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69538" w14:textId="5F77C6C6" w:rsidR="00903533" w:rsidRDefault="00BD72C7">
      <w:pPr>
        <w:rPr>
          <w:rFonts w:ascii="Times New Roman" w:hAnsi="Times New Roman" w:cs="Times New Roman"/>
          <w:sz w:val="24"/>
        </w:rPr>
      </w:pPr>
      <w:r w:rsidRPr="0010788C">
        <w:rPr>
          <w:rFonts w:ascii="Times New Roman" w:hAnsi="Times New Roman" w:cs="Times New Roman"/>
          <w:sz w:val="24"/>
        </w:rPr>
        <w:t>Supplement Table1 List of preferred terms</w:t>
      </w:r>
    </w:p>
    <w:p w14:paraId="237C94AD" w14:textId="77777777" w:rsidR="0010788C" w:rsidRPr="0010788C" w:rsidRDefault="0010788C">
      <w:pPr>
        <w:rPr>
          <w:rFonts w:ascii="Times New Roman" w:hAnsi="Times New Roman" w:cs="Times New Roman"/>
          <w:sz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1"/>
        <w:gridCol w:w="10443"/>
      </w:tblGrid>
      <w:tr w:rsidR="00BD72C7" w:rsidRPr="00E26A49" w14:paraId="4BE0FB03" w14:textId="77777777" w:rsidTr="000B187D">
        <w:tc>
          <w:tcPr>
            <w:tcW w:w="1931" w:type="dxa"/>
            <w:tcBorders>
              <w:top w:val="single" w:sz="4" w:space="0" w:color="auto"/>
              <w:bottom w:val="single" w:sz="4" w:space="0" w:color="auto"/>
            </w:tcBorders>
          </w:tcPr>
          <w:p w14:paraId="593C7DF3" w14:textId="77777777" w:rsidR="00BD72C7" w:rsidRPr="00E26A49" w:rsidRDefault="00BD72C7" w:rsidP="000B187D">
            <w:pPr>
              <w:jc w:val="center"/>
              <w:rPr>
                <w:rFonts w:ascii="Times New Roman" w:eastAsia="宋体" w:hAnsi="Times New Roman" w:cs="Times New Roman"/>
                <w:color w:val="0E2841" w:themeColor="text2"/>
                <w:sz w:val="21"/>
                <w:szCs w:val="21"/>
              </w:rPr>
            </w:pPr>
            <w:r w:rsidRPr="00E26A49">
              <w:rPr>
                <w:rFonts w:ascii="Times New Roman" w:eastAsia="宋体" w:hAnsi="Times New Roman" w:cs="Times New Roman" w:hint="eastAsia"/>
                <w:color w:val="0E2841" w:themeColor="text2"/>
                <w:sz w:val="21"/>
                <w:szCs w:val="21"/>
              </w:rPr>
              <w:t>Search object</w:t>
            </w:r>
          </w:p>
        </w:tc>
        <w:tc>
          <w:tcPr>
            <w:tcW w:w="10443" w:type="dxa"/>
            <w:tcBorders>
              <w:top w:val="single" w:sz="4" w:space="0" w:color="auto"/>
              <w:bottom w:val="single" w:sz="4" w:space="0" w:color="auto"/>
            </w:tcBorders>
          </w:tcPr>
          <w:p w14:paraId="00B8C818" w14:textId="77777777" w:rsidR="00BD72C7" w:rsidRPr="00E26A49" w:rsidRDefault="00BD72C7" w:rsidP="000B187D">
            <w:pPr>
              <w:rPr>
                <w:rFonts w:ascii="Times New Roman" w:eastAsia="宋体" w:hAnsi="Times New Roman" w:cs="Times New Roman"/>
                <w:color w:val="0E2841" w:themeColor="text2"/>
                <w:sz w:val="21"/>
                <w:szCs w:val="21"/>
              </w:rPr>
            </w:pPr>
            <w:r>
              <w:rPr>
                <w:rFonts w:ascii="Times New Roman" w:eastAsia="宋体" w:hAnsi="Times New Roman" w:cs="Times New Roman" w:hint="eastAsia"/>
                <w:color w:val="0E2841" w:themeColor="text2"/>
                <w:sz w:val="21"/>
                <w:szCs w:val="21"/>
              </w:rPr>
              <w:t>P</w:t>
            </w:r>
            <w:r w:rsidRPr="00E26A49">
              <w:rPr>
                <w:rFonts w:ascii="Times New Roman" w:eastAsia="宋体" w:hAnsi="Times New Roman" w:cs="Times New Roman" w:hint="eastAsia"/>
                <w:color w:val="0E2841" w:themeColor="text2"/>
                <w:sz w:val="21"/>
                <w:szCs w:val="21"/>
              </w:rPr>
              <w:t>referred terms (PTs)</w:t>
            </w:r>
          </w:p>
        </w:tc>
      </w:tr>
      <w:tr w:rsidR="00BD72C7" w:rsidRPr="00E26A49" w14:paraId="5B675F3E" w14:textId="77777777" w:rsidTr="000B187D">
        <w:tc>
          <w:tcPr>
            <w:tcW w:w="1931" w:type="dxa"/>
            <w:tcBorders>
              <w:top w:val="single" w:sz="4" w:space="0" w:color="auto"/>
              <w:bottom w:val="single" w:sz="4" w:space="0" w:color="auto"/>
            </w:tcBorders>
            <w:vAlign w:val="center"/>
          </w:tcPr>
          <w:p w14:paraId="110A8812" w14:textId="77777777" w:rsidR="00BD72C7" w:rsidRPr="00E26A49" w:rsidRDefault="00BD72C7" w:rsidP="000B187D">
            <w:pPr>
              <w:rPr>
                <w:rFonts w:ascii="Times New Roman" w:eastAsia="宋体" w:hAnsi="Times New Roman" w:cs="Times New Roman"/>
                <w:color w:val="0E2841" w:themeColor="text2"/>
                <w:sz w:val="21"/>
                <w:szCs w:val="21"/>
              </w:rPr>
            </w:pPr>
            <w:r w:rsidRPr="00E26A49">
              <w:rPr>
                <w:rFonts w:ascii="Times New Roman" w:eastAsia="宋体" w:hAnsi="Times New Roman" w:cs="Times New Roman" w:hint="eastAsia"/>
                <w:color w:val="0E2841" w:themeColor="text2"/>
                <w:sz w:val="21"/>
                <w:szCs w:val="21"/>
              </w:rPr>
              <w:t>Arterial thromboembolic events</w:t>
            </w:r>
          </w:p>
        </w:tc>
        <w:tc>
          <w:tcPr>
            <w:tcW w:w="10443" w:type="dxa"/>
            <w:tcBorders>
              <w:top w:val="single" w:sz="4" w:space="0" w:color="auto"/>
              <w:bottom w:val="single" w:sz="4" w:space="0" w:color="auto"/>
            </w:tcBorders>
          </w:tcPr>
          <w:p w14:paraId="5C12E1A5" w14:textId="77777777" w:rsidR="00BD72C7" w:rsidRPr="00E26A49" w:rsidRDefault="00BD72C7" w:rsidP="000B187D">
            <w:pPr>
              <w:rPr>
                <w:rFonts w:ascii="Times New Roman" w:eastAsia="宋体" w:hAnsi="Times New Roman" w:cs="Times New Roman"/>
                <w:color w:val="0E2841" w:themeColor="text2"/>
                <w:sz w:val="21"/>
                <w:szCs w:val="21"/>
              </w:rPr>
            </w:pPr>
            <w:r w:rsidRPr="00E26A49">
              <w:rPr>
                <w:rFonts w:ascii="Times New Roman" w:eastAsia="宋体" w:hAnsi="Times New Roman" w:cs="Times New Roman" w:hint="eastAsia"/>
                <w:color w:val="0E2841" w:themeColor="text2"/>
                <w:sz w:val="21"/>
                <w:szCs w:val="21"/>
              </w:rPr>
              <w:t xml:space="preserve">Acute aortic syndrome, Acute myocardial infarction, Amaurosis, Amaurosis fugax, Angioplasty, Aortic bypass, Aortic embolus, Aortic surgery, Aortic thrombosis, Aortogram abnormal, </w:t>
            </w:r>
            <w:proofErr w:type="spellStart"/>
            <w:r w:rsidRPr="00E26A49">
              <w:rPr>
                <w:rFonts w:ascii="Times New Roman" w:eastAsia="宋体" w:hAnsi="Times New Roman" w:cs="Times New Roman" w:hint="eastAsia"/>
                <w:color w:val="0E2841" w:themeColor="text2"/>
                <w:sz w:val="21"/>
                <w:szCs w:val="21"/>
              </w:rPr>
              <w:t>Arterectomy</w:t>
            </w:r>
            <w:proofErr w:type="spellEnd"/>
            <w:r w:rsidRPr="00E26A49">
              <w:rPr>
                <w:rFonts w:ascii="Times New Roman" w:eastAsia="宋体" w:hAnsi="Times New Roman" w:cs="Times New Roman" w:hint="eastAsia"/>
                <w:color w:val="0E2841" w:themeColor="text2"/>
                <w:sz w:val="21"/>
                <w:szCs w:val="21"/>
              </w:rPr>
              <w:t xml:space="preserve">, </w:t>
            </w:r>
            <w:proofErr w:type="spellStart"/>
            <w:r w:rsidRPr="00E26A49">
              <w:rPr>
                <w:rFonts w:ascii="Times New Roman" w:eastAsia="宋体" w:hAnsi="Times New Roman" w:cs="Times New Roman" w:hint="eastAsia"/>
                <w:color w:val="0E2841" w:themeColor="text2"/>
                <w:sz w:val="21"/>
                <w:szCs w:val="21"/>
              </w:rPr>
              <w:t>Arterectomy</w:t>
            </w:r>
            <w:proofErr w:type="spellEnd"/>
            <w:r w:rsidRPr="00E26A49">
              <w:rPr>
                <w:rFonts w:ascii="Times New Roman" w:eastAsia="宋体" w:hAnsi="Times New Roman" w:cs="Times New Roman" w:hint="eastAsia"/>
                <w:color w:val="0E2841" w:themeColor="text2"/>
                <w:sz w:val="21"/>
                <w:szCs w:val="21"/>
              </w:rPr>
              <w:t xml:space="preserve"> with graft replacement, Arterial angioplasty, Arterial bypass occlusion, Arterial bypass operation, Arterial bypass thrombosis, Arterial graft, Arterial occlusive disease, Arterial </w:t>
            </w:r>
            <w:proofErr w:type="spellStart"/>
            <w:r w:rsidRPr="00E26A49">
              <w:rPr>
                <w:rFonts w:ascii="Times New Roman" w:eastAsia="宋体" w:hAnsi="Times New Roman" w:cs="Times New Roman" w:hint="eastAsia"/>
                <w:color w:val="0E2841" w:themeColor="text2"/>
                <w:sz w:val="21"/>
                <w:szCs w:val="21"/>
              </w:rPr>
              <w:t>revascularisation</w:t>
            </w:r>
            <w:proofErr w:type="spellEnd"/>
            <w:r w:rsidRPr="00E26A49">
              <w:rPr>
                <w:rFonts w:ascii="Times New Roman" w:eastAsia="宋体" w:hAnsi="Times New Roman" w:cs="Times New Roman" w:hint="eastAsia"/>
                <w:color w:val="0E2841" w:themeColor="text2"/>
                <w:sz w:val="21"/>
                <w:szCs w:val="21"/>
              </w:rPr>
              <w:t xml:space="preserve">, Arterial stent insertion, Arterial therapeutic procedure, Arterial thrombosis, Arteriogram abnormal, Arteriogram carotid abnormal, Arteriotomy, Atherectomy, Atherosclerotic plaque rupture, Atrial appendage closure, Atrial appendage resection, Basal ganglia infarction, Basilar artery occlusion, Basilar artery thrombosis, Blindness transient, Brachiocephalic artery occlusion, Capsular warning syndrome, Carotid angioplasty, Carotid arterial embolus, Carotid artery bypass, Carotid artery occlusion, Carotid artery stent insertion, Carotid artery thrombosis, Carotid endarterectomy, Cerebellar artery occlusion, Cerebellar artery thrombosis, Cerebral artery embolism, Cerebral artery occlusion, Cerebral artery stent insertion, Cerebral artery thrombosis, Cerebral hypoperfusion, Cerebrovascular insufficiency, Cerebrovascular stenosis, Coeliac artery occlusion, Coronary angioplasty, Coronary arterial stent insertion, Coronary artery bypass, Coronary artery embolism, Coronary artery occlusion, Coronary artery </w:t>
            </w:r>
            <w:proofErr w:type="spellStart"/>
            <w:r w:rsidRPr="00E26A49">
              <w:rPr>
                <w:rFonts w:ascii="Times New Roman" w:eastAsia="宋体" w:hAnsi="Times New Roman" w:cs="Times New Roman" w:hint="eastAsia"/>
                <w:color w:val="0E2841" w:themeColor="text2"/>
                <w:sz w:val="21"/>
                <w:szCs w:val="21"/>
              </w:rPr>
              <w:t>reocclusion</w:t>
            </w:r>
            <w:proofErr w:type="spellEnd"/>
            <w:r w:rsidRPr="00E26A49">
              <w:rPr>
                <w:rFonts w:ascii="Times New Roman" w:eastAsia="宋体" w:hAnsi="Times New Roman" w:cs="Times New Roman" w:hint="eastAsia"/>
                <w:color w:val="0E2841" w:themeColor="text2"/>
                <w:sz w:val="21"/>
                <w:szCs w:val="21"/>
              </w:rPr>
              <w:t xml:space="preserve">, Coronary artery surgery, Coronary artery thrombosis, Coronary endarterectomy, Coronary </w:t>
            </w:r>
            <w:proofErr w:type="spellStart"/>
            <w:r w:rsidRPr="00E26A49">
              <w:rPr>
                <w:rFonts w:ascii="Times New Roman" w:eastAsia="宋体" w:hAnsi="Times New Roman" w:cs="Times New Roman" w:hint="eastAsia"/>
                <w:color w:val="0E2841" w:themeColor="text2"/>
                <w:sz w:val="21"/>
                <w:szCs w:val="21"/>
              </w:rPr>
              <w:t>revascularisation</w:t>
            </w:r>
            <w:proofErr w:type="spellEnd"/>
            <w:r w:rsidRPr="00E26A49">
              <w:rPr>
                <w:rFonts w:ascii="Times New Roman" w:eastAsia="宋体" w:hAnsi="Times New Roman" w:cs="Times New Roman" w:hint="eastAsia"/>
                <w:color w:val="0E2841" w:themeColor="text2"/>
                <w:sz w:val="21"/>
                <w:szCs w:val="21"/>
              </w:rPr>
              <w:t xml:space="preserve">, Coronary vascular graft occlusion, </w:t>
            </w:r>
            <w:proofErr w:type="spellStart"/>
            <w:r w:rsidRPr="00E26A49">
              <w:rPr>
                <w:rFonts w:ascii="Times New Roman" w:eastAsia="宋体" w:hAnsi="Times New Roman" w:cs="Times New Roman" w:hint="eastAsia"/>
                <w:color w:val="0E2841" w:themeColor="text2"/>
                <w:sz w:val="21"/>
                <w:szCs w:val="21"/>
              </w:rPr>
              <w:t>Embolia</w:t>
            </w:r>
            <w:proofErr w:type="spellEnd"/>
            <w:r w:rsidRPr="00E26A49">
              <w:rPr>
                <w:rFonts w:ascii="Times New Roman" w:eastAsia="宋体" w:hAnsi="Times New Roman" w:cs="Times New Roman" w:hint="eastAsia"/>
                <w:color w:val="0E2841" w:themeColor="text2"/>
                <w:sz w:val="21"/>
                <w:szCs w:val="21"/>
              </w:rPr>
              <w:t xml:space="preserve"> cutis medicamentosa, Embolism arterial, Endarterectomy, Femoral artery embolism, Hepatic artery embolism, Hepatic artery occlusion, Hepatic artery thrombosis, Hypothenar hammer syndrome, Iliac artery embolism, Iliac artery occlusion, Internal capsule infarction, Intra-aortic balloon placement, Intraoperative cerebral artery occlusion, </w:t>
            </w:r>
            <w:proofErr w:type="spellStart"/>
            <w:r w:rsidRPr="00E26A49">
              <w:rPr>
                <w:rFonts w:ascii="Times New Roman" w:eastAsia="宋体" w:hAnsi="Times New Roman" w:cs="Times New Roman" w:hint="eastAsia"/>
                <w:color w:val="0E2841" w:themeColor="text2"/>
                <w:sz w:val="21"/>
                <w:szCs w:val="21"/>
              </w:rPr>
              <w:t>Ischaemic</w:t>
            </w:r>
            <w:proofErr w:type="spellEnd"/>
            <w:r w:rsidRPr="00E26A49">
              <w:rPr>
                <w:rFonts w:ascii="Times New Roman" w:eastAsia="宋体" w:hAnsi="Times New Roman" w:cs="Times New Roman" w:hint="eastAsia"/>
                <w:color w:val="0E2841" w:themeColor="text2"/>
                <w:sz w:val="21"/>
                <w:szCs w:val="21"/>
              </w:rPr>
              <w:t xml:space="preserve"> cerebral infarction, </w:t>
            </w:r>
            <w:proofErr w:type="spellStart"/>
            <w:r w:rsidRPr="00E26A49">
              <w:rPr>
                <w:rFonts w:ascii="Times New Roman" w:eastAsia="宋体" w:hAnsi="Times New Roman" w:cs="Times New Roman" w:hint="eastAsia"/>
                <w:color w:val="0E2841" w:themeColor="text2"/>
                <w:sz w:val="21"/>
                <w:szCs w:val="21"/>
              </w:rPr>
              <w:t>Ischaemic</w:t>
            </w:r>
            <w:proofErr w:type="spellEnd"/>
            <w:r w:rsidRPr="00E26A49">
              <w:rPr>
                <w:rFonts w:ascii="Times New Roman" w:eastAsia="宋体" w:hAnsi="Times New Roman" w:cs="Times New Roman" w:hint="eastAsia"/>
                <w:color w:val="0E2841" w:themeColor="text2"/>
                <w:sz w:val="21"/>
                <w:szCs w:val="21"/>
              </w:rPr>
              <w:t xml:space="preserve"> stroke, Lacunar infarction, </w:t>
            </w:r>
            <w:proofErr w:type="spellStart"/>
            <w:r w:rsidRPr="00E26A49">
              <w:rPr>
                <w:rFonts w:ascii="Times New Roman" w:eastAsia="宋体" w:hAnsi="Times New Roman" w:cs="Times New Roman" w:hint="eastAsia"/>
                <w:color w:val="0E2841" w:themeColor="text2"/>
                <w:sz w:val="21"/>
                <w:szCs w:val="21"/>
              </w:rPr>
              <w:t>Leriche</w:t>
            </w:r>
            <w:proofErr w:type="spellEnd"/>
            <w:r w:rsidRPr="00E26A49">
              <w:rPr>
                <w:rFonts w:ascii="Times New Roman" w:eastAsia="宋体" w:hAnsi="Times New Roman" w:cs="Times New Roman" w:hint="eastAsia"/>
                <w:color w:val="0E2841" w:themeColor="text2"/>
                <w:sz w:val="21"/>
                <w:szCs w:val="21"/>
              </w:rPr>
              <w:t xml:space="preserve"> syndrome, Mesenteric arterial occlusion, Mesenteric arteriosclerosis, Mesenteric artery embolism, Mesenteric artery stenosis, Mesenteric artery stent insertion, Mesenteric artery thrombosis, Myocardial infarction, Myocardial necrosis, Ophthalmic artery thrombosis, Papillary muscle infarction, Penile artery occlusion, Percutaneous coronary intervention, Peripheral arterial occlusive disease, Peripheral arterial </w:t>
            </w:r>
            <w:proofErr w:type="spellStart"/>
            <w:r w:rsidRPr="00E26A49">
              <w:rPr>
                <w:rFonts w:ascii="Times New Roman" w:eastAsia="宋体" w:hAnsi="Times New Roman" w:cs="Times New Roman" w:hint="eastAsia"/>
                <w:color w:val="0E2841" w:themeColor="text2"/>
                <w:sz w:val="21"/>
                <w:szCs w:val="21"/>
              </w:rPr>
              <w:t>reocclusion</w:t>
            </w:r>
            <w:proofErr w:type="spellEnd"/>
            <w:r w:rsidRPr="00E26A49">
              <w:rPr>
                <w:rFonts w:ascii="Times New Roman" w:eastAsia="宋体" w:hAnsi="Times New Roman" w:cs="Times New Roman" w:hint="eastAsia"/>
                <w:color w:val="0E2841" w:themeColor="text2"/>
                <w:sz w:val="21"/>
                <w:szCs w:val="21"/>
              </w:rPr>
              <w:t xml:space="preserve">, Peripheral artery angioplasty, Peripheral artery bypass, Peripheral artery occlusion, Peripheral artery stent insertion, Peripheral artery surgery, Peripheral artery thrombosis, Peripheral embolism, Peripheral </w:t>
            </w:r>
            <w:r w:rsidRPr="00E26A49">
              <w:rPr>
                <w:rFonts w:ascii="Times New Roman" w:eastAsia="宋体" w:hAnsi="Times New Roman" w:cs="Times New Roman" w:hint="eastAsia"/>
                <w:color w:val="0E2841" w:themeColor="text2"/>
                <w:sz w:val="21"/>
                <w:szCs w:val="21"/>
              </w:rPr>
              <w:lastRenderedPageBreak/>
              <w:t xml:space="preserve">endarterectomy, Popliteal artery entrapment syndrome, Post procedural myocardial infarction, Postinfarction angina, Precerebral artery occlusion, Precerebral artery thrombosis, </w:t>
            </w:r>
            <w:proofErr w:type="spellStart"/>
            <w:r w:rsidRPr="00E26A49">
              <w:rPr>
                <w:rFonts w:ascii="Times New Roman" w:eastAsia="宋体" w:hAnsi="Times New Roman" w:cs="Times New Roman" w:hint="eastAsia"/>
                <w:color w:val="0E2841" w:themeColor="text2"/>
                <w:sz w:val="21"/>
                <w:szCs w:val="21"/>
              </w:rPr>
              <w:t>Profundaplasty</w:t>
            </w:r>
            <w:proofErr w:type="spellEnd"/>
            <w:r w:rsidRPr="00E26A49">
              <w:rPr>
                <w:rFonts w:ascii="Times New Roman" w:eastAsia="宋体" w:hAnsi="Times New Roman" w:cs="Times New Roman" w:hint="eastAsia"/>
                <w:color w:val="0E2841" w:themeColor="text2"/>
                <w:sz w:val="21"/>
                <w:szCs w:val="21"/>
              </w:rPr>
              <w:t xml:space="preserve">, Pulmonary artery occlusion, Pulmonary artery therapeutic procedure, Pulmonary artery thrombosis, Pulmonary endarterectomy, Pulmonary </w:t>
            </w:r>
            <w:proofErr w:type="spellStart"/>
            <w:r w:rsidRPr="00E26A49">
              <w:rPr>
                <w:rFonts w:ascii="Times New Roman" w:eastAsia="宋体" w:hAnsi="Times New Roman" w:cs="Times New Roman" w:hint="eastAsia"/>
                <w:color w:val="0E2841" w:themeColor="text2"/>
                <w:sz w:val="21"/>
                <w:szCs w:val="21"/>
              </w:rPr>
              <w:t>tumour</w:t>
            </w:r>
            <w:proofErr w:type="spellEnd"/>
            <w:r w:rsidRPr="00E26A49">
              <w:rPr>
                <w:rFonts w:ascii="Times New Roman" w:eastAsia="宋体" w:hAnsi="Times New Roman" w:cs="Times New Roman" w:hint="eastAsia"/>
                <w:color w:val="0E2841" w:themeColor="text2"/>
                <w:sz w:val="21"/>
                <w:szCs w:val="21"/>
              </w:rPr>
              <w:t xml:space="preserve"> thrombotic microangiopathy, Renal artery angioplasty, Renal artery occlusion, Renal artery thrombosis, Renal embolism, Retinal artery embolism, Retinal artery occlusion, Retinal artery thrombosis, Silent myocardial infarction, Spinal artery embolism, Spinal artery thrombosis, Splenic artery thrombosis, Splenic embolism, Stress cardiomyopathy, Subclavian artery embolism, Subclavian artery occlusion, Subclavian artery thrombosis, </w:t>
            </w:r>
            <w:proofErr w:type="spellStart"/>
            <w:r w:rsidRPr="00E26A49">
              <w:rPr>
                <w:rFonts w:ascii="Times New Roman" w:eastAsia="宋体" w:hAnsi="Times New Roman" w:cs="Times New Roman" w:hint="eastAsia"/>
                <w:color w:val="0E2841" w:themeColor="text2"/>
                <w:sz w:val="21"/>
                <w:szCs w:val="21"/>
              </w:rPr>
              <w:t>Thromboembolectomy</w:t>
            </w:r>
            <w:proofErr w:type="spellEnd"/>
            <w:r w:rsidRPr="00E26A49">
              <w:rPr>
                <w:rFonts w:ascii="Times New Roman" w:eastAsia="宋体" w:hAnsi="Times New Roman" w:cs="Times New Roman" w:hint="eastAsia"/>
                <w:color w:val="0E2841" w:themeColor="text2"/>
                <w:sz w:val="21"/>
                <w:szCs w:val="21"/>
              </w:rPr>
              <w:t xml:space="preserve">, Thrombotic microangiopathy, Thrombotic thrombocytopenic purpura, Transient </w:t>
            </w:r>
            <w:proofErr w:type="spellStart"/>
            <w:r w:rsidRPr="00E26A49">
              <w:rPr>
                <w:rFonts w:ascii="Times New Roman" w:eastAsia="宋体" w:hAnsi="Times New Roman" w:cs="Times New Roman" w:hint="eastAsia"/>
                <w:color w:val="0E2841" w:themeColor="text2"/>
                <w:sz w:val="21"/>
                <w:szCs w:val="21"/>
              </w:rPr>
              <w:t>ischaemic</w:t>
            </w:r>
            <w:proofErr w:type="spellEnd"/>
            <w:r w:rsidRPr="00E26A49">
              <w:rPr>
                <w:rFonts w:ascii="Times New Roman" w:eastAsia="宋体" w:hAnsi="Times New Roman" w:cs="Times New Roman" w:hint="eastAsia"/>
                <w:color w:val="0E2841" w:themeColor="text2"/>
                <w:sz w:val="21"/>
                <w:szCs w:val="21"/>
              </w:rPr>
              <w:t xml:space="preserve"> attack, Truncus </w:t>
            </w:r>
            <w:proofErr w:type="spellStart"/>
            <w:r w:rsidRPr="00E26A49">
              <w:rPr>
                <w:rFonts w:ascii="Times New Roman" w:eastAsia="宋体" w:hAnsi="Times New Roman" w:cs="Times New Roman" w:hint="eastAsia"/>
                <w:color w:val="0E2841" w:themeColor="text2"/>
                <w:sz w:val="21"/>
                <w:szCs w:val="21"/>
              </w:rPr>
              <w:t>coeliacus</w:t>
            </w:r>
            <w:proofErr w:type="spellEnd"/>
            <w:r w:rsidRPr="00E26A49">
              <w:rPr>
                <w:rFonts w:ascii="Times New Roman" w:eastAsia="宋体" w:hAnsi="Times New Roman" w:cs="Times New Roman" w:hint="eastAsia"/>
                <w:color w:val="0E2841" w:themeColor="text2"/>
                <w:sz w:val="21"/>
                <w:szCs w:val="21"/>
              </w:rPr>
              <w:t xml:space="preserve"> thrombosis, Vascular pseudoaneurysm thrombosis, Vertebral artery occlusion, Vertebral artery thrombosis, Visual acuity reduced transiently.</w:t>
            </w:r>
          </w:p>
        </w:tc>
      </w:tr>
      <w:tr w:rsidR="00BD72C7" w:rsidRPr="00E26A49" w14:paraId="47AE86A4" w14:textId="77777777" w:rsidTr="000B187D">
        <w:tc>
          <w:tcPr>
            <w:tcW w:w="1931" w:type="dxa"/>
            <w:tcBorders>
              <w:top w:val="single" w:sz="4" w:space="0" w:color="auto"/>
              <w:bottom w:val="single" w:sz="4" w:space="0" w:color="auto"/>
            </w:tcBorders>
            <w:vAlign w:val="center"/>
          </w:tcPr>
          <w:p w14:paraId="27BDA15F" w14:textId="77777777" w:rsidR="00BD72C7" w:rsidRPr="00E26A49" w:rsidRDefault="00BD72C7" w:rsidP="000B187D">
            <w:pPr>
              <w:rPr>
                <w:rFonts w:ascii="Times New Roman" w:eastAsia="宋体" w:hAnsi="Times New Roman" w:cs="Times New Roman"/>
                <w:color w:val="0E2841" w:themeColor="text2"/>
                <w:sz w:val="21"/>
                <w:szCs w:val="21"/>
              </w:rPr>
            </w:pPr>
            <w:r w:rsidRPr="00E26A49">
              <w:rPr>
                <w:rFonts w:ascii="Times New Roman" w:eastAsia="宋体" w:hAnsi="Times New Roman" w:cs="Times New Roman" w:hint="eastAsia"/>
                <w:color w:val="0E2841" w:themeColor="text2"/>
                <w:sz w:val="21"/>
                <w:szCs w:val="21"/>
              </w:rPr>
              <w:lastRenderedPageBreak/>
              <w:t>Venous thromboembolic events</w:t>
            </w:r>
          </w:p>
        </w:tc>
        <w:tc>
          <w:tcPr>
            <w:tcW w:w="10443" w:type="dxa"/>
            <w:tcBorders>
              <w:top w:val="single" w:sz="4" w:space="0" w:color="auto"/>
              <w:bottom w:val="single" w:sz="4" w:space="0" w:color="auto"/>
            </w:tcBorders>
          </w:tcPr>
          <w:p w14:paraId="30E476CE" w14:textId="77777777" w:rsidR="00BD72C7" w:rsidRPr="00E26A49" w:rsidRDefault="00BD72C7" w:rsidP="000B187D">
            <w:pPr>
              <w:rPr>
                <w:rFonts w:ascii="Times New Roman" w:eastAsia="宋体" w:hAnsi="Times New Roman" w:cs="Times New Roman"/>
                <w:color w:val="0E2841" w:themeColor="text2"/>
                <w:sz w:val="21"/>
                <w:szCs w:val="21"/>
              </w:rPr>
            </w:pPr>
            <w:r w:rsidRPr="00E26A49">
              <w:rPr>
                <w:rFonts w:ascii="Times New Roman" w:eastAsia="宋体" w:hAnsi="Times New Roman" w:cs="Times New Roman" w:hint="eastAsia"/>
                <w:color w:val="0E2841" w:themeColor="text2"/>
                <w:sz w:val="21"/>
                <w:szCs w:val="21"/>
              </w:rPr>
              <w:t xml:space="preserve">Aseptic cavernous sinus thrombosis, Axillary vein thrombosis, Brachiocephalic vein occlusion, Brachiocephalic vein thrombosis, Budd-Chiari syndrome, </w:t>
            </w:r>
            <w:proofErr w:type="spellStart"/>
            <w:r w:rsidRPr="00E26A49">
              <w:rPr>
                <w:rFonts w:ascii="Times New Roman" w:eastAsia="宋体" w:hAnsi="Times New Roman" w:cs="Times New Roman" w:hint="eastAsia"/>
                <w:color w:val="0E2841" w:themeColor="text2"/>
                <w:sz w:val="21"/>
                <w:szCs w:val="21"/>
              </w:rPr>
              <w:t>Catheterisation</w:t>
            </w:r>
            <w:proofErr w:type="spellEnd"/>
            <w:r w:rsidRPr="00E26A49">
              <w:rPr>
                <w:rFonts w:ascii="Times New Roman" w:eastAsia="宋体" w:hAnsi="Times New Roman" w:cs="Times New Roman" w:hint="eastAsia"/>
                <w:color w:val="0E2841" w:themeColor="text2"/>
                <w:sz w:val="21"/>
                <w:szCs w:val="21"/>
              </w:rPr>
              <w:t xml:space="preserve"> venous, Cavernous sinus thrombosis, Central venous </w:t>
            </w:r>
            <w:proofErr w:type="spellStart"/>
            <w:r w:rsidRPr="00E26A49">
              <w:rPr>
                <w:rFonts w:ascii="Times New Roman" w:eastAsia="宋体" w:hAnsi="Times New Roman" w:cs="Times New Roman" w:hint="eastAsia"/>
                <w:color w:val="0E2841" w:themeColor="text2"/>
                <w:sz w:val="21"/>
                <w:szCs w:val="21"/>
              </w:rPr>
              <w:t>catheterisation</w:t>
            </w:r>
            <w:proofErr w:type="spellEnd"/>
            <w:r w:rsidRPr="00E26A49">
              <w:rPr>
                <w:rFonts w:ascii="Times New Roman" w:eastAsia="宋体" w:hAnsi="Times New Roman" w:cs="Times New Roman" w:hint="eastAsia"/>
                <w:color w:val="0E2841" w:themeColor="text2"/>
                <w:sz w:val="21"/>
                <w:szCs w:val="21"/>
              </w:rPr>
              <w:t xml:space="preserve">, Cerebral venous sinus thrombosis, Cerebral venous thrombosis, Compression garment application, Deep vein thrombosis, Deep vein thrombosis postoperative, Embolism venous, Hepatic vein embolism, Hepatic vein occlusion, Hepatic vein thrombosis, Homans' sign positive, Iliac vein occlusion, Inferior vena cava syndrome, Inferior vena </w:t>
            </w:r>
            <w:proofErr w:type="spellStart"/>
            <w:r w:rsidRPr="00E26A49">
              <w:rPr>
                <w:rFonts w:ascii="Times New Roman" w:eastAsia="宋体" w:hAnsi="Times New Roman" w:cs="Times New Roman" w:hint="eastAsia"/>
                <w:color w:val="0E2841" w:themeColor="text2"/>
                <w:sz w:val="21"/>
                <w:szCs w:val="21"/>
              </w:rPr>
              <w:t>caval</w:t>
            </w:r>
            <w:proofErr w:type="spellEnd"/>
            <w:r w:rsidRPr="00E26A49">
              <w:rPr>
                <w:rFonts w:ascii="Times New Roman" w:eastAsia="宋体" w:hAnsi="Times New Roman" w:cs="Times New Roman" w:hint="eastAsia"/>
                <w:color w:val="0E2841" w:themeColor="text2"/>
                <w:sz w:val="21"/>
                <w:szCs w:val="21"/>
              </w:rPr>
              <w:t xml:space="preserve"> occlusion, Jugular vein embolism, Jugular vein occlusion, Jugular vein thrombosis, Mahler sign, May-</w:t>
            </w:r>
            <w:proofErr w:type="spellStart"/>
            <w:r w:rsidRPr="00E26A49">
              <w:rPr>
                <w:rFonts w:ascii="Times New Roman" w:eastAsia="宋体" w:hAnsi="Times New Roman" w:cs="Times New Roman" w:hint="eastAsia"/>
                <w:color w:val="0E2841" w:themeColor="text2"/>
                <w:sz w:val="21"/>
                <w:szCs w:val="21"/>
              </w:rPr>
              <w:t>Thurner</w:t>
            </w:r>
            <w:proofErr w:type="spellEnd"/>
            <w:r w:rsidRPr="00E26A49">
              <w:rPr>
                <w:rFonts w:ascii="Times New Roman" w:eastAsia="宋体" w:hAnsi="Times New Roman" w:cs="Times New Roman" w:hint="eastAsia"/>
                <w:color w:val="0E2841" w:themeColor="text2"/>
                <w:sz w:val="21"/>
                <w:szCs w:val="21"/>
              </w:rPr>
              <w:t xml:space="preserve"> syndrome, Mesenteric vein thrombosis, Mesenteric venous occlusion, Obstetrical pulmonary embolism, Obstructive shock, Ophthalmic vein thrombosis, Ovarian vein thrombosis, Paget-</w:t>
            </w:r>
            <w:proofErr w:type="spellStart"/>
            <w:r w:rsidRPr="00E26A49">
              <w:rPr>
                <w:rFonts w:ascii="Times New Roman" w:eastAsia="宋体" w:hAnsi="Times New Roman" w:cs="Times New Roman" w:hint="eastAsia"/>
                <w:color w:val="0E2841" w:themeColor="text2"/>
                <w:sz w:val="21"/>
                <w:szCs w:val="21"/>
              </w:rPr>
              <w:t>Schroetter</w:t>
            </w:r>
            <w:proofErr w:type="spellEnd"/>
            <w:r w:rsidRPr="00E26A49">
              <w:rPr>
                <w:rFonts w:ascii="Times New Roman" w:eastAsia="宋体" w:hAnsi="Times New Roman" w:cs="Times New Roman" w:hint="eastAsia"/>
                <w:color w:val="0E2841" w:themeColor="text2"/>
                <w:sz w:val="21"/>
                <w:szCs w:val="21"/>
              </w:rPr>
              <w:t xml:space="preserve"> syndrome, Pelvic venous thrombosis, Penile vein thrombosis, Peripheral vein occlusion, Peripheral vein thrombus extension, Phlebectomy, Portal vein cavernous transformation, Portal vein embolism, Portal vein occlusion, Portal vein thrombosis, </w:t>
            </w:r>
            <w:proofErr w:type="spellStart"/>
            <w:r w:rsidRPr="00E26A49">
              <w:rPr>
                <w:rFonts w:ascii="Times New Roman" w:eastAsia="宋体" w:hAnsi="Times New Roman" w:cs="Times New Roman" w:hint="eastAsia"/>
                <w:color w:val="0E2841" w:themeColor="text2"/>
                <w:sz w:val="21"/>
                <w:szCs w:val="21"/>
              </w:rPr>
              <w:t>Portosplenomesenteric</w:t>
            </w:r>
            <w:proofErr w:type="spellEnd"/>
            <w:r w:rsidRPr="00E26A49">
              <w:rPr>
                <w:rFonts w:ascii="Times New Roman" w:eastAsia="宋体" w:hAnsi="Times New Roman" w:cs="Times New Roman" w:hint="eastAsia"/>
                <w:color w:val="0E2841" w:themeColor="text2"/>
                <w:sz w:val="21"/>
                <w:szCs w:val="21"/>
              </w:rPr>
              <w:t xml:space="preserve"> venous thrombosis, Post procedural pulmonary embolism, Post thrombotic syndrome, Postoperative thrombosis, Postpartum venous thrombosis, Pulmonary embolism, Pulmonary infarction, Pulmonary </w:t>
            </w:r>
            <w:proofErr w:type="spellStart"/>
            <w:r w:rsidRPr="00E26A49">
              <w:rPr>
                <w:rFonts w:ascii="Times New Roman" w:eastAsia="宋体" w:hAnsi="Times New Roman" w:cs="Times New Roman" w:hint="eastAsia"/>
                <w:color w:val="0E2841" w:themeColor="text2"/>
                <w:sz w:val="21"/>
                <w:szCs w:val="21"/>
              </w:rPr>
              <w:t>microemboli</w:t>
            </w:r>
            <w:proofErr w:type="spellEnd"/>
            <w:r w:rsidRPr="00E26A49">
              <w:rPr>
                <w:rFonts w:ascii="Times New Roman" w:eastAsia="宋体" w:hAnsi="Times New Roman" w:cs="Times New Roman" w:hint="eastAsia"/>
                <w:color w:val="0E2841" w:themeColor="text2"/>
                <w:sz w:val="21"/>
                <w:szCs w:val="21"/>
              </w:rPr>
              <w:t xml:space="preserve">, Pulmonary thrombosis, Pulmonary vein occlusion, Pulmonary </w:t>
            </w:r>
            <w:proofErr w:type="spellStart"/>
            <w:r w:rsidRPr="00E26A49">
              <w:rPr>
                <w:rFonts w:ascii="Times New Roman" w:eastAsia="宋体" w:hAnsi="Times New Roman" w:cs="Times New Roman" w:hint="eastAsia"/>
                <w:color w:val="0E2841" w:themeColor="text2"/>
                <w:sz w:val="21"/>
                <w:szCs w:val="21"/>
              </w:rPr>
              <w:t>veno</w:t>
            </w:r>
            <w:proofErr w:type="spellEnd"/>
            <w:r w:rsidRPr="00E26A49">
              <w:rPr>
                <w:rFonts w:ascii="Times New Roman" w:eastAsia="宋体" w:hAnsi="Times New Roman" w:cs="Times New Roman" w:hint="eastAsia"/>
                <w:color w:val="0E2841" w:themeColor="text2"/>
                <w:sz w:val="21"/>
                <w:szCs w:val="21"/>
              </w:rPr>
              <w:t xml:space="preserve">-occlusive disease, Pulmonary venous thrombosis, Renal vein embolism, Renal vein occlusion, Renal vein thrombosis, Retinal vein occlusion, Retinal vein thrombosis, Septic pulmonary embolism, SI QIII TIII pattern, Splenic vein occlusion, Splenic vein thrombosis, Subclavian vein occlusion, Subclavian vein thrombosis, Superior sagittal sinus thrombosis, </w:t>
            </w:r>
            <w:r w:rsidRPr="00E26A49">
              <w:rPr>
                <w:rFonts w:ascii="Times New Roman" w:eastAsia="宋体" w:hAnsi="Times New Roman" w:cs="Times New Roman" w:hint="eastAsia"/>
                <w:color w:val="0E2841" w:themeColor="text2"/>
                <w:sz w:val="21"/>
                <w:szCs w:val="21"/>
              </w:rPr>
              <w:lastRenderedPageBreak/>
              <w:t xml:space="preserve">Superior vena cava occlusion, Superior vena cava syndrome, Thrombophlebitis, Thrombophlebitis </w:t>
            </w:r>
            <w:proofErr w:type="spellStart"/>
            <w:r w:rsidRPr="00E26A49">
              <w:rPr>
                <w:rFonts w:ascii="Times New Roman" w:eastAsia="宋体" w:hAnsi="Times New Roman" w:cs="Times New Roman" w:hint="eastAsia"/>
                <w:color w:val="0E2841" w:themeColor="text2"/>
                <w:sz w:val="21"/>
                <w:szCs w:val="21"/>
              </w:rPr>
              <w:t>migrans</w:t>
            </w:r>
            <w:proofErr w:type="spellEnd"/>
            <w:r w:rsidRPr="00E26A49">
              <w:rPr>
                <w:rFonts w:ascii="Times New Roman" w:eastAsia="宋体" w:hAnsi="Times New Roman" w:cs="Times New Roman" w:hint="eastAsia"/>
                <w:color w:val="0E2841" w:themeColor="text2"/>
                <w:sz w:val="21"/>
                <w:szCs w:val="21"/>
              </w:rPr>
              <w:t xml:space="preserve">, Thrombophlebitis neonatal, Thrombophlebitis superficial, Thrombosed varicose vein, Thrombosis corpora cavernosa, Transverse sinus thrombosis, Vena cava embolism, Vena cava filter insertion, Vena cava filter removal, Vena cava thrombosis, Venogram abnormal, </w:t>
            </w:r>
            <w:proofErr w:type="spellStart"/>
            <w:r w:rsidRPr="00E26A49">
              <w:rPr>
                <w:rFonts w:ascii="Times New Roman" w:eastAsia="宋体" w:hAnsi="Times New Roman" w:cs="Times New Roman" w:hint="eastAsia"/>
                <w:color w:val="0E2841" w:themeColor="text2"/>
                <w:sz w:val="21"/>
                <w:szCs w:val="21"/>
              </w:rPr>
              <w:t>Venoocclusive</w:t>
            </w:r>
            <w:proofErr w:type="spellEnd"/>
            <w:r w:rsidRPr="00E26A49">
              <w:rPr>
                <w:rFonts w:ascii="Times New Roman" w:eastAsia="宋体" w:hAnsi="Times New Roman" w:cs="Times New Roman" w:hint="eastAsia"/>
                <w:color w:val="0E2841" w:themeColor="text2"/>
                <w:sz w:val="21"/>
                <w:szCs w:val="21"/>
              </w:rPr>
              <w:t xml:space="preserve"> disease, </w:t>
            </w:r>
            <w:proofErr w:type="spellStart"/>
            <w:r w:rsidRPr="00E26A49">
              <w:rPr>
                <w:rFonts w:ascii="Times New Roman" w:eastAsia="宋体" w:hAnsi="Times New Roman" w:cs="Times New Roman" w:hint="eastAsia"/>
                <w:color w:val="0E2841" w:themeColor="text2"/>
                <w:sz w:val="21"/>
                <w:szCs w:val="21"/>
              </w:rPr>
              <w:t>Venoocclusive</w:t>
            </w:r>
            <w:proofErr w:type="spellEnd"/>
            <w:r w:rsidRPr="00E26A49">
              <w:rPr>
                <w:rFonts w:ascii="Times New Roman" w:eastAsia="宋体" w:hAnsi="Times New Roman" w:cs="Times New Roman" w:hint="eastAsia"/>
                <w:color w:val="0E2841" w:themeColor="text2"/>
                <w:sz w:val="21"/>
                <w:szCs w:val="21"/>
              </w:rPr>
              <w:t xml:space="preserve"> liver disease, Venous angioplasty, Venous occlusion, Venous operation, Venous </w:t>
            </w:r>
            <w:proofErr w:type="spellStart"/>
            <w:r w:rsidRPr="00E26A49">
              <w:rPr>
                <w:rFonts w:ascii="Times New Roman" w:eastAsia="宋体" w:hAnsi="Times New Roman" w:cs="Times New Roman" w:hint="eastAsia"/>
                <w:color w:val="0E2841" w:themeColor="text2"/>
                <w:sz w:val="21"/>
                <w:szCs w:val="21"/>
              </w:rPr>
              <w:t>recanalisation</w:t>
            </w:r>
            <w:proofErr w:type="spellEnd"/>
            <w:r w:rsidRPr="00E26A49">
              <w:rPr>
                <w:rFonts w:ascii="Times New Roman" w:eastAsia="宋体" w:hAnsi="Times New Roman" w:cs="Times New Roman" w:hint="eastAsia"/>
                <w:color w:val="0E2841" w:themeColor="text2"/>
                <w:sz w:val="21"/>
                <w:szCs w:val="21"/>
              </w:rPr>
              <w:t>, Venous repair, Venous stent insertion, Venous thrombosis, Venous thrombosis in pregnancy, Venous thrombosis limb, Venous thrombosis neonatal, Visceral venous thrombosis.</w:t>
            </w:r>
          </w:p>
        </w:tc>
      </w:tr>
      <w:tr w:rsidR="00BD72C7" w:rsidRPr="00E26A49" w14:paraId="2D194997" w14:textId="77777777" w:rsidTr="000B187D">
        <w:tc>
          <w:tcPr>
            <w:tcW w:w="1931" w:type="dxa"/>
            <w:tcBorders>
              <w:top w:val="single" w:sz="4" w:space="0" w:color="auto"/>
              <w:bottom w:val="single" w:sz="4" w:space="0" w:color="auto"/>
            </w:tcBorders>
            <w:vAlign w:val="center"/>
          </w:tcPr>
          <w:p w14:paraId="0D701833" w14:textId="77777777" w:rsidR="00BD72C7" w:rsidRPr="00E26A49" w:rsidRDefault="00BD72C7" w:rsidP="000B187D">
            <w:pPr>
              <w:rPr>
                <w:rFonts w:ascii="Times New Roman" w:eastAsia="宋体" w:hAnsi="Times New Roman" w:cs="Times New Roman"/>
                <w:color w:val="0E2841" w:themeColor="text2"/>
                <w:sz w:val="21"/>
                <w:szCs w:val="21"/>
              </w:rPr>
            </w:pPr>
            <w:r w:rsidRPr="00E26A49">
              <w:rPr>
                <w:rFonts w:ascii="Times New Roman" w:eastAsia="宋体" w:hAnsi="Times New Roman" w:cs="Times New Roman" w:hint="eastAsia"/>
                <w:color w:val="0E2841" w:themeColor="text2"/>
                <w:sz w:val="21"/>
                <w:szCs w:val="21"/>
              </w:rPr>
              <w:lastRenderedPageBreak/>
              <w:t>Other thromboembolic events</w:t>
            </w:r>
          </w:p>
        </w:tc>
        <w:tc>
          <w:tcPr>
            <w:tcW w:w="10443" w:type="dxa"/>
            <w:tcBorders>
              <w:top w:val="single" w:sz="4" w:space="0" w:color="auto"/>
              <w:bottom w:val="single" w:sz="4" w:space="0" w:color="auto"/>
            </w:tcBorders>
          </w:tcPr>
          <w:p w14:paraId="205D0F1B" w14:textId="77777777" w:rsidR="00BD72C7" w:rsidRPr="00E26A49" w:rsidRDefault="00BD72C7" w:rsidP="000B187D">
            <w:pPr>
              <w:rPr>
                <w:rFonts w:ascii="Times New Roman" w:eastAsia="宋体" w:hAnsi="Times New Roman" w:cs="Times New Roman"/>
                <w:color w:val="0E2841" w:themeColor="text2"/>
                <w:sz w:val="21"/>
                <w:szCs w:val="21"/>
              </w:rPr>
            </w:pPr>
            <w:r w:rsidRPr="00E26A49">
              <w:rPr>
                <w:rFonts w:ascii="Times New Roman" w:eastAsia="宋体" w:hAnsi="Times New Roman" w:cs="Times New Roman" w:hint="eastAsia"/>
                <w:color w:val="0E2841" w:themeColor="text2"/>
                <w:sz w:val="21"/>
                <w:szCs w:val="21"/>
              </w:rPr>
              <w:t xml:space="preserve">Administration site thrombosis, Adrenal thrombosis, Angiogram abnormal, Angiogram cerebral abnormal, Angiogram peripheral abnormal, Antiphospholipid syndrome, Application site thrombosis, Arteriovenous fistula occlusion, Arteriovenous fistula thrombosis, Arteriovenous graft thrombosis, Artificial blood vessel occlusion, Atrial thrombosis, Basal ganglia stroke, Bone infarction, Brain stem embolism, Brain stem infarction, Brain stem stroke, Brain stem thrombosis, Cardiac ventricular thrombosis, Catheter site thrombosis, Cerebellar embolism, Cerebellar infarction, Cerebral congestion, Cerebral infarction, Cerebral infarction </w:t>
            </w:r>
            <w:proofErr w:type="spellStart"/>
            <w:r w:rsidRPr="00E26A49">
              <w:rPr>
                <w:rFonts w:ascii="Times New Roman" w:eastAsia="宋体" w:hAnsi="Times New Roman" w:cs="Times New Roman" w:hint="eastAsia"/>
                <w:color w:val="0E2841" w:themeColor="text2"/>
                <w:sz w:val="21"/>
                <w:szCs w:val="21"/>
              </w:rPr>
              <w:t>foetal</w:t>
            </w:r>
            <w:proofErr w:type="spellEnd"/>
            <w:r w:rsidRPr="00E26A49">
              <w:rPr>
                <w:rFonts w:ascii="Times New Roman" w:eastAsia="宋体" w:hAnsi="Times New Roman" w:cs="Times New Roman" w:hint="eastAsia"/>
                <w:color w:val="0E2841" w:themeColor="text2"/>
                <w:sz w:val="21"/>
                <w:szCs w:val="21"/>
              </w:rPr>
              <w:t xml:space="preserve">, Cerebral </w:t>
            </w:r>
            <w:proofErr w:type="spellStart"/>
            <w:r w:rsidRPr="00E26A49">
              <w:rPr>
                <w:rFonts w:ascii="Times New Roman" w:eastAsia="宋体" w:hAnsi="Times New Roman" w:cs="Times New Roman" w:hint="eastAsia"/>
                <w:color w:val="0E2841" w:themeColor="text2"/>
                <w:sz w:val="21"/>
                <w:szCs w:val="21"/>
              </w:rPr>
              <w:t>ischaemia</w:t>
            </w:r>
            <w:proofErr w:type="spellEnd"/>
            <w:r w:rsidRPr="00E26A49">
              <w:rPr>
                <w:rFonts w:ascii="Times New Roman" w:eastAsia="宋体" w:hAnsi="Times New Roman" w:cs="Times New Roman" w:hint="eastAsia"/>
                <w:color w:val="0E2841" w:themeColor="text2"/>
                <w:sz w:val="21"/>
                <w:szCs w:val="21"/>
              </w:rPr>
              <w:t xml:space="preserve">, Cerebral </w:t>
            </w:r>
            <w:proofErr w:type="spellStart"/>
            <w:r w:rsidRPr="00E26A49">
              <w:rPr>
                <w:rFonts w:ascii="Times New Roman" w:eastAsia="宋体" w:hAnsi="Times New Roman" w:cs="Times New Roman" w:hint="eastAsia"/>
                <w:color w:val="0E2841" w:themeColor="text2"/>
                <w:sz w:val="21"/>
                <w:szCs w:val="21"/>
              </w:rPr>
              <w:t>microembolism</w:t>
            </w:r>
            <w:proofErr w:type="spellEnd"/>
            <w:r w:rsidRPr="00E26A49">
              <w:rPr>
                <w:rFonts w:ascii="Times New Roman" w:eastAsia="宋体" w:hAnsi="Times New Roman" w:cs="Times New Roman" w:hint="eastAsia"/>
                <w:color w:val="0E2841" w:themeColor="text2"/>
                <w:sz w:val="21"/>
                <w:szCs w:val="21"/>
              </w:rPr>
              <w:t xml:space="preserve">, Cerebral microinfarction, Cerebral septic infarct, Cerebral thrombosis, Cerebral vascular occlusion, Cerebrospinal thrombotic tamponade, Cerebrovascular accident, Cerebrovascular accident prophylaxis, Cerebrovascular disorder, Cerebrovascular operation, Choroidal infarction, Collateral circulation, Coronary bypass thrombosis, Device </w:t>
            </w:r>
            <w:proofErr w:type="spellStart"/>
            <w:r w:rsidRPr="00E26A49">
              <w:rPr>
                <w:rFonts w:ascii="Times New Roman" w:eastAsia="宋体" w:hAnsi="Times New Roman" w:cs="Times New Roman" w:hint="eastAsia"/>
                <w:color w:val="0E2841" w:themeColor="text2"/>
                <w:sz w:val="21"/>
                <w:szCs w:val="21"/>
              </w:rPr>
              <w:t>embolisation</w:t>
            </w:r>
            <w:proofErr w:type="spellEnd"/>
            <w:r w:rsidRPr="00E26A49">
              <w:rPr>
                <w:rFonts w:ascii="Times New Roman" w:eastAsia="宋体" w:hAnsi="Times New Roman" w:cs="Times New Roman" w:hint="eastAsia"/>
                <w:color w:val="0E2841" w:themeColor="text2"/>
                <w:sz w:val="21"/>
                <w:szCs w:val="21"/>
              </w:rPr>
              <w:t xml:space="preserve">, Device occlusion, Device related thrombosis, Diplegia, Directional Doppler flow tests abnormal, Disseminated intravascular coagulation, Disseminated intravascular coagulation in newborn, Embolic cerebellar infarction, Embolic cerebral infarction, Embolic pneumonia, Embolic stroke, Embolism, Eye infarction, Fluorescence angiogram abnormal, </w:t>
            </w:r>
            <w:proofErr w:type="spellStart"/>
            <w:r w:rsidRPr="00E26A49">
              <w:rPr>
                <w:rFonts w:ascii="Times New Roman" w:eastAsia="宋体" w:hAnsi="Times New Roman" w:cs="Times New Roman" w:hint="eastAsia"/>
                <w:color w:val="0E2841" w:themeColor="text2"/>
                <w:sz w:val="21"/>
                <w:szCs w:val="21"/>
              </w:rPr>
              <w:t>Foetal</w:t>
            </w:r>
            <w:proofErr w:type="spellEnd"/>
            <w:r w:rsidRPr="00E26A49">
              <w:rPr>
                <w:rFonts w:ascii="Times New Roman" w:eastAsia="宋体" w:hAnsi="Times New Roman" w:cs="Times New Roman" w:hint="eastAsia"/>
                <w:color w:val="0E2841" w:themeColor="text2"/>
                <w:sz w:val="21"/>
                <w:szCs w:val="21"/>
              </w:rPr>
              <w:t xml:space="preserve"> cerebrovascular disorder, Gastric infarction, Graft thrombosis, </w:t>
            </w:r>
            <w:proofErr w:type="spellStart"/>
            <w:r w:rsidRPr="00E26A49">
              <w:rPr>
                <w:rFonts w:ascii="Times New Roman" w:eastAsia="宋体" w:hAnsi="Times New Roman" w:cs="Times New Roman" w:hint="eastAsia"/>
                <w:color w:val="0E2841" w:themeColor="text2"/>
                <w:sz w:val="21"/>
                <w:szCs w:val="21"/>
              </w:rPr>
              <w:t>Haemorrhagic</w:t>
            </w:r>
            <w:proofErr w:type="spellEnd"/>
            <w:r w:rsidRPr="00E26A49">
              <w:rPr>
                <w:rFonts w:ascii="Times New Roman" w:eastAsia="宋体" w:hAnsi="Times New Roman" w:cs="Times New Roman" w:hint="eastAsia"/>
                <w:color w:val="0E2841" w:themeColor="text2"/>
                <w:sz w:val="21"/>
                <w:szCs w:val="21"/>
              </w:rPr>
              <w:t xml:space="preserve"> adrenal infarction, </w:t>
            </w:r>
            <w:proofErr w:type="spellStart"/>
            <w:r w:rsidRPr="00E26A49">
              <w:rPr>
                <w:rFonts w:ascii="Times New Roman" w:eastAsia="宋体" w:hAnsi="Times New Roman" w:cs="Times New Roman" w:hint="eastAsia"/>
                <w:color w:val="0E2841" w:themeColor="text2"/>
                <w:sz w:val="21"/>
                <w:szCs w:val="21"/>
              </w:rPr>
              <w:t>Haemorrhagic</w:t>
            </w:r>
            <w:proofErr w:type="spellEnd"/>
            <w:r w:rsidRPr="00E26A49">
              <w:rPr>
                <w:rFonts w:ascii="Times New Roman" w:eastAsia="宋体" w:hAnsi="Times New Roman" w:cs="Times New Roman" w:hint="eastAsia"/>
                <w:color w:val="0E2841" w:themeColor="text2"/>
                <w:sz w:val="21"/>
                <w:szCs w:val="21"/>
              </w:rPr>
              <w:t xml:space="preserve"> cerebral infarction, </w:t>
            </w:r>
            <w:proofErr w:type="spellStart"/>
            <w:r w:rsidRPr="00E26A49">
              <w:rPr>
                <w:rFonts w:ascii="Times New Roman" w:eastAsia="宋体" w:hAnsi="Times New Roman" w:cs="Times New Roman" w:hint="eastAsia"/>
                <w:color w:val="0E2841" w:themeColor="text2"/>
                <w:sz w:val="21"/>
                <w:szCs w:val="21"/>
              </w:rPr>
              <w:t>Haemorrhagic</w:t>
            </w:r>
            <w:proofErr w:type="spellEnd"/>
            <w:r w:rsidRPr="00E26A49">
              <w:rPr>
                <w:rFonts w:ascii="Times New Roman" w:eastAsia="宋体" w:hAnsi="Times New Roman" w:cs="Times New Roman" w:hint="eastAsia"/>
                <w:color w:val="0E2841" w:themeColor="text2"/>
                <w:sz w:val="21"/>
                <w:szCs w:val="21"/>
              </w:rPr>
              <w:t xml:space="preserve"> infarction, </w:t>
            </w:r>
            <w:proofErr w:type="spellStart"/>
            <w:r w:rsidRPr="00E26A49">
              <w:rPr>
                <w:rFonts w:ascii="Times New Roman" w:eastAsia="宋体" w:hAnsi="Times New Roman" w:cs="Times New Roman" w:hint="eastAsia"/>
                <w:color w:val="0E2841" w:themeColor="text2"/>
                <w:sz w:val="21"/>
                <w:szCs w:val="21"/>
              </w:rPr>
              <w:t>Haemorrhagic</w:t>
            </w:r>
            <w:proofErr w:type="spellEnd"/>
            <w:r w:rsidRPr="00E26A49">
              <w:rPr>
                <w:rFonts w:ascii="Times New Roman" w:eastAsia="宋体" w:hAnsi="Times New Roman" w:cs="Times New Roman" w:hint="eastAsia"/>
                <w:color w:val="0E2841" w:themeColor="text2"/>
                <w:sz w:val="21"/>
                <w:szCs w:val="21"/>
              </w:rPr>
              <w:t xml:space="preserve"> stroke, </w:t>
            </w:r>
            <w:proofErr w:type="spellStart"/>
            <w:r w:rsidRPr="00E26A49">
              <w:rPr>
                <w:rFonts w:ascii="Times New Roman" w:eastAsia="宋体" w:hAnsi="Times New Roman" w:cs="Times New Roman" w:hint="eastAsia"/>
                <w:color w:val="0E2841" w:themeColor="text2"/>
                <w:sz w:val="21"/>
                <w:szCs w:val="21"/>
              </w:rPr>
              <w:t>Haemorrhagic</w:t>
            </w:r>
            <w:proofErr w:type="spellEnd"/>
            <w:r w:rsidRPr="00E26A49">
              <w:rPr>
                <w:rFonts w:ascii="Times New Roman" w:eastAsia="宋体" w:hAnsi="Times New Roman" w:cs="Times New Roman" w:hint="eastAsia"/>
                <w:color w:val="0E2841" w:themeColor="text2"/>
                <w:sz w:val="21"/>
                <w:szCs w:val="21"/>
              </w:rPr>
              <w:t xml:space="preserve"> transformation stroke, </w:t>
            </w:r>
            <w:proofErr w:type="spellStart"/>
            <w:r w:rsidRPr="00E26A49">
              <w:rPr>
                <w:rFonts w:ascii="Times New Roman" w:eastAsia="宋体" w:hAnsi="Times New Roman" w:cs="Times New Roman" w:hint="eastAsia"/>
                <w:color w:val="0E2841" w:themeColor="text2"/>
                <w:sz w:val="21"/>
                <w:szCs w:val="21"/>
              </w:rPr>
              <w:t>Haemorrhoids</w:t>
            </w:r>
            <w:proofErr w:type="spellEnd"/>
            <w:r w:rsidRPr="00E26A49">
              <w:rPr>
                <w:rFonts w:ascii="Times New Roman" w:eastAsia="宋体" w:hAnsi="Times New Roman" w:cs="Times New Roman" w:hint="eastAsia"/>
                <w:color w:val="0E2841" w:themeColor="text2"/>
                <w:sz w:val="21"/>
                <w:szCs w:val="21"/>
              </w:rPr>
              <w:t xml:space="preserve"> thrombosed, Hemiparesis, Hemiplegia, Heparin-induced thrombocytopenia, Hepatic infarction, Hepatic vascular thrombosis, Implant site thrombosis, Incision site vessel occlusion, Infarction, Infusion site thrombosis, Injection site thrombosis, Inner ear infarction, Instillation site thrombosis, Intestinal infarction, Intracardiac mass, Intracardiac thrombus, </w:t>
            </w:r>
            <w:proofErr w:type="spellStart"/>
            <w:r w:rsidRPr="00E26A49">
              <w:rPr>
                <w:rFonts w:ascii="Times New Roman" w:eastAsia="宋体" w:hAnsi="Times New Roman" w:cs="Times New Roman" w:hint="eastAsia"/>
                <w:color w:val="0E2841" w:themeColor="text2"/>
                <w:sz w:val="21"/>
                <w:szCs w:val="21"/>
              </w:rPr>
              <w:t>Lambl's</w:t>
            </w:r>
            <w:proofErr w:type="spellEnd"/>
            <w:r w:rsidRPr="00E26A49">
              <w:rPr>
                <w:rFonts w:ascii="Times New Roman" w:eastAsia="宋体" w:hAnsi="Times New Roman" w:cs="Times New Roman" w:hint="eastAsia"/>
                <w:color w:val="0E2841" w:themeColor="text2"/>
                <w:sz w:val="21"/>
                <w:szCs w:val="21"/>
              </w:rPr>
              <w:t xml:space="preserve"> excrescences, Medical device site thrombosis, Mesenteric vascular insufficiency, Mesenteric vascular occlusion, </w:t>
            </w:r>
            <w:proofErr w:type="spellStart"/>
            <w:r w:rsidRPr="00E26A49">
              <w:rPr>
                <w:rFonts w:ascii="Times New Roman" w:eastAsia="宋体" w:hAnsi="Times New Roman" w:cs="Times New Roman" w:hint="eastAsia"/>
                <w:color w:val="0E2841" w:themeColor="text2"/>
                <w:sz w:val="21"/>
                <w:szCs w:val="21"/>
              </w:rPr>
              <w:t>Microembolism</w:t>
            </w:r>
            <w:proofErr w:type="spellEnd"/>
            <w:r w:rsidRPr="00E26A49">
              <w:rPr>
                <w:rFonts w:ascii="Times New Roman" w:eastAsia="宋体" w:hAnsi="Times New Roman" w:cs="Times New Roman" w:hint="eastAsia"/>
                <w:color w:val="0E2841" w:themeColor="text2"/>
                <w:sz w:val="21"/>
                <w:szCs w:val="21"/>
              </w:rPr>
              <w:t xml:space="preserve">, </w:t>
            </w:r>
            <w:proofErr w:type="spellStart"/>
            <w:r w:rsidRPr="00E26A49">
              <w:rPr>
                <w:rFonts w:ascii="Times New Roman" w:eastAsia="宋体" w:hAnsi="Times New Roman" w:cs="Times New Roman" w:hint="eastAsia"/>
                <w:color w:val="0E2841" w:themeColor="text2"/>
                <w:sz w:val="21"/>
                <w:szCs w:val="21"/>
              </w:rPr>
              <w:t>Monoparesis</w:t>
            </w:r>
            <w:proofErr w:type="spellEnd"/>
            <w:r w:rsidRPr="00E26A49">
              <w:rPr>
                <w:rFonts w:ascii="Times New Roman" w:eastAsia="宋体" w:hAnsi="Times New Roman" w:cs="Times New Roman" w:hint="eastAsia"/>
                <w:color w:val="0E2841" w:themeColor="text2"/>
                <w:sz w:val="21"/>
                <w:szCs w:val="21"/>
              </w:rPr>
              <w:t xml:space="preserve">, Monoplegia, Optic nerve infarction, Pancreatic infarction, Paradoxical embolism, </w:t>
            </w:r>
            <w:r w:rsidRPr="00E26A49">
              <w:rPr>
                <w:rFonts w:ascii="Times New Roman" w:eastAsia="宋体" w:hAnsi="Times New Roman" w:cs="Times New Roman" w:hint="eastAsia"/>
                <w:color w:val="0E2841" w:themeColor="text2"/>
                <w:sz w:val="21"/>
                <w:szCs w:val="21"/>
              </w:rPr>
              <w:lastRenderedPageBreak/>
              <w:t xml:space="preserve">Paraneoplastic thrombosis, Paraparesis, Paraplegia, Paresis, Peripheral </w:t>
            </w:r>
            <w:proofErr w:type="spellStart"/>
            <w:r w:rsidRPr="00E26A49">
              <w:rPr>
                <w:rFonts w:ascii="Times New Roman" w:eastAsia="宋体" w:hAnsi="Times New Roman" w:cs="Times New Roman" w:hint="eastAsia"/>
                <w:color w:val="0E2841" w:themeColor="text2"/>
                <w:sz w:val="21"/>
                <w:szCs w:val="21"/>
              </w:rPr>
              <w:t>revascularisation</w:t>
            </w:r>
            <w:proofErr w:type="spellEnd"/>
            <w:r w:rsidRPr="00E26A49">
              <w:rPr>
                <w:rFonts w:ascii="Times New Roman" w:eastAsia="宋体" w:hAnsi="Times New Roman" w:cs="Times New Roman" w:hint="eastAsia"/>
                <w:color w:val="0E2841" w:themeColor="text2"/>
                <w:sz w:val="21"/>
                <w:szCs w:val="21"/>
              </w:rPr>
              <w:t xml:space="preserve">, Pituitary infarction, Placental infarction, Pneumatic compression therapy, Portal shunt procedure, Post procedural stroke, Postpartum thrombosis, Prosthetic cardiac valve thrombosis, Prosthetic vessel implantation, Quadriparesis, Quadriplegia, Renal infarct, Renal vascular thrombosis, Retinal infarction, Retinal vascular thrombosis, </w:t>
            </w:r>
            <w:proofErr w:type="spellStart"/>
            <w:r w:rsidRPr="00E26A49">
              <w:rPr>
                <w:rFonts w:ascii="Times New Roman" w:eastAsia="宋体" w:hAnsi="Times New Roman" w:cs="Times New Roman" w:hint="eastAsia"/>
                <w:color w:val="0E2841" w:themeColor="text2"/>
                <w:sz w:val="21"/>
                <w:szCs w:val="21"/>
              </w:rPr>
              <w:t>Revascularisation</w:t>
            </w:r>
            <w:proofErr w:type="spellEnd"/>
            <w:r w:rsidRPr="00E26A49">
              <w:rPr>
                <w:rFonts w:ascii="Times New Roman" w:eastAsia="宋体" w:hAnsi="Times New Roman" w:cs="Times New Roman" w:hint="eastAsia"/>
                <w:color w:val="0E2841" w:themeColor="text2"/>
                <w:sz w:val="21"/>
                <w:szCs w:val="21"/>
              </w:rPr>
              <w:t xml:space="preserve"> procedure, Shunt occlusion, Shunt thrombosis, Spinal cord infarction, Spinal stroke, Splenic infarction, Splenic thrombosis, Stoma site thrombosis, Stroke in evolution, </w:t>
            </w:r>
            <w:proofErr w:type="spellStart"/>
            <w:r w:rsidRPr="00E26A49">
              <w:rPr>
                <w:rFonts w:ascii="Times New Roman" w:eastAsia="宋体" w:hAnsi="Times New Roman" w:cs="Times New Roman" w:hint="eastAsia"/>
                <w:color w:val="0E2841" w:themeColor="text2"/>
                <w:sz w:val="21"/>
                <w:szCs w:val="21"/>
              </w:rPr>
              <w:t>Strokectomy</w:t>
            </w:r>
            <w:proofErr w:type="spellEnd"/>
            <w:r w:rsidRPr="00E26A49">
              <w:rPr>
                <w:rFonts w:ascii="Times New Roman" w:eastAsia="宋体" w:hAnsi="Times New Roman" w:cs="Times New Roman" w:hint="eastAsia"/>
                <w:color w:val="0E2841" w:themeColor="text2"/>
                <w:sz w:val="21"/>
                <w:szCs w:val="21"/>
              </w:rPr>
              <w:t xml:space="preserve">, Surgical vascular shunt, Testicular infarction, Thalamic infarction, Thrombectomy, </w:t>
            </w:r>
            <w:proofErr w:type="spellStart"/>
            <w:r w:rsidRPr="00E26A49">
              <w:rPr>
                <w:rFonts w:ascii="Times New Roman" w:eastAsia="宋体" w:hAnsi="Times New Roman" w:cs="Times New Roman" w:hint="eastAsia"/>
                <w:color w:val="0E2841" w:themeColor="text2"/>
                <w:sz w:val="21"/>
                <w:szCs w:val="21"/>
              </w:rPr>
              <w:t>Thromboangiitis</w:t>
            </w:r>
            <w:proofErr w:type="spellEnd"/>
            <w:r w:rsidRPr="00E26A49">
              <w:rPr>
                <w:rFonts w:ascii="Times New Roman" w:eastAsia="宋体" w:hAnsi="Times New Roman" w:cs="Times New Roman" w:hint="eastAsia"/>
                <w:color w:val="0E2841" w:themeColor="text2"/>
                <w:sz w:val="21"/>
                <w:szCs w:val="21"/>
              </w:rPr>
              <w:t xml:space="preserve"> obliterans, Thrombolysis, Thrombosis, Thrombosis in device, Thrombosis mesenteric vessel, Thrombosis prophylaxis, Thrombotic cerebral infarction, Thrombotic stroke, Thyroid infarction, </w:t>
            </w:r>
            <w:proofErr w:type="spellStart"/>
            <w:r w:rsidRPr="00E26A49">
              <w:rPr>
                <w:rFonts w:ascii="Times New Roman" w:eastAsia="宋体" w:hAnsi="Times New Roman" w:cs="Times New Roman" w:hint="eastAsia"/>
                <w:color w:val="0E2841" w:themeColor="text2"/>
                <w:sz w:val="21"/>
                <w:szCs w:val="21"/>
              </w:rPr>
              <w:t>Tumour</w:t>
            </w:r>
            <w:proofErr w:type="spellEnd"/>
            <w:r w:rsidRPr="00E26A49">
              <w:rPr>
                <w:rFonts w:ascii="Times New Roman" w:eastAsia="宋体" w:hAnsi="Times New Roman" w:cs="Times New Roman" w:hint="eastAsia"/>
                <w:color w:val="0E2841" w:themeColor="text2"/>
                <w:sz w:val="21"/>
                <w:szCs w:val="21"/>
              </w:rPr>
              <w:t xml:space="preserve"> embolism, </w:t>
            </w:r>
            <w:proofErr w:type="spellStart"/>
            <w:r w:rsidRPr="00E26A49">
              <w:rPr>
                <w:rFonts w:ascii="Times New Roman" w:eastAsia="宋体" w:hAnsi="Times New Roman" w:cs="Times New Roman" w:hint="eastAsia"/>
                <w:color w:val="0E2841" w:themeColor="text2"/>
                <w:sz w:val="21"/>
                <w:szCs w:val="21"/>
              </w:rPr>
              <w:t>Tumour</w:t>
            </w:r>
            <w:proofErr w:type="spellEnd"/>
            <w:r w:rsidRPr="00E26A49">
              <w:rPr>
                <w:rFonts w:ascii="Times New Roman" w:eastAsia="宋体" w:hAnsi="Times New Roman" w:cs="Times New Roman" w:hint="eastAsia"/>
                <w:color w:val="0E2841" w:themeColor="text2"/>
                <w:sz w:val="21"/>
                <w:szCs w:val="21"/>
              </w:rPr>
              <w:t xml:space="preserve"> thrombectomy, </w:t>
            </w:r>
            <w:proofErr w:type="spellStart"/>
            <w:r w:rsidRPr="00E26A49">
              <w:rPr>
                <w:rFonts w:ascii="Times New Roman" w:eastAsia="宋体" w:hAnsi="Times New Roman" w:cs="Times New Roman" w:hint="eastAsia"/>
                <w:color w:val="0E2841" w:themeColor="text2"/>
                <w:sz w:val="21"/>
                <w:szCs w:val="21"/>
              </w:rPr>
              <w:t>Tumour</w:t>
            </w:r>
            <w:proofErr w:type="spellEnd"/>
            <w:r w:rsidRPr="00E26A49">
              <w:rPr>
                <w:rFonts w:ascii="Times New Roman" w:eastAsia="宋体" w:hAnsi="Times New Roman" w:cs="Times New Roman" w:hint="eastAsia"/>
                <w:color w:val="0E2841" w:themeColor="text2"/>
                <w:sz w:val="21"/>
                <w:szCs w:val="21"/>
              </w:rPr>
              <w:t xml:space="preserve"> thrombosis, Ultrasonic angiogram abnormal, Ultrasound Doppler abnormal, Umbilical cord occlusion, Umbilical cord thrombosis, Vaccination site thrombosis, Vascular access site thrombosis, Vascular device occlusion, Vascular graft, Vascular graft occlusion, Vascular graft thrombosis, Vascular operation, Vascular stent insertion, Vascular stent occlusion, Vascular stent thrombosis, Vasodilation procedure, Vessel puncture site occlusion, Vessel puncture site thrombosis, Visual midline shift syndrome.</w:t>
            </w:r>
          </w:p>
        </w:tc>
      </w:tr>
    </w:tbl>
    <w:p w14:paraId="60B6A09C" w14:textId="77777777" w:rsidR="00BD72C7" w:rsidRPr="00BD72C7" w:rsidRDefault="00BD72C7">
      <w:pPr>
        <w:rPr>
          <w:rFonts w:hint="eastAsia"/>
        </w:rPr>
      </w:pPr>
    </w:p>
    <w:sectPr w:rsidR="00BD72C7" w:rsidRPr="00BD72C7" w:rsidSect="008C06E6">
      <w:pgSz w:w="16838" w:h="11906" w:orient="landscape"/>
      <w:pgMar w:top="1800" w:right="1440" w:bottom="1800"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7B9F6" w14:textId="77777777" w:rsidR="007647FE" w:rsidRDefault="007647FE" w:rsidP="00EC7876">
      <w:pPr>
        <w:rPr>
          <w:rFonts w:hint="eastAsia"/>
        </w:rPr>
      </w:pPr>
      <w:r>
        <w:separator/>
      </w:r>
    </w:p>
  </w:endnote>
  <w:endnote w:type="continuationSeparator" w:id="0">
    <w:p w14:paraId="7AE65ECB" w14:textId="77777777" w:rsidR="007647FE" w:rsidRDefault="007647FE" w:rsidP="00EC787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EEF52" w14:textId="77777777" w:rsidR="007647FE" w:rsidRDefault="007647FE" w:rsidP="00EC7876">
      <w:pPr>
        <w:rPr>
          <w:rFonts w:hint="eastAsia"/>
        </w:rPr>
      </w:pPr>
      <w:r>
        <w:separator/>
      </w:r>
    </w:p>
  </w:footnote>
  <w:footnote w:type="continuationSeparator" w:id="0">
    <w:p w14:paraId="6496CB72" w14:textId="77777777" w:rsidR="007647FE" w:rsidRDefault="007647FE" w:rsidP="00EC787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D52"/>
    <w:rsid w:val="0010170E"/>
    <w:rsid w:val="0010788C"/>
    <w:rsid w:val="00164D52"/>
    <w:rsid w:val="007647FE"/>
    <w:rsid w:val="008C06E6"/>
    <w:rsid w:val="00903533"/>
    <w:rsid w:val="009465AE"/>
    <w:rsid w:val="00AB759B"/>
    <w:rsid w:val="00B4483A"/>
    <w:rsid w:val="00BD72C7"/>
    <w:rsid w:val="00E26A49"/>
    <w:rsid w:val="00E343E7"/>
    <w:rsid w:val="00E57591"/>
    <w:rsid w:val="00EC7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DB3F9"/>
  <w15:chartTrackingRefBased/>
  <w15:docId w15:val="{7EFBC518-5108-4767-977A-9DD3786CB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06E6"/>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rsid w:val="008C06E6"/>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C7876"/>
    <w:pPr>
      <w:tabs>
        <w:tab w:val="center" w:pos="4153"/>
        <w:tab w:val="right" w:pos="8306"/>
      </w:tabs>
      <w:snapToGrid w:val="0"/>
      <w:jc w:val="center"/>
    </w:pPr>
    <w:rPr>
      <w:sz w:val="18"/>
      <w:szCs w:val="18"/>
    </w:rPr>
  </w:style>
  <w:style w:type="character" w:customStyle="1" w:styleId="a5">
    <w:name w:val="页眉 字符"/>
    <w:basedOn w:val="a0"/>
    <w:link w:val="a4"/>
    <w:uiPriority w:val="99"/>
    <w:rsid w:val="00EC7876"/>
    <w:rPr>
      <w:sz w:val="18"/>
      <w:szCs w:val="18"/>
    </w:rPr>
  </w:style>
  <w:style w:type="paragraph" w:styleId="a6">
    <w:name w:val="footer"/>
    <w:basedOn w:val="a"/>
    <w:link w:val="a7"/>
    <w:uiPriority w:val="99"/>
    <w:unhideWhenUsed/>
    <w:rsid w:val="00EC7876"/>
    <w:pPr>
      <w:tabs>
        <w:tab w:val="center" w:pos="4153"/>
        <w:tab w:val="right" w:pos="8306"/>
      </w:tabs>
      <w:snapToGrid w:val="0"/>
      <w:jc w:val="left"/>
    </w:pPr>
    <w:rPr>
      <w:sz w:val="18"/>
      <w:szCs w:val="18"/>
    </w:rPr>
  </w:style>
  <w:style w:type="character" w:customStyle="1" w:styleId="a7">
    <w:name w:val="页脚 字符"/>
    <w:basedOn w:val="a0"/>
    <w:link w:val="a6"/>
    <w:uiPriority w:val="99"/>
    <w:rsid w:val="00EC787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22DFD-4BBB-43E9-84EA-186C72A3E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1477</Words>
  <Characters>8419</Characters>
  <Application>Microsoft Office Word</Application>
  <DocSecurity>0</DocSecurity>
  <Lines>70</Lines>
  <Paragraphs>19</Paragraphs>
  <ScaleCrop>false</ScaleCrop>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Jintuo Zhou</dc:creator>
  <cp:keywords/>
  <dc:description/>
  <cp:lastModifiedBy>Jintuo</cp:lastModifiedBy>
  <cp:revision>5</cp:revision>
  <dcterms:created xsi:type="dcterms:W3CDTF">2025-04-22T00:22:00Z</dcterms:created>
  <dcterms:modified xsi:type="dcterms:W3CDTF">2025-06-20T10:13:00Z</dcterms:modified>
</cp:coreProperties>
</file>