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6AC9773" w14:textId="555A7CBE" w:rsidR="00277465" w:rsidRPr="00733CB1" w:rsidRDefault="00E27F57" w:rsidP="00993CE0">
      <w:pPr>
        <w:spacing w:after="0" w:line="240" w:lineRule="auto"/>
        <w:rPr>
          <w:rFonts w:ascii="Times New Roman" w:eastAsia="游明朝" w:hAnsi="Times New Roman" w:cs="Times New Roman"/>
          <w:kern w:val="0"/>
          <w:szCs w:val="22"/>
          <w14:ligatures w14:val="none"/>
        </w:rPr>
      </w:pPr>
      <w:r w:rsidRPr="00733CB1">
        <w:rPr>
          <w:rFonts w:ascii="Times New Roman" w:eastAsia="游明朝" w:hAnsi="Times New Roman" w:cs="Times New Roman" w:hint="eastAsia"/>
          <w:b/>
          <w:bCs/>
          <w:kern w:val="0"/>
          <w:szCs w:val="22"/>
          <w14:ligatures w14:val="none"/>
        </w:rPr>
        <w:t>Supplementary Table</w:t>
      </w:r>
      <w:r w:rsidR="00F118C3" w:rsidRPr="00733CB1">
        <w:rPr>
          <w:rFonts w:ascii="Times New Roman" w:eastAsia="游明朝" w:hAnsi="Times New Roman" w:cs="Times New Roman" w:hint="eastAsia"/>
          <w:b/>
          <w:bCs/>
          <w:kern w:val="0"/>
          <w:szCs w:val="22"/>
          <w14:ligatures w14:val="none"/>
        </w:rPr>
        <w:t xml:space="preserve">. </w:t>
      </w:r>
      <w:r w:rsidR="00277465" w:rsidRPr="00733CB1">
        <w:rPr>
          <w:rFonts w:ascii="Times New Roman" w:eastAsia="游明朝" w:hAnsi="Times New Roman" w:cs="Times New Roman"/>
          <w:kern w:val="0"/>
          <w:szCs w:val="22"/>
          <w14:ligatures w14:val="none"/>
        </w:rPr>
        <w:t>MEDLINE (PubMed) search strategy</w:t>
      </w:r>
    </w:p>
    <w:tbl>
      <w:tblPr>
        <w:tblStyle w:val="12"/>
        <w:tblW w:w="0" w:type="auto"/>
        <w:tblLook w:val="04A0" w:firstRow="1" w:lastRow="0" w:firstColumn="1" w:lastColumn="0" w:noHBand="0" w:noVBand="1"/>
      </w:tblPr>
      <w:tblGrid>
        <w:gridCol w:w="694"/>
        <w:gridCol w:w="7381"/>
      </w:tblGrid>
      <w:tr w:rsidR="000771AC" w:rsidRPr="00733CB1" w14:paraId="4B1BE597" w14:textId="77777777" w:rsidTr="00B273B1">
        <w:trPr>
          <w:trHeight w:val="375"/>
        </w:trPr>
        <w:tc>
          <w:tcPr>
            <w:tcW w:w="694" w:type="dxa"/>
            <w:noWrap/>
            <w:hideMark/>
          </w:tcPr>
          <w:p w14:paraId="22A5E608"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w:t>
            </w:r>
          </w:p>
        </w:tc>
        <w:tc>
          <w:tcPr>
            <w:tcW w:w="7381" w:type="dxa"/>
            <w:noWrap/>
            <w:hideMark/>
          </w:tcPr>
          <w:p w14:paraId="517686BD"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Lemierre</w:t>
            </w:r>
            <w:proofErr w:type="spellEnd"/>
            <w:r w:rsidRPr="00733CB1">
              <w:rPr>
                <w:rFonts w:eastAsia="游明朝"/>
                <w:sz w:val="22"/>
                <w:szCs w:val="22"/>
                <w:lang w:eastAsia="en-US"/>
              </w:rPr>
              <w:t xml:space="preserve"> syndrome[</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100ADE1D" w14:textId="77777777" w:rsidTr="00B273B1">
        <w:trPr>
          <w:trHeight w:val="375"/>
        </w:trPr>
        <w:tc>
          <w:tcPr>
            <w:tcW w:w="694" w:type="dxa"/>
            <w:noWrap/>
            <w:hideMark/>
          </w:tcPr>
          <w:p w14:paraId="08439F0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w:t>
            </w:r>
          </w:p>
        </w:tc>
        <w:tc>
          <w:tcPr>
            <w:tcW w:w="7381" w:type="dxa"/>
            <w:noWrap/>
            <w:hideMark/>
          </w:tcPr>
          <w:p w14:paraId="2538D332"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Lemierre</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4F92759B" w14:textId="77777777" w:rsidTr="00B273B1">
        <w:trPr>
          <w:trHeight w:val="375"/>
        </w:trPr>
        <w:tc>
          <w:tcPr>
            <w:tcW w:w="694" w:type="dxa"/>
            <w:noWrap/>
            <w:hideMark/>
          </w:tcPr>
          <w:p w14:paraId="0BF7B3D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w:t>
            </w:r>
          </w:p>
        </w:tc>
        <w:tc>
          <w:tcPr>
            <w:tcW w:w="7381" w:type="dxa"/>
            <w:noWrap/>
            <w:hideMark/>
          </w:tcPr>
          <w:p w14:paraId="38B9EBA9"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Postanginal</w:t>
            </w:r>
            <w:proofErr w:type="spellEnd"/>
            <w:r w:rsidRPr="00733CB1">
              <w:rPr>
                <w:rFonts w:eastAsia="游明朝"/>
                <w:sz w:val="22"/>
                <w:szCs w:val="22"/>
                <w:lang w:eastAsia="en-US"/>
              </w:rPr>
              <w:t xml:space="preserve"> sepsis[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63063B89" w14:textId="77777777" w:rsidTr="00B273B1">
        <w:trPr>
          <w:trHeight w:val="375"/>
        </w:trPr>
        <w:tc>
          <w:tcPr>
            <w:tcW w:w="694" w:type="dxa"/>
            <w:noWrap/>
            <w:hideMark/>
          </w:tcPr>
          <w:p w14:paraId="40B6928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w:t>
            </w:r>
          </w:p>
        </w:tc>
        <w:tc>
          <w:tcPr>
            <w:tcW w:w="7381" w:type="dxa"/>
            <w:noWrap/>
            <w:hideMark/>
          </w:tcPr>
          <w:p w14:paraId="3720090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 xml:space="preserve">#1 OR #2 OR #3 </w:t>
            </w:r>
          </w:p>
        </w:tc>
      </w:tr>
      <w:tr w:rsidR="000771AC" w:rsidRPr="00733CB1" w14:paraId="7BC4CB75" w14:textId="77777777" w:rsidTr="00B273B1">
        <w:trPr>
          <w:trHeight w:val="375"/>
        </w:trPr>
        <w:tc>
          <w:tcPr>
            <w:tcW w:w="694" w:type="dxa"/>
            <w:noWrap/>
            <w:hideMark/>
          </w:tcPr>
          <w:p w14:paraId="0126DE4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w:t>
            </w:r>
          </w:p>
        </w:tc>
        <w:tc>
          <w:tcPr>
            <w:tcW w:w="7381" w:type="dxa"/>
            <w:noWrap/>
            <w:hideMark/>
          </w:tcPr>
          <w:p w14:paraId="4B28EAC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Fusobacterium[</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36515F8B" w14:textId="77777777" w:rsidTr="00B273B1">
        <w:trPr>
          <w:trHeight w:val="375"/>
        </w:trPr>
        <w:tc>
          <w:tcPr>
            <w:tcW w:w="694" w:type="dxa"/>
            <w:noWrap/>
            <w:hideMark/>
          </w:tcPr>
          <w:p w14:paraId="47BE3F04"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#6</w:t>
            </w:r>
          </w:p>
        </w:tc>
        <w:tc>
          <w:tcPr>
            <w:tcW w:w="7381" w:type="dxa"/>
            <w:noWrap/>
            <w:hideMark/>
          </w:tcPr>
          <w:p w14:paraId="68844B8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Fusobacterium*[</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6F7DC9CA" w14:textId="77777777" w:rsidTr="00B273B1">
        <w:trPr>
          <w:trHeight w:val="375"/>
        </w:trPr>
        <w:tc>
          <w:tcPr>
            <w:tcW w:w="694" w:type="dxa"/>
            <w:noWrap/>
            <w:hideMark/>
          </w:tcPr>
          <w:p w14:paraId="6ACB1C8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#7</w:t>
            </w:r>
          </w:p>
        </w:tc>
        <w:tc>
          <w:tcPr>
            <w:tcW w:w="7381" w:type="dxa"/>
            <w:noWrap/>
            <w:hideMark/>
          </w:tcPr>
          <w:p w14:paraId="0D1165D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Streptococcus[</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3320E160" w14:textId="77777777" w:rsidTr="00B273B1">
        <w:trPr>
          <w:trHeight w:val="375"/>
        </w:trPr>
        <w:tc>
          <w:tcPr>
            <w:tcW w:w="694" w:type="dxa"/>
            <w:noWrap/>
            <w:hideMark/>
          </w:tcPr>
          <w:p w14:paraId="47B349E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#8</w:t>
            </w:r>
          </w:p>
        </w:tc>
        <w:tc>
          <w:tcPr>
            <w:tcW w:w="7381" w:type="dxa"/>
            <w:noWrap/>
            <w:hideMark/>
          </w:tcPr>
          <w:p w14:paraId="44274F7A"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Streptococcus*[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32BB7E74" w14:textId="77777777" w:rsidTr="00B273B1">
        <w:trPr>
          <w:trHeight w:val="375"/>
        </w:trPr>
        <w:tc>
          <w:tcPr>
            <w:tcW w:w="694" w:type="dxa"/>
            <w:noWrap/>
            <w:hideMark/>
          </w:tcPr>
          <w:p w14:paraId="0F72E27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#9</w:t>
            </w:r>
          </w:p>
        </w:tc>
        <w:tc>
          <w:tcPr>
            <w:tcW w:w="7381" w:type="dxa"/>
            <w:noWrap/>
            <w:hideMark/>
          </w:tcPr>
          <w:p w14:paraId="45679B3E"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Peptostreptococcus</w:t>
            </w:r>
            <w:proofErr w:type="spellEnd"/>
            <w:r w:rsidRPr="00733CB1">
              <w:rPr>
                <w:rFonts w:eastAsia="游明朝"/>
                <w:sz w:val="22"/>
                <w:szCs w:val="22"/>
                <w:lang w:eastAsia="en-US"/>
              </w:rPr>
              <w:t>[</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1FBC826E" w14:textId="77777777" w:rsidTr="00B273B1">
        <w:trPr>
          <w:trHeight w:val="375"/>
        </w:trPr>
        <w:tc>
          <w:tcPr>
            <w:tcW w:w="694" w:type="dxa"/>
            <w:noWrap/>
            <w:hideMark/>
          </w:tcPr>
          <w:p w14:paraId="5DEEF55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#10</w:t>
            </w:r>
          </w:p>
        </w:tc>
        <w:tc>
          <w:tcPr>
            <w:tcW w:w="7381" w:type="dxa"/>
            <w:noWrap/>
            <w:hideMark/>
          </w:tcPr>
          <w:p w14:paraId="334601B6"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Peptostreptococcus</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212CF330" w14:textId="77777777" w:rsidTr="00B273B1">
        <w:trPr>
          <w:trHeight w:val="375"/>
        </w:trPr>
        <w:tc>
          <w:tcPr>
            <w:tcW w:w="694" w:type="dxa"/>
            <w:noWrap/>
            <w:hideMark/>
          </w:tcPr>
          <w:p w14:paraId="1DE46B3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#11</w:t>
            </w:r>
          </w:p>
        </w:tc>
        <w:tc>
          <w:tcPr>
            <w:tcW w:w="7381" w:type="dxa"/>
            <w:noWrap/>
            <w:hideMark/>
          </w:tcPr>
          <w:p w14:paraId="5EF2BC4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Bacteria, Anaerobic[</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2AF61773" w14:textId="77777777" w:rsidTr="00B273B1">
        <w:trPr>
          <w:trHeight w:val="375"/>
        </w:trPr>
        <w:tc>
          <w:tcPr>
            <w:tcW w:w="694" w:type="dxa"/>
            <w:noWrap/>
            <w:hideMark/>
          </w:tcPr>
          <w:p w14:paraId="547A4FA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#12</w:t>
            </w:r>
          </w:p>
        </w:tc>
        <w:tc>
          <w:tcPr>
            <w:tcW w:w="7381" w:type="dxa"/>
            <w:noWrap/>
            <w:hideMark/>
          </w:tcPr>
          <w:p w14:paraId="734EA3F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Anaerobe* [</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50D9F2CA" w14:textId="77777777" w:rsidTr="00B273B1">
        <w:trPr>
          <w:trHeight w:val="315"/>
        </w:trPr>
        <w:tc>
          <w:tcPr>
            <w:tcW w:w="694" w:type="dxa"/>
            <w:noWrap/>
            <w:hideMark/>
          </w:tcPr>
          <w:p w14:paraId="3DEE580A"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#13</w:t>
            </w:r>
          </w:p>
        </w:tc>
        <w:tc>
          <w:tcPr>
            <w:tcW w:w="7381" w:type="dxa"/>
            <w:noWrap/>
            <w:hideMark/>
          </w:tcPr>
          <w:p w14:paraId="7BB4597C"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 xml:space="preserve">Anaerobic </w:t>
            </w:r>
            <w:proofErr w:type="spellStart"/>
            <w:r w:rsidRPr="00733CB1">
              <w:rPr>
                <w:rFonts w:eastAsia="游明朝"/>
                <w:sz w:val="22"/>
                <w:szCs w:val="22"/>
                <w:lang w:eastAsia="en-US"/>
              </w:rPr>
              <w:t>bacter</w:t>
            </w:r>
            <w:proofErr w:type="spellEnd"/>
            <w:r w:rsidRPr="00733CB1">
              <w:rPr>
                <w:rFonts w:eastAsia="游明朝"/>
                <w:sz w:val="22"/>
                <w:szCs w:val="22"/>
                <w:lang w:eastAsia="en-US"/>
              </w:rPr>
              <w:t>* [</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2272EFDC" w14:textId="77777777" w:rsidTr="00B273B1">
        <w:trPr>
          <w:trHeight w:val="315"/>
        </w:trPr>
        <w:tc>
          <w:tcPr>
            <w:tcW w:w="694" w:type="dxa"/>
            <w:noWrap/>
            <w:hideMark/>
          </w:tcPr>
          <w:p w14:paraId="54441C4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#14</w:t>
            </w:r>
          </w:p>
        </w:tc>
        <w:tc>
          <w:tcPr>
            <w:tcW w:w="7381" w:type="dxa"/>
            <w:noWrap/>
            <w:hideMark/>
          </w:tcPr>
          <w:p w14:paraId="53FCC08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 xml:space="preserve">#5 OR #6 OR #7 OR #8 OR #9 OR #10 OR #11 OR #12 OR #13 </w:t>
            </w:r>
          </w:p>
        </w:tc>
      </w:tr>
      <w:tr w:rsidR="000771AC" w:rsidRPr="00733CB1" w14:paraId="6A52BD02" w14:textId="77777777" w:rsidTr="00B273B1">
        <w:trPr>
          <w:trHeight w:val="375"/>
        </w:trPr>
        <w:tc>
          <w:tcPr>
            <w:tcW w:w="694" w:type="dxa"/>
            <w:noWrap/>
            <w:hideMark/>
          </w:tcPr>
          <w:p w14:paraId="2E688538"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#15</w:t>
            </w:r>
          </w:p>
        </w:tc>
        <w:tc>
          <w:tcPr>
            <w:tcW w:w="7381" w:type="dxa"/>
            <w:noWrap/>
            <w:hideMark/>
          </w:tcPr>
          <w:p w14:paraId="7ACB74F4"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Venous Thrombosis[</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1C99A9ED" w14:textId="77777777" w:rsidTr="00B273B1">
        <w:trPr>
          <w:trHeight w:val="375"/>
        </w:trPr>
        <w:tc>
          <w:tcPr>
            <w:tcW w:w="694" w:type="dxa"/>
            <w:noWrap/>
            <w:hideMark/>
          </w:tcPr>
          <w:p w14:paraId="0329E60C"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#16</w:t>
            </w:r>
          </w:p>
        </w:tc>
        <w:tc>
          <w:tcPr>
            <w:tcW w:w="7381" w:type="dxa"/>
            <w:noWrap/>
            <w:hideMark/>
          </w:tcPr>
          <w:p w14:paraId="796B188C"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Thrombophlebitis*[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7B54FE9B" w14:textId="77777777" w:rsidTr="00B273B1">
        <w:trPr>
          <w:trHeight w:val="375"/>
        </w:trPr>
        <w:tc>
          <w:tcPr>
            <w:tcW w:w="694" w:type="dxa"/>
            <w:noWrap/>
            <w:hideMark/>
          </w:tcPr>
          <w:p w14:paraId="4E18A544"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#17</w:t>
            </w:r>
          </w:p>
        </w:tc>
        <w:tc>
          <w:tcPr>
            <w:tcW w:w="7381" w:type="dxa"/>
            <w:noWrap/>
            <w:hideMark/>
          </w:tcPr>
          <w:p w14:paraId="2288F61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Thrombosis[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4A612E3E" w14:textId="77777777" w:rsidTr="00B273B1">
        <w:trPr>
          <w:trHeight w:val="375"/>
        </w:trPr>
        <w:tc>
          <w:tcPr>
            <w:tcW w:w="694" w:type="dxa"/>
            <w:noWrap/>
            <w:hideMark/>
          </w:tcPr>
          <w:p w14:paraId="06B879F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#18</w:t>
            </w:r>
          </w:p>
        </w:tc>
        <w:tc>
          <w:tcPr>
            <w:tcW w:w="7381" w:type="dxa"/>
            <w:noWrap/>
            <w:hideMark/>
          </w:tcPr>
          <w:p w14:paraId="6E2CDE8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Thrombus*[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72613933" w14:textId="77777777" w:rsidTr="00B273B1">
        <w:trPr>
          <w:trHeight w:val="375"/>
        </w:trPr>
        <w:tc>
          <w:tcPr>
            <w:tcW w:w="694" w:type="dxa"/>
            <w:noWrap/>
            <w:hideMark/>
          </w:tcPr>
          <w:p w14:paraId="0D37D4AC"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#19</w:t>
            </w:r>
          </w:p>
        </w:tc>
        <w:tc>
          <w:tcPr>
            <w:tcW w:w="7381" w:type="dxa"/>
            <w:noWrap/>
            <w:hideMark/>
          </w:tcPr>
          <w:p w14:paraId="31E67D4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Thrombotic*[</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28478C37" w14:textId="77777777" w:rsidTr="00B273B1">
        <w:trPr>
          <w:trHeight w:val="375"/>
        </w:trPr>
        <w:tc>
          <w:tcPr>
            <w:tcW w:w="694" w:type="dxa"/>
            <w:noWrap/>
            <w:hideMark/>
          </w:tcPr>
          <w:p w14:paraId="16DC580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#20</w:t>
            </w:r>
          </w:p>
        </w:tc>
        <w:tc>
          <w:tcPr>
            <w:tcW w:w="7381" w:type="dxa"/>
            <w:noWrap/>
            <w:hideMark/>
          </w:tcPr>
          <w:p w14:paraId="1E290F95"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Thrombolic</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502A5847" w14:textId="77777777" w:rsidTr="00B273B1">
        <w:trPr>
          <w:trHeight w:val="375"/>
        </w:trPr>
        <w:tc>
          <w:tcPr>
            <w:tcW w:w="694" w:type="dxa"/>
            <w:noWrap/>
            <w:hideMark/>
          </w:tcPr>
          <w:p w14:paraId="5BDADF96"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#21</w:t>
            </w:r>
          </w:p>
        </w:tc>
        <w:tc>
          <w:tcPr>
            <w:tcW w:w="7381" w:type="dxa"/>
            <w:noWrap/>
            <w:hideMark/>
          </w:tcPr>
          <w:p w14:paraId="76C073E0"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Thrombos</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4F45BF92" w14:textId="77777777" w:rsidTr="00B273B1">
        <w:trPr>
          <w:trHeight w:val="375"/>
        </w:trPr>
        <w:tc>
          <w:tcPr>
            <w:tcW w:w="694" w:type="dxa"/>
            <w:noWrap/>
            <w:hideMark/>
          </w:tcPr>
          <w:p w14:paraId="0389780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#22</w:t>
            </w:r>
          </w:p>
        </w:tc>
        <w:tc>
          <w:tcPr>
            <w:tcW w:w="7381" w:type="dxa"/>
            <w:noWrap/>
            <w:hideMark/>
          </w:tcPr>
          <w:p w14:paraId="4BCE956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Phlebitis[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38E530FD" w14:textId="77777777" w:rsidTr="00B273B1">
        <w:trPr>
          <w:trHeight w:val="375"/>
        </w:trPr>
        <w:tc>
          <w:tcPr>
            <w:tcW w:w="694" w:type="dxa"/>
            <w:noWrap/>
            <w:hideMark/>
          </w:tcPr>
          <w:p w14:paraId="41D31E4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#23</w:t>
            </w:r>
          </w:p>
        </w:tc>
        <w:tc>
          <w:tcPr>
            <w:tcW w:w="7381" w:type="dxa"/>
            <w:noWrap/>
            <w:hideMark/>
          </w:tcPr>
          <w:p w14:paraId="5B3C71C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#15 OR #17 OR #18 OR #19 OR #20 OR #21 OR #22</w:t>
            </w:r>
          </w:p>
        </w:tc>
      </w:tr>
      <w:tr w:rsidR="000771AC" w:rsidRPr="00733CB1" w14:paraId="31AD28D7" w14:textId="77777777" w:rsidTr="00B273B1">
        <w:trPr>
          <w:trHeight w:val="375"/>
        </w:trPr>
        <w:tc>
          <w:tcPr>
            <w:tcW w:w="694" w:type="dxa"/>
            <w:noWrap/>
            <w:hideMark/>
          </w:tcPr>
          <w:p w14:paraId="4B952A0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#24</w:t>
            </w:r>
          </w:p>
        </w:tc>
        <w:tc>
          <w:tcPr>
            <w:tcW w:w="7381" w:type="dxa"/>
            <w:noWrap/>
            <w:hideMark/>
          </w:tcPr>
          <w:p w14:paraId="34796F3C"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Pulmonary Embolism[</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110FE3EC" w14:textId="77777777" w:rsidTr="00B273B1">
        <w:trPr>
          <w:trHeight w:val="375"/>
        </w:trPr>
        <w:tc>
          <w:tcPr>
            <w:tcW w:w="694" w:type="dxa"/>
            <w:noWrap/>
            <w:hideMark/>
          </w:tcPr>
          <w:p w14:paraId="5B0483F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#25</w:t>
            </w:r>
          </w:p>
        </w:tc>
        <w:tc>
          <w:tcPr>
            <w:tcW w:w="7381" w:type="dxa"/>
            <w:noWrap/>
            <w:hideMark/>
          </w:tcPr>
          <w:p w14:paraId="5748707A"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Thromboembolism[</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391D9E75" w14:textId="77777777" w:rsidTr="00B273B1">
        <w:trPr>
          <w:trHeight w:val="375"/>
        </w:trPr>
        <w:tc>
          <w:tcPr>
            <w:tcW w:w="694" w:type="dxa"/>
            <w:noWrap/>
            <w:hideMark/>
          </w:tcPr>
          <w:p w14:paraId="29A781EB"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#26</w:t>
            </w:r>
          </w:p>
        </w:tc>
        <w:tc>
          <w:tcPr>
            <w:tcW w:w="7381" w:type="dxa"/>
            <w:noWrap/>
            <w:hideMark/>
          </w:tcPr>
          <w:p w14:paraId="1A2FDC28"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Thromboembol</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7EA2C2DA" w14:textId="77777777" w:rsidTr="00B273B1">
        <w:trPr>
          <w:trHeight w:val="375"/>
        </w:trPr>
        <w:tc>
          <w:tcPr>
            <w:tcW w:w="694" w:type="dxa"/>
            <w:noWrap/>
            <w:hideMark/>
          </w:tcPr>
          <w:p w14:paraId="4054C39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#27</w:t>
            </w:r>
          </w:p>
        </w:tc>
        <w:tc>
          <w:tcPr>
            <w:tcW w:w="7381" w:type="dxa"/>
            <w:noWrap/>
            <w:hideMark/>
          </w:tcPr>
          <w:p w14:paraId="0EE191CB"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Embol</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61A2773D" w14:textId="77777777" w:rsidTr="00B273B1">
        <w:trPr>
          <w:trHeight w:val="375"/>
        </w:trPr>
        <w:tc>
          <w:tcPr>
            <w:tcW w:w="694" w:type="dxa"/>
            <w:noWrap/>
            <w:hideMark/>
          </w:tcPr>
          <w:p w14:paraId="451A288B"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#28</w:t>
            </w:r>
          </w:p>
        </w:tc>
        <w:tc>
          <w:tcPr>
            <w:tcW w:w="7381" w:type="dxa"/>
            <w:noWrap/>
            <w:hideMark/>
          </w:tcPr>
          <w:p w14:paraId="1792465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Embolus*[</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42C34DE0" w14:textId="77777777" w:rsidTr="00B273B1">
        <w:trPr>
          <w:trHeight w:val="375"/>
        </w:trPr>
        <w:tc>
          <w:tcPr>
            <w:tcW w:w="694" w:type="dxa"/>
            <w:noWrap/>
            <w:hideMark/>
          </w:tcPr>
          <w:p w14:paraId="30C5390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#29</w:t>
            </w:r>
          </w:p>
        </w:tc>
        <w:tc>
          <w:tcPr>
            <w:tcW w:w="7381" w:type="dxa"/>
            <w:noWrap/>
            <w:hideMark/>
          </w:tcPr>
          <w:p w14:paraId="192886AD" w14:textId="77777777" w:rsidR="00993CE0" w:rsidRPr="00733CB1" w:rsidRDefault="00993CE0" w:rsidP="00B273B1">
            <w:pPr>
              <w:rPr>
                <w:rFonts w:eastAsia="游明朝"/>
                <w:sz w:val="22"/>
                <w:szCs w:val="22"/>
                <w:lang w:eastAsia="en-US"/>
              </w:rPr>
            </w:pPr>
            <w:proofErr w:type="spellStart"/>
            <w:r w:rsidRPr="00733CB1">
              <w:rPr>
                <w:rFonts w:eastAsia="游明朝"/>
                <w:sz w:val="22"/>
                <w:szCs w:val="22"/>
                <w:lang w:eastAsia="en-US"/>
              </w:rPr>
              <w:t>Microemboli</w:t>
            </w:r>
            <w:proofErr w:type="spellEnd"/>
            <w:r w:rsidRPr="00733CB1">
              <w:rPr>
                <w:rFonts w:eastAsia="游明朝"/>
                <w:sz w:val="22"/>
                <w:szCs w:val="22"/>
                <w:lang w:eastAsia="en-US"/>
              </w:rPr>
              <w: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17CDBA02" w14:textId="77777777" w:rsidTr="00B273B1">
        <w:trPr>
          <w:trHeight w:val="375"/>
        </w:trPr>
        <w:tc>
          <w:tcPr>
            <w:tcW w:w="694" w:type="dxa"/>
            <w:noWrap/>
            <w:hideMark/>
          </w:tcPr>
          <w:p w14:paraId="598F589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#30</w:t>
            </w:r>
          </w:p>
        </w:tc>
        <w:tc>
          <w:tcPr>
            <w:tcW w:w="7381" w:type="dxa"/>
            <w:noWrap/>
            <w:hideMark/>
          </w:tcPr>
          <w:p w14:paraId="6B46D7B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Micro-emboli*[</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2FB87135" w14:textId="77777777" w:rsidTr="00B273B1">
        <w:trPr>
          <w:trHeight w:val="375"/>
        </w:trPr>
        <w:tc>
          <w:tcPr>
            <w:tcW w:w="694" w:type="dxa"/>
            <w:noWrap/>
            <w:hideMark/>
          </w:tcPr>
          <w:p w14:paraId="4A659965"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#31</w:t>
            </w:r>
          </w:p>
        </w:tc>
        <w:tc>
          <w:tcPr>
            <w:tcW w:w="7381" w:type="dxa"/>
            <w:noWrap/>
            <w:hideMark/>
          </w:tcPr>
          <w:p w14:paraId="36BA9A26"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Pulmonary clot*[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0E73962B" w14:textId="77777777" w:rsidTr="00B273B1">
        <w:trPr>
          <w:trHeight w:val="375"/>
        </w:trPr>
        <w:tc>
          <w:tcPr>
            <w:tcW w:w="694" w:type="dxa"/>
            <w:noWrap/>
            <w:hideMark/>
          </w:tcPr>
          <w:p w14:paraId="51DBCA15"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#32</w:t>
            </w:r>
          </w:p>
        </w:tc>
        <w:tc>
          <w:tcPr>
            <w:tcW w:w="7381" w:type="dxa"/>
            <w:noWrap/>
            <w:hideMark/>
          </w:tcPr>
          <w:p w14:paraId="77E45A9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Lung clot*[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0ABE9782" w14:textId="77777777" w:rsidTr="00B273B1">
        <w:trPr>
          <w:trHeight w:val="375"/>
        </w:trPr>
        <w:tc>
          <w:tcPr>
            <w:tcW w:w="694" w:type="dxa"/>
            <w:noWrap/>
            <w:hideMark/>
          </w:tcPr>
          <w:p w14:paraId="03549E4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#33</w:t>
            </w:r>
          </w:p>
        </w:tc>
        <w:tc>
          <w:tcPr>
            <w:tcW w:w="7381" w:type="dxa"/>
            <w:noWrap/>
            <w:hideMark/>
          </w:tcPr>
          <w:p w14:paraId="6049D00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 xml:space="preserve">#24 OR #25 OR #26 OR #27 OR #28 OR #29 OR #30 OR #31 OR #32 </w:t>
            </w:r>
          </w:p>
        </w:tc>
      </w:tr>
      <w:tr w:rsidR="000771AC" w:rsidRPr="00733CB1" w14:paraId="735B9191" w14:textId="77777777" w:rsidTr="00B273B1">
        <w:trPr>
          <w:trHeight w:val="375"/>
        </w:trPr>
        <w:tc>
          <w:tcPr>
            <w:tcW w:w="694" w:type="dxa"/>
            <w:noWrap/>
            <w:hideMark/>
          </w:tcPr>
          <w:p w14:paraId="4CC6FD1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lastRenderedPageBreak/>
              <w:t>#34</w:t>
            </w:r>
          </w:p>
        </w:tc>
        <w:tc>
          <w:tcPr>
            <w:tcW w:w="7381" w:type="dxa"/>
            <w:noWrap/>
            <w:hideMark/>
          </w:tcPr>
          <w:p w14:paraId="08E925CB"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#23 OR #33</w:t>
            </w:r>
          </w:p>
        </w:tc>
      </w:tr>
      <w:tr w:rsidR="000771AC" w:rsidRPr="00733CB1" w14:paraId="65FC385C" w14:textId="77777777" w:rsidTr="00B273B1">
        <w:trPr>
          <w:trHeight w:val="375"/>
        </w:trPr>
        <w:tc>
          <w:tcPr>
            <w:tcW w:w="694" w:type="dxa"/>
            <w:noWrap/>
            <w:hideMark/>
          </w:tcPr>
          <w:p w14:paraId="1AEC6A0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#35</w:t>
            </w:r>
          </w:p>
        </w:tc>
        <w:tc>
          <w:tcPr>
            <w:tcW w:w="7381" w:type="dxa"/>
            <w:noWrap/>
            <w:hideMark/>
          </w:tcPr>
          <w:p w14:paraId="7AAD50A8"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#14 AND #34</w:t>
            </w:r>
          </w:p>
        </w:tc>
      </w:tr>
      <w:tr w:rsidR="000771AC" w:rsidRPr="00733CB1" w14:paraId="3291C460" w14:textId="77777777" w:rsidTr="00B273B1">
        <w:trPr>
          <w:trHeight w:val="375"/>
        </w:trPr>
        <w:tc>
          <w:tcPr>
            <w:tcW w:w="694" w:type="dxa"/>
            <w:noWrap/>
            <w:hideMark/>
          </w:tcPr>
          <w:p w14:paraId="180B210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#36</w:t>
            </w:r>
          </w:p>
        </w:tc>
        <w:tc>
          <w:tcPr>
            <w:tcW w:w="7381" w:type="dxa"/>
            <w:noWrap/>
            <w:hideMark/>
          </w:tcPr>
          <w:p w14:paraId="7DFEC9D4"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 OR #35</w:t>
            </w:r>
          </w:p>
        </w:tc>
      </w:tr>
      <w:tr w:rsidR="000771AC" w:rsidRPr="00733CB1" w14:paraId="722FE8C4" w14:textId="77777777" w:rsidTr="00B273B1">
        <w:trPr>
          <w:trHeight w:val="375"/>
        </w:trPr>
        <w:tc>
          <w:tcPr>
            <w:tcW w:w="694" w:type="dxa"/>
            <w:noWrap/>
            <w:hideMark/>
          </w:tcPr>
          <w:p w14:paraId="1D27622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#37</w:t>
            </w:r>
          </w:p>
        </w:tc>
        <w:tc>
          <w:tcPr>
            <w:tcW w:w="7381" w:type="dxa"/>
            <w:hideMark/>
          </w:tcPr>
          <w:p w14:paraId="0AEE473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Anticoagulants[</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078EBE51" w14:textId="77777777" w:rsidTr="00B273B1">
        <w:trPr>
          <w:trHeight w:val="375"/>
        </w:trPr>
        <w:tc>
          <w:tcPr>
            <w:tcW w:w="694" w:type="dxa"/>
            <w:noWrap/>
            <w:hideMark/>
          </w:tcPr>
          <w:p w14:paraId="33019FD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#38</w:t>
            </w:r>
          </w:p>
        </w:tc>
        <w:tc>
          <w:tcPr>
            <w:tcW w:w="7381" w:type="dxa"/>
            <w:noWrap/>
            <w:hideMark/>
          </w:tcPr>
          <w:p w14:paraId="605DBFAA"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Anticoagulant*[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7A6D9978" w14:textId="77777777" w:rsidTr="00B273B1">
        <w:trPr>
          <w:trHeight w:val="375"/>
        </w:trPr>
        <w:tc>
          <w:tcPr>
            <w:tcW w:w="694" w:type="dxa"/>
            <w:noWrap/>
            <w:hideMark/>
          </w:tcPr>
          <w:p w14:paraId="0A27EFF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#39</w:t>
            </w:r>
          </w:p>
        </w:tc>
        <w:tc>
          <w:tcPr>
            <w:tcW w:w="7381" w:type="dxa"/>
            <w:noWrap/>
            <w:hideMark/>
          </w:tcPr>
          <w:p w14:paraId="392C7AB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Anticoagulation[</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2BFB3CD7" w14:textId="77777777" w:rsidTr="00B273B1">
        <w:trPr>
          <w:trHeight w:val="375"/>
        </w:trPr>
        <w:tc>
          <w:tcPr>
            <w:tcW w:w="694" w:type="dxa"/>
            <w:noWrap/>
            <w:hideMark/>
          </w:tcPr>
          <w:p w14:paraId="59A5979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#40</w:t>
            </w:r>
          </w:p>
        </w:tc>
        <w:tc>
          <w:tcPr>
            <w:tcW w:w="7381" w:type="dxa"/>
            <w:noWrap/>
            <w:hideMark/>
          </w:tcPr>
          <w:p w14:paraId="40B6482A"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Heparin[</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723C4916" w14:textId="77777777" w:rsidTr="00B273B1">
        <w:trPr>
          <w:trHeight w:val="375"/>
        </w:trPr>
        <w:tc>
          <w:tcPr>
            <w:tcW w:w="694" w:type="dxa"/>
            <w:noWrap/>
            <w:hideMark/>
          </w:tcPr>
          <w:p w14:paraId="6059C5D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#41</w:t>
            </w:r>
          </w:p>
        </w:tc>
        <w:tc>
          <w:tcPr>
            <w:tcW w:w="7381" w:type="dxa"/>
            <w:noWrap/>
            <w:hideMark/>
          </w:tcPr>
          <w:p w14:paraId="6F06C83A" w14:textId="77777777" w:rsidR="00993CE0" w:rsidRPr="00733CB1" w:rsidRDefault="00993CE0" w:rsidP="00B273B1">
            <w:pPr>
              <w:tabs>
                <w:tab w:val="right" w:pos="4586"/>
              </w:tabs>
              <w:rPr>
                <w:rFonts w:eastAsia="游明朝"/>
                <w:sz w:val="22"/>
                <w:szCs w:val="22"/>
                <w:lang w:eastAsia="en-US"/>
              </w:rPr>
            </w:pPr>
            <w:r w:rsidRPr="00733CB1">
              <w:rPr>
                <w:rFonts w:eastAsia="游明朝"/>
                <w:sz w:val="22"/>
                <w:szCs w:val="22"/>
                <w:lang w:eastAsia="en-US"/>
              </w:rPr>
              <w:t>Heparin[</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39B147EF" w14:textId="77777777" w:rsidTr="00B273B1">
        <w:trPr>
          <w:trHeight w:val="375"/>
        </w:trPr>
        <w:tc>
          <w:tcPr>
            <w:tcW w:w="694" w:type="dxa"/>
            <w:noWrap/>
            <w:hideMark/>
          </w:tcPr>
          <w:p w14:paraId="0DCCC01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#42</w:t>
            </w:r>
          </w:p>
        </w:tc>
        <w:tc>
          <w:tcPr>
            <w:tcW w:w="7381" w:type="dxa"/>
            <w:noWrap/>
            <w:hideMark/>
          </w:tcPr>
          <w:p w14:paraId="02F2DA6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Warfarin[</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7E96114A" w14:textId="77777777" w:rsidTr="00B273B1">
        <w:trPr>
          <w:trHeight w:val="375"/>
        </w:trPr>
        <w:tc>
          <w:tcPr>
            <w:tcW w:w="694" w:type="dxa"/>
            <w:noWrap/>
            <w:hideMark/>
          </w:tcPr>
          <w:p w14:paraId="61215D3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#43</w:t>
            </w:r>
          </w:p>
        </w:tc>
        <w:tc>
          <w:tcPr>
            <w:tcW w:w="7381" w:type="dxa"/>
            <w:noWrap/>
            <w:hideMark/>
          </w:tcPr>
          <w:p w14:paraId="5802CD9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Warfarin[</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3FF6AE0A" w14:textId="77777777" w:rsidTr="00B273B1">
        <w:trPr>
          <w:trHeight w:val="375"/>
        </w:trPr>
        <w:tc>
          <w:tcPr>
            <w:tcW w:w="694" w:type="dxa"/>
            <w:noWrap/>
            <w:hideMark/>
          </w:tcPr>
          <w:p w14:paraId="5E22324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#44</w:t>
            </w:r>
          </w:p>
        </w:tc>
        <w:tc>
          <w:tcPr>
            <w:tcW w:w="7381" w:type="dxa"/>
            <w:noWrap/>
            <w:hideMark/>
          </w:tcPr>
          <w:p w14:paraId="60EEB084"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Antithrombins[</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4197C928" w14:textId="77777777" w:rsidTr="00B273B1">
        <w:trPr>
          <w:trHeight w:val="375"/>
        </w:trPr>
        <w:tc>
          <w:tcPr>
            <w:tcW w:w="694" w:type="dxa"/>
            <w:noWrap/>
            <w:hideMark/>
          </w:tcPr>
          <w:p w14:paraId="757F99A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#45</w:t>
            </w:r>
          </w:p>
        </w:tc>
        <w:tc>
          <w:tcPr>
            <w:tcW w:w="7381" w:type="dxa"/>
            <w:noWrap/>
            <w:hideMark/>
          </w:tcPr>
          <w:p w14:paraId="3B36D50B"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Antithrombin*[</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0BFACFC9" w14:textId="77777777" w:rsidTr="00B273B1">
        <w:trPr>
          <w:trHeight w:val="375"/>
        </w:trPr>
        <w:tc>
          <w:tcPr>
            <w:tcW w:w="694" w:type="dxa"/>
            <w:noWrap/>
            <w:hideMark/>
          </w:tcPr>
          <w:p w14:paraId="770CEC4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#46</w:t>
            </w:r>
          </w:p>
        </w:tc>
        <w:tc>
          <w:tcPr>
            <w:tcW w:w="7381" w:type="dxa"/>
            <w:noWrap/>
            <w:hideMark/>
          </w:tcPr>
          <w:p w14:paraId="45D15D7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Direct Thrombin Inhibitor*[</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6732FC89" w14:textId="77777777" w:rsidTr="00B273B1">
        <w:trPr>
          <w:trHeight w:val="375"/>
        </w:trPr>
        <w:tc>
          <w:tcPr>
            <w:tcW w:w="694" w:type="dxa"/>
            <w:noWrap/>
            <w:hideMark/>
          </w:tcPr>
          <w:p w14:paraId="3001FEA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#47</w:t>
            </w:r>
          </w:p>
        </w:tc>
        <w:tc>
          <w:tcPr>
            <w:tcW w:w="7381" w:type="dxa"/>
            <w:noWrap/>
            <w:hideMark/>
          </w:tcPr>
          <w:p w14:paraId="5794169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Factor Xa Inhibitors[</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0A3C8719" w14:textId="77777777" w:rsidTr="00B273B1">
        <w:trPr>
          <w:trHeight w:val="375"/>
        </w:trPr>
        <w:tc>
          <w:tcPr>
            <w:tcW w:w="694" w:type="dxa"/>
            <w:noWrap/>
            <w:hideMark/>
          </w:tcPr>
          <w:p w14:paraId="2A0F0CA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#48</w:t>
            </w:r>
          </w:p>
        </w:tc>
        <w:tc>
          <w:tcPr>
            <w:tcW w:w="7381" w:type="dxa"/>
            <w:noWrap/>
            <w:hideMark/>
          </w:tcPr>
          <w:p w14:paraId="1E6455CE"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Factor Xa Inhibitor*[</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7514B1B1" w14:textId="77777777" w:rsidTr="00B273B1">
        <w:trPr>
          <w:trHeight w:val="375"/>
        </w:trPr>
        <w:tc>
          <w:tcPr>
            <w:tcW w:w="694" w:type="dxa"/>
            <w:noWrap/>
            <w:hideMark/>
          </w:tcPr>
          <w:p w14:paraId="4F17739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#49</w:t>
            </w:r>
          </w:p>
        </w:tc>
        <w:tc>
          <w:tcPr>
            <w:tcW w:w="7381" w:type="dxa"/>
            <w:noWrap/>
            <w:hideMark/>
          </w:tcPr>
          <w:p w14:paraId="51BA59D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Direct Acting Oral Anticoagulant*[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5F6453B4" w14:textId="77777777" w:rsidTr="00B273B1">
        <w:trPr>
          <w:trHeight w:val="375"/>
        </w:trPr>
        <w:tc>
          <w:tcPr>
            <w:tcW w:w="694" w:type="dxa"/>
            <w:noWrap/>
            <w:hideMark/>
          </w:tcPr>
          <w:p w14:paraId="35F1BC6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#50</w:t>
            </w:r>
          </w:p>
        </w:tc>
        <w:tc>
          <w:tcPr>
            <w:tcW w:w="7381" w:type="dxa"/>
            <w:noWrap/>
            <w:hideMark/>
          </w:tcPr>
          <w:p w14:paraId="15D67572"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Novel oral anticoagulant*[</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53D5D79D" w14:textId="77777777" w:rsidTr="00B273B1">
        <w:trPr>
          <w:trHeight w:val="375"/>
        </w:trPr>
        <w:tc>
          <w:tcPr>
            <w:tcW w:w="694" w:type="dxa"/>
            <w:noWrap/>
            <w:hideMark/>
          </w:tcPr>
          <w:p w14:paraId="26EC108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#51</w:t>
            </w:r>
          </w:p>
        </w:tc>
        <w:tc>
          <w:tcPr>
            <w:tcW w:w="7381" w:type="dxa"/>
            <w:noWrap/>
            <w:hideMark/>
          </w:tcPr>
          <w:p w14:paraId="49441491"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DOAC[</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07B9D3C0" w14:textId="77777777" w:rsidTr="00B273B1">
        <w:trPr>
          <w:trHeight w:val="375"/>
        </w:trPr>
        <w:tc>
          <w:tcPr>
            <w:tcW w:w="694" w:type="dxa"/>
            <w:noWrap/>
            <w:hideMark/>
          </w:tcPr>
          <w:p w14:paraId="4DBD932D"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#52</w:t>
            </w:r>
          </w:p>
        </w:tc>
        <w:tc>
          <w:tcPr>
            <w:tcW w:w="7381" w:type="dxa"/>
            <w:noWrap/>
            <w:hideMark/>
          </w:tcPr>
          <w:p w14:paraId="7CC409D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NOAC[</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033B6B70" w14:textId="77777777" w:rsidTr="00B273B1">
        <w:trPr>
          <w:trHeight w:val="375"/>
        </w:trPr>
        <w:tc>
          <w:tcPr>
            <w:tcW w:w="694" w:type="dxa"/>
            <w:noWrap/>
            <w:hideMark/>
          </w:tcPr>
          <w:p w14:paraId="7EFD1608"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#53</w:t>
            </w:r>
          </w:p>
        </w:tc>
        <w:tc>
          <w:tcPr>
            <w:tcW w:w="7381" w:type="dxa"/>
            <w:noWrap/>
            <w:hideMark/>
          </w:tcPr>
          <w:p w14:paraId="4E433454"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Fondaparinux[</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r w:rsidR="000771AC" w:rsidRPr="00733CB1" w14:paraId="030E8ED6" w14:textId="77777777" w:rsidTr="00B273B1">
        <w:trPr>
          <w:trHeight w:val="375"/>
        </w:trPr>
        <w:tc>
          <w:tcPr>
            <w:tcW w:w="694" w:type="dxa"/>
            <w:noWrap/>
            <w:hideMark/>
          </w:tcPr>
          <w:p w14:paraId="199550E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#54</w:t>
            </w:r>
          </w:p>
        </w:tc>
        <w:tc>
          <w:tcPr>
            <w:tcW w:w="7381" w:type="dxa"/>
            <w:noWrap/>
            <w:hideMark/>
          </w:tcPr>
          <w:p w14:paraId="104D5DA7"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Fondaparinux[</w:t>
            </w:r>
            <w:proofErr w:type="spellStart"/>
            <w:r w:rsidRPr="00733CB1">
              <w:rPr>
                <w:rFonts w:eastAsia="游明朝"/>
                <w:sz w:val="22"/>
                <w:szCs w:val="22"/>
                <w:lang w:eastAsia="en-US"/>
              </w:rPr>
              <w:t>tiab</w:t>
            </w:r>
            <w:proofErr w:type="spellEnd"/>
            <w:r w:rsidRPr="00733CB1">
              <w:rPr>
                <w:rFonts w:eastAsia="游明朝"/>
                <w:sz w:val="22"/>
                <w:szCs w:val="22"/>
                <w:lang w:eastAsia="en-US"/>
              </w:rPr>
              <w:t>]</w:t>
            </w:r>
          </w:p>
        </w:tc>
      </w:tr>
      <w:tr w:rsidR="000771AC" w:rsidRPr="00733CB1" w14:paraId="11EAA9F6" w14:textId="77777777" w:rsidTr="00B273B1">
        <w:trPr>
          <w:trHeight w:val="375"/>
        </w:trPr>
        <w:tc>
          <w:tcPr>
            <w:tcW w:w="694" w:type="dxa"/>
            <w:noWrap/>
            <w:hideMark/>
          </w:tcPr>
          <w:p w14:paraId="608A5FF0"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#55</w:t>
            </w:r>
          </w:p>
        </w:tc>
        <w:tc>
          <w:tcPr>
            <w:tcW w:w="7381" w:type="dxa"/>
            <w:noWrap/>
            <w:hideMark/>
          </w:tcPr>
          <w:p w14:paraId="378F5CDF"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 xml:space="preserve">#37 OR #38 OR #39 OR #40 OR #41 OR #42 OR #43 OR #44 OR #45 OR #46 OR #47 OR #48 OR #49 OR #50 OR #51 OR #52 OR #53 OR #54 </w:t>
            </w:r>
          </w:p>
        </w:tc>
      </w:tr>
      <w:tr w:rsidR="000771AC" w:rsidRPr="00733CB1" w14:paraId="562E2D47" w14:textId="77777777" w:rsidTr="00B273B1">
        <w:trPr>
          <w:trHeight w:val="375"/>
        </w:trPr>
        <w:tc>
          <w:tcPr>
            <w:tcW w:w="694" w:type="dxa"/>
            <w:noWrap/>
            <w:hideMark/>
          </w:tcPr>
          <w:p w14:paraId="7286F8C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#56</w:t>
            </w:r>
          </w:p>
        </w:tc>
        <w:tc>
          <w:tcPr>
            <w:tcW w:w="7381" w:type="dxa"/>
            <w:noWrap/>
            <w:hideMark/>
          </w:tcPr>
          <w:p w14:paraId="3F024C1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#36 AND #55</w:t>
            </w:r>
          </w:p>
        </w:tc>
      </w:tr>
      <w:tr w:rsidR="00993CE0" w:rsidRPr="00733CB1" w14:paraId="7C88AF86" w14:textId="77777777" w:rsidTr="00B273B1">
        <w:trPr>
          <w:trHeight w:val="375"/>
        </w:trPr>
        <w:tc>
          <w:tcPr>
            <w:tcW w:w="694" w:type="dxa"/>
            <w:noWrap/>
            <w:hideMark/>
          </w:tcPr>
          <w:p w14:paraId="448BE099"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#57</w:t>
            </w:r>
          </w:p>
        </w:tc>
        <w:tc>
          <w:tcPr>
            <w:tcW w:w="7381" w:type="dxa"/>
            <w:noWrap/>
            <w:hideMark/>
          </w:tcPr>
          <w:p w14:paraId="45342553" w14:textId="77777777" w:rsidR="00993CE0" w:rsidRPr="00733CB1" w:rsidRDefault="00993CE0" w:rsidP="00B273B1">
            <w:pPr>
              <w:rPr>
                <w:rFonts w:eastAsia="游明朝"/>
                <w:sz w:val="22"/>
                <w:szCs w:val="22"/>
                <w:lang w:eastAsia="en-US"/>
              </w:rPr>
            </w:pPr>
            <w:r w:rsidRPr="00733CB1">
              <w:rPr>
                <w:rFonts w:eastAsia="游明朝"/>
                <w:sz w:val="22"/>
                <w:szCs w:val="22"/>
                <w:lang w:eastAsia="en-US"/>
              </w:rPr>
              <w:t>#56 NOT (animals [</w:t>
            </w:r>
            <w:proofErr w:type="spellStart"/>
            <w:r w:rsidRPr="00733CB1">
              <w:rPr>
                <w:rFonts w:eastAsia="游明朝"/>
                <w:sz w:val="22"/>
                <w:szCs w:val="22"/>
                <w:lang w:eastAsia="en-US"/>
              </w:rPr>
              <w:t>mh</w:t>
            </w:r>
            <w:proofErr w:type="spellEnd"/>
            <w:r w:rsidRPr="00733CB1">
              <w:rPr>
                <w:rFonts w:eastAsia="游明朝"/>
                <w:sz w:val="22"/>
                <w:szCs w:val="22"/>
                <w:lang w:eastAsia="en-US"/>
              </w:rPr>
              <w:t>] NOT humans [</w:t>
            </w:r>
            <w:proofErr w:type="spellStart"/>
            <w:r w:rsidRPr="00733CB1">
              <w:rPr>
                <w:rFonts w:eastAsia="游明朝"/>
                <w:sz w:val="22"/>
                <w:szCs w:val="22"/>
                <w:lang w:eastAsia="en-US"/>
              </w:rPr>
              <w:t>mh</w:t>
            </w:r>
            <w:proofErr w:type="spellEnd"/>
            <w:r w:rsidRPr="00733CB1">
              <w:rPr>
                <w:rFonts w:eastAsia="游明朝"/>
                <w:sz w:val="22"/>
                <w:szCs w:val="22"/>
                <w:lang w:eastAsia="en-US"/>
              </w:rPr>
              <w:t>])</w:t>
            </w:r>
          </w:p>
        </w:tc>
      </w:tr>
    </w:tbl>
    <w:p w14:paraId="20A99B1C" w14:textId="77777777" w:rsidR="00993CE0" w:rsidRPr="00733CB1" w:rsidRDefault="00993CE0" w:rsidP="00993CE0">
      <w:pPr>
        <w:spacing w:after="0" w:line="240" w:lineRule="auto"/>
        <w:rPr>
          <w:rFonts w:ascii="Times New Roman" w:eastAsia="游明朝" w:hAnsi="Times New Roman" w:cs="Times New Roman"/>
          <w:kern w:val="0"/>
          <w:sz w:val="24"/>
          <w14:ligatures w14:val="none"/>
        </w:rPr>
      </w:pPr>
    </w:p>
    <w:p w14:paraId="25B04369" w14:textId="6084163E" w:rsidR="00993CE0" w:rsidRPr="00733CB1" w:rsidRDefault="00993CE0" w:rsidP="00993CE0">
      <w:pPr>
        <w:spacing w:after="0" w:line="240" w:lineRule="auto"/>
        <w:rPr>
          <w:rFonts w:ascii="Times New Roman" w:eastAsia="游明朝" w:hAnsi="Times New Roman" w:cs="Times New Roman"/>
          <w:kern w:val="0"/>
          <w:szCs w:val="22"/>
          <w14:ligatures w14:val="none"/>
        </w:rPr>
      </w:pPr>
      <w:r w:rsidRPr="00733CB1">
        <w:rPr>
          <w:rFonts w:ascii="Times New Roman" w:eastAsia="游明朝" w:hAnsi="Times New Roman" w:cs="Times New Roman"/>
          <w:kern w:val="0"/>
          <w:sz w:val="24"/>
          <w14:ligatures w14:val="none"/>
        </w:rPr>
        <w:br w:type="page"/>
      </w:r>
      <w:r w:rsidR="001F3B60" w:rsidRPr="00733CB1">
        <w:rPr>
          <w:rFonts w:ascii="Times New Roman" w:eastAsia="游明朝" w:hAnsi="Times New Roman" w:cs="Times New Roman" w:hint="eastAsia"/>
          <w:b/>
          <w:bCs/>
          <w:kern w:val="0"/>
          <w:sz w:val="24"/>
          <w14:ligatures w14:val="none"/>
        </w:rPr>
        <w:lastRenderedPageBreak/>
        <w:t xml:space="preserve">Supplementary Table. </w:t>
      </w:r>
      <w:r w:rsidRPr="00733CB1">
        <w:rPr>
          <w:rFonts w:ascii="Times New Roman" w:eastAsia="游明朝" w:hAnsi="Times New Roman" w:cs="Times New Roman"/>
          <w:kern w:val="0"/>
          <w:szCs w:val="22"/>
          <w14:ligatures w14:val="none"/>
        </w:rPr>
        <w:t>EMBASE (Dialog) search strategy</w:t>
      </w:r>
    </w:p>
    <w:tbl>
      <w:tblPr>
        <w:tblW w:w="90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0" w:type="dxa"/>
          <w:right w:w="50" w:type="dxa"/>
        </w:tblCellMar>
        <w:tblLook w:val="04A0" w:firstRow="1" w:lastRow="0" w:firstColumn="1" w:lastColumn="0" w:noHBand="0" w:noVBand="1"/>
      </w:tblPr>
      <w:tblGrid>
        <w:gridCol w:w="1555"/>
        <w:gridCol w:w="7512"/>
      </w:tblGrid>
      <w:tr w:rsidR="000771AC" w:rsidRPr="00733CB1" w14:paraId="724BAAEF"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616DC7F"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615EDAB"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w:t>
            </w:r>
            <w:proofErr w:type="spellStart"/>
            <w:r w:rsidRPr="00733CB1">
              <w:rPr>
                <w:rFonts w:ascii="Times New Roman" w:eastAsia="游明朝" w:hAnsi="Times New Roman" w:cs="Times New Roman"/>
                <w:sz w:val="18"/>
                <w:szCs w:val="18"/>
                <w14:ligatures w14:val="none"/>
              </w:rPr>
              <w:t>Lemierre</w:t>
            </w:r>
            <w:proofErr w:type="spellEnd"/>
            <w:r w:rsidRPr="00733CB1">
              <w:rPr>
                <w:rFonts w:ascii="Times New Roman" w:eastAsia="游明朝" w:hAnsi="Times New Roman" w:cs="Times New Roman"/>
                <w:sz w:val="18"/>
                <w:szCs w:val="18"/>
                <w14:ligatures w14:val="none"/>
              </w:rPr>
              <w:t xml:space="preserve"> syndrome")</w:t>
            </w:r>
          </w:p>
        </w:tc>
      </w:tr>
      <w:tr w:rsidR="000771AC" w:rsidRPr="00733CB1" w14:paraId="64A34B08"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BE98FA7"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A38EB30"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Lemierre</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Lemierre</w:t>
            </w:r>
            <w:proofErr w:type="spellEnd"/>
            <w:r w:rsidRPr="00733CB1">
              <w:rPr>
                <w:rFonts w:ascii="Times New Roman" w:eastAsia="游明朝" w:hAnsi="Times New Roman" w:cs="Times New Roman"/>
                <w:sz w:val="18"/>
                <w:szCs w:val="18"/>
                <w14:ligatures w14:val="none"/>
              </w:rPr>
              <w:t>*)</w:t>
            </w:r>
          </w:p>
        </w:tc>
      </w:tr>
      <w:tr w:rsidR="000771AC" w:rsidRPr="00733CB1" w14:paraId="059C2270"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7824D64"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CDFED38"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Postanginal</w:t>
            </w:r>
            <w:proofErr w:type="spellEnd"/>
            <w:r w:rsidRPr="00733CB1">
              <w:rPr>
                <w:rFonts w:ascii="Times New Roman" w:eastAsia="游明朝" w:hAnsi="Times New Roman" w:cs="Times New Roman"/>
                <w:sz w:val="18"/>
                <w:szCs w:val="18"/>
                <w14:ligatures w14:val="none"/>
              </w:rPr>
              <w:t xml:space="preserve"> sepsis) OR AB(</w:t>
            </w:r>
            <w:proofErr w:type="spellStart"/>
            <w:r w:rsidRPr="00733CB1">
              <w:rPr>
                <w:rFonts w:ascii="Times New Roman" w:eastAsia="游明朝" w:hAnsi="Times New Roman" w:cs="Times New Roman"/>
                <w:sz w:val="18"/>
                <w:szCs w:val="18"/>
                <w14:ligatures w14:val="none"/>
              </w:rPr>
              <w:t>Postanginal</w:t>
            </w:r>
            <w:proofErr w:type="spellEnd"/>
            <w:r w:rsidRPr="00733CB1">
              <w:rPr>
                <w:rFonts w:ascii="Times New Roman" w:eastAsia="游明朝" w:hAnsi="Times New Roman" w:cs="Times New Roman"/>
                <w:sz w:val="18"/>
                <w:szCs w:val="18"/>
                <w14:ligatures w14:val="none"/>
              </w:rPr>
              <w:t xml:space="preserve"> sepsis)</w:t>
            </w:r>
          </w:p>
        </w:tc>
      </w:tr>
      <w:tr w:rsidR="000771AC" w:rsidRPr="00733CB1" w14:paraId="143818C6"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1E1D2CA"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F6080BF"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Postanginal</w:t>
            </w:r>
            <w:proofErr w:type="spellEnd"/>
            <w:r w:rsidRPr="00733CB1">
              <w:rPr>
                <w:rFonts w:ascii="Times New Roman" w:eastAsia="游明朝" w:hAnsi="Times New Roman" w:cs="Times New Roman"/>
                <w:sz w:val="18"/>
                <w:szCs w:val="18"/>
                <w14:ligatures w14:val="none"/>
              </w:rPr>
              <w:t xml:space="preserve"> shock) OR AB(</w:t>
            </w:r>
            <w:proofErr w:type="spellStart"/>
            <w:r w:rsidRPr="00733CB1">
              <w:rPr>
                <w:rFonts w:ascii="Times New Roman" w:eastAsia="游明朝" w:hAnsi="Times New Roman" w:cs="Times New Roman"/>
                <w:sz w:val="18"/>
                <w:szCs w:val="18"/>
                <w14:ligatures w14:val="none"/>
              </w:rPr>
              <w:t>Postanginal</w:t>
            </w:r>
            <w:proofErr w:type="spellEnd"/>
            <w:r w:rsidRPr="00733CB1">
              <w:rPr>
                <w:rFonts w:ascii="Times New Roman" w:eastAsia="游明朝" w:hAnsi="Times New Roman" w:cs="Times New Roman"/>
                <w:sz w:val="18"/>
                <w:szCs w:val="18"/>
                <w14:ligatures w14:val="none"/>
              </w:rPr>
              <w:t xml:space="preserve"> shock)</w:t>
            </w:r>
          </w:p>
        </w:tc>
      </w:tr>
      <w:tr w:rsidR="000771AC" w:rsidRPr="00733CB1" w14:paraId="05484F1A"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71B214C"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6D93161"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 OR S2 OR S3 OR S4</w:t>
            </w:r>
          </w:p>
        </w:tc>
      </w:tr>
      <w:tr w:rsidR="000771AC" w:rsidRPr="00733CB1" w14:paraId="2A51E9D4"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20F4B79"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S6</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FCF2F2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EMB.EXACT.EXPLODE("Fusobacterium")</w:t>
            </w:r>
          </w:p>
        </w:tc>
      </w:tr>
      <w:tr w:rsidR="000771AC" w:rsidRPr="00733CB1" w14:paraId="1548FD0E"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38435FF"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S7</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2183228"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TI(Fusobacterium*) OR AB(Fusobacterium*)</w:t>
            </w:r>
          </w:p>
        </w:tc>
      </w:tr>
      <w:tr w:rsidR="000771AC" w:rsidRPr="00733CB1" w14:paraId="4897410F"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C20B15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S8</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D412E39"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EMB.EXACT.EXPLODE("Streptococcus")</w:t>
            </w:r>
          </w:p>
        </w:tc>
      </w:tr>
      <w:tr w:rsidR="000771AC" w:rsidRPr="00733CB1" w14:paraId="4CC19272"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DA7BC21"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S9</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6E93C77"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TI(Streptococcus*) OR AB(Streptococcus*)</w:t>
            </w:r>
          </w:p>
        </w:tc>
      </w:tr>
      <w:tr w:rsidR="000771AC" w:rsidRPr="00733CB1" w14:paraId="4AF27237"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91C0ADD"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S10</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3D985E6"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w:t>
            </w:r>
            <w:proofErr w:type="spellStart"/>
            <w:r w:rsidRPr="00733CB1">
              <w:rPr>
                <w:rFonts w:ascii="Times New Roman" w:eastAsia="游明朝" w:hAnsi="Times New Roman" w:cs="Times New Roman"/>
                <w:sz w:val="18"/>
                <w:szCs w:val="18"/>
                <w14:ligatures w14:val="none"/>
              </w:rPr>
              <w:t>Peptostreptococcus</w:t>
            </w:r>
            <w:proofErr w:type="spellEnd"/>
            <w:r w:rsidRPr="00733CB1">
              <w:rPr>
                <w:rFonts w:ascii="Times New Roman" w:eastAsia="游明朝" w:hAnsi="Times New Roman" w:cs="Times New Roman"/>
                <w:sz w:val="18"/>
                <w:szCs w:val="18"/>
                <w14:ligatures w14:val="none"/>
              </w:rPr>
              <w:t>")</w:t>
            </w:r>
          </w:p>
        </w:tc>
      </w:tr>
      <w:tr w:rsidR="000771AC" w:rsidRPr="00733CB1" w14:paraId="285ADD32"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2148185"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S11</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7B9A77A"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Peptostreptococcus</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Peptostreptococcus</w:t>
            </w:r>
            <w:proofErr w:type="spellEnd"/>
            <w:r w:rsidRPr="00733CB1">
              <w:rPr>
                <w:rFonts w:ascii="Times New Roman" w:eastAsia="游明朝" w:hAnsi="Times New Roman" w:cs="Times New Roman"/>
                <w:sz w:val="18"/>
                <w:szCs w:val="18"/>
                <w14:ligatures w14:val="none"/>
              </w:rPr>
              <w:t>*)</w:t>
            </w:r>
          </w:p>
        </w:tc>
      </w:tr>
      <w:tr w:rsidR="000771AC" w:rsidRPr="00733CB1" w14:paraId="4517BAAF"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0E493F7"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S12</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C0D4B8A"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EMB.EXACT.EXPLODE("anaerobic bacterium")</w:t>
            </w:r>
          </w:p>
        </w:tc>
      </w:tr>
      <w:tr w:rsidR="000771AC" w:rsidRPr="00733CB1" w14:paraId="516E4536"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A61A557"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S13</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F10C54F"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TI(Anaerobe*) OR AB(Anaerobe*)</w:t>
            </w:r>
          </w:p>
        </w:tc>
      </w:tr>
      <w:tr w:rsidR="000771AC" w:rsidRPr="00733CB1" w14:paraId="2EE1AD3B"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E61F679"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S14</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F3928D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 xml:space="preserve">TI(Anaerobic </w:t>
            </w:r>
            <w:proofErr w:type="spellStart"/>
            <w:r w:rsidRPr="00733CB1">
              <w:rPr>
                <w:rFonts w:ascii="Times New Roman" w:eastAsia="游明朝" w:hAnsi="Times New Roman" w:cs="Times New Roman"/>
                <w:sz w:val="18"/>
                <w:szCs w:val="18"/>
                <w14:ligatures w14:val="none"/>
              </w:rPr>
              <w:t>bacter</w:t>
            </w:r>
            <w:proofErr w:type="spellEnd"/>
            <w:r w:rsidRPr="00733CB1">
              <w:rPr>
                <w:rFonts w:ascii="Times New Roman" w:eastAsia="游明朝" w:hAnsi="Times New Roman" w:cs="Times New Roman"/>
                <w:sz w:val="18"/>
                <w:szCs w:val="18"/>
                <w14:ligatures w14:val="none"/>
              </w:rPr>
              <w:t xml:space="preserve">*) OR AB(Anaerobic </w:t>
            </w:r>
            <w:proofErr w:type="spellStart"/>
            <w:r w:rsidRPr="00733CB1">
              <w:rPr>
                <w:rFonts w:ascii="Times New Roman" w:eastAsia="游明朝" w:hAnsi="Times New Roman" w:cs="Times New Roman"/>
                <w:sz w:val="18"/>
                <w:szCs w:val="18"/>
                <w14:ligatures w14:val="none"/>
              </w:rPr>
              <w:t>bacter</w:t>
            </w:r>
            <w:proofErr w:type="spellEnd"/>
            <w:r w:rsidRPr="00733CB1">
              <w:rPr>
                <w:rFonts w:ascii="Times New Roman" w:eastAsia="游明朝" w:hAnsi="Times New Roman" w:cs="Times New Roman"/>
                <w:sz w:val="18"/>
                <w:szCs w:val="18"/>
                <w14:ligatures w14:val="none"/>
              </w:rPr>
              <w:t>*)</w:t>
            </w:r>
          </w:p>
        </w:tc>
      </w:tr>
      <w:tr w:rsidR="000771AC" w:rsidRPr="00733CB1" w14:paraId="4882564A"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2BF8F72"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S15</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9EEC82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S6 OR S7 OR S8 OR S9 OR S10 OR S11 OR S12 OR S13 OR S14</w:t>
            </w:r>
          </w:p>
        </w:tc>
      </w:tr>
      <w:tr w:rsidR="000771AC" w:rsidRPr="00733CB1" w14:paraId="775E685A"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B353CF5"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S16</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470684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EMB.EXACT.EXPLODE("Venous Thrombosis")</w:t>
            </w:r>
          </w:p>
        </w:tc>
      </w:tr>
      <w:tr w:rsidR="000771AC" w:rsidRPr="00733CB1" w14:paraId="02917A51"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BD633BC"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S17</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38BBAFD"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TI(Thrombophlebitis*) OR AB(Thrombophlebitis*)</w:t>
            </w:r>
          </w:p>
        </w:tc>
      </w:tr>
      <w:tr w:rsidR="000771AC" w:rsidRPr="00733CB1" w14:paraId="64BAE24D"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20E3950"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S18</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6B97B46"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TI(Thrombosis) OR AB(Thrombosis)</w:t>
            </w:r>
          </w:p>
        </w:tc>
      </w:tr>
      <w:tr w:rsidR="000771AC" w:rsidRPr="00733CB1" w14:paraId="2282E1B2"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08894D0"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S19</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2C1DE88"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TI(Thrombus*) OR AB(Thrombus*)</w:t>
            </w:r>
          </w:p>
        </w:tc>
      </w:tr>
      <w:tr w:rsidR="000771AC" w:rsidRPr="00733CB1" w14:paraId="716BBB0B"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2193EC9"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S20</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D8A65A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TI(Thrombotic*) OR AB(Thrombotic*)</w:t>
            </w:r>
          </w:p>
        </w:tc>
      </w:tr>
      <w:tr w:rsidR="000771AC" w:rsidRPr="00733CB1" w14:paraId="5A656BFA"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CF3987F"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S21</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82E1196"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Thrombolic</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Thrombolic</w:t>
            </w:r>
            <w:proofErr w:type="spellEnd"/>
            <w:r w:rsidRPr="00733CB1">
              <w:rPr>
                <w:rFonts w:ascii="Times New Roman" w:eastAsia="游明朝" w:hAnsi="Times New Roman" w:cs="Times New Roman"/>
                <w:sz w:val="18"/>
                <w:szCs w:val="18"/>
                <w14:ligatures w14:val="none"/>
              </w:rPr>
              <w:t>*)</w:t>
            </w:r>
          </w:p>
        </w:tc>
      </w:tr>
      <w:tr w:rsidR="000771AC" w:rsidRPr="00733CB1" w14:paraId="504CE079"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FEC3068"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S22</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309F6C6"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Thrombos</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Thrombos</w:t>
            </w:r>
            <w:proofErr w:type="spellEnd"/>
            <w:r w:rsidRPr="00733CB1">
              <w:rPr>
                <w:rFonts w:ascii="Times New Roman" w:eastAsia="游明朝" w:hAnsi="Times New Roman" w:cs="Times New Roman"/>
                <w:sz w:val="18"/>
                <w:szCs w:val="18"/>
                <w14:ligatures w14:val="none"/>
              </w:rPr>
              <w:t>*)</w:t>
            </w:r>
          </w:p>
        </w:tc>
      </w:tr>
      <w:tr w:rsidR="000771AC" w:rsidRPr="00733CB1" w14:paraId="5FE0CD86"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04C53EE"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S23</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B3CA05B"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TI(Phlebitis) OR AB(Phlebitis)</w:t>
            </w:r>
          </w:p>
        </w:tc>
      </w:tr>
      <w:tr w:rsidR="000771AC" w:rsidRPr="00733CB1" w14:paraId="262D4FB1"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E39814B"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S24</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F21FE81"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S16 OR S17 OR S18 OR S19 OR S20 OR S21 OR S22 OR S23</w:t>
            </w:r>
          </w:p>
        </w:tc>
      </w:tr>
      <w:tr w:rsidR="000771AC" w:rsidRPr="00733CB1" w14:paraId="5B565EF3"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356EEF3"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S25</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919BC37"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EMB.EXACT.EXPLODE("Thromboembolism")</w:t>
            </w:r>
          </w:p>
        </w:tc>
      </w:tr>
      <w:tr w:rsidR="000771AC" w:rsidRPr="00733CB1" w14:paraId="648EE185"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B85695F"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S26</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82813DD"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Thromboembol</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Thromboembol</w:t>
            </w:r>
            <w:proofErr w:type="spellEnd"/>
            <w:r w:rsidRPr="00733CB1">
              <w:rPr>
                <w:rFonts w:ascii="Times New Roman" w:eastAsia="游明朝" w:hAnsi="Times New Roman" w:cs="Times New Roman"/>
                <w:sz w:val="18"/>
                <w:szCs w:val="18"/>
                <w14:ligatures w14:val="none"/>
              </w:rPr>
              <w:t>*)</w:t>
            </w:r>
          </w:p>
        </w:tc>
      </w:tr>
      <w:tr w:rsidR="000771AC" w:rsidRPr="00733CB1" w14:paraId="3C329DB7"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86E9C28"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S27</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6699980"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Embol</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Embol</w:t>
            </w:r>
            <w:proofErr w:type="spellEnd"/>
            <w:r w:rsidRPr="00733CB1">
              <w:rPr>
                <w:rFonts w:ascii="Times New Roman" w:eastAsia="游明朝" w:hAnsi="Times New Roman" w:cs="Times New Roman"/>
                <w:sz w:val="18"/>
                <w:szCs w:val="18"/>
                <w14:ligatures w14:val="none"/>
              </w:rPr>
              <w:t>*)</w:t>
            </w:r>
          </w:p>
        </w:tc>
      </w:tr>
      <w:tr w:rsidR="000771AC" w:rsidRPr="00733CB1" w14:paraId="6148D776"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CD943A1"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lastRenderedPageBreak/>
              <w:t>S28</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60462A3"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TI(Embolus*) OR AB(Embolus*)</w:t>
            </w:r>
          </w:p>
        </w:tc>
      </w:tr>
      <w:tr w:rsidR="000771AC" w:rsidRPr="00733CB1" w14:paraId="2CCE76EC"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27EB850"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S29</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271A4DD"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t>
            </w:r>
            <w:proofErr w:type="spellStart"/>
            <w:r w:rsidRPr="00733CB1">
              <w:rPr>
                <w:rFonts w:ascii="Times New Roman" w:eastAsia="游明朝" w:hAnsi="Times New Roman" w:cs="Times New Roman"/>
                <w:sz w:val="18"/>
                <w:szCs w:val="18"/>
                <w14:ligatures w14:val="none"/>
              </w:rPr>
              <w:t>Microemboli</w:t>
            </w:r>
            <w:proofErr w:type="spellEnd"/>
            <w:r w:rsidRPr="00733CB1">
              <w:rPr>
                <w:rFonts w:ascii="Times New Roman" w:eastAsia="游明朝" w:hAnsi="Times New Roman" w:cs="Times New Roman"/>
                <w:sz w:val="18"/>
                <w:szCs w:val="18"/>
                <w14:ligatures w14:val="none"/>
              </w:rPr>
              <w:t>*) OR AB(</w:t>
            </w:r>
            <w:proofErr w:type="spellStart"/>
            <w:r w:rsidRPr="00733CB1">
              <w:rPr>
                <w:rFonts w:ascii="Times New Roman" w:eastAsia="游明朝" w:hAnsi="Times New Roman" w:cs="Times New Roman"/>
                <w:sz w:val="18"/>
                <w:szCs w:val="18"/>
                <w14:ligatures w14:val="none"/>
              </w:rPr>
              <w:t>Microemboli</w:t>
            </w:r>
            <w:proofErr w:type="spellEnd"/>
            <w:r w:rsidRPr="00733CB1">
              <w:rPr>
                <w:rFonts w:ascii="Times New Roman" w:eastAsia="游明朝" w:hAnsi="Times New Roman" w:cs="Times New Roman"/>
                <w:sz w:val="18"/>
                <w:szCs w:val="18"/>
                <w14:ligatures w14:val="none"/>
              </w:rPr>
              <w:t>*)</w:t>
            </w:r>
          </w:p>
        </w:tc>
      </w:tr>
      <w:tr w:rsidR="000771AC" w:rsidRPr="00733CB1" w14:paraId="6CB24ED7"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7B4FDE6"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S30</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57D22F1"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TI(Micro-emboli*) OR AB(Micro-emboli*)</w:t>
            </w:r>
          </w:p>
        </w:tc>
      </w:tr>
      <w:tr w:rsidR="000771AC" w:rsidRPr="00733CB1" w14:paraId="1A884BA9"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F877F66"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S31</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C2F381B"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TI(Pulmonary clot*) OR AB(Pulmonary clot*)</w:t>
            </w:r>
          </w:p>
        </w:tc>
      </w:tr>
      <w:tr w:rsidR="000771AC" w:rsidRPr="00733CB1" w14:paraId="4B90B5C2"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9CB62CA"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S32</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A99DBC4"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TI(Lung clot*) OR AB(Lung clot*)</w:t>
            </w:r>
          </w:p>
        </w:tc>
      </w:tr>
      <w:tr w:rsidR="000771AC" w:rsidRPr="00733CB1" w14:paraId="2C9E4A57"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999BF3A"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S33</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A49CF30"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S25 OR S26 OR S27 OR S28 OR S29 OR S30 OR S31 OR S32</w:t>
            </w:r>
          </w:p>
        </w:tc>
      </w:tr>
      <w:tr w:rsidR="000771AC" w:rsidRPr="00733CB1" w14:paraId="116F5BA3"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F96C6A5"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S34</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64F7604"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S24 OR S33</w:t>
            </w:r>
          </w:p>
        </w:tc>
      </w:tr>
      <w:tr w:rsidR="000771AC" w:rsidRPr="00733CB1" w14:paraId="70D0A61E"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81B2A11"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S35</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529D4AC"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S15 AND S34</w:t>
            </w:r>
          </w:p>
        </w:tc>
      </w:tr>
      <w:tr w:rsidR="000771AC" w:rsidRPr="00733CB1" w14:paraId="2E378DD5"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F81D2B9"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S36</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27DC692"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 OR S35</w:t>
            </w:r>
          </w:p>
        </w:tc>
      </w:tr>
      <w:tr w:rsidR="000771AC" w:rsidRPr="00733CB1" w14:paraId="537BAF18"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448E01A"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S37</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ACA0703" w14:textId="77777777" w:rsidR="00993CE0" w:rsidRPr="00733CB1" w:rsidRDefault="00993CE0" w:rsidP="00B273B1">
            <w:pPr>
              <w:spacing w:after="0" w:line="240" w:lineRule="auto"/>
              <w:jc w:val="both"/>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EMB.EXACT.EXPLODE("anticoagulant agent")</w:t>
            </w:r>
          </w:p>
        </w:tc>
      </w:tr>
      <w:tr w:rsidR="000771AC" w:rsidRPr="00733CB1" w14:paraId="53FDA4BD"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AF8FD9D"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S38</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D265E54"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TI(Anticoagulant*) OR AB(Anticoagulant*)</w:t>
            </w:r>
          </w:p>
        </w:tc>
      </w:tr>
      <w:tr w:rsidR="000771AC" w:rsidRPr="00733CB1" w14:paraId="41D56A4F"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4A5D9E6"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S39</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9A53455"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TI(Anticoagulation*) OR AB(Anticoagulation*)</w:t>
            </w:r>
          </w:p>
        </w:tc>
      </w:tr>
      <w:tr w:rsidR="000771AC" w:rsidRPr="00733CB1" w14:paraId="5A97C4C9"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35C32D7"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S40</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3172949"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EMB.EXACT.EXPLODE("heparin")</w:t>
            </w:r>
          </w:p>
        </w:tc>
      </w:tr>
      <w:tr w:rsidR="000771AC" w:rsidRPr="00733CB1" w14:paraId="127F8C48"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B65492F"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S41</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7B554B5"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TI(Heparin) OR AB(Heparin)</w:t>
            </w:r>
          </w:p>
        </w:tc>
      </w:tr>
      <w:tr w:rsidR="000771AC" w:rsidRPr="00733CB1" w14:paraId="777ED74F"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235688B"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S42</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5F873CA"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EMB.EXACT.EXPLODE("warfarin")</w:t>
            </w:r>
          </w:p>
        </w:tc>
      </w:tr>
      <w:tr w:rsidR="000771AC" w:rsidRPr="00733CB1" w14:paraId="2C2FCA3C"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816E41D"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S43</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13A1477"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TI(Warfarin) OR AB(Warfarin)</w:t>
            </w:r>
          </w:p>
        </w:tc>
      </w:tr>
      <w:tr w:rsidR="000771AC" w:rsidRPr="00733CB1" w14:paraId="551B888E"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06E31B2"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S44</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E754D18"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EMB.EXACT.EXPLODE("Antithrombin")</w:t>
            </w:r>
          </w:p>
        </w:tc>
      </w:tr>
      <w:tr w:rsidR="000771AC" w:rsidRPr="00733CB1" w14:paraId="42F84BDD"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C528C93"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S45</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5E7A6D7"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TI(Antithrombin*) OR AB(Antithrombin*)</w:t>
            </w:r>
          </w:p>
        </w:tc>
      </w:tr>
      <w:tr w:rsidR="000771AC" w:rsidRPr="00733CB1" w14:paraId="288E34FD"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A833B3F"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S46</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784B130"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TI(Direct Thrombin Inhibitor*) OR AB(Direct Thrombin Inhibitor*)</w:t>
            </w:r>
          </w:p>
        </w:tc>
      </w:tr>
      <w:tr w:rsidR="000771AC" w:rsidRPr="00733CB1" w14:paraId="5B09DDA2"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2938A60"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S47</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130751F"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EMB.EXACT.EXPLODE("blood clotting factor 10a inhibitor")</w:t>
            </w:r>
          </w:p>
        </w:tc>
      </w:tr>
      <w:tr w:rsidR="000771AC" w:rsidRPr="00733CB1" w14:paraId="4DC16ED6"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488729C"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S48</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21A18D96"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TI(Factor Xa Inhibitor*) OR AB(Factor Xa Inhibitor*)</w:t>
            </w:r>
          </w:p>
        </w:tc>
      </w:tr>
      <w:tr w:rsidR="000771AC" w:rsidRPr="00733CB1" w14:paraId="4C1AE3BC"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0C5DC31"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S49</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19CEC1E"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TI(Direct Acting Oral Anticoagulant*) OR AB(Direct Acting Oral Anticoagulant*)</w:t>
            </w:r>
          </w:p>
        </w:tc>
      </w:tr>
      <w:tr w:rsidR="000771AC" w:rsidRPr="00733CB1" w14:paraId="01BA66B0"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E9F7CE9"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S50</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787D9C7"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TI(Novel oral anticoagulant*) OR AB(Novel oral anticoagulant*)</w:t>
            </w:r>
          </w:p>
        </w:tc>
      </w:tr>
      <w:tr w:rsidR="000771AC" w:rsidRPr="00733CB1" w14:paraId="0E7FD0B2"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670214AC"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S51</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5E0072B"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TI(DOAC) OR AB(DOAC)</w:t>
            </w:r>
          </w:p>
        </w:tc>
      </w:tr>
      <w:tr w:rsidR="000771AC" w:rsidRPr="00733CB1" w14:paraId="4B867C4B"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5875E87F"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S52</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E6533F1"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TI(NOAC) OR AB(NOAC)</w:t>
            </w:r>
          </w:p>
        </w:tc>
      </w:tr>
      <w:tr w:rsidR="000771AC" w:rsidRPr="00733CB1" w14:paraId="629F0DE0"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15B17A0"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S53</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EA60874"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EMB.EXACT.EXPLODE("fondaparinux")</w:t>
            </w:r>
          </w:p>
        </w:tc>
      </w:tr>
      <w:tr w:rsidR="000771AC" w:rsidRPr="00733CB1" w14:paraId="558F89D6"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AE43783"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S54</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0325263"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TI(Fondaparinux) OR AB(Fondaparinux)</w:t>
            </w:r>
          </w:p>
        </w:tc>
      </w:tr>
      <w:tr w:rsidR="000771AC" w:rsidRPr="00733CB1" w14:paraId="55FF01E8"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7EA7C9E7"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S55</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05F9AA18"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 xml:space="preserve">S37 OR S38 OR S39 OR S40 OR S41 OR S42 OR S43 OR S44 OR S45 OR S46 OR S47 OR S48 OR </w:t>
            </w:r>
            <w:r w:rsidRPr="00733CB1">
              <w:rPr>
                <w:rFonts w:ascii="Times New Roman" w:eastAsia="游明朝" w:hAnsi="Times New Roman" w:cs="Times New Roman"/>
                <w:sz w:val="18"/>
                <w:szCs w:val="18"/>
                <w14:ligatures w14:val="none"/>
              </w:rPr>
              <w:lastRenderedPageBreak/>
              <w:t>S49 OR S50 OR S51 OR S52 OR S53 OR S54</w:t>
            </w:r>
          </w:p>
        </w:tc>
      </w:tr>
      <w:tr w:rsidR="000771AC" w:rsidRPr="00733CB1" w14:paraId="35923153"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2F8FB0C"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lastRenderedPageBreak/>
              <w:t>S56</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14C3C611"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S36 AND S55</w:t>
            </w:r>
          </w:p>
        </w:tc>
      </w:tr>
      <w:tr w:rsidR="000771AC" w:rsidRPr="00733CB1" w14:paraId="2BF2F1CD" w14:textId="77777777" w:rsidTr="00B273B1">
        <w:tc>
          <w:tcPr>
            <w:tcW w:w="155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447B0B01"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S57</w:t>
            </w:r>
          </w:p>
        </w:tc>
        <w:tc>
          <w:tcPr>
            <w:tcW w:w="75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hideMark/>
          </w:tcPr>
          <w:p w14:paraId="3F61F4A3" w14:textId="77777777" w:rsidR="00993CE0" w:rsidRPr="00733CB1" w:rsidRDefault="00993CE0" w:rsidP="00B273B1">
            <w:pPr>
              <w:spacing w:after="0" w:line="240" w:lineRule="auto"/>
              <w:rPr>
                <w:rFonts w:ascii="Times New Roman" w:eastAsia="游明朝" w:hAnsi="Times New Roman" w:cs="Times New Roman"/>
                <w:sz w:val="18"/>
                <w:szCs w:val="18"/>
                <w14:ligatures w14:val="none"/>
              </w:rPr>
            </w:pPr>
            <w:r w:rsidRPr="00733CB1">
              <w:rPr>
                <w:rFonts w:ascii="Times New Roman" w:eastAsia="游明朝" w:hAnsi="Times New Roman" w:cs="Times New Roman"/>
                <w:sz w:val="18"/>
                <w:szCs w:val="18"/>
                <w14:ligatures w14:val="none"/>
              </w:rPr>
              <w:t>S56 NOT (EMB.EXACT.EXPLODE("animal") NOT EMB.EXACT.EXPLODE("human"))</w:t>
            </w:r>
          </w:p>
        </w:tc>
      </w:tr>
    </w:tbl>
    <w:p w14:paraId="2232FE1F" w14:textId="77777777" w:rsidR="00993CE0" w:rsidRPr="00733CB1" w:rsidRDefault="00993CE0" w:rsidP="00993CE0">
      <w:pPr>
        <w:spacing w:after="0" w:line="240" w:lineRule="auto"/>
        <w:rPr>
          <w:rFonts w:ascii="Times New Roman" w:eastAsia="游明朝" w:hAnsi="Times New Roman" w:cs="Times New Roman"/>
          <w:kern w:val="0"/>
          <w:szCs w:val="22"/>
          <w14:ligatures w14:val="none"/>
        </w:rPr>
      </w:pPr>
      <w:r w:rsidRPr="00733CB1">
        <w:rPr>
          <w:rFonts w:ascii="Times New Roman" w:eastAsia="游明朝" w:hAnsi="Times New Roman" w:cs="Times New Roman"/>
          <w:kern w:val="0"/>
          <w:szCs w:val="22"/>
          <w14:ligatures w14:val="none"/>
        </w:rPr>
        <w:br w:type="page"/>
      </w:r>
    </w:p>
    <w:p w14:paraId="194BAB07" w14:textId="7935E92D" w:rsidR="00993CE0" w:rsidRPr="00733CB1" w:rsidRDefault="00F118C3" w:rsidP="00993CE0">
      <w:pPr>
        <w:spacing w:after="0" w:line="240" w:lineRule="auto"/>
        <w:rPr>
          <w:rFonts w:ascii="Times New Roman" w:eastAsia="游明朝" w:hAnsi="Times New Roman" w:cs="Times New Roman"/>
          <w:kern w:val="0"/>
          <w:szCs w:val="22"/>
          <w14:ligatures w14:val="none"/>
        </w:rPr>
      </w:pPr>
      <w:r w:rsidRPr="00733CB1">
        <w:rPr>
          <w:rFonts w:ascii="Times New Roman" w:eastAsia="游明朝" w:hAnsi="Times New Roman" w:cs="Times New Roman" w:hint="eastAsia"/>
          <w:b/>
          <w:bCs/>
          <w:kern w:val="0"/>
          <w:szCs w:val="22"/>
          <w14:ligatures w14:val="none"/>
        </w:rPr>
        <w:lastRenderedPageBreak/>
        <w:t>Supplementary Table.</w:t>
      </w:r>
      <w:r w:rsidRPr="00733CB1">
        <w:rPr>
          <w:rFonts w:ascii="Times New Roman" w:eastAsia="游明朝" w:hAnsi="Times New Roman" w:cs="Times New Roman" w:hint="eastAsia"/>
          <w:kern w:val="0"/>
          <w:szCs w:val="22"/>
          <w14:ligatures w14:val="none"/>
        </w:rPr>
        <w:t xml:space="preserve"> </w:t>
      </w:r>
      <w:proofErr w:type="spellStart"/>
      <w:r w:rsidR="00993CE0" w:rsidRPr="00733CB1">
        <w:rPr>
          <w:rFonts w:ascii="Times New Roman" w:eastAsia="游明朝" w:hAnsi="Times New Roman" w:cs="Times New Roman"/>
          <w:kern w:val="0"/>
          <w:szCs w:val="22"/>
          <w14:ligatures w14:val="none"/>
        </w:rPr>
        <w:t>Ichushi</w:t>
      </w:r>
      <w:proofErr w:type="spellEnd"/>
      <w:r w:rsidR="00993CE0" w:rsidRPr="00733CB1">
        <w:rPr>
          <w:rFonts w:ascii="Times New Roman" w:eastAsia="游明朝" w:hAnsi="Times New Roman" w:cs="Times New Roman"/>
          <w:kern w:val="0"/>
          <w:szCs w:val="22"/>
          <w14:ligatures w14:val="none"/>
        </w:rPr>
        <w:t xml:space="preserve"> (</w:t>
      </w:r>
      <w:hyperlink r:id="rId7" w:history="1">
        <w:r w:rsidR="00993CE0" w:rsidRPr="00733CB1">
          <w:rPr>
            <w:rFonts w:ascii="Times New Roman" w:eastAsia="游明朝" w:hAnsi="Times New Roman" w:cs="Times New Roman"/>
            <w:kern w:val="0"/>
            <w:szCs w:val="22"/>
            <w:u w:val="single"/>
            <w14:ligatures w14:val="none"/>
          </w:rPr>
          <w:t>https://login.jamas.or.jp/</w:t>
        </w:r>
      </w:hyperlink>
      <w:r w:rsidR="00993CE0" w:rsidRPr="00733CB1">
        <w:rPr>
          <w:rFonts w:ascii="Times New Roman" w:eastAsia="游明朝" w:hAnsi="Times New Roman" w:cs="Times New Roman"/>
          <w:kern w:val="0"/>
          <w:szCs w:val="22"/>
          <w14:ligatures w14:val="none"/>
        </w:rPr>
        <w:t>)</w:t>
      </w:r>
    </w:p>
    <w:tbl>
      <w:tblPr>
        <w:tblStyle w:val="12"/>
        <w:tblW w:w="0" w:type="auto"/>
        <w:tblLook w:val="04A0" w:firstRow="1" w:lastRow="0" w:firstColumn="1" w:lastColumn="0" w:noHBand="0" w:noVBand="1"/>
      </w:tblPr>
      <w:tblGrid>
        <w:gridCol w:w="1555"/>
        <w:gridCol w:w="6939"/>
      </w:tblGrid>
      <w:tr w:rsidR="000771AC" w:rsidRPr="00733CB1" w14:paraId="37555E8C" w14:textId="77777777" w:rsidTr="00B273B1">
        <w:trPr>
          <w:trHeight w:val="278"/>
        </w:trPr>
        <w:tc>
          <w:tcPr>
            <w:tcW w:w="1555" w:type="dxa"/>
          </w:tcPr>
          <w:p w14:paraId="06ECF520" w14:textId="77777777" w:rsidR="00993CE0" w:rsidRPr="00733CB1" w:rsidRDefault="00993CE0" w:rsidP="00B273B1">
            <w:pPr>
              <w:widowControl/>
              <w:rPr>
                <w:rFonts w:eastAsia="游明朝"/>
                <w:sz w:val="22"/>
                <w:szCs w:val="22"/>
                <w:lang w:eastAsia="en-US"/>
              </w:rPr>
            </w:pPr>
            <w:bookmarkStart w:id="0" w:name="_Hlk212829423"/>
            <w:r w:rsidRPr="00733CB1">
              <w:rPr>
                <w:rFonts w:eastAsia="游明朝"/>
                <w:sz w:val="22"/>
                <w:szCs w:val="22"/>
                <w:lang w:eastAsia="en-US"/>
              </w:rPr>
              <w:t>#1</w:t>
            </w:r>
          </w:p>
        </w:tc>
        <w:tc>
          <w:tcPr>
            <w:tcW w:w="6939" w:type="dxa"/>
          </w:tcPr>
          <w:p w14:paraId="4B848E56"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Lemierre</w:t>
            </w:r>
            <w:r w:rsidRPr="00733CB1">
              <w:rPr>
                <w:rFonts w:eastAsia="游明朝"/>
                <w:sz w:val="22"/>
                <w:szCs w:val="22"/>
                <w:shd w:val="clear" w:color="auto" w:fill="FFFFFF"/>
                <w:lang w:eastAsia="en-US"/>
              </w:rPr>
              <w:t>症候群</w:t>
            </w:r>
            <w:proofErr w:type="spellEnd"/>
            <w:r w:rsidRPr="00733CB1">
              <w:rPr>
                <w:rFonts w:eastAsia="游明朝"/>
                <w:sz w:val="22"/>
                <w:szCs w:val="22"/>
                <w:shd w:val="clear" w:color="auto" w:fill="FFFFFF"/>
                <w:lang w:eastAsia="en-US"/>
              </w:rPr>
              <w:t>/TH</w:t>
            </w:r>
          </w:p>
        </w:tc>
      </w:tr>
      <w:tr w:rsidR="000771AC" w:rsidRPr="00733CB1" w14:paraId="02AB320A" w14:textId="77777777" w:rsidTr="00B273B1">
        <w:tc>
          <w:tcPr>
            <w:tcW w:w="1555" w:type="dxa"/>
          </w:tcPr>
          <w:p w14:paraId="6118EA8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w:t>
            </w:r>
          </w:p>
        </w:tc>
        <w:tc>
          <w:tcPr>
            <w:tcW w:w="6939" w:type="dxa"/>
          </w:tcPr>
          <w:p w14:paraId="13E992A3"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Lemierre</w:t>
            </w:r>
            <w:proofErr w:type="spellEnd"/>
            <w:r w:rsidRPr="00733CB1">
              <w:rPr>
                <w:rFonts w:eastAsia="游明朝"/>
                <w:sz w:val="22"/>
                <w:szCs w:val="22"/>
                <w:shd w:val="clear" w:color="auto" w:fill="FFFFFF"/>
                <w:lang w:eastAsia="en-US"/>
              </w:rPr>
              <w:t>/TA</w:t>
            </w:r>
          </w:p>
        </w:tc>
      </w:tr>
      <w:tr w:rsidR="000771AC" w:rsidRPr="00733CB1" w14:paraId="5BF923EE" w14:textId="77777777" w:rsidTr="00B273B1">
        <w:tc>
          <w:tcPr>
            <w:tcW w:w="1555" w:type="dxa"/>
          </w:tcPr>
          <w:p w14:paraId="7CAB4D4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w:t>
            </w:r>
          </w:p>
        </w:tc>
        <w:tc>
          <w:tcPr>
            <w:tcW w:w="6939" w:type="dxa"/>
          </w:tcPr>
          <w:p w14:paraId="52C14822"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レミエール</w:t>
            </w:r>
            <w:proofErr w:type="spellEnd"/>
            <w:r w:rsidRPr="00733CB1">
              <w:rPr>
                <w:rFonts w:eastAsia="游明朝"/>
                <w:sz w:val="22"/>
                <w:szCs w:val="22"/>
                <w:shd w:val="clear" w:color="auto" w:fill="FFFFFF"/>
                <w:lang w:eastAsia="en-US"/>
              </w:rPr>
              <w:t>/TA</w:t>
            </w:r>
          </w:p>
        </w:tc>
      </w:tr>
      <w:tr w:rsidR="000771AC" w:rsidRPr="00733CB1" w14:paraId="4DA4C0FE" w14:textId="77777777" w:rsidTr="00B273B1">
        <w:tc>
          <w:tcPr>
            <w:tcW w:w="1555" w:type="dxa"/>
          </w:tcPr>
          <w:p w14:paraId="7FE44AA8"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w:t>
            </w:r>
          </w:p>
        </w:tc>
        <w:tc>
          <w:tcPr>
            <w:tcW w:w="6939" w:type="dxa"/>
          </w:tcPr>
          <w:p w14:paraId="74111021"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ルミエール</w:t>
            </w:r>
            <w:proofErr w:type="spellEnd"/>
            <w:r w:rsidRPr="00733CB1">
              <w:rPr>
                <w:rFonts w:eastAsia="游明朝"/>
                <w:sz w:val="22"/>
                <w:szCs w:val="22"/>
                <w:shd w:val="clear" w:color="auto" w:fill="FFFFFF"/>
                <w:lang w:eastAsia="en-US"/>
              </w:rPr>
              <w:t>/TA</w:t>
            </w:r>
          </w:p>
        </w:tc>
      </w:tr>
      <w:tr w:rsidR="000771AC" w:rsidRPr="00733CB1" w14:paraId="25FFB535" w14:textId="77777777" w:rsidTr="00B273B1">
        <w:tc>
          <w:tcPr>
            <w:tcW w:w="1555" w:type="dxa"/>
          </w:tcPr>
          <w:p w14:paraId="448CA59E"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#5</w:t>
            </w:r>
          </w:p>
        </w:tc>
        <w:tc>
          <w:tcPr>
            <w:tcW w:w="6939" w:type="dxa"/>
          </w:tcPr>
          <w:p w14:paraId="62BA73F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 OR #3 OR #4</w:t>
            </w:r>
          </w:p>
        </w:tc>
      </w:tr>
      <w:tr w:rsidR="000771AC" w:rsidRPr="00733CB1" w14:paraId="25410F78" w14:textId="77777777" w:rsidTr="00B273B1">
        <w:tc>
          <w:tcPr>
            <w:tcW w:w="1555" w:type="dxa"/>
          </w:tcPr>
          <w:p w14:paraId="5DD76A00"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#6</w:t>
            </w:r>
          </w:p>
        </w:tc>
        <w:tc>
          <w:tcPr>
            <w:tcW w:w="6939" w:type="dxa"/>
          </w:tcPr>
          <w:p w14:paraId="2C0A613C"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syndrome/TA</w:t>
            </w:r>
          </w:p>
        </w:tc>
      </w:tr>
      <w:tr w:rsidR="000771AC" w:rsidRPr="00733CB1" w14:paraId="2B595CCB" w14:textId="77777777" w:rsidTr="00B273B1">
        <w:tc>
          <w:tcPr>
            <w:tcW w:w="1555" w:type="dxa"/>
          </w:tcPr>
          <w:p w14:paraId="4BFB2BCF"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#7</w:t>
            </w:r>
          </w:p>
        </w:tc>
        <w:tc>
          <w:tcPr>
            <w:tcW w:w="6939" w:type="dxa"/>
          </w:tcPr>
          <w:p w14:paraId="7DCC8D65"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症候群</w:t>
            </w:r>
            <w:proofErr w:type="spellEnd"/>
            <w:r w:rsidRPr="00733CB1">
              <w:rPr>
                <w:rFonts w:eastAsia="游明朝"/>
                <w:sz w:val="22"/>
                <w:szCs w:val="22"/>
                <w:shd w:val="clear" w:color="auto" w:fill="FFFFFF"/>
                <w:lang w:eastAsia="en-US"/>
              </w:rPr>
              <w:t>/TA</w:t>
            </w:r>
          </w:p>
        </w:tc>
      </w:tr>
      <w:tr w:rsidR="000771AC" w:rsidRPr="00733CB1" w14:paraId="0E501B66" w14:textId="77777777" w:rsidTr="00B273B1">
        <w:tc>
          <w:tcPr>
            <w:tcW w:w="1555" w:type="dxa"/>
          </w:tcPr>
          <w:p w14:paraId="1E49B06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#8</w:t>
            </w:r>
          </w:p>
        </w:tc>
        <w:tc>
          <w:tcPr>
            <w:tcW w:w="6939" w:type="dxa"/>
          </w:tcPr>
          <w:p w14:paraId="0C009B3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#6 OR #7</w:t>
            </w:r>
          </w:p>
        </w:tc>
      </w:tr>
      <w:tr w:rsidR="000771AC" w:rsidRPr="00733CB1" w14:paraId="498F565E" w14:textId="77777777" w:rsidTr="00B273B1">
        <w:tc>
          <w:tcPr>
            <w:tcW w:w="1555" w:type="dxa"/>
          </w:tcPr>
          <w:p w14:paraId="3237E049"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#9</w:t>
            </w:r>
          </w:p>
        </w:tc>
        <w:tc>
          <w:tcPr>
            <w:tcW w:w="6939" w:type="dxa"/>
          </w:tcPr>
          <w:p w14:paraId="24A42E4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#5 AND #8</w:t>
            </w:r>
          </w:p>
        </w:tc>
      </w:tr>
      <w:tr w:rsidR="000771AC" w:rsidRPr="00733CB1" w14:paraId="0991A700" w14:textId="77777777" w:rsidTr="00B273B1">
        <w:tc>
          <w:tcPr>
            <w:tcW w:w="1555" w:type="dxa"/>
          </w:tcPr>
          <w:p w14:paraId="1AF13D6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#10</w:t>
            </w:r>
          </w:p>
        </w:tc>
        <w:tc>
          <w:tcPr>
            <w:tcW w:w="6939" w:type="dxa"/>
          </w:tcPr>
          <w:p w14:paraId="33CE39F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 OR #9</w:t>
            </w:r>
          </w:p>
        </w:tc>
      </w:tr>
      <w:tr w:rsidR="000771AC" w:rsidRPr="00733CB1" w14:paraId="2DA92AF5" w14:textId="77777777" w:rsidTr="00B273B1">
        <w:tc>
          <w:tcPr>
            <w:tcW w:w="1555" w:type="dxa"/>
          </w:tcPr>
          <w:p w14:paraId="33C05350"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#11</w:t>
            </w:r>
          </w:p>
        </w:tc>
        <w:tc>
          <w:tcPr>
            <w:tcW w:w="6939" w:type="dxa"/>
          </w:tcPr>
          <w:p w14:paraId="7448F342"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抗凝固剤</w:t>
            </w:r>
            <w:proofErr w:type="spellEnd"/>
            <w:r w:rsidRPr="00733CB1">
              <w:rPr>
                <w:rFonts w:eastAsia="游明朝"/>
                <w:sz w:val="22"/>
                <w:szCs w:val="22"/>
                <w:shd w:val="clear" w:color="auto" w:fill="FFFFFF"/>
                <w:lang w:eastAsia="en-US"/>
              </w:rPr>
              <w:t>/TH</w:t>
            </w:r>
          </w:p>
        </w:tc>
      </w:tr>
      <w:tr w:rsidR="000771AC" w:rsidRPr="00733CB1" w14:paraId="193C12E5" w14:textId="77777777" w:rsidTr="00B273B1">
        <w:tc>
          <w:tcPr>
            <w:tcW w:w="1555" w:type="dxa"/>
          </w:tcPr>
          <w:p w14:paraId="4DE1B5C5"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#12</w:t>
            </w:r>
          </w:p>
        </w:tc>
        <w:tc>
          <w:tcPr>
            <w:tcW w:w="6939" w:type="dxa"/>
          </w:tcPr>
          <w:p w14:paraId="67072C51"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抗凝固療法</w:t>
            </w:r>
            <w:proofErr w:type="spellEnd"/>
            <w:r w:rsidRPr="00733CB1">
              <w:rPr>
                <w:rFonts w:eastAsia="游明朝"/>
                <w:sz w:val="22"/>
                <w:szCs w:val="22"/>
                <w:shd w:val="clear" w:color="auto" w:fill="FFFFFF"/>
                <w:lang w:eastAsia="en-US"/>
              </w:rPr>
              <w:t>/TA</w:t>
            </w:r>
          </w:p>
        </w:tc>
      </w:tr>
      <w:tr w:rsidR="000771AC" w:rsidRPr="00733CB1" w14:paraId="3A155F46" w14:textId="77777777" w:rsidTr="00B273B1">
        <w:tc>
          <w:tcPr>
            <w:tcW w:w="1555" w:type="dxa"/>
          </w:tcPr>
          <w:p w14:paraId="30AD8B26"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#13</w:t>
            </w:r>
          </w:p>
        </w:tc>
        <w:tc>
          <w:tcPr>
            <w:tcW w:w="6939" w:type="dxa"/>
          </w:tcPr>
          <w:p w14:paraId="0CBFEDE0"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抗凝固薬</w:t>
            </w:r>
            <w:proofErr w:type="spellEnd"/>
            <w:r w:rsidRPr="00733CB1">
              <w:rPr>
                <w:rFonts w:eastAsia="游明朝"/>
                <w:sz w:val="22"/>
                <w:szCs w:val="22"/>
                <w:shd w:val="clear" w:color="auto" w:fill="FFFFFF"/>
                <w:lang w:eastAsia="en-US"/>
              </w:rPr>
              <w:t>/TA</w:t>
            </w:r>
          </w:p>
        </w:tc>
      </w:tr>
      <w:tr w:rsidR="000771AC" w:rsidRPr="00733CB1" w14:paraId="7B4254B5" w14:textId="77777777" w:rsidTr="00B273B1">
        <w:tc>
          <w:tcPr>
            <w:tcW w:w="1555" w:type="dxa"/>
          </w:tcPr>
          <w:p w14:paraId="60F4E369"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#14</w:t>
            </w:r>
          </w:p>
        </w:tc>
        <w:tc>
          <w:tcPr>
            <w:tcW w:w="6939" w:type="dxa"/>
          </w:tcPr>
          <w:p w14:paraId="2DC50AF6"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#11 OR #12 OR #13</w:t>
            </w:r>
          </w:p>
        </w:tc>
      </w:tr>
      <w:tr w:rsidR="000771AC" w:rsidRPr="00733CB1" w14:paraId="50FC5536" w14:textId="77777777" w:rsidTr="00B273B1">
        <w:tc>
          <w:tcPr>
            <w:tcW w:w="1555" w:type="dxa"/>
          </w:tcPr>
          <w:p w14:paraId="3AB89FB0"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#15</w:t>
            </w:r>
          </w:p>
        </w:tc>
        <w:tc>
          <w:tcPr>
            <w:tcW w:w="6939" w:type="dxa"/>
          </w:tcPr>
          <w:p w14:paraId="57D2E732"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Warfarin/TH</w:t>
            </w:r>
          </w:p>
        </w:tc>
      </w:tr>
      <w:tr w:rsidR="000771AC" w:rsidRPr="00733CB1" w14:paraId="66B673E4" w14:textId="77777777" w:rsidTr="00B273B1">
        <w:tc>
          <w:tcPr>
            <w:tcW w:w="1555" w:type="dxa"/>
          </w:tcPr>
          <w:p w14:paraId="7B5DCF9B"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#16</w:t>
            </w:r>
          </w:p>
        </w:tc>
        <w:tc>
          <w:tcPr>
            <w:tcW w:w="6939" w:type="dxa"/>
          </w:tcPr>
          <w:p w14:paraId="58F26917"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ワーファリン</w:t>
            </w:r>
            <w:proofErr w:type="spellEnd"/>
            <w:r w:rsidRPr="00733CB1">
              <w:rPr>
                <w:rFonts w:eastAsia="游明朝"/>
                <w:sz w:val="22"/>
                <w:szCs w:val="22"/>
                <w:shd w:val="clear" w:color="auto" w:fill="FFFFFF"/>
                <w:lang w:eastAsia="en-US"/>
              </w:rPr>
              <w:t>/TA</w:t>
            </w:r>
          </w:p>
        </w:tc>
      </w:tr>
      <w:tr w:rsidR="000771AC" w:rsidRPr="00733CB1" w14:paraId="7B1DC8E0" w14:textId="77777777" w:rsidTr="00B273B1">
        <w:tc>
          <w:tcPr>
            <w:tcW w:w="1555" w:type="dxa"/>
          </w:tcPr>
          <w:p w14:paraId="0088D82F"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#17</w:t>
            </w:r>
          </w:p>
        </w:tc>
        <w:tc>
          <w:tcPr>
            <w:tcW w:w="6939" w:type="dxa"/>
          </w:tcPr>
          <w:p w14:paraId="1CDA3B3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#15 OR #16</w:t>
            </w:r>
          </w:p>
        </w:tc>
      </w:tr>
      <w:tr w:rsidR="000771AC" w:rsidRPr="00733CB1" w14:paraId="04BE89B7" w14:textId="77777777" w:rsidTr="00B273B1">
        <w:tc>
          <w:tcPr>
            <w:tcW w:w="1555" w:type="dxa"/>
          </w:tcPr>
          <w:p w14:paraId="40B02B4E"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#18</w:t>
            </w:r>
          </w:p>
        </w:tc>
        <w:tc>
          <w:tcPr>
            <w:tcW w:w="6939" w:type="dxa"/>
          </w:tcPr>
          <w:p w14:paraId="417A1D30"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Heparin/TH</w:t>
            </w:r>
          </w:p>
        </w:tc>
      </w:tr>
      <w:tr w:rsidR="000771AC" w:rsidRPr="00733CB1" w14:paraId="0B3A6C66" w14:textId="77777777" w:rsidTr="00B273B1">
        <w:tc>
          <w:tcPr>
            <w:tcW w:w="1555" w:type="dxa"/>
          </w:tcPr>
          <w:p w14:paraId="1CB5EBB4"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#19</w:t>
            </w:r>
          </w:p>
        </w:tc>
        <w:tc>
          <w:tcPr>
            <w:tcW w:w="6939" w:type="dxa"/>
          </w:tcPr>
          <w:p w14:paraId="0A20110A"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ヘパリン</w:t>
            </w:r>
            <w:proofErr w:type="spellEnd"/>
            <w:r w:rsidRPr="00733CB1">
              <w:rPr>
                <w:rFonts w:eastAsia="游明朝"/>
                <w:sz w:val="22"/>
                <w:szCs w:val="22"/>
                <w:shd w:val="clear" w:color="auto" w:fill="FFFFFF"/>
                <w:lang w:eastAsia="en-US"/>
              </w:rPr>
              <w:t>/TA</w:t>
            </w:r>
          </w:p>
        </w:tc>
      </w:tr>
      <w:tr w:rsidR="000771AC" w:rsidRPr="00733CB1" w14:paraId="4D5E5D66" w14:textId="77777777" w:rsidTr="00B273B1">
        <w:tc>
          <w:tcPr>
            <w:tcW w:w="1555" w:type="dxa"/>
          </w:tcPr>
          <w:p w14:paraId="5B5D4EA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#20</w:t>
            </w:r>
          </w:p>
        </w:tc>
        <w:tc>
          <w:tcPr>
            <w:tcW w:w="6939" w:type="dxa"/>
          </w:tcPr>
          <w:p w14:paraId="259E84EE"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#18 OR #19</w:t>
            </w:r>
          </w:p>
        </w:tc>
      </w:tr>
      <w:tr w:rsidR="000771AC" w:rsidRPr="00733CB1" w14:paraId="4A744450" w14:textId="77777777" w:rsidTr="00B273B1">
        <w:tc>
          <w:tcPr>
            <w:tcW w:w="1555" w:type="dxa"/>
          </w:tcPr>
          <w:p w14:paraId="3832021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#21</w:t>
            </w:r>
          </w:p>
        </w:tc>
        <w:tc>
          <w:tcPr>
            <w:tcW w:w="6939" w:type="dxa"/>
          </w:tcPr>
          <w:p w14:paraId="71865B95"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Antithrombins/TH</w:t>
            </w:r>
          </w:p>
        </w:tc>
      </w:tr>
      <w:tr w:rsidR="000771AC" w:rsidRPr="00733CB1" w14:paraId="2BF94A35" w14:textId="77777777" w:rsidTr="00B273B1">
        <w:tc>
          <w:tcPr>
            <w:tcW w:w="1555" w:type="dxa"/>
          </w:tcPr>
          <w:p w14:paraId="696D7B2A"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#22</w:t>
            </w:r>
          </w:p>
        </w:tc>
        <w:tc>
          <w:tcPr>
            <w:tcW w:w="6939" w:type="dxa"/>
          </w:tcPr>
          <w:p w14:paraId="281AECC0"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Antithrombins/TA</w:t>
            </w:r>
          </w:p>
        </w:tc>
      </w:tr>
      <w:tr w:rsidR="000771AC" w:rsidRPr="00733CB1" w14:paraId="15E64E83" w14:textId="77777777" w:rsidTr="00B273B1">
        <w:tc>
          <w:tcPr>
            <w:tcW w:w="1555" w:type="dxa"/>
          </w:tcPr>
          <w:p w14:paraId="15A09F89"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#23</w:t>
            </w:r>
          </w:p>
        </w:tc>
        <w:tc>
          <w:tcPr>
            <w:tcW w:w="6939" w:type="dxa"/>
          </w:tcPr>
          <w:p w14:paraId="4E14FACC"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#21 OR #22</w:t>
            </w:r>
          </w:p>
        </w:tc>
      </w:tr>
      <w:tr w:rsidR="000771AC" w:rsidRPr="00733CB1" w14:paraId="703C8628" w14:textId="77777777" w:rsidTr="00B273B1">
        <w:tc>
          <w:tcPr>
            <w:tcW w:w="1555" w:type="dxa"/>
          </w:tcPr>
          <w:p w14:paraId="3F5EA85E"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#24</w:t>
            </w:r>
          </w:p>
        </w:tc>
        <w:tc>
          <w:tcPr>
            <w:tcW w:w="6939" w:type="dxa"/>
          </w:tcPr>
          <w:p w14:paraId="2D6E0181"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Direct/TA</w:t>
            </w:r>
          </w:p>
        </w:tc>
      </w:tr>
      <w:tr w:rsidR="000771AC" w:rsidRPr="00733CB1" w14:paraId="75CD671C" w14:textId="77777777" w:rsidTr="00B273B1">
        <w:tc>
          <w:tcPr>
            <w:tcW w:w="1555" w:type="dxa"/>
          </w:tcPr>
          <w:p w14:paraId="5CF393A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#25</w:t>
            </w:r>
          </w:p>
        </w:tc>
        <w:tc>
          <w:tcPr>
            <w:tcW w:w="6939" w:type="dxa"/>
          </w:tcPr>
          <w:p w14:paraId="0773854C"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Thrombin/TH</w:t>
            </w:r>
          </w:p>
        </w:tc>
      </w:tr>
      <w:tr w:rsidR="000771AC" w:rsidRPr="00733CB1" w14:paraId="43C64144" w14:textId="77777777" w:rsidTr="00B273B1">
        <w:tc>
          <w:tcPr>
            <w:tcW w:w="1555" w:type="dxa"/>
          </w:tcPr>
          <w:p w14:paraId="63F98758"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#26</w:t>
            </w:r>
          </w:p>
        </w:tc>
        <w:tc>
          <w:tcPr>
            <w:tcW w:w="6939" w:type="dxa"/>
          </w:tcPr>
          <w:p w14:paraId="76CA23A4"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Thrombin/TA</w:t>
            </w:r>
          </w:p>
        </w:tc>
      </w:tr>
      <w:tr w:rsidR="000771AC" w:rsidRPr="00733CB1" w14:paraId="737527C1" w14:textId="77777777" w:rsidTr="00B273B1">
        <w:tc>
          <w:tcPr>
            <w:tcW w:w="1555" w:type="dxa"/>
          </w:tcPr>
          <w:p w14:paraId="27C29CC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lastRenderedPageBreak/>
              <w:t>#27</w:t>
            </w:r>
          </w:p>
        </w:tc>
        <w:tc>
          <w:tcPr>
            <w:tcW w:w="6939" w:type="dxa"/>
          </w:tcPr>
          <w:p w14:paraId="700463CA"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 xml:space="preserve">#25 OR #26 </w:t>
            </w:r>
          </w:p>
        </w:tc>
      </w:tr>
      <w:tr w:rsidR="000771AC" w:rsidRPr="00733CB1" w14:paraId="7FD8CBFE" w14:textId="77777777" w:rsidTr="00B273B1">
        <w:tc>
          <w:tcPr>
            <w:tcW w:w="1555" w:type="dxa"/>
          </w:tcPr>
          <w:p w14:paraId="7082FC30"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#28</w:t>
            </w:r>
          </w:p>
        </w:tc>
        <w:tc>
          <w:tcPr>
            <w:tcW w:w="6939" w:type="dxa"/>
          </w:tcPr>
          <w:p w14:paraId="6C11BEFC"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Inhibitor/TA</w:t>
            </w:r>
          </w:p>
        </w:tc>
      </w:tr>
      <w:tr w:rsidR="000771AC" w:rsidRPr="00733CB1" w14:paraId="4D81DC32" w14:textId="77777777" w:rsidTr="00B273B1">
        <w:tc>
          <w:tcPr>
            <w:tcW w:w="1555" w:type="dxa"/>
          </w:tcPr>
          <w:p w14:paraId="3B16D89E"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#29</w:t>
            </w:r>
          </w:p>
        </w:tc>
        <w:tc>
          <w:tcPr>
            <w:tcW w:w="6939" w:type="dxa"/>
          </w:tcPr>
          <w:p w14:paraId="7680FD49"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#24 AND #27 AND #28</w:t>
            </w:r>
          </w:p>
        </w:tc>
      </w:tr>
      <w:tr w:rsidR="000771AC" w:rsidRPr="00733CB1" w14:paraId="58205AE7" w14:textId="77777777" w:rsidTr="00B273B1">
        <w:tc>
          <w:tcPr>
            <w:tcW w:w="1555" w:type="dxa"/>
          </w:tcPr>
          <w:p w14:paraId="09E93B9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#30</w:t>
            </w:r>
          </w:p>
        </w:tc>
        <w:tc>
          <w:tcPr>
            <w:tcW w:w="6939" w:type="dxa"/>
          </w:tcPr>
          <w:p w14:paraId="53A0BA85" w14:textId="77777777" w:rsidR="00993CE0" w:rsidRPr="00733CB1" w:rsidRDefault="00993CE0" w:rsidP="00B273B1">
            <w:pPr>
              <w:widowControl/>
              <w:rPr>
                <w:rFonts w:eastAsia="游明朝"/>
                <w:sz w:val="22"/>
                <w:szCs w:val="22"/>
                <w:shd w:val="clear" w:color="auto" w:fill="FFFFFF"/>
              </w:rPr>
            </w:pPr>
            <w:r w:rsidRPr="00733CB1">
              <w:rPr>
                <w:rFonts w:eastAsia="游明朝"/>
                <w:sz w:val="22"/>
                <w:szCs w:val="22"/>
                <w:shd w:val="clear" w:color="auto" w:fill="FFFFFF"/>
              </w:rPr>
              <w:t>直接トロンビン阻害薬</w:t>
            </w:r>
            <w:r w:rsidRPr="00733CB1">
              <w:rPr>
                <w:rFonts w:eastAsia="游明朝"/>
                <w:sz w:val="22"/>
                <w:szCs w:val="22"/>
                <w:shd w:val="clear" w:color="auto" w:fill="FFFFFF"/>
              </w:rPr>
              <w:t>/TA</w:t>
            </w:r>
          </w:p>
        </w:tc>
      </w:tr>
      <w:tr w:rsidR="000771AC" w:rsidRPr="00733CB1" w14:paraId="2531607C" w14:textId="77777777" w:rsidTr="00B273B1">
        <w:tc>
          <w:tcPr>
            <w:tcW w:w="1555" w:type="dxa"/>
          </w:tcPr>
          <w:p w14:paraId="6C4C40E8"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#31</w:t>
            </w:r>
          </w:p>
        </w:tc>
        <w:tc>
          <w:tcPr>
            <w:tcW w:w="6939" w:type="dxa"/>
          </w:tcPr>
          <w:p w14:paraId="44630130"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Factor/TA</w:t>
            </w:r>
          </w:p>
        </w:tc>
      </w:tr>
      <w:tr w:rsidR="000771AC" w:rsidRPr="00733CB1" w14:paraId="192027FA" w14:textId="77777777" w:rsidTr="00B273B1">
        <w:tc>
          <w:tcPr>
            <w:tcW w:w="1555" w:type="dxa"/>
          </w:tcPr>
          <w:p w14:paraId="724F4AE9"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#32</w:t>
            </w:r>
          </w:p>
        </w:tc>
        <w:tc>
          <w:tcPr>
            <w:tcW w:w="6939" w:type="dxa"/>
          </w:tcPr>
          <w:p w14:paraId="66F9D2FD"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Xa/TA</w:t>
            </w:r>
          </w:p>
        </w:tc>
      </w:tr>
      <w:tr w:rsidR="000771AC" w:rsidRPr="00733CB1" w14:paraId="36212752" w14:textId="77777777" w:rsidTr="00B273B1">
        <w:tc>
          <w:tcPr>
            <w:tcW w:w="1555" w:type="dxa"/>
          </w:tcPr>
          <w:p w14:paraId="01AA6329"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#33</w:t>
            </w:r>
          </w:p>
        </w:tc>
        <w:tc>
          <w:tcPr>
            <w:tcW w:w="6939" w:type="dxa"/>
          </w:tcPr>
          <w:p w14:paraId="00AADE5C"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Inhibitors/TA</w:t>
            </w:r>
          </w:p>
        </w:tc>
      </w:tr>
      <w:tr w:rsidR="000771AC" w:rsidRPr="00733CB1" w14:paraId="4C1355AF" w14:textId="77777777" w:rsidTr="00B273B1">
        <w:tc>
          <w:tcPr>
            <w:tcW w:w="1555" w:type="dxa"/>
          </w:tcPr>
          <w:p w14:paraId="30EE5298"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#34</w:t>
            </w:r>
          </w:p>
        </w:tc>
        <w:tc>
          <w:tcPr>
            <w:tcW w:w="6939" w:type="dxa"/>
          </w:tcPr>
          <w:p w14:paraId="41E367D6"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 xml:space="preserve">#31 AND #32 AND #33 </w:t>
            </w:r>
          </w:p>
        </w:tc>
      </w:tr>
      <w:tr w:rsidR="000771AC" w:rsidRPr="00733CB1" w14:paraId="1F6D9214" w14:textId="77777777" w:rsidTr="00B273B1">
        <w:tc>
          <w:tcPr>
            <w:tcW w:w="1555" w:type="dxa"/>
          </w:tcPr>
          <w:p w14:paraId="1CCAE55B"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#35</w:t>
            </w:r>
          </w:p>
        </w:tc>
        <w:tc>
          <w:tcPr>
            <w:tcW w:w="6939" w:type="dxa"/>
          </w:tcPr>
          <w:p w14:paraId="2ECD922D" w14:textId="77777777" w:rsidR="00993CE0" w:rsidRPr="00733CB1" w:rsidRDefault="00993CE0" w:rsidP="00B273B1">
            <w:pPr>
              <w:widowControl/>
              <w:rPr>
                <w:rFonts w:eastAsia="游明朝"/>
                <w:sz w:val="22"/>
                <w:szCs w:val="22"/>
                <w:shd w:val="clear" w:color="auto" w:fill="FFFFFF"/>
                <w:lang w:eastAsia="en-US"/>
              </w:rPr>
            </w:pPr>
            <w:proofErr w:type="spellStart"/>
            <w:r w:rsidRPr="00733CB1">
              <w:rPr>
                <w:rFonts w:eastAsia="游明朝"/>
                <w:sz w:val="22"/>
                <w:szCs w:val="22"/>
                <w:shd w:val="clear" w:color="auto" w:fill="FFFFFF"/>
                <w:lang w:eastAsia="en-US"/>
              </w:rPr>
              <w:t>第</w:t>
            </w:r>
            <w:r w:rsidRPr="00733CB1">
              <w:rPr>
                <w:rFonts w:eastAsia="游明朝"/>
                <w:sz w:val="22"/>
                <w:szCs w:val="22"/>
                <w:shd w:val="clear" w:color="auto" w:fill="FFFFFF"/>
                <w:lang w:eastAsia="en-US"/>
              </w:rPr>
              <w:t>Xa</w:t>
            </w:r>
            <w:r w:rsidRPr="00733CB1">
              <w:rPr>
                <w:rFonts w:eastAsia="游明朝"/>
                <w:sz w:val="22"/>
                <w:szCs w:val="22"/>
                <w:shd w:val="clear" w:color="auto" w:fill="FFFFFF"/>
                <w:lang w:eastAsia="en-US"/>
              </w:rPr>
              <w:t>因子阻害薬</w:t>
            </w:r>
            <w:proofErr w:type="spellEnd"/>
            <w:r w:rsidRPr="00733CB1">
              <w:rPr>
                <w:rFonts w:eastAsia="游明朝"/>
                <w:sz w:val="22"/>
                <w:szCs w:val="22"/>
                <w:shd w:val="clear" w:color="auto" w:fill="FFFFFF"/>
                <w:lang w:eastAsia="en-US"/>
              </w:rPr>
              <w:t>/TA</w:t>
            </w:r>
          </w:p>
        </w:tc>
      </w:tr>
      <w:tr w:rsidR="000771AC" w:rsidRPr="00733CB1" w14:paraId="427F8AF1" w14:textId="77777777" w:rsidTr="00B273B1">
        <w:tc>
          <w:tcPr>
            <w:tcW w:w="1555" w:type="dxa"/>
          </w:tcPr>
          <w:p w14:paraId="4989D8EA"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#36</w:t>
            </w:r>
          </w:p>
        </w:tc>
        <w:tc>
          <w:tcPr>
            <w:tcW w:w="6939" w:type="dxa"/>
          </w:tcPr>
          <w:p w14:paraId="48536612"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DOAC/TA</w:t>
            </w:r>
          </w:p>
        </w:tc>
      </w:tr>
      <w:tr w:rsidR="000771AC" w:rsidRPr="00733CB1" w14:paraId="75D17DB9" w14:textId="77777777" w:rsidTr="00B273B1">
        <w:tc>
          <w:tcPr>
            <w:tcW w:w="1555" w:type="dxa"/>
          </w:tcPr>
          <w:p w14:paraId="3202278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#37</w:t>
            </w:r>
          </w:p>
        </w:tc>
        <w:tc>
          <w:tcPr>
            <w:tcW w:w="6939" w:type="dxa"/>
          </w:tcPr>
          <w:p w14:paraId="17B42A8F"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NOAC/TA</w:t>
            </w:r>
          </w:p>
        </w:tc>
      </w:tr>
      <w:tr w:rsidR="000771AC" w:rsidRPr="00733CB1" w14:paraId="4D6D2BC5" w14:textId="77777777" w:rsidTr="00B273B1">
        <w:tc>
          <w:tcPr>
            <w:tcW w:w="1555" w:type="dxa"/>
          </w:tcPr>
          <w:p w14:paraId="00D110E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#38</w:t>
            </w:r>
          </w:p>
        </w:tc>
        <w:tc>
          <w:tcPr>
            <w:tcW w:w="6939" w:type="dxa"/>
          </w:tcPr>
          <w:p w14:paraId="6F814627" w14:textId="77777777" w:rsidR="00993CE0" w:rsidRPr="00733CB1" w:rsidRDefault="00993CE0" w:rsidP="00B273B1">
            <w:pPr>
              <w:widowControl/>
              <w:rPr>
                <w:rFonts w:eastAsia="游明朝"/>
                <w:sz w:val="22"/>
                <w:szCs w:val="22"/>
                <w:shd w:val="clear" w:color="auto" w:fill="FFFFFF"/>
              </w:rPr>
            </w:pPr>
            <w:r w:rsidRPr="00733CB1">
              <w:rPr>
                <w:rFonts w:eastAsia="游明朝"/>
                <w:sz w:val="22"/>
                <w:szCs w:val="22"/>
                <w:shd w:val="clear" w:color="auto" w:fill="FFFFFF"/>
              </w:rPr>
              <w:t>アンチトロンビン</w:t>
            </w:r>
            <w:r w:rsidRPr="00733CB1">
              <w:rPr>
                <w:rFonts w:eastAsia="游明朝"/>
                <w:sz w:val="22"/>
                <w:szCs w:val="22"/>
                <w:shd w:val="clear" w:color="auto" w:fill="FFFFFF"/>
              </w:rPr>
              <w:t>/TA</w:t>
            </w:r>
          </w:p>
        </w:tc>
      </w:tr>
      <w:tr w:rsidR="000771AC" w:rsidRPr="00733CB1" w14:paraId="701F4EA2" w14:textId="77777777" w:rsidTr="00B273B1">
        <w:tc>
          <w:tcPr>
            <w:tcW w:w="1555" w:type="dxa"/>
          </w:tcPr>
          <w:p w14:paraId="703515A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#39</w:t>
            </w:r>
          </w:p>
        </w:tc>
        <w:tc>
          <w:tcPr>
            <w:tcW w:w="6939" w:type="dxa"/>
          </w:tcPr>
          <w:p w14:paraId="3F8BC55D"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“Fondaparinux Sodium”/TH</w:t>
            </w:r>
          </w:p>
        </w:tc>
      </w:tr>
      <w:tr w:rsidR="000771AC" w:rsidRPr="00733CB1" w14:paraId="27CAA01A" w14:textId="77777777" w:rsidTr="00B273B1">
        <w:tc>
          <w:tcPr>
            <w:tcW w:w="1555" w:type="dxa"/>
          </w:tcPr>
          <w:p w14:paraId="7C18927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#40</w:t>
            </w:r>
          </w:p>
        </w:tc>
        <w:tc>
          <w:tcPr>
            <w:tcW w:w="6939" w:type="dxa"/>
          </w:tcPr>
          <w:p w14:paraId="55B8A624"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Fondaparinux/TA</w:t>
            </w:r>
          </w:p>
        </w:tc>
      </w:tr>
      <w:tr w:rsidR="000771AC" w:rsidRPr="00733CB1" w14:paraId="513AC819" w14:textId="77777777" w:rsidTr="00B273B1">
        <w:tc>
          <w:tcPr>
            <w:tcW w:w="1555" w:type="dxa"/>
          </w:tcPr>
          <w:p w14:paraId="236CC3F0"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#41</w:t>
            </w:r>
          </w:p>
        </w:tc>
        <w:tc>
          <w:tcPr>
            <w:tcW w:w="6939" w:type="dxa"/>
          </w:tcPr>
          <w:p w14:paraId="1EA59466"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#39 OR #40</w:t>
            </w:r>
          </w:p>
        </w:tc>
      </w:tr>
      <w:tr w:rsidR="000771AC" w:rsidRPr="00733CB1" w14:paraId="2FF0E2BD" w14:textId="77777777" w:rsidTr="00B273B1">
        <w:tc>
          <w:tcPr>
            <w:tcW w:w="1555" w:type="dxa"/>
          </w:tcPr>
          <w:p w14:paraId="571B4604"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#42</w:t>
            </w:r>
          </w:p>
        </w:tc>
        <w:tc>
          <w:tcPr>
            <w:tcW w:w="6939" w:type="dxa"/>
          </w:tcPr>
          <w:p w14:paraId="4C59E69D"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“Fondaparinux Sodium”/TH</w:t>
            </w:r>
          </w:p>
        </w:tc>
      </w:tr>
      <w:tr w:rsidR="000771AC" w:rsidRPr="00733CB1" w14:paraId="4CD62520" w14:textId="77777777" w:rsidTr="00B273B1">
        <w:tc>
          <w:tcPr>
            <w:tcW w:w="1555" w:type="dxa"/>
          </w:tcPr>
          <w:p w14:paraId="47372DFF"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#43</w:t>
            </w:r>
          </w:p>
        </w:tc>
        <w:tc>
          <w:tcPr>
            <w:tcW w:w="6939" w:type="dxa"/>
          </w:tcPr>
          <w:p w14:paraId="2AEC7877" w14:textId="77777777" w:rsidR="00993CE0" w:rsidRPr="00733CB1" w:rsidRDefault="00993CE0" w:rsidP="00B273B1">
            <w:pPr>
              <w:widowControl/>
              <w:rPr>
                <w:rFonts w:eastAsia="游明朝"/>
                <w:sz w:val="22"/>
                <w:szCs w:val="22"/>
                <w:shd w:val="clear" w:color="auto" w:fill="FFFFFF"/>
              </w:rPr>
            </w:pPr>
            <w:r w:rsidRPr="00733CB1">
              <w:rPr>
                <w:rFonts w:eastAsia="游明朝"/>
                <w:sz w:val="22"/>
                <w:szCs w:val="22"/>
                <w:shd w:val="clear" w:color="auto" w:fill="FFFFFF"/>
              </w:rPr>
              <w:t>フォンダパリヌクス</w:t>
            </w:r>
            <w:r w:rsidRPr="00733CB1">
              <w:rPr>
                <w:rFonts w:eastAsia="游明朝"/>
                <w:sz w:val="22"/>
                <w:szCs w:val="22"/>
                <w:shd w:val="clear" w:color="auto" w:fill="FFFFFF"/>
              </w:rPr>
              <w:t>/TA</w:t>
            </w:r>
          </w:p>
        </w:tc>
      </w:tr>
      <w:tr w:rsidR="000771AC" w:rsidRPr="00733CB1" w14:paraId="53AEC319" w14:textId="77777777" w:rsidTr="00B273B1">
        <w:tc>
          <w:tcPr>
            <w:tcW w:w="1555" w:type="dxa"/>
          </w:tcPr>
          <w:p w14:paraId="4E5B29C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#44</w:t>
            </w:r>
          </w:p>
        </w:tc>
        <w:tc>
          <w:tcPr>
            <w:tcW w:w="6939" w:type="dxa"/>
          </w:tcPr>
          <w:p w14:paraId="1A5F438A"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#42 OR #43</w:t>
            </w:r>
          </w:p>
        </w:tc>
      </w:tr>
      <w:bookmarkEnd w:id="0"/>
      <w:tr w:rsidR="000771AC" w:rsidRPr="00733CB1" w14:paraId="3F20931C" w14:textId="77777777" w:rsidTr="00B273B1">
        <w:tc>
          <w:tcPr>
            <w:tcW w:w="1555" w:type="dxa"/>
          </w:tcPr>
          <w:p w14:paraId="727F783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#45</w:t>
            </w:r>
          </w:p>
        </w:tc>
        <w:tc>
          <w:tcPr>
            <w:tcW w:w="6939" w:type="dxa"/>
          </w:tcPr>
          <w:p w14:paraId="1F34940E"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lang w:eastAsia="en-US"/>
              </w:rPr>
              <w:t>#14 OR #17 OR #20 OR #23 OR #29 OR #34 OR#35 OR #36 OR #37 OR #38 OR #41 OR #44</w:t>
            </w:r>
          </w:p>
        </w:tc>
      </w:tr>
      <w:tr w:rsidR="00993CE0" w:rsidRPr="00733CB1" w14:paraId="5993354E" w14:textId="77777777" w:rsidTr="00B273B1">
        <w:tc>
          <w:tcPr>
            <w:tcW w:w="1555" w:type="dxa"/>
          </w:tcPr>
          <w:p w14:paraId="5FB87196"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#46</w:t>
            </w:r>
          </w:p>
        </w:tc>
        <w:tc>
          <w:tcPr>
            <w:tcW w:w="6939" w:type="dxa"/>
          </w:tcPr>
          <w:p w14:paraId="41EA6E38"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#10 AND #45</w:t>
            </w:r>
          </w:p>
        </w:tc>
      </w:tr>
    </w:tbl>
    <w:p w14:paraId="7F70DECD" w14:textId="77777777" w:rsidR="00993CE0" w:rsidRPr="00733CB1" w:rsidRDefault="00993CE0" w:rsidP="00993CE0">
      <w:pPr>
        <w:spacing w:after="0" w:line="240" w:lineRule="auto"/>
        <w:rPr>
          <w:rFonts w:ascii="Times New Roman" w:eastAsia="游明朝" w:hAnsi="Times New Roman" w:cs="Times New Roman"/>
          <w:szCs w:val="22"/>
        </w:rPr>
      </w:pPr>
    </w:p>
    <w:p w14:paraId="28206D23" w14:textId="77777777" w:rsidR="00993CE0" w:rsidRPr="00733CB1" w:rsidRDefault="00993CE0" w:rsidP="00993CE0">
      <w:pPr>
        <w:spacing w:after="0" w:line="240" w:lineRule="auto"/>
        <w:rPr>
          <w:rFonts w:ascii="Times New Roman" w:eastAsia="游明朝" w:hAnsi="Times New Roman" w:cs="Times New Roman"/>
          <w:kern w:val="0"/>
          <w:sz w:val="24"/>
          <w14:ligatures w14:val="none"/>
        </w:rPr>
      </w:pPr>
      <w:r w:rsidRPr="00733CB1">
        <w:rPr>
          <w:rFonts w:ascii="Times New Roman" w:eastAsia="游明朝" w:hAnsi="Times New Roman" w:cs="Times New Roman"/>
          <w:kern w:val="0"/>
          <w:sz w:val="24"/>
          <w14:ligatures w14:val="none"/>
        </w:rPr>
        <w:br w:type="page"/>
      </w:r>
    </w:p>
    <w:p w14:paraId="7F07AB8E" w14:textId="08B95B54" w:rsidR="00993CE0" w:rsidRPr="00733CB1" w:rsidRDefault="001F3B60" w:rsidP="00993CE0">
      <w:pPr>
        <w:spacing w:after="0" w:line="240" w:lineRule="auto"/>
        <w:rPr>
          <w:rFonts w:ascii="Times New Roman" w:eastAsia="游明朝" w:hAnsi="Times New Roman" w:cs="Times New Roman"/>
          <w:kern w:val="0"/>
          <w:szCs w:val="22"/>
          <w14:ligatures w14:val="none"/>
        </w:rPr>
      </w:pPr>
      <w:r w:rsidRPr="00733CB1">
        <w:rPr>
          <w:rFonts w:ascii="Times New Roman" w:eastAsia="游明朝" w:hAnsi="Times New Roman" w:cs="Times New Roman" w:hint="eastAsia"/>
          <w:b/>
          <w:bCs/>
          <w:kern w:val="0"/>
          <w:szCs w:val="22"/>
          <w14:ligatures w14:val="none"/>
        </w:rPr>
        <w:lastRenderedPageBreak/>
        <w:t xml:space="preserve">Supplementary Table. </w:t>
      </w:r>
      <w:r w:rsidR="00246907" w:rsidRPr="00733CB1">
        <w:rPr>
          <w:rFonts w:ascii="Times New Roman" w:eastAsia="游明朝" w:hAnsi="Times New Roman" w:cs="Times New Roman" w:hint="eastAsia"/>
          <w:kern w:val="0"/>
          <w:szCs w:val="22"/>
          <w14:ligatures w14:val="none"/>
        </w:rPr>
        <w:t xml:space="preserve">Additional search </w:t>
      </w:r>
      <w:r w:rsidR="00CC1F98" w:rsidRPr="00733CB1">
        <w:rPr>
          <w:rFonts w:ascii="Times New Roman" w:eastAsia="游明朝" w:hAnsi="Times New Roman" w:cs="Times New Roman" w:hint="eastAsia"/>
          <w:kern w:val="0"/>
          <w:szCs w:val="22"/>
          <w14:ligatures w14:val="none"/>
        </w:rPr>
        <w:t xml:space="preserve">of </w:t>
      </w:r>
      <w:proofErr w:type="spellStart"/>
      <w:r w:rsidR="00993CE0" w:rsidRPr="00733CB1">
        <w:rPr>
          <w:rFonts w:ascii="Times New Roman" w:eastAsia="游明朝" w:hAnsi="Times New Roman" w:cs="Times New Roman"/>
          <w:kern w:val="0"/>
          <w:szCs w:val="22"/>
          <w14:ligatures w14:val="none"/>
        </w:rPr>
        <w:t>Ichushi</w:t>
      </w:r>
      <w:proofErr w:type="spellEnd"/>
      <w:r w:rsidR="00993CE0" w:rsidRPr="00733CB1">
        <w:rPr>
          <w:rFonts w:ascii="Times New Roman" w:eastAsia="游明朝" w:hAnsi="Times New Roman" w:cs="Times New Roman"/>
          <w:kern w:val="0"/>
          <w:szCs w:val="22"/>
          <w14:ligatures w14:val="none"/>
        </w:rPr>
        <w:t xml:space="preserve"> (</w:t>
      </w:r>
      <w:hyperlink r:id="rId8">
        <w:r w:rsidR="00993CE0" w:rsidRPr="00733CB1">
          <w:rPr>
            <w:rStyle w:val="af2"/>
            <w:rFonts w:ascii="Times New Roman" w:eastAsia="游明朝" w:hAnsi="Times New Roman" w:cs="Times New Roman"/>
            <w:color w:val="auto"/>
            <w:szCs w:val="22"/>
          </w:rPr>
          <w:t>https://login.jamas.or.jp/</w:t>
        </w:r>
      </w:hyperlink>
      <w:r w:rsidR="00993CE0" w:rsidRPr="00733CB1">
        <w:rPr>
          <w:rFonts w:ascii="Times New Roman" w:eastAsia="游明朝" w:hAnsi="Times New Roman" w:cs="Times New Roman"/>
          <w:kern w:val="0"/>
          <w:szCs w:val="22"/>
          <w14:ligatures w14:val="none"/>
        </w:rPr>
        <w:t>)</w:t>
      </w:r>
    </w:p>
    <w:tbl>
      <w:tblPr>
        <w:tblStyle w:val="12"/>
        <w:tblW w:w="0" w:type="auto"/>
        <w:tblLook w:val="04A0" w:firstRow="1" w:lastRow="0" w:firstColumn="1" w:lastColumn="0" w:noHBand="0" w:noVBand="1"/>
      </w:tblPr>
      <w:tblGrid>
        <w:gridCol w:w="1555"/>
        <w:gridCol w:w="6939"/>
      </w:tblGrid>
      <w:tr w:rsidR="000771AC" w:rsidRPr="00733CB1" w14:paraId="4C4152E5" w14:textId="77777777" w:rsidTr="00B273B1">
        <w:trPr>
          <w:trHeight w:val="278"/>
        </w:trPr>
        <w:tc>
          <w:tcPr>
            <w:tcW w:w="1555" w:type="dxa"/>
          </w:tcPr>
          <w:p w14:paraId="644D709A"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w:t>
            </w:r>
          </w:p>
        </w:tc>
        <w:tc>
          <w:tcPr>
            <w:tcW w:w="6939" w:type="dxa"/>
          </w:tcPr>
          <w:p w14:paraId="09E5B444"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Lemierre</w:t>
            </w:r>
            <w:r w:rsidRPr="00733CB1">
              <w:rPr>
                <w:rFonts w:eastAsia="游明朝"/>
                <w:sz w:val="22"/>
                <w:szCs w:val="22"/>
                <w:shd w:val="clear" w:color="auto" w:fill="FFFFFF"/>
                <w:lang w:eastAsia="en-US"/>
              </w:rPr>
              <w:t>症候群</w:t>
            </w:r>
            <w:proofErr w:type="spellEnd"/>
            <w:r w:rsidRPr="00733CB1">
              <w:rPr>
                <w:rFonts w:eastAsia="游明朝"/>
                <w:sz w:val="22"/>
                <w:szCs w:val="22"/>
                <w:shd w:val="clear" w:color="auto" w:fill="FFFFFF"/>
                <w:lang w:eastAsia="en-US"/>
              </w:rPr>
              <w:t>/TH</w:t>
            </w:r>
          </w:p>
        </w:tc>
      </w:tr>
      <w:tr w:rsidR="000771AC" w:rsidRPr="00733CB1" w14:paraId="5162617F" w14:textId="77777777" w:rsidTr="00B273B1">
        <w:tc>
          <w:tcPr>
            <w:tcW w:w="1555" w:type="dxa"/>
          </w:tcPr>
          <w:p w14:paraId="0115EBE5"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w:t>
            </w:r>
          </w:p>
        </w:tc>
        <w:tc>
          <w:tcPr>
            <w:tcW w:w="6939" w:type="dxa"/>
          </w:tcPr>
          <w:p w14:paraId="4107555B"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Lemierre</w:t>
            </w:r>
            <w:proofErr w:type="spellEnd"/>
            <w:r w:rsidRPr="00733CB1">
              <w:rPr>
                <w:rFonts w:eastAsia="游明朝"/>
                <w:sz w:val="22"/>
                <w:szCs w:val="22"/>
                <w:shd w:val="clear" w:color="auto" w:fill="FFFFFF"/>
                <w:lang w:eastAsia="en-US"/>
              </w:rPr>
              <w:t>/TA</w:t>
            </w:r>
          </w:p>
        </w:tc>
      </w:tr>
      <w:tr w:rsidR="000771AC" w:rsidRPr="00733CB1" w14:paraId="796B1418" w14:textId="77777777" w:rsidTr="00B273B1">
        <w:tc>
          <w:tcPr>
            <w:tcW w:w="1555" w:type="dxa"/>
          </w:tcPr>
          <w:p w14:paraId="4643177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w:t>
            </w:r>
          </w:p>
        </w:tc>
        <w:tc>
          <w:tcPr>
            <w:tcW w:w="6939" w:type="dxa"/>
          </w:tcPr>
          <w:p w14:paraId="16E8BB6D"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レミエール</w:t>
            </w:r>
            <w:proofErr w:type="spellEnd"/>
            <w:r w:rsidRPr="00733CB1">
              <w:rPr>
                <w:rFonts w:eastAsia="游明朝"/>
                <w:sz w:val="22"/>
                <w:szCs w:val="22"/>
                <w:shd w:val="clear" w:color="auto" w:fill="FFFFFF"/>
                <w:lang w:eastAsia="en-US"/>
              </w:rPr>
              <w:t>/TA</w:t>
            </w:r>
          </w:p>
        </w:tc>
      </w:tr>
      <w:tr w:rsidR="000771AC" w:rsidRPr="00733CB1" w14:paraId="743917CE" w14:textId="77777777" w:rsidTr="00B273B1">
        <w:tc>
          <w:tcPr>
            <w:tcW w:w="1555" w:type="dxa"/>
          </w:tcPr>
          <w:p w14:paraId="1BEED235"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w:t>
            </w:r>
          </w:p>
        </w:tc>
        <w:tc>
          <w:tcPr>
            <w:tcW w:w="6939" w:type="dxa"/>
          </w:tcPr>
          <w:p w14:paraId="34030DE7"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ルミエール</w:t>
            </w:r>
            <w:proofErr w:type="spellEnd"/>
            <w:r w:rsidRPr="00733CB1">
              <w:rPr>
                <w:rFonts w:eastAsia="游明朝"/>
                <w:sz w:val="22"/>
                <w:szCs w:val="22"/>
                <w:shd w:val="clear" w:color="auto" w:fill="FFFFFF"/>
                <w:lang w:eastAsia="en-US"/>
              </w:rPr>
              <w:t>/TA</w:t>
            </w:r>
          </w:p>
        </w:tc>
      </w:tr>
      <w:tr w:rsidR="000771AC" w:rsidRPr="00733CB1" w14:paraId="47074BBD" w14:textId="77777777" w:rsidTr="00B273B1">
        <w:tc>
          <w:tcPr>
            <w:tcW w:w="1555" w:type="dxa"/>
          </w:tcPr>
          <w:p w14:paraId="4D531F3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#5</w:t>
            </w:r>
          </w:p>
        </w:tc>
        <w:tc>
          <w:tcPr>
            <w:tcW w:w="6939" w:type="dxa"/>
          </w:tcPr>
          <w:p w14:paraId="08E151AF"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 OR #3 OR #4</w:t>
            </w:r>
          </w:p>
        </w:tc>
      </w:tr>
      <w:tr w:rsidR="000771AC" w:rsidRPr="00733CB1" w14:paraId="56734F46" w14:textId="77777777" w:rsidTr="00B273B1">
        <w:tc>
          <w:tcPr>
            <w:tcW w:w="1555" w:type="dxa"/>
          </w:tcPr>
          <w:p w14:paraId="7DF16F18"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#6</w:t>
            </w:r>
          </w:p>
        </w:tc>
        <w:tc>
          <w:tcPr>
            <w:tcW w:w="6939" w:type="dxa"/>
          </w:tcPr>
          <w:p w14:paraId="323FD8F7"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syndrome/TA</w:t>
            </w:r>
          </w:p>
        </w:tc>
      </w:tr>
      <w:tr w:rsidR="000771AC" w:rsidRPr="00733CB1" w14:paraId="6B93A66B" w14:textId="77777777" w:rsidTr="00B273B1">
        <w:tc>
          <w:tcPr>
            <w:tcW w:w="1555" w:type="dxa"/>
          </w:tcPr>
          <w:p w14:paraId="20B51E94"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#7</w:t>
            </w:r>
          </w:p>
        </w:tc>
        <w:tc>
          <w:tcPr>
            <w:tcW w:w="6939" w:type="dxa"/>
          </w:tcPr>
          <w:p w14:paraId="5F62C7B0"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症候群</w:t>
            </w:r>
            <w:proofErr w:type="spellEnd"/>
            <w:r w:rsidRPr="00733CB1">
              <w:rPr>
                <w:rFonts w:eastAsia="游明朝"/>
                <w:sz w:val="22"/>
                <w:szCs w:val="22"/>
                <w:shd w:val="clear" w:color="auto" w:fill="FFFFFF"/>
                <w:lang w:eastAsia="en-US"/>
              </w:rPr>
              <w:t>/TA</w:t>
            </w:r>
          </w:p>
        </w:tc>
      </w:tr>
      <w:tr w:rsidR="000771AC" w:rsidRPr="00733CB1" w14:paraId="3CAAD666" w14:textId="77777777" w:rsidTr="00B273B1">
        <w:tc>
          <w:tcPr>
            <w:tcW w:w="1555" w:type="dxa"/>
          </w:tcPr>
          <w:p w14:paraId="1A643DE6"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#8</w:t>
            </w:r>
          </w:p>
        </w:tc>
        <w:tc>
          <w:tcPr>
            <w:tcW w:w="6939" w:type="dxa"/>
          </w:tcPr>
          <w:p w14:paraId="12A7711B"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#6 OR #7</w:t>
            </w:r>
          </w:p>
        </w:tc>
      </w:tr>
      <w:tr w:rsidR="000771AC" w:rsidRPr="00733CB1" w14:paraId="7E858C66" w14:textId="77777777" w:rsidTr="00B273B1">
        <w:tc>
          <w:tcPr>
            <w:tcW w:w="1555" w:type="dxa"/>
          </w:tcPr>
          <w:p w14:paraId="00EFECB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#9</w:t>
            </w:r>
          </w:p>
        </w:tc>
        <w:tc>
          <w:tcPr>
            <w:tcW w:w="6939" w:type="dxa"/>
          </w:tcPr>
          <w:p w14:paraId="0F59AE6F"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#5 AND #8</w:t>
            </w:r>
          </w:p>
        </w:tc>
      </w:tr>
      <w:tr w:rsidR="000771AC" w:rsidRPr="00733CB1" w14:paraId="33948E61" w14:textId="77777777" w:rsidTr="00B273B1">
        <w:tc>
          <w:tcPr>
            <w:tcW w:w="1555" w:type="dxa"/>
          </w:tcPr>
          <w:p w14:paraId="6468139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#10</w:t>
            </w:r>
          </w:p>
        </w:tc>
        <w:tc>
          <w:tcPr>
            <w:tcW w:w="6939" w:type="dxa"/>
          </w:tcPr>
          <w:p w14:paraId="07C53525"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 OR #9</w:t>
            </w:r>
          </w:p>
        </w:tc>
      </w:tr>
      <w:tr w:rsidR="000771AC" w:rsidRPr="00733CB1" w14:paraId="4B3CCA53" w14:textId="77777777" w:rsidTr="00B273B1">
        <w:tc>
          <w:tcPr>
            <w:tcW w:w="1555" w:type="dxa"/>
          </w:tcPr>
          <w:p w14:paraId="6526F315"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#11</w:t>
            </w:r>
          </w:p>
        </w:tc>
        <w:tc>
          <w:tcPr>
            <w:tcW w:w="6939" w:type="dxa"/>
          </w:tcPr>
          <w:p w14:paraId="22485049"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抗凝固剤</w:t>
            </w:r>
            <w:proofErr w:type="spellEnd"/>
            <w:r w:rsidRPr="00733CB1">
              <w:rPr>
                <w:rFonts w:eastAsia="游明朝"/>
                <w:sz w:val="22"/>
                <w:szCs w:val="22"/>
                <w:shd w:val="clear" w:color="auto" w:fill="FFFFFF"/>
                <w:lang w:eastAsia="en-US"/>
              </w:rPr>
              <w:t>/TH</w:t>
            </w:r>
          </w:p>
        </w:tc>
      </w:tr>
      <w:tr w:rsidR="000771AC" w:rsidRPr="00733CB1" w14:paraId="60FE5414" w14:textId="77777777" w:rsidTr="00B273B1">
        <w:tc>
          <w:tcPr>
            <w:tcW w:w="1555" w:type="dxa"/>
          </w:tcPr>
          <w:p w14:paraId="762AA8C4"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#12</w:t>
            </w:r>
          </w:p>
        </w:tc>
        <w:tc>
          <w:tcPr>
            <w:tcW w:w="6939" w:type="dxa"/>
          </w:tcPr>
          <w:p w14:paraId="5D996681"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抗凝固療法</w:t>
            </w:r>
            <w:proofErr w:type="spellEnd"/>
            <w:r w:rsidRPr="00733CB1">
              <w:rPr>
                <w:rFonts w:eastAsia="游明朝"/>
                <w:sz w:val="22"/>
                <w:szCs w:val="22"/>
                <w:shd w:val="clear" w:color="auto" w:fill="FFFFFF"/>
                <w:lang w:eastAsia="en-US"/>
              </w:rPr>
              <w:t>/TA</w:t>
            </w:r>
          </w:p>
        </w:tc>
      </w:tr>
      <w:tr w:rsidR="000771AC" w:rsidRPr="00733CB1" w14:paraId="57EECA61" w14:textId="77777777" w:rsidTr="00B273B1">
        <w:tc>
          <w:tcPr>
            <w:tcW w:w="1555" w:type="dxa"/>
          </w:tcPr>
          <w:p w14:paraId="17EC6EB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#13</w:t>
            </w:r>
          </w:p>
        </w:tc>
        <w:tc>
          <w:tcPr>
            <w:tcW w:w="6939" w:type="dxa"/>
          </w:tcPr>
          <w:p w14:paraId="64602816"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抗凝固薬</w:t>
            </w:r>
            <w:proofErr w:type="spellEnd"/>
            <w:r w:rsidRPr="00733CB1">
              <w:rPr>
                <w:rFonts w:eastAsia="游明朝"/>
                <w:sz w:val="22"/>
                <w:szCs w:val="22"/>
                <w:shd w:val="clear" w:color="auto" w:fill="FFFFFF"/>
                <w:lang w:eastAsia="en-US"/>
              </w:rPr>
              <w:t>/TA</w:t>
            </w:r>
          </w:p>
        </w:tc>
      </w:tr>
      <w:tr w:rsidR="000771AC" w:rsidRPr="00733CB1" w14:paraId="30C7662A" w14:textId="77777777" w:rsidTr="00B273B1">
        <w:tc>
          <w:tcPr>
            <w:tcW w:w="1555" w:type="dxa"/>
          </w:tcPr>
          <w:p w14:paraId="7ED6C4C6"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#14</w:t>
            </w:r>
          </w:p>
        </w:tc>
        <w:tc>
          <w:tcPr>
            <w:tcW w:w="6939" w:type="dxa"/>
          </w:tcPr>
          <w:p w14:paraId="1047E275"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#11 OR #12 OR #13</w:t>
            </w:r>
          </w:p>
        </w:tc>
      </w:tr>
      <w:tr w:rsidR="000771AC" w:rsidRPr="00733CB1" w14:paraId="6F82AD5F" w14:textId="77777777" w:rsidTr="00B273B1">
        <w:tc>
          <w:tcPr>
            <w:tcW w:w="1555" w:type="dxa"/>
          </w:tcPr>
          <w:p w14:paraId="6CA733EB"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#15</w:t>
            </w:r>
          </w:p>
        </w:tc>
        <w:tc>
          <w:tcPr>
            <w:tcW w:w="6939" w:type="dxa"/>
          </w:tcPr>
          <w:p w14:paraId="657FB654"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Warfarin/TH</w:t>
            </w:r>
          </w:p>
        </w:tc>
      </w:tr>
      <w:tr w:rsidR="000771AC" w:rsidRPr="00733CB1" w14:paraId="715BCF53" w14:textId="77777777" w:rsidTr="00B273B1">
        <w:tc>
          <w:tcPr>
            <w:tcW w:w="1555" w:type="dxa"/>
          </w:tcPr>
          <w:p w14:paraId="0342153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#16</w:t>
            </w:r>
          </w:p>
        </w:tc>
        <w:tc>
          <w:tcPr>
            <w:tcW w:w="6939" w:type="dxa"/>
          </w:tcPr>
          <w:p w14:paraId="1933C00F"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ワーファリ</w:t>
            </w:r>
            <w:proofErr w:type="spellEnd"/>
            <w:r w:rsidRPr="00733CB1">
              <w:rPr>
                <w:rFonts w:eastAsia="游明朝"/>
                <w:sz w:val="22"/>
                <w:szCs w:val="22"/>
                <w:shd w:val="clear" w:color="auto" w:fill="FFFFFF"/>
                <w:lang w:eastAsia="en-US"/>
              </w:rPr>
              <w:t>ン</w:t>
            </w:r>
            <w:r w:rsidRPr="00733CB1">
              <w:rPr>
                <w:rFonts w:eastAsia="游明朝"/>
                <w:sz w:val="22"/>
                <w:szCs w:val="22"/>
                <w:shd w:val="clear" w:color="auto" w:fill="FFFFFF"/>
                <w:lang w:eastAsia="en-US"/>
              </w:rPr>
              <w:t>/TA</w:t>
            </w:r>
          </w:p>
        </w:tc>
      </w:tr>
      <w:tr w:rsidR="000771AC" w:rsidRPr="00733CB1" w14:paraId="66839B82" w14:textId="77777777" w:rsidTr="00B273B1">
        <w:tc>
          <w:tcPr>
            <w:tcW w:w="1555" w:type="dxa"/>
          </w:tcPr>
          <w:p w14:paraId="6A2D85C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#17</w:t>
            </w:r>
          </w:p>
        </w:tc>
        <w:tc>
          <w:tcPr>
            <w:tcW w:w="6939" w:type="dxa"/>
          </w:tcPr>
          <w:p w14:paraId="6F713ED0"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#15 OR #16</w:t>
            </w:r>
          </w:p>
        </w:tc>
      </w:tr>
      <w:tr w:rsidR="000771AC" w:rsidRPr="00733CB1" w14:paraId="77309BFC" w14:textId="77777777" w:rsidTr="00B273B1">
        <w:tc>
          <w:tcPr>
            <w:tcW w:w="1555" w:type="dxa"/>
          </w:tcPr>
          <w:p w14:paraId="61F1C46F"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#18</w:t>
            </w:r>
          </w:p>
        </w:tc>
        <w:tc>
          <w:tcPr>
            <w:tcW w:w="6939" w:type="dxa"/>
          </w:tcPr>
          <w:p w14:paraId="1309B9FB"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Heparin/TH</w:t>
            </w:r>
          </w:p>
        </w:tc>
      </w:tr>
      <w:tr w:rsidR="000771AC" w:rsidRPr="00733CB1" w14:paraId="7FAC3C52" w14:textId="77777777" w:rsidTr="00B273B1">
        <w:tc>
          <w:tcPr>
            <w:tcW w:w="1555" w:type="dxa"/>
          </w:tcPr>
          <w:p w14:paraId="1EDD0F88"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#19</w:t>
            </w:r>
          </w:p>
        </w:tc>
        <w:tc>
          <w:tcPr>
            <w:tcW w:w="6939" w:type="dxa"/>
          </w:tcPr>
          <w:p w14:paraId="21A986FC" w14:textId="77777777" w:rsidR="00993CE0" w:rsidRPr="00733CB1" w:rsidRDefault="00993CE0" w:rsidP="00B273B1">
            <w:pPr>
              <w:widowControl/>
              <w:rPr>
                <w:rFonts w:eastAsia="游明朝"/>
                <w:sz w:val="22"/>
                <w:szCs w:val="22"/>
                <w:lang w:eastAsia="en-US"/>
              </w:rPr>
            </w:pPr>
            <w:proofErr w:type="spellStart"/>
            <w:r w:rsidRPr="00733CB1">
              <w:rPr>
                <w:rFonts w:eastAsia="游明朝"/>
                <w:sz w:val="22"/>
                <w:szCs w:val="22"/>
                <w:shd w:val="clear" w:color="auto" w:fill="FFFFFF"/>
                <w:lang w:eastAsia="en-US"/>
              </w:rPr>
              <w:t>ヘパリン</w:t>
            </w:r>
            <w:proofErr w:type="spellEnd"/>
            <w:r w:rsidRPr="00733CB1">
              <w:rPr>
                <w:rFonts w:eastAsia="游明朝"/>
                <w:sz w:val="22"/>
                <w:szCs w:val="22"/>
                <w:shd w:val="clear" w:color="auto" w:fill="FFFFFF"/>
                <w:lang w:eastAsia="en-US"/>
              </w:rPr>
              <w:t>/TA</w:t>
            </w:r>
          </w:p>
        </w:tc>
      </w:tr>
      <w:tr w:rsidR="000771AC" w:rsidRPr="00733CB1" w14:paraId="1F20F3A7" w14:textId="77777777" w:rsidTr="00B273B1">
        <w:tc>
          <w:tcPr>
            <w:tcW w:w="1555" w:type="dxa"/>
          </w:tcPr>
          <w:p w14:paraId="0D9320A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#20</w:t>
            </w:r>
          </w:p>
        </w:tc>
        <w:tc>
          <w:tcPr>
            <w:tcW w:w="6939" w:type="dxa"/>
          </w:tcPr>
          <w:p w14:paraId="6057B0A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#18 OR #19</w:t>
            </w:r>
          </w:p>
        </w:tc>
      </w:tr>
      <w:tr w:rsidR="000771AC" w:rsidRPr="00733CB1" w14:paraId="12ABCD3D" w14:textId="77777777" w:rsidTr="00B273B1">
        <w:tc>
          <w:tcPr>
            <w:tcW w:w="1555" w:type="dxa"/>
          </w:tcPr>
          <w:p w14:paraId="4E30003E"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#21</w:t>
            </w:r>
          </w:p>
        </w:tc>
        <w:tc>
          <w:tcPr>
            <w:tcW w:w="6939" w:type="dxa"/>
          </w:tcPr>
          <w:p w14:paraId="22863BAB"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Antithrombins/TH</w:t>
            </w:r>
          </w:p>
        </w:tc>
      </w:tr>
      <w:tr w:rsidR="000771AC" w:rsidRPr="00733CB1" w14:paraId="47FF0D62" w14:textId="77777777" w:rsidTr="00B273B1">
        <w:tc>
          <w:tcPr>
            <w:tcW w:w="1555" w:type="dxa"/>
          </w:tcPr>
          <w:p w14:paraId="63ED66E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#22</w:t>
            </w:r>
          </w:p>
        </w:tc>
        <w:tc>
          <w:tcPr>
            <w:tcW w:w="6939" w:type="dxa"/>
          </w:tcPr>
          <w:p w14:paraId="2591087B"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Antithrombins/TA</w:t>
            </w:r>
          </w:p>
        </w:tc>
      </w:tr>
      <w:tr w:rsidR="000771AC" w:rsidRPr="00733CB1" w14:paraId="57B4EF1E" w14:textId="77777777" w:rsidTr="00B273B1">
        <w:tc>
          <w:tcPr>
            <w:tcW w:w="1555" w:type="dxa"/>
          </w:tcPr>
          <w:p w14:paraId="1EB1330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#23</w:t>
            </w:r>
          </w:p>
        </w:tc>
        <w:tc>
          <w:tcPr>
            <w:tcW w:w="6939" w:type="dxa"/>
          </w:tcPr>
          <w:p w14:paraId="0EFE955E"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#21 OR #22</w:t>
            </w:r>
          </w:p>
        </w:tc>
      </w:tr>
      <w:tr w:rsidR="000771AC" w:rsidRPr="00733CB1" w14:paraId="0BC59CE5" w14:textId="77777777" w:rsidTr="00B273B1">
        <w:tc>
          <w:tcPr>
            <w:tcW w:w="1555" w:type="dxa"/>
          </w:tcPr>
          <w:p w14:paraId="53464609"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#24</w:t>
            </w:r>
          </w:p>
        </w:tc>
        <w:tc>
          <w:tcPr>
            <w:tcW w:w="6939" w:type="dxa"/>
          </w:tcPr>
          <w:p w14:paraId="49F9B5F0"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Direct/TA</w:t>
            </w:r>
          </w:p>
        </w:tc>
      </w:tr>
      <w:tr w:rsidR="000771AC" w:rsidRPr="00733CB1" w14:paraId="791CFB23" w14:textId="77777777" w:rsidTr="00B273B1">
        <w:tc>
          <w:tcPr>
            <w:tcW w:w="1555" w:type="dxa"/>
          </w:tcPr>
          <w:p w14:paraId="3720B57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#25</w:t>
            </w:r>
          </w:p>
        </w:tc>
        <w:tc>
          <w:tcPr>
            <w:tcW w:w="6939" w:type="dxa"/>
          </w:tcPr>
          <w:p w14:paraId="7CDE5983"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Thrombin/TH</w:t>
            </w:r>
          </w:p>
        </w:tc>
      </w:tr>
      <w:tr w:rsidR="000771AC" w:rsidRPr="00733CB1" w14:paraId="6F711B16" w14:textId="77777777" w:rsidTr="00B273B1">
        <w:tc>
          <w:tcPr>
            <w:tcW w:w="1555" w:type="dxa"/>
          </w:tcPr>
          <w:p w14:paraId="67DB53F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#26</w:t>
            </w:r>
          </w:p>
        </w:tc>
        <w:tc>
          <w:tcPr>
            <w:tcW w:w="6939" w:type="dxa"/>
          </w:tcPr>
          <w:p w14:paraId="64320EDD"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Thrombin/TA</w:t>
            </w:r>
          </w:p>
        </w:tc>
      </w:tr>
      <w:tr w:rsidR="000771AC" w:rsidRPr="00733CB1" w14:paraId="3560952D" w14:textId="77777777" w:rsidTr="00B273B1">
        <w:tc>
          <w:tcPr>
            <w:tcW w:w="1555" w:type="dxa"/>
          </w:tcPr>
          <w:p w14:paraId="6128FCE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lastRenderedPageBreak/>
              <w:t>#27</w:t>
            </w:r>
          </w:p>
        </w:tc>
        <w:tc>
          <w:tcPr>
            <w:tcW w:w="6939" w:type="dxa"/>
          </w:tcPr>
          <w:p w14:paraId="7C7BD328"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 xml:space="preserve">#25 OR #26 </w:t>
            </w:r>
          </w:p>
        </w:tc>
      </w:tr>
      <w:tr w:rsidR="000771AC" w:rsidRPr="00733CB1" w14:paraId="502AEF3E" w14:textId="77777777" w:rsidTr="00B273B1">
        <w:tc>
          <w:tcPr>
            <w:tcW w:w="1555" w:type="dxa"/>
          </w:tcPr>
          <w:p w14:paraId="5547ABB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#28</w:t>
            </w:r>
          </w:p>
        </w:tc>
        <w:tc>
          <w:tcPr>
            <w:tcW w:w="6939" w:type="dxa"/>
          </w:tcPr>
          <w:p w14:paraId="3992CF64"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Inhibitor/TA</w:t>
            </w:r>
          </w:p>
        </w:tc>
      </w:tr>
      <w:tr w:rsidR="000771AC" w:rsidRPr="00733CB1" w14:paraId="237A9B49" w14:textId="77777777" w:rsidTr="00B273B1">
        <w:tc>
          <w:tcPr>
            <w:tcW w:w="1555" w:type="dxa"/>
          </w:tcPr>
          <w:p w14:paraId="1A28F50B"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#29</w:t>
            </w:r>
          </w:p>
        </w:tc>
        <w:tc>
          <w:tcPr>
            <w:tcW w:w="6939" w:type="dxa"/>
          </w:tcPr>
          <w:p w14:paraId="304D6078"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#24 AND #27 AND #28</w:t>
            </w:r>
          </w:p>
        </w:tc>
      </w:tr>
      <w:tr w:rsidR="000771AC" w:rsidRPr="00733CB1" w14:paraId="24C52801" w14:textId="77777777" w:rsidTr="00B273B1">
        <w:tc>
          <w:tcPr>
            <w:tcW w:w="1555" w:type="dxa"/>
          </w:tcPr>
          <w:p w14:paraId="31A4022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#30</w:t>
            </w:r>
          </w:p>
        </w:tc>
        <w:tc>
          <w:tcPr>
            <w:tcW w:w="6939" w:type="dxa"/>
          </w:tcPr>
          <w:p w14:paraId="7BF2982E" w14:textId="77777777" w:rsidR="00993CE0" w:rsidRPr="00733CB1" w:rsidRDefault="00993CE0" w:rsidP="00B273B1">
            <w:pPr>
              <w:widowControl/>
              <w:rPr>
                <w:rFonts w:eastAsia="游明朝"/>
                <w:sz w:val="22"/>
                <w:szCs w:val="22"/>
                <w:shd w:val="clear" w:color="auto" w:fill="FFFFFF"/>
              </w:rPr>
            </w:pPr>
            <w:r w:rsidRPr="00733CB1">
              <w:rPr>
                <w:rFonts w:eastAsia="游明朝"/>
                <w:sz w:val="22"/>
                <w:szCs w:val="22"/>
                <w:shd w:val="clear" w:color="auto" w:fill="FFFFFF"/>
              </w:rPr>
              <w:t>直接トロンビン阻害薬</w:t>
            </w:r>
            <w:r w:rsidRPr="00733CB1">
              <w:rPr>
                <w:rFonts w:eastAsia="游明朝"/>
                <w:sz w:val="22"/>
                <w:szCs w:val="22"/>
                <w:shd w:val="clear" w:color="auto" w:fill="FFFFFF"/>
              </w:rPr>
              <w:t>/TA</w:t>
            </w:r>
          </w:p>
        </w:tc>
      </w:tr>
      <w:tr w:rsidR="000771AC" w:rsidRPr="00733CB1" w14:paraId="2FE06412" w14:textId="77777777" w:rsidTr="00B273B1">
        <w:tc>
          <w:tcPr>
            <w:tcW w:w="1555" w:type="dxa"/>
          </w:tcPr>
          <w:p w14:paraId="3A9C7B9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#31</w:t>
            </w:r>
          </w:p>
        </w:tc>
        <w:tc>
          <w:tcPr>
            <w:tcW w:w="6939" w:type="dxa"/>
          </w:tcPr>
          <w:p w14:paraId="203F1A4B"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Factor/TA</w:t>
            </w:r>
          </w:p>
        </w:tc>
      </w:tr>
      <w:tr w:rsidR="000771AC" w:rsidRPr="00733CB1" w14:paraId="588854DD" w14:textId="77777777" w:rsidTr="00B273B1">
        <w:tc>
          <w:tcPr>
            <w:tcW w:w="1555" w:type="dxa"/>
          </w:tcPr>
          <w:p w14:paraId="4E6BE28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#32</w:t>
            </w:r>
          </w:p>
        </w:tc>
        <w:tc>
          <w:tcPr>
            <w:tcW w:w="6939" w:type="dxa"/>
          </w:tcPr>
          <w:p w14:paraId="1BDF172A"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Xa/TA</w:t>
            </w:r>
          </w:p>
        </w:tc>
      </w:tr>
      <w:tr w:rsidR="000771AC" w:rsidRPr="00733CB1" w14:paraId="06857F19" w14:textId="77777777" w:rsidTr="00B273B1">
        <w:tc>
          <w:tcPr>
            <w:tcW w:w="1555" w:type="dxa"/>
          </w:tcPr>
          <w:p w14:paraId="012C7B6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#33</w:t>
            </w:r>
          </w:p>
        </w:tc>
        <w:tc>
          <w:tcPr>
            <w:tcW w:w="6939" w:type="dxa"/>
          </w:tcPr>
          <w:p w14:paraId="2285EA98"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Inhibitors/TA</w:t>
            </w:r>
          </w:p>
        </w:tc>
      </w:tr>
      <w:tr w:rsidR="000771AC" w:rsidRPr="00733CB1" w14:paraId="67AC3FD1" w14:textId="77777777" w:rsidTr="00B273B1">
        <w:tc>
          <w:tcPr>
            <w:tcW w:w="1555" w:type="dxa"/>
          </w:tcPr>
          <w:p w14:paraId="4A6991B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#34</w:t>
            </w:r>
          </w:p>
        </w:tc>
        <w:tc>
          <w:tcPr>
            <w:tcW w:w="6939" w:type="dxa"/>
          </w:tcPr>
          <w:p w14:paraId="4F075748"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 xml:space="preserve">#31 AND #32 AND #33 </w:t>
            </w:r>
          </w:p>
        </w:tc>
      </w:tr>
      <w:tr w:rsidR="000771AC" w:rsidRPr="00733CB1" w14:paraId="723620CF" w14:textId="77777777" w:rsidTr="00B273B1">
        <w:tc>
          <w:tcPr>
            <w:tcW w:w="1555" w:type="dxa"/>
          </w:tcPr>
          <w:p w14:paraId="56192CE3"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#35</w:t>
            </w:r>
          </w:p>
        </w:tc>
        <w:tc>
          <w:tcPr>
            <w:tcW w:w="6939" w:type="dxa"/>
          </w:tcPr>
          <w:p w14:paraId="1EDBD2E3" w14:textId="77777777" w:rsidR="00993CE0" w:rsidRPr="00733CB1" w:rsidRDefault="00993CE0" w:rsidP="00B273B1">
            <w:pPr>
              <w:widowControl/>
              <w:rPr>
                <w:rFonts w:eastAsia="游明朝"/>
                <w:sz w:val="22"/>
                <w:szCs w:val="22"/>
                <w:shd w:val="clear" w:color="auto" w:fill="FFFFFF"/>
                <w:lang w:eastAsia="en-US"/>
              </w:rPr>
            </w:pPr>
            <w:proofErr w:type="spellStart"/>
            <w:r w:rsidRPr="00733CB1">
              <w:rPr>
                <w:rFonts w:eastAsia="游明朝"/>
                <w:sz w:val="22"/>
                <w:szCs w:val="22"/>
                <w:shd w:val="clear" w:color="auto" w:fill="FFFFFF"/>
                <w:lang w:eastAsia="en-US"/>
              </w:rPr>
              <w:t>第</w:t>
            </w:r>
            <w:r w:rsidRPr="00733CB1">
              <w:rPr>
                <w:rFonts w:eastAsia="游明朝"/>
                <w:sz w:val="22"/>
                <w:szCs w:val="22"/>
                <w:shd w:val="clear" w:color="auto" w:fill="FFFFFF"/>
                <w:lang w:eastAsia="en-US"/>
              </w:rPr>
              <w:t>Xa</w:t>
            </w:r>
            <w:r w:rsidRPr="00733CB1">
              <w:rPr>
                <w:rFonts w:eastAsia="游明朝"/>
                <w:sz w:val="22"/>
                <w:szCs w:val="22"/>
                <w:shd w:val="clear" w:color="auto" w:fill="FFFFFF"/>
                <w:lang w:eastAsia="en-US"/>
              </w:rPr>
              <w:t>因子阻害薬</w:t>
            </w:r>
            <w:proofErr w:type="spellEnd"/>
            <w:r w:rsidRPr="00733CB1">
              <w:rPr>
                <w:rFonts w:eastAsia="游明朝"/>
                <w:sz w:val="22"/>
                <w:szCs w:val="22"/>
                <w:shd w:val="clear" w:color="auto" w:fill="FFFFFF"/>
                <w:lang w:eastAsia="en-US"/>
              </w:rPr>
              <w:t>/TA</w:t>
            </w:r>
          </w:p>
        </w:tc>
      </w:tr>
      <w:tr w:rsidR="000771AC" w:rsidRPr="00733CB1" w14:paraId="77396096" w14:textId="77777777" w:rsidTr="00B273B1">
        <w:tc>
          <w:tcPr>
            <w:tcW w:w="1555" w:type="dxa"/>
          </w:tcPr>
          <w:p w14:paraId="219596F1"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#36</w:t>
            </w:r>
          </w:p>
        </w:tc>
        <w:tc>
          <w:tcPr>
            <w:tcW w:w="6939" w:type="dxa"/>
          </w:tcPr>
          <w:p w14:paraId="02CC6B34"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DOAC/TA</w:t>
            </w:r>
          </w:p>
        </w:tc>
      </w:tr>
      <w:tr w:rsidR="000771AC" w:rsidRPr="00733CB1" w14:paraId="68FB6F86" w14:textId="77777777" w:rsidTr="00B273B1">
        <w:tc>
          <w:tcPr>
            <w:tcW w:w="1555" w:type="dxa"/>
          </w:tcPr>
          <w:p w14:paraId="6F3B4B4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#37</w:t>
            </w:r>
          </w:p>
        </w:tc>
        <w:tc>
          <w:tcPr>
            <w:tcW w:w="6939" w:type="dxa"/>
          </w:tcPr>
          <w:p w14:paraId="50C321FB"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NOAC/TA</w:t>
            </w:r>
          </w:p>
        </w:tc>
      </w:tr>
      <w:tr w:rsidR="000771AC" w:rsidRPr="00733CB1" w14:paraId="78CA638C" w14:textId="77777777" w:rsidTr="00B273B1">
        <w:tc>
          <w:tcPr>
            <w:tcW w:w="1555" w:type="dxa"/>
          </w:tcPr>
          <w:p w14:paraId="10F2639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#38</w:t>
            </w:r>
          </w:p>
        </w:tc>
        <w:tc>
          <w:tcPr>
            <w:tcW w:w="6939" w:type="dxa"/>
          </w:tcPr>
          <w:p w14:paraId="3DE44225" w14:textId="77777777" w:rsidR="00993CE0" w:rsidRPr="00733CB1" w:rsidRDefault="00993CE0" w:rsidP="00B273B1">
            <w:pPr>
              <w:widowControl/>
              <w:rPr>
                <w:rFonts w:eastAsia="游明朝"/>
                <w:sz w:val="22"/>
                <w:szCs w:val="22"/>
                <w:shd w:val="clear" w:color="auto" w:fill="FFFFFF"/>
              </w:rPr>
            </w:pPr>
            <w:r w:rsidRPr="00733CB1">
              <w:rPr>
                <w:rFonts w:eastAsia="游明朝"/>
                <w:sz w:val="22"/>
                <w:szCs w:val="22"/>
                <w:shd w:val="clear" w:color="auto" w:fill="FFFFFF"/>
              </w:rPr>
              <w:t>アンチトロンビン</w:t>
            </w:r>
            <w:r w:rsidRPr="00733CB1">
              <w:rPr>
                <w:rFonts w:eastAsia="游明朝"/>
                <w:sz w:val="22"/>
                <w:szCs w:val="22"/>
                <w:shd w:val="clear" w:color="auto" w:fill="FFFFFF"/>
              </w:rPr>
              <w:t>/TA</w:t>
            </w:r>
          </w:p>
        </w:tc>
      </w:tr>
      <w:tr w:rsidR="000771AC" w:rsidRPr="00733CB1" w14:paraId="70EA136F" w14:textId="77777777" w:rsidTr="00B273B1">
        <w:tc>
          <w:tcPr>
            <w:tcW w:w="1555" w:type="dxa"/>
          </w:tcPr>
          <w:p w14:paraId="0759F776"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#39</w:t>
            </w:r>
          </w:p>
        </w:tc>
        <w:tc>
          <w:tcPr>
            <w:tcW w:w="6939" w:type="dxa"/>
          </w:tcPr>
          <w:p w14:paraId="21771840"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“Fondaparinux Sodium”/TH</w:t>
            </w:r>
          </w:p>
        </w:tc>
      </w:tr>
      <w:tr w:rsidR="000771AC" w:rsidRPr="00733CB1" w14:paraId="33AB5652" w14:textId="77777777" w:rsidTr="00B273B1">
        <w:tc>
          <w:tcPr>
            <w:tcW w:w="1555" w:type="dxa"/>
          </w:tcPr>
          <w:p w14:paraId="5EF86E6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#40</w:t>
            </w:r>
          </w:p>
        </w:tc>
        <w:tc>
          <w:tcPr>
            <w:tcW w:w="6939" w:type="dxa"/>
          </w:tcPr>
          <w:p w14:paraId="7BB0409A" w14:textId="77777777" w:rsidR="00993CE0" w:rsidRPr="00733CB1" w:rsidRDefault="00993CE0" w:rsidP="00B273B1">
            <w:pPr>
              <w:widowControl/>
              <w:rPr>
                <w:rFonts w:eastAsia="游明朝"/>
                <w:sz w:val="22"/>
                <w:szCs w:val="22"/>
                <w:lang w:eastAsia="en-US"/>
              </w:rPr>
            </w:pPr>
            <w:r w:rsidRPr="00733CB1">
              <w:rPr>
                <w:rFonts w:eastAsia="游明朝"/>
                <w:sz w:val="22"/>
                <w:szCs w:val="22"/>
                <w:shd w:val="clear" w:color="auto" w:fill="FFFFFF"/>
                <w:lang w:eastAsia="en-US"/>
              </w:rPr>
              <w:t>Fondaparinux/TA</w:t>
            </w:r>
          </w:p>
        </w:tc>
      </w:tr>
      <w:tr w:rsidR="000771AC" w:rsidRPr="00733CB1" w14:paraId="353AA639" w14:textId="77777777" w:rsidTr="00B273B1">
        <w:tc>
          <w:tcPr>
            <w:tcW w:w="1555" w:type="dxa"/>
          </w:tcPr>
          <w:p w14:paraId="4F1B63BA"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#41</w:t>
            </w:r>
          </w:p>
        </w:tc>
        <w:tc>
          <w:tcPr>
            <w:tcW w:w="6939" w:type="dxa"/>
          </w:tcPr>
          <w:p w14:paraId="68CDAB89"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#39 OR #40</w:t>
            </w:r>
          </w:p>
        </w:tc>
      </w:tr>
      <w:tr w:rsidR="000771AC" w:rsidRPr="00733CB1" w14:paraId="5D04E46F" w14:textId="77777777" w:rsidTr="00B273B1">
        <w:tc>
          <w:tcPr>
            <w:tcW w:w="1555" w:type="dxa"/>
          </w:tcPr>
          <w:p w14:paraId="2607B16D"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#42</w:t>
            </w:r>
          </w:p>
        </w:tc>
        <w:tc>
          <w:tcPr>
            <w:tcW w:w="6939" w:type="dxa"/>
          </w:tcPr>
          <w:p w14:paraId="102E5879"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“Fondaparinux Sodium”/TH</w:t>
            </w:r>
          </w:p>
        </w:tc>
      </w:tr>
      <w:tr w:rsidR="000771AC" w:rsidRPr="00733CB1" w14:paraId="62C52504" w14:textId="77777777" w:rsidTr="00B273B1">
        <w:tc>
          <w:tcPr>
            <w:tcW w:w="1555" w:type="dxa"/>
          </w:tcPr>
          <w:p w14:paraId="1FBC654C"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#43</w:t>
            </w:r>
          </w:p>
        </w:tc>
        <w:tc>
          <w:tcPr>
            <w:tcW w:w="6939" w:type="dxa"/>
          </w:tcPr>
          <w:p w14:paraId="1986C876" w14:textId="77777777" w:rsidR="00993CE0" w:rsidRPr="00733CB1" w:rsidRDefault="00993CE0" w:rsidP="00B273B1">
            <w:pPr>
              <w:widowControl/>
              <w:rPr>
                <w:rFonts w:eastAsia="游明朝"/>
                <w:sz w:val="22"/>
                <w:szCs w:val="22"/>
                <w:shd w:val="clear" w:color="auto" w:fill="FFFFFF"/>
              </w:rPr>
            </w:pPr>
            <w:r w:rsidRPr="00733CB1">
              <w:rPr>
                <w:rFonts w:eastAsia="游明朝"/>
                <w:sz w:val="22"/>
                <w:szCs w:val="22"/>
                <w:shd w:val="clear" w:color="auto" w:fill="FFFFFF"/>
              </w:rPr>
              <w:t>フォンダパリヌクス</w:t>
            </w:r>
            <w:r w:rsidRPr="00733CB1">
              <w:rPr>
                <w:rFonts w:eastAsia="游明朝"/>
                <w:sz w:val="22"/>
                <w:szCs w:val="22"/>
                <w:shd w:val="clear" w:color="auto" w:fill="FFFFFF"/>
              </w:rPr>
              <w:t>/TA</w:t>
            </w:r>
          </w:p>
        </w:tc>
      </w:tr>
      <w:tr w:rsidR="000771AC" w:rsidRPr="00733CB1" w14:paraId="70C2B780" w14:textId="77777777" w:rsidTr="00B273B1">
        <w:tc>
          <w:tcPr>
            <w:tcW w:w="1555" w:type="dxa"/>
          </w:tcPr>
          <w:p w14:paraId="4029F59A"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#44</w:t>
            </w:r>
          </w:p>
        </w:tc>
        <w:tc>
          <w:tcPr>
            <w:tcW w:w="6939" w:type="dxa"/>
          </w:tcPr>
          <w:p w14:paraId="24BFE50C"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#42 OR #43</w:t>
            </w:r>
          </w:p>
        </w:tc>
      </w:tr>
      <w:tr w:rsidR="000771AC" w:rsidRPr="00733CB1" w14:paraId="120EA1C6" w14:textId="77777777" w:rsidTr="00B273B1">
        <w:tc>
          <w:tcPr>
            <w:tcW w:w="1555" w:type="dxa"/>
          </w:tcPr>
          <w:p w14:paraId="7906A7E7"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#45</w:t>
            </w:r>
          </w:p>
        </w:tc>
        <w:tc>
          <w:tcPr>
            <w:tcW w:w="6939" w:type="dxa"/>
          </w:tcPr>
          <w:p w14:paraId="0F64333F"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lang w:eastAsia="en-US"/>
              </w:rPr>
              <w:t>#14 OR #17 OR #20 OR #23 OR #29 OR #34 OR#35 OR #36 OR #37 OR #38 OR #41 OR #44</w:t>
            </w:r>
          </w:p>
        </w:tc>
      </w:tr>
      <w:tr w:rsidR="00993CE0" w:rsidRPr="00733CB1" w14:paraId="19D62277" w14:textId="77777777" w:rsidTr="00B273B1">
        <w:tc>
          <w:tcPr>
            <w:tcW w:w="1555" w:type="dxa"/>
          </w:tcPr>
          <w:p w14:paraId="5660F102" w14:textId="77777777" w:rsidR="00993CE0" w:rsidRPr="00733CB1" w:rsidRDefault="00993CE0" w:rsidP="00B273B1">
            <w:pPr>
              <w:widowControl/>
              <w:rPr>
                <w:rFonts w:eastAsia="游明朝"/>
                <w:sz w:val="22"/>
                <w:szCs w:val="22"/>
                <w:lang w:eastAsia="en-US"/>
              </w:rPr>
            </w:pPr>
            <w:r w:rsidRPr="00733CB1">
              <w:rPr>
                <w:rFonts w:eastAsia="游明朝"/>
                <w:sz w:val="22"/>
                <w:szCs w:val="22"/>
                <w:lang w:eastAsia="en-US"/>
              </w:rPr>
              <w:t>#46</w:t>
            </w:r>
          </w:p>
        </w:tc>
        <w:tc>
          <w:tcPr>
            <w:tcW w:w="6939" w:type="dxa"/>
          </w:tcPr>
          <w:p w14:paraId="600ACFE3" w14:textId="77777777" w:rsidR="00993CE0" w:rsidRPr="00733CB1" w:rsidRDefault="00993CE0" w:rsidP="00B273B1">
            <w:pPr>
              <w:widowControl/>
              <w:rPr>
                <w:rFonts w:eastAsia="游明朝"/>
                <w:sz w:val="22"/>
                <w:szCs w:val="22"/>
                <w:shd w:val="clear" w:color="auto" w:fill="FFFFFF"/>
                <w:lang w:eastAsia="en-US"/>
              </w:rPr>
            </w:pPr>
            <w:r w:rsidRPr="00733CB1">
              <w:rPr>
                <w:rFonts w:eastAsia="游明朝"/>
                <w:sz w:val="22"/>
                <w:szCs w:val="22"/>
                <w:shd w:val="clear" w:color="auto" w:fill="FFFFFF"/>
                <w:lang w:eastAsia="en-US"/>
              </w:rPr>
              <w:t>#10 NOT #45</w:t>
            </w:r>
          </w:p>
        </w:tc>
      </w:tr>
    </w:tbl>
    <w:p w14:paraId="46F4F164" w14:textId="77777777" w:rsidR="00993CE0" w:rsidRPr="00733CB1" w:rsidRDefault="00993CE0" w:rsidP="00993CE0">
      <w:pPr>
        <w:spacing w:after="0" w:line="240" w:lineRule="auto"/>
        <w:rPr>
          <w:rFonts w:ascii="Times New Roman" w:eastAsia="游明朝" w:hAnsi="Times New Roman" w:cs="Times New Roman"/>
          <w:kern w:val="0"/>
          <w:sz w:val="24"/>
          <w14:ligatures w14:val="none"/>
        </w:rPr>
      </w:pPr>
    </w:p>
    <w:p w14:paraId="3DDD7214" w14:textId="77777777" w:rsidR="00993CE0" w:rsidRPr="00733CB1" w:rsidRDefault="00993CE0" w:rsidP="00993CE0">
      <w:pPr>
        <w:widowControl/>
        <w:spacing w:after="0" w:line="240" w:lineRule="auto"/>
        <w:rPr>
          <w:rFonts w:ascii="Times New Roman" w:hAnsi="Times New Roman" w:cs="Times New Roman"/>
          <w:kern w:val="0"/>
          <w:sz w:val="24"/>
          <w:lang w:val="da-DK"/>
          <w14:ligatures w14:val="none"/>
        </w:rPr>
        <w:sectPr w:rsidR="00993CE0" w:rsidRPr="00733CB1" w:rsidSect="00993CE0">
          <w:headerReference w:type="default" r:id="rId9"/>
          <w:footerReference w:type="default" r:id="rId10"/>
          <w:pgSz w:w="11906" w:h="16838"/>
          <w:pgMar w:top="1077" w:right="1440" w:bottom="1077" w:left="1440" w:header="851" w:footer="992" w:gutter="0"/>
          <w:cols w:space="425"/>
          <w:docGrid w:type="lines" w:linePitch="360"/>
        </w:sectPr>
      </w:pPr>
    </w:p>
    <w:p w14:paraId="736E408E" w14:textId="0A8B8BE7" w:rsidR="00993CE0" w:rsidRPr="00733CB1" w:rsidRDefault="001F3B60" w:rsidP="00993CE0">
      <w:pPr>
        <w:widowControl/>
        <w:spacing w:after="0" w:line="240" w:lineRule="auto"/>
        <w:rPr>
          <w:rFonts w:ascii="Times New Roman" w:hAnsi="Times New Roman" w:cs="Times New Roman"/>
          <w:kern w:val="0"/>
          <w:szCs w:val="22"/>
          <w:lang w:val="da-DK"/>
          <w14:ligatures w14:val="none"/>
        </w:rPr>
      </w:pPr>
      <w:r w:rsidRPr="00733CB1">
        <w:rPr>
          <w:rFonts w:ascii="Times New Roman" w:hAnsi="Times New Roman" w:cs="Times New Roman" w:hint="eastAsia"/>
          <w:b/>
          <w:bCs/>
          <w:kern w:val="0"/>
          <w:szCs w:val="22"/>
          <w14:ligatures w14:val="none"/>
        </w:rPr>
        <w:lastRenderedPageBreak/>
        <w:t xml:space="preserve">Supplementary Table. </w:t>
      </w:r>
      <w:r w:rsidR="00463B3B" w:rsidRPr="00733CB1">
        <w:rPr>
          <w:rFonts w:ascii="Times New Roman" w:hAnsi="Times New Roman" w:cs="Times New Roman"/>
          <w:kern w:val="0"/>
          <w:szCs w:val="22"/>
          <w14:ligatures w14:val="none"/>
        </w:rPr>
        <w:t>Summary of cases included in the study</w:t>
      </w:r>
    </w:p>
    <w:tbl>
      <w:tblPr>
        <w:tblStyle w:val="ae"/>
        <w:tblW w:w="0" w:type="auto"/>
        <w:tblLayout w:type="fixed"/>
        <w:tblLook w:val="04A0" w:firstRow="1" w:lastRow="0" w:firstColumn="1" w:lastColumn="0" w:noHBand="0" w:noVBand="1"/>
      </w:tblPr>
      <w:tblGrid>
        <w:gridCol w:w="562"/>
        <w:gridCol w:w="851"/>
        <w:gridCol w:w="992"/>
        <w:gridCol w:w="1418"/>
        <w:gridCol w:w="850"/>
        <w:gridCol w:w="1843"/>
        <w:gridCol w:w="992"/>
        <w:gridCol w:w="992"/>
        <w:gridCol w:w="1560"/>
        <w:gridCol w:w="1417"/>
        <w:gridCol w:w="1134"/>
      </w:tblGrid>
      <w:tr w:rsidR="000771AC" w:rsidRPr="00733CB1" w14:paraId="2E0E418D" w14:textId="77777777" w:rsidTr="00A5544F">
        <w:trPr>
          <w:trHeight w:val="1005"/>
        </w:trPr>
        <w:tc>
          <w:tcPr>
            <w:tcW w:w="562" w:type="dxa"/>
            <w:hideMark/>
          </w:tcPr>
          <w:p w14:paraId="1888C9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　</w:t>
            </w:r>
          </w:p>
        </w:tc>
        <w:tc>
          <w:tcPr>
            <w:tcW w:w="851" w:type="dxa"/>
            <w:hideMark/>
          </w:tcPr>
          <w:p w14:paraId="52B605D8"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Study design</w:t>
            </w:r>
          </w:p>
        </w:tc>
        <w:tc>
          <w:tcPr>
            <w:tcW w:w="992" w:type="dxa"/>
            <w:hideMark/>
          </w:tcPr>
          <w:p w14:paraId="2C0B1D64"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Case number of Case series</w:t>
            </w:r>
          </w:p>
        </w:tc>
        <w:tc>
          <w:tcPr>
            <w:tcW w:w="1418" w:type="dxa"/>
            <w:hideMark/>
          </w:tcPr>
          <w:p w14:paraId="41734AB6"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Authors</w:t>
            </w:r>
          </w:p>
        </w:tc>
        <w:tc>
          <w:tcPr>
            <w:tcW w:w="850" w:type="dxa"/>
            <w:hideMark/>
          </w:tcPr>
          <w:p w14:paraId="7F060998"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Year</w:t>
            </w:r>
          </w:p>
        </w:tc>
        <w:tc>
          <w:tcPr>
            <w:tcW w:w="1843" w:type="dxa"/>
            <w:hideMark/>
          </w:tcPr>
          <w:p w14:paraId="25AB187D"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Title</w:t>
            </w:r>
          </w:p>
        </w:tc>
        <w:tc>
          <w:tcPr>
            <w:tcW w:w="992" w:type="dxa"/>
            <w:hideMark/>
          </w:tcPr>
          <w:p w14:paraId="2FD72816"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Journal</w:t>
            </w:r>
          </w:p>
        </w:tc>
        <w:tc>
          <w:tcPr>
            <w:tcW w:w="992" w:type="dxa"/>
            <w:hideMark/>
          </w:tcPr>
          <w:p w14:paraId="6C29A211"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Country</w:t>
            </w:r>
          </w:p>
        </w:tc>
        <w:tc>
          <w:tcPr>
            <w:tcW w:w="1560" w:type="dxa"/>
            <w:hideMark/>
          </w:tcPr>
          <w:p w14:paraId="143B4A5C"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Anticoagulation</w:t>
            </w:r>
          </w:p>
        </w:tc>
        <w:tc>
          <w:tcPr>
            <w:tcW w:w="1417" w:type="dxa"/>
            <w:hideMark/>
          </w:tcPr>
          <w:p w14:paraId="41A0595A"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Age (years)</w:t>
            </w:r>
          </w:p>
        </w:tc>
        <w:tc>
          <w:tcPr>
            <w:tcW w:w="1134" w:type="dxa"/>
            <w:hideMark/>
          </w:tcPr>
          <w:p w14:paraId="3F90B8CC" w14:textId="77777777" w:rsidR="00E93EDA" w:rsidRPr="00733CB1" w:rsidRDefault="00E93EDA" w:rsidP="00A5544F">
            <w:pPr>
              <w:widowControl/>
              <w:rPr>
                <w:rFonts w:ascii="Times New Roman" w:hAnsi="Times New Roman" w:cs="Times New Roman"/>
                <w:b/>
                <w:bCs/>
                <w:sz w:val="18"/>
                <w:szCs w:val="18"/>
              </w:rPr>
            </w:pPr>
            <w:r w:rsidRPr="00733CB1">
              <w:rPr>
                <w:rFonts w:ascii="Times New Roman" w:hAnsi="Times New Roman" w:cs="Times New Roman"/>
                <w:b/>
                <w:bCs/>
                <w:sz w:val="18"/>
                <w:szCs w:val="18"/>
              </w:rPr>
              <w:t>Gender</w:t>
            </w:r>
          </w:p>
        </w:tc>
      </w:tr>
      <w:tr w:rsidR="000771AC" w:rsidRPr="00733CB1" w14:paraId="2A7D6904" w14:textId="77777777" w:rsidTr="00A5544F">
        <w:trPr>
          <w:trHeight w:val="340"/>
        </w:trPr>
        <w:tc>
          <w:tcPr>
            <w:tcW w:w="562" w:type="dxa"/>
            <w:noWrap/>
            <w:hideMark/>
          </w:tcPr>
          <w:p w14:paraId="73F597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w:t>
            </w:r>
          </w:p>
        </w:tc>
        <w:tc>
          <w:tcPr>
            <w:tcW w:w="851" w:type="dxa"/>
            <w:noWrap/>
            <w:hideMark/>
          </w:tcPr>
          <w:p w14:paraId="2FB211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D4960E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318812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Abderrahman, Yezan; Newell, Elizabeth; </w:t>
            </w:r>
            <w:proofErr w:type="spellStart"/>
            <w:r w:rsidRPr="00733CB1">
              <w:rPr>
                <w:rFonts w:ascii="Times New Roman" w:hAnsi="Times New Roman" w:cs="Times New Roman"/>
                <w:sz w:val="18"/>
                <w:szCs w:val="18"/>
              </w:rPr>
              <w:t>Balikai</w:t>
            </w:r>
            <w:proofErr w:type="spellEnd"/>
            <w:r w:rsidRPr="00733CB1">
              <w:rPr>
                <w:rFonts w:ascii="Times New Roman" w:hAnsi="Times New Roman" w:cs="Times New Roman"/>
                <w:sz w:val="18"/>
                <w:szCs w:val="18"/>
              </w:rPr>
              <w:t>, Shilpa</w:t>
            </w:r>
          </w:p>
        </w:tc>
        <w:tc>
          <w:tcPr>
            <w:tcW w:w="850" w:type="dxa"/>
            <w:noWrap/>
            <w:hideMark/>
          </w:tcPr>
          <w:p w14:paraId="3E1F5D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546066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severe bilateral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orbital involvement</w:t>
            </w:r>
          </w:p>
        </w:tc>
        <w:tc>
          <w:tcPr>
            <w:tcW w:w="992" w:type="dxa"/>
            <w:hideMark/>
          </w:tcPr>
          <w:p w14:paraId="113EF7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Critical Care Medicine</w:t>
            </w:r>
          </w:p>
        </w:tc>
        <w:tc>
          <w:tcPr>
            <w:tcW w:w="992" w:type="dxa"/>
            <w:noWrap/>
            <w:hideMark/>
          </w:tcPr>
          <w:p w14:paraId="379D11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FB9FB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CE95F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11 </w:t>
            </w:r>
          </w:p>
        </w:tc>
        <w:tc>
          <w:tcPr>
            <w:tcW w:w="1134" w:type="dxa"/>
            <w:noWrap/>
            <w:hideMark/>
          </w:tcPr>
          <w:p w14:paraId="5FF73A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FA02FBD" w14:textId="77777777" w:rsidTr="00A5544F">
        <w:trPr>
          <w:trHeight w:val="340"/>
        </w:trPr>
        <w:tc>
          <w:tcPr>
            <w:tcW w:w="562" w:type="dxa"/>
            <w:noWrap/>
            <w:hideMark/>
          </w:tcPr>
          <w:p w14:paraId="283289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w:t>
            </w:r>
          </w:p>
        </w:tc>
        <w:tc>
          <w:tcPr>
            <w:tcW w:w="851" w:type="dxa"/>
            <w:noWrap/>
            <w:hideMark/>
          </w:tcPr>
          <w:p w14:paraId="35CA60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FEFC4A1" w14:textId="77777777" w:rsidR="00E93EDA" w:rsidRPr="00733CB1" w:rsidRDefault="00E93EDA" w:rsidP="00A5544F">
            <w:pPr>
              <w:widowControl/>
              <w:rPr>
                <w:rFonts w:ascii="Times New Roman" w:hAnsi="Times New Roman" w:cs="Times New Roman"/>
                <w:sz w:val="18"/>
                <w:szCs w:val="18"/>
              </w:rPr>
            </w:pPr>
          </w:p>
        </w:tc>
        <w:tc>
          <w:tcPr>
            <w:tcW w:w="1418" w:type="dxa"/>
            <w:noWrap/>
            <w:hideMark/>
          </w:tcPr>
          <w:p w14:paraId="1C5724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Abhishek, Agarwal; </w:t>
            </w:r>
            <w:proofErr w:type="spellStart"/>
            <w:r w:rsidRPr="00733CB1">
              <w:rPr>
                <w:rFonts w:ascii="Times New Roman" w:hAnsi="Times New Roman" w:cs="Times New Roman"/>
                <w:sz w:val="18"/>
                <w:szCs w:val="18"/>
              </w:rPr>
              <w:t>eep</w:t>
            </w:r>
            <w:proofErr w:type="spellEnd"/>
            <w:r w:rsidRPr="00733CB1">
              <w:rPr>
                <w:rFonts w:ascii="Times New Roman" w:hAnsi="Times New Roman" w:cs="Times New Roman"/>
                <w:sz w:val="18"/>
                <w:szCs w:val="18"/>
              </w:rPr>
              <w:t xml:space="preserve">, Singla; Tarun, P; </w:t>
            </w:r>
            <w:proofErr w:type="spellStart"/>
            <w:r w:rsidRPr="00733CB1">
              <w:rPr>
                <w:rFonts w:ascii="Times New Roman" w:hAnsi="Times New Roman" w:cs="Times New Roman"/>
                <w:sz w:val="18"/>
                <w:szCs w:val="18"/>
              </w:rPr>
              <w:t>ey</w:t>
            </w:r>
            <w:proofErr w:type="spellEnd"/>
          </w:p>
        </w:tc>
        <w:tc>
          <w:tcPr>
            <w:tcW w:w="850" w:type="dxa"/>
            <w:noWrap/>
            <w:hideMark/>
          </w:tcPr>
          <w:p w14:paraId="56208F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3A1FC12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from a neck abscess due to methicillin-resistant Staphylococcus aureus</w:t>
            </w:r>
          </w:p>
        </w:tc>
        <w:tc>
          <w:tcPr>
            <w:tcW w:w="992" w:type="dxa"/>
            <w:noWrap/>
            <w:hideMark/>
          </w:tcPr>
          <w:p w14:paraId="6F41B8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Brazilian Journal of Infectious Diseases</w:t>
            </w:r>
          </w:p>
        </w:tc>
        <w:tc>
          <w:tcPr>
            <w:tcW w:w="992" w:type="dxa"/>
            <w:noWrap/>
            <w:hideMark/>
          </w:tcPr>
          <w:p w14:paraId="4756B7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4DB4C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C007A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495D69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0063819" w14:textId="77777777" w:rsidTr="00A5544F">
        <w:trPr>
          <w:trHeight w:val="340"/>
        </w:trPr>
        <w:tc>
          <w:tcPr>
            <w:tcW w:w="562" w:type="dxa"/>
            <w:noWrap/>
            <w:hideMark/>
          </w:tcPr>
          <w:p w14:paraId="5F5431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w:t>
            </w:r>
          </w:p>
        </w:tc>
        <w:tc>
          <w:tcPr>
            <w:tcW w:w="851" w:type="dxa"/>
            <w:noWrap/>
            <w:hideMark/>
          </w:tcPr>
          <w:p w14:paraId="3BF87B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6A624E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EE392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Akiyama, Kosuke; Karaki, Masayuki; </w:t>
            </w:r>
            <w:proofErr w:type="spellStart"/>
            <w:r w:rsidRPr="00733CB1">
              <w:rPr>
                <w:rFonts w:ascii="Times New Roman" w:hAnsi="Times New Roman" w:cs="Times New Roman"/>
                <w:sz w:val="18"/>
                <w:szCs w:val="18"/>
              </w:rPr>
              <w:t>Samukawa</w:t>
            </w:r>
            <w:proofErr w:type="spellEnd"/>
            <w:r w:rsidRPr="00733CB1">
              <w:rPr>
                <w:rFonts w:ascii="Times New Roman" w:hAnsi="Times New Roman" w:cs="Times New Roman"/>
                <w:sz w:val="18"/>
                <w:szCs w:val="18"/>
              </w:rPr>
              <w:t>, Yasushi; Mori, Nozomu</w:t>
            </w:r>
          </w:p>
        </w:tc>
        <w:tc>
          <w:tcPr>
            <w:tcW w:w="850" w:type="dxa"/>
            <w:noWrap/>
            <w:hideMark/>
          </w:tcPr>
          <w:p w14:paraId="2B8A7C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7AE39C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Blindness caused by septic superior ophthalmic vein thrombosis in a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variant</w:t>
            </w:r>
          </w:p>
        </w:tc>
        <w:tc>
          <w:tcPr>
            <w:tcW w:w="992" w:type="dxa"/>
            <w:hideMark/>
          </w:tcPr>
          <w:p w14:paraId="08EAFE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Auris Nasus Larynx</w:t>
            </w:r>
          </w:p>
        </w:tc>
        <w:tc>
          <w:tcPr>
            <w:tcW w:w="992" w:type="dxa"/>
            <w:noWrap/>
            <w:hideMark/>
          </w:tcPr>
          <w:p w14:paraId="3A354F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2A3401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838D7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65 </w:t>
            </w:r>
          </w:p>
        </w:tc>
        <w:tc>
          <w:tcPr>
            <w:tcW w:w="1134" w:type="dxa"/>
            <w:noWrap/>
            <w:hideMark/>
          </w:tcPr>
          <w:p w14:paraId="27C15C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0987FBC" w14:textId="77777777" w:rsidTr="00A5544F">
        <w:trPr>
          <w:trHeight w:val="340"/>
        </w:trPr>
        <w:tc>
          <w:tcPr>
            <w:tcW w:w="562" w:type="dxa"/>
            <w:noWrap/>
            <w:hideMark/>
          </w:tcPr>
          <w:p w14:paraId="49A2E7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4</w:t>
            </w:r>
          </w:p>
        </w:tc>
        <w:tc>
          <w:tcPr>
            <w:tcW w:w="851" w:type="dxa"/>
            <w:noWrap/>
            <w:hideMark/>
          </w:tcPr>
          <w:p w14:paraId="098E90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D3A964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BA3E6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Al Duwaiki, Suad </w:t>
            </w:r>
            <w:proofErr w:type="spellStart"/>
            <w:r w:rsidRPr="00733CB1">
              <w:rPr>
                <w:rFonts w:ascii="Times New Roman" w:hAnsi="Times New Roman" w:cs="Times New Roman"/>
                <w:sz w:val="18"/>
                <w:szCs w:val="18"/>
              </w:rPr>
              <w:t>Marhoon</w:t>
            </w:r>
            <w:proofErr w:type="spellEnd"/>
            <w:r w:rsidRPr="00733CB1">
              <w:rPr>
                <w:rFonts w:ascii="Times New Roman" w:hAnsi="Times New Roman" w:cs="Times New Roman"/>
                <w:sz w:val="18"/>
                <w:szCs w:val="18"/>
              </w:rPr>
              <w:t>; Al Barwani, Aliya Sarhan; Taif, Sawsan</w:t>
            </w:r>
          </w:p>
        </w:tc>
        <w:tc>
          <w:tcPr>
            <w:tcW w:w="850" w:type="dxa"/>
            <w:noWrap/>
            <w:hideMark/>
          </w:tcPr>
          <w:p w14:paraId="29BD6C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6302988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75A37B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Oman Medical Journal</w:t>
            </w:r>
          </w:p>
        </w:tc>
        <w:tc>
          <w:tcPr>
            <w:tcW w:w="992" w:type="dxa"/>
            <w:noWrap/>
            <w:hideMark/>
          </w:tcPr>
          <w:p w14:paraId="1BC0A1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Oman</w:t>
            </w:r>
          </w:p>
        </w:tc>
        <w:tc>
          <w:tcPr>
            <w:tcW w:w="1560" w:type="dxa"/>
            <w:noWrap/>
            <w:hideMark/>
          </w:tcPr>
          <w:p w14:paraId="48079D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71EEE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28AEAF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399540B" w14:textId="77777777" w:rsidTr="00A5544F">
        <w:trPr>
          <w:trHeight w:val="340"/>
        </w:trPr>
        <w:tc>
          <w:tcPr>
            <w:tcW w:w="562" w:type="dxa"/>
            <w:noWrap/>
            <w:hideMark/>
          </w:tcPr>
          <w:p w14:paraId="056931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w:t>
            </w:r>
          </w:p>
        </w:tc>
        <w:tc>
          <w:tcPr>
            <w:tcW w:w="851" w:type="dxa"/>
            <w:noWrap/>
            <w:hideMark/>
          </w:tcPr>
          <w:p w14:paraId="2F9267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965C8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6937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AlAmer, Naheel A.; </w:t>
            </w:r>
            <w:proofErr w:type="spellStart"/>
            <w:r w:rsidRPr="00733CB1">
              <w:rPr>
                <w:rFonts w:ascii="Times New Roman" w:hAnsi="Times New Roman" w:cs="Times New Roman"/>
                <w:sz w:val="18"/>
                <w:szCs w:val="18"/>
              </w:rPr>
              <w:t>AlMarzouq</w:t>
            </w:r>
            <w:proofErr w:type="spellEnd"/>
            <w:r w:rsidRPr="00733CB1">
              <w:rPr>
                <w:rFonts w:ascii="Times New Roman" w:hAnsi="Times New Roman" w:cs="Times New Roman"/>
                <w:sz w:val="18"/>
                <w:szCs w:val="18"/>
              </w:rPr>
              <w:t>, Wasan F.</w:t>
            </w:r>
          </w:p>
        </w:tc>
        <w:tc>
          <w:tcPr>
            <w:tcW w:w="850" w:type="dxa"/>
            <w:noWrap/>
            <w:hideMark/>
          </w:tcPr>
          <w:p w14:paraId="2476D5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7DDAF84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hidden complication of sore throats</w:t>
            </w:r>
          </w:p>
        </w:tc>
        <w:tc>
          <w:tcPr>
            <w:tcW w:w="992" w:type="dxa"/>
            <w:hideMark/>
          </w:tcPr>
          <w:p w14:paraId="54748D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Emergency Medicine</w:t>
            </w:r>
          </w:p>
        </w:tc>
        <w:tc>
          <w:tcPr>
            <w:tcW w:w="992" w:type="dxa"/>
            <w:noWrap/>
            <w:hideMark/>
          </w:tcPr>
          <w:p w14:paraId="165F4E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Saudi Arabia</w:t>
            </w:r>
          </w:p>
        </w:tc>
        <w:tc>
          <w:tcPr>
            <w:tcW w:w="1560" w:type="dxa"/>
            <w:noWrap/>
            <w:hideMark/>
          </w:tcPr>
          <w:p w14:paraId="6141FD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BA5E0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46 </w:t>
            </w:r>
          </w:p>
        </w:tc>
        <w:tc>
          <w:tcPr>
            <w:tcW w:w="1134" w:type="dxa"/>
            <w:noWrap/>
            <w:hideMark/>
          </w:tcPr>
          <w:p w14:paraId="658F40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BAB70A6" w14:textId="77777777" w:rsidTr="00A5544F">
        <w:trPr>
          <w:trHeight w:val="340"/>
        </w:trPr>
        <w:tc>
          <w:tcPr>
            <w:tcW w:w="562" w:type="dxa"/>
            <w:noWrap/>
            <w:hideMark/>
          </w:tcPr>
          <w:p w14:paraId="6C3A06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w:t>
            </w:r>
          </w:p>
        </w:tc>
        <w:tc>
          <w:tcPr>
            <w:tcW w:w="851" w:type="dxa"/>
            <w:noWrap/>
            <w:hideMark/>
          </w:tcPr>
          <w:p w14:paraId="091C55A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F0DDBE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1BAF62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Alifano</w:t>
            </w:r>
            <w:proofErr w:type="spellEnd"/>
            <w:r w:rsidRPr="00733CB1">
              <w:rPr>
                <w:rFonts w:ascii="Times New Roman" w:hAnsi="Times New Roman" w:cs="Times New Roman"/>
                <w:sz w:val="18"/>
                <w:szCs w:val="18"/>
              </w:rPr>
              <w:t xml:space="preserve">, Marco; </w:t>
            </w:r>
            <w:proofErr w:type="spellStart"/>
            <w:r w:rsidRPr="00733CB1">
              <w:rPr>
                <w:rFonts w:ascii="Times New Roman" w:hAnsi="Times New Roman" w:cs="Times New Roman"/>
                <w:sz w:val="18"/>
                <w:szCs w:val="18"/>
              </w:rPr>
              <w:t>Venissac</w:t>
            </w:r>
            <w:proofErr w:type="spellEnd"/>
            <w:r w:rsidRPr="00733CB1">
              <w:rPr>
                <w:rFonts w:ascii="Times New Roman" w:hAnsi="Times New Roman" w:cs="Times New Roman"/>
                <w:sz w:val="18"/>
                <w:szCs w:val="18"/>
              </w:rPr>
              <w:t>, Nicolas; Guillot, Françoise; Mouroux, Jérôme</w:t>
            </w:r>
          </w:p>
        </w:tc>
        <w:tc>
          <w:tcPr>
            <w:tcW w:w="850" w:type="dxa"/>
            <w:noWrap/>
            <w:hideMark/>
          </w:tcPr>
          <w:p w14:paraId="2C8214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2000</w:t>
            </w:r>
          </w:p>
        </w:tc>
        <w:tc>
          <w:tcPr>
            <w:tcW w:w="1843" w:type="dxa"/>
            <w:hideMark/>
          </w:tcPr>
          <w:p w14:paraId="156AA5F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bilateral empyema thoracis</w:t>
            </w:r>
          </w:p>
        </w:tc>
        <w:tc>
          <w:tcPr>
            <w:tcW w:w="992" w:type="dxa"/>
            <w:hideMark/>
          </w:tcPr>
          <w:p w14:paraId="376CC5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Annals of Thoracic Surgery</w:t>
            </w:r>
          </w:p>
        </w:tc>
        <w:tc>
          <w:tcPr>
            <w:tcW w:w="992" w:type="dxa"/>
            <w:noWrap/>
            <w:hideMark/>
          </w:tcPr>
          <w:p w14:paraId="62D232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34F804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9E056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31 </w:t>
            </w:r>
          </w:p>
        </w:tc>
        <w:tc>
          <w:tcPr>
            <w:tcW w:w="1134" w:type="dxa"/>
            <w:noWrap/>
            <w:hideMark/>
          </w:tcPr>
          <w:p w14:paraId="1E5205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C12575A" w14:textId="77777777" w:rsidTr="00A5544F">
        <w:trPr>
          <w:trHeight w:val="340"/>
        </w:trPr>
        <w:tc>
          <w:tcPr>
            <w:tcW w:w="562" w:type="dxa"/>
            <w:noWrap/>
            <w:hideMark/>
          </w:tcPr>
          <w:p w14:paraId="0B0D71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w:t>
            </w:r>
          </w:p>
        </w:tc>
        <w:tc>
          <w:tcPr>
            <w:tcW w:w="851" w:type="dxa"/>
            <w:noWrap/>
            <w:hideMark/>
          </w:tcPr>
          <w:p w14:paraId="1DBEF2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176808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A2DF9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Alves, Sergio; Stella, Lorena; Carvalho, Isabel; Moreira, Diana</w:t>
            </w:r>
          </w:p>
        </w:tc>
        <w:tc>
          <w:tcPr>
            <w:tcW w:w="850" w:type="dxa"/>
            <w:noWrap/>
            <w:hideMark/>
          </w:tcPr>
          <w:p w14:paraId="50CCC5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5AD3398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disguised threat</w:t>
            </w:r>
          </w:p>
        </w:tc>
        <w:tc>
          <w:tcPr>
            <w:tcW w:w="992" w:type="dxa"/>
            <w:hideMark/>
          </w:tcPr>
          <w:p w14:paraId="745284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1CA94C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Portugal</w:t>
            </w:r>
          </w:p>
        </w:tc>
        <w:tc>
          <w:tcPr>
            <w:tcW w:w="1560" w:type="dxa"/>
            <w:noWrap/>
            <w:hideMark/>
          </w:tcPr>
          <w:p w14:paraId="25F8A4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EDD90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12 </w:t>
            </w:r>
          </w:p>
        </w:tc>
        <w:tc>
          <w:tcPr>
            <w:tcW w:w="1134" w:type="dxa"/>
            <w:noWrap/>
            <w:hideMark/>
          </w:tcPr>
          <w:p w14:paraId="24FDEA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74E93F6" w14:textId="77777777" w:rsidTr="00A5544F">
        <w:trPr>
          <w:trHeight w:val="340"/>
        </w:trPr>
        <w:tc>
          <w:tcPr>
            <w:tcW w:w="562" w:type="dxa"/>
            <w:noWrap/>
            <w:hideMark/>
          </w:tcPr>
          <w:p w14:paraId="26ADE7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8</w:t>
            </w:r>
          </w:p>
        </w:tc>
        <w:tc>
          <w:tcPr>
            <w:tcW w:w="851" w:type="dxa"/>
            <w:noWrap/>
            <w:hideMark/>
          </w:tcPr>
          <w:p w14:paraId="788B38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FFB418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50DBF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Anton, Enrique</w:t>
            </w:r>
          </w:p>
        </w:tc>
        <w:tc>
          <w:tcPr>
            <w:tcW w:w="850" w:type="dxa"/>
            <w:noWrap/>
            <w:hideMark/>
          </w:tcPr>
          <w:p w14:paraId="6B7365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hideMark/>
          </w:tcPr>
          <w:p w14:paraId="450985A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caused by Streptococcus pyogenes in an elderly man</w:t>
            </w:r>
          </w:p>
        </w:tc>
        <w:tc>
          <w:tcPr>
            <w:tcW w:w="992" w:type="dxa"/>
            <w:hideMark/>
          </w:tcPr>
          <w:p w14:paraId="1958A9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Lancet Infectious Diseases</w:t>
            </w:r>
          </w:p>
        </w:tc>
        <w:tc>
          <w:tcPr>
            <w:tcW w:w="992" w:type="dxa"/>
            <w:noWrap/>
            <w:hideMark/>
          </w:tcPr>
          <w:p w14:paraId="796EC4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Spain</w:t>
            </w:r>
          </w:p>
        </w:tc>
        <w:tc>
          <w:tcPr>
            <w:tcW w:w="1560" w:type="dxa"/>
            <w:noWrap/>
            <w:hideMark/>
          </w:tcPr>
          <w:p w14:paraId="297510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AFE73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80 </w:t>
            </w:r>
          </w:p>
        </w:tc>
        <w:tc>
          <w:tcPr>
            <w:tcW w:w="1134" w:type="dxa"/>
            <w:noWrap/>
            <w:hideMark/>
          </w:tcPr>
          <w:p w14:paraId="5E9DD0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8005031" w14:textId="77777777" w:rsidTr="00A5544F">
        <w:trPr>
          <w:trHeight w:val="340"/>
        </w:trPr>
        <w:tc>
          <w:tcPr>
            <w:tcW w:w="562" w:type="dxa"/>
            <w:noWrap/>
            <w:hideMark/>
          </w:tcPr>
          <w:p w14:paraId="4C8F35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w:t>
            </w:r>
          </w:p>
        </w:tc>
        <w:tc>
          <w:tcPr>
            <w:tcW w:w="851" w:type="dxa"/>
            <w:noWrap/>
            <w:hideMark/>
          </w:tcPr>
          <w:p w14:paraId="2D15DF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B3C84D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BC08AE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Aruede</w:t>
            </w:r>
            <w:proofErr w:type="spellEnd"/>
            <w:r w:rsidRPr="00733CB1">
              <w:rPr>
                <w:rFonts w:ascii="Times New Roman" w:hAnsi="Times New Roman" w:cs="Times New Roman"/>
                <w:sz w:val="18"/>
                <w:szCs w:val="18"/>
              </w:rPr>
              <w:t>, G.; Ananth, S.; Mustafa, S.; Soukias, J. M.</w:t>
            </w:r>
          </w:p>
        </w:tc>
        <w:tc>
          <w:tcPr>
            <w:tcW w:w="850" w:type="dxa"/>
            <w:noWrap/>
            <w:hideMark/>
          </w:tcPr>
          <w:p w14:paraId="449DFA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7BB0B1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Suspected malignancy and unusual pathology in a severe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4492FC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British Journal of Surgery</w:t>
            </w:r>
          </w:p>
        </w:tc>
        <w:tc>
          <w:tcPr>
            <w:tcW w:w="992" w:type="dxa"/>
            <w:noWrap/>
            <w:hideMark/>
          </w:tcPr>
          <w:p w14:paraId="55E923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6C04C9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EAF93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59 </w:t>
            </w:r>
          </w:p>
        </w:tc>
        <w:tc>
          <w:tcPr>
            <w:tcW w:w="1134" w:type="dxa"/>
            <w:noWrap/>
            <w:hideMark/>
          </w:tcPr>
          <w:p w14:paraId="00A8D5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265DA77" w14:textId="77777777" w:rsidTr="00A5544F">
        <w:trPr>
          <w:trHeight w:val="340"/>
        </w:trPr>
        <w:tc>
          <w:tcPr>
            <w:tcW w:w="562" w:type="dxa"/>
            <w:noWrap/>
            <w:hideMark/>
          </w:tcPr>
          <w:p w14:paraId="6F1156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w:t>
            </w:r>
          </w:p>
        </w:tc>
        <w:tc>
          <w:tcPr>
            <w:tcW w:w="851" w:type="dxa"/>
            <w:noWrap/>
            <w:hideMark/>
          </w:tcPr>
          <w:p w14:paraId="074068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D086FE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7B8C6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Assouan, C.; Salami, A.; </w:t>
            </w:r>
            <w:proofErr w:type="spellStart"/>
            <w:r w:rsidRPr="00733CB1">
              <w:rPr>
                <w:rFonts w:ascii="Times New Roman" w:hAnsi="Times New Roman" w:cs="Times New Roman"/>
                <w:sz w:val="18"/>
                <w:szCs w:val="18"/>
              </w:rPr>
              <w:t>Anzouan</w:t>
            </w:r>
            <w:proofErr w:type="spellEnd"/>
            <w:r w:rsidRPr="00733CB1">
              <w:rPr>
                <w:rFonts w:ascii="Times New Roman" w:hAnsi="Times New Roman" w:cs="Times New Roman"/>
                <w:sz w:val="18"/>
                <w:szCs w:val="18"/>
              </w:rPr>
              <w:t>-Kacou, E.; Nguessan, N.; Konan, E.</w:t>
            </w:r>
          </w:p>
        </w:tc>
        <w:tc>
          <w:tcPr>
            <w:tcW w:w="850" w:type="dxa"/>
            <w:noWrap/>
            <w:hideMark/>
          </w:tcPr>
          <w:p w14:paraId="66A527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68E16A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cervical necrotizing cellulitis revealing a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2ACFB1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Rev </w:t>
            </w:r>
            <w:proofErr w:type="spellStart"/>
            <w:r w:rsidRPr="00733CB1">
              <w:rPr>
                <w:rFonts w:ascii="Times New Roman" w:hAnsi="Times New Roman" w:cs="Times New Roman"/>
                <w:sz w:val="18"/>
                <w:szCs w:val="18"/>
              </w:rPr>
              <w:t>Stomatol</w:t>
            </w:r>
            <w:proofErr w:type="spellEnd"/>
            <w:r w:rsidRPr="00733CB1">
              <w:rPr>
                <w:rFonts w:ascii="Times New Roman" w:hAnsi="Times New Roman" w:cs="Times New Roman"/>
                <w:sz w:val="18"/>
                <w:szCs w:val="18"/>
              </w:rPr>
              <w:t xml:space="preserve"> Chir </w:t>
            </w:r>
            <w:proofErr w:type="spellStart"/>
            <w:r w:rsidRPr="00733CB1">
              <w:rPr>
                <w:rFonts w:ascii="Times New Roman" w:hAnsi="Times New Roman" w:cs="Times New Roman"/>
                <w:sz w:val="18"/>
                <w:szCs w:val="18"/>
              </w:rPr>
              <w:t>Maxillofac</w:t>
            </w:r>
            <w:proofErr w:type="spellEnd"/>
            <w:r w:rsidRPr="00733CB1">
              <w:rPr>
                <w:rFonts w:ascii="Times New Roman" w:hAnsi="Times New Roman" w:cs="Times New Roman"/>
                <w:sz w:val="18"/>
                <w:szCs w:val="18"/>
              </w:rPr>
              <w:t xml:space="preserve"> Chir </w:t>
            </w:r>
            <w:proofErr w:type="spellStart"/>
            <w:r w:rsidRPr="00733CB1">
              <w:rPr>
                <w:rFonts w:ascii="Times New Roman" w:hAnsi="Times New Roman" w:cs="Times New Roman"/>
                <w:sz w:val="18"/>
                <w:szCs w:val="18"/>
              </w:rPr>
              <w:t>Orale</w:t>
            </w:r>
            <w:proofErr w:type="spellEnd"/>
          </w:p>
        </w:tc>
        <w:tc>
          <w:tcPr>
            <w:tcW w:w="992" w:type="dxa"/>
            <w:noWrap/>
            <w:hideMark/>
          </w:tcPr>
          <w:p w14:paraId="7CCD1C8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Coˆte</w:t>
            </w:r>
            <w:proofErr w:type="spellEnd"/>
            <w:r w:rsidRPr="00733CB1">
              <w:rPr>
                <w:rFonts w:ascii="Times New Roman" w:hAnsi="Times New Roman" w:cs="Times New Roman"/>
                <w:sz w:val="18"/>
                <w:szCs w:val="18"/>
              </w:rPr>
              <w:t xml:space="preserve"> d'Ivoire</w:t>
            </w:r>
          </w:p>
        </w:tc>
        <w:tc>
          <w:tcPr>
            <w:tcW w:w="1560" w:type="dxa"/>
            <w:noWrap/>
            <w:hideMark/>
          </w:tcPr>
          <w:p w14:paraId="63CD74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BFC9C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45 </w:t>
            </w:r>
          </w:p>
        </w:tc>
        <w:tc>
          <w:tcPr>
            <w:tcW w:w="1134" w:type="dxa"/>
            <w:noWrap/>
            <w:hideMark/>
          </w:tcPr>
          <w:p w14:paraId="05199B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13DCD80" w14:textId="77777777" w:rsidTr="00A5544F">
        <w:trPr>
          <w:trHeight w:val="340"/>
        </w:trPr>
        <w:tc>
          <w:tcPr>
            <w:tcW w:w="562" w:type="dxa"/>
            <w:noWrap/>
            <w:hideMark/>
          </w:tcPr>
          <w:p w14:paraId="587AD6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w:t>
            </w:r>
          </w:p>
        </w:tc>
        <w:tc>
          <w:tcPr>
            <w:tcW w:w="851" w:type="dxa"/>
            <w:noWrap/>
            <w:hideMark/>
          </w:tcPr>
          <w:p w14:paraId="7B83F3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01F3B6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93784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Auber, A. E.; Mancuso, P. A.</w:t>
            </w:r>
          </w:p>
        </w:tc>
        <w:tc>
          <w:tcPr>
            <w:tcW w:w="850" w:type="dxa"/>
            <w:noWrap/>
            <w:hideMark/>
          </w:tcPr>
          <w:p w14:paraId="01DDAD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2000</w:t>
            </w:r>
          </w:p>
        </w:tc>
        <w:tc>
          <w:tcPr>
            <w:tcW w:w="1843" w:type="dxa"/>
            <w:hideMark/>
          </w:tcPr>
          <w:p w14:paraId="3050B0D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Magnetic resonance imaging and computed tomographic appearance</w:t>
            </w:r>
          </w:p>
        </w:tc>
        <w:tc>
          <w:tcPr>
            <w:tcW w:w="992" w:type="dxa"/>
            <w:hideMark/>
          </w:tcPr>
          <w:p w14:paraId="229DCD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Military Medicine</w:t>
            </w:r>
          </w:p>
        </w:tc>
        <w:tc>
          <w:tcPr>
            <w:tcW w:w="992" w:type="dxa"/>
            <w:noWrap/>
            <w:hideMark/>
          </w:tcPr>
          <w:p w14:paraId="1AD70A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46C367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16847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2899D9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3EFFF9B" w14:textId="77777777" w:rsidTr="00A5544F">
        <w:trPr>
          <w:trHeight w:val="340"/>
        </w:trPr>
        <w:tc>
          <w:tcPr>
            <w:tcW w:w="562" w:type="dxa"/>
            <w:noWrap/>
            <w:hideMark/>
          </w:tcPr>
          <w:p w14:paraId="2B01783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12</w:t>
            </w:r>
          </w:p>
        </w:tc>
        <w:tc>
          <w:tcPr>
            <w:tcW w:w="851" w:type="dxa"/>
            <w:noWrap/>
            <w:hideMark/>
          </w:tcPr>
          <w:p w14:paraId="726D08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BDADE8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69781A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Bababeygy</w:t>
            </w:r>
            <w:proofErr w:type="spellEnd"/>
            <w:r w:rsidRPr="00733CB1">
              <w:rPr>
                <w:rFonts w:ascii="Times New Roman" w:hAnsi="Times New Roman" w:cs="Times New Roman"/>
                <w:sz w:val="18"/>
                <w:szCs w:val="18"/>
              </w:rPr>
              <w:t xml:space="preserve">, Simon R.; </w:t>
            </w:r>
            <w:proofErr w:type="spellStart"/>
            <w:r w:rsidRPr="00733CB1">
              <w:rPr>
                <w:rFonts w:ascii="Times New Roman" w:hAnsi="Times New Roman" w:cs="Times New Roman"/>
                <w:sz w:val="18"/>
                <w:szCs w:val="18"/>
              </w:rPr>
              <w:t>Almarzouki</w:t>
            </w:r>
            <w:proofErr w:type="spellEnd"/>
            <w:r w:rsidRPr="00733CB1">
              <w:rPr>
                <w:rFonts w:ascii="Times New Roman" w:hAnsi="Times New Roman" w:cs="Times New Roman"/>
                <w:sz w:val="18"/>
                <w:szCs w:val="18"/>
              </w:rPr>
              <w:t xml:space="preserve">, Hashem; </w:t>
            </w:r>
            <w:proofErr w:type="spellStart"/>
            <w:r w:rsidRPr="00733CB1">
              <w:rPr>
                <w:rFonts w:ascii="Times New Roman" w:hAnsi="Times New Roman" w:cs="Times New Roman"/>
                <w:sz w:val="18"/>
                <w:szCs w:val="18"/>
              </w:rPr>
              <w:t>Buffenn</w:t>
            </w:r>
            <w:proofErr w:type="spellEnd"/>
            <w:r w:rsidRPr="00733CB1">
              <w:rPr>
                <w:rFonts w:ascii="Times New Roman" w:hAnsi="Times New Roman" w:cs="Times New Roman"/>
                <w:sz w:val="18"/>
                <w:szCs w:val="18"/>
              </w:rPr>
              <w:t>, Angela N.</w:t>
            </w:r>
          </w:p>
        </w:tc>
        <w:tc>
          <w:tcPr>
            <w:tcW w:w="850" w:type="dxa"/>
            <w:noWrap/>
            <w:hideMark/>
          </w:tcPr>
          <w:p w14:paraId="2D5524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hideMark/>
          </w:tcPr>
          <w:p w14:paraId="36691E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Isolated abducens nerve palsy secondary to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79B0D6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AAPOS</w:t>
            </w:r>
          </w:p>
        </w:tc>
        <w:tc>
          <w:tcPr>
            <w:tcW w:w="992" w:type="dxa"/>
            <w:noWrap/>
            <w:hideMark/>
          </w:tcPr>
          <w:p w14:paraId="102EE5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216E4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33D00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 </w:t>
            </w:r>
          </w:p>
        </w:tc>
        <w:tc>
          <w:tcPr>
            <w:tcW w:w="1134" w:type="dxa"/>
            <w:noWrap/>
            <w:hideMark/>
          </w:tcPr>
          <w:p w14:paraId="06591E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65F9D2D" w14:textId="77777777" w:rsidTr="00A5544F">
        <w:trPr>
          <w:trHeight w:val="340"/>
        </w:trPr>
        <w:tc>
          <w:tcPr>
            <w:tcW w:w="562" w:type="dxa"/>
            <w:noWrap/>
            <w:hideMark/>
          </w:tcPr>
          <w:p w14:paraId="492D9A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w:t>
            </w:r>
          </w:p>
        </w:tc>
        <w:tc>
          <w:tcPr>
            <w:tcW w:w="851" w:type="dxa"/>
            <w:noWrap/>
            <w:hideMark/>
          </w:tcPr>
          <w:p w14:paraId="759C4F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89876E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C1762E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Bahall</w:t>
            </w:r>
            <w:proofErr w:type="spellEnd"/>
            <w:r w:rsidRPr="00733CB1">
              <w:rPr>
                <w:rFonts w:ascii="Times New Roman" w:hAnsi="Times New Roman" w:cs="Times New Roman"/>
                <w:sz w:val="18"/>
                <w:szCs w:val="18"/>
              </w:rPr>
              <w:t xml:space="preserve">, M; </w:t>
            </w:r>
            <w:proofErr w:type="spellStart"/>
            <w:r w:rsidRPr="00733CB1">
              <w:rPr>
                <w:rFonts w:ascii="Times New Roman" w:hAnsi="Times New Roman" w:cs="Times New Roman"/>
                <w:sz w:val="18"/>
                <w:szCs w:val="18"/>
              </w:rPr>
              <w:t>reker</w:t>
            </w:r>
            <w:proofErr w:type="spellEnd"/>
            <w:r w:rsidRPr="00733CB1">
              <w:rPr>
                <w:rFonts w:ascii="Times New Roman" w:hAnsi="Times New Roman" w:cs="Times New Roman"/>
                <w:sz w:val="18"/>
                <w:szCs w:val="18"/>
              </w:rPr>
              <w:t xml:space="preserve">; Giddings, Stanley; </w:t>
            </w:r>
            <w:proofErr w:type="spellStart"/>
            <w:r w:rsidRPr="00733CB1">
              <w:rPr>
                <w:rFonts w:ascii="Times New Roman" w:hAnsi="Times New Roman" w:cs="Times New Roman"/>
                <w:sz w:val="18"/>
                <w:szCs w:val="18"/>
              </w:rPr>
              <w:t>Bahall</w:t>
            </w:r>
            <w:proofErr w:type="spellEnd"/>
            <w:r w:rsidRPr="00733CB1">
              <w:rPr>
                <w:rFonts w:ascii="Times New Roman" w:hAnsi="Times New Roman" w:cs="Times New Roman"/>
                <w:sz w:val="18"/>
                <w:szCs w:val="18"/>
              </w:rPr>
              <w:t>, Krishni</w:t>
            </w:r>
          </w:p>
        </w:tc>
        <w:tc>
          <w:tcPr>
            <w:tcW w:w="850" w:type="dxa"/>
            <w:noWrap/>
            <w:hideMark/>
          </w:tcPr>
          <w:p w14:paraId="0839F4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3269E37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Forgotten, but not absent</w:t>
            </w:r>
          </w:p>
        </w:tc>
        <w:tc>
          <w:tcPr>
            <w:tcW w:w="992" w:type="dxa"/>
            <w:hideMark/>
          </w:tcPr>
          <w:p w14:paraId="2347D0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151F45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Trinidad and Tobago</w:t>
            </w:r>
          </w:p>
        </w:tc>
        <w:tc>
          <w:tcPr>
            <w:tcW w:w="1560" w:type="dxa"/>
            <w:noWrap/>
            <w:hideMark/>
          </w:tcPr>
          <w:p w14:paraId="6BBA99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0A133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732E68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3643333" w14:textId="77777777" w:rsidTr="00A5544F">
        <w:trPr>
          <w:trHeight w:val="340"/>
        </w:trPr>
        <w:tc>
          <w:tcPr>
            <w:tcW w:w="562" w:type="dxa"/>
            <w:noWrap/>
            <w:hideMark/>
          </w:tcPr>
          <w:p w14:paraId="2D1DB9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w:t>
            </w:r>
          </w:p>
        </w:tc>
        <w:tc>
          <w:tcPr>
            <w:tcW w:w="851" w:type="dxa"/>
            <w:noWrap/>
            <w:hideMark/>
          </w:tcPr>
          <w:p w14:paraId="687215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BAD0B7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89E44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Baltasar-Corral, Jesús; Martín-Rojas, Reyes María; Parra-Virto, Alej; </w:t>
            </w:r>
            <w:proofErr w:type="spellStart"/>
            <w:r w:rsidRPr="00733CB1">
              <w:rPr>
                <w:rFonts w:ascii="Times New Roman" w:hAnsi="Times New Roman" w:cs="Times New Roman"/>
                <w:sz w:val="18"/>
                <w:szCs w:val="18"/>
              </w:rPr>
              <w:t>ro</w:t>
            </w:r>
            <w:proofErr w:type="spellEnd"/>
            <w:r w:rsidRPr="00733CB1">
              <w:rPr>
                <w:rFonts w:ascii="Times New Roman" w:hAnsi="Times New Roman" w:cs="Times New Roman"/>
                <w:sz w:val="18"/>
                <w:szCs w:val="18"/>
              </w:rPr>
              <w:t>; Galeano-Valle, Francisco; Del-Valle-</w:t>
            </w:r>
            <w:proofErr w:type="spellStart"/>
            <w:r w:rsidRPr="00733CB1">
              <w:rPr>
                <w:rFonts w:ascii="Times New Roman" w:hAnsi="Times New Roman" w:cs="Times New Roman"/>
                <w:sz w:val="18"/>
                <w:szCs w:val="18"/>
              </w:rPr>
              <w:t>Diéguez</w:t>
            </w:r>
            <w:proofErr w:type="spellEnd"/>
            <w:r w:rsidRPr="00733CB1">
              <w:rPr>
                <w:rFonts w:ascii="Times New Roman" w:hAnsi="Times New Roman" w:cs="Times New Roman"/>
                <w:sz w:val="18"/>
                <w:szCs w:val="18"/>
              </w:rPr>
              <w:t>, Mariano; Del-Toro-Cervera, Jorge; Demelo-</w:t>
            </w:r>
            <w:r w:rsidRPr="00733CB1">
              <w:rPr>
                <w:rFonts w:ascii="Times New Roman" w:hAnsi="Times New Roman" w:cs="Times New Roman"/>
                <w:sz w:val="18"/>
                <w:szCs w:val="18"/>
              </w:rPr>
              <w:lastRenderedPageBreak/>
              <w:t>Rodríguez, Pablo</w:t>
            </w:r>
          </w:p>
        </w:tc>
        <w:tc>
          <w:tcPr>
            <w:tcW w:w="850" w:type="dxa"/>
            <w:noWrap/>
            <w:hideMark/>
          </w:tcPr>
          <w:p w14:paraId="2AB4D6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2019</w:t>
            </w:r>
          </w:p>
        </w:tc>
        <w:tc>
          <w:tcPr>
            <w:tcW w:w="1843" w:type="dxa"/>
            <w:hideMark/>
          </w:tcPr>
          <w:p w14:paraId="76A16D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Torcular </w:t>
            </w:r>
            <w:proofErr w:type="spellStart"/>
            <w:r w:rsidRPr="00733CB1">
              <w:rPr>
                <w:rFonts w:ascii="Times New Roman" w:hAnsi="Times New Roman" w:cs="Times New Roman"/>
                <w:sz w:val="18"/>
                <w:szCs w:val="18"/>
              </w:rPr>
              <w:t>herophili</w:t>
            </w:r>
            <w:proofErr w:type="spellEnd"/>
            <w:r w:rsidRPr="00733CB1">
              <w:rPr>
                <w:rFonts w:ascii="Times New Roman" w:hAnsi="Times New Roman" w:cs="Times New Roman"/>
                <w:sz w:val="18"/>
                <w:szCs w:val="18"/>
              </w:rPr>
              <w:t xml:space="preserve"> and lateral sinus thrombosis: An atypical presentation of </w:t>
            </w:r>
            <w:proofErr w:type="spellStart"/>
            <w:r w:rsidRPr="00733CB1">
              <w:rPr>
                <w:rFonts w:ascii="Times New Roman" w:hAnsi="Times New Roman" w:cs="Times New Roman"/>
                <w:sz w:val="18"/>
                <w:szCs w:val="18"/>
              </w:rPr>
              <w:t>Lemièrre's</w:t>
            </w:r>
            <w:proofErr w:type="spellEnd"/>
            <w:r w:rsidRPr="00733CB1">
              <w:rPr>
                <w:rFonts w:ascii="Times New Roman" w:hAnsi="Times New Roman" w:cs="Times New Roman"/>
                <w:sz w:val="18"/>
                <w:szCs w:val="18"/>
              </w:rPr>
              <w:t xml:space="preserve"> syndrome</w:t>
            </w:r>
          </w:p>
        </w:tc>
        <w:tc>
          <w:tcPr>
            <w:tcW w:w="992" w:type="dxa"/>
            <w:hideMark/>
          </w:tcPr>
          <w:p w14:paraId="29EB4C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Intractable and Rare Diseases Research</w:t>
            </w:r>
          </w:p>
        </w:tc>
        <w:tc>
          <w:tcPr>
            <w:tcW w:w="992" w:type="dxa"/>
            <w:noWrap/>
            <w:hideMark/>
          </w:tcPr>
          <w:p w14:paraId="42E9BF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Spain</w:t>
            </w:r>
          </w:p>
        </w:tc>
        <w:tc>
          <w:tcPr>
            <w:tcW w:w="1560" w:type="dxa"/>
            <w:noWrap/>
            <w:hideMark/>
          </w:tcPr>
          <w:p w14:paraId="1C626B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6C30D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93 </w:t>
            </w:r>
          </w:p>
        </w:tc>
        <w:tc>
          <w:tcPr>
            <w:tcW w:w="1134" w:type="dxa"/>
            <w:noWrap/>
            <w:hideMark/>
          </w:tcPr>
          <w:p w14:paraId="03F184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6C47135" w14:textId="77777777" w:rsidTr="00A5544F">
        <w:trPr>
          <w:trHeight w:val="340"/>
        </w:trPr>
        <w:tc>
          <w:tcPr>
            <w:tcW w:w="562" w:type="dxa"/>
            <w:noWrap/>
            <w:hideMark/>
          </w:tcPr>
          <w:p w14:paraId="160D20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w:t>
            </w:r>
          </w:p>
        </w:tc>
        <w:tc>
          <w:tcPr>
            <w:tcW w:w="851" w:type="dxa"/>
            <w:noWrap/>
            <w:hideMark/>
          </w:tcPr>
          <w:p w14:paraId="1095EA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257D4A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E859E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Bang, Y. Y.; Kim, J. T.; Chang, W. H.; Oh, T. Y.; Kong, J. H.</w:t>
            </w:r>
          </w:p>
        </w:tc>
        <w:tc>
          <w:tcPr>
            <w:tcW w:w="850" w:type="dxa"/>
            <w:noWrap/>
            <w:hideMark/>
          </w:tcPr>
          <w:p w14:paraId="472AD9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hideMark/>
          </w:tcPr>
          <w:p w14:paraId="51DA42A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3D3AE5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Korean J Thorac Cardiovasc Surg</w:t>
            </w:r>
          </w:p>
        </w:tc>
        <w:tc>
          <w:tcPr>
            <w:tcW w:w="992" w:type="dxa"/>
            <w:noWrap/>
            <w:hideMark/>
          </w:tcPr>
          <w:p w14:paraId="1785C5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Korea</w:t>
            </w:r>
          </w:p>
        </w:tc>
        <w:tc>
          <w:tcPr>
            <w:tcW w:w="1560" w:type="dxa"/>
            <w:noWrap/>
            <w:hideMark/>
          </w:tcPr>
          <w:p w14:paraId="01FCEA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EB7E9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56 </w:t>
            </w:r>
          </w:p>
        </w:tc>
        <w:tc>
          <w:tcPr>
            <w:tcW w:w="1134" w:type="dxa"/>
            <w:noWrap/>
            <w:hideMark/>
          </w:tcPr>
          <w:p w14:paraId="507DD7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270E951" w14:textId="77777777" w:rsidTr="00A5544F">
        <w:trPr>
          <w:trHeight w:val="340"/>
        </w:trPr>
        <w:tc>
          <w:tcPr>
            <w:tcW w:w="562" w:type="dxa"/>
            <w:noWrap/>
            <w:hideMark/>
          </w:tcPr>
          <w:p w14:paraId="3937BE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w:t>
            </w:r>
          </w:p>
        </w:tc>
        <w:tc>
          <w:tcPr>
            <w:tcW w:w="851" w:type="dxa"/>
            <w:noWrap/>
            <w:hideMark/>
          </w:tcPr>
          <w:p w14:paraId="2A8D0E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080A55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536E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Barui, Hrishikesh; Das, Anirban; Goswami, Preetam; Biswas, Rathindra Nath</w:t>
            </w:r>
          </w:p>
        </w:tc>
        <w:tc>
          <w:tcPr>
            <w:tcW w:w="850" w:type="dxa"/>
            <w:noWrap/>
            <w:hideMark/>
          </w:tcPr>
          <w:p w14:paraId="35BBFB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07A6C6E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Presenting with Pleural Effusion</w:t>
            </w:r>
          </w:p>
        </w:tc>
        <w:tc>
          <w:tcPr>
            <w:tcW w:w="992" w:type="dxa"/>
            <w:hideMark/>
          </w:tcPr>
          <w:p w14:paraId="242839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Clinical and Diagnostic Research</w:t>
            </w:r>
          </w:p>
        </w:tc>
        <w:tc>
          <w:tcPr>
            <w:tcW w:w="992" w:type="dxa"/>
            <w:noWrap/>
            <w:hideMark/>
          </w:tcPr>
          <w:p w14:paraId="36393B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4C9D10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07F0C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14 </w:t>
            </w:r>
          </w:p>
        </w:tc>
        <w:tc>
          <w:tcPr>
            <w:tcW w:w="1134" w:type="dxa"/>
            <w:noWrap/>
            <w:hideMark/>
          </w:tcPr>
          <w:p w14:paraId="650817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BC43B17" w14:textId="77777777" w:rsidTr="00A5544F">
        <w:trPr>
          <w:trHeight w:val="340"/>
        </w:trPr>
        <w:tc>
          <w:tcPr>
            <w:tcW w:w="562" w:type="dxa"/>
            <w:noWrap/>
            <w:hideMark/>
          </w:tcPr>
          <w:p w14:paraId="40B36D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w:t>
            </w:r>
          </w:p>
        </w:tc>
        <w:tc>
          <w:tcPr>
            <w:tcW w:w="851" w:type="dxa"/>
            <w:noWrap/>
            <w:hideMark/>
          </w:tcPr>
          <w:p w14:paraId="3E8017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30A762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362C0A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Bellazreg</w:t>
            </w:r>
            <w:proofErr w:type="spellEnd"/>
            <w:r w:rsidRPr="00733CB1">
              <w:rPr>
                <w:rFonts w:ascii="Times New Roman" w:hAnsi="Times New Roman" w:cs="Times New Roman"/>
                <w:sz w:val="18"/>
                <w:szCs w:val="18"/>
              </w:rPr>
              <w:t xml:space="preserve">, F.; Ben Haj Ali, E.; Ben Lasfar, N.; Mama, N.; </w:t>
            </w:r>
            <w:proofErr w:type="spellStart"/>
            <w:r w:rsidRPr="00733CB1">
              <w:rPr>
                <w:rFonts w:ascii="Times New Roman" w:hAnsi="Times New Roman" w:cs="Times New Roman"/>
                <w:sz w:val="18"/>
                <w:szCs w:val="18"/>
              </w:rPr>
              <w:t>Hachfi</w:t>
            </w:r>
            <w:proofErr w:type="spellEnd"/>
            <w:r w:rsidRPr="00733CB1">
              <w:rPr>
                <w:rFonts w:ascii="Times New Roman" w:hAnsi="Times New Roman" w:cs="Times New Roman"/>
                <w:sz w:val="18"/>
                <w:szCs w:val="18"/>
              </w:rPr>
              <w:t xml:space="preserve">, W.; </w:t>
            </w:r>
            <w:proofErr w:type="spellStart"/>
            <w:r w:rsidRPr="00733CB1">
              <w:rPr>
                <w:rFonts w:ascii="Times New Roman" w:hAnsi="Times New Roman" w:cs="Times New Roman"/>
                <w:sz w:val="18"/>
                <w:szCs w:val="18"/>
              </w:rPr>
              <w:t>Letaief</w:t>
            </w:r>
            <w:proofErr w:type="spellEnd"/>
            <w:r w:rsidRPr="00733CB1">
              <w:rPr>
                <w:rFonts w:ascii="Times New Roman" w:hAnsi="Times New Roman" w:cs="Times New Roman"/>
                <w:sz w:val="18"/>
                <w:szCs w:val="18"/>
              </w:rPr>
              <w:t>, A.</w:t>
            </w:r>
          </w:p>
        </w:tc>
        <w:tc>
          <w:tcPr>
            <w:tcW w:w="850" w:type="dxa"/>
            <w:noWrap/>
            <w:hideMark/>
          </w:tcPr>
          <w:p w14:paraId="0E86B4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hideMark/>
          </w:tcPr>
          <w:p w14:paraId="60BD90F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rare complication of otitis media</w:t>
            </w:r>
          </w:p>
        </w:tc>
        <w:tc>
          <w:tcPr>
            <w:tcW w:w="992" w:type="dxa"/>
            <w:hideMark/>
          </w:tcPr>
          <w:p w14:paraId="636FBA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JMV-Journal de </w:t>
            </w:r>
            <w:proofErr w:type="spellStart"/>
            <w:r w:rsidRPr="00733CB1">
              <w:rPr>
                <w:rFonts w:ascii="Times New Roman" w:hAnsi="Times New Roman" w:cs="Times New Roman"/>
                <w:sz w:val="18"/>
                <w:szCs w:val="18"/>
              </w:rPr>
              <w:t>Medecine</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Vasculaire</w:t>
            </w:r>
            <w:proofErr w:type="spellEnd"/>
          </w:p>
        </w:tc>
        <w:tc>
          <w:tcPr>
            <w:tcW w:w="992" w:type="dxa"/>
            <w:noWrap/>
            <w:hideMark/>
          </w:tcPr>
          <w:p w14:paraId="5055D8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Tunisia</w:t>
            </w:r>
          </w:p>
        </w:tc>
        <w:tc>
          <w:tcPr>
            <w:tcW w:w="1560" w:type="dxa"/>
            <w:noWrap/>
            <w:hideMark/>
          </w:tcPr>
          <w:p w14:paraId="085894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94ECD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45 </w:t>
            </w:r>
          </w:p>
        </w:tc>
        <w:tc>
          <w:tcPr>
            <w:tcW w:w="1134" w:type="dxa"/>
            <w:noWrap/>
            <w:hideMark/>
          </w:tcPr>
          <w:p w14:paraId="6F1D8D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D2F28F4" w14:textId="77777777" w:rsidTr="00A5544F">
        <w:trPr>
          <w:trHeight w:val="340"/>
        </w:trPr>
        <w:tc>
          <w:tcPr>
            <w:tcW w:w="562" w:type="dxa"/>
            <w:noWrap/>
            <w:hideMark/>
          </w:tcPr>
          <w:p w14:paraId="121BBE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18</w:t>
            </w:r>
          </w:p>
        </w:tc>
        <w:tc>
          <w:tcPr>
            <w:tcW w:w="851" w:type="dxa"/>
            <w:noWrap/>
            <w:hideMark/>
          </w:tcPr>
          <w:p w14:paraId="4D5C39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61CFCC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1197B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Benedetto, Filippo; </w:t>
            </w:r>
            <w:proofErr w:type="spellStart"/>
            <w:r w:rsidRPr="00733CB1">
              <w:rPr>
                <w:rFonts w:ascii="Times New Roman" w:hAnsi="Times New Roman" w:cs="Times New Roman"/>
                <w:sz w:val="18"/>
                <w:szCs w:val="18"/>
              </w:rPr>
              <w:t>Barillà</w:t>
            </w:r>
            <w:proofErr w:type="spellEnd"/>
            <w:r w:rsidRPr="00733CB1">
              <w:rPr>
                <w:rFonts w:ascii="Times New Roman" w:hAnsi="Times New Roman" w:cs="Times New Roman"/>
                <w:sz w:val="18"/>
                <w:szCs w:val="18"/>
              </w:rPr>
              <w:t xml:space="preserve">, David; </w:t>
            </w:r>
            <w:proofErr w:type="spellStart"/>
            <w:r w:rsidRPr="00733CB1">
              <w:rPr>
                <w:rFonts w:ascii="Times New Roman" w:hAnsi="Times New Roman" w:cs="Times New Roman"/>
                <w:sz w:val="18"/>
                <w:szCs w:val="18"/>
              </w:rPr>
              <w:t>Pipitò</w:t>
            </w:r>
            <w:proofErr w:type="spellEnd"/>
            <w:r w:rsidRPr="00733CB1">
              <w:rPr>
                <w:rFonts w:ascii="Times New Roman" w:hAnsi="Times New Roman" w:cs="Times New Roman"/>
                <w:sz w:val="18"/>
                <w:szCs w:val="18"/>
              </w:rPr>
              <w:t xml:space="preserve">, Narayana; Derone, Graziana; </w:t>
            </w:r>
            <w:proofErr w:type="spellStart"/>
            <w:r w:rsidRPr="00733CB1">
              <w:rPr>
                <w:rFonts w:ascii="Times New Roman" w:hAnsi="Times New Roman" w:cs="Times New Roman"/>
                <w:sz w:val="18"/>
                <w:szCs w:val="18"/>
              </w:rPr>
              <w:t>Cutrupi</w:t>
            </w:r>
            <w:proofErr w:type="spellEnd"/>
            <w:r w:rsidRPr="00733CB1">
              <w:rPr>
                <w:rFonts w:ascii="Times New Roman" w:hAnsi="Times New Roman" w:cs="Times New Roman"/>
                <w:sz w:val="18"/>
                <w:szCs w:val="18"/>
              </w:rPr>
              <w:t xml:space="preserve">, Andrea; </w:t>
            </w:r>
            <w:proofErr w:type="spellStart"/>
            <w:r w:rsidRPr="00733CB1">
              <w:rPr>
                <w:rFonts w:ascii="Times New Roman" w:hAnsi="Times New Roman" w:cs="Times New Roman"/>
                <w:sz w:val="18"/>
                <w:szCs w:val="18"/>
              </w:rPr>
              <w:t>Barillà</w:t>
            </w:r>
            <w:proofErr w:type="spellEnd"/>
            <w:r w:rsidRPr="00733CB1">
              <w:rPr>
                <w:rFonts w:ascii="Times New Roman" w:hAnsi="Times New Roman" w:cs="Times New Roman"/>
                <w:sz w:val="18"/>
                <w:szCs w:val="18"/>
              </w:rPr>
              <w:t>, Chiara</w:t>
            </w:r>
          </w:p>
        </w:tc>
        <w:tc>
          <w:tcPr>
            <w:tcW w:w="850" w:type="dxa"/>
            <w:noWrap/>
            <w:hideMark/>
          </w:tcPr>
          <w:p w14:paraId="49AAE7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3C776E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Mycotic Pseudoaneurysm of Internal Carotid Artery Secondary to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How to Do It</w:t>
            </w:r>
          </w:p>
        </w:tc>
        <w:tc>
          <w:tcPr>
            <w:tcW w:w="992" w:type="dxa"/>
            <w:hideMark/>
          </w:tcPr>
          <w:p w14:paraId="4CD901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Annals of Vascular Surgery</w:t>
            </w:r>
          </w:p>
        </w:tc>
        <w:tc>
          <w:tcPr>
            <w:tcW w:w="992" w:type="dxa"/>
            <w:noWrap/>
            <w:hideMark/>
          </w:tcPr>
          <w:p w14:paraId="3C25C7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Italy</w:t>
            </w:r>
          </w:p>
        </w:tc>
        <w:tc>
          <w:tcPr>
            <w:tcW w:w="1560" w:type="dxa"/>
            <w:noWrap/>
            <w:hideMark/>
          </w:tcPr>
          <w:p w14:paraId="1068E0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2684E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75 </w:t>
            </w:r>
          </w:p>
        </w:tc>
        <w:tc>
          <w:tcPr>
            <w:tcW w:w="1134" w:type="dxa"/>
            <w:noWrap/>
            <w:hideMark/>
          </w:tcPr>
          <w:p w14:paraId="168A28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5D7A125" w14:textId="77777777" w:rsidTr="00A5544F">
        <w:trPr>
          <w:trHeight w:val="340"/>
        </w:trPr>
        <w:tc>
          <w:tcPr>
            <w:tcW w:w="562" w:type="dxa"/>
            <w:noWrap/>
            <w:hideMark/>
          </w:tcPr>
          <w:p w14:paraId="2542F5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w:t>
            </w:r>
          </w:p>
        </w:tc>
        <w:tc>
          <w:tcPr>
            <w:tcW w:w="851" w:type="dxa"/>
            <w:noWrap/>
            <w:hideMark/>
          </w:tcPr>
          <w:p w14:paraId="14C785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5C0C6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754A78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Bianco, Alicia; Bianco, Christopher; Whinney, Christopher</w:t>
            </w:r>
          </w:p>
        </w:tc>
        <w:tc>
          <w:tcPr>
            <w:tcW w:w="850" w:type="dxa"/>
            <w:noWrap/>
            <w:hideMark/>
          </w:tcPr>
          <w:p w14:paraId="05AAE2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07CA70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 life threating complication of pharyngitis on the rise</w:t>
            </w:r>
          </w:p>
        </w:tc>
        <w:tc>
          <w:tcPr>
            <w:tcW w:w="992" w:type="dxa"/>
            <w:hideMark/>
          </w:tcPr>
          <w:p w14:paraId="7C476B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Hospital Medicine</w:t>
            </w:r>
          </w:p>
        </w:tc>
        <w:tc>
          <w:tcPr>
            <w:tcW w:w="992" w:type="dxa"/>
            <w:noWrap/>
            <w:hideMark/>
          </w:tcPr>
          <w:p w14:paraId="5B0604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0ED42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91830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2FFDC7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ABB33B8" w14:textId="77777777" w:rsidTr="00A5544F">
        <w:trPr>
          <w:trHeight w:val="340"/>
        </w:trPr>
        <w:tc>
          <w:tcPr>
            <w:tcW w:w="562" w:type="dxa"/>
            <w:noWrap/>
            <w:hideMark/>
          </w:tcPr>
          <w:p w14:paraId="2C4DE3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w:t>
            </w:r>
          </w:p>
        </w:tc>
        <w:tc>
          <w:tcPr>
            <w:tcW w:w="851" w:type="dxa"/>
            <w:noWrap/>
            <w:hideMark/>
          </w:tcPr>
          <w:p w14:paraId="4319D3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0E293C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F4B9A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Bilal, Muhammad; </w:t>
            </w:r>
            <w:proofErr w:type="spellStart"/>
            <w:r w:rsidRPr="00733CB1">
              <w:rPr>
                <w:rFonts w:ascii="Times New Roman" w:hAnsi="Times New Roman" w:cs="Times New Roman"/>
                <w:sz w:val="18"/>
                <w:szCs w:val="18"/>
              </w:rPr>
              <w:t>Clevel</w:t>
            </w:r>
            <w:proofErr w:type="spellEnd"/>
            <w:r w:rsidRPr="00733CB1">
              <w:rPr>
                <w:rFonts w:ascii="Times New Roman" w:hAnsi="Times New Roman" w:cs="Times New Roman"/>
                <w:sz w:val="18"/>
                <w:szCs w:val="18"/>
              </w:rPr>
              <w:t>; , Kerry O.; Gelf; , Michael S.</w:t>
            </w:r>
          </w:p>
        </w:tc>
        <w:tc>
          <w:tcPr>
            <w:tcW w:w="850" w:type="dxa"/>
            <w:noWrap/>
            <w:hideMark/>
          </w:tcPr>
          <w:p w14:paraId="3261A2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hideMark/>
          </w:tcPr>
          <w:p w14:paraId="66913D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Community-acquired methicillin-resistant staphylococcus aureus and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6CE7E3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the Medical Sciences</w:t>
            </w:r>
          </w:p>
        </w:tc>
        <w:tc>
          <w:tcPr>
            <w:tcW w:w="992" w:type="dxa"/>
            <w:noWrap/>
            <w:hideMark/>
          </w:tcPr>
          <w:p w14:paraId="171317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26C4A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F7C6C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30 </w:t>
            </w:r>
          </w:p>
        </w:tc>
        <w:tc>
          <w:tcPr>
            <w:tcW w:w="1134" w:type="dxa"/>
            <w:noWrap/>
            <w:hideMark/>
          </w:tcPr>
          <w:p w14:paraId="0368135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4FE3D43" w14:textId="77777777" w:rsidTr="00A5544F">
        <w:trPr>
          <w:trHeight w:val="340"/>
        </w:trPr>
        <w:tc>
          <w:tcPr>
            <w:tcW w:w="562" w:type="dxa"/>
            <w:noWrap/>
            <w:hideMark/>
          </w:tcPr>
          <w:p w14:paraId="0ABBF3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w:t>
            </w:r>
          </w:p>
        </w:tc>
        <w:tc>
          <w:tcPr>
            <w:tcW w:w="851" w:type="dxa"/>
            <w:noWrap/>
            <w:hideMark/>
          </w:tcPr>
          <w:p w14:paraId="6774D2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7C66CB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4575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Blumberg, Daniel; </w:t>
            </w:r>
            <w:proofErr w:type="spellStart"/>
            <w:r w:rsidRPr="00733CB1">
              <w:rPr>
                <w:rFonts w:ascii="Times New Roman" w:hAnsi="Times New Roman" w:cs="Times New Roman"/>
                <w:sz w:val="18"/>
                <w:szCs w:val="18"/>
              </w:rPr>
              <w:t>Brazzola</w:t>
            </w:r>
            <w:proofErr w:type="spellEnd"/>
            <w:r w:rsidRPr="00733CB1">
              <w:rPr>
                <w:rFonts w:ascii="Times New Roman" w:hAnsi="Times New Roman" w:cs="Times New Roman"/>
                <w:sz w:val="18"/>
                <w:szCs w:val="18"/>
              </w:rPr>
              <w:t xml:space="preserve">, </w:t>
            </w:r>
            <w:r w:rsidRPr="00733CB1">
              <w:rPr>
                <w:rFonts w:ascii="Times New Roman" w:hAnsi="Times New Roman" w:cs="Times New Roman"/>
                <w:sz w:val="18"/>
                <w:szCs w:val="18"/>
              </w:rPr>
              <w:lastRenderedPageBreak/>
              <w:t>Pierluigi; Foglia, Corinna F. P.; Fiore, Elisabetta; Bianchetti, Mario G.</w:t>
            </w:r>
          </w:p>
        </w:tc>
        <w:tc>
          <w:tcPr>
            <w:tcW w:w="850" w:type="dxa"/>
            <w:noWrap/>
            <w:hideMark/>
          </w:tcPr>
          <w:p w14:paraId="1DAE4C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2007</w:t>
            </w:r>
          </w:p>
        </w:tc>
        <w:tc>
          <w:tcPr>
            <w:tcW w:w="1843" w:type="dxa"/>
            <w:hideMark/>
          </w:tcPr>
          <w:p w14:paraId="42AA066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caused by group a streptococci 3</w:t>
            </w:r>
          </w:p>
        </w:tc>
        <w:tc>
          <w:tcPr>
            <w:tcW w:w="992" w:type="dxa"/>
            <w:hideMark/>
          </w:tcPr>
          <w:p w14:paraId="0FC403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Pediatric Infectious </w:t>
            </w:r>
            <w:r w:rsidRPr="00733CB1">
              <w:rPr>
                <w:rFonts w:ascii="Times New Roman" w:hAnsi="Times New Roman" w:cs="Times New Roman"/>
                <w:sz w:val="18"/>
                <w:szCs w:val="18"/>
              </w:rPr>
              <w:lastRenderedPageBreak/>
              <w:t>Disease Journal</w:t>
            </w:r>
          </w:p>
        </w:tc>
        <w:tc>
          <w:tcPr>
            <w:tcW w:w="992" w:type="dxa"/>
            <w:noWrap/>
            <w:hideMark/>
          </w:tcPr>
          <w:p w14:paraId="6DCF78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Switzerland</w:t>
            </w:r>
          </w:p>
        </w:tc>
        <w:tc>
          <w:tcPr>
            <w:tcW w:w="1560" w:type="dxa"/>
            <w:noWrap/>
            <w:hideMark/>
          </w:tcPr>
          <w:p w14:paraId="4B3E16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7EA07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13 </w:t>
            </w:r>
          </w:p>
        </w:tc>
        <w:tc>
          <w:tcPr>
            <w:tcW w:w="1134" w:type="dxa"/>
            <w:noWrap/>
            <w:hideMark/>
          </w:tcPr>
          <w:p w14:paraId="5826D6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1C00C10" w14:textId="77777777" w:rsidTr="00A5544F">
        <w:trPr>
          <w:trHeight w:val="340"/>
        </w:trPr>
        <w:tc>
          <w:tcPr>
            <w:tcW w:w="562" w:type="dxa"/>
            <w:noWrap/>
            <w:hideMark/>
          </w:tcPr>
          <w:p w14:paraId="08812F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w:t>
            </w:r>
          </w:p>
        </w:tc>
        <w:tc>
          <w:tcPr>
            <w:tcW w:w="851" w:type="dxa"/>
            <w:noWrap/>
            <w:hideMark/>
          </w:tcPr>
          <w:p w14:paraId="5F1093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A018B9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854DAF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Boccatonda</w:t>
            </w:r>
            <w:proofErr w:type="spellEnd"/>
            <w:r w:rsidRPr="00733CB1">
              <w:rPr>
                <w:rFonts w:ascii="Times New Roman" w:hAnsi="Times New Roman" w:cs="Times New Roman"/>
                <w:sz w:val="18"/>
                <w:szCs w:val="18"/>
              </w:rPr>
              <w:t>, A.; Santilli, F.; La Barba, S.; Di Pizio, L.; Tana, M.</w:t>
            </w:r>
          </w:p>
        </w:tc>
        <w:tc>
          <w:tcPr>
            <w:tcW w:w="850" w:type="dxa"/>
            <w:noWrap/>
            <w:hideMark/>
          </w:tcPr>
          <w:p w14:paraId="7A61685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05ED6C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forgotten disease</w:t>
            </w:r>
          </w:p>
        </w:tc>
        <w:tc>
          <w:tcPr>
            <w:tcW w:w="992" w:type="dxa"/>
            <w:hideMark/>
          </w:tcPr>
          <w:p w14:paraId="0066B9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Italian Journal of Medicine</w:t>
            </w:r>
          </w:p>
        </w:tc>
        <w:tc>
          <w:tcPr>
            <w:tcW w:w="992" w:type="dxa"/>
            <w:noWrap/>
            <w:hideMark/>
          </w:tcPr>
          <w:p w14:paraId="7FD4B9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Italy</w:t>
            </w:r>
          </w:p>
        </w:tc>
        <w:tc>
          <w:tcPr>
            <w:tcW w:w="1560" w:type="dxa"/>
            <w:noWrap/>
            <w:hideMark/>
          </w:tcPr>
          <w:p w14:paraId="1EE119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C8AA9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85 </w:t>
            </w:r>
          </w:p>
        </w:tc>
        <w:tc>
          <w:tcPr>
            <w:tcW w:w="1134" w:type="dxa"/>
            <w:noWrap/>
            <w:hideMark/>
          </w:tcPr>
          <w:p w14:paraId="2EA742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65471E1" w14:textId="77777777" w:rsidTr="00A5544F">
        <w:trPr>
          <w:trHeight w:val="340"/>
        </w:trPr>
        <w:tc>
          <w:tcPr>
            <w:tcW w:w="562" w:type="dxa"/>
            <w:noWrap/>
            <w:hideMark/>
          </w:tcPr>
          <w:p w14:paraId="1F9BAC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851" w:type="dxa"/>
            <w:noWrap/>
            <w:hideMark/>
          </w:tcPr>
          <w:p w14:paraId="324729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F0E9AB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E531C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Boga, Can; </w:t>
            </w:r>
            <w:proofErr w:type="spellStart"/>
            <w:r w:rsidRPr="00733CB1">
              <w:rPr>
                <w:rFonts w:ascii="Times New Roman" w:hAnsi="Times New Roman" w:cs="Times New Roman"/>
                <w:sz w:val="18"/>
                <w:szCs w:val="18"/>
              </w:rPr>
              <w:t>Ozdogu</w:t>
            </w:r>
            <w:proofErr w:type="spellEnd"/>
            <w:r w:rsidRPr="00733CB1">
              <w:rPr>
                <w:rFonts w:ascii="Times New Roman" w:hAnsi="Times New Roman" w:cs="Times New Roman"/>
                <w:sz w:val="18"/>
                <w:szCs w:val="18"/>
              </w:rPr>
              <w:t xml:space="preserve">, Hakan; Diri, Banu; </w:t>
            </w:r>
            <w:proofErr w:type="spellStart"/>
            <w:r w:rsidRPr="00733CB1">
              <w:rPr>
                <w:rFonts w:ascii="Times New Roman" w:hAnsi="Times New Roman" w:cs="Times New Roman"/>
                <w:sz w:val="18"/>
                <w:szCs w:val="18"/>
              </w:rPr>
              <w:t>Oguzkurt</w:t>
            </w:r>
            <w:proofErr w:type="spellEnd"/>
            <w:r w:rsidRPr="00733CB1">
              <w:rPr>
                <w:rFonts w:ascii="Times New Roman" w:hAnsi="Times New Roman" w:cs="Times New Roman"/>
                <w:sz w:val="18"/>
                <w:szCs w:val="18"/>
              </w:rPr>
              <w:t xml:space="preserve">, Levent; Asma, </w:t>
            </w:r>
            <w:proofErr w:type="spellStart"/>
            <w:r w:rsidRPr="00733CB1">
              <w:rPr>
                <w:rFonts w:ascii="Times New Roman" w:hAnsi="Times New Roman" w:cs="Times New Roman"/>
                <w:sz w:val="18"/>
                <w:szCs w:val="18"/>
              </w:rPr>
              <w:t>Suheyl</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Yeral</w:t>
            </w:r>
            <w:proofErr w:type="spellEnd"/>
            <w:r w:rsidRPr="00733CB1">
              <w:rPr>
                <w:rFonts w:ascii="Times New Roman" w:hAnsi="Times New Roman" w:cs="Times New Roman"/>
                <w:sz w:val="18"/>
                <w:szCs w:val="18"/>
              </w:rPr>
              <w:t>, Mahmut</w:t>
            </w:r>
          </w:p>
        </w:tc>
        <w:tc>
          <w:tcPr>
            <w:tcW w:w="850" w:type="dxa"/>
            <w:noWrap/>
            <w:hideMark/>
          </w:tcPr>
          <w:p w14:paraId="7580E9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hideMark/>
          </w:tcPr>
          <w:p w14:paraId="6D84F1D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variant: Staphylococcus aureus associated with thrombosis of both the right internal jugular vein and the splenic vein after the exploration of a river cave</w:t>
            </w:r>
          </w:p>
        </w:tc>
        <w:tc>
          <w:tcPr>
            <w:tcW w:w="992" w:type="dxa"/>
            <w:hideMark/>
          </w:tcPr>
          <w:p w14:paraId="203FB9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Thrombosis and Thrombolysis</w:t>
            </w:r>
          </w:p>
        </w:tc>
        <w:tc>
          <w:tcPr>
            <w:tcW w:w="992" w:type="dxa"/>
            <w:noWrap/>
            <w:hideMark/>
          </w:tcPr>
          <w:p w14:paraId="47B394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Turkey</w:t>
            </w:r>
          </w:p>
        </w:tc>
        <w:tc>
          <w:tcPr>
            <w:tcW w:w="1560" w:type="dxa"/>
            <w:noWrap/>
            <w:hideMark/>
          </w:tcPr>
          <w:p w14:paraId="4F4F76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68C4C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22 </w:t>
            </w:r>
          </w:p>
        </w:tc>
        <w:tc>
          <w:tcPr>
            <w:tcW w:w="1134" w:type="dxa"/>
            <w:noWrap/>
            <w:hideMark/>
          </w:tcPr>
          <w:p w14:paraId="3F55B6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FF49553" w14:textId="77777777" w:rsidTr="00A5544F">
        <w:trPr>
          <w:trHeight w:val="340"/>
        </w:trPr>
        <w:tc>
          <w:tcPr>
            <w:tcW w:w="562" w:type="dxa"/>
            <w:noWrap/>
            <w:hideMark/>
          </w:tcPr>
          <w:p w14:paraId="00A1B6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24</w:t>
            </w:r>
          </w:p>
        </w:tc>
        <w:tc>
          <w:tcPr>
            <w:tcW w:w="851" w:type="dxa"/>
            <w:noWrap/>
            <w:hideMark/>
          </w:tcPr>
          <w:p w14:paraId="56EDDB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E10EDC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A7E317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Bonné</w:t>
            </w:r>
            <w:proofErr w:type="spellEnd"/>
            <w:r w:rsidRPr="00733CB1">
              <w:rPr>
                <w:rFonts w:ascii="Times New Roman" w:hAnsi="Times New Roman" w:cs="Times New Roman"/>
                <w:sz w:val="18"/>
                <w:szCs w:val="18"/>
              </w:rPr>
              <w:t xml:space="preserve">, E.; </w:t>
            </w:r>
            <w:proofErr w:type="spellStart"/>
            <w:r w:rsidRPr="00733CB1">
              <w:rPr>
                <w:rFonts w:ascii="Times New Roman" w:hAnsi="Times New Roman" w:cs="Times New Roman"/>
                <w:sz w:val="18"/>
                <w:szCs w:val="18"/>
              </w:rPr>
              <w:t>Pourcelet</w:t>
            </w:r>
            <w:proofErr w:type="spellEnd"/>
            <w:r w:rsidRPr="00733CB1">
              <w:rPr>
                <w:rFonts w:ascii="Times New Roman" w:hAnsi="Times New Roman" w:cs="Times New Roman"/>
                <w:sz w:val="18"/>
                <w:szCs w:val="18"/>
              </w:rPr>
              <w:t>, A.; Del Marmol, V.; Couturier, B.</w:t>
            </w:r>
          </w:p>
        </w:tc>
        <w:tc>
          <w:tcPr>
            <w:tcW w:w="850" w:type="dxa"/>
            <w:noWrap/>
            <w:hideMark/>
          </w:tcPr>
          <w:p w14:paraId="063BD9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hideMark/>
          </w:tcPr>
          <w:p w14:paraId="412428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Cervicofacial cellulitis complicated by internal jugular vein thrombosis</w:t>
            </w:r>
          </w:p>
        </w:tc>
        <w:tc>
          <w:tcPr>
            <w:tcW w:w="992" w:type="dxa"/>
            <w:hideMark/>
          </w:tcPr>
          <w:p w14:paraId="232225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Annales de </w:t>
            </w:r>
            <w:proofErr w:type="spellStart"/>
            <w:r w:rsidRPr="00733CB1">
              <w:rPr>
                <w:rFonts w:ascii="Times New Roman" w:hAnsi="Times New Roman" w:cs="Times New Roman"/>
                <w:sz w:val="18"/>
                <w:szCs w:val="18"/>
              </w:rPr>
              <w:t>Dermatologie</w:t>
            </w:r>
            <w:proofErr w:type="spellEnd"/>
            <w:r w:rsidRPr="00733CB1">
              <w:rPr>
                <w:rFonts w:ascii="Times New Roman" w:hAnsi="Times New Roman" w:cs="Times New Roman"/>
                <w:sz w:val="18"/>
                <w:szCs w:val="18"/>
              </w:rPr>
              <w:t xml:space="preserve"> et de </w:t>
            </w:r>
            <w:proofErr w:type="spellStart"/>
            <w:r w:rsidRPr="00733CB1">
              <w:rPr>
                <w:rFonts w:ascii="Times New Roman" w:hAnsi="Times New Roman" w:cs="Times New Roman"/>
                <w:sz w:val="18"/>
                <w:szCs w:val="18"/>
              </w:rPr>
              <w:t>Venereologie</w:t>
            </w:r>
            <w:proofErr w:type="spellEnd"/>
          </w:p>
        </w:tc>
        <w:tc>
          <w:tcPr>
            <w:tcW w:w="992" w:type="dxa"/>
            <w:noWrap/>
            <w:hideMark/>
          </w:tcPr>
          <w:p w14:paraId="7009C1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Belgium</w:t>
            </w:r>
          </w:p>
        </w:tc>
        <w:tc>
          <w:tcPr>
            <w:tcW w:w="1560" w:type="dxa"/>
            <w:noWrap/>
            <w:hideMark/>
          </w:tcPr>
          <w:p w14:paraId="41444C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44678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31 </w:t>
            </w:r>
          </w:p>
        </w:tc>
        <w:tc>
          <w:tcPr>
            <w:tcW w:w="1134" w:type="dxa"/>
            <w:noWrap/>
            <w:hideMark/>
          </w:tcPr>
          <w:p w14:paraId="4E7E57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8A806EB" w14:textId="77777777" w:rsidTr="00A5544F">
        <w:trPr>
          <w:trHeight w:val="340"/>
        </w:trPr>
        <w:tc>
          <w:tcPr>
            <w:tcW w:w="562" w:type="dxa"/>
            <w:noWrap/>
            <w:hideMark/>
          </w:tcPr>
          <w:p w14:paraId="451189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w:t>
            </w:r>
          </w:p>
        </w:tc>
        <w:tc>
          <w:tcPr>
            <w:tcW w:w="851" w:type="dxa"/>
            <w:noWrap/>
            <w:hideMark/>
          </w:tcPr>
          <w:p w14:paraId="4CC8CF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ED9C63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39704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Campo, Flaminia; </w:t>
            </w:r>
            <w:proofErr w:type="spellStart"/>
            <w:r w:rsidRPr="00733CB1">
              <w:rPr>
                <w:rFonts w:ascii="Times New Roman" w:hAnsi="Times New Roman" w:cs="Times New Roman"/>
                <w:sz w:val="18"/>
                <w:szCs w:val="18"/>
              </w:rPr>
              <w:t>Fusconi</w:t>
            </w:r>
            <w:proofErr w:type="spellEnd"/>
            <w:r w:rsidRPr="00733CB1">
              <w:rPr>
                <w:rFonts w:ascii="Times New Roman" w:hAnsi="Times New Roman" w:cs="Times New Roman"/>
                <w:sz w:val="18"/>
                <w:szCs w:val="18"/>
              </w:rPr>
              <w:t xml:space="preserve">, Massimo; Ciotti, Mario; </w:t>
            </w:r>
            <w:proofErr w:type="spellStart"/>
            <w:r w:rsidRPr="00733CB1">
              <w:rPr>
                <w:rFonts w:ascii="Times New Roman" w:hAnsi="Times New Roman" w:cs="Times New Roman"/>
                <w:sz w:val="18"/>
                <w:szCs w:val="18"/>
              </w:rPr>
              <w:t>Diso</w:t>
            </w:r>
            <w:proofErr w:type="spellEnd"/>
            <w:r w:rsidRPr="00733CB1">
              <w:rPr>
                <w:rFonts w:ascii="Times New Roman" w:hAnsi="Times New Roman" w:cs="Times New Roman"/>
                <w:sz w:val="18"/>
                <w:szCs w:val="18"/>
              </w:rPr>
              <w:t xml:space="preserve">, Daniele; Greco, Antonio; Cattaneo, Carlo Guglielmo; de </w:t>
            </w:r>
            <w:proofErr w:type="spellStart"/>
            <w:r w:rsidRPr="00733CB1">
              <w:rPr>
                <w:rFonts w:ascii="Times New Roman" w:hAnsi="Times New Roman" w:cs="Times New Roman"/>
                <w:sz w:val="18"/>
                <w:szCs w:val="18"/>
              </w:rPr>
              <w:t>Vincentiis</w:t>
            </w:r>
            <w:proofErr w:type="spellEnd"/>
            <w:r w:rsidRPr="00733CB1">
              <w:rPr>
                <w:rFonts w:ascii="Times New Roman" w:hAnsi="Times New Roman" w:cs="Times New Roman"/>
                <w:sz w:val="18"/>
                <w:szCs w:val="18"/>
              </w:rPr>
              <w:t>, Marco</w:t>
            </w:r>
          </w:p>
        </w:tc>
        <w:tc>
          <w:tcPr>
            <w:tcW w:w="850" w:type="dxa"/>
            <w:noWrap/>
            <w:hideMark/>
          </w:tcPr>
          <w:p w14:paraId="238BE3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48ADDD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Antibiotic and Anticoagulation Therapy in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Case Report and Review</w:t>
            </w:r>
          </w:p>
        </w:tc>
        <w:tc>
          <w:tcPr>
            <w:tcW w:w="992" w:type="dxa"/>
            <w:hideMark/>
          </w:tcPr>
          <w:p w14:paraId="511559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Chemotherapy</w:t>
            </w:r>
          </w:p>
        </w:tc>
        <w:tc>
          <w:tcPr>
            <w:tcW w:w="992" w:type="dxa"/>
            <w:noWrap/>
            <w:hideMark/>
          </w:tcPr>
          <w:p w14:paraId="3B0F8E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Italy</w:t>
            </w:r>
          </w:p>
        </w:tc>
        <w:tc>
          <w:tcPr>
            <w:tcW w:w="1560" w:type="dxa"/>
            <w:noWrap/>
            <w:hideMark/>
          </w:tcPr>
          <w:p w14:paraId="5ED11E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79346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07FC64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C92E9AD" w14:textId="77777777" w:rsidTr="00A5544F">
        <w:trPr>
          <w:trHeight w:val="340"/>
        </w:trPr>
        <w:tc>
          <w:tcPr>
            <w:tcW w:w="562" w:type="dxa"/>
            <w:noWrap/>
            <w:hideMark/>
          </w:tcPr>
          <w:p w14:paraId="611E5A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w:t>
            </w:r>
          </w:p>
        </w:tc>
        <w:tc>
          <w:tcPr>
            <w:tcW w:w="851" w:type="dxa"/>
            <w:noWrap/>
            <w:hideMark/>
          </w:tcPr>
          <w:p w14:paraId="648ABC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98099E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9C75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Campos Franco, J.; Sebio Vázquez, A.; Cabanas Rodríguez, E.; </w:t>
            </w:r>
            <w:r w:rsidRPr="00733CB1">
              <w:rPr>
                <w:rFonts w:ascii="Times New Roman" w:hAnsi="Times New Roman" w:cs="Times New Roman"/>
                <w:sz w:val="18"/>
                <w:szCs w:val="18"/>
              </w:rPr>
              <w:lastRenderedPageBreak/>
              <w:t>Martínez de Alegría, A.</w:t>
            </w:r>
          </w:p>
        </w:tc>
        <w:tc>
          <w:tcPr>
            <w:tcW w:w="850" w:type="dxa"/>
            <w:noWrap/>
            <w:hideMark/>
          </w:tcPr>
          <w:p w14:paraId="2E6204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2011</w:t>
            </w:r>
          </w:p>
        </w:tc>
        <w:tc>
          <w:tcPr>
            <w:tcW w:w="1843" w:type="dxa"/>
            <w:hideMark/>
          </w:tcPr>
          <w:p w14:paraId="0157BB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Acute mastoiditis and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1DBD13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Med Clin (</w:t>
            </w:r>
            <w:proofErr w:type="spellStart"/>
            <w:r w:rsidRPr="00733CB1">
              <w:rPr>
                <w:rFonts w:ascii="Times New Roman" w:hAnsi="Times New Roman" w:cs="Times New Roman"/>
                <w:sz w:val="18"/>
                <w:szCs w:val="18"/>
              </w:rPr>
              <w:t>Barc</w:t>
            </w:r>
            <w:proofErr w:type="spellEnd"/>
            <w:r w:rsidRPr="00733CB1">
              <w:rPr>
                <w:rFonts w:ascii="Times New Roman" w:hAnsi="Times New Roman" w:cs="Times New Roman"/>
                <w:sz w:val="18"/>
                <w:szCs w:val="18"/>
              </w:rPr>
              <w:t>)</w:t>
            </w:r>
          </w:p>
        </w:tc>
        <w:tc>
          <w:tcPr>
            <w:tcW w:w="992" w:type="dxa"/>
            <w:noWrap/>
            <w:hideMark/>
          </w:tcPr>
          <w:p w14:paraId="798F6D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Spain</w:t>
            </w:r>
          </w:p>
        </w:tc>
        <w:tc>
          <w:tcPr>
            <w:tcW w:w="1560" w:type="dxa"/>
            <w:noWrap/>
            <w:hideMark/>
          </w:tcPr>
          <w:p w14:paraId="0E78EA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FCA6C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23A99A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E66EED2" w14:textId="77777777" w:rsidTr="00A5544F">
        <w:trPr>
          <w:trHeight w:val="340"/>
        </w:trPr>
        <w:tc>
          <w:tcPr>
            <w:tcW w:w="562" w:type="dxa"/>
            <w:noWrap/>
            <w:hideMark/>
          </w:tcPr>
          <w:p w14:paraId="6B1B65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w:t>
            </w:r>
          </w:p>
        </w:tc>
        <w:tc>
          <w:tcPr>
            <w:tcW w:w="851" w:type="dxa"/>
            <w:noWrap/>
            <w:hideMark/>
          </w:tcPr>
          <w:p w14:paraId="1504FB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B3F0DA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CFB74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Carballo Cuello, Cesar; De Jesus, Orl; Labat, Eduardo J.; Pastrana, Emil A.</w:t>
            </w:r>
          </w:p>
        </w:tc>
        <w:tc>
          <w:tcPr>
            <w:tcW w:w="850" w:type="dxa"/>
            <w:noWrap/>
            <w:hideMark/>
          </w:tcPr>
          <w:p w14:paraId="15A8425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73053A0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leading to an </w:t>
            </w:r>
            <w:proofErr w:type="spellStart"/>
            <w:r w:rsidRPr="00733CB1">
              <w:rPr>
                <w:rFonts w:ascii="Times New Roman" w:hAnsi="Times New Roman" w:cs="Times New Roman"/>
                <w:sz w:val="18"/>
                <w:szCs w:val="18"/>
              </w:rPr>
              <w:t>ischaemic</w:t>
            </w:r>
            <w:proofErr w:type="spellEnd"/>
            <w:r w:rsidRPr="00733CB1">
              <w:rPr>
                <w:rFonts w:ascii="Times New Roman" w:hAnsi="Times New Roman" w:cs="Times New Roman"/>
                <w:sz w:val="18"/>
                <w:szCs w:val="18"/>
              </w:rPr>
              <w:t xml:space="preserve"> stroke and malignant cerebral oedema</w:t>
            </w:r>
          </w:p>
        </w:tc>
        <w:tc>
          <w:tcPr>
            <w:tcW w:w="992" w:type="dxa"/>
            <w:hideMark/>
          </w:tcPr>
          <w:p w14:paraId="2A8FEA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6E1671E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Puert</w:t>
            </w:r>
            <w:proofErr w:type="spellEnd"/>
            <w:r w:rsidRPr="00733CB1">
              <w:rPr>
                <w:rFonts w:ascii="Times New Roman" w:hAnsi="Times New Roman" w:cs="Times New Roman"/>
                <w:sz w:val="18"/>
                <w:szCs w:val="18"/>
              </w:rPr>
              <w:t xml:space="preserve"> Rico</w:t>
            </w:r>
          </w:p>
        </w:tc>
        <w:tc>
          <w:tcPr>
            <w:tcW w:w="1560" w:type="dxa"/>
            <w:noWrap/>
            <w:hideMark/>
          </w:tcPr>
          <w:p w14:paraId="6E1D34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17288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36 </w:t>
            </w:r>
          </w:p>
        </w:tc>
        <w:tc>
          <w:tcPr>
            <w:tcW w:w="1134" w:type="dxa"/>
            <w:noWrap/>
            <w:hideMark/>
          </w:tcPr>
          <w:p w14:paraId="51F9FC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3B4B027" w14:textId="77777777" w:rsidTr="00A5544F">
        <w:trPr>
          <w:trHeight w:val="340"/>
        </w:trPr>
        <w:tc>
          <w:tcPr>
            <w:tcW w:w="562" w:type="dxa"/>
            <w:noWrap/>
            <w:hideMark/>
          </w:tcPr>
          <w:p w14:paraId="4DE4D9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w:t>
            </w:r>
          </w:p>
        </w:tc>
        <w:tc>
          <w:tcPr>
            <w:tcW w:w="851" w:type="dxa"/>
            <w:noWrap/>
            <w:hideMark/>
          </w:tcPr>
          <w:p w14:paraId="5F6AEE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44AB0B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069DE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Chaker, Kaoutar; Berrada, Omar; </w:t>
            </w:r>
            <w:proofErr w:type="spellStart"/>
            <w:r w:rsidRPr="00733CB1">
              <w:rPr>
                <w:rFonts w:ascii="Times New Roman" w:hAnsi="Times New Roman" w:cs="Times New Roman"/>
                <w:sz w:val="18"/>
                <w:szCs w:val="18"/>
              </w:rPr>
              <w:t>Lyoubi</w:t>
            </w:r>
            <w:proofErr w:type="spellEnd"/>
            <w:r w:rsidRPr="00733CB1">
              <w:rPr>
                <w:rFonts w:ascii="Times New Roman" w:hAnsi="Times New Roman" w:cs="Times New Roman"/>
                <w:sz w:val="18"/>
                <w:szCs w:val="18"/>
              </w:rPr>
              <w:t xml:space="preserve">, Mouna; </w:t>
            </w:r>
            <w:proofErr w:type="spellStart"/>
            <w:r w:rsidRPr="00733CB1">
              <w:rPr>
                <w:rFonts w:ascii="Times New Roman" w:hAnsi="Times New Roman" w:cs="Times New Roman"/>
                <w:sz w:val="18"/>
                <w:szCs w:val="18"/>
              </w:rPr>
              <w:t>Oukessou</w:t>
            </w:r>
            <w:proofErr w:type="spellEnd"/>
            <w:r w:rsidRPr="00733CB1">
              <w:rPr>
                <w:rFonts w:ascii="Times New Roman" w:hAnsi="Times New Roman" w:cs="Times New Roman"/>
                <w:sz w:val="18"/>
                <w:szCs w:val="18"/>
              </w:rPr>
              <w:t xml:space="preserve">, Youssef; Abada, Reda Allah; </w:t>
            </w:r>
            <w:proofErr w:type="spellStart"/>
            <w:r w:rsidRPr="00733CB1">
              <w:rPr>
                <w:rFonts w:ascii="Times New Roman" w:hAnsi="Times New Roman" w:cs="Times New Roman"/>
                <w:sz w:val="18"/>
                <w:szCs w:val="18"/>
              </w:rPr>
              <w:t>Rouadi</w:t>
            </w:r>
            <w:proofErr w:type="spellEnd"/>
            <w:r w:rsidRPr="00733CB1">
              <w:rPr>
                <w:rFonts w:ascii="Times New Roman" w:hAnsi="Times New Roman" w:cs="Times New Roman"/>
                <w:sz w:val="18"/>
                <w:szCs w:val="18"/>
              </w:rPr>
              <w:t xml:space="preserve">, Sami; Roubal, Mohammed; </w:t>
            </w:r>
            <w:proofErr w:type="spellStart"/>
            <w:r w:rsidRPr="00733CB1">
              <w:rPr>
                <w:rFonts w:ascii="Times New Roman" w:hAnsi="Times New Roman" w:cs="Times New Roman"/>
                <w:sz w:val="18"/>
                <w:szCs w:val="18"/>
              </w:rPr>
              <w:t>Mahtar</w:t>
            </w:r>
            <w:proofErr w:type="spellEnd"/>
            <w:r w:rsidRPr="00733CB1">
              <w:rPr>
                <w:rFonts w:ascii="Times New Roman" w:hAnsi="Times New Roman" w:cs="Times New Roman"/>
                <w:sz w:val="18"/>
                <w:szCs w:val="18"/>
              </w:rPr>
              <w:t>, Mohammed</w:t>
            </w:r>
          </w:p>
        </w:tc>
        <w:tc>
          <w:tcPr>
            <w:tcW w:w="850" w:type="dxa"/>
            <w:noWrap/>
            <w:hideMark/>
          </w:tcPr>
          <w:p w14:paraId="587891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247E7A0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or re-emerging disease: Case report and literature review</w:t>
            </w:r>
          </w:p>
        </w:tc>
        <w:tc>
          <w:tcPr>
            <w:tcW w:w="992" w:type="dxa"/>
            <w:hideMark/>
          </w:tcPr>
          <w:p w14:paraId="231D4C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Surgery Case Reports</w:t>
            </w:r>
          </w:p>
        </w:tc>
        <w:tc>
          <w:tcPr>
            <w:tcW w:w="992" w:type="dxa"/>
            <w:noWrap/>
            <w:hideMark/>
          </w:tcPr>
          <w:p w14:paraId="36069C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Morocco</w:t>
            </w:r>
          </w:p>
        </w:tc>
        <w:tc>
          <w:tcPr>
            <w:tcW w:w="1560" w:type="dxa"/>
            <w:noWrap/>
            <w:hideMark/>
          </w:tcPr>
          <w:p w14:paraId="36C097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572C0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52 </w:t>
            </w:r>
          </w:p>
        </w:tc>
        <w:tc>
          <w:tcPr>
            <w:tcW w:w="1134" w:type="dxa"/>
            <w:noWrap/>
            <w:hideMark/>
          </w:tcPr>
          <w:p w14:paraId="6E4838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9E2AF9C" w14:textId="77777777" w:rsidTr="00A5544F">
        <w:trPr>
          <w:trHeight w:val="340"/>
        </w:trPr>
        <w:tc>
          <w:tcPr>
            <w:tcW w:w="562" w:type="dxa"/>
            <w:noWrap/>
            <w:hideMark/>
          </w:tcPr>
          <w:p w14:paraId="25D6A2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29</w:t>
            </w:r>
          </w:p>
        </w:tc>
        <w:tc>
          <w:tcPr>
            <w:tcW w:w="851" w:type="dxa"/>
            <w:noWrap/>
            <w:hideMark/>
          </w:tcPr>
          <w:p w14:paraId="362EB7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9335D5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29117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Chapman, Scott C.; </w:t>
            </w:r>
            <w:proofErr w:type="spellStart"/>
            <w:r w:rsidRPr="00733CB1">
              <w:rPr>
                <w:rFonts w:ascii="Times New Roman" w:hAnsi="Times New Roman" w:cs="Times New Roman"/>
                <w:sz w:val="18"/>
                <w:szCs w:val="18"/>
              </w:rPr>
              <w:t>Andraska</w:t>
            </w:r>
            <w:proofErr w:type="spellEnd"/>
            <w:r w:rsidRPr="00733CB1">
              <w:rPr>
                <w:rFonts w:ascii="Times New Roman" w:hAnsi="Times New Roman" w:cs="Times New Roman"/>
                <w:sz w:val="18"/>
                <w:szCs w:val="18"/>
              </w:rPr>
              <w:t>, Elizabeth; Kulkarni, Rohan N.; Haga, Lindsey M.; Phillips, Am; Redlinger, Richard E.; Hager, Eric S.; Madigan, Michael C.</w:t>
            </w:r>
          </w:p>
        </w:tc>
        <w:tc>
          <w:tcPr>
            <w:tcW w:w="850" w:type="dxa"/>
            <w:noWrap/>
            <w:hideMark/>
          </w:tcPr>
          <w:p w14:paraId="1345CA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776405E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An Atypical Presentation</w:t>
            </w:r>
          </w:p>
        </w:tc>
        <w:tc>
          <w:tcPr>
            <w:tcW w:w="992" w:type="dxa"/>
            <w:hideMark/>
          </w:tcPr>
          <w:p w14:paraId="534412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Annals of Vascular Surgery</w:t>
            </w:r>
          </w:p>
        </w:tc>
        <w:tc>
          <w:tcPr>
            <w:tcW w:w="992" w:type="dxa"/>
            <w:noWrap/>
            <w:hideMark/>
          </w:tcPr>
          <w:p w14:paraId="75994F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5820D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9599E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63 </w:t>
            </w:r>
          </w:p>
        </w:tc>
        <w:tc>
          <w:tcPr>
            <w:tcW w:w="1134" w:type="dxa"/>
            <w:noWrap/>
            <w:hideMark/>
          </w:tcPr>
          <w:p w14:paraId="3E25C4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E12A7A4" w14:textId="77777777" w:rsidTr="00A5544F">
        <w:trPr>
          <w:trHeight w:val="340"/>
        </w:trPr>
        <w:tc>
          <w:tcPr>
            <w:tcW w:w="562" w:type="dxa"/>
            <w:noWrap/>
            <w:hideMark/>
          </w:tcPr>
          <w:p w14:paraId="1877CA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w:t>
            </w:r>
          </w:p>
        </w:tc>
        <w:tc>
          <w:tcPr>
            <w:tcW w:w="851" w:type="dxa"/>
            <w:noWrap/>
            <w:hideMark/>
          </w:tcPr>
          <w:p w14:paraId="469851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C87D66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3A1E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Charles, Kirk; Flinn, William R.; </w:t>
            </w:r>
            <w:proofErr w:type="spellStart"/>
            <w:r w:rsidRPr="00733CB1">
              <w:rPr>
                <w:rFonts w:ascii="Times New Roman" w:hAnsi="Times New Roman" w:cs="Times New Roman"/>
                <w:sz w:val="18"/>
                <w:szCs w:val="18"/>
              </w:rPr>
              <w:t>Neschis</w:t>
            </w:r>
            <w:proofErr w:type="spellEnd"/>
            <w:r w:rsidRPr="00733CB1">
              <w:rPr>
                <w:rFonts w:ascii="Times New Roman" w:hAnsi="Times New Roman" w:cs="Times New Roman"/>
                <w:sz w:val="18"/>
                <w:szCs w:val="18"/>
              </w:rPr>
              <w:t>, David G.</w:t>
            </w:r>
          </w:p>
        </w:tc>
        <w:tc>
          <w:tcPr>
            <w:tcW w:w="850" w:type="dxa"/>
            <w:noWrap/>
            <w:hideMark/>
          </w:tcPr>
          <w:p w14:paraId="6AAE9E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hideMark/>
          </w:tcPr>
          <w:p w14:paraId="480E2E4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potentially fatal complication that may require vascular surgical intervention</w:t>
            </w:r>
          </w:p>
        </w:tc>
        <w:tc>
          <w:tcPr>
            <w:tcW w:w="992" w:type="dxa"/>
            <w:hideMark/>
          </w:tcPr>
          <w:p w14:paraId="631343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Vascular Surgery</w:t>
            </w:r>
          </w:p>
        </w:tc>
        <w:tc>
          <w:tcPr>
            <w:tcW w:w="992" w:type="dxa"/>
            <w:noWrap/>
            <w:hideMark/>
          </w:tcPr>
          <w:p w14:paraId="750D6A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EB9F2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E991D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3301FB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16D631E" w14:textId="77777777" w:rsidTr="00A5544F">
        <w:trPr>
          <w:trHeight w:val="340"/>
        </w:trPr>
        <w:tc>
          <w:tcPr>
            <w:tcW w:w="562" w:type="dxa"/>
            <w:noWrap/>
            <w:hideMark/>
          </w:tcPr>
          <w:p w14:paraId="5CB623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w:t>
            </w:r>
          </w:p>
        </w:tc>
        <w:tc>
          <w:tcPr>
            <w:tcW w:w="851" w:type="dxa"/>
            <w:noWrap/>
            <w:hideMark/>
          </w:tcPr>
          <w:p w14:paraId="52745F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58BB20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B39BB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Chattopadhyay, D.; Mostafa, M. L.; Carr, M.</w:t>
            </w:r>
          </w:p>
        </w:tc>
        <w:tc>
          <w:tcPr>
            <w:tcW w:w="850" w:type="dxa"/>
            <w:noWrap/>
            <w:hideMark/>
          </w:tcPr>
          <w:p w14:paraId="20CB47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3185098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Acute neck pain referred to the surgeon: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as a differential diagnosis</w:t>
            </w:r>
          </w:p>
        </w:tc>
        <w:tc>
          <w:tcPr>
            <w:tcW w:w="992" w:type="dxa"/>
            <w:hideMark/>
          </w:tcPr>
          <w:p w14:paraId="57CA31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Annals of the Royal College of Surgeons </w:t>
            </w:r>
            <w:r w:rsidRPr="00733CB1">
              <w:rPr>
                <w:rFonts w:ascii="Times New Roman" w:hAnsi="Times New Roman" w:cs="Times New Roman"/>
                <w:sz w:val="18"/>
                <w:szCs w:val="18"/>
              </w:rPr>
              <w:lastRenderedPageBreak/>
              <w:t>of England</w:t>
            </w:r>
          </w:p>
        </w:tc>
        <w:tc>
          <w:tcPr>
            <w:tcW w:w="992" w:type="dxa"/>
            <w:noWrap/>
            <w:hideMark/>
          </w:tcPr>
          <w:p w14:paraId="02CA25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UK</w:t>
            </w:r>
          </w:p>
        </w:tc>
        <w:tc>
          <w:tcPr>
            <w:tcW w:w="1560" w:type="dxa"/>
            <w:noWrap/>
            <w:hideMark/>
          </w:tcPr>
          <w:p w14:paraId="1FFB90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0DF99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81 </w:t>
            </w:r>
          </w:p>
        </w:tc>
        <w:tc>
          <w:tcPr>
            <w:tcW w:w="1134" w:type="dxa"/>
            <w:noWrap/>
            <w:hideMark/>
          </w:tcPr>
          <w:p w14:paraId="6D1E60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01E38E8" w14:textId="77777777" w:rsidTr="00A5544F">
        <w:trPr>
          <w:trHeight w:val="340"/>
        </w:trPr>
        <w:tc>
          <w:tcPr>
            <w:tcW w:w="562" w:type="dxa"/>
            <w:noWrap/>
            <w:hideMark/>
          </w:tcPr>
          <w:p w14:paraId="1C8047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w:t>
            </w:r>
          </w:p>
        </w:tc>
        <w:tc>
          <w:tcPr>
            <w:tcW w:w="851" w:type="dxa"/>
            <w:noWrap/>
            <w:hideMark/>
          </w:tcPr>
          <w:p w14:paraId="0054E4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3D9ACA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0C0DD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Cheung, Winson Y.; Bellas, Jonathon</w:t>
            </w:r>
          </w:p>
        </w:tc>
        <w:tc>
          <w:tcPr>
            <w:tcW w:w="850" w:type="dxa"/>
            <w:noWrap/>
            <w:hideMark/>
          </w:tcPr>
          <w:p w14:paraId="61F303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hideMark/>
          </w:tcPr>
          <w:p w14:paraId="42C74B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Fusobacterium: Elusive cause of life-threatening septic thromboembolism</w:t>
            </w:r>
          </w:p>
        </w:tc>
        <w:tc>
          <w:tcPr>
            <w:tcW w:w="992" w:type="dxa"/>
            <w:hideMark/>
          </w:tcPr>
          <w:p w14:paraId="72B6BC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Family Physician</w:t>
            </w:r>
          </w:p>
        </w:tc>
        <w:tc>
          <w:tcPr>
            <w:tcW w:w="992" w:type="dxa"/>
            <w:noWrap/>
            <w:hideMark/>
          </w:tcPr>
          <w:p w14:paraId="676FF1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4C9D8E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36398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2EE05B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D5B8C7E" w14:textId="77777777" w:rsidTr="00A5544F">
        <w:trPr>
          <w:trHeight w:val="340"/>
        </w:trPr>
        <w:tc>
          <w:tcPr>
            <w:tcW w:w="562" w:type="dxa"/>
            <w:noWrap/>
            <w:hideMark/>
          </w:tcPr>
          <w:p w14:paraId="5279FD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33</w:t>
            </w:r>
          </w:p>
        </w:tc>
        <w:tc>
          <w:tcPr>
            <w:tcW w:w="851" w:type="dxa"/>
            <w:noWrap/>
            <w:hideMark/>
          </w:tcPr>
          <w:p w14:paraId="2D0348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1F0EB2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27A00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Chow, Bryan J.; </w:t>
            </w:r>
            <w:proofErr w:type="spellStart"/>
            <w:r w:rsidRPr="00733CB1">
              <w:rPr>
                <w:rFonts w:ascii="Times New Roman" w:hAnsi="Times New Roman" w:cs="Times New Roman"/>
                <w:sz w:val="18"/>
                <w:szCs w:val="18"/>
              </w:rPr>
              <w:t>Tupesis</w:t>
            </w:r>
            <w:proofErr w:type="spellEnd"/>
            <w:r w:rsidRPr="00733CB1">
              <w:rPr>
                <w:rFonts w:ascii="Times New Roman" w:hAnsi="Times New Roman" w:cs="Times New Roman"/>
                <w:sz w:val="18"/>
                <w:szCs w:val="18"/>
              </w:rPr>
              <w:t>, Janis P.</w:t>
            </w:r>
          </w:p>
        </w:tc>
        <w:tc>
          <w:tcPr>
            <w:tcW w:w="850" w:type="dxa"/>
            <w:noWrap/>
            <w:hideMark/>
          </w:tcPr>
          <w:p w14:paraId="5D6D28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3FAB6D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Disseminated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presenting as septic arthritis</w:t>
            </w:r>
          </w:p>
        </w:tc>
        <w:tc>
          <w:tcPr>
            <w:tcW w:w="992" w:type="dxa"/>
            <w:hideMark/>
          </w:tcPr>
          <w:p w14:paraId="2E97FD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Emergency Medicine</w:t>
            </w:r>
          </w:p>
        </w:tc>
        <w:tc>
          <w:tcPr>
            <w:tcW w:w="992" w:type="dxa"/>
            <w:noWrap/>
            <w:hideMark/>
          </w:tcPr>
          <w:p w14:paraId="17E58B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C29FD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201F2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26 </w:t>
            </w:r>
          </w:p>
        </w:tc>
        <w:tc>
          <w:tcPr>
            <w:tcW w:w="1134" w:type="dxa"/>
            <w:noWrap/>
            <w:hideMark/>
          </w:tcPr>
          <w:p w14:paraId="2FAFFB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CDB9BE4" w14:textId="77777777" w:rsidTr="00A5544F">
        <w:trPr>
          <w:trHeight w:val="340"/>
        </w:trPr>
        <w:tc>
          <w:tcPr>
            <w:tcW w:w="562" w:type="dxa"/>
            <w:noWrap/>
            <w:hideMark/>
          </w:tcPr>
          <w:p w14:paraId="0C2966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34</w:t>
            </w:r>
          </w:p>
        </w:tc>
        <w:tc>
          <w:tcPr>
            <w:tcW w:w="851" w:type="dxa"/>
            <w:noWrap/>
            <w:hideMark/>
          </w:tcPr>
          <w:p w14:paraId="2B5DC7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7C5A33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41335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Chua, Siew Houy; Ong, Sidney Ching Liang; Liew, Yuan </w:t>
            </w:r>
            <w:proofErr w:type="spellStart"/>
            <w:r w:rsidRPr="00733CB1">
              <w:rPr>
                <w:rFonts w:ascii="Times New Roman" w:hAnsi="Times New Roman" w:cs="Times New Roman"/>
                <w:sz w:val="18"/>
                <w:szCs w:val="18"/>
              </w:rPr>
              <w:t>Hwen</w:t>
            </w:r>
            <w:proofErr w:type="spellEnd"/>
          </w:p>
        </w:tc>
        <w:tc>
          <w:tcPr>
            <w:tcW w:w="850" w:type="dxa"/>
            <w:noWrap/>
            <w:hideMark/>
          </w:tcPr>
          <w:p w14:paraId="70066B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4144BC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Variant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internal jugular vein aneurysm</w:t>
            </w:r>
          </w:p>
        </w:tc>
        <w:tc>
          <w:tcPr>
            <w:tcW w:w="992" w:type="dxa"/>
            <w:hideMark/>
          </w:tcPr>
          <w:p w14:paraId="04F382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0CD600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Malaysia</w:t>
            </w:r>
          </w:p>
        </w:tc>
        <w:tc>
          <w:tcPr>
            <w:tcW w:w="1560" w:type="dxa"/>
            <w:noWrap/>
            <w:hideMark/>
          </w:tcPr>
          <w:p w14:paraId="08D51D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2DC67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53 </w:t>
            </w:r>
          </w:p>
        </w:tc>
        <w:tc>
          <w:tcPr>
            <w:tcW w:w="1134" w:type="dxa"/>
            <w:noWrap/>
            <w:hideMark/>
          </w:tcPr>
          <w:p w14:paraId="0C7483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4C1359D" w14:textId="77777777" w:rsidTr="00A5544F">
        <w:trPr>
          <w:trHeight w:val="340"/>
        </w:trPr>
        <w:tc>
          <w:tcPr>
            <w:tcW w:w="562" w:type="dxa"/>
            <w:noWrap/>
            <w:hideMark/>
          </w:tcPr>
          <w:p w14:paraId="3FF866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35</w:t>
            </w:r>
          </w:p>
        </w:tc>
        <w:tc>
          <w:tcPr>
            <w:tcW w:w="851" w:type="dxa"/>
            <w:noWrap/>
            <w:hideMark/>
          </w:tcPr>
          <w:p w14:paraId="378B97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151B70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6E62D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Clark, Kiley; Sly, Morgan; Chan, Pearl; Lai, Hobart; Ali, Hadi; Contreras, David; Sidhu, </w:t>
            </w:r>
            <w:proofErr w:type="spellStart"/>
            <w:r w:rsidRPr="00733CB1">
              <w:rPr>
                <w:rFonts w:ascii="Times New Roman" w:hAnsi="Times New Roman" w:cs="Times New Roman"/>
                <w:sz w:val="18"/>
                <w:szCs w:val="18"/>
              </w:rPr>
              <w:t>Ramanjeet</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Bh</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lastRenderedPageBreak/>
              <w:t>ohal</w:t>
            </w:r>
            <w:proofErr w:type="spellEnd"/>
            <w:r w:rsidRPr="00733CB1">
              <w:rPr>
                <w:rFonts w:ascii="Times New Roman" w:hAnsi="Times New Roman" w:cs="Times New Roman"/>
                <w:sz w:val="18"/>
                <w:szCs w:val="18"/>
              </w:rPr>
              <w:t xml:space="preserve">, Janpreet; Mishra, Sikha; Kuran, Rasha; </w:t>
            </w:r>
            <w:proofErr w:type="spellStart"/>
            <w:r w:rsidRPr="00733CB1">
              <w:rPr>
                <w:rFonts w:ascii="Times New Roman" w:hAnsi="Times New Roman" w:cs="Times New Roman"/>
                <w:sz w:val="18"/>
                <w:szCs w:val="18"/>
              </w:rPr>
              <w:t>Polineni</w:t>
            </w:r>
            <w:proofErr w:type="spellEnd"/>
            <w:r w:rsidRPr="00733CB1">
              <w:rPr>
                <w:rFonts w:ascii="Times New Roman" w:hAnsi="Times New Roman" w:cs="Times New Roman"/>
                <w:sz w:val="18"/>
                <w:szCs w:val="18"/>
              </w:rPr>
              <w:t>, Rahul Dev</w:t>
            </w:r>
          </w:p>
        </w:tc>
        <w:tc>
          <w:tcPr>
            <w:tcW w:w="850" w:type="dxa"/>
            <w:noWrap/>
            <w:hideMark/>
          </w:tcPr>
          <w:p w14:paraId="376991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2021</w:t>
            </w:r>
          </w:p>
        </w:tc>
        <w:tc>
          <w:tcPr>
            <w:tcW w:w="1843" w:type="dxa"/>
            <w:hideMark/>
          </w:tcPr>
          <w:p w14:paraId="680B5DA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 a Patient With Splenectomy Secondary to Pyruvate Kinase Deficiency, </w:t>
            </w:r>
            <w:r w:rsidRPr="00733CB1">
              <w:rPr>
                <w:rFonts w:ascii="Times New Roman" w:hAnsi="Times New Roman" w:cs="Times New Roman"/>
                <w:sz w:val="18"/>
                <w:szCs w:val="18"/>
              </w:rPr>
              <w:lastRenderedPageBreak/>
              <w:t>Complicated by Heparin Resistance</w:t>
            </w:r>
          </w:p>
        </w:tc>
        <w:tc>
          <w:tcPr>
            <w:tcW w:w="992" w:type="dxa"/>
            <w:hideMark/>
          </w:tcPr>
          <w:p w14:paraId="1714DD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Investigative Medicine High Impact </w:t>
            </w:r>
            <w:r w:rsidRPr="00733CB1">
              <w:rPr>
                <w:rFonts w:ascii="Times New Roman" w:hAnsi="Times New Roman" w:cs="Times New Roman"/>
                <w:sz w:val="18"/>
                <w:szCs w:val="18"/>
              </w:rPr>
              <w:lastRenderedPageBreak/>
              <w:t>Case Reports</w:t>
            </w:r>
          </w:p>
        </w:tc>
        <w:tc>
          <w:tcPr>
            <w:tcW w:w="992" w:type="dxa"/>
            <w:noWrap/>
            <w:hideMark/>
          </w:tcPr>
          <w:p w14:paraId="167CD8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4E86DA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670E7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546C2B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25C6578" w14:textId="77777777" w:rsidTr="00A5544F">
        <w:trPr>
          <w:trHeight w:val="340"/>
        </w:trPr>
        <w:tc>
          <w:tcPr>
            <w:tcW w:w="562" w:type="dxa"/>
            <w:noWrap/>
            <w:hideMark/>
          </w:tcPr>
          <w:p w14:paraId="1332A0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36</w:t>
            </w:r>
          </w:p>
        </w:tc>
        <w:tc>
          <w:tcPr>
            <w:tcW w:w="851" w:type="dxa"/>
            <w:noWrap/>
            <w:hideMark/>
          </w:tcPr>
          <w:p w14:paraId="1850A1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85E3B4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21502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Connors, J.; Montanez, N.; Srivaths, L.</w:t>
            </w:r>
          </w:p>
        </w:tc>
        <w:tc>
          <w:tcPr>
            <w:tcW w:w="850" w:type="dxa"/>
            <w:noWrap/>
            <w:hideMark/>
          </w:tcPr>
          <w:p w14:paraId="7AFFCF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42C4A8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Extensive thrombosis from cranial venous sinuses to superior vena cava in an infant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successful management</w:t>
            </w:r>
          </w:p>
        </w:tc>
        <w:tc>
          <w:tcPr>
            <w:tcW w:w="992" w:type="dxa"/>
            <w:hideMark/>
          </w:tcPr>
          <w:p w14:paraId="0D886C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Research and Practice in Thrombosis and </w:t>
            </w:r>
            <w:proofErr w:type="spellStart"/>
            <w:r w:rsidRPr="00733CB1">
              <w:rPr>
                <w:rFonts w:ascii="Times New Roman" w:hAnsi="Times New Roman" w:cs="Times New Roman"/>
                <w:sz w:val="18"/>
                <w:szCs w:val="18"/>
              </w:rPr>
              <w:t>Haemostasis</w:t>
            </w:r>
            <w:proofErr w:type="spellEnd"/>
          </w:p>
        </w:tc>
        <w:tc>
          <w:tcPr>
            <w:tcW w:w="992" w:type="dxa"/>
            <w:noWrap/>
            <w:hideMark/>
          </w:tcPr>
          <w:p w14:paraId="45A578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7FA67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C5FAE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 </w:t>
            </w:r>
          </w:p>
        </w:tc>
        <w:tc>
          <w:tcPr>
            <w:tcW w:w="1134" w:type="dxa"/>
            <w:noWrap/>
            <w:hideMark/>
          </w:tcPr>
          <w:p w14:paraId="5DC38F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269F358" w14:textId="77777777" w:rsidTr="00A5544F">
        <w:trPr>
          <w:trHeight w:val="340"/>
        </w:trPr>
        <w:tc>
          <w:tcPr>
            <w:tcW w:w="562" w:type="dxa"/>
            <w:noWrap/>
            <w:hideMark/>
          </w:tcPr>
          <w:p w14:paraId="1DAD7B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37</w:t>
            </w:r>
          </w:p>
        </w:tc>
        <w:tc>
          <w:tcPr>
            <w:tcW w:w="851" w:type="dxa"/>
            <w:noWrap/>
            <w:hideMark/>
          </w:tcPr>
          <w:p w14:paraId="2372F4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C15508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8C016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Correia, Matthew S.; Sadler, Charlotte</w:t>
            </w:r>
          </w:p>
        </w:tc>
        <w:tc>
          <w:tcPr>
            <w:tcW w:w="850" w:type="dxa"/>
            <w:noWrap/>
            <w:hideMark/>
          </w:tcPr>
          <w:p w14:paraId="6C3E41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2B73D1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Methicillin-Resistant Staphylococcus aureus Septic Internal Jugular Thrombophlebitis: Updates in the Etiology and Treatment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1527C3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Emergency Medicine</w:t>
            </w:r>
          </w:p>
        </w:tc>
        <w:tc>
          <w:tcPr>
            <w:tcW w:w="992" w:type="dxa"/>
            <w:noWrap/>
            <w:hideMark/>
          </w:tcPr>
          <w:p w14:paraId="31768A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2BA980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0C475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49 </w:t>
            </w:r>
          </w:p>
        </w:tc>
        <w:tc>
          <w:tcPr>
            <w:tcW w:w="1134" w:type="dxa"/>
            <w:noWrap/>
            <w:hideMark/>
          </w:tcPr>
          <w:p w14:paraId="2BD76C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7B7D67E" w14:textId="77777777" w:rsidTr="00A5544F">
        <w:trPr>
          <w:trHeight w:val="340"/>
        </w:trPr>
        <w:tc>
          <w:tcPr>
            <w:tcW w:w="562" w:type="dxa"/>
            <w:noWrap/>
            <w:hideMark/>
          </w:tcPr>
          <w:p w14:paraId="35A93B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38</w:t>
            </w:r>
          </w:p>
        </w:tc>
        <w:tc>
          <w:tcPr>
            <w:tcW w:w="851" w:type="dxa"/>
            <w:noWrap/>
            <w:hideMark/>
          </w:tcPr>
          <w:p w14:paraId="384C4C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21AF51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F3A25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Coultas, J. A.; </w:t>
            </w:r>
            <w:proofErr w:type="spellStart"/>
            <w:r w:rsidRPr="00733CB1">
              <w:rPr>
                <w:rFonts w:ascii="Times New Roman" w:hAnsi="Times New Roman" w:cs="Times New Roman"/>
                <w:sz w:val="18"/>
                <w:szCs w:val="18"/>
              </w:rPr>
              <w:t>Bodasing</w:t>
            </w:r>
            <w:proofErr w:type="spellEnd"/>
            <w:r w:rsidRPr="00733CB1">
              <w:rPr>
                <w:rFonts w:ascii="Times New Roman" w:hAnsi="Times New Roman" w:cs="Times New Roman"/>
                <w:sz w:val="18"/>
                <w:szCs w:val="18"/>
              </w:rPr>
              <w:t>, N.; Horrocks, P.; Cadwgan, A.</w:t>
            </w:r>
          </w:p>
        </w:tc>
        <w:tc>
          <w:tcPr>
            <w:tcW w:w="850" w:type="dxa"/>
            <w:noWrap/>
            <w:hideMark/>
          </w:tcPr>
          <w:p w14:paraId="34AF94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4ED22C0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t>
            </w:r>
            <w:proofErr w:type="spellStart"/>
            <w:r w:rsidRPr="00733CB1">
              <w:rPr>
                <w:rFonts w:ascii="Times New Roman" w:hAnsi="Times New Roman" w:cs="Times New Roman"/>
                <w:sz w:val="18"/>
                <w:szCs w:val="18"/>
              </w:rPr>
              <w:t>Recognising</w:t>
            </w:r>
            <w:proofErr w:type="spellEnd"/>
            <w:r w:rsidRPr="00733CB1">
              <w:rPr>
                <w:rFonts w:ascii="Times New Roman" w:hAnsi="Times New Roman" w:cs="Times New Roman"/>
                <w:sz w:val="18"/>
                <w:szCs w:val="18"/>
              </w:rPr>
              <w:t xml:space="preserve"> a Typical Presentation of a Rare Condition</w:t>
            </w:r>
          </w:p>
        </w:tc>
        <w:tc>
          <w:tcPr>
            <w:tcW w:w="992" w:type="dxa"/>
            <w:hideMark/>
          </w:tcPr>
          <w:p w14:paraId="6FEFB5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 Infect Dis</w:t>
            </w:r>
          </w:p>
        </w:tc>
        <w:tc>
          <w:tcPr>
            <w:tcW w:w="992" w:type="dxa"/>
            <w:noWrap/>
            <w:hideMark/>
          </w:tcPr>
          <w:p w14:paraId="5A2407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33525C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9BC4F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483516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AF02252" w14:textId="77777777" w:rsidTr="00A5544F">
        <w:trPr>
          <w:trHeight w:val="340"/>
        </w:trPr>
        <w:tc>
          <w:tcPr>
            <w:tcW w:w="562" w:type="dxa"/>
            <w:noWrap/>
            <w:hideMark/>
          </w:tcPr>
          <w:p w14:paraId="22AC5F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39</w:t>
            </w:r>
          </w:p>
        </w:tc>
        <w:tc>
          <w:tcPr>
            <w:tcW w:w="851" w:type="dxa"/>
            <w:noWrap/>
            <w:hideMark/>
          </w:tcPr>
          <w:p w14:paraId="49D71A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C2D964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BEBEC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Cuddy, Karl; Saadat, Nariman; Khatib, Baber; Patel, Ashish</w:t>
            </w:r>
          </w:p>
        </w:tc>
        <w:tc>
          <w:tcPr>
            <w:tcW w:w="850" w:type="dxa"/>
            <w:noWrap/>
            <w:hideMark/>
          </w:tcPr>
          <w:p w14:paraId="04EC27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72A4A1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Necrotizing Lip Infection Causing Septic Thrombophlebitis of the Neck: A Rare Variant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30C182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Oral and Maxillofacial Surgery</w:t>
            </w:r>
          </w:p>
        </w:tc>
        <w:tc>
          <w:tcPr>
            <w:tcW w:w="992" w:type="dxa"/>
            <w:noWrap/>
            <w:hideMark/>
          </w:tcPr>
          <w:p w14:paraId="0ABEDC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70F70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6642C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4C08DC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E60626E" w14:textId="77777777" w:rsidTr="00A5544F">
        <w:trPr>
          <w:trHeight w:val="340"/>
        </w:trPr>
        <w:tc>
          <w:tcPr>
            <w:tcW w:w="562" w:type="dxa"/>
            <w:noWrap/>
            <w:hideMark/>
          </w:tcPr>
          <w:p w14:paraId="39614D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40</w:t>
            </w:r>
          </w:p>
        </w:tc>
        <w:tc>
          <w:tcPr>
            <w:tcW w:w="851" w:type="dxa"/>
            <w:noWrap/>
            <w:hideMark/>
          </w:tcPr>
          <w:p w14:paraId="64EACE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EFE95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4D8A5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Ehrenfried Berthelsen, Rasmus; Hein, Lars</w:t>
            </w:r>
          </w:p>
        </w:tc>
        <w:tc>
          <w:tcPr>
            <w:tcW w:w="850" w:type="dxa"/>
            <w:noWrap/>
            <w:hideMark/>
          </w:tcPr>
          <w:p w14:paraId="365C62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113FF82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following peritonsillar abscess</w:t>
            </w:r>
          </w:p>
        </w:tc>
        <w:tc>
          <w:tcPr>
            <w:tcW w:w="992" w:type="dxa"/>
            <w:hideMark/>
          </w:tcPr>
          <w:p w14:paraId="5E20B9B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Ugeskrift</w:t>
            </w:r>
            <w:proofErr w:type="spellEnd"/>
            <w:r w:rsidRPr="00733CB1">
              <w:rPr>
                <w:rFonts w:ascii="Times New Roman" w:hAnsi="Times New Roman" w:cs="Times New Roman"/>
                <w:sz w:val="18"/>
                <w:szCs w:val="18"/>
              </w:rPr>
              <w:t xml:space="preserve"> for </w:t>
            </w:r>
            <w:proofErr w:type="spellStart"/>
            <w:r w:rsidRPr="00733CB1">
              <w:rPr>
                <w:rFonts w:ascii="Times New Roman" w:hAnsi="Times New Roman" w:cs="Times New Roman"/>
                <w:sz w:val="18"/>
                <w:szCs w:val="18"/>
              </w:rPr>
              <w:t>laeger</w:t>
            </w:r>
            <w:proofErr w:type="spellEnd"/>
          </w:p>
        </w:tc>
        <w:tc>
          <w:tcPr>
            <w:tcW w:w="992" w:type="dxa"/>
            <w:noWrap/>
            <w:hideMark/>
          </w:tcPr>
          <w:p w14:paraId="288102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Denmark</w:t>
            </w:r>
          </w:p>
        </w:tc>
        <w:tc>
          <w:tcPr>
            <w:tcW w:w="1560" w:type="dxa"/>
            <w:noWrap/>
            <w:hideMark/>
          </w:tcPr>
          <w:p w14:paraId="7850DA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0E1F6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07B24D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D5D3545" w14:textId="77777777" w:rsidTr="00A5544F">
        <w:trPr>
          <w:trHeight w:val="340"/>
        </w:trPr>
        <w:tc>
          <w:tcPr>
            <w:tcW w:w="562" w:type="dxa"/>
            <w:noWrap/>
            <w:hideMark/>
          </w:tcPr>
          <w:p w14:paraId="32ACFA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41</w:t>
            </w:r>
          </w:p>
        </w:tc>
        <w:tc>
          <w:tcPr>
            <w:tcW w:w="851" w:type="dxa"/>
            <w:noWrap/>
            <w:hideMark/>
          </w:tcPr>
          <w:p w14:paraId="31108A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2A8EA4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5318F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Fain, Olivier; </w:t>
            </w:r>
            <w:proofErr w:type="spellStart"/>
            <w:r w:rsidRPr="00733CB1">
              <w:rPr>
                <w:rFonts w:ascii="Times New Roman" w:hAnsi="Times New Roman" w:cs="Times New Roman"/>
                <w:sz w:val="18"/>
                <w:szCs w:val="18"/>
              </w:rPr>
              <w:t>Rouaghe</w:t>
            </w:r>
            <w:proofErr w:type="spellEnd"/>
            <w:r w:rsidRPr="00733CB1">
              <w:rPr>
                <w:rFonts w:ascii="Times New Roman" w:hAnsi="Times New Roman" w:cs="Times New Roman"/>
                <w:sz w:val="18"/>
                <w:szCs w:val="18"/>
              </w:rPr>
              <w:t>, Saad; Stirnemann, Jérôme</w:t>
            </w:r>
          </w:p>
        </w:tc>
        <w:tc>
          <w:tcPr>
            <w:tcW w:w="850" w:type="dxa"/>
            <w:noWrap/>
            <w:hideMark/>
          </w:tcPr>
          <w:p w14:paraId="595706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7A9F9E8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589099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Revue du </w:t>
            </w:r>
            <w:proofErr w:type="spellStart"/>
            <w:r w:rsidRPr="00733CB1">
              <w:rPr>
                <w:rFonts w:ascii="Times New Roman" w:hAnsi="Times New Roman" w:cs="Times New Roman"/>
                <w:sz w:val="18"/>
                <w:szCs w:val="18"/>
              </w:rPr>
              <w:t>Praticien</w:t>
            </w:r>
            <w:proofErr w:type="spellEnd"/>
          </w:p>
        </w:tc>
        <w:tc>
          <w:tcPr>
            <w:tcW w:w="992" w:type="dxa"/>
            <w:noWrap/>
            <w:hideMark/>
          </w:tcPr>
          <w:p w14:paraId="3E5207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6BF1E3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9B1F9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45 </w:t>
            </w:r>
          </w:p>
        </w:tc>
        <w:tc>
          <w:tcPr>
            <w:tcW w:w="1134" w:type="dxa"/>
            <w:noWrap/>
            <w:hideMark/>
          </w:tcPr>
          <w:p w14:paraId="7BB0EC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60DDDEA" w14:textId="77777777" w:rsidTr="00A5544F">
        <w:trPr>
          <w:trHeight w:val="340"/>
        </w:trPr>
        <w:tc>
          <w:tcPr>
            <w:tcW w:w="562" w:type="dxa"/>
            <w:noWrap/>
            <w:hideMark/>
          </w:tcPr>
          <w:p w14:paraId="0BD183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42</w:t>
            </w:r>
          </w:p>
        </w:tc>
        <w:tc>
          <w:tcPr>
            <w:tcW w:w="851" w:type="dxa"/>
            <w:noWrap/>
            <w:hideMark/>
          </w:tcPr>
          <w:p w14:paraId="7FBD83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47A89C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C04E5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Fernández-Suárez, Antonio; </w:t>
            </w:r>
            <w:r w:rsidRPr="00733CB1">
              <w:rPr>
                <w:rFonts w:ascii="Times New Roman" w:hAnsi="Times New Roman" w:cs="Times New Roman"/>
                <w:sz w:val="18"/>
                <w:szCs w:val="18"/>
              </w:rPr>
              <w:lastRenderedPageBreak/>
              <w:t>Benítez, José Miguel Aguilar; Vidal, Antonia María López; Iglesias, José Miguel Díaz</w:t>
            </w:r>
          </w:p>
        </w:tc>
        <w:tc>
          <w:tcPr>
            <w:tcW w:w="850" w:type="dxa"/>
            <w:noWrap/>
            <w:hideMark/>
          </w:tcPr>
          <w:p w14:paraId="32F36D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2009</w:t>
            </w:r>
          </w:p>
        </w:tc>
        <w:tc>
          <w:tcPr>
            <w:tcW w:w="1843" w:type="dxa"/>
            <w:hideMark/>
          </w:tcPr>
          <w:p w14:paraId="3FBDEC3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and </w:t>
            </w:r>
            <w:proofErr w:type="spellStart"/>
            <w:r w:rsidRPr="00733CB1">
              <w:rPr>
                <w:rFonts w:ascii="Times New Roman" w:hAnsi="Times New Roman" w:cs="Times New Roman"/>
                <w:sz w:val="18"/>
                <w:szCs w:val="18"/>
              </w:rPr>
              <w:t>septicaemia</w:t>
            </w:r>
            <w:proofErr w:type="spellEnd"/>
            <w:r w:rsidRPr="00733CB1">
              <w:rPr>
                <w:rFonts w:ascii="Times New Roman" w:hAnsi="Times New Roman" w:cs="Times New Roman"/>
                <w:sz w:val="18"/>
                <w:szCs w:val="18"/>
              </w:rPr>
              <w:t xml:space="preserve"> caused solely by </w:t>
            </w:r>
            <w:proofErr w:type="spellStart"/>
            <w:r w:rsidRPr="00733CB1">
              <w:rPr>
                <w:rFonts w:ascii="Times New Roman" w:hAnsi="Times New Roman" w:cs="Times New Roman"/>
                <w:sz w:val="18"/>
                <w:szCs w:val="18"/>
              </w:rPr>
              <w:lastRenderedPageBreak/>
              <w:t>Arcanobacterium</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haemolyticum</w:t>
            </w:r>
            <w:proofErr w:type="spellEnd"/>
            <w:r w:rsidRPr="00733CB1">
              <w:rPr>
                <w:rFonts w:ascii="Times New Roman" w:hAnsi="Times New Roman" w:cs="Times New Roman"/>
                <w:sz w:val="18"/>
                <w:szCs w:val="18"/>
              </w:rPr>
              <w:t xml:space="preserve"> in a young immunocompetent patient</w:t>
            </w:r>
          </w:p>
        </w:tc>
        <w:tc>
          <w:tcPr>
            <w:tcW w:w="992" w:type="dxa"/>
            <w:hideMark/>
          </w:tcPr>
          <w:p w14:paraId="741C1D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Medical </w:t>
            </w:r>
            <w:r w:rsidRPr="00733CB1">
              <w:rPr>
                <w:rFonts w:ascii="Times New Roman" w:hAnsi="Times New Roman" w:cs="Times New Roman"/>
                <w:sz w:val="18"/>
                <w:szCs w:val="18"/>
              </w:rPr>
              <w:lastRenderedPageBreak/>
              <w:t>Microbiology</w:t>
            </w:r>
          </w:p>
        </w:tc>
        <w:tc>
          <w:tcPr>
            <w:tcW w:w="992" w:type="dxa"/>
            <w:noWrap/>
            <w:hideMark/>
          </w:tcPr>
          <w:p w14:paraId="759812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Spain</w:t>
            </w:r>
          </w:p>
        </w:tc>
        <w:tc>
          <w:tcPr>
            <w:tcW w:w="1560" w:type="dxa"/>
            <w:noWrap/>
            <w:hideMark/>
          </w:tcPr>
          <w:p w14:paraId="6604D9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32405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23 </w:t>
            </w:r>
          </w:p>
        </w:tc>
        <w:tc>
          <w:tcPr>
            <w:tcW w:w="1134" w:type="dxa"/>
            <w:noWrap/>
            <w:hideMark/>
          </w:tcPr>
          <w:p w14:paraId="77E6A3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B9A3FED" w14:textId="77777777" w:rsidTr="00A5544F">
        <w:trPr>
          <w:trHeight w:val="340"/>
        </w:trPr>
        <w:tc>
          <w:tcPr>
            <w:tcW w:w="562" w:type="dxa"/>
            <w:noWrap/>
            <w:hideMark/>
          </w:tcPr>
          <w:p w14:paraId="3D0756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43</w:t>
            </w:r>
          </w:p>
        </w:tc>
        <w:tc>
          <w:tcPr>
            <w:tcW w:w="851" w:type="dxa"/>
            <w:noWrap/>
            <w:hideMark/>
          </w:tcPr>
          <w:p w14:paraId="5D92A1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D4A648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FF24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Fielding, </w:t>
            </w:r>
            <w:proofErr w:type="spellStart"/>
            <w:r w:rsidRPr="00733CB1">
              <w:rPr>
                <w:rFonts w:ascii="Times New Roman" w:hAnsi="Times New Roman" w:cs="Times New Roman"/>
                <w:sz w:val="18"/>
                <w:szCs w:val="18"/>
              </w:rPr>
              <w:t>Alexra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Pecheva</w:t>
            </w:r>
            <w:proofErr w:type="spellEnd"/>
            <w:r w:rsidRPr="00733CB1">
              <w:rPr>
                <w:rFonts w:ascii="Times New Roman" w:hAnsi="Times New Roman" w:cs="Times New Roman"/>
                <w:sz w:val="18"/>
                <w:szCs w:val="18"/>
              </w:rPr>
              <w:t xml:space="preserve">, Mira; </w:t>
            </w:r>
            <w:proofErr w:type="spellStart"/>
            <w:r w:rsidRPr="00733CB1">
              <w:rPr>
                <w:rFonts w:ascii="Times New Roman" w:hAnsi="Times New Roman" w:cs="Times New Roman"/>
                <w:sz w:val="18"/>
                <w:szCs w:val="18"/>
              </w:rPr>
              <w:t>Farghal</w:t>
            </w:r>
            <w:proofErr w:type="spellEnd"/>
            <w:r w:rsidRPr="00733CB1">
              <w:rPr>
                <w:rFonts w:ascii="Times New Roman" w:hAnsi="Times New Roman" w:cs="Times New Roman"/>
                <w:sz w:val="18"/>
                <w:szCs w:val="18"/>
              </w:rPr>
              <w:t>, Aser; Phillips, Russell</w:t>
            </w:r>
          </w:p>
        </w:tc>
        <w:tc>
          <w:tcPr>
            <w:tcW w:w="850" w:type="dxa"/>
            <w:noWrap/>
            <w:hideMark/>
          </w:tcPr>
          <w:p w14:paraId="1C384D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36F195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Coexisting pulmonary </w:t>
            </w:r>
            <w:proofErr w:type="spellStart"/>
            <w:r w:rsidRPr="00733CB1">
              <w:rPr>
                <w:rFonts w:ascii="Times New Roman" w:hAnsi="Times New Roman" w:cs="Times New Roman"/>
                <w:sz w:val="18"/>
                <w:szCs w:val="18"/>
              </w:rPr>
              <w:t>haemorrhage</w:t>
            </w:r>
            <w:proofErr w:type="spellEnd"/>
            <w:r w:rsidRPr="00733CB1">
              <w:rPr>
                <w:rFonts w:ascii="Times New Roman" w:hAnsi="Times New Roman" w:cs="Times New Roman"/>
                <w:sz w:val="18"/>
                <w:szCs w:val="18"/>
              </w:rPr>
              <w:t xml:space="preserve"> and venous thrombosis: A tricky but novel case</w:t>
            </w:r>
          </w:p>
        </w:tc>
        <w:tc>
          <w:tcPr>
            <w:tcW w:w="992" w:type="dxa"/>
            <w:hideMark/>
          </w:tcPr>
          <w:p w14:paraId="6D00B0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4E70D1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5922FA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DE11A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43 </w:t>
            </w:r>
          </w:p>
        </w:tc>
        <w:tc>
          <w:tcPr>
            <w:tcW w:w="1134" w:type="dxa"/>
            <w:noWrap/>
            <w:hideMark/>
          </w:tcPr>
          <w:p w14:paraId="2FB7DC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64F88FE" w14:textId="77777777" w:rsidTr="00A5544F">
        <w:trPr>
          <w:trHeight w:val="340"/>
        </w:trPr>
        <w:tc>
          <w:tcPr>
            <w:tcW w:w="562" w:type="dxa"/>
            <w:noWrap/>
            <w:hideMark/>
          </w:tcPr>
          <w:p w14:paraId="279347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44</w:t>
            </w:r>
          </w:p>
        </w:tc>
        <w:tc>
          <w:tcPr>
            <w:tcW w:w="851" w:type="dxa"/>
            <w:noWrap/>
            <w:hideMark/>
          </w:tcPr>
          <w:p w14:paraId="58377C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3C1C74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C05D2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Flis, Vojko; </w:t>
            </w:r>
            <w:proofErr w:type="spellStart"/>
            <w:r w:rsidRPr="00733CB1">
              <w:rPr>
                <w:rFonts w:ascii="Times New Roman" w:hAnsi="Times New Roman" w:cs="Times New Roman"/>
                <w:sz w:val="18"/>
                <w:szCs w:val="18"/>
              </w:rPr>
              <w:t>Kobilica</w:t>
            </w:r>
            <w:proofErr w:type="spellEnd"/>
            <w:r w:rsidRPr="00733CB1">
              <w:rPr>
                <w:rFonts w:ascii="Times New Roman" w:hAnsi="Times New Roman" w:cs="Times New Roman"/>
                <w:sz w:val="18"/>
                <w:szCs w:val="18"/>
              </w:rPr>
              <w:t>, Nina; Bergauer, Andrej</w:t>
            </w:r>
          </w:p>
        </w:tc>
        <w:tc>
          <w:tcPr>
            <w:tcW w:w="850" w:type="dxa"/>
            <w:noWrap/>
            <w:hideMark/>
          </w:tcPr>
          <w:p w14:paraId="267A48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3C3F5E9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Case of a patient with pulmonary embolism and cavernous sinus thrombosis complicating a septic internal jugular vein thrombus</w:t>
            </w:r>
          </w:p>
        </w:tc>
        <w:tc>
          <w:tcPr>
            <w:tcW w:w="992" w:type="dxa"/>
            <w:hideMark/>
          </w:tcPr>
          <w:p w14:paraId="661C6D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Signa Vitae</w:t>
            </w:r>
          </w:p>
        </w:tc>
        <w:tc>
          <w:tcPr>
            <w:tcW w:w="992" w:type="dxa"/>
            <w:noWrap/>
            <w:hideMark/>
          </w:tcPr>
          <w:p w14:paraId="6BB0B6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Slovenia</w:t>
            </w:r>
          </w:p>
        </w:tc>
        <w:tc>
          <w:tcPr>
            <w:tcW w:w="1560" w:type="dxa"/>
            <w:noWrap/>
            <w:hideMark/>
          </w:tcPr>
          <w:p w14:paraId="7543B0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0E105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56 </w:t>
            </w:r>
          </w:p>
        </w:tc>
        <w:tc>
          <w:tcPr>
            <w:tcW w:w="1134" w:type="dxa"/>
            <w:noWrap/>
            <w:hideMark/>
          </w:tcPr>
          <w:p w14:paraId="13A399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802287F" w14:textId="77777777" w:rsidTr="00A5544F">
        <w:trPr>
          <w:trHeight w:val="340"/>
        </w:trPr>
        <w:tc>
          <w:tcPr>
            <w:tcW w:w="562" w:type="dxa"/>
            <w:noWrap/>
            <w:hideMark/>
          </w:tcPr>
          <w:p w14:paraId="34472B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45</w:t>
            </w:r>
          </w:p>
        </w:tc>
        <w:tc>
          <w:tcPr>
            <w:tcW w:w="851" w:type="dxa"/>
            <w:noWrap/>
            <w:hideMark/>
          </w:tcPr>
          <w:p w14:paraId="294977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28283B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403F4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Foreman, Jason; </w:t>
            </w:r>
            <w:proofErr w:type="spellStart"/>
            <w:r w:rsidRPr="00733CB1">
              <w:rPr>
                <w:rFonts w:ascii="Times New Roman" w:hAnsi="Times New Roman" w:cs="Times New Roman"/>
                <w:sz w:val="18"/>
                <w:szCs w:val="18"/>
              </w:rPr>
              <w:t>Kuchmak</w:t>
            </w:r>
            <w:proofErr w:type="spellEnd"/>
            <w:r w:rsidRPr="00733CB1">
              <w:rPr>
                <w:rFonts w:ascii="Times New Roman" w:hAnsi="Times New Roman" w:cs="Times New Roman"/>
                <w:sz w:val="18"/>
                <w:szCs w:val="18"/>
              </w:rPr>
              <w:t>, Olga; Butler, Richard</w:t>
            </w:r>
          </w:p>
        </w:tc>
        <w:tc>
          <w:tcPr>
            <w:tcW w:w="850" w:type="dxa"/>
            <w:noWrap/>
            <w:hideMark/>
          </w:tcPr>
          <w:p w14:paraId="06C0DC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2FE1EF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Sigmoid sinus and jugular venous thrombosis </w:t>
            </w:r>
            <w:r w:rsidRPr="00733CB1">
              <w:rPr>
                <w:rFonts w:ascii="Times New Roman" w:hAnsi="Times New Roman" w:cs="Times New Roman"/>
                <w:sz w:val="18"/>
                <w:szCs w:val="18"/>
              </w:rPr>
              <w:lastRenderedPageBreak/>
              <w:t>complicating pharyngitis</w:t>
            </w:r>
          </w:p>
        </w:tc>
        <w:tc>
          <w:tcPr>
            <w:tcW w:w="992" w:type="dxa"/>
            <w:hideMark/>
          </w:tcPr>
          <w:p w14:paraId="09B544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Journal of Hospital Medicine</w:t>
            </w:r>
          </w:p>
        </w:tc>
        <w:tc>
          <w:tcPr>
            <w:tcW w:w="992" w:type="dxa"/>
            <w:noWrap/>
            <w:hideMark/>
          </w:tcPr>
          <w:p w14:paraId="0A1B3F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25A7C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464FA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27 </w:t>
            </w:r>
          </w:p>
        </w:tc>
        <w:tc>
          <w:tcPr>
            <w:tcW w:w="1134" w:type="dxa"/>
            <w:noWrap/>
            <w:hideMark/>
          </w:tcPr>
          <w:p w14:paraId="60FC3E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63583B5" w14:textId="77777777" w:rsidTr="00A5544F">
        <w:trPr>
          <w:trHeight w:val="340"/>
        </w:trPr>
        <w:tc>
          <w:tcPr>
            <w:tcW w:w="562" w:type="dxa"/>
            <w:noWrap/>
            <w:hideMark/>
          </w:tcPr>
          <w:p w14:paraId="15D86A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46</w:t>
            </w:r>
          </w:p>
        </w:tc>
        <w:tc>
          <w:tcPr>
            <w:tcW w:w="851" w:type="dxa"/>
            <w:noWrap/>
            <w:hideMark/>
          </w:tcPr>
          <w:p w14:paraId="2A860C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389E0F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B880F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Fujii, </w:t>
            </w:r>
            <w:proofErr w:type="spellStart"/>
            <w:r w:rsidRPr="00733CB1">
              <w:rPr>
                <w:rFonts w:ascii="Times New Roman" w:hAnsi="Times New Roman" w:cs="Times New Roman"/>
                <w:sz w:val="18"/>
                <w:szCs w:val="18"/>
              </w:rPr>
              <w:t>Teruhiro</w:t>
            </w:r>
            <w:proofErr w:type="spellEnd"/>
            <w:r w:rsidRPr="00733CB1">
              <w:rPr>
                <w:rFonts w:ascii="Times New Roman" w:hAnsi="Times New Roman" w:cs="Times New Roman"/>
                <w:sz w:val="18"/>
                <w:szCs w:val="18"/>
              </w:rPr>
              <w:t xml:space="preserve">; Iwabuchi, Yuko; Moriyama, </w:t>
            </w:r>
            <w:proofErr w:type="spellStart"/>
            <w:r w:rsidRPr="00733CB1">
              <w:rPr>
                <w:rFonts w:ascii="Times New Roman" w:hAnsi="Times New Roman" w:cs="Times New Roman"/>
                <w:sz w:val="18"/>
                <w:szCs w:val="18"/>
              </w:rPr>
              <w:t>Takahito</w:t>
            </w:r>
            <w:proofErr w:type="spellEnd"/>
            <w:r w:rsidRPr="00733CB1">
              <w:rPr>
                <w:rFonts w:ascii="Times New Roman" w:hAnsi="Times New Roman" w:cs="Times New Roman"/>
                <w:sz w:val="18"/>
                <w:szCs w:val="18"/>
              </w:rPr>
              <w:t>; Uchida, Keiko; Nitta, Kosaku</w:t>
            </w:r>
          </w:p>
        </w:tc>
        <w:tc>
          <w:tcPr>
            <w:tcW w:w="850" w:type="dxa"/>
            <w:noWrap/>
            <w:hideMark/>
          </w:tcPr>
          <w:p w14:paraId="7DCFAA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22DD69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combined with a suspected systemic lupus erythematosus flare</w:t>
            </w:r>
          </w:p>
        </w:tc>
        <w:tc>
          <w:tcPr>
            <w:tcW w:w="992" w:type="dxa"/>
            <w:hideMark/>
          </w:tcPr>
          <w:p w14:paraId="231D2D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SAGE Open Medical Case Reports</w:t>
            </w:r>
          </w:p>
        </w:tc>
        <w:tc>
          <w:tcPr>
            <w:tcW w:w="992" w:type="dxa"/>
            <w:noWrap/>
            <w:hideMark/>
          </w:tcPr>
          <w:p w14:paraId="316383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1A5E5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46530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56 </w:t>
            </w:r>
          </w:p>
        </w:tc>
        <w:tc>
          <w:tcPr>
            <w:tcW w:w="1134" w:type="dxa"/>
            <w:noWrap/>
            <w:hideMark/>
          </w:tcPr>
          <w:p w14:paraId="18FA52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827BEF1" w14:textId="77777777" w:rsidTr="00A5544F">
        <w:trPr>
          <w:trHeight w:val="340"/>
        </w:trPr>
        <w:tc>
          <w:tcPr>
            <w:tcW w:w="562" w:type="dxa"/>
            <w:noWrap/>
            <w:hideMark/>
          </w:tcPr>
          <w:p w14:paraId="5E0AA8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47</w:t>
            </w:r>
          </w:p>
        </w:tc>
        <w:tc>
          <w:tcPr>
            <w:tcW w:w="851" w:type="dxa"/>
            <w:noWrap/>
            <w:hideMark/>
          </w:tcPr>
          <w:p w14:paraId="59E080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4A62DE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63B2E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Gama, Rita; Sousa, Manuel; Castro, Fern; Condé, Artur</w:t>
            </w:r>
          </w:p>
        </w:tc>
        <w:tc>
          <w:tcPr>
            <w:tcW w:w="850" w:type="dxa"/>
            <w:noWrap/>
            <w:hideMark/>
          </w:tcPr>
          <w:p w14:paraId="6769AC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hideMark/>
          </w:tcPr>
          <w:p w14:paraId="5C11825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forgotten life-threatening entity</w:t>
            </w:r>
          </w:p>
        </w:tc>
        <w:tc>
          <w:tcPr>
            <w:tcW w:w="992" w:type="dxa"/>
            <w:hideMark/>
          </w:tcPr>
          <w:p w14:paraId="26C257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08A70B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Portugal</w:t>
            </w:r>
          </w:p>
        </w:tc>
        <w:tc>
          <w:tcPr>
            <w:tcW w:w="1560" w:type="dxa"/>
            <w:noWrap/>
            <w:hideMark/>
          </w:tcPr>
          <w:p w14:paraId="0B79D0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B41FC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0D740D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25A2D79" w14:textId="77777777" w:rsidTr="00A5544F">
        <w:trPr>
          <w:trHeight w:val="340"/>
        </w:trPr>
        <w:tc>
          <w:tcPr>
            <w:tcW w:w="562" w:type="dxa"/>
            <w:noWrap/>
            <w:hideMark/>
          </w:tcPr>
          <w:p w14:paraId="67D500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48</w:t>
            </w:r>
          </w:p>
        </w:tc>
        <w:tc>
          <w:tcPr>
            <w:tcW w:w="851" w:type="dxa"/>
            <w:noWrap/>
            <w:hideMark/>
          </w:tcPr>
          <w:p w14:paraId="7176F2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B320C3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A0C36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Ganesan, S.; Arora, M.; Khan, A.; Hussain, N.</w:t>
            </w:r>
          </w:p>
        </w:tc>
        <w:tc>
          <w:tcPr>
            <w:tcW w:w="850" w:type="dxa"/>
            <w:noWrap/>
            <w:hideMark/>
          </w:tcPr>
          <w:p w14:paraId="518D41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330F32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Underestimated threat from a sore throat: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 a toddler</w:t>
            </w:r>
          </w:p>
        </w:tc>
        <w:tc>
          <w:tcPr>
            <w:tcW w:w="992" w:type="dxa"/>
            <w:hideMark/>
          </w:tcPr>
          <w:p w14:paraId="691C46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Developmental Medicine and Child Neurology</w:t>
            </w:r>
          </w:p>
        </w:tc>
        <w:tc>
          <w:tcPr>
            <w:tcW w:w="992" w:type="dxa"/>
            <w:noWrap/>
            <w:hideMark/>
          </w:tcPr>
          <w:p w14:paraId="7CDBA5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115FB6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FF8CB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26ABA8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F965E37" w14:textId="77777777" w:rsidTr="00A5544F">
        <w:trPr>
          <w:trHeight w:val="340"/>
        </w:trPr>
        <w:tc>
          <w:tcPr>
            <w:tcW w:w="562" w:type="dxa"/>
            <w:noWrap/>
            <w:hideMark/>
          </w:tcPr>
          <w:p w14:paraId="788F4A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49</w:t>
            </w:r>
          </w:p>
        </w:tc>
        <w:tc>
          <w:tcPr>
            <w:tcW w:w="851" w:type="dxa"/>
            <w:noWrap/>
            <w:hideMark/>
          </w:tcPr>
          <w:p w14:paraId="2C2559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FF13E5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4F0974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Garbati</w:t>
            </w:r>
            <w:proofErr w:type="spellEnd"/>
            <w:r w:rsidRPr="00733CB1">
              <w:rPr>
                <w:rFonts w:ascii="Times New Roman" w:hAnsi="Times New Roman" w:cs="Times New Roman"/>
                <w:sz w:val="18"/>
                <w:szCs w:val="18"/>
              </w:rPr>
              <w:t xml:space="preserve">, Musa A.; Ahsan, Azeem M.; </w:t>
            </w:r>
            <w:proofErr w:type="spellStart"/>
            <w:r w:rsidRPr="00733CB1">
              <w:rPr>
                <w:rFonts w:ascii="Times New Roman" w:hAnsi="Times New Roman" w:cs="Times New Roman"/>
                <w:sz w:val="18"/>
                <w:szCs w:val="18"/>
              </w:rPr>
              <w:t>Hakawi</w:t>
            </w:r>
            <w:proofErr w:type="spellEnd"/>
            <w:r w:rsidRPr="00733CB1">
              <w:rPr>
                <w:rFonts w:ascii="Times New Roman" w:hAnsi="Times New Roman" w:cs="Times New Roman"/>
                <w:sz w:val="18"/>
                <w:szCs w:val="18"/>
              </w:rPr>
              <w:t>, Ahmed M.</w:t>
            </w:r>
          </w:p>
        </w:tc>
        <w:tc>
          <w:tcPr>
            <w:tcW w:w="850" w:type="dxa"/>
            <w:noWrap/>
            <w:hideMark/>
          </w:tcPr>
          <w:p w14:paraId="2CE816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5EC1421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due to Klebsiella pneumoniae in a 63-year-old man with diabetes: A case report</w:t>
            </w:r>
          </w:p>
        </w:tc>
        <w:tc>
          <w:tcPr>
            <w:tcW w:w="992" w:type="dxa"/>
            <w:hideMark/>
          </w:tcPr>
          <w:p w14:paraId="371092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Medical Case Reports</w:t>
            </w:r>
          </w:p>
        </w:tc>
        <w:tc>
          <w:tcPr>
            <w:tcW w:w="992" w:type="dxa"/>
            <w:noWrap/>
            <w:hideMark/>
          </w:tcPr>
          <w:p w14:paraId="11C074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Saudi Arabia</w:t>
            </w:r>
          </w:p>
        </w:tc>
        <w:tc>
          <w:tcPr>
            <w:tcW w:w="1560" w:type="dxa"/>
            <w:noWrap/>
            <w:hideMark/>
          </w:tcPr>
          <w:p w14:paraId="1F4B32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2EF83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63 </w:t>
            </w:r>
          </w:p>
        </w:tc>
        <w:tc>
          <w:tcPr>
            <w:tcW w:w="1134" w:type="dxa"/>
            <w:noWrap/>
            <w:hideMark/>
          </w:tcPr>
          <w:p w14:paraId="598648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32D69A1" w14:textId="77777777" w:rsidTr="00A5544F">
        <w:trPr>
          <w:trHeight w:val="340"/>
        </w:trPr>
        <w:tc>
          <w:tcPr>
            <w:tcW w:w="562" w:type="dxa"/>
            <w:noWrap/>
            <w:hideMark/>
          </w:tcPr>
          <w:p w14:paraId="16A90F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50</w:t>
            </w:r>
          </w:p>
        </w:tc>
        <w:tc>
          <w:tcPr>
            <w:tcW w:w="851" w:type="dxa"/>
            <w:noWrap/>
            <w:hideMark/>
          </w:tcPr>
          <w:p w14:paraId="6ED082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02627E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D524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Garcia, Laura; Ito, Kaori</w:t>
            </w:r>
          </w:p>
        </w:tc>
        <w:tc>
          <w:tcPr>
            <w:tcW w:w="850" w:type="dxa"/>
            <w:noWrap/>
            <w:hideMark/>
          </w:tcPr>
          <w:p w14:paraId="25DD98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412E59C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presented with acute pancreatitis</w:t>
            </w:r>
          </w:p>
        </w:tc>
        <w:tc>
          <w:tcPr>
            <w:tcW w:w="992" w:type="dxa"/>
            <w:hideMark/>
          </w:tcPr>
          <w:p w14:paraId="2A3623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Acute Medicine and Surgery</w:t>
            </w:r>
          </w:p>
        </w:tc>
        <w:tc>
          <w:tcPr>
            <w:tcW w:w="992" w:type="dxa"/>
            <w:noWrap/>
            <w:hideMark/>
          </w:tcPr>
          <w:p w14:paraId="79EE26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403CF0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CE488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37 </w:t>
            </w:r>
          </w:p>
        </w:tc>
        <w:tc>
          <w:tcPr>
            <w:tcW w:w="1134" w:type="dxa"/>
            <w:noWrap/>
            <w:hideMark/>
          </w:tcPr>
          <w:p w14:paraId="6659EE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3346AE8" w14:textId="77777777" w:rsidTr="00A5544F">
        <w:trPr>
          <w:trHeight w:val="340"/>
        </w:trPr>
        <w:tc>
          <w:tcPr>
            <w:tcW w:w="562" w:type="dxa"/>
            <w:noWrap/>
            <w:hideMark/>
          </w:tcPr>
          <w:p w14:paraId="203A1B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51</w:t>
            </w:r>
          </w:p>
        </w:tc>
        <w:tc>
          <w:tcPr>
            <w:tcW w:w="851" w:type="dxa"/>
            <w:noWrap/>
            <w:hideMark/>
          </w:tcPr>
          <w:p w14:paraId="702CD2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296961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6079C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Garibova, Leana; Chennupati, Anu; Climaco, Antonette; Newman, George C.</w:t>
            </w:r>
          </w:p>
        </w:tc>
        <w:tc>
          <w:tcPr>
            <w:tcW w:w="850" w:type="dxa"/>
            <w:noWrap/>
            <w:hideMark/>
          </w:tcPr>
          <w:p w14:paraId="4D12BA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627FD71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causing intracranial thromboses</w:t>
            </w:r>
          </w:p>
        </w:tc>
        <w:tc>
          <w:tcPr>
            <w:tcW w:w="992" w:type="dxa"/>
            <w:hideMark/>
          </w:tcPr>
          <w:p w14:paraId="5D6C06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Annals of Neurology</w:t>
            </w:r>
          </w:p>
        </w:tc>
        <w:tc>
          <w:tcPr>
            <w:tcW w:w="992" w:type="dxa"/>
            <w:noWrap/>
            <w:hideMark/>
          </w:tcPr>
          <w:p w14:paraId="145327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5105C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FA73F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7E4A4B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0B30284" w14:textId="77777777" w:rsidTr="00A5544F">
        <w:trPr>
          <w:trHeight w:val="340"/>
        </w:trPr>
        <w:tc>
          <w:tcPr>
            <w:tcW w:w="562" w:type="dxa"/>
            <w:noWrap/>
            <w:hideMark/>
          </w:tcPr>
          <w:p w14:paraId="0CF5E5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52</w:t>
            </w:r>
          </w:p>
        </w:tc>
        <w:tc>
          <w:tcPr>
            <w:tcW w:w="851" w:type="dxa"/>
            <w:noWrap/>
            <w:hideMark/>
          </w:tcPr>
          <w:p w14:paraId="506D7C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34774E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75D91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Gaskill, J.; Aronson, M.</w:t>
            </w:r>
          </w:p>
        </w:tc>
        <w:tc>
          <w:tcPr>
            <w:tcW w:w="850" w:type="dxa"/>
            <w:noWrap/>
            <w:hideMark/>
          </w:tcPr>
          <w:p w14:paraId="1BA48A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hideMark/>
          </w:tcPr>
          <w:p w14:paraId="1273CB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Forgotten Disease: A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Distal Extremity Involvement</w:t>
            </w:r>
          </w:p>
        </w:tc>
        <w:tc>
          <w:tcPr>
            <w:tcW w:w="992" w:type="dxa"/>
            <w:hideMark/>
          </w:tcPr>
          <w:p w14:paraId="7F556F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 Infect Dis</w:t>
            </w:r>
          </w:p>
        </w:tc>
        <w:tc>
          <w:tcPr>
            <w:tcW w:w="992" w:type="dxa"/>
            <w:noWrap/>
            <w:hideMark/>
          </w:tcPr>
          <w:p w14:paraId="0BA1F0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E8FDC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016B8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12B7CF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1A9A840" w14:textId="77777777" w:rsidTr="00A5544F">
        <w:trPr>
          <w:trHeight w:val="340"/>
        </w:trPr>
        <w:tc>
          <w:tcPr>
            <w:tcW w:w="562" w:type="dxa"/>
            <w:noWrap/>
            <w:hideMark/>
          </w:tcPr>
          <w:p w14:paraId="5E7441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53</w:t>
            </w:r>
          </w:p>
        </w:tc>
        <w:tc>
          <w:tcPr>
            <w:tcW w:w="851" w:type="dxa"/>
            <w:noWrap/>
            <w:hideMark/>
          </w:tcPr>
          <w:p w14:paraId="2CF2FA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07F3D3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C5B16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Gohal, S. O.; </w:t>
            </w:r>
            <w:proofErr w:type="spellStart"/>
            <w:r w:rsidRPr="00733CB1">
              <w:rPr>
                <w:rFonts w:ascii="Times New Roman" w:hAnsi="Times New Roman" w:cs="Times New Roman"/>
                <w:sz w:val="18"/>
                <w:szCs w:val="18"/>
              </w:rPr>
              <w:t>Alsubhi</w:t>
            </w:r>
            <w:proofErr w:type="spellEnd"/>
            <w:r w:rsidRPr="00733CB1">
              <w:rPr>
                <w:rFonts w:ascii="Times New Roman" w:hAnsi="Times New Roman" w:cs="Times New Roman"/>
                <w:sz w:val="18"/>
                <w:szCs w:val="18"/>
              </w:rPr>
              <w:t xml:space="preserve">, I. M.; Alharbi, E. A.; Alkhalaf, H. E.; </w:t>
            </w:r>
            <w:proofErr w:type="spellStart"/>
            <w:r w:rsidRPr="00733CB1">
              <w:rPr>
                <w:rFonts w:ascii="Times New Roman" w:hAnsi="Times New Roman" w:cs="Times New Roman"/>
                <w:sz w:val="18"/>
                <w:szCs w:val="18"/>
              </w:rPr>
              <w:t>Alnefaie</w:t>
            </w:r>
            <w:proofErr w:type="spellEnd"/>
            <w:r w:rsidRPr="00733CB1">
              <w:rPr>
                <w:rFonts w:ascii="Times New Roman" w:hAnsi="Times New Roman" w:cs="Times New Roman"/>
                <w:sz w:val="18"/>
                <w:szCs w:val="18"/>
              </w:rPr>
              <w:t xml:space="preserve">, B. H.; </w:t>
            </w:r>
            <w:proofErr w:type="spellStart"/>
            <w:r w:rsidRPr="00733CB1">
              <w:rPr>
                <w:rFonts w:ascii="Times New Roman" w:hAnsi="Times New Roman" w:cs="Times New Roman"/>
                <w:sz w:val="18"/>
                <w:szCs w:val="18"/>
              </w:rPr>
              <w:t>Althomali</w:t>
            </w:r>
            <w:proofErr w:type="spellEnd"/>
            <w:r w:rsidRPr="00733CB1">
              <w:rPr>
                <w:rFonts w:ascii="Times New Roman" w:hAnsi="Times New Roman" w:cs="Times New Roman"/>
                <w:sz w:val="18"/>
                <w:szCs w:val="18"/>
              </w:rPr>
              <w:t xml:space="preserve">, R. </w:t>
            </w:r>
            <w:r w:rsidRPr="00733CB1">
              <w:rPr>
                <w:rFonts w:ascii="Times New Roman" w:hAnsi="Times New Roman" w:cs="Times New Roman"/>
                <w:sz w:val="18"/>
                <w:szCs w:val="18"/>
              </w:rPr>
              <w:lastRenderedPageBreak/>
              <w:t xml:space="preserve">A.; Hasan, B. A.; Alsadi, M. A.; Alamri, A. H.; Alharbi, A. A.; </w:t>
            </w:r>
            <w:proofErr w:type="spellStart"/>
            <w:r w:rsidRPr="00733CB1">
              <w:rPr>
                <w:rFonts w:ascii="Times New Roman" w:hAnsi="Times New Roman" w:cs="Times New Roman"/>
                <w:sz w:val="18"/>
                <w:szCs w:val="18"/>
              </w:rPr>
              <w:t>Almanea</w:t>
            </w:r>
            <w:proofErr w:type="spellEnd"/>
            <w:r w:rsidRPr="00733CB1">
              <w:rPr>
                <w:rFonts w:ascii="Times New Roman" w:hAnsi="Times New Roman" w:cs="Times New Roman"/>
                <w:sz w:val="18"/>
                <w:szCs w:val="18"/>
              </w:rPr>
              <w:t xml:space="preserve">, M. Y.; </w:t>
            </w:r>
            <w:proofErr w:type="spellStart"/>
            <w:r w:rsidRPr="00733CB1">
              <w:rPr>
                <w:rFonts w:ascii="Times New Roman" w:hAnsi="Times New Roman" w:cs="Times New Roman"/>
                <w:sz w:val="18"/>
                <w:szCs w:val="18"/>
              </w:rPr>
              <w:t>Almarshood</w:t>
            </w:r>
            <w:proofErr w:type="spellEnd"/>
            <w:r w:rsidRPr="00733CB1">
              <w:rPr>
                <w:rFonts w:ascii="Times New Roman" w:hAnsi="Times New Roman" w:cs="Times New Roman"/>
                <w:sz w:val="18"/>
                <w:szCs w:val="18"/>
              </w:rPr>
              <w:t xml:space="preserve">, F. S.; </w:t>
            </w:r>
            <w:proofErr w:type="spellStart"/>
            <w:r w:rsidRPr="00733CB1">
              <w:rPr>
                <w:rFonts w:ascii="Times New Roman" w:hAnsi="Times New Roman" w:cs="Times New Roman"/>
                <w:sz w:val="18"/>
                <w:szCs w:val="18"/>
              </w:rPr>
              <w:t>Almoallem</w:t>
            </w:r>
            <w:proofErr w:type="spellEnd"/>
            <w:r w:rsidRPr="00733CB1">
              <w:rPr>
                <w:rFonts w:ascii="Times New Roman" w:hAnsi="Times New Roman" w:cs="Times New Roman"/>
                <w:sz w:val="18"/>
                <w:szCs w:val="18"/>
              </w:rPr>
              <w:t xml:space="preserve">, S. A.; </w:t>
            </w:r>
            <w:proofErr w:type="spellStart"/>
            <w:r w:rsidRPr="00733CB1">
              <w:rPr>
                <w:rFonts w:ascii="Times New Roman" w:hAnsi="Times New Roman" w:cs="Times New Roman"/>
                <w:sz w:val="18"/>
                <w:szCs w:val="18"/>
              </w:rPr>
              <w:t>Albogami</w:t>
            </w:r>
            <w:proofErr w:type="spellEnd"/>
            <w:r w:rsidRPr="00733CB1">
              <w:rPr>
                <w:rFonts w:ascii="Times New Roman" w:hAnsi="Times New Roman" w:cs="Times New Roman"/>
                <w:sz w:val="18"/>
                <w:szCs w:val="18"/>
              </w:rPr>
              <w:t>, A. F.; Al-</w:t>
            </w:r>
            <w:proofErr w:type="spellStart"/>
            <w:r w:rsidRPr="00733CB1">
              <w:rPr>
                <w:rFonts w:ascii="Times New Roman" w:hAnsi="Times New Roman" w:cs="Times New Roman"/>
                <w:sz w:val="18"/>
                <w:szCs w:val="18"/>
              </w:rPr>
              <w:t>Hawaj</w:t>
            </w:r>
            <w:proofErr w:type="spellEnd"/>
            <w:r w:rsidRPr="00733CB1">
              <w:rPr>
                <w:rFonts w:ascii="Times New Roman" w:hAnsi="Times New Roman" w:cs="Times New Roman"/>
                <w:sz w:val="18"/>
                <w:szCs w:val="18"/>
              </w:rPr>
              <w:t>, F.</w:t>
            </w:r>
          </w:p>
        </w:tc>
        <w:tc>
          <w:tcPr>
            <w:tcW w:w="850" w:type="dxa"/>
            <w:noWrap/>
            <w:hideMark/>
          </w:tcPr>
          <w:p w14:paraId="3D766D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2021</w:t>
            </w:r>
          </w:p>
        </w:tc>
        <w:tc>
          <w:tcPr>
            <w:tcW w:w="1843" w:type="dxa"/>
            <w:hideMark/>
          </w:tcPr>
          <w:p w14:paraId="034304C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Case of Life-Threatening Infection From Family Medicine Practice</w:t>
            </w:r>
          </w:p>
        </w:tc>
        <w:tc>
          <w:tcPr>
            <w:tcW w:w="992" w:type="dxa"/>
            <w:hideMark/>
          </w:tcPr>
          <w:p w14:paraId="3D19F43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Cureus</w:t>
            </w:r>
            <w:proofErr w:type="spellEnd"/>
          </w:p>
        </w:tc>
        <w:tc>
          <w:tcPr>
            <w:tcW w:w="992" w:type="dxa"/>
            <w:noWrap/>
            <w:hideMark/>
          </w:tcPr>
          <w:p w14:paraId="27B9EF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Saudi Arabia</w:t>
            </w:r>
          </w:p>
        </w:tc>
        <w:tc>
          <w:tcPr>
            <w:tcW w:w="1560" w:type="dxa"/>
            <w:noWrap/>
            <w:hideMark/>
          </w:tcPr>
          <w:p w14:paraId="232E30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DFDC8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22 </w:t>
            </w:r>
          </w:p>
        </w:tc>
        <w:tc>
          <w:tcPr>
            <w:tcW w:w="1134" w:type="dxa"/>
            <w:noWrap/>
            <w:hideMark/>
          </w:tcPr>
          <w:p w14:paraId="4C108A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9CE6489" w14:textId="77777777" w:rsidTr="00A5544F">
        <w:trPr>
          <w:trHeight w:val="340"/>
        </w:trPr>
        <w:tc>
          <w:tcPr>
            <w:tcW w:w="562" w:type="dxa"/>
            <w:noWrap/>
            <w:hideMark/>
          </w:tcPr>
          <w:p w14:paraId="54A867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54</w:t>
            </w:r>
          </w:p>
        </w:tc>
        <w:tc>
          <w:tcPr>
            <w:tcW w:w="851" w:type="dxa"/>
            <w:noWrap/>
            <w:hideMark/>
          </w:tcPr>
          <w:p w14:paraId="5B9997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E4DD08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A4541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Gomide, Larissa Machado e Silva; Zarate Nissel, Maria Alice; </w:t>
            </w:r>
            <w:proofErr w:type="spellStart"/>
            <w:r w:rsidRPr="00733CB1">
              <w:rPr>
                <w:rFonts w:ascii="Times New Roman" w:hAnsi="Times New Roman" w:cs="Times New Roman"/>
                <w:sz w:val="18"/>
                <w:szCs w:val="18"/>
              </w:rPr>
              <w:t>Weihermann</w:t>
            </w:r>
            <w:proofErr w:type="spellEnd"/>
            <w:r w:rsidRPr="00733CB1">
              <w:rPr>
                <w:rFonts w:ascii="Times New Roman" w:hAnsi="Times New Roman" w:cs="Times New Roman"/>
                <w:sz w:val="18"/>
                <w:szCs w:val="18"/>
              </w:rPr>
              <w:t xml:space="preserve">, Viktoria; De Oliveira, Isabella Correa; De Aguiar, Alan Junior; Verona, </w:t>
            </w:r>
            <w:r w:rsidRPr="00733CB1">
              <w:rPr>
                <w:rFonts w:ascii="Times New Roman" w:hAnsi="Times New Roman" w:cs="Times New Roman"/>
                <w:sz w:val="18"/>
                <w:szCs w:val="18"/>
              </w:rPr>
              <w:lastRenderedPageBreak/>
              <w:t xml:space="preserve">Dunia; Nati, Vitória </w:t>
            </w:r>
            <w:proofErr w:type="spellStart"/>
            <w:r w:rsidRPr="00733CB1">
              <w:rPr>
                <w:rFonts w:ascii="Times New Roman" w:hAnsi="Times New Roman" w:cs="Times New Roman"/>
                <w:sz w:val="18"/>
                <w:szCs w:val="18"/>
              </w:rPr>
              <w:t>Hibary</w:t>
            </w:r>
            <w:proofErr w:type="spellEnd"/>
            <w:r w:rsidRPr="00733CB1">
              <w:rPr>
                <w:rFonts w:ascii="Times New Roman" w:hAnsi="Times New Roman" w:cs="Times New Roman"/>
                <w:sz w:val="18"/>
                <w:szCs w:val="18"/>
              </w:rPr>
              <w:t xml:space="preserve">; Mateus, Maitê; </w:t>
            </w:r>
            <w:proofErr w:type="spellStart"/>
            <w:r w:rsidRPr="00733CB1">
              <w:rPr>
                <w:rFonts w:ascii="Times New Roman" w:hAnsi="Times New Roman" w:cs="Times New Roman"/>
                <w:sz w:val="18"/>
                <w:szCs w:val="18"/>
              </w:rPr>
              <w:t>Valejo</w:t>
            </w:r>
            <w:proofErr w:type="spellEnd"/>
            <w:r w:rsidRPr="00733CB1">
              <w:rPr>
                <w:rFonts w:ascii="Times New Roman" w:hAnsi="Times New Roman" w:cs="Times New Roman"/>
                <w:sz w:val="18"/>
                <w:szCs w:val="18"/>
              </w:rPr>
              <w:t>, Igor Raphael Mathias; Tanizawa, Carlos Humberto Guilman; Finck, Bruno Cesar Lubi; Santini, Pedro Henrique Batista; Da Costa, Marco Aurélio Raeder; Coelho, Júlio Cezar Uili</w:t>
            </w:r>
          </w:p>
        </w:tc>
        <w:tc>
          <w:tcPr>
            <w:tcW w:w="850" w:type="dxa"/>
            <w:noWrap/>
            <w:hideMark/>
          </w:tcPr>
          <w:p w14:paraId="4DF28F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hideMark/>
          </w:tcPr>
          <w:p w14:paraId="6D69CB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Septic Thrombophlebitis of the Internal Jugular Vein in an Immunocompromised Patient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Case Report</w:t>
            </w:r>
          </w:p>
        </w:tc>
        <w:tc>
          <w:tcPr>
            <w:tcW w:w="992" w:type="dxa"/>
            <w:noWrap/>
            <w:hideMark/>
          </w:tcPr>
          <w:p w14:paraId="0EA7C7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Transplantation Proceedings</w:t>
            </w:r>
          </w:p>
        </w:tc>
        <w:tc>
          <w:tcPr>
            <w:tcW w:w="992" w:type="dxa"/>
            <w:noWrap/>
            <w:hideMark/>
          </w:tcPr>
          <w:p w14:paraId="55928F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28B97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03C0D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4ACCB1D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BC756CF" w14:textId="77777777" w:rsidTr="00A5544F">
        <w:trPr>
          <w:trHeight w:val="340"/>
        </w:trPr>
        <w:tc>
          <w:tcPr>
            <w:tcW w:w="562" w:type="dxa"/>
            <w:noWrap/>
            <w:hideMark/>
          </w:tcPr>
          <w:p w14:paraId="6DF3AB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55</w:t>
            </w:r>
          </w:p>
        </w:tc>
        <w:tc>
          <w:tcPr>
            <w:tcW w:w="851" w:type="dxa"/>
            <w:noWrap/>
            <w:hideMark/>
          </w:tcPr>
          <w:p w14:paraId="381264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49E20C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15B7C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Gormus, Niyazi; Durgut, Kadir; </w:t>
            </w:r>
            <w:proofErr w:type="spellStart"/>
            <w:r w:rsidRPr="00733CB1">
              <w:rPr>
                <w:rFonts w:ascii="Times New Roman" w:hAnsi="Times New Roman" w:cs="Times New Roman"/>
                <w:sz w:val="18"/>
                <w:szCs w:val="18"/>
              </w:rPr>
              <w:t>Ozergin</w:t>
            </w:r>
            <w:proofErr w:type="spellEnd"/>
            <w:r w:rsidRPr="00733CB1">
              <w:rPr>
                <w:rFonts w:ascii="Times New Roman" w:hAnsi="Times New Roman" w:cs="Times New Roman"/>
                <w:sz w:val="18"/>
                <w:szCs w:val="18"/>
              </w:rPr>
              <w:t xml:space="preserve">, Ufuk; </w:t>
            </w:r>
            <w:proofErr w:type="spellStart"/>
            <w:r w:rsidRPr="00733CB1">
              <w:rPr>
                <w:rFonts w:ascii="Times New Roman" w:hAnsi="Times New Roman" w:cs="Times New Roman"/>
                <w:sz w:val="18"/>
                <w:szCs w:val="18"/>
              </w:rPr>
              <w:lastRenderedPageBreak/>
              <w:t>Odev</w:t>
            </w:r>
            <w:proofErr w:type="spellEnd"/>
            <w:r w:rsidRPr="00733CB1">
              <w:rPr>
                <w:rFonts w:ascii="Times New Roman" w:hAnsi="Times New Roman" w:cs="Times New Roman"/>
                <w:sz w:val="18"/>
                <w:szCs w:val="18"/>
              </w:rPr>
              <w:t>, Kemal; Solak, Hasan</w:t>
            </w:r>
          </w:p>
        </w:tc>
        <w:tc>
          <w:tcPr>
            <w:tcW w:w="850" w:type="dxa"/>
            <w:noWrap/>
            <w:hideMark/>
          </w:tcPr>
          <w:p w14:paraId="1DD58B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2004</w:t>
            </w:r>
          </w:p>
        </w:tc>
        <w:tc>
          <w:tcPr>
            <w:tcW w:w="1843" w:type="dxa"/>
            <w:hideMark/>
          </w:tcPr>
          <w:p w14:paraId="2459B9E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Associated with Septic </w:t>
            </w:r>
            <w:proofErr w:type="spellStart"/>
            <w:r w:rsidRPr="00733CB1">
              <w:rPr>
                <w:rFonts w:ascii="Times New Roman" w:hAnsi="Times New Roman" w:cs="Times New Roman"/>
                <w:sz w:val="18"/>
                <w:szCs w:val="18"/>
              </w:rPr>
              <w:t>Pulmonay</w:t>
            </w:r>
            <w:proofErr w:type="spellEnd"/>
            <w:r w:rsidRPr="00733CB1">
              <w:rPr>
                <w:rFonts w:ascii="Times New Roman" w:hAnsi="Times New Roman" w:cs="Times New Roman"/>
                <w:sz w:val="18"/>
                <w:szCs w:val="18"/>
              </w:rPr>
              <w:t xml:space="preserve"> </w:t>
            </w:r>
            <w:r w:rsidRPr="00733CB1">
              <w:rPr>
                <w:rFonts w:ascii="Times New Roman" w:hAnsi="Times New Roman" w:cs="Times New Roman"/>
                <w:sz w:val="18"/>
                <w:szCs w:val="18"/>
              </w:rPr>
              <w:lastRenderedPageBreak/>
              <w:t>Embolism: A Case Report</w:t>
            </w:r>
          </w:p>
        </w:tc>
        <w:tc>
          <w:tcPr>
            <w:tcW w:w="992" w:type="dxa"/>
            <w:hideMark/>
          </w:tcPr>
          <w:p w14:paraId="213D07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Annals of Vascular Surgery</w:t>
            </w:r>
          </w:p>
        </w:tc>
        <w:tc>
          <w:tcPr>
            <w:tcW w:w="992" w:type="dxa"/>
            <w:noWrap/>
            <w:hideMark/>
          </w:tcPr>
          <w:p w14:paraId="3D59FD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Turkey</w:t>
            </w:r>
          </w:p>
        </w:tc>
        <w:tc>
          <w:tcPr>
            <w:tcW w:w="1560" w:type="dxa"/>
            <w:noWrap/>
            <w:hideMark/>
          </w:tcPr>
          <w:p w14:paraId="4052C4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23CAC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2CB235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4751BED" w14:textId="77777777" w:rsidTr="00A5544F">
        <w:trPr>
          <w:trHeight w:val="340"/>
        </w:trPr>
        <w:tc>
          <w:tcPr>
            <w:tcW w:w="562" w:type="dxa"/>
            <w:noWrap/>
            <w:hideMark/>
          </w:tcPr>
          <w:p w14:paraId="395A32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56</w:t>
            </w:r>
          </w:p>
        </w:tc>
        <w:tc>
          <w:tcPr>
            <w:tcW w:w="851" w:type="dxa"/>
            <w:noWrap/>
            <w:hideMark/>
          </w:tcPr>
          <w:p w14:paraId="545A74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D3FB00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F50779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Gunatilake</w:t>
            </w:r>
            <w:proofErr w:type="spellEnd"/>
            <w:r w:rsidRPr="00733CB1">
              <w:rPr>
                <w:rFonts w:ascii="Times New Roman" w:hAnsi="Times New Roman" w:cs="Times New Roman"/>
                <w:sz w:val="18"/>
                <w:szCs w:val="18"/>
              </w:rPr>
              <w:t xml:space="preserve">, Sonali </w:t>
            </w:r>
            <w:proofErr w:type="spellStart"/>
            <w:r w:rsidRPr="00733CB1">
              <w:rPr>
                <w:rFonts w:ascii="Times New Roman" w:hAnsi="Times New Roman" w:cs="Times New Roman"/>
                <w:sz w:val="18"/>
                <w:szCs w:val="18"/>
              </w:rPr>
              <w:t>Sihindi</w:t>
            </w:r>
            <w:proofErr w:type="spellEnd"/>
            <w:r w:rsidRPr="00733CB1">
              <w:rPr>
                <w:rFonts w:ascii="Times New Roman" w:hAnsi="Times New Roman" w:cs="Times New Roman"/>
                <w:sz w:val="18"/>
                <w:szCs w:val="18"/>
              </w:rPr>
              <w:t xml:space="preserve"> Chapa; Yapa, Lakmini Gunarathna; </w:t>
            </w:r>
            <w:proofErr w:type="spellStart"/>
            <w:r w:rsidRPr="00733CB1">
              <w:rPr>
                <w:rFonts w:ascii="Times New Roman" w:hAnsi="Times New Roman" w:cs="Times New Roman"/>
                <w:sz w:val="18"/>
                <w:szCs w:val="18"/>
              </w:rPr>
              <w:t>Gallala</w:t>
            </w:r>
            <w:proofErr w:type="spellEnd"/>
            <w:r w:rsidRPr="00733CB1">
              <w:rPr>
                <w:rFonts w:ascii="Times New Roman" w:hAnsi="Times New Roman" w:cs="Times New Roman"/>
                <w:sz w:val="18"/>
                <w:szCs w:val="18"/>
              </w:rPr>
              <w:t xml:space="preserve">, Malinga; </w:t>
            </w:r>
            <w:proofErr w:type="spellStart"/>
            <w:r w:rsidRPr="00733CB1">
              <w:rPr>
                <w:rFonts w:ascii="Times New Roman" w:hAnsi="Times New Roman" w:cs="Times New Roman"/>
                <w:sz w:val="18"/>
                <w:szCs w:val="18"/>
              </w:rPr>
              <w:t>Gamlath</w:t>
            </w:r>
            <w:proofErr w:type="spellEnd"/>
            <w:r w:rsidRPr="00733CB1">
              <w:rPr>
                <w:rFonts w:ascii="Times New Roman" w:hAnsi="Times New Roman" w:cs="Times New Roman"/>
                <w:sz w:val="18"/>
                <w:szCs w:val="18"/>
              </w:rPr>
              <w:t xml:space="preserve">, Rohitha; Rodrigo, </w:t>
            </w:r>
            <w:proofErr w:type="spellStart"/>
            <w:r w:rsidRPr="00733CB1">
              <w:rPr>
                <w:rFonts w:ascii="Times New Roman" w:hAnsi="Times New Roman" w:cs="Times New Roman"/>
                <w:sz w:val="18"/>
                <w:szCs w:val="18"/>
              </w:rPr>
              <w:t>Chaturaka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Wimalaratna</w:t>
            </w:r>
            <w:proofErr w:type="spellEnd"/>
            <w:r w:rsidRPr="00733CB1">
              <w:rPr>
                <w:rFonts w:ascii="Times New Roman" w:hAnsi="Times New Roman" w:cs="Times New Roman"/>
                <w:sz w:val="18"/>
                <w:szCs w:val="18"/>
              </w:rPr>
              <w:t>, Harith</w:t>
            </w:r>
          </w:p>
        </w:tc>
        <w:tc>
          <w:tcPr>
            <w:tcW w:w="850" w:type="dxa"/>
            <w:noWrap/>
            <w:hideMark/>
          </w:tcPr>
          <w:p w14:paraId="4D0902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hideMark/>
          </w:tcPr>
          <w:p w14:paraId="6DBFFA3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secondary to community-acquired methicillin-resistant Staphylococcus aureus infection presenting with cardiac tamponade, a rare disease with a life-threatening presentation: a case report</w:t>
            </w:r>
          </w:p>
        </w:tc>
        <w:tc>
          <w:tcPr>
            <w:tcW w:w="992" w:type="dxa"/>
            <w:hideMark/>
          </w:tcPr>
          <w:p w14:paraId="78EE8A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Emergency Medicine</w:t>
            </w:r>
          </w:p>
        </w:tc>
        <w:tc>
          <w:tcPr>
            <w:tcW w:w="992" w:type="dxa"/>
            <w:noWrap/>
            <w:hideMark/>
          </w:tcPr>
          <w:p w14:paraId="7252F2D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Sri Lanka</w:t>
            </w:r>
          </w:p>
        </w:tc>
        <w:tc>
          <w:tcPr>
            <w:tcW w:w="1560" w:type="dxa"/>
            <w:noWrap/>
            <w:hideMark/>
          </w:tcPr>
          <w:p w14:paraId="733A19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6EBCB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45 </w:t>
            </w:r>
          </w:p>
        </w:tc>
        <w:tc>
          <w:tcPr>
            <w:tcW w:w="1134" w:type="dxa"/>
            <w:noWrap/>
            <w:hideMark/>
          </w:tcPr>
          <w:p w14:paraId="6EF412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C75476C" w14:textId="77777777" w:rsidTr="00A5544F">
        <w:trPr>
          <w:trHeight w:val="340"/>
        </w:trPr>
        <w:tc>
          <w:tcPr>
            <w:tcW w:w="562" w:type="dxa"/>
            <w:noWrap/>
            <w:hideMark/>
          </w:tcPr>
          <w:p w14:paraId="3BBD0B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57</w:t>
            </w:r>
          </w:p>
        </w:tc>
        <w:tc>
          <w:tcPr>
            <w:tcW w:w="851" w:type="dxa"/>
            <w:noWrap/>
            <w:hideMark/>
          </w:tcPr>
          <w:p w14:paraId="5E757E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C7A5DD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D6F82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Gupta, Tanush; Parikh, Kaushal; Puri, Sonam; Agrawal, Sahil; Agrawal, Nikhil; Sharma, Divakar; </w:t>
            </w:r>
            <w:r w:rsidRPr="00733CB1">
              <w:rPr>
                <w:rFonts w:ascii="Times New Roman" w:hAnsi="Times New Roman" w:cs="Times New Roman"/>
                <w:sz w:val="18"/>
                <w:szCs w:val="18"/>
              </w:rPr>
              <w:lastRenderedPageBreak/>
              <w:t>DeLorenzo, Lawrence</w:t>
            </w:r>
          </w:p>
        </w:tc>
        <w:tc>
          <w:tcPr>
            <w:tcW w:w="850" w:type="dxa"/>
            <w:noWrap/>
            <w:hideMark/>
          </w:tcPr>
          <w:p w14:paraId="19E506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2014</w:t>
            </w:r>
          </w:p>
        </w:tc>
        <w:tc>
          <w:tcPr>
            <w:tcW w:w="1843" w:type="dxa"/>
            <w:hideMark/>
          </w:tcPr>
          <w:p w14:paraId="0242C4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forgotten disease: Bilateral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disease with mycotic aneurysm of the vertebral artery</w:t>
            </w:r>
          </w:p>
        </w:tc>
        <w:tc>
          <w:tcPr>
            <w:tcW w:w="992" w:type="dxa"/>
            <w:hideMark/>
          </w:tcPr>
          <w:p w14:paraId="568227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Case Reports</w:t>
            </w:r>
          </w:p>
        </w:tc>
        <w:tc>
          <w:tcPr>
            <w:tcW w:w="992" w:type="dxa"/>
            <w:noWrap/>
            <w:hideMark/>
          </w:tcPr>
          <w:p w14:paraId="5A2303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C4010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0B79B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6EC526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720E65F" w14:textId="77777777" w:rsidTr="00A5544F">
        <w:trPr>
          <w:trHeight w:val="340"/>
        </w:trPr>
        <w:tc>
          <w:tcPr>
            <w:tcW w:w="562" w:type="dxa"/>
            <w:noWrap/>
            <w:hideMark/>
          </w:tcPr>
          <w:p w14:paraId="5A41C4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58</w:t>
            </w:r>
          </w:p>
        </w:tc>
        <w:tc>
          <w:tcPr>
            <w:tcW w:w="851" w:type="dxa"/>
            <w:noWrap/>
            <w:hideMark/>
          </w:tcPr>
          <w:p w14:paraId="282748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626B51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FE4E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Gutzeit, A.; </w:t>
            </w:r>
            <w:proofErr w:type="spellStart"/>
            <w:r w:rsidRPr="00733CB1">
              <w:rPr>
                <w:rFonts w:ascii="Times New Roman" w:hAnsi="Times New Roman" w:cs="Times New Roman"/>
                <w:sz w:val="18"/>
                <w:szCs w:val="18"/>
              </w:rPr>
              <w:t>Roos</w:t>
            </w:r>
            <w:proofErr w:type="spellEnd"/>
            <w:r w:rsidRPr="00733CB1">
              <w:rPr>
                <w:rFonts w:ascii="Times New Roman" w:hAnsi="Times New Roman" w:cs="Times New Roman"/>
                <w:sz w:val="18"/>
                <w:szCs w:val="18"/>
              </w:rPr>
              <w:t>, J. E.; Portocarrero-</w:t>
            </w:r>
            <w:proofErr w:type="spellStart"/>
            <w:r w:rsidRPr="00733CB1">
              <w:rPr>
                <w:rFonts w:ascii="Times New Roman" w:hAnsi="Times New Roman" w:cs="Times New Roman"/>
                <w:sz w:val="18"/>
                <w:szCs w:val="18"/>
              </w:rPr>
              <w:t>Fäh</w:t>
            </w:r>
            <w:proofErr w:type="spellEnd"/>
            <w:r w:rsidRPr="00733CB1">
              <w:rPr>
                <w:rFonts w:ascii="Times New Roman" w:hAnsi="Times New Roman" w:cs="Times New Roman"/>
                <w:sz w:val="18"/>
                <w:szCs w:val="18"/>
              </w:rPr>
              <w:t xml:space="preserve">, B.; Reischauer, C.; Claas, L.; Gassmann, K.; </w:t>
            </w:r>
            <w:proofErr w:type="spellStart"/>
            <w:r w:rsidRPr="00733CB1">
              <w:rPr>
                <w:rFonts w:ascii="Times New Roman" w:hAnsi="Times New Roman" w:cs="Times New Roman"/>
                <w:sz w:val="18"/>
                <w:szCs w:val="18"/>
              </w:rPr>
              <w:t>Hergan</w:t>
            </w:r>
            <w:proofErr w:type="spellEnd"/>
            <w:r w:rsidRPr="00733CB1">
              <w:rPr>
                <w:rFonts w:ascii="Times New Roman" w:hAnsi="Times New Roman" w:cs="Times New Roman"/>
                <w:sz w:val="18"/>
                <w:szCs w:val="18"/>
              </w:rPr>
              <w:t xml:space="preserve">, K.; Kos, S.; Rodic, B.; Winkler, K.; Karrer, U.; </w:t>
            </w:r>
            <w:proofErr w:type="spellStart"/>
            <w:r w:rsidRPr="00733CB1">
              <w:rPr>
                <w:rFonts w:ascii="Times New Roman" w:hAnsi="Times New Roman" w:cs="Times New Roman"/>
                <w:sz w:val="18"/>
                <w:szCs w:val="18"/>
              </w:rPr>
              <w:t>Sartoretti</w:t>
            </w:r>
            <w:proofErr w:type="spellEnd"/>
            <w:r w:rsidRPr="00733CB1">
              <w:rPr>
                <w:rFonts w:ascii="Times New Roman" w:hAnsi="Times New Roman" w:cs="Times New Roman"/>
                <w:sz w:val="18"/>
                <w:szCs w:val="18"/>
              </w:rPr>
              <w:t>-Schefer, S.</w:t>
            </w:r>
          </w:p>
        </w:tc>
        <w:tc>
          <w:tcPr>
            <w:tcW w:w="850" w:type="dxa"/>
            <w:noWrap/>
            <w:hideMark/>
          </w:tcPr>
          <w:p w14:paraId="581A77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0A77ED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Differential diagnosis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a patient with acute paresis of the abducens and oculomotor nerves</w:t>
            </w:r>
          </w:p>
        </w:tc>
        <w:tc>
          <w:tcPr>
            <w:tcW w:w="992" w:type="dxa"/>
            <w:hideMark/>
          </w:tcPr>
          <w:p w14:paraId="35E60E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Korean J </w:t>
            </w:r>
            <w:proofErr w:type="spellStart"/>
            <w:r w:rsidRPr="00733CB1">
              <w:rPr>
                <w:rFonts w:ascii="Times New Roman" w:hAnsi="Times New Roman" w:cs="Times New Roman"/>
                <w:sz w:val="18"/>
                <w:szCs w:val="18"/>
              </w:rPr>
              <w:t>Ophthalmol</w:t>
            </w:r>
            <w:proofErr w:type="spellEnd"/>
          </w:p>
        </w:tc>
        <w:tc>
          <w:tcPr>
            <w:tcW w:w="992" w:type="dxa"/>
            <w:noWrap/>
            <w:hideMark/>
          </w:tcPr>
          <w:p w14:paraId="55CAA3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Korea</w:t>
            </w:r>
          </w:p>
        </w:tc>
        <w:tc>
          <w:tcPr>
            <w:tcW w:w="1560" w:type="dxa"/>
            <w:noWrap/>
            <w:hideMark/>
          </w:tcPr>
          <w:p w14:paraId="59F50D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91838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22 </w:t>
            </w:r>
          </w:p>
        </w:tc>
        <w:tc>
          <w:tcPr>
            <w:tcW w:w="1134" w:type="dxa"/>
            <w:noWrap/>
            <w:hideMark/>
          </w:tcPr>
          <w:p w14:paraId="214E62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1A7A7B1" w14:textId="77777777" w:rsidTr="00A5544F">
        <w:trPr>
          <w:trHeight w:val="340"/>
        </w:trPr>
        <w:tc>
          <w:tcPr>
            <w:tcW w:w="562" w:type="dxa"/>
            <w:noWrap/>
            <w:hideMark/>
          </w:tcPr>
          <w:p w14:paraId="2432C1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59</w:t>
            </w:r>
          </w:p>
        </w:tc>
        <w:tc>
          <w:tcPr>
            <w:tcW w:w="851" w:type="dxa"/>
            <w:noWrap/>
            <w:hideMark/>
          </w:tcPr>
          <w:p w14:paraId="4A27B0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FB2DF8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C370F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Hagiya, Hideharu; Haruki, Yuto; Otsuka, Fumio</w:t>
            </w:r>
          </w:p>
        </w:tc>
        <w:tc>
          <w:tcPr>
            <w:tcW w:w="850" w:type="dxa"/>
            <w:noWrap/>
            <w:hideMark/>
          </w:tcPr>
          <w:p w14:paraId="274FBF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3980906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involving external jugular vein</w:t>
            </w:r>
          </w:p>
        </w:tc>
        <w:tc>
          <w:tcPr>
            <w:tcW w:w="992" w:type="dxa"/>
            <w:hideMark/>
          </w:tcPr>
          <w:p w14:paraId="143070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Acute Medicine and Surgery</w:t>
            </w:r>
          </w:p>
        </w:tc>
        <w:tc>
          <w:tcPr>
            <w:tcW w:w="992" w:type="dxa"/>
            <w:noWrap/>
            <w:hideMark/>
          </w:tcPr>
          <w:p w14:paraId="2152D1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0132C3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37EBB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74 </w:t>
            </w:r>
          </w:p>
        </w:tc>
        <w:tc>
          <w:tcPr>
            <w:tcW w:w="1134" w:type="dxa"/>
            <w:noWrap/>
            <w:hideMark/>
          </w:tcPr>
          <w:p w14:paraId="7FDFA4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A7D5C10" w14:textId="77777777" w:rsidTr="00A5544F">
        <w:trPr>
          <w:trHeight w:val="340"/>
        </w:trPr>
        <w:tc>
          <w:tcPr>
            <w:tcW w:w="562" w:type="dxa"/>
            <w:noWrap/>
            <w:hideMark/>
          </w:tcPr>
          <w:p w14:paraId="57D907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60</w:t>
            </w:r>
          </w:p>
        </w:tc>
        <w:tc>
          <w:tcPr>
            <w:tcW w:w="851" w:type="dxa"/>
            <w:noWrap/>
            <w:hideMark/>
          </w:tcPr>
          <w:p w14:paraId="3C033B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320056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E7B89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Haibach, Patricia</w:t>
            </w:r>
          </w:p>
        </w:tc>
        <w:tc>
          <w:tcPr>
            <w:tcW w:w="850" w:type="dxa"/>
            <w:noWrap/>
            <w:hideMark/>
          </w:tcPr>
          <w:p w14:paraId="445981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2002</w:t>
            </w:r>
          </w:p>
        </w:tc>
        <w:tc>
          <w:tcPr>
            <w:tcW w:w="1843" w:type="dxa"/>
            <w:hideMark/>
          </w:tcPr>
          <w:p w14:paraId="38C529D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a young adult</w:t>
            </w:r>
          </w:p>
        </w:tc>
        <w:tc>
          <w:tcPr>
            <w:tcW w:w="992" w:type="dxa"/>
            <w:hideMark/>
          </w:tcPr>
          <w:p w14:paraId="7EE257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Laboratory Medicine</w:t>
            </w:r>
          </w:p>
        </w:tc>
        <w:tc>
          <w:tcPr>
            <w:tcW w:w="992" w:type="dxa"/>
            <w:noWrap/>
            <w:hideMark/>
          </w:tcPr>
          <w:p w14:paraId="4C3DC7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90A0F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20BCE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69FB58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1EE6C1D" w14:textId="77777777" w:rsidTr="00A5544F">
        <w:trPr>
          <w:trHeight w:val="340"/>
        </w:trPr>
        <w:tc>
          <w:tcPr>
            <w:tcW w:w="562" w:type="dxa"/>
            <w:noWrap/>
            <w:hideMark/>
          </w:tcPr>
          <w:p w14:paraId="6641D0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61</w:t>
            </w:r>
          </w:p>
        </w:tc>
        <w:tc>
          <w:tcPr>
            <w:tcW w:w="851" w:type="dxa"/>
            <w:noWrap/>
            <w:hideMark/>
          </w:tcPr>
          <w:p w14:paraId="05EEF7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B97F3F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F77D2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Halawa, Ahmad; Kim, John; Trobe, Jonathan D.</w:t>
            </w:r>
          </w:p>
        </w:tc>
        <w:tc>
          <w:tcPr>
            <w:tcW w:w="850" w:type="dxa"/>
            <w:noWrap/>
            <w:hideMark/>
          </w:tcPr>
          <w:p w14:paraId="42C13B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0A0D9E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Retinal, Optic Nerve, and Cerebral Infarction in Odontogenic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478247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Neuro-Ophthalmology</w:t>
            </w:r>
          </w:p>
        </w:tc>
        <w:tc>
          <w:tcPr>
            <w:tcW w:w="992" w:type="dxa"/>
            <w:noWrap/>
            <w:hideMark/>
          </w:tcPr>
          <w:p w14:paraId="6C0B7B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F7F10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8ABE0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61 </w:t>
            </w:r>
          </w:p>
        </w:tc>
        <w:tc>
          <w:tcPr>
            <w:tcW w:w="1134" w:type="dxa"/>
            <w:noWrap/>
            <w:hideMark/>
          </w:tcPr>
          <w:p w14:paraId="14C2D8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234C8F1" w14:textId="77777777" w:rsidTr="00A5544F">
        <w:trPr>
          <w:trHeight w:val="340"/>
        </w:trPr>
        <w:tc>
          <w:tcPr>
            <w:tcW w:w="562" w:type="dxa"/>
            <w:noWrap/>
            <w:hideMark/>
          </w:tcPr>
          <w:p w14:paraId="02B640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62</w:t>
            </w:r>
          </w:p>
        </w:tc>
        <w:tc>
          <w:tcPr>
            <w:tcW w:w="851" w:type="dxa"/>
            <w:noWrap/>
            <w:hideMark/>
          </w:tcPr>
          <w:p w14:paraId="24DE99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AAC2ED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A8DAE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Hansen, Derek; Aldred, Wesley; Bowes, Christa; Pressler, Joe; Mehta, Avani</w:t>
            </w:r>
          </w:p>
        </w:tc>
        <w:tc>
          <w:tcPr>
            <w:tcW w:w="850" w:type="dxa"/>
            <w:noWrap/>
            <w:hideMark/>
          </w:tcPr>
          <w:p w14:paraId="787F2B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41BA764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Revisiting a forgotten disease</w:t>
            </w:r>
          </w:p>
        </w:tc>
        <w:tc>
          <w:tcPr>
            <w:tcW w:w="992" w:type="dxa"/>
            <w:hideMark/>
          </w:tcPr>
          <w:p w14:paraId="2958DF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Chest</w:t>
            </w:r>
          </w:p>
        </w:tc>
        <w:tc>
          <w:tcPr>
            <w:tcW w:w="992" w:type="dxa"/>
            <w:noWrap/>
            <w:hideMark/>
          </w:tcPr>
          <w:p w14:paraId="518EC3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CEAC0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4DC3B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0FE152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86BE3FF" w14:textId="77777777" w:rsidTr="00A5544F">
        <w:trPr>
          <w:trHeight w:val="340"/>
        </w:trPr>
        <w:tc>
          <w:tcPr>
            <w:tcW w:w="562" w:type="dxa"/>
            <w:noWrap/>
            <w:hideMark/>
          </w:tcPr>
          <w:p w14:paraId="4E0DAB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63</w:t>
            </w:r>
          </w:p>
        </w:tc>
        <w:tc>
          <w:tcPr>
            <w:tcW w:w="851" w:type="dxa"/>
            <w:noWrap/>
            <w:hideMark/>
          </w:tcPr>
          <w:p w14:paraId="7D7A3C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55E88A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6AE39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Harris, Che M.; Johnikin, </w:t>
            </w:r>
            <w:proofErr w:type="spellStart"/>
            <w:r w:rsidRPr="00733CB1">
              <w:rPr>
                <w:rFonts w:ascii="Times New Roman" w:hAnsi="Times New Roman" w:cs="Times New Roman"/>
                <w:sz w:val="18"/>
                <w:szCs w:val="18"/>
              </w:rPr>
              <w:t>Micean</w:t>
            </w:r>
            <w:proofErr w:type="spellEnd"/>
            <w:r w:rsidRPr="00733CB1">
              <w:rPr>
                <w:rFonts w:ascii="Times New Roman" w:hAnsi="Times New Roman" w:cs="Times New Roman"/>
                <w:sz w:val="18"/>
                <w:szCs w:val="18"/>
              </w:rPr>
              <w:t xml:space="preserve">; Rhodes, Hope; Fuller, Theresa; Rana, Sohail R.; </w:t>
            </w:r>
            <w:proofErr w:type="spellStart"/>
            <w:r w:rsidRPr="00733CB1">
              <w:rPr>
                <w:rFonts w:ascii="Times New Roman" w:hAnsi="Times New Roman" w:cs="Times New Roman"/>
                <w:sz w:val="18"/>
                <w:szCs w:val="18"/>
              </w:rPr>
              <w:t>Nabhani</w:t>
            </w:r>
            <w:proofErr w:type="spellEnd"/>
            <w:r w:rsidRPr="00733CB1">
              <w:rPr>
                <w:rFonts w:ascii="Times New Roman" w:hAnsi="Times New Roman" w:cs="Times New Roman"/>
                <w:sz w:val="18"/>
                <w:szCs w:val="18"/>
              </w:rPr>
              <w:t xml:space="preserve">, Hasan; Hussain, </w:t>
            </w:r>
            <w:proofErr w:type="spellStart"/>
            <w:r w:rsidRPr="00733CB1">
              <w:rPr>
                <w:rFonts w:ascii="Times New Roman" w:hAnsi="Times New Roman" w:cs="Times New Roman"/>
                <w:sz w:val="18"/>
                <w:szCs w:val="18"/>
              </w:rPr>
              <w:t>Dulara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Kurukumbi</w:t>
            </w:r>
            <w:proofErr w:type="spellEnd"/>
            <w:r w:rsidRPr="00733CB1">
              <w:rPr>
                <w:rFonts w:ascii="Times New Roman" w:hAnsi="Times New Roman" w:cs="Times New Roman"/>
                <w:sz w:val="18"/>
                <w:szCs w:val="18"/>
              </w:rPr>
              <w:t>, Mohan; Jayam-</w:t>
            </w:r>
            <w:proofErr w:type="spellStart"/>
            <w:r w:rsidRPr="00733CB1">
              <w:rPr>
                <w:rFonts w:ascii="Times New Roman" w:hAnsi="Times New Roman" w:cs="Times New Roman"/>
                <w:sz w:val="18"/>
                <w:szCs w:val="18"/>
              </w:rPr>
              <w:t>Trouth</w:t>
            </w:r>
            <w:proofErr w:type="spellEnd"/>
            <w:r w:rsidRPr="00733CB1">
              <w:rPr>
                <w:rFonts w:ascii="Times New Roman" w:hAnsi="Times New Roman" w:cs="Times New Roman"/>
                <w:sz w:val="18"/>
                <w:szCs w:val="18"/>
              </w:rPr>
              <w:t xml:space="preserve">, </w:t>
            </w:r>
            <w:r w:rsidRPr="00733CB1">
              <w:rPr>
                <w:rFonts w:ascii="Times New Roman" w:hAnsi="Times New Roman" w:cs="Times New Roman"/>
                <w:sz w:val="18"/>
                <w:szCs w:val="18"/>
              </w:rPr>
              <w:lastRenderedPageBreak/>
              <w:t>Annapurni; Gajjala, Jhansi; Farhat, Faria; Mody, Vinod</w:t>
            </w:r>
          </w:p>
        </w:tc>
        <w:tc>
          <w:tcPr>
            <w:tcW w:w="850" w:type="dxa"/>
            <w:noWrap/>
            <w:hideMark/>
          </w:tcPr>
          <w:p w14:paraId="04DFD4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2009</w:t>
            </w:r>
          </w:p>
        </w:tc>
        <w:tc>
          <w:tcPr>
            <w:tcW w:w="1843" w:type="dxa"/>
            <w:hideMark/>
          </w:tcPr>
          <w:p w14:paraId="19FAB55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resulting from streptococcal induced otitis media and mastoiditis: A case report</w:t>
            </w:r>
          </w:p>
        </w:tc>
        <w:tc>
          <w:tcPr>
            <w:tcW w:w="992" w:type="dxa"/>
            <w:hideMark/>
          </w:tcPr>
          <w:p w14:paraId="420AC2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Medical Case Reports</w:t>
            </w:r>
          </w:p>
        </w:tc>
        <w:tc>
          <w:tcPr>
            <w:tcW w:w="992" w:type="dxa"/>
            <w:noWrap/>
            <w:hideMark/>
          </w:tcPr>
          <w:p w14:paraId="31CA61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C0C10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5E0AD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9 </w:t>
            </w:r>
          </w:p>
        </w:tc>
        <w:tc>
          <w:tcPr>
            <w:tcW w:w="1134" w:type="dxa"/>
            <w:noWrap/>
            <w:hideMark/>
          </w:tcPr>
          <w:p w14:paraId="077396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E7C6D3E" w14:textId="77777777" w:rsidTr="00A5544F">
        <w:trPr>
          <w:trHeight w:val="340"/>
        </w:trPr>
        <w:tc>
          <w:tcPr>
            <w:tcW w:w="562" w:type="dxa"/>
            <w:noWrap/>
            <w:hideMark/>
          </w:tcPr>
          <w:p w14:paraId="5E16A5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64</w:t>
            </w:r>
          </w:p>
        </w:tc>
        <w:tc>
          <w:tcPr>
            <w:tcW w:w="851" w:type="dxa"/>
            <w:noWrap/>
            <w:hideMark/>
          </w:tcPr>
          <w:p w14:paraId="25C792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43B203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B4FC4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He, J.; Lam, J. C.; Adlan, T.</w:t>
            </w:r>
          </w:p>
        </w:tc>
        <w:tc>
          <w:tcPr>
            <w:tcW w:w="850" w:type="dxa"/>
            <w:noWrap/>
            <w:hideMark/>
          </w:tcPr>
          <w:p w14:paraId="5E3FEE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55AEC3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Clival osteomyelitis and hypoglossal nerve palsy--rare complications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2C92CF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w:t>
            </w:r>
          </w:p>
        </w:tc>
        <w:tc>
          <w:tcPr>
            <w:tcW w:w="992" w:type="dxa"/>
            <w:noWrap/>
            <w:hideMark/>
          </w:tcPr>
          <w:p w14:paraId="173D91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3005AB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49179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3BF058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F9044DD" w14:textId="77777777" w:rsidTr="00A5544F">
        <w:trPr>
          <w:trHeight w:val="340"/>
        </w:trPr>
        <w:tc>
          <w:tcPr>
            <w:tcW w:w="562" w:type="dxa"/>
            <w:noWrap/>
            <w:hideMark/>
          </w:tcPr>
          <w:p w14:paraId="5677A6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65</w:t>
            </w:r>
          </w:p>
        </w:tc>
        <w:tc>
          <w:tcPr>
            <w:tcW w:w="851" w:type="dxa"/>
            <w:noWrap/>
            <w:hideMark/>
          </w:tcPr>
          <w:p w14:paraId="474451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2F7F8E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E14F92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Hochmair</w:t>
            </w:r>
            <w:proofErr w:type="spellEnd"/>
            <w:r w:rsidRPr="00733CB1">
              <w:rPr>
                <w:rFonts w:ascii="Times New Roman" w:hAnsi="Times New Roman" w:cs="Times New Roman"/>
                <w:sz w:val="18"/>
                <w:szCs w:val="18"/>
              </w:rPr>
              <w:t xml:space="preserve">, Maximilian; Valipour, </w:t>
            </w:r>
            <w:proofErr w:type="spellStart"/>
            <w:r w:rsidRPr="00733CB1">
              <w:rPr>
                <w:rFonts w:ascii="Times New Roman" w:hAnsi="Times New Roman" w:cs="Times New Roman"/>
                <w:sz w:val="18"/>
                <w:szCs w:val="18"/>
              </w:rPr>
              <w:t>Arschang</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Oschatz</w:t>
            </w:r>
            <w:proofErr w:type="spellEnd"/>
            <w:r w:rsidRPr="00733CB1">
              <w:rPr>
                <w:rFonts w:ascii="Times New Roman" w:hAnsi="Times New Roman" w:cs="Times New Roman"/>
                <w:sz w:val="18"/>
                <w:szCs w:val="18"/>
              </w:rPr>
              <w:t xml:space="preserve">, Elisabeth; </w:t>
            </w:r>
            <w:proofErr w:type="spellStart"/>
            <w:r w:rsidRPr="00733CB1">
              <w:rPr>
                <w:rFonts w:ascii="Times New Roman" w:hAnsi="Times New Roman" w:cs="Times New Roman"/>
                <w:sz w:val="18"/>
                <w:szCs w:val="18"/>
              </w:rPr>
              <w:t>Hollaus</w:t>
            </w:r>
            <w:proofErr w:type="spellEnd"/>
            <w:r w:rsidRPr="00733CB1">
              <w:rPr>
                <w:rFonts w:ascii="Times New Roman" w:hAnsi="Times New Roman" w:cs="Times New Roman"/>
                <w:sz w:val="18"/>
                <w:szCs w:val="18"/>
              </w:rPr>
              <w:t xml:space="preserve">, Peter; Huber, Monika; </w:t>
            </w:r>
            <w:proofErr w:type="spellStart"/>
            <w:r w:rsidRPr="00733CB1">
              <w:rPr>
                <w:rFonts w:ascii="Times New Roman" w:hAnsi="Times New Roman" w:cs="Times New Roman"/>
                <w:sz w:val="18"/>
                <w:szCs w:val="18"/>
              </w:rPr>
              <w:t>Burghuber</w:t>
            </w:r>
            <w:proofErr w:type="spellEnd"/>
            <w:r w:rsidRPr="00733CB1">
              <w:rPr>
                <w:rFonts w:ascii="Times New Roman" w:hAnsi="Times New Roman" w:cs="Times New Roman"/>
                <w:sz w:val="18"/>
                <w:szCs w:val="18"/>
              </w:rPr>
              <w:t>, Otto Chris</w:t>
            </w:r>
          </w:p>
        </w:tc>
        <w:tc>
          <w:tcPr>
            <w:tcW w:w="850" w:type="dxa"/>
            <w:noWrap/>
            <w:hideMark/>
          </w:tcPr>
          <w:p w14:paraId="25A841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2006</w:t>
            </w:r>
          </w:p>
        </w:tc>
        <w:tc>
          <w:tcPr>
            <w:tcW w:w="1843" w:type="dxa"/>
            <w:hideMark/>
          </w:tcPr>
          <w:p w14:paraId="42D9A25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From a sore throat to the intensive care unit: The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323667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Wiener </w:t>
            </w:r>
            <w:proofErr w:type="spellStart"/>
            <w:r w:rsidRPr="00733CB1">
              <w:rPr>
                <w:rFonts w:ascii="Times New Roman" w:hAnsi="Times New Roman" w:cs="Times New Roman"/>
                <w:sz w:val="18"/>
                <w:szCs w:val="18"/>
              </w:rPr>
              <w:t>Klinische</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Wochenschrift</w:t>
            </w:r>
            <w:proofErr w:type="spellEnd"/>
          </w:p>
        </w:tc>
        <w:tc>
          <w:tcPr>
            <w:tcW w:w="992" w:type="dxa"/>
            <w:noWrap/>
            <w:hideMark/>
          </w:tcPr>
          <w:p w14:paraId="6C346A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Austria</w:t>
            </w:r>
          </w:p>
        </w:tc>
        <w:tc>
          <w:tcPr>
            <w:tcW w:w="1560" w:type="dxa"/>
            <w:noWrap/>
            <w:hideMark/>
          </w:tcPr>
          <w:p w14:paraId="31DD3C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F78CB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28271D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4F5789E" w14:textId="77777777" w:rsidTr="00A5544F">
        <w:trPr>
          <w:trHeight w:val="340"/>
        </w:trPr>
        <w:tc>
          <w:tcPr>
            <w:tcW w:w="562" w:type="dxa"/>
            <w:noWrap/>
            <w:hideMark/>
          </w:tcPr>
          <w:p w14:paraId="5CAED7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66</w:t>
            </w:r>
          </w:p>
        </w:tc>
        <w:tc>
          <w:tcPr>
            <w:tcW w:w="851" w:type="dxa"/>
            <w:noWrap/>
            <w:hideMark/>
          </w:tcPr>
          <w:p w14:paraId="3A8E6E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534907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C95D1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Hoehn, K. Sarah; </w:t>
            </w:r>
            <w:proofErr w:type="spellStart"/>
            <w:r w:rsidRPr="00733CB1">
              <w:rPr>
                <w:rFonts w:ascii="Times New Roman" w:hAnsi="Times New Roman" w:cs="Times New Roman"/>
                <w:sz w:val="18"/>
                <w:szCs w:val="18"/>
              </w:rPr>
              <w:t>Capouya</w:t>
            </w:r>
            <w:proofErr w:type="spellEnd"/>
            <w:r w:rsidRPr="00733CB1">
              <w:rPr>
                <w:rFonts w:ascii="Times New Roman" w:hAnsi="Times New Roman" w:cs="Times New Roman"/>
                <w:sz w:val="18"/>
                <w:szCs w:val="18"/>
              </w:rPr>
              <w:t xml:space="preserve">, Jared D.; Daum, </w:t>
            </w:r>
            <w:r w:rsidRPr="00733CB1">
              <w:rPr>
                <w:rFonts w:ascii="Times New Roman" w:hAnsi="Times New Roman" w:cs="Times New Roman"/>
                <w:sz w:val="18"/>
                <w:szCs w:val="18"/>
              </w:rPr>
              <w:lastRenderedPageBreak/>
              <w:t xml:space="preserve">Robert S.; Glikman, Daniel; Gossett, Jeffrey G.; </w:t>
            </w:r>
            <w:proofErr w:type="spellStart"/>
            <w:r w:rsidRPr="00733CB1">
              <w:rPr>
                <w:rFonts w:ascii="Times New Roman" w:hAnsi="Times New Roman" w:cs="Times New Roman"/>
                <w:sz w:val="18"/>
                <w:szCs w:val="18"/>
              </w:rPr>
              <w:t>Hafzalah</w:t>
            </w:r>
            <w:proofErr w:type="spellEnd"/>
            <w:r w:rsidRPr="00733CB1">
              <w:rPr>
                <w:rFonts w:ascii="Times New Roman" w:hAnsi="Times New Roman" w:cs="Times New Roman"/>
                <w:sz w:val="18"/>
                <w:szCs w:val="18"/>
              </w:rPr>
              <w:t>, Mina; Johnson, Daniel; Marcinak, John</w:t>
            </w:r>
          </w:p>
        </w:tc>
        <w:tc>
          <w:tcPr>
            <w:tcW w:w="850" w:type="dxa"/>
            <w:noWrap/>
            <w:hideMark/>
          </w:tcPr>
          <w:p w14:paraId="2A8F6F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2010</w:t>
            </w:r>
          </w:p>
        </w:tc>
        <w:tc>
          <w:tcPr>
            <w:tcW w:w="1843" w:type="dxa"/>
            <w:hideMark/>
          </w:tcPr>
          <w:p w14:paraId="5BC3D03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-like syndrome caused by community-associated </w:t>
            </w:r>
            <w:r w:rsidRPr="00733CB1">
              <w:rPr>
                <w:rFonts w:ascii="Times New Roman" w:hAnsi="Times New Roman" w:cs="Times New Roman"/>
                <w:sz w:val="18"/>
                <w:szCs w:val="18"/>
              </w:rPr>
              <w:lastRenderedPageBreak/>
              <w:t>methicillin-resistant Staphylococcus aureus complicated by hemorrhagic pericarditis</w:t>
            </w:r>
          </w:p>
        </w:tc>
        <w:tc>
          <w:tcPr>
            <w:tcW w:w="992" w:type="dxa"/>
            <w:hideMark/>
          </w:tcPr>
          <w:p w14:paraId="0216F6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Pediatric Critical </w:t>
            </w:r>
            <w:r w:rsidRPr="00733CB1">
              <w:rPr>
                <w:rFonts w:ascii="Times New Roman" w:hAnsi="Times New Roman" w:cs="Times New Roman"/>
                <w:sz w:val="18"/>
                <w:szCs w:val="18"/>
              </w:rPr>
              <w:lastRenderedPageBreak/>
              <w:t>Care Medicine</w:t>
            </w:r>
          </w:p>
        </w:tc>
        <w:tc>
          <w:tcPr>
            <w:tcW w:w="992" w:type="dxa"/>
            <w:noWrap/>
            <w:hideMark/>
          </w:tcPr>
          <w:p w14:paraId="45FFC6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007B1B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DD4BA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 </w:t>
            </w:r>
          </w:p>
        </w:tc>
        <w:tc>
          <w:tcPr>
            <w:tcW w:w="1134" w:type="dxa"/>
            <w:noWrap/>
            <w:hideMark/>
          </w:tcPr>
          <w:p w14:paraId="34F6A3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DC4840B" w14:textId="77777777" w:rsidTr="00A5544F">
        <w:trPr>
          <w:trHeight w:val="340"/>
        </w:trPr>
        <w:tc>
          <w:tcPr>
            <w:tcW w:w="562" w:type="dxa"/>
            <w:noWrap/>
            <w:hideMark/>
          </w:tcPr>
          <w:p w14:paraId="082148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67</w:t>
            </w:r>
          </w:p>
        </w:tc>
        <w:tc>
          <w:tcPr>
            <w:tcW w:w="851" w:type="dxa"/>
            <w:noWrap/>
            <w:hideMark/>
          </w:tcPr>
          <w:p w14:paraId="7FF501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53832D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80327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Hogan, P. E.; Miller, R. J.</w:t>
            </w:r>
          </w:p>
        </w:tc>
        <w:tc>
          <w:tcPr>
            <w:tcW w:w="850" w:type="dxa"/>
            <w:noWrap/>
            <w:hideMark/>
          </w:tcPr>
          <w:p w14:paraId="7C0628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1346FD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Disappearing internal jugular vein after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258869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7D407B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DC9B5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E323B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21 </w:t>
            </w:r>
          </w:p>
        </w:tc>
        <w:tc>
          <w:tcPr>
            <w:tcW w:w="1134" w:type="dxa"/>
            <w:noWrap/>
            <w:hideMark/>
          </w:tcPr>
          <w:p w14:paraId="5826A6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B628CC6" w14:textId="77777777" w:rsidTr="00A5544F">
        <w:trPr>
          <w:trHeight w:val="340"/>
        </w:trPr>
        <w:tc>
          <w:tcPr>
            <w:tcW w:w="562" w:type="dxa"/>
            <w:noWrap/>
            <w:hideMark/>
          </w:tcPr>
          <w:p w14:paraId="570A8C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68</w:t>
            </w:r>
          </w:p>
        </w:tc>
        <w:tc>
          <w:tcPr>
            <w:tcW w:w="851" w:type="dxa"/>
            <w:noWrap/>
            <w:hideMark/>
          </w:tcPr>
          <w:p w14:paraId="4ACD9F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D5D0F4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61FA2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Horwitz, M. et al</w:t>
            </w:r>
          </w:p>
        </w:tc>
        <w:tc>
          <w:tcPr>
            <w:tcW w:w="850" w:type="dxa"/>
            <w:noWrap/>
            <w:hideMark/>
          </w:tcPr>
          <w:p w14:paraId="06B1CF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6E5FE7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Spontaneous regression of multiple </w:t>
            </w:r>
            <w:proofErr w:type="spellStart"/>
            <w:r w:rsidRPr="00733CB1">
              <w:rPr>
                <w:rFonts w:ascii="Times New Roman" w:hAnsi="Times New Roman" w:cs="Times New Roman"/>
                <w:sz w:val="18"/>
                <w:szCs w:val="18"/>
              </w:rPr>
              <w:t>rasmussen</w:t>
            </w:r>
            <w:proofErr w:type="spellEnd"/>
            <w:r w:rsidRPr="00733CB1">
              <w:rPr>
                <w:rFonts w:ascii="Times New Roman" w:hAnsi="Times New Roman" w:cs="Times New Roman"/>
                <w:sz w:val="18"/>
                <w:szCs w:val="18"/>
              </w:rPr>
              <w:t xml:space="preserve"> aneurysms in a child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and pulmonary abscesses</w:t>
            </w:r>
          </w:p>
        </w:tc>
        <w:tc>
          <w:tcPr>
            <w:tcW w:w="992" w:type="dxa"/>
            <w:hideMark/>
          </w:tcPr>
          <w:p w14:paraId="704BAB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 Infectious Disease Journal</w:t>
            </w:r>
          </w:p>
        </w:tc>
        <w:tc>
          <w:tcPr>
            <w:tcW w:w="992" w:type="dxa"/>
            <w:noWrap/>
            <w:hideMark/>
          </w:tcPr>
          <w:p w14:paraId="220E01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0E50E4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05567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14 </w:t>
            </w:r>
          </w:p>
        </w:tc>
        <w:tc>
          <w:tcPr>
            <w:tcW w:w="1134" w:type="dxa"/>
            <w:noWrap/>
            <w:hideMark/>
          </w:tcPr>
          <w:p w14:paraId="7768D2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3831EF1" w14:textId="77777777" w:rsidTr="00A5544F">
        <w:trPr>
          <w:trHeight w:val="340"/>
        </w:trPr>
        <w:tc>
          <w:tcPr>
            <w:tcW w:w="562" w:type="dxa"/>
            <w:noWrap/>
            <w:hideMark/>
          </w:tcPr>
          <w:p w14:paraId="5EBF2C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69</w:t>
            </w:r>
          </w:p>
        </w:tc>
        <w:tc>
          <w:tcPr>
            <w:tcW w:w="851" w:type="dxa"/>
            <w:noWrap/>
            <w:hideMark/>
          </w:tcPr>
          <w:p w14:paraId="67236F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584E6F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69D3C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Ibe, Donald O.; </w:t>
            </w:r>
            <w:proofErr w:type="spellStart"/>
            <w:r w:rsidRPr="00733CB1">
              <w:rPr>
                <w:rFonts w:ascii="Times New Roman" w:hAnsi="Times New Roman" w:cs="Times New Roman"/>
                <w:sz w:val="18"/>
                <w:szCs w:val="18"/>
              </w:rPr>
              <w:t>Irujo</w:t>
            </w:r>
            <w:proofErr w:type="spellEnd"/>
            <w:r w:rsidRPr="00733CB1">
              <w:rPr>
                <w:rFonts w:ascii="Times New Roman" w:hAnsi="Times New Roman" w:cs="Times New Roman"/>
                <w:sz w:val="18"/>
                <w:szCs w:val="18"/>
              </w:rPr>
              <w:t>, Maria Navallas; Aquino, Michael R.</w:t>
            </w:r>
          </w:p>
        </w:tc>
        <w:tc>
          <w:tcPr>
            <w:tcW w:w="850" w:type="dxa"/>
            <w:noWrap/>
            <w:hideMark/>
          </w:tcPr>
          <w:p w14:paraId="3935C2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5E6B1A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Methicillin-resistant </w:t>
            </w:r>
            <w:proofErr w:type="spellStart"/>
            <w:r w:rsidRPr="00733CB1">
              <w:rPr>
                <w:rFonts w:ascii="Times New Roman" w:hAnsi="Times New Roman" w:cs="Times New Roman"/>
                <w:sz w:val="18"/>
                <w:szCs w:val="18"/>
              </w:rPr>
              <w:t>staphylococus</w:t>
            </w:r>
            <w:proofErr w:type="spellEnd"/>
            <w:r w:rsidRPr="00733CB1">
              <w:rPr>
                <w:rFonts w:ascii="Times New Roman" w:hAnsi="Times New Roman" w:cs="Times New Roman"/>
                <w:sz w:val="18"/>
                <w:szCs w:val="18"/>
              </w:rPr>
              <w:t xml:space="preserve"> aureus in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rare cause of a rare syndrome in pediatric patients</w:t>
            </w:r>
          </w:p>
        </w:tc>
        <w:tc>
          <w:tcPr>
            <w:tcW w:w="992" w:type="dxa"/>
            <w:hideMark/>
          </w:tcPr>
          <w:p w14:paraId="4DE937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 Radiology</w:t>
            </w:r>
          </w:p>
        </w:tc>
        <w:tc>
          <w:tcPr>
            <w:tcW w:w="992" w:type="dxa"/>
            <w:noWrap/>
            <w:hideMark/>
          </w:tcPr>
          <w:p w14:paraId="06F4C0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7676F0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BF389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 </w:t>
            </w:r>
          </w:p>
        </w:tc>
        <w:tc>
          <w:tcPr>
            <w:tcW w:w="1134" w:type="dxa"/>
            <w:noWrap/>
            <w:hideMark/>
          </w:tcPr>
          <w:p w14:paraId="58E63B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FFFC73A" w14:textId="77777777" w:rsidTr="00A5544F">
        <w:trPr>
          <w:trHeight w:val="340"/>
        </w:trPr>
        <w:tc>
          <w:tcPr>
            <w:tcW w:w="562" w:type="dxa"/>
            <w:noWrap/>
            <w:hideMark/>
          </w:tcPr>
          <w:p w14:paraId="2846C2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70</w:t>
            </w:r>
          </w:p>
        </w:tc>
        <w:tc>
          <w:tcPr>
            <w:tcW w:w="851" w:type="dxa"/>
            <w:noWrap/>
            <w:hideMark/>
          </w:tcPr>
          <w:p w14:paraId="3DA305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20F1F8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3985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Ibrahim, Ismail Gedi; Osman, Ahmed Adam; Elmi, Abdinasir Mohamed; </w:t>
            </w:r>
            <w:proofErr w:type="spellStart"/>
            <w:r w:rsidRPr="00733CB1">
              <w:rPr>
                <w:rFonts w:ascii="Times New Roman" w:hAnsi="Times New Roman" w:cs="Times New Roman"/>
                <w:sz w:val="18"/>
                <w:szCs w:val="18"/>
              </w:rPr>
              <w:t>Küsbeci</w:t>
            </w:r>
            <w:proofErr w:type="spellEnd"/>
            <w:r w:rsidRPr="00733CB1">
              <w:rPr>
                <w:rFonts w:ascii="Times New Roman" w:hAnsi="Times New Roman" w:cs="Times New Roman"/>
                <w:sz w:val="18"/>
                <w:szCs w:val="18"/>
              </w:rPr>
              <w:t>, Mahmut; Ali Jama, Shuayb Moallim; Ali, Abdullahi Yusuf; Farah, Faiza Abdulkadir</w:t>
            </w:r>
          </w:p>
        </w:tc>
        <w:tc>
          <w:tcPr>
            <w:tcW w:w="850" w:type="dxa"/>
            <w:noWrap/>
            <w:hideMark/>
          </w:tcPr>
          <w:p w14:paraId="7ED51B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5082CA1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cranial epidural abscess complication: A case report</w:t>
            </w:r>
          </w:p>
        </w:tc>
        <w:tc>
          <w:tcPr>
            <w:tcW w:w="992" w:type="dxa"/>
            <w:hideMark/>
          </w:tcPr>
          <w:p w14:paraId="448F2F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Annals of Medicine and Surgery</w:t>
            </w:r>
          </w:p>
        </w:tc>
        <w:tc>
          <w:tcPr>
            <w:tcW w:w="992" w:type="dxa"/>
            <w:noWrap/>
            <w:hideMark/>
          </w:tcPr>
          <w:p w14:paraId="442660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Somalia</w:t>
            </w:r>
          </w:p>
        </w:tc>
        <w:tc>
          <w:tcPr>
            <w:tcW w:w="1560" w:type="dxa"/>
            <w:noWrap/>
            <w:hideMark/>
          </w:tcPr>
          <w:p w14:paraId="0F4304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917DC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436B8C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BB27BAE" w14:textId="77777777" w:rsidTr="00A5544F">
        <w:trPr>
          <w:trHeight w:val="340"/>
        </w:trPr>
        <w:tc>
          <w:tcPr>
            <w:tcW w:w="562" w:type="dxa"/>
            <w:noWrap/>
            <w:hideMark/>
          </w:tcPr>
          <w:p w14:paraId="628AA6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71</w:t>
            </w:r>
          </w:p>
        </w:tc>
        <w:tc>
          <w:tcPr>
            <w:tcW w:w="851" w:type="dxa"/>
            <w:noWrap/>
            <w:hideMark/>
          </w:tcPr>
          <w:p w14:paraId="7C1EAF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038472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A0DD0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Iftikhar, A.; Cheema, M. I.</w:t>
            </w:r>
          </w:p>
        </w:tc>
        <w:tc>
          <w:tcPr>
            <w:tcW w:w="850" w:type="dxa"/>
            <w:noWrap/>
            <w:hideMark/>
          </w:tcPr>
          <w:p w14:paraId="0F0B30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3B5DD0E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usually missed lethal </w:t>
            </w:r>
            <w:r w:rsidRPr="00733CB1">
              <w:rPr>
                <w:rFonts w:ascii="Times New Roman" w:hAnsi="Times New Roman" w:cs="Times New Roman"/>
                <w:sz w:val="18"/>
                <w:szCs w:val="18"/>
              </w:rPr>
              <w:lastRenderedPageBreak/>
              <w:t>infection: A case report and review of literature</w:t>
            </w:r>
          </w:p>
        </w:tc>
        <w:tc>
          <w:tcPr>
            <w:tcW w:w="992" w:type="dxa"/>
            <w:hideMark/>
          </w:tcPr>
          <w:p w14:paraId="1924AA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American Journal of </w:t>
            </w:r>
            <w:r w:rsidRPr="00733CB1">
              <w:rPr>
                <w:rFonts w:ascii="Times New Roman" w:hAnsi="Times New Roman" w:cs="Times New Roman"/>
                <w:sz w:val="18"/>
                <w:szCs w:val="18"/>
              </w:rPr>
              <w:lastRenderedPageBreak/>
              <w:t>Respiratory and Critical Care Medicine</w:t>
            </w:r>
          </w:p>
        </w:tc>
        <w:tc>
          <w:tcPr>
            <w:tcW w:w="992" w:type="dxa"/>
            <w:noWrap/>
            <w:hideMark/>
          </w:tcPr>
          <w:p w14:paraId="2EA536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132E0B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86A7A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21 </w:t>
            </w:r>
          </w:p>
        </w:tc>
        <w:tc>
          <w:tcPr>
            <w:tcW w:w="1134" w:type="dxa"/>
            <w:noWrap/>
            <w:hideMark/>
          </w:tcPr>
          <w:p w14:paraId="57DE71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861E3E8" w14:textId="77777777" w:rsidTr="00A5544F">
        <w:trPr>
          <w:trHeight w:val="340"/>
        </w:trPr>
        <w:tc>
          <w:tcPr>
            <w:tcW w:w="562" w:type="dxa"/>
            <w:noWrap/>
            <w:hideMark/>
          </w:tcPr>
          <w:p w14:paraId="593F79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72</w:t>
            </w:r>
          </w:p>
        </w:tc>
        <w:tc>
          <w:tcPr>
            <w:tcW w:w="851" w:type="dxa"/>
            <w:noWrap/>
            <w:hideMark/>
          </w:tcPr>
          <w:p w14:paraId="7319CC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FC854E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36EC1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Ioannou, </w:t>
            </w:r>
            <w:proofErr w:type="spellStart"/>
            <w:r w:rsidRPr="00733CB1">
              <w:rPr>
                <w:rFonts w:ascii="Times New Roman" w:hAnsi="Times New Roman" w:cs="Times New Roman"/>
                <w:sz w:val="18"/>
                <w:szCs w:val="18"/>
              </w:rPr>
              <w:t>Antreas</w:t>
            </w:r>
            <w:proofErr w:type="spellEnd"/>
            <w:r w:rsidRPr="00733CB1">
              <w:rPr>
                <w:rFonts w:ascii="Times New Roman" w:hAnsi="Times New Roman" w:cs="Times New Roman"/>
                <w:sz w:val="18"/>
                <w:szCs w:val="18"/>
              </w:rPr>
              <w:t xml:space="preserve">; Dimitriou, Dimitra; Dimitriou, Panagiotis; </w:t>
            </w:r>
            <w:proofErr w:type="spellStart"/>
            <w:r w:rsidRPr="00733CB1">
              <w:rPr>
                <w:rFonts w:ascii="Times New Roman" w:hAnsi="Times New Roman" w:cs="Times New Roman"/>
                <w:sz w:val="18"/>
                <w:szCs w:val="18"/>
              </w:rPr>
              <w:t>Katsios</w:t>
            </w:r>
            <w:proofErr w:type="spellEnd"/>
            <w:r w:rsidRPr="00733CB1">
              <w:rPr>
                <w:rFonts w:ascii="Times New Roman" w:hAnsi="Times New Roman" w:cs="Times New Roman"/>
                <w:sz w:val="18"/>
                <w:szCs w:val="18"/>
              </w:rPr>
              <w:t xml:space="preserve">, Aram; </w:t>
            </w:r>
            <w:proofErr w:type="spellStart"/>
            <w:r w:rsidRPr="00733CB1">
              <w:rPr>
                <w:rFonts w:ascii="Times New Roman" w:hAnsi="Times New Roman" w:cs="Times New Roman"/>
                <w:sz w:val="18"/>
                <w:szCs w:val="18"/>
              </w:rPr>
              <w:t>Petrikkos</w:t>
            </w:r>
            <w:proofErr w:type="spellEnd"/>
            <w:r w:rsidRPr="00733CB1">
              <w:rPr>
                <w:rFonts w:ascii="Times New Roman" w:hAnsi="Times New Roman" w:cs="Times New Roman"/>
                <w:sz w:val="18"/>
                <w:szCs w:val="18"/>
              </w:rPr>
              <w:t>, Georgios</w:t>
            </w:r>
          </w:p>
        </w:tc>
        <w:tc>
          <w:tcPr>
            <w:tcW w:w="850" w:type="dxa"/>
            <w:noWrap/>
            <w:hideMark/>
          </w:tcPr>
          <w:p w14:paraId="4B04BD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0FEF71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Complicated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caused by Streptococcus </w:t>
            </w:r>
            <w:proofErr w:type="spellStart"/>
            <w:r w:rsidRPr="00733CB1">
              <w:rPr>
                <w:rFonts w:ascii="Times New Roman" w:hAnsi="Times New Roman" w:cs="Times New Roman"/>
                <w:sz w:val="18"/>
                <w:szCs w:val="18"/>
              </w:rPr>
              <w:t>gordonii</w:t>
            </w:r>
            <w:proofErr w:type="spellEnd"/>
            <w:r w:rsidRPr="00733CB1">
              <w:rPr>
                <w:rFonts w:ascii="Times New Roman" w:hAnsi="Times New Roman" w:cs="Times New Roman"/>
                <w:sz w:val="18"/>
                <w:szCs w:val="18"/>
              </w:rPr>
              <w:t xml:space="preserve"> and possible rickettsial co-infection in a patient with thrombophilia predisposition</w:t>
            </w:r>
          </w:p>
        </w:tc>
        <w:tc>
          <w:tcPr>
            <w:tcW w:w="992" w:type="dxa"/>
            <w:hideMark/>
          </w:tcPr>
          <w:p w14:paraId="6FE3CD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Journal of Case Reports in Internal Medicine</w:t>
            </w:r>
          </w:p>
        </w:tc>
        <w:tc>
          <w:tcPr>
            <w:tcW w:w="992" w:type="dxa"/>
            <w:noWrap/>
            <w:hideMark/>
          </w:tcPr>
          <w:p w14:paraId="1156E4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Cyprus</w:t>
            </w:r>
          </w:p>
        </w:tc>
        <w:tc>
          <w:tcPr>
            <w:tcW w:w="1560" w:type="dxa"/>
            <w:noWrap/>
            <w:hideMark/>
          </w:tcPr>
          <w:p w14:paraId="4D7E78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7E8B5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23 </w:t>
            </w:r>
          </w:p>
        </w:tc>
        <w:tc>
          <w:tcPr>
            <w:tcW w:w="1134" w:type="dxa"/>
            <w:noWrap/>
            <w:hideMark/>
          </w:tcPr>
          <w:p w14:paraId="059461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FB9805A" w14:textId="77777777" w:rsidTr="00A5544F">
        <w:trPr>
          <w:trHeight w:val="340"/>
        </w:trPr>
        <w:tc>
          <w:tcPr>
            <w:tcW w:w="562" w:type="dxa"/>
            <w:noWrap/>
            <w:hideMark/>
          </w:tcPr>
          <w:p w14:paraId="4E70F0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73</w:t>
            </w:r>
          </w:p>
        </w:tc>
        <w:tc>
          <w:tcPr>
            <w:tcW w:w="851" w:type="dxa"/>
            <w:noWrap/>
            <w:hideMark/>
          </w:tcPr>
          <w:p w14:paraId="5DD4D6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936D22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7283B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Jácome, Filipa; Dias-Neto, Marina</w:t>
            </w:r>
          </w:p>
        </w:tc>
        <w:tc>
          <w:tcPr>
            <w:tcW w:w="850" w:type="dxa"/>
            <w:noWrap/>
            <w:hideMark/>
          </w:tcPr>
          <w:p w14:paraId="3D6ED7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604AC7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Septic Pulmonary Embolism Secondary to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2FE6FD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Journal of Vascular and Endovascular Surgery</w:t>
            </w:r>
          </w:p>
        </w:tc>
        <w:tc>
          <w:tcPr>
            <w:tcW w:w="992" w:type="dxa"/>
            <w:noWrap/>
            <w:hideMark/>
          </w:tcPr>
          <w:p w14:paraId="4B988B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Portugal</w:t>
            </w:r>
          </w:p>
        </w:tc>
        <w:tc>
          <w:tcPr>
            <w:tcW w:w="1560" w:type="dxa"/>
            <w:noWrap/>
            <w:hideMark/>
          </w:tcPr>
          <w:p w14:paraId="361FBE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AE676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30 </w:t>
            </w:r>
          </w:p>
        </w:tc>
        <w:tc>
          <w:tcPr>
            <w:tcW w:w="1134" w:type="dxa"/>
            <w:noWrap/>
            <w:hideMark/>
          </w:tcPr>
          <w:p w14:paraId="76651A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ECF69A7" w14:textId="77777777" w:rsidTr="00A5544F">
        <w:trPr>
          <w:trHeight w:val="340"/>
        </w:trPr>
        <w:tc>
          <w:tcPr>
            <w:tcW w:w="562" w:type="dxa"/>
            <w:noWrap/>
            <w:hideMark/>
          </w:tcPr>
          <w:p w14:paraId="2A7DB5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74</w:t>
            </w:r>
          </w:p>
        </w:tc>
        <w:tc>
          <w:tcPr>
            <w:tcW w:w="851" w:type="dxa"/>
            <w:noWrap/>
            <w:hideMark/>
          </w:tcPr>
          <w:p w14:paraId="33A590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1A94FC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765FA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James, Joe; Thulaseedharan, N. K.; </w:t>
            </w:r>
            <w:proofErr w:type="spellStart"/>
            <w:r w:rsidRPr="00733CB1">
              <w:rPr>
                <w:rFonts w:ascii="Times New Roman" w:hAnsi="Times New Roman" w:cs="Times New Roman"/>
                <w:sz w:val="18"/>
                <w:szCs w:val="18"/>
              </w:rPr>
              <w:t>Jayach</w:t>
            </w:r>
            <w:proofErr w:type="spellEnd"/>
            <w:r w:rsidRPr="00733CB1">
              <w:rPr>
                <w:rFonts w:ascii="Times New Roman" w:hAnsi="Times New Roman" w:cs="Times New Roman"/>
                <w:sz w:val="18"/>
                <w:szCs w:val="18"/>
              </w:rPr>
              <w:t>; ran, N. V.; Geetha, P.</w:t>
            </w:r>
          </w:p>
        </w:tc>
        <w:tc>
          <w:tcPr>
            <w:tcW w:w="850" w:type="dxa"/>
            <w:noWrap/>
            <w:hideMark/>
          </w:tcPr>
          <w:p w14:paraId="6E4DBA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36FC68E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Pregnancy Secondary to Retropharyngeal Abscess</w:t>
            </w:r>
          </w:p>
        </w:tc>
        <w:tc>
          <w:tcPr>
            <w:tcW w:w="992" w:type="dxa"/>
            <w:hideMark/>
          </w:tcPr>
          <w:p w14:paraId="0C525B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Journal of the Association of Physicians of India</w:t>
            </w:r>
          </w:p>
        </w:tc>
        <w:tc>
          <w:tcPr>
            <w:tcW w:w="992" w:type="dxa"/>
            <w:noWrap/>
            <w:hideMark/>
          </w:tcPr>
          <w:p w14:paraId="4E84DD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5A3D08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27A89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61FFD6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0C0C589" w14:textId="77777777" w:rsidTr="00A5544F">
        <w:trPr>
          <w:trHeight w:val="340"/>
        </w:trPr>
        <w:tc>
          <w:tcPr>
            <w:tcW w:w="562" w:type="dxa"/>
            <w:noWrap/>
            <w:hideMark/>
          </w:tcPr>
          <w:p w14:paraId="66150A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75</w:t>
            </w:r>
          </w:p>
        </w:tc>
        <w:tc>
          <w:tcPr>
            <w:tcW w:w="851" w:type="dxa"/>
            <w:noWrap/>
            <w:hideMark/>
          </w:tcPr>
          <w:p w14:paraId="5041B5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3D2909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002E4B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Jaroenpuntaruk</w:t>
            </w:r>
            <w:proofErr w:type="spellEnd"/>
            <w:r w:rsidRPr="00733CB1">
              <w:rPr>
                <w:rFonts w:ascii="Times New Roman" w:hAnsi="Times New Roman" w:cs="Times New Roman"/>
                <w:sz w:val="18"/>
                <w:szCs w:val="18"/>
              </w:rPr>
              <w:t>, Valerie; Nguyen, Taylor; P Mayer, Kirby; L Sturgill, Jamie</w:t>
            </w:r>
          </w:p>
        </w:tc>
        <w:tc>
          <w:tcPr>
            <w:tcW w:w="850" w:type="dxa"/>
            <w:noWrap/>
            <w:hideMark/>
          </w:tcPr>
          <w:p w14:paraId="4A0D79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01FD09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PERITONSILLAR ABSCESS: A RARE LONG-TERM COMPLICATION IN A PATIENT WITH LEMIERRE SYNDROME</w:t>
            </w:r>
          </w:p>
        </w:tc>
        <w:tc>
          <w:tcPr>
            <w:tcW w:w="992" w:type="dxa"/>
            <w:hideMark/>
          </w:tcPr>
          <w:p w14:paraId="63527C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Chest</w:t>
            </w:r>
          </w:p>
        </w:tc>
        <w:tc>
          <w:tcPr>
            <w:tcW w:w="992" w:type="dxa"/>
            <w:noWrap/>
            <w:hideMark/>
          </w:tcPr>
          <w:p w14:paraId="6E7700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66B26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7B631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63911A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B3DC4DA" w14:textId="77777777" w:rsidTr="00A5544F">
        <w:trPr>
          <w:trHeight w:val="340"/>
        </w:trPr>
        <w:tc>
          <w:tcPr>
            <w:tcW w:w="562" w:type="dxa"/>
            <w:noWrap/>
            <w:hideMark/>
          </w:tcPr>
          <w:p w14:paraId="0E6701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76</w:t>
            </w:r>
          </w:p>
        </w:tc>
        <w:tc>
          <w:tcPr>
            <w:tcW w:w="851" w:type="dxa"/>
            <w:noWrap/>
            <w:hideMark/>
          </w:tcPr>
          <w:p w14:paraId="20B222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CE6859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A030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Jones, Olivia; Salehi, Aram</w:t>
            </w:r>
          </w:p>
        </w:tc>
        <w:tc>
          <w:tcPr>
            <w:tcW w:w="850" w:type="dxa"/>
            <w:noWrap/>
            <w:hideMark/>
          </w:tcPr>
          <w:p w14:paraId="36848E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165E01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Not just a simple sore throat</w:t>
            </w:r>
          </w:p>
        </w:tc>
        <w:tc>
          <w:tcPr>
            <w:tcW w:w="992" w:type="dxa"/>
            <w:hideMark/>
          </w:tcPr>
          <w:p w14:paraId="2F7342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Acute Medicine</w:t>
            </w:r>
          </w:p>
        </w:tc>
        <w:tc>
          <w:tcPr>
            <w:tcW w:w="992" w:type="dxa"/>
            <w:noWrap/>
            <w:hideMark/>
          </w:tcPr>
          <w:p w14:paraId="73BBF4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C9071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C65A0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01C8B1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90E0B26" w14:textId="77777777" w:rsidTr="00A5544F">
        <w:trPr>
          <w:trHeight w:val="340"/>
        </w:trPr>
        <w:tc>
          <w:tcPr>
            <w:tcW w:w="562" w:type="dxa"/>
            <w:noWrap/>
            <w:hideMark/>
          </w:tcPr>
          <w:p w14:paraId="5BB593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77</w:t>
            </w:r>
          </w:p>
        </w:tc>
        <w:tc>
          <w:tcPr>
            <w:tcW w:w="851" w:type="dxa"/>
            <w:noWrap/>
            <w:hideMark/>
          </w:tcPr>
          <w:p w14:paraId="5FE297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2ED873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D6966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Kahr, Vanessa; Barrett, Nicholas A.; Shankar-Hari, Manu; Slack, Hannah; </w:t>
            </w:r>
            <w:r w:rsidRPr="00733CB1">
              <w:rPr>
                <w:rFonts w:ascii="Times New Roman" w:hAnsi="Times New Roman" w:cs="Times New Roman"/>
                <w:sz w:val="18"/>
                <w:szCs w:val="18"/>
              </w:rPr>
              <w:lastRenderedPageBreak/>
              <w:t xml:space="preserve">Preston, Rebecca L.; </w:t>
            </w:r>
            <w:proofErr w:type="spellStart"/>
            <w:r w:rsidRPr="00733CB1">
              <w:rPr>
                <w:rFonts w:ascii="Times New Roman" w:hAnsi="Times New Roman" w:cs="Times New Roman"/>
                <w:sz w:val="18"/>
                <w:szCs w:val="18"/>
              </w:rPr>
              <w:t>Fhogartaigh</w:t>
            </w:r>
            <w:proofErr w:type="spellEnd"/>
            <w:r w:rsidRPr="00733CB1">
              <w:rPr>
                <w:rFonts w:ascii="Times New Roman" w:hAnsi="Times New Roman" w:cs="Times New Roman"/>
                <w:sz w:val="18"/>
                <w:szCs w:val="18"/>
              </w:rPr>
              <w:t>, Caoimhe Nic; Edgeworth, Jonathan; Beale, Richard</w:t>
            </w:r>
          </w:p>
        </w:tc>
        <w:tc>
          <w:tcPr>
            <w:tcW w:w="850" w:type="dxa"/>
            <w:noWrap/>
            <w:hideMark/>
          </w:tcPr>
          <w:p w14:paraId="0F7C0F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2010</w:t>
            </w:r>
          </w:p>
        </w:tc>
        <w:tc>
          <w:tcPr>
            <w:tcW w:w="1843" w:type="dxa"/>
            <w:hideMark/>
          </w:tcPr>
          <w:p w14:paraId="257CF5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 life-threatening sore throat masquerading as swine flu</w:t>
            </w:r>
          </w:p>
        </w:tc>
        <w:tc>
          <w:tcPr>
            <w:tcW w:w="992" w:type="dxa"/>
            <w:hideMark/>
          </w:tcPr>
          <w:p w14:paraId="45E9FF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Lancet</w:t>
            </w:r>
          </w:p>
        </w:tc>
        <w:tc>
          <w:tcPr>
            <w:tcW w:w="992" w:type="dxa"/>
            <w:noWrap/>
            <w:hideMark/>
          </w:tcPr>
          <w:p w14:paraId="3CFEDC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184FD88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A3159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623BBE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C87C481" w14:textId="77777777" w:rsidTr="00A5544F">
        <w:trPr>
          <w:trHeight w:val="340"/>
        </w:trPr>
        <w:tc>
          <w:tcPr>
            <w:tcW w:w="562" w:type="dxa"/>
            <w:noWrap/>
            <w:hideMark/>
          </w:tcPr>
          <w:p w14:paraId="1ACE7B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78</w:t>
            </w:r>
          </w:p>
        </w:tc>
        <w:tc>
          <w:tcPr>
            <w:tcW w:w="851" w:type="dxa"/>
            <w:noWrap/>
            <w:hideMark/>
          </w:tcPr>
          <w:p w14:paraId="7E6AC7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1737F4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6E7305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Kaiho</w:t>
            </w:r>
            <w:proofErr w:type="spellEnd"/>
            <w:r w:rsidRPr="00733CB1">
              <w:rPr>
                <w:rFonts w:ascii="Times New Roman" w:hAnsi="Times New Roman" w:cs="Times New Roman"/>
                <w:sz w:val="18"/>
                <w:szCs w:val="18"/>
              </w:rPr>
              <w:t xml:space="preserve">, Taisuke; Nakajima, Takahiro; Yonekura, Shuji; Hamasaki, Sawako; Iwata, </w:t>
            </w:r>
            <w:proofErr w:type="spellStart"/>
            <w:r w:rsidRPr="00733CB1">
              <w:rPr>
                <w:rFonts w:ascii="Times New Roman" w:hAnsi="Times New Roman" w:cs="Times New Roman"/>
                <w:sz w:val="18"/>
                <w:szCs w:val="18"/>
              </w:rPr>
              <w:t>Takekazu</w:t>
            </w:r>
            <w:proofErr w:type="spellEnd"/>
            <w:r w:rsidRPr="00733CB1">
              <w:rPr>
                <w:rFonts w:ascii="Times New Roman" w:hAnsi="Times New Roman" w:cs="Times New Roman"/>
                <w:sz w:val="18"/>
                <w:szCs w:val="18"/>
              </w:rPr>
              <w:t>; Yoshino, Ichiro</w:t>
            </w:r>
          </w:p>
        </w:tc>
        <w:tc>
          <w:tcPr>
            <w:tcW w:w="850" w:type="dxa"/>
            <w:noWrap/>
            <w:hideMark/>
          </w:tcPr>
          <w:p w14:paraId="0E3680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5BEBA0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Descending necrotizing mediastinitis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7973D3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General Thoracic and Cardiovascular Surgery</w:t>
            </w:r>
          </w:p>
        </w:tc>
        <w:tc>
          <w:tcPr>
            <w:tcW w:w="992" w:type="dxa"/>
            <w:noWrap/>
            <w:hideMark/>
          </w:tcPr>
          <w:p w14:paraId="6B8C36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7D1AE9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C80E0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50 </w:t>
            </w:r>
          </w:p>
        </w:tc>
        <w:tc>
          <w:tcPr>
            <w:tcW w:w="1134" w:type="dxa"/>
            <w:noWrap/>
            <w:hideMark/>
          </w:tcPr>
          <w:p w14:paraId="472835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F6027A5" w14:textId="77777777" w:rsidTr="00A5544F">
        <w:trPr>
          <w:trHeight w:val="340"/>
        </w:trPr>
        <w:tc>
          <w:tcPr>
            <w:tcW w:w="562" w:type="dxa"/>
            <w:noWrap/>
            <w:hideMark/>
          </w:tcPr>
          <w:p w14:paraId="2F8A7D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79</w:t>
            </w:r>
          </w:p>
        </w:tc>
        <w:tc>
          <w:tcPr>
            <w:tcW w:w="851" w:type="dxa"/>
            <w:noWrap/>
            <w:hideMark/>
          </w:tcPr>
          <w:p w14:paraId="6EED37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D7B699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28E7A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Karnov, Kirstine K. S.; Lilja-Fischer, Jacob; </w:t>
            </w:r>
            <w:proofErr w:type="spellStart"/>
            <w:r w:rsidRPr="00733CB1">
              <w:rPr>
                <w:rFonts w:ascii="Times New Roman" w:hAnsi="Times New Roman" w:cs="Times New Roman"/>
                <w:sz w:val="18"/>
                <w:szCs w:val="18"/>
              </w:rPr>
              <w:t>rup</w:t>
            </w:r>
            <w:proofErr w:type="spellEnd"/>
            <w:r w:rsidRPr="00733CB1">
              <w:rPr>
                <w:rFonts w:ascii="Times New Roman" w:hAnsi="Times New Roman" w:cs="Times New Roman"/>
                <w:sz w:val="18"/>
                <w:szCs w:val="18"/>
              </w:rPr>
              <w:t>, Thomas Skov</w:t>
            </w:r>
          </w:p>
        </w:tc>
        <w:tc>
          <w:tcPr>
            <w:tcW w:w="850" w:type="dxa"/>
            <w:noWrap/>
            <w:hideMark/>
          </w:tcPr>
          <w:p w14:paraId="4EFF81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hideMark/>
          </w:tcPr>
          <w:p w14:paraId="3B172F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Isolated facial vein thrombophlebitis: A variant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039405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Open Forum Infectious Diseases</w:t>
            </w:r>
          </w:p>
        </w:tc>
        <w:tc>
          <w:tcPr>
            <w:tcW w:w="992" w:type="dxa"/>
            <w:noWrap/>
            <w:hideMark/>
          </w:tcPr>
          <w:p w14:paraId="60A405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Denmark</w:t>
            </w:r>
          </w:p>
        </w:tc>
        <w:tc>
          <w:tcPr>
            <w:tcW w:w="1560" w:type="dxa"/>
            <w:noWrap/>
            <w:hideMark/>
          </w:tcPr>
          <w:p w14:paraId="0F86E3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4C6F4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35 </w:t>
            </w:r>
          </w:p>
        </w:tc>
        <w:tc>
          <w:tcPr>
            <w:tcW w:w="1134" w:type="dxa"/>
            <w:noWrap/>
            <w:hideMark/>
          </w:tcPr>
          <w:p w14:paraId="1F8C2B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8EA4DF8" w14:textId="77777777" w:rsidTr="00A5544F">
        <w:trPr>
          <w:trHeight w:val="340"/>
        </w:trPr>
        <w:tc>
          <w:tcPr>
            <w:tcW w:w="562" w:type="dxa"/>
            <w:noWrap/>
            <w:hideMark/>
          </w:tcPr>
          <w:p w14:paraId="06DDD2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80</w:t>
            </w:r>
          </w:p>
        </w:tc>
        <w:tc>
          <w:tcPr>
            <w:tcW w:w="851" w:type="dxa"/>
            <w:noWrap/>
            <w:hideMark/>
          </w:tcPr>
          <w:p w14:paraId="06EC4D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27170B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4FDDB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Khakhar, M. B.; Al-</w:t>
            </w:r>
            <w:proofErr w:type="spellStart"/>
            <w:r w:rsidRPr="00733CB1">
              <w:rPr>
                <w:rFonts w:ascii="Times New Roman" w:hAnsi="Times New Roman" w:cs="Times New Roman"/>
                <w:sz w:val="18"/>
                <w:szCs w:val="18"/>
              </w:rPr>
              <w:t>Sahaf</w:t>
            </w:r>
            <w:proofErr w:type="spellEnd"/>
            <w:r w:rsidRPr="00733CB1">
              <w:rPr>
                <w:rFonts w:ascii="Times New Roman" w:hAnsi="Times New Roman" w:cs="Times New Roman"/>
                <w:sz w:val="18"/>
                <w:szCs w:val="18"/>
              </w:rPr>
              <w:t>, H.; Neville, L.</w:t>
            </w:r>
          </w:p>
        </w:tc>
        <w:tc>
          <w:tcPr>
            <w:tcW w:w="850" w:type="dxa"/>
            <w:noWrap/>
            <w:hideMark/>
          </w:tcPr>
          <w:p w14:paraId="59E0278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2004</w:t>
            </w:r>
          </w:p>
        </w:tc>
        <w:tc>
          <w:tcPr>
            <w:tcW w:w="1843" w:type="dxa"/>
            <w:hideMark/>
          </w:tcPr>
          <w:p w14:paraId="07583C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Internal jugular vein thrombophlebitis secondary to oropharyngeal infection with Fusobacterium </w:t>
            </w:r>
            <w:proofErr w:type="spellStart"/>
            <w:r w:rsidRPr="00733CB1">
              <w:rPr>
                <w:rFonts w:ascii="Times New Roman" w:hAnsi="Times New Roman" w:cs="Times New Roman"/>
                <w:sz w:val="18"/>
                <w:szCs w:val="18"/>
              </w:rPr>
              <w:t>necrophorum</w:t>
            </w:r>
            <w:proofErr w:type="spellEnd"/>
            <w:r w:rsidRPr="00733CB1">
              <w:rPr>
                <w:rFonts w:ascii="Times New Roman" w:hAnsi="Times New Roman" w:cs="Times New Roman"/>
                <w:sz w:val="18"/>
                <w:szCs w:val="18"/>
              </w:rPr>
              <w:t xml:space="preserve"> 6</w:t>
            </w:r>
          </w:p>
        </w:tc>
        <w:tc>
          <w:tcPr>
            <w:tcW w:w="992" w:type="dxa"/>
            <w:hideMark/>
          </w:tcPr>
          <w:p w14:paraId="5F09930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Anaesthesia</w:t>
            </w:r>
            <w:proofErr w:type="spellEnd"/>
          </w:p>
        </w:tc>
        <w:tc>
          <w:tcPr>
            <w:tcW w:w="992" w:type="dxa"/>
            <w:noWrap/>
            <w:hideMark/>
          </w:tcPr>
          <w:p w14:paraId="0D59E6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4CE42C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8817F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4AFC37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7A9555A" w14:textId="77777777" w:rsidTr="00A5544F">
        <w:trPr>
          <w:trHeight w:val="340"/>
        </w:trPr>
        <w:tc>
          <w:tcPr>
            <w:tcW w:w="562" w:type="dxa"/>
            <w:noWrap/>
            <w:hideMark/>
          </w:tcPr>
          <w:p w14:paraId="5FBDF1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81</w:t>
            </w:r>
          </w:p>
        </w:tc>
        <w:tc>
          <w:tcPr>
            <w:tcW w:w="851" w:type="dxa"/>
            <w:noWrap/>
            <w:hideMark/>
          </w:tcPr>
          <w:p w14:paraId="14E562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EF84E4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6DEF5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Khilji, O.; </w:t>
            </w:r>
            <w:proofErr w:type="spellStart"/>
            <w:r w:rsidRPr="00733CB1">
              <w:rPr>
                <w:rFonts w:ascii="Times New Roman" w:hAnsi="Times New Roman" w:cs="Times New Roman"/>
                <w:sz w:val="18"/>
                <w:szCs w:val="18"/>
              </w:rPr>
              <w:t>Coule</w:t>
            </w:r>
            <w:proofErr w:type="spellEnd"/>
            <w:r w:rsidRPr="00733CB1">
              <w:rPr>
                <w:rFonts w:ascii="Times New Roman" w:hAnsi="Times New Roman" w:cs="Times New Roman"/>
                <w:sz w:val="18"/>
                <w:szCs w:val="18"/>
              </w:rPr>
              <w:t xml:space="preserve">, L.; </w:t>
            </w:r>
            <w:proofErr w:type="spellStart"/>
            <w:r w:rsidRPr="00733CB1">
              <w:rPr>
                <w:rFonts w:ascii="Times New Roman" w:hAnsi="Times New Roman" w:cs="Times New Roman"/>
                <w:sz w:val="18"/>
                <w:szCs w:val="18"/>
              </w:rPr>
              <w:t>Levkowitz</w:t>
            </w:r>
            <w:proofErr w:type="spellEnd"/>
            <w:r w:rsidRPr="00733CB1">
              <w:rPr>
                <w:rFonts w:ascii="Times New Roman" w:hAnsi="Times New Roman" w:cs="Times New Roman"/>
                <w:sz w:val="18"/>
                <w:szCs w:val="18"/>
              </w:rPr>
              <w:t>, E.; Arellano, J.</w:t>
            </w:r>
          </w:p>
        </w:tc>
        <w:tc>
          <w:tcPr>
            <w:tcW w:w="850" w:type="dxa"/>
            <w:noWrap/>
            <w:hideMark/>
          </w:tcPr>
          <w:p w14:paraId="42733F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5A52A5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Not all shortness of breath and throat pain is COVID</w:t>
            </w:r>
          </w:p>
        </w:tc>
        <w:tc>
          <w:tcPr>
            <w:tcW w:w="992" w:type="dxa"/>
            <w:hideMark/>
          </w:tcPr>
          <w:p w14:paraId="2FA713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the Medical Sciences</w:t>
            </w:r>
          </w:p>
        </w:tc>
        <w:tc>
          <w:tcPr>
            <w:tcW w:w="992" w:type="dxa"/>
            <w:noWrap/>
            <w:hideMark/>
          </w:tcPr>
          <w:p w14:paraId="37B554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428227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63888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11DEB3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4B308FA" w14:textId="77777777" w:rsidTr="00A5544F">
        <w:trPr>
          <w:trHeight w:val="340"/>
        </w:trPr>
        <w:tc>
          <w:tcPr>
            <w:tcW w:w="562" w:type="dxa"/>
            <w:noWrap/>
            <w:hideMark/>
          </w:tcPr>
          <w:p w14:paraId="263C37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82</w:t>
            </w:r>
          </w:p>
        </w:tc>
        <w:tc>
          <w:tcPr>
            <w:tcW w:w="851" w:type="dxa"/>
            <w:noWrap/>
            <w:hideMark/>
          </w:tcPr>
          <w:p w14:paraId="6F33F4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7268A1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C8D49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Kisser, U.; </w:t>
            </w:r>
            <w:proofErr w:type="spellStart"/>
            <w:r w:rsidRPr="00733CB1">
              <w:rPr>
                <w:rFonts w:ascii="Times New Roman" w:hAnsi="Times New Roman" w:cs="Times New Roman"/>
                <w:sz w:val="18"/>
                <w:szCs w:val="18"/>
              </w:rPr>
              <w:t>Gurkov</w:t>
            </w:r>
            <w:proofErr w:type="spellEnd"/>
            <w:r w:rsidRPr="00733CB1">
              <w:rPr>
                <w:rFonts w:ascii="Times New Roman" w:hAnsi="Times New Roman" w:cs="Times New Roman"/>
                <w:sz w:val="18"/>
                <w:szCs w:val="18"/>
              </w:rPr>
              <w:t xml:space="preserve">, R.; </w:t>
            </w:r>
            <w:proofErr w:type="spellStart"/>
            <w:r w:rsidRPr="00733CB1">
              <w:rPr>
                <w:rFonts w:ascii="Times New Roman" w:hAnsi="Times New Roman" w:cs="Times New Roman"/>
                <w:sz w:val="18"/>
                <w:szCs w:val="18"/>
              </w:rPr>
              <w:t>Flatz</w:t>
            </w:r>
            <w:proofErr w:type="spellEnd"/>
            <w:r w:rsidRPr="00733CB1">
              <w:rPr>
                <w:rFonts w:ascii="Times New Roman" w:hAnsi="Times New Roman" w:cs="Times New Roman"/>
                <w:sz w:val="18"/>
                <w:szCs w:val="18"/>
              </w:rPr>
              <w:t>, W.; Berghaus, A.; Reichel, O.</w:t>
            </w:r>
          </w:p>
        </w:tc>
        <w:tc>
          <w:tcPr>
            <w:tcW w:w="850" w:type="dxa"/>
            <w:noWrap/>
            <w:hideMark/>
          </w:tcPr>
          <w:p w14:paraId="33584A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5D34C38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case report</w:t>
            </w:r>
          </w:p>
        </w:tc>
        <w:tc>
          <w:tcPr>
            <w:tcW w:w="992" w:type="dxa"/>
            <w:hideMark/>
          </w:tcPr>
          <w:p w14:paraId="4C3F05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Otolaryngology - Head and Neck Medicine and Surgery</w:t>
            </w:r>
          </w:p>
        </w:tc>
        <w:tc>
          <w:tcPr>
            <w:tcW w:w="992" w:type="dxa"/>
            <w:noWrap/>
            <w:hideMark/>
          </w:tcPr>
          <w:p w14:paraId="28B309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777CFA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0B530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22 </w:t>
            </w:r>
          </w:p>
        </w:tc>
        <w:tc>
          <w:tcPr>
            <w:tcW w:w="1134" w:type="dxa"/>
            <w:noWrap/>
            <w:hideMark/>
          </w:tcPr>
          <w:p w14:paraId="11FF28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2D62388" w14:textId="77777777" w:rsidTr="00A5544F">
        <w:trPr>
          <w:trHeight w:val="340"/>
        </w:trPr>
        <w:tc>
          <w:tcPr>
            <w:tcW w:w="562" w:type="dxa"/>
            <w:noWrap/>
            <w:hideMark/>
          </w:tcPr>
          <w:p w14:paraId="636C1E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83</w:t>
            </w:r>
          </w:p>
        </w:tc>
        <w:tc>
          <w:tcPr>
            <w:tcW w:w="851" w:type="dxa"/>
            <w:noWrap/>
            <w:hideMark/>
          </w:tcPr>
          <w:p w14:paraId="45E9A9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01A842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44D99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Kubota, Masayuki; </w:t>
            </w:r>
            <w:proofErr w:type="spellStart"/>
            <w:r w:rsidRPr="00733CB1">
              <w:rPr>
                <w:rFonts w:ascii="Times New Roman" w:hAnsi="Times New Roman" w:cs="Times New Roman"/>
                <w:sz w:val="18"/>
                <w:szCs w:val="18"/>
              </w:rPr>
              <w:t>Daidoji</w:t>
            </w:r>
            <w:proofErr w:type="spellEnd"/>
            <w:r w:rsidRPr="00733CB1">
              <w:rPr>
                <w:rFonts w:ascii="Times New Roman" w:hAnsi="Times New Roman" w:cs="Times New Roman"/>
                <w:sz w:val="18"/>
                <w:szCs w:val="18"/>
              </w:rPr>
              <w:t xml:space="preserve">, Hiroaki; Takaya, Nobuhiro; Tokunaga, </w:t>
            </w:r>
            <w:proofErr w:type="spellStart"/>
            <w:r w:rsidRPr="00733CB1">
              <w:rPr>
                <w:rFonts w:ascii="Times New Roman" w:hAnsi="Times New Roman" w:cs="Times New Roman"/>
                <w:sz w:val="18"/>
                <w:szCs w:val="18"/>
              </w:rPr>
              <w:t>Kurato</w:t>
            </w:r>
            <w:proofErr w:type="spellEnd"/>
            <w:r w:rsidRPr="00733CB1">
              <w:rPr>
                <w:rFonts w:ascii="Times New Roman" w:hAnsi="Times New Roman" w:cs="Times New Roman"/>
                <w:sz w:val="18"/>
                <w:szCs w:val="18"/>
              </w:rPr>
              <w:t>; Sonoo, Tomohiro; Nakamura, Kensuke</w:t>
            </w:r>
          </w:p>
        </w:tc>
        <w:tc>
          <w:tcPr>
            <w:tcW w:w="850" w:type="dxa"/>
            <w:noWrap/>
            <w:hideMark/>
          </w:tcPr>
          <w:p w14:paraId="2FF928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049C9D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Efficacy of non–vitamin K antagonist oral anticoagulants for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0758AB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Emergency Medicine</w:t>
            </w:r>
          </w:p>
        </w:tc>
        <w:tc>
          <w:tcPr>
            <w:tcW w:w="992" w:type="dxa"/>
            <w:noWrap/>
            <w:hideMark/>
          </w:tcPr>
          <w:p w14:paraId="6FBC9C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31D534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B4293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64 </w:t>
            </w:r>
          </w:p>
        </w:tc>
        <w:tc>
          <w:tcPr>
            <w:tcW w:w="1134" w:type="dxa"/>
            <w:noWrap/>
            <w:hideMark/>
          </w:tcPr>
          <w:p w14:paraId="242A38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2889999" w14:textId="77777777" w:rsidTr="00A5544F">
        <w:trPr>
          <w:trHeight w:val="340"/>
        </w:trPr>
        <w:tc>
          <w:tcPr>
            <w:tcW w:w="562" w:type="dxa"/>
            <w:noWrap/>
            <w:hideMark/>
          </w:tcPr>
          <w:p w14:paraId="6C1DC6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84</w:t>
            </w:r>
          </w:p>
        </w:tc>
        <w:tc>
          <w:tcPr>
            <w:tcW w:w="851" w:type="dxa"/>
            <w:noWrap/>
            <w:hideMark/>
          </w:tcPr>
          <w:p w14:paraId="4D5757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AD6341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69900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Kulkarni, Abhay K.; Fredell, Morgan N.; Lemke, Daniel S.; Cruz, Andrea T.; Yusuf, Shabana</w:t>
            </w:r>
          </w:p>
        </w:tc>
        <w:tc>
          <w:tcPr>
            <w:tcW w:w="850" w:type="dxa"/>
            <w:noWrap/>
            <w:hideMark/>
          </w:tcPr>
          <w:p w14:paraId="66C4F1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hideMark/>
          </w:tcPr>
          <w:p w14:paraId="2C6F4D3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 case of prolonged fever, jaw pain, and bilateral eyelid swelling in a 7-year-old boy</w:t>
            </w:r>
          </w:p>
        </w:tc>
        <w:tc>
          <w:tcPr>
            <w:tcW w:w="992" w:type="dxa"/>
            <w:hideMark/>
          </w:tcPr>
          <w:p w14:paraId="44F16C8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Pediatrics in Review</w:t>
            </w:r>
          </w:p>
        </w:tc>
        <w:tc>
          <w:tcPr>
            <w:tcW w:w="992" w:type="dxa"/>
            <w:noWrap/>
            <w:hideMark/>
          </w:tcPr>
          <w:p w14:paraId="7CDC55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BCBB1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06693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 </w:t>
            </w:r>
          </w:p>
        </w:tc>
        <w:tc>
          <w:tcPr>
            <w:tcW w:w="1134" w:type="dxa"/>
            <w:noWrap/>
            <w:hideMark/>
          </w:tcPr>
          <w:p w14:paraId="3A2397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5374A53" w14:textId="77777777" w:rsidTr="00A5544F">
        <w:trPr>
          <w:trHeight w:val="340"/>
        </w:trPr>
        <w:tc>
          <w:tcPr>
            <w:tcW w:w="562" w:type="dxa"/>
            <w:noWrap/>
            <w:hideMark/>
          </w:tcPr>
          <w:p w14:paraId="4D793A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85</w:t>
            </w:r>
          </w:p>
        </w:tc>
        <w:tc>
          <w:tcPr>
            <w:tcW w:w="851" w:type="dxa"/>
            <w:noWrap/>
            <w:hideMark/>
          </w:tcPr>
          <w:p w14:paraId="3EB408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BAE14D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06314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Kumar, Ch; an; Abhishek; Athwal, Pal Satyajit Singh; </w:t>
            </w:r>
            <w:r w:rsidRPr="00733CB1">
              <w:rPr>
                <w:rFonts w:ascii="Times New Roman" w:hAnsi="Times New Roman" w:cs="Times New Roman"/>
                <w:sz w:val="18"/>
                <w:szCs w:val="18"/>
              </w:rPr>
              <w:lastRenderedPageBreak/>
              <w:t>Khari, Sunny; Kem, Anil Kumar</w:t>
            </w:r>
          </w:p>
        </w:tc>
        <w:tc>
          <w:tcPr>
            <w:tcW w:w="850" w:type="dxa"/>
            <w:noWrap/>
            <w:hideMark/>
          </w:tcPr>
          <w:p w14:paraId="74270C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2018</w:t>
            </w:r>
          </w:p>
        </w:tc>
        <w:tc>
          <w:tcPr>
            <w:tcW w:w="1843" w:type="dxa"/>
            <w:hideMark/>
          </w:tcPr>
          <w:p w14:paraId="19280D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LEMIERRE’S SYNDROME –a rare fusobacterial complication</w:t>
            </w:r>
          </w:p>
        </w:tc>
        <w:tc>
          <w:tcPr>
            <w:tcW w:w="992" w:type="dxa"/>
            <w:noWrap/>
            <w:hideMark/>
          </w:tcPr>
          <w:p w14:paraId="308E9C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Infectious Diseases</w:t>
            </w:r>
          </w:p>
        </w:tc>
        <w:tc>
          <w:tcPr>
            <w:tcW w:w="992" w:type="dxa"/>
            <w:noWrap/>
            <w:hideMark/>
          </w:tcPr>
          <w:p w14:paraId="6A192E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6306D9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8D57D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48 </w:t>
            </w:r>
          </w:p>
        </w:tc>
        <w:tc>
          <w:tcPr>
            <w:tcW w:w="1134" w:type="dxa"/>
            <w:noWrap/>
            <w:hideMark/>
          </w:tcPr>
          <w:p w14:paraId="513D3C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18EB50D" w14:textId="77777777" w:rsidTr="00A5544F">
        <w:trPr>
          <w:trHeight w:val="340"/>
        </w:trPr>
        <w:tc>
          <w:tcPr>
            <w:tcW w:w="562" w:type="dxa"/>
            <w:noWrap/>
            <w:hideMark/>
          </w:tcPr>
          <w:p w14:paraId="252B11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86</w:t>
            </w:r>
          </w:p>
        </w:tc>
        <w:tc>
          <w:tcPr>
            <w:tcW w:w="851" w:type="dxa"/>
            <w:noWrap/>
            <w:hideMark/>
          </w:tcPr>
          <w:p w14:paraId="00442E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2CB5C3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E9DFF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Kundal, Sanchit V.; Lee, Jasmine; Khalid, Mazin; Shani, Jacob; Holl; er, Gerald M.; Ping, Zhou; Maung, Chun; Shetty, Vijay S.</w:t>
            </w:r>
          </w:p>
        </w:tc>
        <w:tc>
          <w:tcPr>
            <w:tcW w:w="850" w:type="dxa"/>
            <w:noWrap/>
            <w:hideMark/>
          </w:tcPr>
          <w:p w14:paraId="6E5AFA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333913A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an elderly female patient with polycythemia vera: Does polycythemia vera predispose to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2FB2E8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Case Reports</w:t>
            </w:r>
          </w:p>
        </w:tc>
        <w:tc>
          <w:tcPr>
            <w:tcW w:w="992" w:type="dxa"/>
            <w:noWrap/>
            <w:hideMark/>
          </w:tcPr>
          <w:p w14:paraId="7D8399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C9C89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C5E14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66 </w:t>
            </w:r>
          </w:p>
        </w:tc>
        <w:tc>
          <w:tcPr>
            <w:tcW w:w="1134" w:type="dxa"/>
            <w:noWrap/>
            <w:hideMark/>
          </w:tcPr>
          <w:p w14:paraId="205756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C69A406" w14:textId="77777777" w:rsidTr="00A5544F">
        <w:trPr>
          <w:trHeight w:val="340"/>
        </w:trPr>
        <w:tc>
          <w:tcPr>
            <w:tcW w:w="562" w:type="dxa"/>
            <w:noWrap/>
            <w:hideMark/>
          </w:tcPr>
          <w:p w14:paraId="6AC4A7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87</w:t>
            </w:r>
          </w:p>
        </w:tc>
        <w:tc>
          <w:tcPr>
            <w:tcW w:w="851" w:type="dxa"/>
            <w:noWrap/>
            <w:hideMark/>
          </w:tcPr>
          <w:p w14:paraId="156891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7A632A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DF156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Ledochowski, S.; </w:t>
            </w:r>
            <w:proofErr w:type="spellStart"/>
            <w:r w:rsidRPr="00733CB1">
              <w:rPr>
                <w:rFonts w:ascii="Times New Roman" w:hAnsi="Times New Roman" w:cs="Times New Roman"/>
                <w:sz w:val="18"/>
                <w:szCs w:val="18"/>
              </w:rPr>
              <w:t>Freichet</w:t>
            </w:r>
            <w:proofErr w:type="spellEnd"/>
            <w:r w:rsidRPr="00733CB1">
              <w:rPr>
                <w:rFonts w:ascii="Times New Roman" w:hAnsi="Times New Roman" w:cs="Times New Roman"/>
                <w:sz w:val="18"/>
                <w:szCs w:val="18"/>
              </w:rPr>
              <w:t xml:space="preserve">, M.; Wallet, F.; </w:t>
            </w:r>
            <w:proofErr w:type="spellStart"/>
            <w:r w:rsidRPr="00733CB1">
              <w:rPr>
                <w:rFonts w:ascii="Times New Roman" w:hAnsi="Times New Roman" w:cs="Times New Roman"/>
                <w:sz w:val="18"/>
                <w:szCs w:val="18"/>
              </w:rPr>
              <w:t>Friggeri</w:t>
            </w:r>
            <w:proofErr w:type="spellEnd"/>
            <w:r w:rsidRPr="00733CB1">
              <w:rPr>
                <w:rFonts w:ascii="Times New Roman" w:hAnsi="Times New Roman" w:cs="Times New Roman"/>
                <w:sz w:val="18"/>
                <w:szCs w:val="18"/>
              </w:rPr>
              <w:t>, A.</w:t>
            </w:r>
          </w:p>
        </w:tc>
        <w:tc>
          <w:tcPr>
            <w:tcW w:w="850" w:type="dxa"/>
            <w:noWrap/>
            <w:hideMark/>
          </w:tcPr>
          <w:p w14:paraId="5E8E85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1CAACFC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when a contralateral thrombosis stirs the debate</w:t>
            </w:r>
          </w:p>
        </w:tc>
        <w:tc>
          <w:tcPr>
            <w:tcW w:w="992" w:type="dxa"/>
            <w:hideMark/>
          </w:tcPr>
          <w:p w14:paraId="5FF108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Intensive Care Medicine</w:t>
            </w:r>
          </w:p>
        </w:tc>
        <w:tc>
          <w:tcPr>
            <w:tcW w:w="992" w:type="dxa"/>
            <w:noWrap/>
            <w:hideMark/>
          </w:tcPr>
          <w:p w14:paraId="3CE9FF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77E96F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162D3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30 </w:t>
            </w:r>
          </w:p>
        </w:tc>
        <w:tc>
          <w:tcPr>
            <w:tcW w:w="1134" w:type="dxa"/>
            <w:noWrap/>
            <w:hideMark/>
          </w:tcPr>
          <w:p w14:paraId="574B3C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B5ED1EB" w14:textId="77777777" w:rsidTr="00A5544F">
        <w:trPr>
          <w:trHeight w:val="340"/>
        </w:trPr>
        <w:tc>
          <w:tcPr>
            <w:tcW w:w="562" w:type="dxa"/>
            <w:noWrap/>
            <w:hideMark/>
          </w:tcPr>
          <w:p w14:paraId="7BC662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88</w:t>
            </w:r>
          </w:p>
        </w:tc>
        <w:tc>
          <w:tcPr>
            <w:tcW w:w="851" w:type="dxa"/>
            <w:noWrap/>
            <w:hideMark/>
          </w:tcPr>
          <w:p w14:paraId="04BFBC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AAE548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CEDD8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Lee, </w:t>
            </w:r>
            <w:proofErr w:type="spellStart"/>
            <w:r w:rsidRPr="00733CB1">
              <w:rPr>
                <w:rFonts w:ascii="Times New Roman" w:hAnsi="Times New Roman" w:cs="Times New Roman"/>
                <w:sz w:val="18"/>
                <w:szCs w:val="18"/>
              </w:rPr>
              <w:t>Seongmu</w:t>
            </w:r>
            <w:proofErr w:type="spellEnd"/>
            <w:r w:rsidRPr="00733CB1">
              <w:rPr>
                <w:rFonts w:ascii="Times New Roman" w:hAnsi="Times New Roman" w:cs="Times New Roman"/>
                <w:sz w:val="18"/>
                <w:szCs w:val="18"/>
              </w:rPr>
              <w:t>; Rutar, Tina; Velez, Federico G.; Rosenbaum, Arthur L.</w:t>
            </w:r>
          </w:p>
        </w:tc>
        <w:tc>
          <w:tcPr>
            <w:tcW w:w="850" w:type="dxa"/>
            <w:noWrap/>
            <w:hideMark/>
          </w:tcPr>
          <w:p w14:paraId="6BA2D9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hideMark/>
          </w:tcPr>
          <w:p w14:paraId="617D450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fourth nerve palsy</w:t>
            </w:r>
          </w:p>
        </w:tc>
        <w:tc>
          <w:tcPr>
            <w:tcW w:w="992" w:type="dxa"/>
            <w:hideMark/>
          </w:tcPr>
          <w:p w14:paraId="1DCF05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AAPOS</w:t>
            </w:r>
          </w:p>
        </w:tc>
        <w:tc>
          <w:tcPr>
            <w:tcW w:w="992" w:type="dxa"/>
            <w:noWrap/>
            <w:hideMark/>
          </w:tcPr>
          <w:p w14:paraId="2A046A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67E39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3657A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 </w:t>
            </w:r>
          </w:p>
        </w:tc>
        <w:tc>
          <w:tcPr>
            <w:tcW w:w="1134" w:type="dxa"/>
            <w:noWrap/>
            <w:hideMark/>
          </w:tcPr>
          <w:p w14:paraId="571854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ED4554B" w14:textId="77777777" w:rsidTr="00A5544F">
        <w:trPr>
          <w:trHeight w:val="340"/>
        </w:trPr>
        <w:tc>
          <w:tcPr>
            <w:tcW w:w="562" w:type="dxa"/>
            <w:noWrap/>
            <w:hideMark/>
          </w:tcPr>
          <w:p w14:paraId="5FA7FC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89</w:t>
            </w:r>
          </w:p>
        </w:tc>
        <w:tc>
          <w:tcPr>
            <w:tcW w:w="851" w:type="dxa"/>
            <w:noWrap/>
            <w:hideMark/>
          </w:tcPr>
          <w:p w14:paraId="4A9C71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EBF913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633BF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Lim, Ai Lee; Pua, Kin Choo</w:t>
            </w:r>
          </w:p>
        </w:tc>
        <w:tc>
          <w:tcPr>
            <w:tcW w:w="850" w:type="dxa"/>
            <w:noWrap/>
            <w:hideMark/>
          </w:tcPr>
          <w:p w14:paraId="4A336E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321B006C"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50EC0C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Medical Journal of Malaysia</w:t>
            </w:r>
          </w:p>
        </w:tc>
        <w:tc>
          <w:tcPr>
            <w:tcW w:w="992" w:type="dxa"/>
            <w:noWrap/>
            <w:hideMark/>
          </w:tcPr>
          <w:p w14:paraId="0AA929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Malaysia</w:t>
            </w:r>
          </w:p>
        </w:tc>
        <w:tc>
          <w:tcPr>
            <w:tcW w:w="1560" w:type="dxa"/>
            <w:noWrap/>
            <w:hideMark/>
          </w:tcPr>
          <w:p w14:paraId="16AEBA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83FAA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57 </w:t>
            </w:r>
          </w:p>
        </w:tc>
        <w:tc>
          <w:tcPr>
            <w:tcW w:w="1134" w:type="dxa"/>
            <w:noWrap/>
            <w:hideMark/>
          </w:tcPr>
          <w:p w14:paraId="4D750F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A512FE3" w14:textId="77777777" w:rsidTr="00A5544F">
        <w:trPr>
          <w:trHeight w:val="340"/>
        </w:trPr>
        <w:tc>
          <w:tcPr>
            <w:tcW w:w="562" w:type="dxa"/>
            <w:noWrap/>
            <w:hideMark/>
          </w:tcPr>
          <w:p w14:paraId="52D8E2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90</w:t>
            </w:r>
          </w:p>
        </w:tc>
        <w:tc>
          <w:tcPr>
            <w:tcW w:w="851" w:type="dxa"/>
            <w:noWrap/>
            <w:hideMark/>
          </w:tcPr>
          <w:p w14:paraId="656ADB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F70CC1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551C8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Linares, Christian A.; Ryan, Felicity; Hajat, Imran; Glass, Stephen</w:t>
            </w:r>
          </w:p>
        </w:tc>
        <w:tc>
          <w:tcPr>
            <w:tcW w:w="850" w:type="dxa"/>
            <w:noWrap/>
            <w:hideMark/>
          </w:tcPr>
          <w:p w14:paraId="1D920A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06B978B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involving </w:t>
            </w:r>
            <w:proofErr w:type="spellStart"/>
            <w:r w:rsidRPr="00733CB1">
              <w:rPr>
                <w:rFonts w:ascii="Times New Roman" w:hAnsi="Times New Roman" w:cs="Times New Roman"/>
                <w:sz w:val="18"/>
                <w:szCs w:val="18"/>
              </w:rPr>
              <w:t>milleri</w:t>
            </w:r>
            <w:proofErr w:type="spellEnd"/>
            <w:r w:rsidRPr="00733CB1">
              <w:rPr>
                <w:rFonts w:ascii="Times New Roman" w:hAnsi="Times New Roman" w:cs="Times New Roman"/>
                <w:sz w:val="18"/>
                <w:szCs w:val="18"/>
              </w:rPr>
              <w:t xml:space="preserve"> group streptococci: Further insight into age and </w:t>
            </w:r>
            <w:proofErr w:type="spellStart"/>
            <w:r w:rsidRPr="00733CB1">
              <w:rPr>
                <w:rFonts w:ascii="Times New Roman" w:hAnsi="Times New Roman" w:cs="Times New Roman"/>
                <w:sz w:val="18"/>
                <w:szCs w:val="18"/>
              </w:rPr>
              <w:t>aetiology</w:t>
            </w:r>
            <w:proofErr w:type="spellEnd"/>
          </w:p>
        </w:tc>
        <w:tc>
          <w:tcPr>
            <w:tcW w:w="992" w:type="dxa"/>
            <w:hideMark/>
          </w:tcPr>
          <w:p w14:paraId="1457F5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0D6A13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39813D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E194C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56 </w:t>
            </w:r>
          </w:p>
        </w:tc>
        <w:tc>
          <w:tcPr>
            <w:tcW w:w="1134" w:type="dxa"/>
            <w:noWrap/>
            <w:hideMark/>
          </w:tcPr>
          <w:p w14:paraId="1B9C68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AE9EDB8" w14:textId="77777777" w:rsidTr="00A5544F">
        <w:trPr>
          <w:trHeight w:val="340"/>
        </w:trPr>
        <w:tc>
          <w:tcPr>
            <w:tcW w:w="562" w:type="dxa"/>
            <w:noWrap/>
            <w:hideMark/>
          </w:tcPr>
          <w:p w14:paraId="77A6FD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91</w:t>
            </w:r>
          </w:p>
        </w:tc>
        <w:tc>
          <w:tcPr>
            <w:tcW w:w="851" w:type="dxa"/>
            <w:noWrap/>
            <w:hideMark/>
          </w:tcPr>
          <w:p w14:paraId="5C66F9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57616E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5943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Liu, Alice; Taylor, Jemma; Slavin, Monica; Tong, Steven</w:t>
            </w:r>
          </w:p>
        </w:tc>
        <w:tc>
          <w:tcPr>
            <w:tcW w:w="850" w:type="dxa"/>
            <w:noWrap/>
            <w:hideMark/>
          </w:tcPr>
          <w:p w14:paraId="518FDB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16DCEA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Severe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multiple neurological and ophthalmological sequelae</w:t>
            </w:r>
          </w:p>
        </w:tc>
        <w:tc>
          <w:tcPr>
            <w:tcW w:w="992" w:type="dxa"/>
            <w:hideMark/>
          </w:tcPr>
          <w:p w14:paraId="342295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2DC7AC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Australia</w:t>
            </w:r>
          </w:p>
        </w:tc>
        <w:tc>
          <w:tcPr>
            <w:tcW w:w="1560" w:type="dxa"/>
            <w:noWrap/>
            <w:hideMark/>
          </w:tcPr>
          <w:p w14:paraId="602253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FEC87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56 </w:t>
            </w:r>
          </w:p>
        </w:tc>
        <w:tc>
          <w:tcPr>
            <w:tcW w:w="1134" w:type="dxa"/>
            <w:noWrap/>
            <w:hideMark/>
          </w:tcPr>
          <w:p w14:paraId="500F02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71A2FEC" w14:textId="77777777" w:rsidTr="00A5544F">
        <w:trPr>
          <w:trHeight w:val="340"/>
        </w:trPr>
        <w:tc>
          <w:tcPr>
            <w:tcW w:w="562" w:type="dxa"/>
            <w:noWrap/>
            <w:hideMark/>
          </w:tcPr>
          <w:p w14:paraId="2B51A7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92</w:t>
            </w:r>
          </w:p>
        </w:tc>
        <w:tc>
          <w:tcPr>
            <w:tcW w:w="851" w:type="dxa"/>
            <w:noWrap/>
            <w:hideMark/>
          </w:tcPr>
          <w:p w14:paraId="76A121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89344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0A7D6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Maia, Mariana; Catarino, Sara; Freitas, Catarina; Castro, Carolina; Correia, Claudia; </w:t>
            </w:r>
            <w:r w:rsidRPr="00733CB1">
              <w:rPr>
                <w:rFonts w:ascii="Times New Roman" w:hAnsi="Times New Roman" w:cs="Times New Roman"/>
                <w:sz w:val="18"/>
                <w:szCs w:val="18"/>
              </w:rPr>
              <w:lastRenderedPageBreak/>
              <w:t>Pereira, Marco; da Silva, Sara Pires</w:t>
            </w:r>
          </w:p>
        </w:tc>
        <w:tc>
          <w:tcPr>
            <w:tcW w:w="850" w:type="dxa"/>
            <w:noWrap/>
            <w:hideMark/>
          </w:tcPr>
          <w:p w14:paraId="11DD8B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hideMark/>
          </w:tcPr>
          <w:p w14:paraId="7B48148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Facial Vein Thrombosis and Pulmonary Septic Emboli: A Case Report</w:t>
            </w:r>
          </w:p>
        </w:tc>
        <w:tc>
          <w:tcPr>
            <w:tcW w:w="992" w:type="dxa"/>
            <w:hideMark/>
          </w:tcPr>
          <w:p w14:paraId="174770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Archives of Pediatric Infectious Diseases</w:t>
            </w:r>
          </w:p>
        </w:tc>
        <w:tc>
          <w:tcPr>
            <w:tcW w:w="992" w:type="dxa"/>
            <w:noWrap/>
            <w:hideMark/>
          </w:tcPr>
          <w:p w14:paraId="2AA399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Portugal</w:t>
            </w:r>
          </w:p>
        </w:tc>
        <w:tc>
          <w:tcPr>
            <w:tcW w:w="1560" w:type="dxa"/>
            <w:noWrap/>
            <w:hideMark/>
          </w:tcPr>
          <w:p w14:paraId="614806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31C22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0951ED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35D5B59" w14:textId="77777777" w:rsidTr="00A5544F">
        <w:trPr>
          <w:trHeight w:val="340"/>
        </w:trPr>
        <w:tc>
          <w:tcPr>
            <w:tcW w:w="562" w:type="dxa"/>
            <w:noWrap/>
            <w:hideMark/>
          </w:tcPr>
          <w:p w14:paraId="32AD36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93</w:t>
            </w:r>
          </w:p>
        </w:tc>
        <w:tc>
          <w:tcPr>
            <w:tcW w:w="851" w:type="dxa"/>
            <w:noWrap/>
            <w:hideMark/>
          </w:tcPr>
          <w:p w14:paraId="3A0D7D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2A25CB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9CB41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Maier-Stocker, Constantin; Hellwig, Dirk; Hanses, Frank</w:t>
            </w:r>
          </w:p>
        </w:tc>
        <w:tc>
          <w:tcPr>
            <w:tcW w:w="850" w:type="dxa"/>
            <w:noWrap/>
            <w:hideMark/>
          </w:tcPr>
          <w:p w14:paraId="25AD07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7A03A54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following infectious mononucleosis: an unusual reason for neck pain</w:t>
            </w:r>
          </w:p>
        </w:tc>
        <w:tc>
          <w:tcPr>
            <w:tcW w:w="992" w:type="dxa"/>
            <w:hideMark/>
          </w:tcPr>
          <w:p w14:paraId="78E7D7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Lancet Infectious Diseases</w:t>
            </w:r>
          </w:p>
        </w:tc>
        <w:tc>
          <w:tcPr>
            <w:tcW w:w="992" w:type="dxa"/>
            <w:noWrap/>
            <w:hideMark/>
          </w:tcPr>
          <w:p w14:paraId="7131F4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24703B5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0A10A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22 </w:t>
            </w:r>
          </w:p>
        </w:tc>
        <w:tc>
          <w:tcPr>
            <w:tcW w:w="1134" w:type="dxa"/>
            <w:noWrap/>
            <w:hideMark/>
          </w:tcPr>
          <w:p w14:paraId="3D1D2D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54F593D" w14:textId="77777777" w:rsidTr="00A5544F">
        <w:trPr>
          <w:trHeight w:val="340"/>
        </w:trPr>
        <w:tc>
          <w:tcPr>
            <w:tcW w:w="562" w:type="dxa"/>
            <w:noWrap/>
            <w:hideMark/>
          </w:tcPr>
          <w:p w14:paraId="4F8630A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94</w:t>
            </w:r>
          </w:p>
        </w:tc>
        <w:tc>
          <w:tcPr>
            <w:tcW w:w="851" w:type="dxa"/>
            <w:noWrap/>
            <w:hideMark/>
          </w:tcPr>
          <w:p w14:paraId="6A04A5B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F5763A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69610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Maričić, Lana; </w:t>
            </w:r>
            <w:proofErr w:type="spellStart"/>
            <w:r w:rsidRPr="00733CB1">
              <w:rPr>
                <w:rFonts w:ascii="Times New Roman" w:hAnsi="Times New Roman" w:cs="Times New Roman"/>
                <w:sz w:val="18"/>
                <w:szCs w:val="18"/>
              </w:rPr>
              <w:t>Mihić</w:t>
            </w:r>
            <w:proofErr w:type="spellEnd"/>
            <w:r w:rsidRPr="00733CB1">
              <w:rPr>
                <w:rFonts w:ascii="Times New Roman" w:hAnsi="Times New Roman" w:cs="Times New Roman"/>
                <w:sz w:val="18"/>
                <w:szCs w:val="18"/>
              </w:rPr>
              <w:t xml:space="preserve">, Damir; Turk, Tajana; </w:t>
            </w:r>
            <w:proofErr w:type="spellStart"/>
            <w:r w:rsidRPr="00733CB1">
              <w:rPr>
                <w:rFonts w:ascii="Times New Roman" w:hAnsi="Times New Roman" w:cs="Times New Roman"/>
                <w:sz w:val="18"/>
                <w:szCs w:val="18"/>
              </w:rPr>
              <w:t>Loinjak</w:t>
            </w:r>
            <w:proofErr w:type="spellEnd"/>
            <w:r w:rsidRPr="00733CB1">
              <w:rPr>
                <w:rFonts w:ascii="Times New Roman" w:hAnsi="Times New Roman" w:cs="Times New Roman"/>
                <w:sz w:val="18"/>
                <w:szCs w:val="18"/>
              </w:rPr>
              <w:t>, Domagoj; Zubčić, Vedran</w:t>
            </w:r>
          </w:p>
        </w:tc>
        <w:tc>
          <w:tcPr>
            <w:tcW w:w="850" w:type="dxa"/>
            <w:noWrap/>
            <w:hideMark/>
          </w:tcPr>
          <w:p w14:paraId="25F560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51720C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Role of Extracorporeal Blood Purification in the Treatment of a Patient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1F6555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Reports in Medicine</w:t>
            </w:r>
          </w:p>
        </w:tc>
        <w:tc>
          <w:tcPr>
            <w:tcW w:w="992" w:type="dxa"/>
            <w:noWrap/>
            <w:hideMark/>
          </w:tcPr>
          <w:p w14:paraId="0D90E4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Croatia</w:t>
            </w:r>
          </w:p>
        </w:tc>
        <w:tc>
          <w:tcPr>
            <w:tcW w:w="1560" w:type="dxa"/>
            <w:noWrap/>
            <w:hideMark/>
          </w:tcPr>
          <w:p w14:paraId="0AAB7A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F8058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29E084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593DCA1" w14:textId="77777777" w:rsidTr="00A5544F">
        <w:trPr>
          <w:trHeight w:val="340"/>
        </w:trPr>
        <w:tc>
          <w:tcPr>
            <w:tcW w:w="562" w:type="dxa"/>
            <w:noWrap/>
            <w:hideMark/>
          </w:tcPr>
          <w:p w14:paraId="701F31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95</w:t>
            </w:r>
          </w:p>
        </w:tc>
        <w:tc>
          <w:tcPr>
            <w:tcW w:w="851" w:type="dxa"/>
            <w:noWrap/>
            <w:hideMark/>
          </w:tcPr>
          <w:p w14:paraId="77CC51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4674E2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A2E91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Mariniello, G.; Corvino, S.; </w:t>
            </w:r>
            <w:proofErr w:type="spellStart"/>
            <w:r w:rsidRPr="00733CB1">
              <w:rPr>
                <w:rFonts w:ascii="Times New Roman" w:hAnsi="Times New Roman" w:cs="Times New Roman"/>
                <w:sz w:val="18"/>
                <w:szCs w:val="18"/>
              </w:rPr>
              <w:t>Teodonno</w:t>
            </w:r>
            <w:proofErr w:type="spellEnd"/>
            <w:r w:rsidRPr="00733CB1">
              <w:rPr>
                <w:rFonts w:ascii="Times New Roman" w:hAnsi="Times New Roman" w:cs="Times New Roman"/>
                <w:sz w:val="18"/>
                <w:szCs w:val="18"/>
              </w:rPr>
              <w:t>, G.; Pagano, S.; Maiuri, F.</w:t>
            </w:r>
          </w:p>
        </w:tc>
        <w:tc>
          <w:tcPr>
            <w:tcW w:w="850" w:type="dxa"/>
            <w:noWrap/>
            <w:hideMark/>
          </w:tcPr>
          <w:p w14:paraId="278259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4EBC24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Postoperative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previously unreported complication of transoral surgery. Illustrative case</w:t>
            </w:r>
          </w:p>
        </w:tc>
        <w:tc>
          <w:tcPr>
            <w:tcW w:w="992" w:type="dxa"/>
            <w:hideMark/>
          </w:tcPr>
          <w:p w14:paraId="22C6B0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 </w:t>
            </w:r>
            <w:proofErr w:type="spellStart"/>
            <w:r w:rsidRPr="00733CB1">
              <w:rPr>
                <w:rFonts w:ascii="Times New Roman" w:hAnsi="Times New Roman" w:cs="Times New Roman"/>
                <w:sz w:val="18"/>
                <w:szCs w:val="18"/>
              </w:rPr>
              <w:t>Neurosurg</w:t>
            </w:r>
            <w:proofErr w:type="spellEnd"/>
            <w:r w:rsidRPr="00733CB1">
              <w:rPr>
                <w:rFonts w:ascii="Times New Roman" w:hAnsi="Times New Roman" w:cs="Times New Roman"/>
                <w:sz w:val="18"/>
                <w:szCs w:val="18"/>
              </w:rPr>
              <w:t xml:space="preserve"> Case Lessons</w:t>
            </w:r>
          </w:p>
        </w:tc>
        <w:tc>
          <w:tcPr>
            <w:tcW w:w="992" w:type="dxa"/>
            <w:noWrap/>
            <w:hideMark/>
          </w:tcPr>
          <w:p w14:paraId="3B7183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Italy</w:t>
            </w:r>
          </w:p>
        </w:tc>
        <w:tc>
          <w:tcPr>
            <w:tcW w:w="1560" w:type="dxa"/>
            <w:noWrap/>
            <w:hideMark/>
          </w:tcPr>
          <w:p w14:paraId="0CD9F5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0994E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72 </w:t>
            </w:r>
          </w:p>
        </w:tc>
        <w:tc>
          <w:tcPr>
            <w:tcW w:w="1134" w:type="dxa"/>
            <w:noWrap/>
            <w:hideMark/>
          </w:tcPr>
          <w:p w14:paraId="345255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A527C24" w14:textId="77777777" w:rsidTr="00A5544F">
        <w:trPr>
          <w:trHeight w:val="340"/>
        </w:trPr>
        <w:tc>
          <w:tcPr>
            <w:tcW w:w="562" w:type="dxa"/>
            <w:noWrap/>
            <w:hideMark/>
          </w:tcPr>
          <w:p w14:paraId="248401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96</w:t>
            </w:r>
          </w:p>
        </w:tc>
        <w:tc>
          <w:tcPr>
            <w:tcW w:w="851" w:type="dxa"/>
            <w:noWrap/>
            <w:hideMark/>
          </w:tcPr>
          <w:p w14:paraId="773887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EAE253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D7C4B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Marulasiddappa</w:t>
            </w:r>
            <w:proofErr w:type="spellEnd"/>
            <w:r w:rsidRPr="00733CB1">
              <w:rPr>
                <w:rFonts w:ascii="Times New Roman" w:hAnsi="Times New Roman" w:cs="Times New Roman"/>
                <w:sz w:val="18"/>
                <w:szCs w:val="18"/>
              </w:rPr>
              <w:t>, Vinay; Tejesh, C. A.</w:t>
            </w:r>
          </w:p>
        </w:tc>
        <w:tc>
          <w:tcPr>
            <w:tcW w:w="850" w:type="dxa"/>
            <w:noWrap/>
            <w:hideMark/>
          </w:tcPr>
          <w:p w14:paraId="35A290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3896E6C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presenting with septic shock</w:t>
            </w:r>
          </w:p>
        </w:tc>
        <w:tc>
          <w:tcPr>
            <w:tcW w:w="992" w:type="dxa"/>
            <w:hideMark/>
          </w:tcPr>
          <w:p w14:paraId="1020CE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Indian Journal of Critical Care Medicine</w:t>
            </w:r>
          </w:p>
        </w:tc>
        <w:tc>
          <w:tcPr>
            <w:tcW w:w="992" w:type="dxa"/>
            <w:noWrap/>
            <w:hideMark/>
          </w:tcPr>
          <w:p w14:paraId="55A15B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2A4CB4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BC78F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11EA08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72EDD0A" w14:textId="77777777" w:rsidTr="00A5544F">
        <w:trPr>
          <w:trHeight w:val="340"/>
        </w:trPr>
        <w:tc>
          <w:tcPr>
            <w:tcW w:w="562" w:type="dxa"/>
            <w:noWrap/>
            <w:hideMark/>
          </w:tcPr>
          <w:p w14:paraId="297147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97</w:t>
            </w:r>
          </w:p>
        </w:tc>
        <w:tc>
          <w:tcPr>
            <w:tcW w:w="851" w:type="dxa"/>
            <w:noWrap/>
            <w:hideMark/>
          </w:tcPr>
          <w:p w14:paraId="79D290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0C414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73231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Masterson, Tami; El-Hakim, H.; Magnus, Ken; Robinson, Joan</w:t>
            </w:r>
          </w:p>
        </w:tc>
        <w:tc>
          <w:tcPr>
            <w:tcW w:w="850" w:type="dxa"/>
            <w:noWrap/>
            <w:hideMark/>
          </w:tcPr>
          <w:p w14:paraId="3B9129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hideMark/>
          </w:tcPr>
          <w:p w14:paraId="4B0321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the </w:t>
            </w:r>
            <w:proofErr w:type="spellStart"/>
            <w:r w:rsidRPr="00733CB1">
              <w:rPr>
                <w:rFonts w:ascii="Times New Roman" w:hAnsi="Times New Roman" w:cs="Times New Roman"/>
                <w:sz w:val="18"/>
                <w:szCs w:val="18"/>
              </w:rPr>
              <w:t>otogenic</w:t>
            </w:r>
            <w:proofErr w:type="spellEnd"/>
            <w:r w:rsidRPr="00733CB1">
              <w:rPr>
                <w:rFonts w:ascii="Times New Roman" w:hAnsi="Times New Roman" w:cs="Times New Roman"/>
                <w:sz w:val="18"/>
                <w:szCs w:val="18"/>
              </w:rPr>
              <w:t xml:space="preserve"> variant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atypical sequelae and a review of pediatric literature</w:t>
            </w:r>
          </w:p>
        </w:tc>
        <w:tc>
          <w:tcPr>
            <w:tcW w:w="992" w:type="dxa"/>
            <w:hideMark/>
          </w:tcPr>
          <w:p w14:paraId="523382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Pediatric Otorhinolaryngology</w:t>
            </w:r>
          </w:p>
        </w:tc>
        <w:tc>
          <w:tcPr>
            <w:tcW w:w="992" w:type="dxa"/>
            <w:noWrap/>
            <w:hideMark/>
          </w:tcPr>
          <w:p w14:paraId="1D18722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4DDFC5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CA180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 </w:t>
            </w:r>
          </w:p>
        </w:tc>
        <w:tc>
          <w:tcPr>
            <w:tcW w:w="1134" w:type="dxa"/>
            <w:noWrap/>
            <w:hideMark/>
          </w:tcPr>
          <w:p w14:paraId="7AB970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31D10C3" w14:textId="77777777" w:rsidTr="00A5544F">
        <w:trPr>
          <w:trHeight w:val="340"/>
        </w:trPr>
        <w:tc>
          <w:tcPr>
            <w:tcW w:w="562" w:type="dxa"/>
            <w:noWrap/>
            <w:hideMark/>
          </w:tcPr>
          <w:p w14:paraId="1BE29C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98</w:t>
            </w:r>
          </w:p>
        </w:tc>
        <w:tc>
          <w:tcPr>
            <w:tcW w:w="851" w:type="dxa"/>
            <w:noWrap/>
            <w:hideMark/>
          </w:tcPr>
          <w:p w14:paraId="5F99D7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BFF5BA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E6ADFB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Matosevic</w:t>
            </w:r>
            <w:proofErr w:type="spellEnd"/>
            <w:r w:rsidRPr="00733CB1">
              <w:rPr>
                <w:rFonts w:ascii="Times New Roman" w:hAnsi="Times New Roman" w:cs="Times New Roman"/>
                <w:sz w:val="18"/>
                <w:szCs w:val="18"/>
              </w:rPr>
              <w:t xml:space="preserve">, B.; </w:t>
            </w:r>
            <w:proofErr w:type="spellStart"/>
            <w:r w:rsidRPr="00733CB1">
              <w:rPr>
                <w:rFonts w:ascii="Times New Roman" w:hAnsi="Times New Roman" w:cs="Times New Roman"/>
                <w:sz w:val="18"/>
                <w:szCs w:val="18"/>
              </w:rPr>
              <w:t>Knoflach</w:t>
            </w:r>
            <w:proofErr w:type="spellEnd"/>
            <w:r w:rsidRPr="00733CB1">
              <w:rPr>
                <w:rFonts w:ascii="Times New Roman" w:hAnsi="Times New Roman" w:cs="Times New Roman"/>
                <w:sz w:val="18"/>
                <w:szCs w:val="18"/>
              </w:rPr>
              <w:t xml:space="preserve">, M.; Zangerle, A.; Wille, G.; </w:t>
            </w:r>
            <w:proofErr w:type="spellStart"/>
            <w:r w:rsidRPr="00733CB1">
              <w:rPr>
                <w:rFonts w:ascii="Times New Roman" w:hAnsi="Times New Roman" w:cs="Times New Roman"/>
                <w:sz w:val="18"/>
                <w:szCs w:val="18"/>
              </w:rPr>
              <w:t>Willeit</w:t>
            </w:r>
            <w:proofErr w:type="spellEnd"/>
            <w:r w:rsidRPr="00733CB1">
              <w:rPr>
                <w:rFonts w:ascii="Times New Roman" w:hAnsi="Times New Roman" w:cs="Times New Roman"/>
                <w:sz w:val="18"/>
                <w:szCs w:val="18"/>
              </w:rPr>
              <w:t xml:space="preserve">, J.; </w:t>
            </w:r>
            <w:proofErr w:type="spellStart"/>
            <w:r w:rsidRPr="00733CB1">
              <w:rPr>
                <w:rFonts w:ascii="Times New Roman" w:hAnsi="Times New Roman" w:cs="Times New Roman"/>
                <w:sz w:val="18"/>
                <w:szCs w:val="18"/>
              </w:rPr>
              <w:t>Kiechl</w:t>
            </w:r>
            <w:proofErr w:type="spellEnd"/>
            <w:r w:rsidRPr="00733CB1">
              <w:rPr>
                <w:rFonts w:ascii="Times New Roman" w:hAnsi="Times New Roman" w:cs="Times New Roman"/>
                <w:sz w:val="18"/>
                <w:szCs w:val="18"/>
              </w:rPr>
              <w:t>, S.</w:t>
            </w:r>
          </w:p>
        </w:tc>
        <w:tc>
          <w:tcPr>
            <w:tcW w:w="850" w:type="dxa"/>
            <w:noWrap/>
            <w:hideMark/>
          </w:tcPr>
          <w:p w14:paraId="651654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24C6529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as rare cause of extra and intracranial venous thrombosis followed by ischemic and hemorrhagic infarction a long and complicated story</w:t>
            </w:r>
          </w:p>
        </w:tc>
        <w:tc>
          <w:tcPr>
            <w:tcW w:w="992" w:type="dxa"/>
            <w:hideMark/>
          </w:tcPr>
          <w:p w14:paraId="675B09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Cerebrovascular Diseases</w:t>
            </w:r>
          </w:p>
        </w:tc>
        <w:tc>
          <w:tcPr>
            <w:tcW w:w="992" w:type="dxa"/>
            <w:noWrap/>
            <w:hideMark/>
          </w:tcPr>
          <w:p w14:paraId="2A8B38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Austria</w:t>
            </w:r>
          </w:p>
        </w:tc>
        <w:tc>
          <w:tcPr>
            <w:tcW w:w="1560" w:type="dxa"/>
            <w:noWrap/>
            <w:hideMark/>
          </w:tcPr>
          <w:p w14:paraId="39FE8A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52373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6C033B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87B80AA" w14:textId="77777777" w:rsidTr="00A5544F">
        <w:trPr>
          <w:trHeight w:val="340"/>
        </w:trPr>
        <w:tc>
          <w:tcPr>
            <w:tcW w:w="562" w:type="dxa"/>
            <w:noWrap/>
            <w:hideMark/>
          </w:tcPr>
          <w:p w14:paraId="1D18E3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99</w:t>
            </w:r>
          </w:p>
        </w:tc>
        <w:tc>
          <w:tcPr>
            <w:tcW w:w="851" w:type="dxa"/>
            <w:noWrap/>
            <w:hideMark/>
          </w:tcPr>
          <w:p w14:paraId="5EDF7D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ED7F42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DBF5B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Matsumi, Fumiaki; </w:t>
            </w:r>
            <w:r w:rsidRPr="00733CB1">
              <w:rPr>
                <w:rFonts w:ascii="Times New Roman" w:hAnsi="Times New Roman" w:cs="Times New Roman"/>
                <w:sz w:val="18"/>
                <w:szCs w:val="18"/>
              </w:rPr>
              <w:lastRenderedPageBreak/>
              <w:t>Otsuki, Koshi; Sato, Kazunori; Tani, Akiko; Tada, Yasuhiro; Omori, Koichi</w:t>
            </w:r>
          </w:p>
        </w:tc>
        <w:tc>
          <w:tcPr>
            <w:tcW w:w="850" w:type="dxa"/>
            <w:noWrap/>
            <w:hideMark/>
          </w:tcPr>
          <w:p w14:paraId="312379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2014</w:t>
            </w:r>
          </w:p>
        </w:tc>
        <w:tc>
          <w:tcPr>
            <w:tcW w:w="1843" w:type="dxa"/>
            <w:hideMark/>
          </w:tcPr>
          <w:p w14:paraId="38ECBB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Following </w:t>
            </w:r>
            <w:r w:rsidRPr="00733CB1">
              <w:rPr>
                <w:rFonts w:ascii="Times New Roman" w:hAnsi="Times New Roman" w:cs="Times New Roman"/>
                <w:sz w:val="18"/>
                <w:szCs w:val="18"/>
              </w:rPr>
              <w:lastRenderedPageBreak/>
              <w:t>Cervical Cellulitis due to Community-acquired Methicillin-resistant Staphylococcus aureus Infection</w:t>
            </w:r>
          </w:p>
        </w:tc>
        <w:tc>
          <w:tcPr>
            <w:tcW w:w="992" w:type="dxa"/>
            <w:hideMark/>
          </w:tcPr>
          <w:p w14:paraId="6CD06C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Clinical </w:t>
            </w:r>
            <w:r w:rsidRPr="00733CB1">
              <w:rPr>
                <w:rFonts w:ascii="Times New Roman" w:hAnsi="Times New Roman" w:cs="Times New Roman"/>
                <w:sz w:val="18"/>
                <w:szCs w:val="18"/>
              </w:rPr>
              <w:lastRenderedPageBreak/>
              <w:t>Otolaryngology, Supplement (Japanese)</w:t>
            </w:r>
          </w:p>
        </w:tc>
        <w:tc>
          <w:tcPr>
            <w:tcW w:w="992" w:type="dxa"/>
            <w:noWrap/>
            <w:hideMark/>
          </w:tcPr>
          <w:p w14:paraId="12F0FC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Japan </w:t>
            </w:r>
          </w:p>
        </w:tc>
        <w:tc>
          <w:tcPr>
            <w:tcW w:w="1560" w:type="dxa"/>
            <w:noWrap/>
            <w:hideMark/>
          </w:tcPr>
          <w:p w14:paraId="421939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CC7A0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47 </w:t>
            </w:r>
          </w:p>
        </w:tc>
        <w:tc>
          <w:tcPr>
            <w:tcW w:w="1134" w:type="dxa"/>
            <w:noWrap/>
            <w:hideMark/>
          </w:tcPr>
          <w:p w14:paraId="716847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6FBEDB9" w14:textId="77777777" w:rsidTr="00A5544F">
        <w:trPr>
          <w:trHeight w:val="340"/>
        </w:trPr>
        <w:tc>
          <w:tcPr>
            <w:tcW w:w="562" w:type="dxa"/>
            <w:noWrap/>
            <w:hideMark/>
          </w:tcPr>
          <w:p w14:paraId="4503CE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100</w:t>
            </w:r>
          </w:p>
        </w:tc>
        <w:tc>
          <w:tcPr>
            <w:tcW w:w="851" w:type="dxa"/>
            <w:noWrap/>
            <w:hideMark/>
          </w:tcPr>
          <w:p w14:paraId="3E216E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39A2C0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C96D8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McGonigle, Keanan; Moyer, Am; Adedeji, Omowunmi; </w:t>
            </w:r>
            <w:proofErr w:type="spellStart"/>
            <w:r w:rsidRPr="00733CB1">
              <w:rPr>
                <w:rFonts w:ascii="Times New Roman" w:hAnsi="Times New Roman" w:cs="Times New Roman"/>
                <w:sz w:val="18"/>
                <w:szCs w:val="18"/>
              </w:rPr>
              <w:t>Ayanian</w:t>
            </w:r>
            <w:proofErr w:type="spellEnd"/>
            <w:r w:rsidRPr="00733CB1">
              <w:rPr>
                <w:rFonts w:ascii="Times New Roman" w:hAnsi="Times New Roman" w:cs="Times New Roman"/>
                <w:sz w:val="18"/>
                <w:szCs w:val="18"/>
              </w:rPr>
              <w:t>, Shant</w:t>
            </w:r>
          </w:p>
        </w:tc>
        <w:tc>
          <w:tcPr>
            <w:tcW w:w="850" w:type="dxa"/>
            <w:noWrap/>
            <w:hideMark/>
          </w:tcPr>
          <w:p w14:paraId="7200C5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22B87B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Thrombectomy and anticoagulation in treatment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1A6ED8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Internal Medicine</w:t>
            </w:r>
          </w:p>
        </w:tc>
        <w:tc>
          <w:tcPr>
            <w:tcW w:w="992" w:type="dxa"/>
            <w:noWrap/>
            <w:hideMark/>
          </w:tcPr>
          <w:p w14:paraId="296ACE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18636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4EC87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55 </w:t>
            </w:r>
          </w:p>
        </w:tc>
        <w:tc>
          <w:tcPr>
            <w:tcW w:w="1134" w:type="dxa"/>
            <w:noWrap/>
            <w:hideMark/>
          </w:tcPr>
          <w:p w14:paraId="511829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5E0D125" w14:textId="77777777" w:rsidTr="00A5544F">
        <w:trPr>
          <w:trHeight w:val="340"/>
        </w:trPr>
        <w:tc>
          <w:tcPr>
            <w:tcW w:w="562" w:type="dxa"/>
            <w:noWrap/>
            <w:hideMark/>
          </w:tcPr>
          <w:p w14:paraId="29DB9D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101</w:t>
            </w:r>
          </w:p>
        </w:tc>
        <w:tc>
          <w:tcPr>
            <w:tcW w:w="851" w:type="dxa"/>
            <w:noWrap/>
            <w:hideMark/>
          </w:tcPr>
          <w:p w14:paraId="693393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AA4D59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0A3E0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McGouran, D.; Keene, A.; </w:t>
            </w:r>
            <w:proofErr w:type="spellStart"/>
            <w:r w:rsidRPr="00733CB1">
              <w:rPr>
                <w:rFonts w:ascii="Times New Roman" w:hAnsi="Times New Roman" w:cs="Times New Roman"/>
                <w:sz w:val="18"/>
                <w:szCs w:val="18"/>
              </w:rPr>
              <w:t>Walklin</w:t>
            </w:r>
            <w:proofErr w:type="spellEnd"/>
            <w:r w:rsidRPr="00733CB1">
              <w:rPr>
                <w:rFonts w:ascii="Times New Roman" w:hAnsi="Times New Roman" w:cs="Times New Roman"/>
                <w:sz w:val="18"/>
                <w:szCs w:val="18"/>
              </w:rPr>
              <w:t>, R.; Carter, J.</w:t>
            </w:r>
          </w:p>
        </w:tc>
        <w:tc>
          <w:tcPr>
            <w:tcW w:w="850" w:type="dxa"/>
            <w:noWrap/>
            <w:hideMark/>
          </w:tcPr>
          <w:p w14:paraId="49E08B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4658F5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complex case of bilateral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suggestions on anticoagulation management</w:t>
            </w:r>
          </w:p>
        </w:tc>
        <w:tc>
          <w:tcPr>
            <w:tcW w:w="992" w:type="dxa"/>
            <w:hideMark/>
          </w:tcPr>
          <w:p w14:paraId="5DC4A1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Medicine Journal</w:t>
            </w:r>
          </w:p>
        </w:tc>
        <w:tc>
          <w:tcPr>
            <w:tcW w:w="992" w:type="dxa"/>
            <w:noWrap/>
            <w:hideMark/>
          </w:tcPr>
          <w:p w14:paraId="5B6896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New Zealand</w:t>
            </w:r>
          </w:p>
        </w:tc>
        <w:tc>
          <w:tcPr>
            <w:tcW w:w="1560" w:type="dxa"/>
            <w:noWrap/>
            <w:hideMark/>
          </w:tcPr>
          <w:p w14:paraId="5665E4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E05F8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46 </w:t>
            </w:r>
          </w:p>
        </w:tc>
        <w:tc>
          <w:tcPr>
            <w:tcW w:w="1134" w:type="dxa"/>
            <w:noWrap/>
            <w:hideMark/>
          </w:tcPr>
          <w:p w14:paraId="662433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1A215C3" w14:textId="77777777" w:rsidTr="00A5544F">
        <w:trPr>
          <w:trHeight w:val="340"/>
        </w:trPr>
        <w:tc>
          <w:tcPr>
            <w:tcW w:w="562" w:type="dxa"/>
            <w:noWrap/>
            <w:hideMark/>
          </w:tcPr>
          <w:p w14:paraId="6CC42D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102</w:t>
            </w:r>
          </w:p>
        </w:tc>
        <w:tc>
          <w:tcPr>
            <w:tcW w:w="851" w:type="dxa"/>
            <w:noWrap/>
            <w:hideMark/>
          </w:tcPr>
          <w:p w14:paraId="3D2064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C3488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4C2D4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McGovern, Madeline; Fried, Tristan Blase; Mangan, John; </w:t>
            </w:r>
            <w:proofErr w:type="spellStart"/>
            <w:r w:rsidRPr="00733CB1">
              <w:rPr>
                <w:rFonts w:ascii="Times New Roman" w:hAnsi="Times New Roman" w:cs="Times New Roman"/>
                <w:sz w:val="18"/>
                <w:szCs w:val="18"/>
              </w:rPr>
              <w:t>Hilibr</w:t>
            </w:r>
            <w:proofErr w:type="spellEnd"/>
            <w:r w:rsidRPr="00733CB1">
              <w:rPr>
                <w:rFonts w:ascii="Times New Roman" w:hAnsi="Times New Roman" w:cs="Times New Roman"/>
                <w:sz w:val="18"/>
                <w:szCs w:val="18"/>
              </w:rPr>
              <w:t>; , Alan S.</w:t>
            </w:r>
          </w:p>
        </w:tc>
        <w:tc>
          <w:tcPr>
            <w:tcW w:w="850" w:type="dxa"/>
            <w:noWrap/>
            <w:hideMark/>
          </w:tcPr>
          <w:p w14:paraId="015D96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hideMark/>
          </w:tcPr>
          <w:p w14:paraId="7E55FD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Paralysis: A Rare Presentation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Case Report</w:t>
            </w:r>
          </w:p>
        </w:tc>
        <w:tc>
          <w:tcPr>
            <w:tcW w:w="992" w:type="dxa"/>
            <w:hideMark/>
          </w:tcPr>
          <w:p w14:paraId="43DCC6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JBJS Case Connector</w:t>
            </w:r>
          </w:p>
        </w:tc>
        <w:tc>
          <w:tcPr>
            <w:tcW w:w="992" w:type="dxa"/>
            <w:noWrap/>
            <w:hideMark/>
          </w:tcPr>
          <w:p w14:paraId="07ACE8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F588D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3492F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45 </w:t>
            </w:r>
          </w:p>
        </w:tc>
        <w:tc>
          <w:tcPr>
            <w:tcW w:w="1134" w:type="dxa"/>
            <w:noWrap/>
            <w:hideMark/>
          </w:tcPr>
          <w:p w14:paraId="39BCF8D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798CE21" w14:textId="77777777" w:rsidTr="00A5544F">
        <w:trPr>
          <w:trHeight w:val="340"/>
        </w:trPr>
        <w:tc>
          <w:tcPr>
            <w:tcW w:w="562" w:type="dxa"/>
            <w:noWrap/>
            <w:hideMark/>
          </w:tcPr>
          <w:p w14:paraId="622997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103</w:t>
            </w:r>
          </w:p>
        </w:tc>
        <w:tc>
          <w:tcPr>
            <w:tcW w:w="851" w:type="dxa"/>
            <w:noWrap/>
            <w:hideMark/>
          </w:tcPr>
          <w:p w14:paraId="709D7C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4CD51E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3CCF1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Miller, Brooke; Khalifa, Yousuf; Feldon, Steven E.; Friedman, Deborah I.</w:t>
            </w:r>
          </w:p>
        </w:tc>
        <w:tc>
          <w:tcPr>
            <w:tcW w:w="850" w:type="dxa"/>
            <w:noWrap/>
            <w:hideMark/>
          </w:tcPr>
          <w:p w14:paraId="5851E8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5956DB5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causing bilateral cavernous sinus thrombosis</w:t>
            </w:r>
          </w:p>
        </w:tc>
        <w:tc>
          <w:tcPr>
            <w:tcW w:w="992" w:type="dxa"/>
            <w:hideMark/>
          </w:tcPr>
          <w:p w14:paraId="74291A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Neuro-Ophthalmology</w:t>
            </w:r>
          </w:p>
        </w:tc>
        <w:tc>
          <w:tcPr>
            <w:tcW w:w="992" w:type="dxa"/>
            <w:noWrap/>
            <w:hideMark/>
          </w:tcPr>
          <w:p w14:paraId="67DB49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2A1E5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7E908A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35 </w:t>
            </w:r>
          </w:p>
        </w:tc>
        <w:tc>
          <w:tcPr>
            <w:tcW w:w="1134" w:type="dxa"/>
            <w:noWrap/>
            <w:hideMark/>
          </w:tcPr>
          <w:p w14:paraId="41FD25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1F6FC16" w14:textId="77777777" w:rsidTr="00A5544F">
        <w:trPr>
          <w:trHeight w:val="340"/>
        </w:trPr>
        <w:tc>
          <w:tcPr>
            <w:tcW w:w="562" w:type="dxa"/>
            <w:noWrap/>
            <w:hideMark/>
          </w:tcPr>
          <w:p w14:paraId="2C2896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104</w:t>
            </w:r>
          </w:p>
        </w:tc>
        <w:tc>
          <w:tcPr>
            <w:tcW w:w="851" w:type="dxa"/>
            <w:noWrap/>
            <w:hideMark/>
          </w:tcPr>
          <w:p w14:paraId="2C2307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6D8AAD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11EB6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Min, Seung Kee; Park, Yeon Ho; Cho, Yong Kyun; Park, Jeong Woong; Koh, Young Hwan; Seo, Tae-Seok</w:t>
            </w:r>
          </w:p>
        </w:tc>
        <w:tc>
          <w:tcPr>
            <w:tcW w:w="850" w:type="dxa"/>
            <w:noWrap/>
            <w:hideMark/>
          </w:tcPr>
          <w:p w14:paraId="223DB0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hideMark/>
          </w:tcPr>
          <w:p w14:paraId="3397FF6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Unusual cause of internal jugular vein thrombosis: A case report</w:t>
            </w:r>
          </w:p>
        </w:tc>
        <w:tc>
          <w:tcPr>
            <w:tcW w:w="992" w:type="dxa"/>
            <w:hideMark/>
          </w:tcPr>
          <w:p w14:paraId="692DBE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Angiology</w:t>
            </w:r>
          </w:p>
        </w:tc>
        <w:tc>
          <w:tcPr>
            <w:tcW w:w="992" w:type="dxa"/>
            <w:noWrap/>
            <w:hideMark/>
          </w:tcPr>
          <w:p w14:paraId="1AF6E0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C0BDF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E819D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52 </w:t>
            </w:r>
          </w:p>
        </w:tc>
        <w:tc>
          <w:tcPr>
            <w:tcW w:w="1134" w:type="dxa"/>
            <w:noWrap/>
            <w:hideMark/>
          </w:tcPr>
          <w:p w14:paraId="0D8066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73F782B" w14:textId="77777777" w:rsidTr="00A5544F">
        <w:trPr>
          <w:trHeight w:val="340"/>
        </w:trPr>
        <w:tc>
          <w:tcPr>
            <w:tcW w:w="562" w:type="dxa"/>
            <w:noWrap/>
            <w:hideMark/>
          </w:tcPr>
          <w:p w14:paraId="4B319C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105</w:t>
            </w:r>
          </w:p>
        </w:tc>
        <w:tc>
          <w:tcPr>
            <w:tcW w:w="851" w:type="dxa"/>
            <w:noWrap/>
            <w:hideMark/>
          </w:tcPr>
          <w:p w14:paraId="49528E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F375F0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A4673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Mitchel, Danielle; Martinez, Bianca; Angles, Carmen; Sridhara, C. R. R.</w:t>
            </w:r>
          </w:p>
        </w:tc>
        <w:tc>
          <w:tcPr>
            <w:tcW w:w="850" w:type="dxa"/>
            <w:noWrap/>
            <w:hideMark/>
          </w:tcPr>
          <w:p w14:paraId="4BC51B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63B2EC8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with new-onset septic arthritis in the acute inpatient rehab setting: A case report</w:t>
            </w:r>
          </w:p>
        </w:tc>
        <w:tc>
          <w:tcPr>
            <w:tcW w:w="992" w:type="dxa"/>
            <w:hideMark/>
          </w:tcPr>
          <w:p w14:paraId="622974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PM and R</w:t>
            </w:r>
          </w:p>
        </w:tc>
        <w:tc>
          <w:tcPr>
            <w:tcW w:w="992" w:type="dxa"/>
            <w:noWrap/>
            <w:hideMark/>
          </w:tcPr>
          <w:p w14:paraId="6B5CA5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C5321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C4ADA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5E9EA5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4E66F46" w14:textId="77777777" w:rsidTr="00A5544F">
        <w:trPr>
          <w:trHeight w:val="340"/>
        </w:trPr>
        <w:tc>
          <w:tcPr>
            <w:tcW w:w="562" w:type="dxa"/>
            <w:noWrap/>
            <w:hideMark/>
          </w:tcPr>
          <w:p w14:paraId="28F1AF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106</w:t>
            </w:r>
          </w:p>
        </w:tc>
        <w:tc>
          <w:tcPr>
            <w:tcW w:w="851" w:type="dxa"/>
            <w:noWrap/>
            <w:hideMark/>
          </w:tcPr>
          <w:p w14:paraId="5ADC71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601F4B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4167F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Miyazaki, Masatoshi; </w:t>
            </w:r>
            <w:r w:rsidRPr="00733CB1">
              <w:rPr>
                <w:rFonts w:ascii="Times New Roman" w:hAnsi="Times New Roman" w:cs="Times New Roman"/>
                <w:sz w:val="18"/>
                <w:szCs w:val="18"/>
              </w:rPr>
              <w:lastRenderedPageBreak/>
              <w:t>Hattori, Hidenori</w:t>
            </w:r>
          </w:p>
        </w:tc>
        <w:tc>
          <w:tcPr>
            <w:tcW w:w="850" w:type="dxa"/>
            <w:noWrap/>
            <w:hideMark/>
          </w:tcPr>
          <w:p w14:paraId="0E291B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2024</w:t>
            </w:r>
          </w:p>
        </w:tc>
        <w:tc>
          <w:tcPr>
            <w:tcW w:w="1843" w:type="dxa"/>
            <w:noWrap/>
            <w:hideMark/>
          </w:tcPr>
          <w:p w14:paraId="5A1E077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Caused by </w:t>
            </w:r>
            <w:r w:rsidRPr="00733CB1">
              <w:rPr>
                <w:rFonts w:ascii="Times New Roman" w:hAnsi="Times New Roman" w:cs="Times New Roman"/>
                <w:sz w:val="18"/>
                <w:szCs w:val="18"/>
              </w:rPr>
              <w:lastRenderedPageBreak/>
              <w:t xml:space="preserve">Streptococcus </w:t>
            </w:r>
            <w:proofErr w:type="spellStart"/>
            <w:r w:rsidRPr="00733CB1">
              <w:rPr>
                <w:rFonts w:ascii="Times New Roman" w:hAnsi="Times New Roman" w:cs="Times New Roman"/>
                <w:sz w:val="18"/>
                <w:szCs w:val="18"/>
              </w:rPr>
              <w:t>milleri</w:t>
            </w:r>
            <w:proofErr w:type="spellEnd"/>
            <w:r w:rsidRPr="00733CB1">
              <w:rPr>
                <w:rFonts w:ascii="Times New Roman" w:hAnsi="Times New Roman" w:cs="Times New Roman"/>
                <w:sz w:val="18"/>
                <w:szCs w:val="18"/>
              </w:rPr>
              <w:t xml:space="preserve"> Group</w:t>
            </w:r>
          </w:p>
        </w:tc>
        <w:tc>
          <w:tcPr>
            <w:tcW w:w="992" w:type="dxa"/>
            <w:hideMark/>
          </w:tcPr>
          <w:p w14:paraId="4D10F3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Internal Medicine</w:t>
            </w:r>
          </w:p>
        </w:tc>
        <w:tc>
          <w:tcPr>
            <w:tcW w:w="992" w:type="dxa"/>
            <w:noWrap/>
            <w:hideMark/>
          </w:tcPr>
          <w:p w14:paraId="1E4B70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F2EB8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E6ABD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64</w:t>
            </w:r>
          </w:p>
        </w:tc>
        <w:tc>
          <w:tcPr>
            <w:tcW w:w="1134" w:type="dxa"/>
            <w:noWrap/>
            <w:hideMark/>
          </w:tcPr>
          <w:p w14:paraId="700542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D85774E" w14:textId="77777777" w:rsidTr="00A5544F">
        <w:trPr>
          <w:trHeight w:val="340"/>
        </w:trPr>
        <w:tc>
          <w:tcPr>
            <w:tcW w:w="562" w:type="dxa"/>
            <w:noWrap/>
            <w:hideMark/>
          </w:tcPr>
          <w:p w14:paraId="674781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107</w:t>
            </w:r>
          </w:p>
        </w:tc>
        <w:tc>
          <w:tcPr>
            <w:tcW w:w="851" w:type="dxa"/>
            <w:noWrap/>
            <w:hideMark/>
          </w:tcPr>
          <w:p w14:paraId="3D4BB0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BC1D11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57F49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Mohammad, Milan; Alaoui-Ismaili, Zakaria; Abdi, Suhayb; Hermanrud, Thorbjørn; </w:t>
            </w:r>
            <w:proofErr w:type="spellStart"/>
            <w:r w:rsidRPr="00733CB1">
              <w:rPr>
                <w:rFonts w:ascii="Times New Roman" w:hAnsi="Times New Roman" w:cs="Times New Roman"/>
                <w:sz w:val="18"/>
                <w:szCs w:val="18"/>
              </w:rPr>
              <w:t>Barzanji</w:t>
            </w:r>
            <w:proofErr w:type="spellEnd"/>
            <w:r w:rsidRPr="00733CB1">
              <w:rPr>
                <w:rFonts w:ascii="Times New Roman" w:hAnsi="Times New Roman" w:cs="Times New Roman"/>
                <w:sz w:val="18"/>
                <w:szCs w:val="18"/>
              </w:rPr>
              <w:t>, Ayob Farouk</w:t>
            </w:r>
          </w:p>
        </w:tc>
        <w:tc>
          <w:tcPr>
            <w:tcW w:w="850" w:type="dxa"/>
            <w:noWrap/>
            <w:hideMark/>
          </w:tcPr>
          <w:p w14:paraId="2F31C8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23F0217C"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4E41457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Ugeskrift</w:t>
            </w:r>
            <w:proofErr w:type="spellEnd"/>
            <w:r w:rsidRPr="00733CB1">
              <w:rPr>
                <w:rFonts w:ascii="Times New Roman" w:hAnsi="Times New Roman" w:cs="Times New Roman"/>
                <w:sz w:val="18"/>
                <w:szCs w:val="18"/>
              </w:rPr>
              <w:t xml:space="preserve"> for </w:t>
            </w:r>
            <w:proofErr w:type="spellStart"/>
            <w:r w:rsidRPr="00733CB1">
              <w:rPr>
                <w:rFonts w:ascii="Times New Roman" w:hAnsi="Times New Roman" w:cs="Times New Roman"/>
                <w:sz w:val="18"/>
                <w:szCs w:val="18"/>
              </w:rPr>
              <w:t>laeger</w:t>
            </w:r>
            <w:proofErr w:type="spellEnd"/>
          </w:p>
        </w:tc>
        <w:tc>
          <w:tcPr>
            <w:tcW w:w="992" w:type="dxa"/>
            <w:noWrap/>
            <w:hideMark/>
          </w:tcPr>
          <w:p w14:paraId="391217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Norway</w:t>
            </w:r>
          </w:p>
        </w:tc>
        <w:tc>
          <w:tcPr>
            <w:tcW w:w="1560" w:type="dxa"/>
            <w:noWrap/>
            <w:hideMark/>
          </w:tcPr>
          <w:p w14:paraId="061BA73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DE9F7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48 </w:t>
            </w:r>
          </w:p>
        </w:tc>
        <w:tc>
          <w:tcPr>
            <w:tcW w:w="1134" w:type="dxa"/>
            <w:noWrap/>
            <w:hideMark/>
          </w:tcPr>
          <w:p w14:paraId="43B623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5B7F751" w14:textId="77777777" w:rsidTr="00A5544F">
        <w:trPr>
          <w:trHeight w:val="340"/>
        </w:trPr>
        <w:tc>
          <w:tcPr>
            <w:tcW w:w="562" w:type="dxa"/>
            <w:noWrap/>
            <w:hideMark/>
          </w:tcPr>
          <w:p w14:paraId="443EB1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108</w:t>
            </w:r>
          </w:p>
        </w:tc>
        <w:tc>
          <w:tcPr>
            <w:tcW w:w="851" w:type="dxa"/>
            <w:noWrap/>
            <w:hideMark/>
          </w:tcPr>
          <w:p w14:paraId="343C62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B92484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5ECB9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Morariu, I.; Curran, A.; Killeen, R. P.</w:t>
            </w:r>
          </w:p>
        </w:tc>
        <w:tc>
          <w:tcPr>
            <w:tcW w:w="850" w:type="dxa"/>
            <w:noWrap/>
            <w:hideMark/>
          </w:tcPr>
          <w:p w14:paraId="65902D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hideMark/>
          </w:tcPr>
          <w:p w14:paraId="673260B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 syndrome, the forgotten disease</w:t>
            </w:r>
          </w:p>
        </w:tc>
        <w:tc>
          <w:tcPr>
            <w:tcW w:w="992" w:type="dxa"/>
            <w:hideMark/>
          </w:tcPr>
          <w:p w14:paraId="12B4F1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Irish Medical Journal</w:t>
            </w:r>
          </w:p>
        </w:tc>
        <w:tc>
          <w:tcPr>
            <w:tcW w:w="992" w:type="dxa"/>
            <w:noWrap/>
            <w:hideMark/>
          </w:tcPr>
          <w:p w14:paraId="42B2A3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Ireland</w:t>
            </w:r>
          </w:p>
        </w:tc>
        <w:tc>
          <w:tcPr>
            <w:tcW w:w="1560" w:type="dxa"/>
            <w:noWrap/>
            <w:hideMark/>
          </w:tcPr>
          <w:p w14:paraId="5A450B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5DE0D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28 </w:t>
            </w:r>
          </w:p>
        </w:tc>
        <w:tc>
          <w:tcPr>
            <w:tcW w:w="1134" w:type="dxa"/>
            <w:noWrap/>
            <w:hideMark/>
          </w:tcPr>
          <w:p w14:paraId="52B786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383E4F3" w14:textId="77777777" w:rsidTr="00A5544F">
        <w:trPr>
          <w:trHeight w:val="340"/>
        </w:trPr>
        <w:tc>
          <w:tcPr>
            <w:tcW w:w="562" w:type="dxa"/>
            <w:noWrap/>
            <w:hideMark/>
          </w:tcPr>
          <w:p w14:paraId="5D97BA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109</w:t>
            </w:r>
          </w:p>
        </w:tc>
        <w:tc>
          <w:tcPr>
            <w:tcW w:w="851" w:type="dxa"/>
            <w:noWrap/>
            <w:hideMark/>
          </w:tcPr>
          <w:p w14:paraId="20D276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27995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B316A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Morishige, Shoji; Oe, Masahiro; Goto, </w:t>
            </w:r>
            <w:proofErr w:type="spellStart"/>
            <w:r w:rsidRPr="00733CB1">
              <w:rPr>
                <w:rFonts w:ascii="Times New Roman" w:hAnsi="Times New Roman" w:cs="Times New Roman"/>
                <w:sz w:val="18"/>
                <w:szCs w:val="18"/>
              </w:rPr>
              <w:t>Takeyuki</w:t>
            </w:r>
            <w:proofErr w:type="spellEnd"/>
            <w:r w:rsidRPr="00733CB1">
              <w:rPr>
                <w:rFonts w:ascii="Times New Roman" w:hAnsi="Times New Roman" w:cs="Times New Roman"/>
                <w:sz w:val="18"/>
                <w:szCs w:val="18"/>
              </w:rPr>
              <w:t>; Ishimaru, Toshiyuki</w:t>
            </w:r>
          </w:p>
        </w:tc>
        <w:tc>
          <w:tcPr>
            <w:tcW w:w="850" w:type="dxa"/>
            <w:noWrap/>
            <w:hideMark/>
          </w:tcPr>
          <w:p w14:paraId="51CBD1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13248A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Successful perioperative management of a case of infective endocarditis secondary to a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variant with severe </w:t>
            </w:r>
            <w:r w:rsidRPr="00733CB1">
              <w:rPr>
                <w:rFonts w:ascii="Times New Roman" w:hAnsi="Times New Roman" w:cs="Times New Roman"/>
                <w:sz w:val="18"/>
                <w:szCs w:val="18"/>
              </w:rPr>
              <w:lastRenderedPageBreak/>
              <w:t>neurological manifestations</w:t>
            </w:r>
          </w:p>
        </w:tc>
        <w:tc>
          <w:tcPr>
            <w:tcW w:w="992" w:type="dxa"/>
            <w:hideMark/>
          </w:tcPr>
          <w:p w14:paraId="7BDF8B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Journal of Cardiac Surgery</w:t>
            </w:r>
          </w:p>
        </w:tc>
        <w:tc>
          <w:tcPr>
            <w:tcW w:w="992" w:type="dxa"/>
            <w:noWrap/>
            <w:hideMark/>
          </w:tcPr>
          <w:p w14:paraId="49E683E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2B5F43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0B91E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65 </w:t>
            </w:r>
          </w:p>
        </w:tc>
        <w:tc>
          <w:tcPr>
            <w:tcW w:w="1134" w:type="dxa"/>
            <w:noWrap/>
            <w:hideMark/>
          </w:tcPr>
          <w:p w14:paraId="58D737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EED10DA" w14:textId="77777777" w:rsidTr="00A5544F">
        <w:trPr>
          <w:trHeight w:val="340"/>
        </w:trPr>
        <w:tc>
          <w:tcPr>
            <w:tcW w:w="562" w:type="dxa"/>
            <w:noWrap/>
            <w:hideMark/>
          </w:tcPr>
          <w:p w14:paraId="05F315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110</w:t>
            </w:r>
          </w:p>
        </w:tc>
        <w:tc>
          <w:tcPr>
            <w:tcW w:w="851" w:type="dxa"/>
            <w:noWrap/>
            <w:hideMark/>
          </w:tcPr>
          <w:p w14:paraId="5997EC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45BCFD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1406DE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Morizono</w:t>
            </w:r>
            <w:proofErr w:type="spellEnd"/>
            <w:r w:rsidRPr="00733CB1">
              <w:rPr>
                <w:rFonts w:ascii="Times New Roman" w:hAnsi="Times New Roman" w:cs="Times New Roman"/>
                <w:sz w:val="18"/>
                <w:szCs w:val="18"/>
              </w:rPr>
              <w:t xml:space="preserve">, Shusuke; </w:t>
            </w:r>
            <w:proofErr w:type="spellStart"/>
            <w:r w:rsidRPr="00733CB1">
              <w:rPr>
                <w:rFonts w:ascii="Times New Roman" w:hAnsi="Times New Roman" w:cs="Times New Roman"/>
                <w:sz w:val="18"/>
                <w:szCs w:val="18"/>
              </w:rPr>
              <w:t>Enjoji</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Munechika</w:t>
            </w:r>
            <w:proofErr w:type="spellEnd"/>
            <w:r w:rsidRPr="00733CB1">
              <w:rPr>
                <w:rFonts w:ascii="Times New Roman" w:hAnsi="Times New Roman" w:cs="Times New Roman"/>
                <w:sz w:val="18"/>
                <w:szCs w:val="18"/>
              </w:rPr>
              <w:t xml:space="preserve">; Sonoda, Noriyuki; Fukushima, Marie; Kuniyoshi, Masami; </w:t>
            </w:r>
            <w:proofErr w:type="spellStart"/>
            <w:r w:rsidRPr="00733CB1">
              <w:rPr>
                <w:rFonts w:ascii="Times New Roman" w:hAnsi="Times New Roman" w:cs="Times New Roman"/>
                <w:sz w:val="18"/>
                <w:szCs w:val="18"/>
              </w:rPr>
              <w:t>Kotoh</w:t>
            </w:r>
            <w:proofErr w:type="spellEnd"/>
            <w:r w:rsidRPr="00733CB1">
              <w:rPr>
                <w:rFonts w:ascii="Times New Roman" w:hAnsi="Times New Roman" w:cs="Times New Roman"/>
                <w:sz w:val="18"/>
                <w:szCs w:val="18"/>
              </w:rPr>
              <w:t xml:space="preserve">, Kazuhiro; </w:t>
            </w:r>
            <w:proofErr w:type="spellStart"/>
            <w:r w:rsidRPr="00733CB1">
              <w:rPr>
                <w:rFonts w:ascii="Times New Roman" w:hAnsi="Times New Roman" w:cs="Times New Roman"/>
                <w:sz w:val="18"/>
                <w:szCs w:val="18"/>
              </w:rPr>
              <w:t>Nakamuta</w:t>
            </w:r>
            <w:proofErr w:type="spellEnd"/>
            <w:r w:rsidRPr="00733CB1">
              <w:rPr>
                <w:rFonts w:ascii="Times New Roman" w:hAnsi="Times New Roman" w:cs="Times New Roman"/>
                <w:sz w:val="18"/>
                <w:szCs w:val="18"/>
              </w:rPr>
              <w:t xml:space="preserve">, Makoto; </w:t>
            </w:r>
            <w:proofErr w:type="spellStart"/>
            <w:r w:rsidRPr="00733CB1">
              <w:rPr>
                <w:rFonts w:ascii="Times New Roman" w:hAnsi="Times New Roman" w:cs="Times New Roman"/>
                <w:sz w:val="18"/>
                <w:szCs w:val="18"/>
              </w:rPr>
              <w:t>Nawata</w:t>
            </w:r>
            <w:proofErr w:type="spellEnd"/>
            <w:r w:rsidRPr="00733CB1">
              <w:rPr>
                <w:rFonts w:ascii="Times New Roman" w:hAnsi="Times New Roman" w:cs="Times New Roman"/>
                <w:sz w:val="18"/>
                <w:szCs w:val="18"/>
              </w:rPr>
              <w:t>, Hajime</w:t>
            </w:r>
          </w:p>
        </w:tc>
        <w:tc>
          <w:tcPr>
            <w:tcW w:w="850" w:type="dxa"/>
            <w:noWrap/>
            <w:hideMark/>
          </w:tcPr>
          <w:p w14:paraId="5FC4FC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noWrap/>
            <w:hideMark/>
          </w:tcPr>
          <w:p w14:paraId="232136A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Porphyromonas </w:t>
            </w:r>
            <w:proofErr w:type="spellStart"/>
            <w:r w:rsidRPr="00733CB1">
              <w:rPr>
                <w:rFonts w:ascii="Times New Roman" w:hAnsi="Times New Roman" w:cs="Times New Roman"/>
                <w:sz w:val="18"/>
                <w:szCs w:val="18"/>
              </w:rPr>
              <w:t>asaccharolytica</w:t>
            </w:r>
            <w:proofErr w:type="spellEnd"/>
            <w:r w:rsidRPr="00733CB1">
              <w:rPr>
                <w:rFonts w:ascii="Times New Roman" w:hAnsi="Times New Roman" w:cs="Times New Roman"/>
                <w:sz w:val="18"/>
                <w:szCs w:val="18"/>
              </w:rPr>
              <w:t xml:space="preserve"> as a Putative Pathogen</w:t>
            </w:r>
          </w:p>
        </w:tc>
        <w:tc>
          <w:tcPr>
            <w:tcW w:w="992" w:type="dxa"/>
            <w:noWrap/>
            <w:hideMark/>
          </w:tcPr>
          <w:p w14:paraId="4C3B7E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Medicine</w:t>
            </w:r>
          </w:p>
        </w:tc>
        <w:tc>
          <w:tcPr>
            <w:tcW w:w="992" w:type="dxa"/>
            <w:noWrap/>
            <w:hideMark/>
          </w:tcPr>
          <w:p w14:paraId="216C79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9746B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24F28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w:t>
            </w:r>
          </w:p>
        </w:tc>
        <w:tc>
          <w:tcPr>
            <w:tcW w:w="1134" w:type="dxa"/>
            <w:noWrap/>
            <w:hideMark/>
          </w:tcPr>
          <w:p w14:paraId="11D4E1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DAF715C" w14:textId="77777777" w:rsidTr="00A5544F">
        <w:trPr>
          <w:trHeight w:val="340"/>
        </w:trPr>
        <w:tc>
          <w:tcPr>
            <w:tcW w:w="562" w:type="dxa"/>
            <w:noWrap/>
            <w:hideMark/>
          </w:tcPr>
          <w:p w14:paraId="57AC52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111</w:t>
            </w:r>
          </w:p>
        </w:tc>
        <w:tc>
          <w:tcPr>
            <w:tcW w:w="851" w:type="dxa"/>
            <w:noWrap/>
            <w:hideMark/>
          </w:tcPr>
          <w:p w14:paraId="08E270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2017BC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DF5F5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Mucha, Susan; Secca, Nicole; Ashker, Kameron; </w:t>
            </w:r>
            <w:proofErr w:type="spellStart"/>
            <w:r w:rsidRPr="00733CB1">
              <w:rPr>
                <w:rFonts w:ascii="Times New Roman" w:hAnsi="Times New Roman" w:cs="Times New Roman"/>
                <w:sz w:val="18"/>
                <w:szCs w:val="18"/>
              </w:rPr>
              <w:t>Balaan</w:t>
            </w:r>
            <w:proofErr w:type="spellEnd"/>
            <w:r w:rsidRPr="00733CB1">
              <w:rPr>
                <w:rFonts w:ascii="Times New Roman" w:hAnsi="Times New Roman" w:cs="Times New Roman"/>
                <w:sz w:val="18"/>
                <w:szCs w:val="18"/>
              </w:rPr>
              <w:t>, Marvin; Cheema, Tariq</w:t>
            </w:r>
          </w:p>
        </w:tc>
        <w:tc>
          <w:tcPr>
            <w:tcW w:w="850" w:type="dxa"/>
            <w:noWrap/>
            <w:hideMark/>
          </w:tcPr>
          <w:p w14:paraId="1FDEE8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457F047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Forgiven, but not forgotten</w:t>
            </w:r>
          </w:p>
        </w:tc>
        <w:tc>
          <w:tcPr>
            <w:tcW w:w="992" w:type="dxa"/>
            <w:hideMark/>
          </w:tcPr>
          <w:p w14:paraId="34DBCA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Chest</w:t>
            </w:r>
          </w:p>
        </w:tc>
        <w:tc>
          <w:tcPr>
            <w:tcW w:w="992" w:type="dxa"/>
            <w:noWrap/>
            <w:hideMark/>
          </w:tcPr>
          <w:p w14:paraId="6EF89A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23A43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03D80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72742B5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A229246" w14:textId="77777777" w:rsidTr="00A5544F">
        <w:trPr>
          <w:trHeight w:val="340"/>
        </w:trPr>
        <w:tc>
          <w:tcPr>
            <w:tcW w:w="562" w:type="dxa"/>
            <w:noWrap/>
            <w:hideMark/>
          </w:tcPr>
          <w:p w14:paraId="7E9CBE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112</w:t>
            </w:r>
          </w:p>
        </w:tc>
        <w:tc>
          <w:tcPr>
            <w:tcW w:w="851" w:type="dxa"/>
            <w:noWrap/>
            <w:hideMark/>
          </w:tcPr>
          <w:p w14:paraId="5E4AB3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2CBB36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BAF75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Muhammad, </w:t>
            </w:r>
            <w:proofErr w:type="spellStart"/>
            <w:r w:rsidRPr="00733CB1">
              <w:rPr>
                <w:rFonts w:ascii="Times New Roman" w:hAnsi="Times New Roman" w:cs="Times New Roman"/>
                <w:sz w:val="18"/>
                <w:szCs w:val="18"/>
              </w:rPr>
              <w:t>Athierah</w:t>
            </w:r>
            <w:proofErr w:type="spellEnd"/>
            <w:r w:rsidRPr="00733CB1">
              <w:rPr>
                <w:rFonts w:ascii="Times New Roman" w:hAnsi="Times New Roman" w:cs="Times New Roman"/>
                <w:sz w:val="18"/>
                <w:szCs w:val="18"/>
              </w:rPr>
              <w:t>; Tuang, Geng Ju; Guan, Tan Ek</w:t>
            </w:r>
          </w:p>
        </w:tc>
        <w:tc>
          <w:tcPr>
            <w:tcW w:w="850" w:type="dxa"/>
            <w:noWrap/>
            <w:hideMark/>
          </w:tcPr>
          <w:p w14:paraId="653F6B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4D0B6C6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An unfortunate sequela</w:t>
            </w:r>
          </w:p>
        </w:tc>
        <w:tc>
          <w:tcPr>
            <w:tcW w:w="992" w:type="dxa"/>
            <w:hideMark/>
          </w:tcPr>
          <w:p w14:paraId="4A49BA8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Erciyes</w:t>
            </w:r>
            <w:proofErr w:type="spellEnd"/>
            <w:r w:rsidRPr="00733CB1">
              <w:rPr>
                <w:rFonts w:ascii="Times New Roman" w:hAnsi="Times New Roman" w:cs="Times New Roman"/>
                <w:sz w:val="18"/>
                <w:szCs w:val="18"/>
              </w:rPr>
              <w:t xml:space="preserve"> Medical Journal</w:t>
            </w:r>
          </w:p>
        </w:tc>
        <w:tc>
          <w:tcPr>
            <w:tcW w:w="992" w:type="dxa"/>
            <w:noWrap/>
            <w:hideMark/>
          </w:tcPr>
          <w:p w14:paraId="0984A4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Malaysia</w:t>
            </w:r>
          </w:p>
        </w:tc>
        <w:tc>
          <w:tcPr>
            <w:tcW w:w="1560" w:type="dxa"/>
            <w:noWrap/>
            <w:hideMark/>
          </w:tcPr>
          <w:p w14:paraId="40AB9B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27BA1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2BE423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C4E52B6" w14:textId="77777777" w:rsidTr="00A5544F">
        <w:trPr>
          <w:trHeight w:val="340"/>
        </w:trPr>
        <w:tc>
          <w:tcPr>
            <w:tcW w:w="562" w:type="dxa"/>
            <w:noWrap/>
            <w:hideMark/>
          </w:tcPr>
          <w:p w14:paraId="4B5289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113</w:t>
            </w:r>
          </w:p>
        </w:tc>
        <w:tc>
          <w:tcPr>
            <w:tcW w:w="851" w:type="dxa"/>
            <w:noWrap/>
            <w:hideMark/>
          </w:tcPr>
          <w:p w14:paraId="387A9F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3553A0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79F37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Murata, Yutaka; Wada, Mikio; Kawashima, Atsushi; Kagawa, Keizo</w:t>
            </w:r>
          </w:p>
        </w:tc>
        <w:tc>
          <w:tcPr>
            <w:tcW w:w="850" w:type="dxa"/>
            <w:noWrap/>
            <w:hideMark/>
          </w:tcPr>
          <w:p w14:paraId="021EC6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71A9CF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Early diagnosis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based on a medical history and physical findings</w:t>
            </w:r>
          </w:p>
        </w:tc>
        <w:tc>
          <w:tcPr>
            <w:tcW w:w="992" w:type="dxa"/>
            <w:hideMark/>
          </w:tcPr>
          <w:p w14:paraId="1A84EB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Medicine</w:t>
            </w:r>
          </w:p>
        </w:tc>
        <w:tc>
          <w:tcPr>
            <w:tcW w:w="992" w:type="dxa"/>
            <w:noWrap/>
            <w:hideMark/>
          </w:tcPr>
          <w:p w14:paraId="78474C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62505B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FE418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37 </w:t>
            </w:r>
          </w:p>
        </w:tc>
        <w:tc>
          <w:tcPr>
            <w:tcW w:w="1134" w:type="dxa"/>
            <w:noWrap/>
            <w:hideMark/>
          </w:tcPr>
          <w:p w14:paraId="2C935C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EDA2288" w14:textId="77777777" w:rsidTr="00A5544F">
        <w:trPr>
          <w:trHeight w:val="340"/>
        </w:trPr>
        <w:tc>
          <w:tcPr>
            <w:tcW w:w="562" w:type="dxa"/>
            <w:noWrap/>
            <w:hideMark/>
          </w:tcPr>
          <w:p w14:paraId="53C7ED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114</w:t>
            </w:r>
          </w:p>
        </w:tc>
        <w:tc>
          <w:tcPr>
            <w:tcW w:w="851" w:type="dxa"/>
            <w:noWrap/>
            <w:hideMark/>
          </w:tcPr>
          <w:p w14:paraId="37DD08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59714C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0040D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Murata, Yutaka; Wada, Mikio; Kawashima, Atsushi; Kagawa, Keizo</w:t>
            </w:r>
          </w:p>
        </w:tc>
        <w:tc>
          <w:tcPr>
            <w:tcW w:w="850" w:type="dxa"/>
            <w:noWrap/>
            <w:hideMark/>
          </w:tcPr>
          <w:p w14:paraId="368E60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noWrap/>
            <w:hideMark/>
          </w:tcPr>
          <w:p w14:paraId="0F262F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Early Diagnosis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Based on a Medical History and Physical Findings</w:t>
            </w:r>
          </w:p>
        </w:tc>
        <w:tc>
          <w:tcPr>
            <w:tcW w:w="992" w:type="dxa"/>
            <w:noWrap/>
            <w:hideMark/>
          </w:tcPr>
          <w:p w14:paraId="470BC5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Medicine</w:t>
            </w:r>
          </w:p>
        </w:tc>
        <w:tc>
          <w:tcPr>
            <w:tcW w:w="992" w:type="dxa"/>
            <w:noWrap/>
            <w:hideMark/>
          </w:tcPr>
          <w:p w14:paraId="299F73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51BF2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C45BE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37</w:t>
            </w:r>
          </w:p>
        </w:tc>
        <w:tc>
          <w:tcPr>
            <w:tcW w:w="1134" w:type="dxa"/>
            <w:noWrap/>
            <w:hideMark/>
          </w:tcPr>
          <w:p w14:paraId="1AA2B3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7B54D23" w14:textId="77777777" w:rsidTr="00A5544F">
        <w:trPr>
          <w:trHeight w:val="340"/>
        </w:trPr>
        <w:tc>
          <w:tcPr>
            <w:tcW w:w="562" w:type="dxa"/>
            <w:noWrap/>
            <w:hideMark/>
          </w:tcPr>
          <w:p w14:paraId="416BBD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115</w:t>
            </w:r>
          </w:p>
        </w:tc>
        <w:tc>
          <w:tcPr>
            <w:tcW w:w="851" w:type="dxa"/>
            <w:noWrap/>
            <w:hideMark/>
          </w:tcPr>
          <w:p w14:paraId="5D3FBF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190A20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4A48D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Nadir, Nur-Ain; Stone, Michael B.; Chao, Jennifer</w:t>
            </w:r>
          </w:p>
        </w:tc>
        <w:tc>
          <w:tcPr>
            <w:tcW w:w="850" w:type="dxa"/>
            <w:noWrap/>
            <w:hideMark/>
          </w:tcPr>
          <w:p w14:paraId="47CCD9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18C2BA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Diagnosis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by bedside sonography</w:t>
            </w:r>
          </w:p>
        </w:tc>
        <w:tc>
          <w:tcPr>
            <w:tcW w:w="992" w:type="dxa"/>
            <w:hideMark/>
          </w:tcPr>
          <w:p w14:paraId="01704D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Academic Emergency Medicine</w:t>
            </w:r>
          </w:p>
        </w:tc>
        <w:tc>
          <w:tcPr>
            <w:tcW w:w="992" w:type="dxa"/>
            <w:noWrap/>
            <w:hideMark/>
          </w:tcPr>
          <w:p w14:paraId="4C4B5B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1F8A0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A41D6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0ADC12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211B516" w14:textId="77777777" w:rsidTr="00A5544F">
        <w:trPr>
          <w:trHeight w:val="340"/>
        </w:trPr>
        <w:tc>
          <w:tcPr>
            <w:tcW w:w="562" w:type="dxa"/>
            <w:noWrap/>
            <w:hideMark/>
          </w:tcPr>
          <w:p w14:paraId="415D05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116</w:t>
            </w:r>
          </w:p>
        </w:tc>
        <w:tc>
          <w:tcPr>
            <w:tcW w:w="851" w:type="dxa"/>
            <w:noWrap/>
            <w:hideMark/>
          </w:tcPr>
          <w:p w14:paraId="28A59B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440291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C74C2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Nakamura, S.; </w:t>
            </w:r>
            <w:proofErr w:type="spellStart"/>
            <w:r w:rsidRPr="00733CB1">
              <w:rPr>
                <w:rFonts w:ascii="Times New Roman" w:hAnsi="Times New Roman" w:cs="Times New Roman"/>
                <w:sz w:val="18"/>
                <w:szCs w:val="18"/>
              </w:rPr>
              <w:t>Sadoshima</w:t>
            </w:r>
            <w:proofErr w:type="spellEnd"/>
            <w:r w:rsidRPr="00733CB1">
              <w:rPr>
                <w:rFonts w:ascii="Times New Roman" w:hAnsi="Times New Roman" w:cs="Times New Roman"/>
                <w:sz w:val="18"/>
                <w:szCs w:val="18"/>
              </w:rPr>
              <w:t xml:space="preserve">, S.; Doi, Y.; Yoshioka, M.; </w:t>
            </w:r>
            <w:r w:rsidRPr="00733CB1">
              <w:rPr>
                <w:rFonts w:ascii="Times New Roman" w:hAnsi="Times New Roman" w:cs="Times New Roman"/>
                <w:sz w:val="18"/>
                <w:szCs w:val="18"/>
              </w:rPr>
              <w:lastRenderedPageBreak/>
              <w:t xml:space="preserve">Yamashita, S.; Gotoh, H.; </w:t>
            </w:r>
            <w:proofErr w:type="spellStart"/>
            <w:r w:rsidRPr="00733CB1">
              <w:rPr>
                <w:rFonts w:ascii="Times New Roman" w:hAnsi="Times New Roman" w:cs="Times New Roman"/>
                <w:sz w:val="18"/>
                <w:szCs w:val="18"/>
              </w:rPr>
              <w:t>Onoyama</w:t>
            </w:r>
            <w:proofErr w:type="spellEnd"/>
            <w:r w:rsidRPr="00733CB1">
              <w:rPr>
                <w:rFonts w:ascii="Times New Roman" w:hAnsi="Times New Roman" w:cs="Times New Roman"/>
                <w:sz w:val="18"/>
                <w:szCs w:val="18"/>
              </w:rPr>
              <w:t>, K.</w:t>
            </w:r>
          </w:p>
        </w:tc>
        <w:tc>
          <w:tcPr>
            <w:tcW w:w="850" w:type="dxa"/>
            <w:noWrap/>
            <w:hideMark/>
          </w:tcPr>
          <w:p w14:paraId="06577C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2000</w:t>
            </w:r>
          </w:p>
        </w:tc>
        <w:tc>
          <w:tcPr>
            <w:tcW w:w="1843" w:type="dxa"/>
            <w:hideMark/>
          </w:tcPr>
          <w:p w14:paraId="653CE6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Internal jugular vein thrombosis,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oropharyngeal </w:t>
            </w:r>
            <w:r w:rsidRPr="00733CB1">
              <w:rPr>
                <w:rFonts w:ascii="Times New Roman" w:hAnsi="Times New Roman" w:cs="Times New Roman"/>
                <w:sz w:val="18"/>
                <w:szCs w:val="18"/>
              </w:rPr>
              <w:lastRenderedPageBreak/>
              <w:t>infection with antibiotic and anticoagulation therapy--a case report</w:t>
            </w:r>
          </w:p>
        </w:tc>
        <w:tc>
          <w:tcPr>
            <w:tcW w:w="992" w:type="dxa"/>
            <w:hideMark/>
          </w:tcPr>
          <w:p w14:paraId="6C5E59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Angiology</w:t>
            </w:r>
          </w:p>
        </w:tc>
        <w:tc>
          <w:tcPr>
            <w:tcW w:w="992" w:type="dxa"/>
            <w:noWrap/>
            <w:hideMark/>
          </w:tcPr>
          <w:p w14:paraId="7AAAA2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F38E2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44B57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31 </w:t>
            </w:r>
          </w:p>
        </w:tc>
        <w:tc>
          <w:tcPr>
            <w:tcW w:w="1134" w:type="dxa"/>
            <w:noWrap/>
            <w:hideMark/>
          </w:tcPr>
          <w:p w14:paraId="197755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EA6202B" w14:textId="77777777" w:rsidTr="00A5544F">
        <w:trPr>
          <w:trHeight w:val="340"/>
        </w:trPr>
        <w:tc>
          <w:tcPr>
            <w:tcW w:w="562" w:type="dxa"/>
            <w:noWrap/>
            <w:hideMark/>
          </w:tcPr>
          <w:p w14:paraId="4C5CD5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117</w:t>
            </w:r>
          </w:p>
        </w:tc>
        <w:tc>
          <w:tcPr>
            <w:tcW w:w="851" w:type="dxa"/>
            <w:noWrap/>
            <w:hideMark/>
          </w:tcPr>
          <w:p w14:paraId="207B28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FD8E84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F53172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Nallani</w:t>
            </w:r>
            <w:proofErr w:type="spellEnd"/>
            <w:r w:rsidRPr="00733CB1">
              <w:rPr>
                <w:rFonts w:ascii="Times New Roman" w:hAnsi="Times New Roman" w:cs="Times New Roman"/>
                <w:sz w:val="18"/>
                <w:szCs w:val="18"/>
              </w:rPr>
              <w:t>, R.; Price, M. E.; Narayanan, S. S.; Tracy, M.; Arganbright, J.</w:t>
            </w:r>
          </w:p>
        </w:tc>
        <w:tc>
          <w:tcPr>
            <w:tcW w:w="850" w:type="dxa"/>
            <w:noWrap/>
            <w:hideMark/>
          </w:tcPr>
          <w:p w14:paraId="21AAF6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36C7F7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Pediatric COVID-19 Involving Complicated Sinusitis With Intracranial Extension and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Case Report</w:t>
            </w:r>
          </w:p>
        </w:tc>
        <w:tc>
          <w:tcPr>
            <w:tcW w:w="992" w:type="dxa"/>
            <w:hideMark/>
          </w:tcPr>
          <w:p w14:paraId="3076FF8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Cureus</w:t>
            </w:r>
            <w:proofErr w:type="spellEnd"/>
          </w:p>
        </w:tc>
        <w:tc>
          <w:tcPr>
            <w:tcW w:w="992" w:type="dxa"/>
            <w:noWrap/>
            <w:hideMark/>
          </w:tcPr>
          <w:p w14:paraId="60357B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ED232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0F6CD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77302F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60C2890" w14:textId="77777777" w:rsidTr="00A5544F">
        <w:trPr>
          <w:trHeight w:val="340"/>
        </w:trPr>
        <w:tc>
          <w:tcPr>
            <w:tcW w:w="562" w:type="dxa"/>
            <w:noWrap/>
            <w:hideMark/>
          </w:tcPr>
          <w:p w14:paraId="162CC5B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118</w:t>
            </w:r>
          </w:p>
        </w:tc>
        <w:tc>
          <w:tcPr>
            <w:tcW w:w="851" w:type="dxa"/>
            <w:noWrap/>
            <w:hideMark/>
          </w:tcPr>
          <w:p w14:paraId="4EA920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95911A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9061E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Nasser, </w:t>
            </w:r>
            <w:proofErr w:type="spellStart"/>
            <w:r w:rsidRPr="00733CB1">
              <w:rPr>
                <w:rFonts w:ascii="Times New Roman" w:hAnsi="Times New Roman" w:cs="Times New Roman"/>
                <w:sz w:val="18"/>
                <w:szCs w:val="18"/>
              </w:rPr>
              <w:t>Riwa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erheijden</w:t>
            </w:r>
            <w:proofErr w:type="spellEnd"/>
            <w:r w:rsidRPr="00733CB1">
              <w:rPr>
                <w:rFonts w:ascii="Times New Roman" w:hAnsi="Times New Roman" w:cs="Times New Roman"/>
                <w:sz w:val="18"/>
                <w:szCs w:val="18"/>
              </w:rPr>
              <w:t xml:space="preserve">, Catharina; Penders, Hannah; </w:t>
            </w:r>
            <w:proofErr w:type="spellStart"/>
            <w:r w:rsidRPr="00733CB1">
              <w:rPr>
                <w:rFonts w:ascii="Times New Roman" w:hAnsi="Times New Roman" w:cs="Times New Roman"/>
                <w:sz w:val="18"/>
                <w:szCs w:val="18"/>
              </w:rPr>
              <w:t>Verresen</w:t>
            </w:r>
            <w:proofErr w:type="spellEnd"/>
            <w:r w:rsidRPr="00733CB1">
              <w:rPr>
                <w:rFonts w:ascii="Times New Roman" w:hAnsi="Times New Roman" w:cs="Times New Roman"/>
                <w:sz w:val="18"/>
                <w:szCs w:val="18"/>
              </w:rPr>
              <w:t>, Dirk; Van Herendael, Bruno</w:t>
            </w:r>
          </w:p>
        </w:tc>
        <w:tc>
          <w:tcPr>
            <w:tcW w:w="850" w:type="dxa"/>
            <w:noWrap/>
            <w:hideMark/>
          </w:tcPr>
          <w:p w14:paraId="7AD502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58BCE0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It all started with a sore throat</w:t>
            </w:r>
          </w:p>
        </w:tc>
        <w:tc>
          <w:tcPr>
            <w:tcW w:w="992" w:type="dxa"/>
            <w:hideMark/>
          </w:tcPr>
          <w:p w14:paraId="60FC78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Acta Clinica Belgica: International Journal of Clinical and Laboratory Medicine</w:t>
            </w:r>
          </w:p>
        </w:tc>
        <w:tc>
          <w:tcPr>
            <w:tcW w:w="992" w:type="dxa"/>
            <w:noWrap/>
            <w:hideMark/>
          </w:tcPr>
          <w:p w14:paraId="50B5C0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Belgium</w:t>
            </w:r>
          </w:p>
        </w:tc>
        <w:tc>
          <w:tcPr>
            <w:tcW w:w="1560" w:type="dxa"/>
            <w:noWrap/>
            <w:hideMark/>
          </w:tcPr>
          <w:p w14:paraId="67AAB9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B9FF5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38 </w:t>
            </w:r>
          </w:p>
        </w:tc>
        <w:tc>
          <w:tcPr>
            <w:tcW w:w="1134" w:type="dxa"/>
            <w:noWrap/>
            <w:hideMark/>
          </w:tcPr>
          <w:p w14:paraId="6290BF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52555FD" w14:textId="77777777" w:rsidTr="00A5544F">
        <w:trPr>
          <w:trHeight w:val="340"/>
        </w:trPr>
        <w:tc>
          <w:tcPr>
            <w:tcW w:w="562" w:type="dxa"/>
            <w:noWrap/>
            <w:hideMark/>
          </w:tcPr>
          <w:p w14:paraId="7B7CFB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119</w:t>
            </w:r>
          </w:p>
        </w:tc>
        <w:tc>
          <w:tcPr>
            <w:tcW w:w="851" w:type="dxa"/>
            <w:noWrap/>
            <w:hideMark/>
          </w:tcPr>
          <w:p w14:paraId="04B9BF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4ECE94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FBE2FB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Nishida, Akihiro; Ogata, </w:t>
            </w:r>
            <w:proofErr w:type="spellStart"/>
            <w:r w:rsidRPr="00733CB1">
              <w:rPr>
                <w:rFonts w:ascii="Times New Roman" w:hAnsi="Times New Roman" w:cs="Times New Roman"/>
                <w:sz w:val="18"/>
                <w:szCs w:val="18"/>
              </w:rPr>
              <w:t>Toshiyasu</w:t>
            </w:r>
            <w:proofErr w:type="spellEnd"/>
            <w:r w:rsidRPr="00733CB1">
              <w:rPr>
                <w:rFonts w:ascii="Times New Roman" w:hAnsi="Times New Roman" w:cs="Times New Roman"/>
                <w:sz w:val="18"/>
                <w:szCs w:val="18"/>
              </w:rPr>
              <w:t xml:space="preserve">; Kudo, Masataka; Fukuhara, Kousuke; </w:t>
            </w:r>
            <w:proofErr w:type="spellStart"/>
            <w:r w:rsidRPr="00733CB1">
              <w:rPr>
                <w:rFonts w:ascii="Times New Roman" w:hAnsi="Times New Roman" w:cs="Times New Roman"/>
                <w:sz w:val="18"/>
                <w:szCs w:val="18"/>
              </w:rPr>
              <w:t>Fukae</w:t>
            </w:r>
            <w:proofErr w:type="spellEnd"/>
            <w:r w:rsidRPr="00733CB1">
              <w:rPr>
                <w:rFonts w:ascii="Times New Roman" w:hAnsi="Times New Roman" w:cs="Times New Roman"/>
                <w:sz w:val="18"/>
                <w:szCs w:val="18"/>
              </w:rPr>
              <w:t>, Jiro; Tsuboi, Yoshio</w:t>
            </w:r>
          </w:p>
        </w:tc>
        <w:tc>
          <w:tcPr>
            <w:tcW w:w="850" w:type="dxa"/>
            <w:noWrap/>
            <w:hideMark/>
          </w:tcPr>
          <w:p w14:paraId="6E3A7B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54AFBB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with both infectious cavernous sinus thrombosis and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due to intraoral resident flora</w:t>
            </w:r>
          </w:p>
        </w:tc>
        <w:tc>
          <w:tcPr>
            <w:tcW w:w="992" w:type="dxa"/>
            <w:hideMark/>
          </w:tcPr>
          <w:p w14:paraId="74A62C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Clinical Neurology</w:t>
            </w:r>
          </w:p>
        </w:tc>
        <w:tc>
          <w:tcPr>
            <w:tcW w:w="992" w:type="dxa"/>
            <w:noWrap/>
            <w:hideMark/>
          </w:tcPr>
          <w:p w14:paraId="25FA46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0D6773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4CE8C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54 </w:t>
            </w:r>
          </w:p>
        </w:tc>
        <w:tc>
          <w:tcPr>
            <w:tcW w:w="1134" w:type="dxa"/>
            <w:noWrap/>
            <w:hideMark/>
          </w:tcPr>
          <w:p w14:paraId="12F752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CEB0FB0" w14:textId="77777777" w:rsidTr="00A5544F">
        <w:trPr>
          <w:trHeight w:val="340"/>
        </w:trPr>
        <w:tc>
          <w:tcPr>
            <w:tcW w:w="562" w:type="dxa"/>
            <w:noWrap/>
            <w:hideMark/>
          </w:tcPr>
          <w:p w14:paraId="7460A2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120</w:t>
            </w:r>
          </w:p>
        </w:tc>
        <w:tc>
          <w:tcPr>
            <w:tcW w:w="851" w:type="dxa"/>
            <w:noWrap/>
            <w:hideMark/>
          </w:tcPr>
          <w:p w14:paraId="3A35B0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8B0C3B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050EB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Nur Iyow, S.; Uzel, M.; Ibrahim, I. G.; Artan Abdi, A.; Farah Yusuf Mohamud, M.</w:t>
            </w:r>
          </w:p>
        </w:tc>
        <w:tc>
          <w:tcPr>
            <w:tcW w:w="850" w:type="dxa"/>
            <w:noWrap/>
            <w:hideMark/>
          </w:tcPr>
          <w:p w14:paraId="6B7299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2688B29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Incidental Finding of Forgotten Fatal Disease as a Complication of Ludwig's Angina</w:t>
            </w:r>
          </w:p>
        </w:tc>
        <w:tc>
          <w:tcPr>
            <w:tcW w:w="992" w:type="dxa"/>
            <w:hideMark/>
          </w:tcPr>
          <w:p w14:paraId="6538A8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Open Access Emerg Med</w:t>
            </w:r>
          </w:p>
        </w:tc>
        <w:tc>
          <w:tcPr>
            <w:tcW w:w="992" w:type="dxa"/>
            <w:noWrap/>
            <w:hideMark/>
          </w:tcPr>
          <w:p w14:paraId="49966F8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Solalia</w:t>
            </w:r>
            <w:proofErr w:type="spellEnd"/>
          </w:p>
        </w:tc>
        <w:tc>
          <w:tcPr>
            <w:tcW w:w="1560" w:type="dxa"/>
            <w:noWrap/>
            <w:hideMark/>
          </w:tcPr>
          <w:p w14:paraId="2B404A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C8486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62 </w:t>
            </w:r>
          </w:p>
        </w:tc>
        <w:tc>
          <w:tcPr>
            <w:tcW w:w="1134" w:type="dxa"/>
            <w:noWrap/>
            <w:hideMark/>
          </w:tcPr>
          <w:p w14:paraId="63317F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F9D28A4" w14:textId="77777777" w:rsidTr="00A5544F">
        <w:trPr>
          <w:trHeight w:val="340"/>
        </w:trPr>
        <w:tc>
          <w:tcPr>
            <w:tcW w:w="562" w:type="dxa"/>
            <w:noWrap/>
            <w:hideMark/>
          </w:tcPr>
          <w:p w14:paraId="60C5CC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121</w:t>
            </w:r>
          </w:p>
        </w:tc>
        <w:tc>
          <w:tcPr>
            <w:tcW w:w="851" w:type="dxa"/>
            <w:noWrap/>
            <w:hideMark/>
          </w:tcPr>
          <w:p w14:paraId="1F44E9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1B361A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9B553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Ochoa, Roberto; Goldstein, Jessica; Rubin, Rachel</w:t>
            </w:r>
          </w:p>
        </w:tc>
        <w:tc>
          <w:tcPr>
            <w:tcW w:w="850" w:type="dxa"/>
            <w:noWrap/>
            <w:hideMark/>
          </w:tcPr>
          <w:p w14:paraId="4C4B72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hideMark/>
          </w:tcPr>
          <w:p w14:paraId="0580B4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Clinicopathological conference: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35AA1C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Academic Emergency Medicine</w:t>
            </w:r>
          </w:p>
        </w:tc>
        <w:tc>
          <w:tcPr>
            <w:tcW w:w="992" w:type="dxa"/>
            <w:noWrap/>
            <w:hideMark/>
          </w:tcPr>
          <w:p w14:paraId="5A03EA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33F9C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A6E69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18C744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1C4B6A4" w14:textId="77777777" w:rsidTr="00A5544F">
        <w:trPr>
          <w:trHeight w:val="340"/>
        </w:trPr>
        <w:tc>
          <w:tcPr>
            <w:tcW w:w="562" w:type="dxa"/>
            <w:noWrap/>
            <w:hideMark/>
          </w:tcPr>
          <w:p w14:paraId="3B2CF2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122</w:t>
            </w:r>
          </w:p>
        </w:tc>
        <w:tc>
          <w:tcPr>
            <w:tcW w:w="851" w:type="dxa"/>
            <w:noWrap/>
            <w:hideMark/>
          </w:tcPr>
          <w:p w14:paraId="465FC0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26C1B2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85A66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Oermann, Christopher M.</w:t>
            </w:r>
          </w:p>
        </w:tc>
        <w:tc>
          <w:tcPr>
            <w:tcW w:w="850" w:type="dxa"/>
            <w:noWrap/>
            <w:hideMark/>
          </w:tcPr>
          <w:p w14:paraId="6F25E8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1C5B8B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16-year-old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t>
            </w:r>
            <w:r w:rsidRPr="00733CB1">
              <w:rPr>
                <w:rFonts w:ascii="Times New Roman" w:hAnsi="Times New Roman" w:cs="Times New Roman"/>
                <w:sz w:val="18"/>
                <w:szCs w:val="18"/>
              </w:rPr>
              <w:lastRenderedPageBreak/>
              <w:t>and multiple septic pulmonary emboli</w:t>
            </w:r>
          </w:p>
        </w:tc>
        <w:tc>
          <w:tcPr>
            <w:tcW w:w="992" w:type="dxa"/>
            <w:hideMark/>
          </w:tcPr>
          <w:p w14:paraId="7F0BA9B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Pediatric Pulmonology</w:t>
            </w:r>
          </w:p>
        </w:tc>
        <w:tc>
          <w:tcPr>
            <w:tcW w:w="992" w:type="dxa"/>
            <w:noWrap/>
            <w:hideMark/>
          </w:tcPr>
          <w:p w14:paraId="7D7BDC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3B5CC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0789B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6DEE80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A02602B" w14:textId="77777777" w:rsidTr="00A5544F">
        <w:trPr>
          <w:trHeight w:val="340"/>
        </w:trPr>
        <w:tc>
          <w:tcPr>
            <w:tcW w:w="562" w:type="dxa"/>
            <w:noWrap/>
            <w:hideMark/>
          </w:tcPr>
          <w:p w14:paraId="229FB3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123</w:t>
            </w:r>
          </w:p>
        </w:tc>
        <w:tc>
          <w:tcPr>
            <w:tcW w:w="851" w:type="dxa"/>
            <w:noWrap/>
            <w:hideMark/>
          </w:tcPr>
          <w:p w14:paraId="63B354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1BFC45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4DD42D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Ojeniyi</w:t>
            </w:r>
            <w:proofErr w:type="spellEnd"/>
            <w:r w:rsidRPr="00733CB1">
              <w:rPr>
                <w:rFonts w:ascii="Times New Roman" w:hAnsi="Times New Roman" w:cs="Times New Roman"/>
                <w:sz w:val="18"/>
                <w:szCs w:val="18"/>
              </w:rPr>
              <w:t xml:space="preserve">, S. O.; Ibukun, F.; </w:t>
            </w:r>
            <w:proofErr w:type="spellStart"/>
            <w:r w:rsidRPr="00733CB1">
              <w:rPr>
                <w:rFonts w:ascii="Times New Roman" w:hAnsi="Times New Roman" w:cs="Times New Roman"/>
                <w:sz w:val="18"/>
                <w:szCs w:val="18"/>
              </w:rPr>
              <w:t>Kanemo</w:t>
            </w:r>
            <w:proofErr w:type="spellEnd"/>
            <w:r w:rsidRPr="00733CB1">
              <w:rPr>
                <w:rFonts w:ascii="Times New Roman" w:hAnsi="Times New Roman" w:cs="Times New Roman"/>
                <w:sz w:val="18"/>
                <w:szCs w:val="18"/>
              </w:rPr>
              <w:t>, P.</w:t>
            </w:r>
          </w:p>
        </w:tc>
        <w:tc>
          <w:tcPr>
            <w:tcW w:w="850" w:type="dxa"/>
            <w:noWrap/>
            <w:hideMark/>
          </w:tcPr>
          <w:p w14:paraId="175ABD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0F1FE25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(LS) Complicated by Cranial Nerve XII Palsy</w:t>
            </w:r>
          </w:p>
        </w:tc>
        <w:tc>
          <w:tcPr>
            <w:tcW w:w="992" w:type="dxa"/>
            <w:hideMark/>
          </w:tcPr>
          <w:p w14:paraId="553B14F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Cureus</w:t>
            </w:r>
            <w:proofErr w:type="spellEnd"/>
          </w:p>
        </w:tc>
        <w:tc>
          <w:tcPr>
            <w:tcW w:w="992" w:type="dxa"/>
            <w:noWrap/>
            <w:hideMark/>
          </w:tcPr>
          <w:p w14:paraId="56A067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2AE97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EE59E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34 </w:t>
            </w:r>
          </w:p>
        </w:tc>
        <w:tc>
          <w:tcPr>
            <w:tcW w:w="1134" w:type="dxa"/>
            <w:noWrap/>
            <w:hideMark/>
          </w:tcPr>
          <w:p w14:paraId="29FE40A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45AB6B9" w14:textId="77777777" w:rsidTr="00A5544F">
        <w:trPr>
          <w:trHeight w:val="340"/>
        </w:trPr>
        <w:tc>
          <w:tcPr>
            <w:tcW w:w="562" w:type="dxa"/>
            <w:noWrap/>
            <w:hideMark/>
          </w:tcPr>
          <w:p w14:paraId="683018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124</w:t>
            </w:r>
          </w:p>
        </w:tc>
        <w:tc>
          <w:tcPr>
            <w:tcW w:w="851" w:type="dxa"/>
            <w:noWrap/>
            <w:hideMark/>
          </w:tcPr>
          <w:p w14:paraId="18373F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A9035A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96692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Olaf, Mark; </w:t>
            </w:r>
            <w:proofErr w:type="spellStart"/>
            <w:r w:rsidRPr="00733CB1">
              <w:rPr>
                <w:rFonts w:ascii="Times New Roman" w:hAnsi="Times New Roman" w:cs="Times New Roman"/>
                <w:sz w:val="18"/>
                <w:szCs w:val="18"/>
              </w:rPr>
              <w:t>Duguet</w:t>
            </w:r>
            <w:proofErr w:type="spellEnd"/>
            <w:r w:rsidRPr="00733CB1">
              <w:rPr>
                <w:rFonts w:ascii="Times New Roman" w:hAnsi="Times New Roman" w:cs="Times New Roman"/>
                <w:sz w:val="18"/>
                <w:szCs w:val="18"/>
              </w:rPr>
              <w:t>, Lindsey</w:t>
            </w:r>
          </w:p>
        </w:tc>
        <w:tc>
          <w:tcPr>
            <w:tcW w:w="850" w:type="dxa"/>
            <w:noWrap/>
            <w:hideMark/>
          </w:tcPr>
          <w:p w14:paraId="5F13A0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0F0208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Mastoiditis with concomitant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5C0B00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Emergency Medicine</w:t>
            </w:r>
          </w:p>
        </w:tc>
        <w:tc>
          <w:tcPr>
            <w:tcW w:w="992" w:type="dxa"/>
            <w:noWrap/>
            <w:hideMark/>
          </w:tcPr>
          <w:p w14:paraId="2D1DA3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5090B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71587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 </w:t>
            </w:r>
          </w:p>
        </w:tc>
        <w:tc>
          <w:tcPr>
            <w:tcW w:w="1134" w:type="dxa"/>
            <w:noWrap/>
            <w:hideMark/>
          </w:tcPr>
          <w:p w14:paraId="7FF7E6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B55861A" w14:textId="77777777" w:rsidTr="00A5544F">
        <w:trPr>
          <w:trHeight w:val="340"/>
        </w:trPr>
        <w:tc>
          <w:tcPr>
            <w:tcW w:w="562" w:type="dxa"/>
            <w:noWrap/>
            <w:hideMark/>
          </w:tcPr>
          <w:p w14:paraId="0720B2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125</w:t>
            </w:r>
          </w:p>
        </w:tc>
        <w:tc>
          <w:tcPr>
            <w:tcW w:w="851" w:type="dxa"/>
            <w:noWrap/>
            <w:hideMark/>
          </w:tcPr>
          <w:p w14:paraId="0C6E68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2A9B11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2FC54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Omura, Takeshi; Mori, Hayato; Matsuoka, Momoyo; Hori, Yohji</w:t>
            </w:r>
          </w:p>
        </w:tc>
        <w:tc>
          <w:tcPr>
            <w:tcW w:w="850" w:type="dxa"/>
            <w:noWrap/>
            <w:hideMark/>
          </w:tcPr>
          <w:p w14:paraId="655180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02C9FE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Surgical management of descending necrotizing mediastinitis complicated by purulent pericarditis and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1A2B8D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Surgeon</w:t>
            </w:r>
          </w:p>
        </w:tc>
        <w:tc>
          <w:tcPr>
            <w:tcW w:w="992" w:type="dxa"/>
            <w:noWrap/>
            <w:hideMark/>
          </w:tcPr>
          <w:p w14:paraId="13EBE6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BEE76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6389F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57 </w:t>
            </w:r>
          </w:p>
        </w:tc>
        <w:tc>
          <w:tcPr>
            <w:tcW w:w="1134" w:type="dxa"/>
            <w:noWrap/>
            <w:hideMark/>
          </w:tcPr>
          <w:p w14:paraId="255079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13F6F66" w14:textId="77777777" w:rsidTr="00A5544F">
        <w:trPr>
          <w:trHeight w:val="340"/>
        </w:trPr>
        <w:tc>
          <w:tcPr>
            <w:tcW w:w="562" w:type="dxa"/>
            <w:noWrap/>
            <w:hideMark/>
          </w:tcPr>
          <w:p w14:paraId="3B064A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126</w:t>
            </w:r>
          </w:p>
        </w:tc>
        <w:tc>
          <w:tcPr>
            <w:tcW w:w="851" w:type="dxa"/>
            <w:noWrap/>
            <w:hideMark/>
          </w:tcPr>
          <w:p w14:paraId="7B6B56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FF326B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E20A8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Patel, Shruti; Newell, </w:t>
            </w:r>
            <w:r w:rsidRPr="00733CB1">
              <w:rPr>
                <w:rFonts w:ascii="Times New Roman" w:hAnsi="Times New Roman" w:cs="Times New Roman"/>
                <w:sz w:val="18"/>
                <w:szCs w:val="18"/>
              </w:rPr>
              <w:lastRenderedPageBreak/>
              <w:t>Elizabeth; James, Davis</w:t>
            </w:r>
          </w:p>
        </w:tc>
        <w:tc>
          <w:tcPr>
            <w:tcW w:w="850" w:type="dxa"/>
            <w:noWrap/>
            <w:hideMark/>
          </w:tcPr>
          <w:p w14:paraId="15EA19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hideMark/>
          </w:tcPr>
          <w:p w14:paraId="50E868B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Septic shock from sore throat? Presentation of </w:t>
            </w:r>
            <w:r w:rsidRPr="00733CB1">
              <w:rPr>
                <w:rFonts w:ascii="Times New Roman" w:hAnsi="Times New Roman" w:cs="Times New Roman"/>
                <w:sz w:val="18"/>
                <w:szCs w:val="18"/>
              </w:rPr>
              <w:lastRenderedPageBreak/>
              <w:t xml:space="preserve">streptococcus </w:t>
            </w:r>
            <w:proofErr w:type="spellStart"/>
            <w:r w:rsidRPr="00733CB1">
              <w:rPr>
                <w:rFonts w:ascii="Times New Roman" w:hAnsi="Times New Roman" w:cs="Times New Roman"/>
                <w:sz w:val="18"/>
                <w:szCs w:val="18"/>
              </w:rPr>
              <w:t>anginosus</w:t>
            </w:r>
            <w:proofErr w:type="spellEnd"/>
            <w:r w:rsidRPr="00733CB1">
              <w:rPr>
                <w:rFonts w:ascii="Times New Roman" w:hAnsi="Times New Roman" w:cs="Times New Roman"/>
                <w:sz w:val="18"/>
                <w:szCs w:val="18"/>
              </w:rPr>
              <w:t xml:space="preserve"> shock and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7F058D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Critical Care Medicine</w:t>
            </w:r>
          </w:p>
        </w:tc>
        <w:tc>
          <w:tcPr>
            <w:tcW w:w="992" w:type="dxa"/>
            <w:noWrap/>
            <w:hideMark/>
          </w:tcPr>
          <w:p w14:paraId="130770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F6BA3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F74A5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15 </w:t>
            </w:r>
          </w:p>
        </w:tc>
        <w:tc>
          <w:tcPr>
            <w:tcW w:w="1134" w:type="dxa"/>
            <w:noWrap/>
            <w:hideMark/>
          </w:tcPr>
          <w:p w14:paraId="3905DE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45B6E9B" w14:textId="77777777" w:rsidTr="00A5544F">
        <w:trPr>
          <w:trHeight w:val="340"/>
        </w:trPr>
        <w:tc>
          <w:tcPr>
            <w:tcW w:w="562" w:type="dxa"/>
            <w:noWrap/>
            <w:hideMark/>
          </w:tcPr>
          <w:p w14:paraId="69A17B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127</w:t>
            </w:r>
          </w:p>
        </w:tc>
        <w:tc>
          <w:tcPr>
            <w:tcW w:w="851" w:type="dxa"/>
            <w:noWrap/>
            <w:hideMark/>
          </w:tcPr>
          <w:p w14:paraId="73067A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A9360B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F150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Patti, R.; Gupta, S.; Ghatak, A.; Ramos De Oleo, R.; Kupfer, Y.</w:t>
            </w:r>
          </w:p>
        </w:tc>
        <w:tc>
          <w:tcPr>
            <w:tcW w:w="850" w:type="dxa"/>
            <w:noWrap/>
            <w:hideMark/>
          </w:tcPr>
          <w:p w14:paraId="5E97DB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02C62DF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syndrome-forgotten disease</w:t>
            </w:r>
          </w:p>
        </w:tc>
        <w:tc>
          <w:tcPr>
            <w:tcW w:w="992" w:type="dxa"/>
            <w:hideMark/>
          </w:tcPr>
          <w:p w14:paraId="07DE07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6BCA82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2F645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CD4C8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33 </w:t>
            </w:r>
          </w:p>
        </w:tc>
        <w:tc>
          <w:tcPr>
            <w:tcW w:w="1134" w:type="dxa"/>
            <w:noWrap/>
            <w:hideMark/>
          </w:tcPr>
          <w:p w14:paraId="1A2ABB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0529AB8" w14:textId="77777777" w:rsidTr="00A5544F">
        <w:trPr>
          <w:trHeight w:val="340"/>
        </w:trPr>
        <w:tc>
          <w:tcPr>
            <w:tcW w:w="562" w:type="dxa"/>
            <w:noWrap/>
            <w:hideMark/>
          </w:tcPr>
          <w:p w14:paraId="72AF38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128</w:t>
            </w:r>
          </w:p>
        </w:tc>
        <w:tc>
          <w:tcPr>
            <w:tcW w:w="851" w:type="dxa"/>
            <w:noWrap/>
            <w:hideMark/>
          </w:tcPr>
          <w:p w14:paraId="471875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0635CD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EDBF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Paudyal, B. P.</w:t>
            </w:r>
          </w:p>
        </w:tc>
        <w:tc>
          <w:tcPr>
            <w:tcW w:w="850" w:type="dxa"/>
            <w:noWrap/>
            <w:hideMark/>
          </w:tcPr>
          <w:p w14:paraId="11D8AD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hideMark/>
          </w:tcPr>
          <w:p w14:paraId="4082083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a patient with severe lupus nephritis</w:t>
            </w:r>
          </w:p>
        </w:tc>
        <w:tc>
          <w:tcPr>
            <w:tcW w:w="992" w:type="dxa"/>
            <w:hideMark/>
          </w:tcPr>
          <w:p w14:paraId="5781E2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Nepal Medical Association</w:t>
            </w:r>
          </w:p>
        </w:tc>
        <w:tc>
          <w:tcPr>
            <w:tcW w:w="992" w:type="dxa"/>
            <w:noWrap/>
            <w:hideMark/>
          </w:tcPr>
          <w:p w14:paraId="2CE49F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Nepal</w:t>
            </w:r>
          </w:p>
        </w:tc>
        <w:tc>
          <w:tcPr>
            <w:tcW w:w="1560" w:type="dxa"/>
            <w:noWrap/>
            <w:hideMark/>
          </w:tcPr>
          <w:p w14:paraId="59B9F5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DFFBC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66DD3B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5B18A15" w14:textId="77777777" w:rsidTr="00A5544F">
        <w:trPr>
          <w:trHeight w:val="340"/>
        </w:trPr>
        <w:tc>
          <w:tcPr>
            <w:tcW w:w="562" w:type="dxa"/>
            <w:noWrap/>
            <w:hideMark/>
          </w:tcPr>
          <w:p w14:paraId="0C0667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129</w:t>
            </w:r>
          </w:p>
        </w:tc>
        <w:tc>
          <w:tcPr>
            <w:tcW w:w="851" w:type="dxa"/>
            <w:noWrap/>
            <w:hideMark/>
          </w:tcPr>
          <w:p w14:paraId="6CC9E1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7DB8DF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CE105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Phan, </w:t>
            </w:r>
            <w:proofErr w:type="spellStart"/>
            <w:r w:rsidRPr="00733CB1">
              <w:rPr>
                <w:rFonts w:ascii="Times New Roman" w:hAnsi="Times New Roman" w:cs="Times New Roman"/>
                <w:sz w:val="18"/>
                <w:szCs w:val="18"/>
              </w:rPr>
              <w:t>Thuyvan</w:t>
            </w:r>
            <w:proofErr w:type="spellEnd"/>
            <w:r w:rsidRPr="00733CB1">
              <w:rPr>
                <w:rFonts w:ascii="Times New Roman" w:hAnsi="Times New Roman" w:cs="Times New Roman"/>
                <w:sz w:val="18"/>
                <w:szCs w:val="18"/>
              </w:rPr>
              <w:t>; So, Tsz-Yin</w:t>
            </w:r>
          </w:p>
        </w:tc>
        <w:tc>
          <w:tcPr>
            <w:tcW w:w="850" w:type="dxa"/>
            <w:noWrap/>
            <w:hideMark/>
          </w:tcPr>
          <w:p w14:paraId="3FA987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65BE6D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Use of anticoagulation therapy for jugular vein thrombus in pediatric patients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557B5A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Clinical Pharmacy</w:t>
            </w:r>
          </w:p>
        </w:tc>
        <w:tc>
          <w:tcPr>
            <w:tcW w:w="992" w:type="dxa"/>
            <w:noWrap/>
            <w:hideMark/>
          </w:tcPr>
          <w:p w14:paraId="784732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E72BE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30BAA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 </w:t>
            </w:r>
          </w:p>
        </w:tc>
        <w:tc>
          <w:tcPr>
            <w:tcW w:w="1134" w:type="dxa"/>
            <w:noWrap/>
            <w:hideMark/>
          </w:tcPr>
          <w:p w14:paraId="219615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A7E9B6B" w14:textId="77777777" w:rsidTr="00A5544F">
        <w:trPr>
          <w:trHeight w:val="340"/>
        </w:trPr>
        <w:tc>
          <w:tcPr>
            <w:tcW w:w="562" w:type="dxa"/>
            <w:noWrap/>
            <w:hideMark/>
          </w:tcPr>
          <w:p w14:paraId="570B07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130</w:t>
            </w:r>
          </w:p>
        </w:tc>
        <w:tc>
          <w:tcPr>
            <w:tcW w:w="851" w:type="dxa"/>
            <w:noWrap/>
            <w:hideMark/>
          </w:tcPr>
          <w:p w14:paraId="5D3016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8EAB7D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F9A8C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Phua, C. K.; </w:t>
            </w:r>
            <w:proofErr w:type="spellStart"/>
            <w:r w:rsidRPr="00733CB1">
              <w:rPr>
                <w:rFonts w:ascii="Times New Roman" w:hAnsi="Times New Roman" w:cs="Times New Roman"/>
                <w:sz w:val="18"/>
                <w:szCs w:val="18"/>
              </w:rPr>
              <w:t>Chadachan</w:t>
            </w:r>
            <w:proofErr w:type="spellEnd"/>
            <w:r w:rsidRPr="00733CB1">
              <w:rPr>
                <w:rFonts w:ascii="Times New Roman" w:hAnsi="Times New Roman" w:cs="Times New Roman"/>
                <w:sz w:val="18"/>
                <w:szCs w:val="18"/>
              </w:rPr>
              <w:t>, V. M.; Acharya, R.</w:t>
            </w:r>
          </w:p>
        </w:tc>
        <w:tc>
          <w:tcPr>
            <w:tcW w:w="850" w:type="dxa"/>
            <w:noWrap/>
            <w:hideMark/>
          </w:tcPr>
          <w:p w14:paraId="671FAB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44FDE68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syndrome-should we </w:t>
            </w:r>
            <w:proofErr w:type="spellStart"/>
            <w:r w:rsidRPr="00733CB1">
              <w:rPr>
                <w:rFonts w:ascii="Times New Roman" w:hAnsi="Times New Roman" w:cs="Times New Roman"/>
                <w:sz w:val="18"/>
                <w:szCs w:val="18"/>
              </w:rPr>
              <w:t>anticoagulate</w:t>
            </w:r>
            <w:proofErr w:type="spellEnd"/>
            <w:r w:rsidRPr="00733CB1">
              <w:rPr>
                <w:rFonts w:ascii="Times New Roman" w:hAnsi="Times New Roman" w:cs="Times New Roman"/>
                <w:sz w:val="18"/>
                <w:szCs w:val="18"/>
              </w:rPr>
              <w:t>? A case report and review of the literature</w:t>
            </w:r>
          </w:p>
        </w:tc>
        <w:tc>
          <w:tcPr>
            <w:tcW w:w="992" w:type="dxa"/>
            <w:hideMark/>
          </w:tcPr>
          <w:p w14:paraId="5B8197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Angiology</w:t>
            </w:r>
          </w:p>
        </w:tc>
        <w:tc>
          <w:tcPr>
            <w:tcW w:w="992" w:type="dxa"/>
            <w:noWrap/>
            <w:hideMark/>
          </w:tcPr>
          <w:p w14:paraId="159ABD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Singapore</w:t>
            </w:r>
          </w:p>
        </w:tc>
        <w:tc>
          <w:tcPr>
            <w:tcW w:w="1560" w:type="dxa"/>
            <w:noWrap/>
            <w:hideMark/>
          </w:tcPr>
          <w:p w14:paraId="6C6701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6A00A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50 </w:t>
            </w:r>
          </w:p>
        </w:tc>
        <w:tc>
          <w:tcPr>
            <w:tcW w:w="1134" w:type="dxa"/>
            <w:noWrap/>
            <w:hideMark/>
          </w:tcPr>
          <w:p w14:paraId="04D27F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6FF8613" w14:textId="77777777" w:rsidTr="00A5544F">
        <w:trPr>
          <w:trHeight w:val="340"/>
        </w:trPr>
        <w:tc>
          <w:tcPr>
            <w:tcW w:w="562" w:type="dxa"/>
            <w:noWrap/>
            <w:hideMark/>
          </w:tcPr>
          <w:p w14:paraId="061D22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131</w:t>
            </w:r>
          </w:p>
        </w:tc>
        <w:tc>
          <w:tcPr>
            <w:tcW w:w="851" w:type="dxa"/>
            <w:noWrap/>
            <w:hideMark/>
          </w:tcPr>
          <w:p w14:paraId="26C43E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1AE64D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A601B3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Pokharel, Apar; Basnet, Prabhat; Sharma, Bibek; Thapa, Kripesh</w:t>
            </w:r>
          </w:p>
        </w:tc>
        <w:tc>
          <w:tcPr>
            <w:tcW w:w="850" w:type="dxa"/>
            <w:noWrap/>
            <w:hideMark/>
          </w:tcPr>
          <w:p w14:paraId="44002D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55E7D76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forgotten disease. case report and review of literature</w:t>
            </w:r>
          </w:p>
        </w:tc>
        <w:tc>
          <w:tcPr>
            <w:tcW w:w="992" w:type="dxa"/>
            <w:hideMark/>
          </w:tcPr>
          <w:p w14:paraId="3A3F23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Medical Case Reports Journal</w:t>
            </w:r>
          </w:p>
        </w:tc>
        <w:tc>
          <w:tcPr>
            <w:tcW w:w="992" w:type="dxa"/>
            <w:noWrap/>
            <w:hideMark/>
          </w:tcPr>
          <w:p w14:paraId="234DF8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Nepal</w:t>
            </w:r>
          </w:p>
        </w:tc>
        <w:tc>
          <w:tcPr>
            <w:tcW w:w="1560" w:type="dxa"/>
            <w:noWrap/>
            <w:hideMark/>
          </w:tcPr>
          <w:p w14:paraId="015144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5C652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70 </w:t>
            </w:r>
          </w:p>
        </w:tc>
        <w:tc>
          <w:tcPr>
            <w:tcW w:w="1134" w:type="dxa"/>
            <w:noWrap/>
            <w:hideMark/>
          </w:tcPr>
          <w:p w14:paraId="445835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CDC15E3" w14:textId="77777777" w:rsidTr="00A5544F">
        <w:trPr>
          <w:trHeight w:val="340"/>
        </w:trPr>
        <w:tc>
          <w:tcPr>
            <w:tcW w:w="562" w:type="dxa"/>
            <w:noWrap/>
            <w:hideMark/>
          </w:tcPr>
          <w:p w14:paraId="13C729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132</w:t>
            </w:r>
          </w:p>
        </w:tc>
        <w:tc>
          <w:tcPr>
            <w:tcW w:w="851" w:type="dxa"/>
            <w:noWrap/>
            <w:hideMark/>
          </w:tcPr>
          <w:p w14:paraId="5AA1E9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07D69F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6578B1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Porquet</w:t>
            </w:r>
            <w:proofErr w:type="spellEnd"/>
            <w:r w:rsidRPr="00733CB1">
              <w:rPr>
                <w:rFonts w:ascii="Times New Roman" w:hAnsi="Times New Roman" w:cs="Times New Roman"/>
                <w:sz w:val="18"/>
                <w:szCs w:val="18"/>
              </w:rPr>
              <w:t xml:space="preserve">-Bordes, V.; Guillet, E.; </w:t>
            </w:r>
            <w:proofErr w:type="spellStart"/>
            <w:r w:rsidRPr="00733CB1">
              <w:rPr>
                <w:rFonts w:ascii="Times New Roman" w:hAnsi="Times New Roman" w:cs="Times New Roman"/>
                <w:sz w:val="18"/>
                <w:szCs w:val="18"/>
              </w:rPr>
              <w:t>Cammas</w:t>
            </w:r>
            <w:proofErr w:type="spellEnd"/>
            <w:r w:rsidRPr="00733CB1">
              <w:rPr>
                <w:rFonts w:ascii="Times New Roman" w:hAnsi="Times New Roman" w:cs="Times New Roman"/>
                <w:sz w:val="18"/>
                <w:szCs w:val="18"/>
              </w:rPr>
              <w:t>, B.; Runel-Belliard, C.</w:t>
            </w:r>
          </w:p>
        </w:tc>
        <w:tc>
          <w:tcPr>
            <w:tcW w:w="850" w:type="dxa"/>
            <w:noWrap/>
            <w:hideMark/>
          </w:tcPr>
          <w:p w14:paraId="577FC1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hideMark/>
          </w:tcPr>
          <w:p w14:paraId="5B1F004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and influenza A (H1N1)</w:t>
            </w:r>
          </w:p>
        </w:tc>
        <w:tc>
          <w:tcPr>
            <w:tcW w:w="992" w:type="dxa"/>
            <w:hideMark/>
          </w:tcPr>
          <w:p w14:paraId="4F5B29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Archives de </w:t>
            </w:r>
            <w:proofErr w:type="spellStart"/>
            <w:r w:rsidRPr="00733CB1">
              <w:rPr>
                <w:rFonts w:ascii="Times New Roman" w:hAnsi="Times New Roman" w:cs="Times New Roman"/>
                <w:sz w:val="18"/>
                <w:szCs w:val="18"/>
              </w:rPr>
              <w:t>Pediatrie</w:t>
            </w:r>
            <w:proofErr w:type="spellEnd"/>
          </w:p>
        </w:tc>
        <w:tc>
          <w:tcPr>
            <w:tcW w:w="992" w:type="dxa"/>
            <w:noWrap/>
            <w:hideMark/>
          </w:tcPr>
          <w:p w14:paraId="7762F83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2AD8BD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7F281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 </w:t>
            </w:r>
          </w:p>
        </w:tc>
        <w:tc>
          <w:tcPr>
            <w:tcW w:w="1134" w:type="dxa"/>
            <w:noWrap/>
            <w:hideMark/>
          </w:tcPr>
          <w:p w14:paraId="0D6F2B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B43F300" w14:textId="77777777" w:rsidTr="00A5544F">
        <w:trPr>
          <w:trHeight w:val="340"/>
        </w:trPr>
        <w:tc>
          <w:tcPr>
            <w:tcW w:w="562" w:type="dxa"/>
            <w:noWrap/>
            <w:hideMark/>
          </w:tcPr>
          <w:p w14:paraId="224090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133</w:t>
            </w:r>
          </w:p>
        </w:tc>
        <w:tc>
          <w:tcPr>
            <w:tcW w:w="851" w:type="dxa"/>
            <w:noWrap/>
            <w:hideMark/>
          </w:tcPr>
          <w:p w14:paraId="21E767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8A288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04125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Rae, John; </w:t>
            </w:r>
            <w:proofErr w:type="spellStart"/>
            <w:r w:rsidRPr="00733CB1">
              <w:rPr>
                <w:rFonts w:ascii="Times New Roman" w:hAnsi="Times New Roman" w:cs="Times New Roman"/>
                <w:sz w:val="18"/>
                <w:szCs w:val="18"/>
              </w:rPr>
              <w:t>Misselbrook</w:t>
            </w:r>
            <w:proofErr w:type="spellEnd"/>
            <w:r w:rsidRPr="00733CB1">
              <w:rPr>
                <w:rFonts w:ascii="Times New Roman" w:hAnsi="Times New Roman" w:cs="Times New Roman"/>
                <w:sz w:val="18"/>
                <w:szCs w:val="18"/>
              </w:rPr>
              <w:t>, Katie</w:t>
            </w:r>
          </w:p>
        </w:tc>
        <w:tc>
          <w:tcPr>
            <w:tcW w:w="850" w:type="dxa"/>
            <w:noWrap/>
            <w:hideMark/>
          </w:tcPr>
          <w:p w14:paraId="3E51E9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6773E62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 A rare cause of disseminated sepsis requiring multi-organ support</w:t>
            </w:r>
          </w:p>
        </w:tc>
        <w:tc>
          <w:tcPr>
            <w:tcW w:w="992" w:type="dxa"/>
            <w:hideMark/>
          </w:tcPr>
          <w:p w14:paraId="6451B9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Intensive Care Society</w:t>
            </w:r>
          </w:p>
        </w:tc>
        <w:tc>
          <w:tcPr>
            <w:tcW w:w="992" w:type="dxa"/>
            <w:noWrap/>
            <w:hideMark/>
          </w:tcPr>
          <w:p w14:paraId="2E4AAC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1C89C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83B84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28 </w:t>
            </w:r>
          </w:p>
        </w:tc>
        <w:tc>
          <w:tcPr>
            <w:tcW w:w="1134" w:type="dxa"/>
            <w:noWrap/>
            <w:hideMark/>
          </w:tcPr>
          <w:p w14:paraId="6E5FC6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4807CCA" w14:textId="77777777" w:rsidTr="00A5544F">
        <w:trPr>
          <w:trHeight w:val="340"/>
        </w:trPr>
        <w:tc>
          <w:tcPr>
            <w:tcW w:w="562" w:type="dxa"/>
            <w:noWrap/>
            <w:hideMark/>
          </w:tcPr>
          <w:p w14:paraId="28CE3F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134</w:t>
            </w:r>
          </w:p>
        </w:tc>
        <w:tc>
          <w:tcPr>
            <w:tcW w:w="851" w:type="dxa"/>
            <w:noWrap/>
            <w:hideMark/>
          </w:tcPr>
          <w:p w14:paraId="0B6934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E1C87B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78FB4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Ramadan, H. K.</w:t>
            </w:r>
          </w:p>
        </w:tc>
        <w:tc>
          <w:tcPr>
            <w:tcW w:w="850" w:type="dxa"/>
            <w:noWrap/>
            <w:hideMark/>
          </w:tcPr>
          <w:p w14:paraId="2F18DC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hideMark/>
          </w:tcPr>
          <w:p w14:paraId="67D83F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 vanishing disease can still happen</w:t>
            </w:r>
          </w:p>
        </w:tc>
        <w:tc>
          <w:tcPr>
            <w:tcW w:w="992" w:type="dxa"/>
            <w:hideMark/>
          </w:tcPr>
          <w:p w14:paraId="6DF7EF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Emergency Medicine Journal</w:t>
            </w:r>
          </w:p>
        </w:tc>
        <w:tc>
          <w:tcPr>
            <w:tcW w:w="992" w:type="dxa"/>
            <w:noWrap/>
            <w:hideMark/>
          </w:tcPr>
          <w:p w14:paraId="5BAAEA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46F989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E2646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w:t>
            </w:r>
          </w:p>
        </w:tc>
        <w:tc>
          <w:tcPr>
            <w:tcW w:w="1134" w:type="dxa"/>
            <w:noWrap/>
            <w:hideMark/>
          </w:tcPr>
          <w:p w14:paraId="4D619A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7DD65CF" w14:textId="77777777" w:rsidTr="00A5544F">
        <w:trPr>
          <w:trHeight w:val="340"/>
        </w:trPr>
        <w:tc>
          <w:tcPr>
            <w:tcW w:w="562" w:type="dxa"/>
            <w:noWrap/>
            <w:hideMark/>
          </w:tcPr>
          <w:p w14:paraId="404028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135</w:t>
            </w:r>
          </w:p>
        </w:tc>
        <w:tc>
          <w:tcPr>
            <w:tcW w:w="851" w:type="dxa"/>
            <w:noWrap/>
            <w:hideMark/>
          </w:tcPr>
          <w:p w14:paraId="7856E0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7EC6FE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48D63F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Risoud</w:t>
            </w:r>
            <w:proofErr w:type="spellEnd"/>
            <w:r w:rsidRPr="00733CB1">
              <w:rPr>
                <w:rFonts w:ascii="Times New Roman" w:hAnsi="Times New Roman" w:cs="Times New Roman"/>
                <w:sz w:val="18"/>
                <w:szCs w:val="18"/>
              </w:rPr>
              <w:t xml:space="preserve">, M.; Mortuaire, G.; Chevalier, D.; </w:t>
            </w:r>
            <w:proofErr w:type="spellStart"/>
            <w:r w:rsidRPr="00733CB1">
              <w:rPr>
                <w:rFonts w:ascii="Times New Roman" w:hAnsi="Times New Roman" w:cs="Times New Roman"/>
                <w:sz w:val="18"/>
                <w:szCs w:val="18"/>
              </w:rPr>
              <w:t>Rysman</w:t>
            </w:r>
            <w:proofErr w:type="spellEnd"/>
            <w:r w:rsidRPr="00733CB1">
              <w:rPr>
                <w:rFonts w:ascii="Times New Roman" w:hAnsi="Times New Roman" w:cs="Times New Roman"/>
                <w:sz w:val="18"/>
                <w:szCs w:val="18"/>
              </w:rPr>
              <w:t>, B.</w:t>
            </w:r>
          </w:p>
        </w:tc>
        <w:tc>
          <w:tcPr>
            <w:tcW w:w="850" w:type="dxa"/>
            <w:noWrap/>
            <w:hideMark/>
          </w:tcPr>
          <w:p w14:paraId="3F4077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273877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Atypical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3C41EB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Annals of Otorhinolaryngology, Head and Neck Diseases</w:t>
            </w:r>
          </w:p>
        </w:tc>
        <w:tc>
          <w:tcPr>
            <w:tcW w:w="992" w:type="dxa"/>
            <w:noWrap/>
            <w:hideMark/>
          </w:tcPr>
          <w:p w14:paraId="47E8A6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43548E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DFDA1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34 </w:t>
            </w:r>
          </w:p>
        </w:tc>
        <w:tc>
          <w:tcPr>
            <w:tcW w:w="1134" w:type="dxa"/>
            <w:noWrap/>
            <w:hideMark/>
          </w:tcPr>
          <w:p w14:paraId="2620EA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3F7EC14" w14:textId="77777777" w:rsidTr="00A5544F">
        <w:trPr>
          <w:trHeight w:val="340"/>
        </w:trPr>
        <w:tc>
          <w:tcPr>
            <w:tcW w:w="562" w:type="dxa"/>
            <w:noWrap/>
            <w:hideMark/>
          </w:tcPr>
          <w:p w14:paraId="6397A9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136</w:t>
            </w:r>
          </w:p>
        </w:tc>
        <w:tc>
          <w:tcPr>
            <w:tcW w:w="851" w:type="dxa"/>
            <w:noWrap/>
            <w:hideMark/>
          </w:tcPr>
          <w:p w14:paraId="4C4095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4C6981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1C5CF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Rivas, María José; </w:t>
            </w:r>
            <w:proofErr w:type="spellStart"/>
            <w:r w:rsidRPr="00733CB1">
              <w:rPr>
                <w:rFonts w:ascii="Times New Roman" w:hAnsi="Times New Roman" w:cs="Times New Roman"/>
                <w:sz w:val="18"/>
                <w:szCs w:val="18"/>
              </w:rPr>
              <w:t>D’elía</w:t>
            </w:r>
            <w:proofErr w:type="spellEnd"/>
            <w:r w:rsidRPr="00733CB1">
              <w:rPr>
                <w:rFonts w:ascii="Times New Roman" w:hAnsi="Times New Roman" w:cs="Times New Roman"/>
                <w:sz w:val="18"/>
                <w:szCs w:val="18"/>
              </w:rPr>
              <w:t>, Kevin; Bianconi, Ignacio; Poisson, Paola Novelli</w:t>
            </w:r>
          </w:p>
        </w:tc>
        <w:tc>
          <w:tcPr>
            <w:tcW w:w="850" w:type="dxa"/>
            <w:noWrap/>
            <w:hideMark/>
          </w:tcPr>
          <w:p w14:paraId="0CBEC1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hideMark/>
          </w:tcPr>
          <w:p w14:paraId="0D1133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Anticoagulation in a patient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and pulmonary septic embolisms</w:t>
            </w:r>
          </w:p>
        </w:tc>
        <w:tc>
          <w:tcPr>
            <w:tcW w:w="992" w:type="dxa"/>
            <w:hideMark/>
          </w:tcPr>
          <w:p w14:paraId="6801AC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Medicina (Argentina)</w:t>
            </w:r>
          </w:p>
        </w:tc>
        <w:tc>
          <w:tcPr>
            <w:tcW w:w="992" w:type="dxa"/>
            <w:noWrap/>
            <w:hideMark/>
          </w:tcPr>
          <w:p w14:paraId="23555D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Argentina</w:t>
            </w:r>
          </w:p>
        </w:tc>
        <w:tc>
          <w:tcPr>
            <w:tcW w:w="1560" w:type="dxa"/>
            <w:noWrap/>
            <w:hideMark/>
          </w:tcPr>
          <w:p w14:paraId="1CEF80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B342C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27 </w:t>
            </w:r>
          </w:p>
        </w:tc>
        <w:tc>
          <w:tcPr>
            <w:tcW w:w="1134" w:type="dxa"/>
            <w:noWrap/>
            <w:hideMark/>
          </w:tcPr>
          <w:p w14:paraId="0BA856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2853A86" w14:textId="77777777" w:rsidTr="00A5544F">
        <w:trPr>
          <w:trHeight w:val="340"/>
        </w:trPr>
        <w:tc>
          <w:tcPr>
            <w:tcW w:w="562" w:type="dxa"/>
            <w:noWrap/>
            <w:hideMark/>
          </w:tcPr>
          <w:p w14:paraId="6928B0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137</w:t>
            </w:r>
          </w:p>
        </w:tc>
        <w:tc>
          <w:tcPr>
            <w:tcW w:w="851" w:type="dxa"/>
            <w:noWrap/>
            <w:hideMark/>
          </w:tcPr>
          <w:p w14:paraId="59006F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0C3B46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EEBF6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Roland, Thomas; </w:t>
            </w:r>
            <w:proofErr w:type="spellStart"/>
            <w:r w:rsidRPr="00733CB1">
              <w:rPr>
                <w:rFonts w:ascii="Times New Roman" w:hAnsi="Times New Roman" w:cs="Times New Roman"/>
                <w:sz w:val="18"/>
                <w:szCs w:val="18"/>
              </w:rPr>
              <w:t>Yombi</w:t>
            </w:r>
            <w:proofErr w:type="spellEnd"/>
            <w:r w:rsidRPr="00733CB1">
              <w:rPr>
                <w:rFonts w:ascii="Times New Roman" w:hAnsi="Times New Roman" w:cs="Times New Roman"/>
                <w:sz w:val="18"/>
                <w:szCs w:val="18"/>
              </w:rPr>
              <w:t>, Jean Cyr; Yildiz, Halil</w:t>
            </w:r>
          </w:p>
        </w:tc>
        <w:tc>
          <w:tcPr>
            <w:tcW w:w="850" w:type="dxa"/>
            <w:noWrap/>
            <w:hideMark/>
          </w:tcPr>
          <w:p w14:paraId="6D6549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61C8BD9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presenting as acute thyroid goiter</w:t>
            </w:r>
          </w:p>
        </w:tc>
        <w:tc>
          <w:tcPr>
            <w:tcW w:w="992" w:type="dxa"/>
            <w:hideMark/>
          </w:tcPr>
          <w:p w14:paraId="6D1DAC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Vascular Medicine (United Kingdom)</w:t>
            </w:r>
          </w:p>
        </w:tc>
        <w:tc>
          <w:tcPr>
            <w:tcW w:w="992" w:type="dxa"/>
            <w:noWrap/>
            <w:hideMark/>
          </w:tcPr>
          <w:p w14:paraId="266083B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Belgium</w:t>
            </w:r>
          </w:p>
        </w:tc>
        <w:tc>
          <w:tcPr>
            <w:tcW w:w="1560" w:type="dxa"/>
            <w:noWrap/>
            <w:hideMark/>
          </w:tcPr>
          <w:p w14:paraId="5FAAD4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79EBA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63 </w:t>
            </w:r>
          </w:p>
        </w:tc>
        <w:tc>
          <w:tcPr>
            <w:tcW w:w="1134" w:type="dxa"/>
            <w:noWrap/>
            <w:hideMark/>
          </w:tcPr>
          <w:p w14:paraId="5F5A33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FC2DB80" w14:textId="77777777" w:rsidTr="00A5544F">
        <w:trPr>
          <w:trHeight w:val="340"/>
        </w:trPr>
        <w:tc>
          <w:tcPr>
            <w:tcW w:w="562" w:type="dxa"/>
            <w:noWrap/>
            <w:hideMark/>
          </w:tcPr>
          <w:p w14:paraId="6C22DC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138</w:t>
            </w:r>
          </w:p>
        </w:tc>
        <w:tc>
          <w:tcPr>
            <w:tcW w:w="851" w:type="dxa"/>
            <w:noWrap/>
            <w:hideMark/>
          </w:tcPr>
          <w:p w14:paraId="107F7D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600427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303C5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Root, Rachel W.; Barrett, Tyler W.; Abramo, Thomas J.</w:t>
            </w:r>
          </w:p>
        </w:tc>
        <w:tc>
          <w:tcPr>
            <w:tcW w:w="850" w:type="dxa"/>
            <w:noWrap/>
            <w:hideMark/>
          </w:tcPr>
          <w:p w14:paraId="52B99E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35FF55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10-month-old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complicated by purulent pericarditis</w:t>
            </w:r>
          </w:p>
        </w:tc>
        <w:tc>
          <w:tcPr>
            <w:tcW w:w="992" w:type="dxa"/>
            <w:hideMark/>
          </w:tcPr>
          <w:p w14:paraId="1F6F8A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Emergency Medicine</w:t>
            </w:r>
          </w:p>
        </w:tc>
        <w:tc>
          <w:tcPr>
            <w:tcW w:w="992" w:type="dxa"/>
            <w:noWrap/>
            <w:hideMark/>
          </w:tcPr>
          <w:p w14:paraId="151F41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B2988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36AB5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0 </w:t>
            </w:r>
          </w:p>
        </w:tc>
        <w:tc>
          <w:tcPr>
            <w:tcW w:w="1134" w:type="dxa"/>
            <w:noWrap/>
            <w:hideMark/>
          </w:tcPr>
          <w:p w14:paraId="1FB50D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2A2B688" w14:textId="77777777" w:rsidTr="00A5544F">
        <w:trPr>
          <w:trHeight w:val="340"/>
        </w:trPr>
        <w:tc>
          <w:tcPr>
            <w:tcW w:w="562" w:type="dxa"/>
            <w:noWrap/>
            <w:hideMark/>
          </w:tcPr>
          <w:p w14:paraId="716BC2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139</w:t>
            </w:r>
          </w:p>
        </w:tc>
        <w:tc>
          <w:tcPr>
            <w:tcW w:w="851" w:type="dxa"/>
            <w:noWrap/>
            <w:hideMark/>
          </w:tcPr>
          <w:p w14:paraId="4E172B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9F08FE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CCE874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Rosique</w:t>
            </w:r>
            <w:proofErr w:type="spellEnd"/>
            <w:r w:rsidRPr="00733CB1">
              <w:rPr>
                <w:rFonts w:ascii="Times New Roman" w:hAnsi="Times New Roman" w:cs="Times New Roman"/>
                <w:sz w:val="18"/>
                <w:szCs w:val="18"/>
              </w:rPr>
              <w:t xml:space="preserve">, Lina; Rodríguez Domínguez, Francisco; Navarro, Pilar; Soler, Alej; </w:t>
            </w:r>
            <w:proofErr w:type="spellStart"/>
            <w:r w:rsidRPr="00733CB1">
              <w:rPr>
                <w:rFonts w:ascii="Times New Roman" w:hAnsi="Times New Roman" w:cs="Times New Roman"/>
                <w:sz w:val="18"/>
                <w:szCs w:val="18"/>
              </w:rPr>
              <w:t>ro</w:t>
            </w:r>
            <w:proofErr w:type="spellEnd"/>
          </w:p>
        </w:tc>
        <w:tc>
          <w:tcPr>
            <w:tcW w:w="850" w:type="dxa"/>
            <w:noWrap/>
            <w:hideMark/>
          </w:tcPr>
          <w:p w14:paraId="2A27DB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hideMark/>
          </w:tcPr>
          <w:p w14:paraId="560D2C0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an unusual variant</w:t>
            </w:r>
          </w:p>
        </w:tc>
        <w:tc>
          <w:tcPr>
            <w:tcW w:w="992" w:type="dxa"/>
            <w:hideMark/>
          </w:tcPr>
          <w:p w14:paraId="525F73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ORL-DIPS</w:t>
            </w:r>
          </w:p>
        </w:tc>
        <w:tc>
          <w:tcPr>
            <w:tcW w:w="992" w:type="dxa"/>
            <w:noWrap/>
            <w:hideMark/>
          </w:tcPr>
          <w:p w14:paraId="32D6E1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Spain</w:t>
            </w:r>
          </w:p>
        </w:tc>
        <w:tc>
          <w:tcPr>
            <w:tcW w:w="1560" w:type="dxa"/>
            <w:noWrap/>
            <w:hideMark/>
          </w:tcPr>
          <w:p w14:paraId="78889E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C301F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12 </w:t>
            </w:r>
          </w:p>
        </w:tc>
        <w:tc>
          <w:tcPr>
            <w:tcW w:w="1134" w:type="dxa"/>
            <w:noWrap/>
            <w:hideMark/>
          </w:tcPr>
          <w:p w14:paraId="4D3B9A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9330665" w14:textId="77777777" w:rsidTr="00A5544F">
        <w:trPr>
          <w:trHeight w:val="340"/>
        </w:trPr>
        <w:tc>
          <w:tcPr>
            <w:tcW w:w="562" w:type="dxa"/>
            <w:noWrap/>
            <w:hideMark/>
          </w:tcPr>
          <w:p w14:paraId="374142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140</w:t>
            </w:r>
          </w:p>
        </w:tc>
        <w:tc>
          <w:tcPr>
            <w:tcW w:w="851" w:type="dxa"/>
            <w:noWrap/>
            <w:hideMark/>
          </w:tcPr>
          <w:p w14:paraId="5D99FF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7DDA6C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D54CC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Salami, Arnaud; </w:t>
            </w:r>
            <w:proofErr w:type="spellStart"/>
            <w:r w:rsidRPr="00733CB1">
              <w:rPr>
                <w:rFonts w:ascii="Times New Roman" w:hAnsi="Times New Roman" w:cs="Times New Roman"/>
                <w:sz w:val="18"/>
                <w:szCs w:val="18"/>
              </w:rPr>
              <w:t>Beheton</w:t>
            </w:r>
            <w:proofErr w:type="spellEnd"/>
            <w:r w:rsidRPr="00733CB1">
              <w:rPr>
                <w:rFonts w:ascii="Times New Roman" w:hAnsi="Times New Roman" w:cs="Times New Roman"/>
                <w:sz w:val="18"/>
                <w:szCs w:val="18"/>
              </w:rPr>
              <w:t>, Romaric; Assouan, Camille; Coulibaly, Arsene</w:t>
            </w:r>
          </w:p>
        </w:tc>
        <w:tc>
          <w:tcPr>
            <w:tcW w:w="850" w:type="dxa"/>
            <w:noWrap/>
            <w:hideMark/>
          </w:tcPr>
          <w:p w14:paraId="092611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1482ED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caused by Staphylococcus aureus and complicated by a superior </w:t>
            </w:r>
            <w:proofErr w:type="spellStart"/>
            <w:r w:rsidRPr="00733CB1">
              <w:rPr>
                <w:rFonts w:ascii="Times New Roman" w:hAnsi="Times New Roman" w:cs="Times New Roman"/>
                <w:sz w:val="18"/>
                <w:szCs w:val="18"/>
              </w:rPr>
              <w:t>veina</w:t>
            </w:r>
            <w:proofErr w:type="spellEnd"/>
            <w:r w:rsidRPr="00733CB1">
              <w:rPr>
                <w:rFonts w:ascii="Times New Roman" w:hAnsi="Times New Roman" w:cs="Times New Roman"/>
                <w:sz w:val="18"/>
                <w:szCs w:val="18"/>
              </w:rPr>
              <w:t xml:space="preserve"> cava thrombophlebitis</w:t>
            </w:r>
          </w:p>
        </w:tc>
        <w:tc>
          <w:tcPr>
            <w:tcW w:w="992" w:type="dxa"/>
            <w:hideMark/>
          </w:tcPr>
          <w:p w14:paraId="7DCDF0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Oral and Maxillofacial Surgery, Medicine, and Pathology</w:t>
            </w:r>
          </w:p>
        </w:tc>
        <w:tc>
          <w:tcPr>
            <w:tcW w:w="992" w:type="dxa"/>
            <w:noWrap/>
            <w:hideMark/>
          </w:tcPr>
          <w:p w14:paraId="6088CA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 Côte d’Ivoire</w:t>
            </w:r>
          </w:p>
        </w:tc>
        <w:tc>
          <w:tcPr>
            <w:tcW w:w="1560" w:type="dxa"/>
            <w:noWrap/>
            <w:hideMark/>
          </w:tcPr>
          <w:p w14:paraId="7AD0A5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17749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52 </w:t>
            </w:r>
          </w:p>
        </w:tc>
        <w:tc>
          <w:tcPr>
            <w:tcW w:w="1134" w:type="dxa"/>
            <w:noWrap/>
            <w:hideMark/>
          </w:tcPr>
          <w:p w14:paraId="483876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DEB0BD9" w14:textId="77777777" w:rsidTr="00A5544F">
        <w:trPr>
          <w:trHeight w:val="340"/>
        </w:trPr>
        <w:tc>
          <w:tcPr>
            <w:tcW w:w="562" w:type="dxa"/>
            <w:noWrap/>
            <w:hideMark/>
          </w:tcPr>
          <w:p w14:paraId="75891B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141</w:t>
            </w:r>
          </w:p>
        </w:tc>
        <w:tc>
          <w:tcPr>
            <w:tcW w:w="851" w:type="dxa"/>
            <w:noWrap/>
            <w:hideMark/>
          </w:tcPr>
          <w:p w14:paraId="27F84E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BEF734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C2748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Sattar, Y.; Susheela, A. T.; Karki, B.; </w:t>
            </w:r>
            <w:r w:rsidRPr="00733CB1">
              <w:rPr>
                <w:rFonts w:ascii="Times New Roman" w:hAnsi="Times New Roman" w:cs="Times New Roman"/>
                <w:sz w:val="18"/>
                <w:szCs w:val="18"/>
              </w:rPr>
              <w:lastRenderedPageBreak/>
              <w:t xml:space="preserve">Liaqat, A.; Ullah, W.; </w:t>
            </w:r>
            <w:proofErr w:type="spellStart"/>
            <w:r w:rsidRPr="00733CB1">
              <w:rPr>
                <w:rFonts w:ascii="Times New Roman" w:hAnsi="Times New Roman" w:cs="Times New Roman"/>
                <w:sz w:val="18"/>
                <w:szCs w:val="18"/>
              </w:rPr>
              <w:t>Zafrullah</w:t>
            </w:r>
            <w:proofErr w:type="spellEnd"/>
            <w:r w:rsidRPr="00733CB1">
              <w:rPr>
                <w:rFonts w:ascii="Times New Roman" w:hAnsi="Times New Roman" w:cs="Times New Roman"/>
                <w:sz w:val="18"/>
                <w:szCs w:val="18"/>
              </w:rPr>
              <w:t>, F.</w:t>
            </w:r>
          </w:p>
        </w:tc>
        <w:tc>
          <w:tcPr>
            <w:tcW w:w="850" w:type="dxa"/>
            <w:noWrap/>
            <w:hideMark/>
          </w:tcPr>
          <w:p w14:paraId="7A062C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2020</w:t>
            </w:r>
          </w:p>
        </w:tc>
        <w:tc>
          <w:tcPr>
            <w:tcW w:w="1843" w:type="dxa"/>
            <w:hideMark/>
          </w:tcPr>
          <w:p w14:paraId="59F235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Diagnosis and Management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t>
            </w:r>
            <w:r w:rsidRPr="00733CB1">
              <w:rPr>
                <w:rFonts w:ascii="Times New Roman" w:hAnsi="Times New Roman" w:cs="Times New Roman"/>
                <w:sz w:val="18"/>
                <w:szCs w:val="18"/>
              </w:rPr>
              <w:lastRenderedPageBreak/>
              <w:t>Presented with Multifocal Pneumonia and Cerebral Venous Sinus Thrombosis</w:t>
            </w:r>
          </w:p>
        </w:tc>
        <w:tc>
          <w:tcPr>
            <w:tcW w:w="992" w:type="dxa"/>
            <w:hideMark/>
          </w:tcPr>
          <w:p w14:paraId="3BEEE4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Case Rep Infect Dis</w:t>
            </w:r>
          </w:p>
        </w:tc>
        <w:tc>
          <w:tcPr>
            <w:tcW w:w="992" w:type="dxa"/>
            <w:noWrap/>
            <w:hideMark/>
          </w:tcPr>
          <w:p w14:paraId="56CF43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86E0A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095D9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27 </w:t>
            </w:r>
          </w:p>
        </w:tc>
        <w:tc>
          <w:tcPr>
            <w:tcW w:w="1134" w:type="dxa"/>
            <w:noWrap/>
            <w:hideMark/>
          </w:tcPr>
          <w:p w14:paraId="6FB92C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A439A49" w14:textId="77777777" w:rsidTr="00A5544F">
        <w:trPr>
          <w:trHeight w:val="340"/>
        </w:trPr>
        <w:tc>
          <w:tcPr>
            <w:tcW w:w="562" w:type="dxa"/>
            <w:noWrap/>
            <w:hideMark/>
          </w:tcPr>
          <w:p w14:paraId="2D3256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142</w:t>
            </w:r>
          </w:p>
        </w:tc>
        <w:tc>
          <w:tcPr>
            <w:tcW w:w="851" w:type="dxa"/>
            <w:noWrap/>
            <w:hideMark/>
          </w:tcPr>
          <w:p w14:paraId="7F20EE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D5AB7D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C4C1B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Schmid, Tal; Miskin, Hagit; Schlesinger, Yechiel; Argaman, Zvi; Kleid, David</w:t>
            </w:r>
          </w:p>
        </w:tc>
        <w:tc>
          <w:tcPr>
            <w:tcW w:w="850" w:type="dxa"/>
            <w:noWrap/>
            <w:hideMark/>
          </w:tcPr>
          <w:p w14:paraId="5ED1BB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hideMark/>
          </w:tcPr>
          <w:p w14:paraId="2F0344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Respiratory failure and hypercoagulability in a toddler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2B672E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Pediatrics</w:t>
            </w:r>
          </w:p>
        </w:tc>
        <w:tc>
          <w:tcPr>
            <w:tcW w:w="992" w:type="dxa"/>
            <w:noWrap/>
            <w:hideMark/>
          </w:tcPr>
          <w:p w14:paraId="307B3B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Israel</w:t>
            </w:r>
          </w:p>
        </w:tc>
        <w:tc>
          <w:tcPr>
            <w:tcW w:w="1560" w:type="dxa"/>
            <w:noWrap/>
            <w:hideMark/>
          </w:tcPr>
          <w:p w14:paraId="02A94C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3F112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 </w:t>
            </w:r>
          </w:p>
        </w:tc>
        <w:tc>
          <w:tcPr>
            <w:tcW w:w="1134" w:type="dxa"/>
            <w:noWrap/>
            <w:hideMark/>
          </w:tcPr>
          <w:p w14:paraId="4256E2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A624544" w14:textId="77777777" w:rsidTr="00A5544F">
        <w:trPr>
          <w:trHeight w:val="340"/>
        </w:trPr>
        <w:tc>
          <w:tcPr>
            <w:tcW w:w="562" w:type="dxa"/>
            <w:noWrap/>
            <w:hideMark/>
          </w:tcPr>
          <w:p w14:paraId="2E82B1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143</w:t>
            </w:r>
          </w:p>
        </w:tc>
        <w:tc>
          <w:tcPr>
            <w:tcW w:w="851" w:type="dxa"/>
            <w:noWrap/>
            <w:hideMark/>
          </w:tcPr>
          <w:p w14:paraId="66D77A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379254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986B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Schwarz, Yehuda; Habashi, Nadeem; Rosenfeld-Yehoshua, Noa; </w:t>
            </w:r>
            <w:proofErr w:type="spellStart"/>
            <w:r w:rsidRPr="00733CB1">
              <w:rPr>
                <w:rFonts w:ascii="Times New Roman" w:hAnsi="Times New Roman" w:cs="Times New Roman"/>
                <w:sz w:val="18"/>
                <w:szCs w:val="18"/>
              </w:rPr>
              <w:t>Soikher</w:t>
            </w:r>
            <w:proofErr w:type="spellEnd"/>
            <w:r w:rsidRPr="00733CB1">
              <w:rPr>
                <w:rFonts w:ascii="Times New Roman" w:hAnsi="Times New Roman" w:cs="Times New Roman"/>
                <w:sz w:val="18"/>
                <w:szCs w:val="18"/>
              </w:rPr>
              <w:t xml:space="preserve">, Eugene; Marom, Tal; Tamir, Sharon </w:t>
            </w:r>
            <w:proofErr w:type="spellStart"/>
            <w:r w:rsidRPr="00733CB1">
              <w:rPr>
                <w:rFonts w:ascii="Times New Roman" w:hAnsi="Times New Roman" w:cs="Times New Roman"/>
                <w:sz w:val="18"/>
                <w:szCs w:val="18"/>
              </w:rPr>
              <w:t>Ovnat</w:t>
            </w:r>
            <w:proofErr w:type="spellEnd"/>
          </w:p>
        </w:tc>
        <w:tc>
          <w:tcPr>
            <w:tcW w:w="850" w:type="dxa"/>
            <w:noWrap/>
            <w:hideMark/>
          </w:tcPr>
          <w:p w14:paraId="375C97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762138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Pediatric patient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of the external jugular vein: Case report and literature review</w:t>
            </w:r>
          </w:p>
        </w:tc>
        <w:tc>
          <w:tcPr>
            <w:tcW w:w="992" w:type="dxa"/>
            <w:hideMark/>
          </w:tcPr>
          <w:p w14:paraId="736F16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Archives of Otorhinolaryngology</w:t>
            </w:r>
          </w:p>
        </w:tc>
        <w:tc>
          <w:tcPr>
            <w:tcW w:w="992" w:type="dxa"/>
            <w:noWrap/>
            <w:hideMark/>
          </w:tcPr>
          <w:p w14:paraId="07BA0C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Israel</w:t>
            </w:r>
          </w:p>
        </w:tc>
        <w:tc>
          <w:tcPr>
            <w:tcW w:w="1560" w:type="dxa"/>
            <w:noWrap/>
            <w:hideMark/>
          </w:tcPr>
          <w:p w14:paraId="077AE0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FF601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6B9125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E82A40A" w14:textId="77777777" w:rsidTr="00A5544F">
        <w:trPr>
          <w:trHeight w:val="340"/>
        </w:trPr>
        <w:tc>
          <w:tcPr>
            <w:tcW w:w="562" w:type="dxa"/>
            <w:noWrap/>
            <w:hideMark/>
          </w:tcPr>
          <w:p w14:paraId="670807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144</w:t>
            </w:r>
          </w:p>
        </w:tc>
        <w:tc>
          <w:tcPr>
            <w:tcW w:w="851" w:type="dxa"/>
            <w:noWrap/>
            <w:hideMark/>
          </w:tcPr>
          <w:p w14:paraId="3A1E97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29F98E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FB8A7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Seifer, Lee; Singh, Anita; Csete, Marc</w:t>
            </w:r>
          </w:p>
        </w:tc>
        <w:tc>
          <w:tcPr>
            <w:tcW w:w="850" w:type="dxa"/>
            <w:noWrap/>
            <w:hideMark/>
          </w:tcPr>
          <w:p w14:paraId="6A099E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0E1C89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LEMIERRE SYNDROME DURING THE COVID-19 PANDEMIC: TIME TO REMEMBER THE FORGOTTEN DISEASE"?"</w:t>
            </w:r>
          </w:p>
        </w:tc>
        <w:tc>
          <w:tcPr>
            <w:tcW w:w="992" w:type="dxa"/>
            <w:hideMark/>
          </w:tcPr>
          <w:p w14:paraId="77D25F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Chest</w:t>
            </w:r>
          </w:p>
        </w:tc>
        <w:tc>
          <w:tcPr>
            <w:tcW w:w="992" w:type="dxa"/>
            <w:noWrap/>
            <w:hideMark/>
          </w:tcPr>
          <w:p w14:paraId="5CB66B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D33B4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3A029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34 </w:t>
            </w:r>
          </w:p>
        </w:tc>
        <w:tc>
          <w:tcPr>
            <w:tcW w:w="1134" w:type="dxa"/>
            <w:noWrap/>
            <w:hideMark/>
          </w:tcPr>
          <w:p w14:paraId="525C6B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0E73C90" w14:textId="77777777" w:rsidTr="00A5544F">
        <w:trPr>
          <w:trHeight w:val="340"/>
        </w:trPr>
        <w:tc>
          <w:tcPr>
            <w:tcW w:w="562" w:type="dxa"/>
            <w:noWrap/>
            <w:hideMark/>
          </w:tcPr>
          <w:p w14:paraId="34DBEB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145</w:t>
            </w:r>
          </w:p>
        </w:tc>
        <w:tc>
          <w:tcPr>
            <w:tcW w:w="851" w:type="dxa"/>
            <w:noWrap/>
            <w:hideMark/>
          </w:tcPr>
          <w:p w14:paraId="73F2CF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0E3C4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2B82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Severiche-Bueno, Diego Fern; Insignares-Niño, Diego Alej; </w:t>
            </w:r>
            <w:proofErr w:type="spellStart"/>
            <w:r w:rsidRPr="00733CB1">
              <w:rPr>
                <w:rFonts w:ascii="Times New Roman" w:hAnsi="Times New Roman" w:cs="Times New Roman"/>
                <w:sz w:val="18"/>
                <w:szCs w:val="18"/>
              </w:rPr>
              <w:t>ro</w:t>
            </w:r>
            <w:proofErr w:type="spellEnd"/>
            <w:r w:rsidRPr="00733CB1">
              <w:rPr>
                <w:rFonts w:ascii="Times New Roman" w:hAnsi="Times New Roman" w:cs="Times New Roman"/>
                <w:sz w:val="18"/>
                <w:szCs w:val="18"/>
              </w:rPr>
              <w:t xml:space="preserve">; Severiche-Bueno, David Felipe; Vargas-Cuervo, María Teresa; </w:t>
            </w:r>
            <w:proofErr w:type="spellStart"/>
            <w:r w:rsidRPr="00733CB1">
              <w:rPr>
                <w:rFonts w:ascii="Times New Roman" w:hAnsi="Times New Roman" w:cs="Times New Roman"/>
                <w:sz w:val="18"/>
                <w:szCs w:val="18"/>
              </w:rPr>
              <w:t>Varón</w:t>
            </w:r>
            <w:proofErr w:type="spellEnd"/>
            <w:r w:rsidRPr="00733CB1">
              <w:rPr>
                <w:rFonts w:ascii="Times New Roman" w:hAnsi="Times New Roman" w:cs="Times New Roman"/>
                <w:sz w:val="18"/>
                <w:szCs w:val="18"/>
              </w:rPr>
              <w:t>-Vega, Fabio Andrés</w:t>
            </w:r>
          </w:p>
        </w:tc>
        <w:tc>
          <w:tcPr>
            <w:tcW w:w="850" w:type="dxa"/>
            <w:noWrap/>
            <w:hideMark/>
          </w:tcPr>
          <w:p w14:paraId="763D3B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261653F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by bacillus </w:t>
            </w:r>
            <w:proofErr w:type="spellStart"/>
            <w:r w:rsidRPr="00733CB1">
              <w:rPr>
                <w:rFonts w:ascii="Times New Roman" w:hAnsi="Times New Roman" w:cs="Times New Roman"/>
                <w:sz w:val="18"/>
                <w:szCs w:val="18"/>
              </w:rPr>
              <w:t>circulans</w:t>
            </w:r>
            <w:proofErr w:type="spellEnd"/>
            <w:r w:rsidRPr="00733CB1">
              <w:rPr>
                <w:rFonts w:ascii="Times New Roman" w:hAnsi="Times New Roman" w:cs="Times New Roman"/>
                <w:sz w:val="18"/>
                <w:szCs w:val="18"/>
              </w:rPr>
              <w:t xml:space="preserve">, fusobacterium </w:t>
            </w:r>
            <w:proofErr w:type="spellStart"/>
            <w:r w:rsidRPr="00733CB1">
              <w:rPr>
                <w:rFonts w:ascii="Times New Roman" w:hAnsi="Times New Roman" w:cs="Times New Roman"/>
                <w:sz w:val="18"/>
                <w:szCs w:val="18"/>
              </w:rPr>
              <w:t>nucleatum</w:t>
            </w:r>
            <w:proofErr w:type="spellEnd"/>
            <w:r w:rsidRPr="00733CB1">
              <w:rPr>
                <w:rFonts w:ascii="Times New Roman" w:hAnsi="Times New Roman" w:cs="Times New Roman"/>
                <w:sz w:val="18"/>
                <w:szCs w:val="18"/>
              </w:rPr>
              <w:t xml:space="preserve"> and staphylococcus aureus with involvement of the internal and external jugular vein</w:t>
            </w:r>
          </w:p>
        </w:tc>
        <w:tc>
          <w:tcPr>
            <w:tcW w:w="992" w:type="dxa"/>
            <w:hideMark/>
          </w:tcPr>
          <w:p w14:paraId="41A055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GERMS</w:t>
            </w:r>
          </w:p>
        </w:tc>
        <w:tc>
          <w:tcPr>
            <w:tcW w:w="992" w:type="dxa"/>
            <w:noWrap/>
            <w:hideMark/>
          </w:tcPr>
          <w:p w14:paraId="3F0DDA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Colombia</w:t>
            </w:r>
          </w:p>
        </w:tc>
        <w:tc>
          <w:tcPr>
            <w:tcW w:w="1560" w:type="dxa"/>
            <w:noWrap/>
            <w:hideMark/>
          </w:tcPr>
          <w:p w14:paraId="117B22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BF19E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27 </w:t>
            </w:r>
          </w:p>
        </w:tc>
        <w:tc>
          <w:tcPr>
            <w:tcW w:w="1134" w:type="dxa"/>
            <w:noWrap/>
            <w:hideMark/>
          </w:tcPr>
          <w:p w14:paraId="3F606A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34E2E09" w14:textId="77777777" w:rsidTr="00A5544F">
        <w:trPr>
          <w:trHeight w:val="340"/>
        </w:trPr>
        <w:tc>
          <w:tcPr>
            <w:tcW w:w="562" w:type="dxa"/>
            <w:noWrap/>
            <w:hideMark/>
          </w:tcPr>
          <w:p w14:paraId="720B42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146</w:t>
            </w:r>
          </w:p>
        </w:tc>
        <w:tc>
          <w:tcPr>
            <w:tcW w:w="851" w:type="dxa"/>
            <w:noWrap/>
            <w:hideMark/>
          </w:tcPr>
          <w:p w14:paraId="34F92D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6648CA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A73F6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Shah, Rina K.; Wofford, Marcia M.; West, Thomas G.; Shetty, Avinash K.</w:t>
            </w:r>
          </w:p>
        </w:tc>
        <w:tc>
          <w:tcPr>
            <w:tcW w:w="850" w:type="dxa"/>
            <w:noWrap/>
            <w:hideMark/>
          </w:tcPr>
          <w:p w14:paraId="7DB20F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3308D09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associated with group A streptococcal infection</w:t>
            </w:r>
          </w:p>
        </w:tc>
        <w:tc>
          <w:tcPr>
            <w:tcW w:w="992" w:type="dxa"/>
            <w:hideMark/>
          </w:tcPr>
          <w:p w14:paraId="743691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Emergency Medicine</w:t>
            </w:r>
          </w:p>
        </w:tc>
        <w:tc>
          <w:tcPr>
            <w:tcW w:w="992" w:type="dxa"/>
            <w:noWrap/>
            <w:hideMark/>
          </w:tcPr>
          <w:p w14:paraId="6C65F2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E0F9E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83A77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 </w:t>
            </w:r>
          </w:p>
        </w:tc>
        <w:tc>
          <w:tcPr>
            <w:tcW w:w="1134" w:type="dxa"/>
            <w:noWrap/>
            <w:hideMark/>
          </w:tcPr>
          <w:p w14:paraId="560B1C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176BA03" w14:textId="77777777" w:rsidTr="00A5544F">
        <w:trPr>
          <w:trHeight w:val="340"/>
        </w:trPr>
        <w:tc>
          <w:tcPr>
            <w:tcW w:w="562" w:type="dxa"/>
            <w:noWrap/>
            <w:hideMark/>
          </w:tcPr>
          <w:p w14:paraId="6948B7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147</w:t>
            </w:r>
          </w:p>
        </w:tc>
        <w:tc>
          <w:tcPr>
            <w:tcW w:w="851" w:type="dxa"/>
            <w:noWrap/>
            <w:hideMark/>
          </w:tcPr>
          <w:p w14:paraId="25BD5E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CCEC0E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2CBAB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Singh, </w:t>
            </w:r>
            <w:proofErr w:type="spellStart"/>
            <w:r w:rsidRPr="00733CB1">
              <w:rPr>
                <w:rFonts w:ascii="Times New Roman" w:hAnsi="Times New Roman" w:cs="Times New Roman"/>
                <w:sz w:val="18"/>
                <w:szCs w:val="18"/>
              </w:rPr>
              <w:t>Parmjyot</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Adial</w:t>
            </w:r>
            <w:proofErr w:type="spellEnd"/>
            <w:r w:rsidRPr="00733CB1">
              <w:rPr>
                <w:rFonts w:ascii="Times New Roman" w:hAnsi="Times New Roman" w:cs="Times New Roman"/>
                <w:sz w:val="18"/>
                <w:szCs w:val="18"/>
              </w:rPr>
              <w:t>, Ajay; Mann, Jack; Iftikhar, Asma</w:t>
            </w:r>
          </w:p>
        </w:tc>
        <w:tc>
          <w:tcPr>
            <w:tcW w:w="850" w:type="dxa"/>
            <w:noWrap/>
            <w:hideMark/>
          </w:tcPr>
          <w:p w14:paraId="6A8B76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035A46D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Cavitary lung disease caused by uncommon bacteria</w:t>
            </w:r>
          </w:p>
        </w:tc>
        <w:tc>
          <w:tcPr>
            <w:tcW w:w="992" w:type="dxa"/>
            <w:hideMark/>
          </w:tcPr>
          <w:p w14:paraId="395C2C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202308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B0FE1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B51C9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32 </w:t>
            </w:r>
          </w:p>
        </w:tc>
        <w:tc>
          <w:tcPr>
            <w:tcW w:w="1134" w:type="dxa"/>
            <w:noWrap/>
            <w:hideMark/>
          </w:tcPr>
          <w:p w14:paraId="7BA9F0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357BAAC" w14:textId="77777777" w:rsidTr="00A5544F">
        <w:trPr>
          <w:trHeight w:val="340"/>
        </w:trPr>
        <w:tc>
          <w:tcPr>
            <w:tcW w:w="562" w:type="dxa"/>
            <w:noWrap/>
            <w:hideMark/>
          </w:tcPr>
          <w:p w14:paraId="02CACE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148</w:t>
            </w:r>
          </w:p>
        </w:tc>
        <w:tc>
          <w:tcPr>
            <w:tcW w:w="851" w:type="dxa"/>
            <w:noWrap/>
            <w:hideMark/>
          </w:tcPr>
          <w:p w14:paraId="396A3E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BDBF35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013F1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Sloane, James; Wan, Clifton; Alam, Peyman</w:t>
            </w:r>
          </w:p>
        </w:tc>
        <w:tc>
          <w:tcPr>
            <w:tcW w:w="850" w:type="dxa"/>
            <w:noWrap/>
            <w:hideMark/>
          </w:tcPr>
          <w:p w14:paraId="1822D1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0ACFA7F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Suppurative thrombophlebitis of the internal jugular vein secondary to oropharyngeal infection - An overview and case report of surgical management</w:t>
            </w:r>
          </w:p>
        </w:tc>
        <w:tc>
          <w:tcPr>
            <w:tcW w:w="992" w:type="dxa"/>
            <w:hideMark/>
          </w:tcPr>
          <w:p w14:paraId="5B6C48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British Journal of Oral and Maxillofacial Surgery</w:t>
            </w:r>
          </w:p>
        </w:tc>
        <w:tc>
          <w:tcPr>
            <w:tcW w:w="992" w:type="dxa"/>
            <w:noWrap/>
            <w:hideMark/>
          </w:tcPr>
          <w:p w14:paraId="641428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745902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5C5C8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54 </w:t>
            </w:r>
          </w:p>
        </w:tc>
        <w:tc>
          <w:tcPr>
            <w:tcW w:w="1134" w:type="dxa"/>
            <w:noWrap/>
            <w:hideMark/>
          </w:tcPr>
          <w:p w14:paraId="5FADA3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4A16200" w14:textId="77777777" w:rsidTr="00A5544F">
        <w:trPr>
          <w:trHeight w:val="340"/>
        </w:trPr>
        <w:tc>
          <w:tcPr>
            <w:tcW w:w="562" w:type="dxa"/>
            <w:noWrap/>
            <w:hideMark/>
          </w:tcPr>
          <w:p w14:paraId="77A12D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149</w:t>
            </w:r>
          </w:p>
        </w:tc>
        <w:tc>
          <w:tcPr>
            <w:tcW w:w="851" w:type="dxa"/>
            <w:noWrap/>
            <w:hideMark/>
          </w:tcPr>
          <w:p w14:paraId="7D50F4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5C536A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9CD81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Stauffer, Craig; Josiah, Anne F.; Fortes, Manuel; Menaker, Jay; Cole, John W.</w:t>
            </w:r>
          </w:p>
        </w:tc>
        <w:tc>
          <w:tcPr>
            <w:tcW w:w="850" w:type="dxa"/>
            <w:noWrap/>
            <w:hideMark/>
          </w:tcPr>
          <w:p w14:paraId="7BE448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7FABC48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secondary to community-acquired methicillin-resistant Staphylococcus aureus infection associated with cavernous sinus thromboses</w:t>
            </w:r>
          </w:p>
        </w:tc>
        <w:tc>
          <w:tcPr>
            <w:tcW w:w="992" w:type="dxa"/>
            <w:hideMark/>
          </w:tcPr>
          <w:p w14:paraId="7B9E56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Emergency Medicine</w:t>
            </w:r>
          </w:p>
        </w:tc>
        <w:tc>
          <w:tcPr>
            <w:tcW w:w="992" w:type="dxa"/>
            <w:noWrap/>
            <w:hideMark/>
          </w:tcPr>
          <w:p w14:paraId="047739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CE875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CED92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31271D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9067034" w14:textId="77777777" w:rsidTr="00A5544F">
        <w:trPr>
          <w:trHeight w:val="340"/>
        </w:trPr>
        <w:tc>
          <w:tcPr>
            <w:tcW w:w="562" w:type="dxa"/>
            <w:noWrap/>
            <w:hideMark/>
          </w:tcPr>
          <w:p w14:paraId="7E396D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150</w:t>
            </w:r>
          </w:p>
        </w:tc>
        <w:tc>
          <w:tcPr>
            <w:tcW w:w="851" w:type="dxa"/>
            <w:noWrap/>
            <w:hideMark/>
          </w:tcPr>
          <w:p w14:paraId="7C321B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95150A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F8FC6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Stefan, Marek; Klika, Daniel; </w:t>
            </w:r>
            <w:proofErr w:type="spellStart"/>
            <w:r w:rsidRPr="00733CB1">
              <w:rPr>
                <w:rFonts w:ascii="Times New Roman" w:hAnsi="Times New Roman" w:cs="Times New Roman"/>
                <w:sz w:val="18"/>
                <w:szCs w:val="18"/>
              </w:rPr>
              <w:t>Chrdle</w:t>
            </w:r>
            <w:proofErr w:type="spellEnd"/>
            <w:r w:rsidRPr="00733CB1">
              <w:rPr>
                <w:rFonts w:ascii="Times New Roman" w:hAnsi="Times New Roman" w:cs="Times New Roman"/>
                <w:sz w:val="18"/>
                <w:szCs w:val="18"/>
              </w:rPr>
              <w:t>, Ales; Smejkal, Petr; Holub, Michal</w:t>
            </w:r>
          </w:p>
        </w:tc>
        <w:tc>
          <w:tcPr>
            <w:tcW w:w="850" w:type="dxa"/>
            <w:noWrap/>
            <w:hideMark/>
          </w:tcPr>
          <w:p w14:paraId="39B545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7A45129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46E7CB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Infectious Diseases</w:t>
            </w:r>
          </w:p>
        </w:tc>
        <w:tc>
          <w:tcPr>
            <w:tcW w:w="992" w:type="dxa"/>
            <w:noWrap/>
            <w:hideMark/>
          </w:tcPr>
          <w:p w14:paraId="45817A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Czech Republic</w:t>
            </w:r>
          </w:p>
        </w:tc>
        <w:tc>
          <w:tcPr>
            <w:tcW w:w="1560" w:type="dxa"/>
            <w:noWrap/>
            <w:hideMark/>
          </w:tcPr>
          <w:p w14:paraId="134DAE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61DCD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33 </w:t>
            </w:r>
          </w:p>
        </w:tc>
        <w:tc>
          <w:tcPr>
            <w:tcW w:w="1134" w:type="dxa"/>
            <w:noWrap/>
            <w:hideMark/>
          </w:tcPr>
          <w:p w14:paraId="606E0D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73EFEC0" w14:textId="77777777" w:rsidTr="00A5544F">
        <w:trPr>
          <w:trHeight w:val="340"/>
        </w:trPr>
        <w:tc>
          <w:tcPr>
            <w:tcW w:w="562" w:type="dxa"/>
            <w:noWrap/>
            <w:hideMark/>
          </w:tcPr>
          <w:p w14:paraId="070B78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151</w:t>
            </w:r>
          </w:p>
        </w:tc>
        <w:tc>
          <w:tcPr>
            <w:tcW w:w="851" w:type="dxa"/>
            <w:noWrap/>
            <w:hideMark/>
          </w:tcPr>
          <w:p w14:paraId="5E083E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D5FB4F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BAD5E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Stover, Lisa G.</w:t>
            </w:r>
          </w:p>
        </w:tc>
        <w:tc>
          <w:tcPr>
            <w:tcW w:w="850" w:type="dxa"/>
            <w:noWrap/>
            <w:hideMark/>
          </w:tcPr>
          <w:p w14:paraId="251097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2008</w:t>
            </w:r>
          </w:p>
        </w:tc>
        <w:tc>
          <w:tcPr>
            <w:tcW w:w="1843" w:type="dxa"/>
            <w:hideMark/>
          </w:tcPr>
          <w:p w14:paraId="089661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Infected internal jugular vein thrombosis associated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0C2DB6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for Vascular Ultrasound</w:t>
            </w:r>
          </w:p>
        </w:tc>
        <w:tc>
          <w:tcPr>
            <w:tcW w:w="992" w:type="dxa"/>
            <w:noWrap/>
            <w:hideMark/>
          </w:tcPr>
          <w:p w14:paraId="50D0CD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556D2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EC3FE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6003A7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ABCE0B4" w14:textId="77777777" w:rsidTr="00A5544F">
        <w:trPr>
          <w:trHeight w:val="340"/>
        </w:trPr>
        <w:tc>
          <w:tcPr>
            <w:tcW w:w="562" w:type="dxa"/>
            <w:noWrap/>
            <w:hideMark/>
          </w:tcPr>
          <w:p w14:paraId="16BFC6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152</w:t>
            </w:r>
          </w:p>
        </w:tc>
        <w:tc>
          <w:tcPr>
            <w:tcW w:w="851" w:type="dxa"/>
            <w:noWrap/>
            <w:hideMark/>
          </w:tcPr>
          <w:p w14:paraId="562619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EB0652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024BA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Tabak, Luka; Zubčić, Vedran; </w:t>
            </w:r>
            <w:proofErr w:type="spellStart"/>
            <w:r w:rsidRPr="00733CB1">
              <w:rPr>
                <w:rFonts w:ascii="Times New Roman" w:hAnsi="Times New Roman" w:cs="Times New Roman"/>
                <w:sz w:val="18"/>
                <w:szCs w:val="18"/>
              </w:rPr>
              <w:t>Mihić</w:t>
            </w:r>
            <w:proofErr w:type="spellEnd"/>
            <w:r w:rsidRPr="00733CB1">
              <w:rPr>
                <w:rFonts w:ascii="Times New Roman" w:hAnsi="Times New Roman" w:cs="Times New Roman"/>
                <w:sz w:val="18"/>
                <w:szCs w:val="18"/>
              </w:rPr>
              <w:t xml:space="preserve">, Damir; </w:t>
            </w:r>
            <w:proofErr w:type="spellStart"/>
            <w:r w:rsidRPr="00733CB1">
              <w:rPr>
                <w:rFonts w:ascii="Times New Roman" w:hAnsi="Times New Roman" w:cs="Times New Roman"/>
                <w:sz w:val="18"/>
                <w:szCs w:val="18"/>
              </w:rPr>
              <w:lastRenderedPageBreak/>
              <w:t>Mumlek</w:t>
            </w:r>
            <w:proofErr w:type="spellEnd"/>
            <w:r w:rsidRPr="00733CB1">
              <w:rPr>
                <w:rFonts w:ascii="Times New Roman" w:hAnsi="Times New Roman" w:cs="Times New Roman"/>
                <w:sz w:val="18"/>
                <w:szCs w:val="18"/>
              </w:rPr>
              <w:t>, Ivan; Pavić, Ana Kvolik; Butković, Josip; Lazar, Ana-Maria</w:t>
            </w:r>
          </w:p>
        </w:tc>
        <w:tc>
          <w:tcPr>
            <w:tcW w:w="850" w:type="dxa"/>
            <w:noWrap/>
            <w:hideMark/>
          </w:tcPr>
          <w:p w14:paraId="3C1ED7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hideMark/>
          </w:tcPr>
          <w:p w14:paraId="064726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ROLE OF EXTRACORPOREAL BLOOD </w:t>
            </w:r>
            <w:r w:rsidRPr="00733CB1">
              <w:rPr>
                <w:rFonts w:ascii="Times New Roman" w:hAnsi="Times New Roman" w:cs="Times New Roman"/>
                <w:sz w:val="18"/>
                <w:szCs w:val="18"/>
              </w:rPr>
              <w:lastRenderedPageBreak/>
              <w:t>PURIFICATION IN THE TREATMENT OF A PATIENT WITH LEMIERRE' S SYNDROME</w:t>
            </w:r>
          </w:p>
        </w:tc>
        <w:tc>
          <w:tcPr>
            <w:tcW w:w="992" w:type="dxa"/>
            <w:hideMark/>
          </w:tcPr>
          <w:p w14:paraId="72AC63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Acta </w:t>
            </w:r>
            <w:proofErr w:type="spellStart"/>
            <w:r w:rsidRPr="00733CB1">
              <w:rPr>
                <w:rFonts w:ascii="Times New Roman" w:hAnsi="Times New Roman" w:cs="Times New Roman"/>
                <w:sz w:val="18"/>
                <w:szCs w:val="18"/>
              </w:rPr>
              <w:t>Stomatolo</w:t>
            </w:r>
            <w:r w:rsidRPr="00733CB1">
              <w:rPr>
                <w:rFonts w:ascii="Times New Roman" w:hAnsi="Times New Roman" w:cs="Times New Roman"/>
                <w:sz w:val="18"/>
                <w:szCs w:val="18"/>
              </w:rPr>
              <w:lastRenderedPageBreak/>
              <w:t>gica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Croatica</w:t>
            </w:r>
            <w:proofErr w:type="spellEnd"/>
          </w:p>
        </w:tc>
        <w:tc>
          <w:tcPr>
            <w:tcW w:w="992" w:type="dxa"/>
            <w:noWrap/>
            <w:hideMark/>
          </w:tcPr>
          <w:p w14:paraId="5A6F41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Croatia</w:t>
            </w:r>
          </w:p>
        </w:tc>
        <w:tc>
          <w:tcPr>
            <w:tcW w:w="1560" w:type="dxa"/>
            <w:noWrap/>
            <w:hideMark/>
          </w:tcPr>
          <w:p w14:paraId="794159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B01F8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w:t>
            </w:r>
          </w:p>
        </w:tc>
        <w:tc>
          <w:tcPr>
            <w:tcW w:w="1134" w:type="dxa"/>
            <w:noWrap/>
            <w:hideMark/>
          </w:tcPr>
          <w:p w14:paraId="75A44A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D7E47EE" w14:textId="77777777" w:rsidTr="00A5544F">
        <w:trPr>
          <w:trHeight w:val="340"/>
        </w:trPr>
        <w:tc>
          <w:tcPr>
            <w:tcW w:w="562" w:type="dxa"/>
            <w:noWrap/>
            <w:hideMark/>
          </w:tcPr>
          <w:p w14:paraId="7B0538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153</w:t>
            </w:r>
          </w:p>
        </w:tc>
        <w:tc>
          <w:tcPr>
            <w:tcW w:w="851" w:type="dxa"/>
            <w:noWrap/>
            <w:hideMark/>
          </w:tcPr>
          <w:p w14:paraId="124327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55BCE5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E08207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Teh, Bing Mei; Gordon, Rachel; Rowe, David; Fuller, Andrew; Jeyarajan, </w:t>
            </w:r>
            <w:proofErr w:type="spellStart"/>
            <w:r w:rsidRPr="00733CB1">
              <w:rPr>
                <w:rFonts w:ascii="Times New Roman" w:hAnsi="Times New Roman" w:cs="Times New Roman"/>
                <w:sz w:val="18"/>
                <w:szCs w:val="18"/>
              </w:rPr>
              <w:t>Harishanker</w:t>
            </w:r>
            <w:proofErr w:type="spellEnd"/>
          </w:p>
        </w:tc>
        <w:tc>
          <w:tcPr>
            <w:tcW w:w="850" w:type="dxa"/>
            <w:noWrap/>
            <w:hideMark/>
          </w:tcPr>
          <w:p w14:paraId="38D28A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000F11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Intravascular abscess in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due to </w:t>
            </w:r>
            <w:proofErr w:type="spellStart"/>
            <w:r w:rsidRPr="00733CB1">
              <w:rPr>
                <w:rFonts w:ascii="Times New Roman" w:hAnsi="Times New Roman" w:cs="Times New Roman"/>
                <w:sz w:val="18"/>
                <w:szCs w:val="18"/>
              </w:rPr>
              <w:t>meticillin</w:t>
            </w:r>
            <w:proofErr w:type="spellEnd"/>
            <w:r w:rsidRPr="00733CB1">
              <w:rPr>
                <w:rFonts w:ascii="Times New Roman" w:hAnsi="Times New Roman" w:cs="Times New Roman"/>
                <w:sz w:val="18"/>
                <w:szCs w:val="18"/>
              </w:rPr>
              <w:t>-sensitive Staphylococcus aureus</w:t>
            </w:r>
          </w:p>
        </w:tc>
        <w:tc>
          <w:tcPr>
            <w:tcW w:w="992" w:type="dxa"/>
            <w:hideMark/>
          </w:tcPr>
          <w:p w14:paraId="5D0DB1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Lancet Infectious Diseases</w:t>
            </w:r>
          </w:p>
        </w:tc>
        <w:tc>
          <w:tcPr>
            <w:tcW w:w="992" w:type="dxa"/>
            <w:noWrap/>
            <w:hideMark/>
          </w:tcPr>
          <w:p w14:paraId="716457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Australia</w:t>
            </w:r>
          </w:p>
        </w:tc>
        <w:tc>
          <w:tcPr>
            <w:tcW w:w="1560" w:type="dxa"/>
            <w:noWrap/>
            <w:hideMark/>
          </w:tcPr>
          <w:p w14:paraId="316FC5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7FA01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29 </w:t>
            </w:r>
          </w:p>
        </w:tc>
        <w:tc>
          <w:tcPr>
            <w:tcW w:w="1134" w:type="dxa"/>
            <w:noWrap/>
            <w:hideMark/>
          </w:tcPr>
          <w:p w14:paraId="3D1082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6043A57" w14:textId="77777777" w:rsidTr="00A5544F">
        <w:trPr>
          <w:trHeight w:val="340"/>
        </w:trPr>
        <w:tc>
          <w:tcPr>
            <w:tcW w:w="562" w:type="dxa"/>
            <w:noWrap/>
            <w:hideMark/>
          </w:tcPr>
          <w:p w14:paraId="309A40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154</w:t>
            </w:r>
          </w:p>
        </w:tc>
        <w:tc>
          <w:tcPr>
            <w:tcW w:w="851" w:type="dxa"/>
            <w:noWrap/>
            <w:hideMark/>
          </w:tcPr>
          <w:p w14:paraId="28A508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E3F591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F4997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Thakker, Arpita; Kar; e, Sunil</w:t>
            </w:r>
          </w:p>
        </w:tc>
        <w:tc>
          <w:tcPr>
            <w:tcW w:w="850" w:type="dxa"/>
            <w:noWrap/>
            <w:hideMark/>
          </w:tcPr>
          <w:p w14:paraId="054F9D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5A4BE8E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 the antibiotic era</w:t>
            </w:r>
          </w:p>
        </w:tc>
        <w:tc>
          <w:tcPr>
            <w:tcW w:w="992" w:type="dxa"/>
            <w:hideMark/>
          </w:tcPr>
          <w:p w14:paraId="2D32F8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Indian Pediatrics</w:t>
            </w:r>
          </w:p>
        </w:tc>
        <w:tc>
          <w:tcPr>
            <w:tcW w:w="992" w:type="dxa"/>
            <w:noWrap/>
            <w:hideMark/>
          </w:tcPr>
          <w:p w14:paraId="176206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268DFA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FBFD2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 </w:t>
            </w:r>
          </w:p>
        </w:tc>
        <w:tc>
          <w:tcPr>
            <w:tcW w:w="1134" w:type="dxa"/>
            <w:noWrap/>
            <w:hideMark/>
          </w:tcPr>
          <w:p w14:paraId="6D01B8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C029CCC" w14:textId="77777777" w:rsidTr="00A5544F">
        <w:trPr>
          <w:trHeight w:val="340"/>
        </w:trPr>
        <w:tc>
          <w:tcPr>
            <w:tcW w:w="562" w:type="dxa"/>
            <w:noWrap/>
            <w:hideMark/>
          </w:tcPr>
          <w:p w14:paraId="1B3F16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155</w:t>
            </w:r>
          </w:p>
        </w:tc>
        <w:tc>
          <w:tcPr>
            <w:tcW w:w="851" w:type="dxa"/>
            <w:noWrap/>
            <w:hideMark/>
          </w:tcPr>
          <w:p w14:paraId="5E45EF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C02795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5F6B98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Thanaseelan</w:t>
            </w:r>
            <w:proofErr w:type="spellEnd"/>
            <w:r w:rsidRPr="00733CB1">
              <w:rPr>
                <w:rFonts w:ascii="Times New Roman" w:hAnsi="Times New Roman" w:cs="Times New Roman"/>
                <w:sz w:val="18"/>
                <w:szCs w:val="18"/>
              </w:rPr>
              <w:t>, C.; Salem, M.</w:t>
            </w:r>
          </w:p>
        </w:tc>
        <w:tc>
          <w:tcPr>
            <w:tcW w:w="850" w:type="dxa"/>
            <w:noWrap/>
            <w:hideMark/>
          </w:tcPr>
          <w:p w14:paraId="25385A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7DF837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secondary to </w:t>
            </w:r>
            <w:proofErr w:type="spellStart"/>
            <w:r w:rsidRPr="00733CB1">
              <w:rPr>
                <w:rFonts w:ascii="Times New Roman" w:hAnsi="Times New Roman" w:cs="Times New Roman"/>
                <w:sz w:val="18"/>
                <w:szCs w:val="18"/>
              </w:rPr>
              <w:t>otitismedia</w:t>
            </w:r>
            <w:proofErr w:type="spellEnd"/>
            <w:r w:rsidRPr="00733CB1">
              <w:rPr>
                <w:rFonts w:ascii="Times New Roman" w:hAnsi="Times New Roman" w:cs="Times New Roman"/>
                <w:sz w:val="18"/>
                <w:szCs w:val="18"/>
              </w:rPr>
              <w:t>: A rare diagnosis in the antibiotic era</w:t>
            </w:r>
          </w:p>
        </w:tc>
        <w:tc>
          <w:tcPr>
            <w:tcW w:w="992" w:type="dxa"/>
            <w:hideMark/>
          </w:tcPr>
          <w:p w14:paraId="3686A6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Irish Journal of Medical Science</w:t>
            </w:r>
          </w:p>
        </w:tc>
        <w:tc>
          <w:tcPr>
            <w:tcW w:w="992" w:type="dxa"/>
            <w:noWrap/>
            <w:hideMark/>
          </w:tcPr>
          <w:p w14:paraId="66BF1A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4C5E29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36A9B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41 </w:t>
            </w:r>
          </w:p>
        </w:tc>
        <w:tc>
          <w:tcPr>
            <w:tcW w:w="1134" w:type="dxa"/>
            <w:noWrap/>
            <w:hideMark/>
          </w:tcPr>
          <w:p w14:paraId="3BD741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5E91BB1" w14:textId="77777777" w:rsidTr="00A5544F">
        <w:trPr>
          <w:trHeight w:val="340"/>
        </w:trPr>
        <w:tc>
          <w:tcPr>
            <w:tcW w:w="562" w:type="dxa"/>
            <w:noWrap/>
            <w:hideMark/>
          </w:tcPr>
          <w:p w14:paraId="1B4618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156</w:t>
            </w:r>
          </w:p>
        </w:tc>
        <w:tc>
          <w:tcPr>
            <w:tcW w:w="851" w:type="dxa"/>
            <w:noWrap/>
            <w:hideMark/>
          </w:tcPr>
          <w:p w14:paraId="6B25B6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0C5A6E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9A0BCC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Torkkeli</w:t>
            </w:r>
            <w:proofErr w:type="spellEnd"/>
            <w:r w:rsidRPr="00733CB1">
              <w:rPr>
                <w:rFonts w:ascii="Times New Roman" w:hAnsi="Times New Roman" w:cs="Times New Roman"/>
                <w:sz w:val="18"/>
                <w:szCs w:val="18"/>
              </w:rPr>
              <w:t xml:space="preserve">, Tommi; Kemppainen, </w:t>
            </w:r>
            <w:r w:rsidRPr="00733CB1">
              <w:rPr>
                <w:rFonts w:ascii="Times New Roman" w:hAnsi="Times New Roman" w:cs="Times New Roman"/>
                <w:sz w:val="18"/>
                <w:szCs w:val="18"/>
              </w:rPr>
              <w:lastRenderedPageBreak/>
              <w:t>Heikki; Nykänen, Kalevi</w:t>
            </w:r>
          </w:p>
        </w:tc>
        <w:tc>
          <w:tcPr>
            <w:tcW w:w="850" w:type="dxa"/>
            <w:noWrap/>
            <w:hideMark/>
          </w:tcPr>
          <w:p w14:paraId="067684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2003</w:t>
            </w:r>
          </w:p>
        </w:tc>
        <w:tc>
          <w:tcPr>
            <w:tcW w:w="1843" w:type="dxa"/>
            <w:hideMark/>
          </w:tcPr>
          <w:p w14:paraId="0BCC69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syndrome--a rare </w:t>
            </w:r>
            <w:r w:rsidRPr="00733CB1">
              <w:rPr>
                <w:rFonts w:ascii="Times New Roman" w:hAnsi="Times New Roman" w:cs="Times New Roman"/>
                <w:sz w:val="18"/>
                <w:szCs w:val="18"/>
              </w:rPr>
              <w:lastRenderedPageBreak/>
              <w:t>complication of pharyngitis</w:t>
            </w:r>
          </w:p>
        </w:tc>
        <w:tc>
          <w:tcPr>
            <w:tcW w:w="992" w:type="dxa"/>
            <w:hideMark/>
          </w:tcPr>
          <w:p w14:paraId="3BF1100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lastRenderedPageBreak/>
              <w:t>Duodecim</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lääketietee</w:t>
            </w:r>
            <w:r w:rsidRPr="00733CB1">
              <w:rPr>
                <w:rFonts w:ascii="Times New Roman" w:hAnsi="Times New Roman" w:cs="Times New Roman"/>
                <w:sz w:val="18"/>
                <w:szCs w:val="18"/>
              </w:rPr>
              <w:lastRenderedPageBreak/>
              <w:t>llinen</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aikakauskirja</w:t>
            </w:r>
            <w:proofErr w:type="spellEnd"/>
          </w:p>
        </w:tc>
        <w:tc>
          <w:tcPr>
            <w:tcW w:w="992" w:type="dxa"/>
            <w:noWrap/>
            <w:hideMark/>
          </w:tcPr>
          <w:p w14:paraId="2A01DB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Finland</w:t>
            </w:r>
          </w:p>
        </w:tc>
        <w:tc>
          <w:tcPr>
            <w:tcW w:w="1560" w:type="dxa"/>
            <w:noWrap/>
            <w:hideMark/>
          </w:tcPr>
          <w:p w14:paraId="245A24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143E5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48 </w:t>
            </w:r>
          </w:p>
        </w:tc>
        <w:tc>
          <w:tcPr>
            <w:tcW w:w="1134" w:type="dxa"/>
            <w:noWrap/>
            <w:hideMark/>
          </w:tcPr>
          <w:p w14:paraId="14CE35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CB4A637" w14:textId="77777777" w:rsidTr="00A5544F">
        <w:trPr>
          <w:trHeight w:val="340"/>
        </w:trPr>
        <w:tc>
          <w:tcPr>
            <w:tcW w:w="562" w:type="dxa"/>
            <w:noWrap/>
            <w:hideMark/>
          </w:tcPr>
          <w:p w14:paraId="1AD83B5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157</w:t>
            </w:r>
          </w:p>
        </w:tc>
        <w:tc>
          <w:tcPr>
            <w:tcW w:w="851" w:type="dxa"/>
            <w:noWrap/>
            <w:hideMark/>
          </w:tcPr>
          <w:p w14:paraId="7469D4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B10905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57D585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Tourniaire</w:t>
            </w:r>
            <w:proofErr w:type="spellEnd"/>
            <w:r w:rsidRPr="00733CB1">
              <w:rPr>
                <w:rFonts w:ascii="Times New Roman" w:hAnsi="Times New Roman" w:cs="Times New Roman"/>
                <w:sz w:val="18"/>
                <w:szCs w:val="18"/>
              </w:rPr>
              <w:t xml:space="preserve">, R.; </w:t>
            </w:r>
            <w:proofErr w:type="spellStart"/>
            <w:r w:rsidRPr="00733CB1">
              <w:rPr>
                <w:rFonts w:ascii="Times New Roman" w:hAnsi="Times New Roman" w:cs="Times New Roman"/>
                <w:sz w:val="18"/>
                <w:szCs w:val="18"/>
              </w:rPr>
              <w:t>Rtail</w:t>
            </w:r>
            <w:proofErr w:type="spellEnd"/>
            <w:r w:rsidRPr="00733CB1">
              <w:rPr>
                <w:rFonts w:ascii="Times New Roman" w:hAnsi="Times New Roman" w:cs="Times New Roman"/>
                <w:sz w:val="18"/>
                <w:szCs w:val="18"/>
              </w:rPr>
              <w:t xml:space="preserve">, R.; Timi, N.; </w:t>
            </w:r>
            <w:proofErr w:type="spellStart"/>
            <w:r w:rsidRPr="00733CB1">
              <w:rPr>
                <w:rFonts w:ascii="Times New Roman" w:hAnsi="Times New Roman" w:cs="Times New Roman"/>
                <w:sz w:val="18"/>
                <w:szCs w:val="18"/>
              </w:rPr>
              <w:t>Righini</w:t>
            </w:r>
            <w:proofErr w:type="spellEnd"/>
            <w:r w:rsidRPr="00733CB1">
              <w:rPr>
                <w:rFonts w:ascii="Times New Roman" w:hAnsi="Times New Roman" w:cs="Times New Roman"/>
                <w:sz w:val="18"/>
                <w:szCs w:val="18"/>
              </w:rPr>
              <w:t>, C. A.</w:t>
            </w:r>
          </w:p>
        </w:tc>
        <w:tc>
          <w:tcPr>
            <w:tcW w:w="850" w:type="dxa"/>
            <w:noWrap/>
            <w:hideMark/>
          </w:tcPr>
          <w:p w14:paraId="14B368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hideMark/>
          </w:tcPr>
          <w:p w14:paraId="41B2A3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 syndrome first described in 1936, still relevant today</w:t>
            </w:r>
          </w:p>
        </w:tc>
        <w:tc>
          <w:tcPr>
            <w:tcW w:w="992" w:type="dxa"/>
            <w:hideMark/>
          </w:tcPr>
          <w:p w14:paraId="7D273B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Annals of Otorhinolaryngology, Head and Neck Diseases</w:t>
            </w:r>
          </w:p>
        </w:tc>
        <w:tc>
          <w:tcPr>
            <w:tcW w:w="992" w:type="dxa"/>
            <w:noWrap/>
            <w:hideMark/>
          </w:tcPr>
          <w:p w14:paraId="653341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7A711B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02CCA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65 </w:t>
            </w:r>
          </w:p>
        </w:tc>
        <w:tc>
          <w:tcPr>
            <w:tcW w:w="1134" w:type="dxa"/>
            <w:noWrap/>
            <w:hideMark/>
          </w:tcPr>
          <w:p w14:paraId="3165E2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4B75F34" w14:textId="77777777" w:rsidTr="00A5544F">
        <w:trPr>
          <w:trHeight w:val="340"/>
        </w:trPr>
        <w:tc>
          <w:tcPr>
            <w:tcW w:w="562" w:type="dxa"/>
            <w:noWrap/>
            <w:hideMark/>
          </w:tcPr>
          <w:p w14:paraId="295950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158</w:t>
            </w:r>
          </w:p>
        </w:tc>
        <w:tc>
          <w:tcPr>
            <w:tcW w:w="851" w:type="dxa"/>
            <w:noWrap/>
            <w:hideMark/>
          </w:tcPr>
          <w:p w14:paraId="626DDF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C353C0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14CAEB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Utsugi</w:t>
            </w:r>
            <w:proofErr w:type="spellEnd"/>
            <w:r w:rsidRPr="00733CB1">
              <w:rPr>
                <w:rFonts w:ascii="Times New Roman" w:hAnsi="Times New Roman" w:cs="Times New Roman"/>
                <w:sz w:val="18"/>
                <w:szCs w:val="18"/>
              </w:rPr>
              <w:t>, Harue; Nakajima, Reiko; Nishihara, Fuyumi; Nakagome, Kazuyuki; Sakai, Fumikazu; Kanazawa, Minoru</w:t>
            </w:r>
          </w:p>
        </w:tc>
        <w:tc>
          <w:tcPr>
            <w:tcW w:w="850" w:type="dxa"/>
            <w:noWrap/>
            <w:hideMark/>
          </w:tcPr>
          <w:p w14:paraId="45D751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7062B1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imaging course of a case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who was treated by antibiotic and anticoagulant therapy</w:t>
            </w:r>
          </w:p>
        </w:tc>
        <w:tc>
          <w:tcPr>
            <w:tcW w:w="992" w:type="dxa"/>
            <w:hideMark/>
          </w:tcPr>
          <w:p w14:paraId="1533ED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Respiration and Circulation</w:t>
            </w:r>
          </w:p>
        </w:tc>
        <w:tc>
          <w:tcPr>
            <w:tcW w:w="992" w:type="dxa"/>
            <w:noWrap/>
            <w:hideMark/>
          </w:tcPr>
          <w:p w14:paraId="042E25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96923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177B6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37 </w:t>
            </w:r>
          </w:p>
        </w:tc>
        <w:tc>
          <w:tcPr>
            <w:tcW w:w="1134" w:type="dxa"/>
            <w:noWrap/>
            <w:hideMark/>
          </w:tcPr>
          <w:p w14:paraId="789344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4BC8D76" w14:textId="77777777" w:rsidTr="00A5544F">
        <w:trPr>
          <w:trHeight w:val="340"/>
        </w:trPr>
        <w:tc>
          <w:tcPr>
            <w:tcW w:w="562" w:type="dxa"/>
            <w:noWrap/>
            <w:hideMark/>
          </w:tcPr>
          <w:p w14:paraId="49CC28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159</w:t>
            </w:r>
          </w:p>
        </w:tc>
        <w:tc>
          <w:tcPr>
            <w:tcW w:w="851" w:type="dxa"/>
            <w:noWrap/>
            <w:hideMark/>
          </w:tcPr>
          <w:p w14:paraId="382882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513754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6865B1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Vargiami</w:t>
            </w:r>
            <w:proofErr w:type="spellEnd"/>
            <w:r w:rsidRPr="00733CB1">
              <w:rPr>
                <w:rFonts w:ascii="Times New Roman" w:hAnsi="Times New Roman" w:cs="Times New Roman"/>
                <w:sz w:val="18"/>
                <w:szCs w:val="18"/>
              </w:rPr>
              <w:t xml:space="preserve">, Efthimia G.; Farmaki, E.; </w:t>
            </w:r>
            <w:proofErr w:type="spellStart"/>
            <w:r w:rsidRPr="00733CB1">
              <w:rPr>
                <w:rFonts w:ascii="Times New Roman" w:hAnsi="Times New Roman" w:cs="Times New Roman"/>
                <w:sz w:val="18"/>
                <w:szCs w:val="18"/>
              </w:rPr>
              <w:t>Tasiopoulou</w:t>
            </w:r>
            <w:proofErr w:type="spellEnd"/>
            <w:r w:rsidRPr="00733CB1">
              <w:rPr>
                <w:rFonts w:ascii="Times New Roman" w:hAnsi="Times New Roman" w:cs="Times New Roman"/>
                <w:sz w:val="18"/>
                <w:szCs w:val="18"/>
              </w:rPr>
              <w:t xml:space="preserve">, D.; Zafeiriou, D. I.; </w:t>
            </w:r>
            <w:proofErr w:type="spellStart"/>
            <w:r w:rsidRPr="00733CB1">
              <w:rPr>
                <w:rFonts w:ascii="Times New Roman" w:hAnsi="Times New Roman" w:cs="Times New Roman"/>
                <w:sz w:val="18"/>
                <w:szCs w:val="18"/>
              </w:rPr>
              <w:t>Badouraki</w:t>
            </w:r>
            <w:proofErr w:type="spellEnd"/>
            <w:r w:rsidRPr="00733CB1">
              <w:rPr>
                <w:rFonts w:ascii="Times New Roman" w:hAnsi="Times New Roman" w:cs="Times New Roman"/>
                <w:sz w:val="18"/>
                <w:szCs w:val="18"/>
              </w:rPr>
              <w:t xml:space="preserve">, M.; Anastasiou, A.; Karkos, C.; </w:t>
            </w:r>
            <w:proofErr w:type="spellStart"/>
            <w:r w:rsidRPr="00733CB1">
              <w:rPr>
                <w:rFonts w:ascii="Times New Roman" w:hAnsi="Times New Roman" w:cs="Times New Roman"/>
                <w:sz w:val="18"/>
                <w:szCs w:val="18"/>
              </w:rPr>
              <w:t>Gombakis</w:t>
            </w:r>
            <w:proofErr w:type="spellEnd"/>
            <w:r w:rsidRPr="00733CB1">
              <w:rPr>
                <w:rFonts w:ascii="Times New Roman" w:hAnsi="Times New Roman" w:cs="Times New Roman"/>
                <w:sz w:val="18"/>
                <w:szCs w:val="18"/>
              </w:rPr>
              <w:t>, N.; Athanasiou-Metaxa, M.</w:t>
            </w:r>
          </w:p>
        </w:tc>
        <w:tc>
          <w:tcPr>
            <w:tcW w:w="850" w:type="dxa"/>
            <w:noWrap/>
            <w:hideMark/>
          </w:tcPr>
          <w:p w14:paraId="7B6058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3A3D1C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patient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5584DA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Journal of Pediatrics</w:t>
            </w:r>
          </w:p>
        </w:tc>
        <w:tc>
          <w:tcPr>
            <w:tcW w:w="992" w:type="dxa"/>
            <w:noWrap/>
            <w:hideMark/>
          </w:tcPr>
          <w:p w14:paraId="64B698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Greece</w:t>
            </w:r>
          </w:p>
        </w:tc>
        <w:tc>
          <w:tcPr>
            <w:tcW w:w="1560" w:type="dxa"/>
            <w:noWrap/>
            <w:hideMark/>
          </w:tcPr>
          <w:p w14:paraId="4BF8F4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8B595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12 </w:t>
            </w:r>
          </w:p>
        </w:tc>
        <w:tc>
          <w:tcPr>
            <w:tcW w:w="1134" w:type="dxa"/>
            <w:noWrap/>
            <w:hideMark/>
          </w:tcPr>
          <w:p w14:paraId="592D2A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5DEC575" w14:textId="77777777" w:rsidTr="00A5544F">
        <w:trPr>
          <w:trHeight w:val="340"/>
        </w:trPr>
        <w:tc>
          <w:tcPr>
            <w:tcW w:w="562" w:type="dxa"/>
            <w:noWrap/>
            <w:hideMark/>
          </w:tcPr>
          <w:p w14:paraId="408BB8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160</w:t>
            </w:r>
          </w:p>
        </w:tc>
        <w:tc>
          <w:tcPr>
            <w:tcW w:w="851" w:type="dxa"/>
            <w:noWrap/>
            <w:hideMark/>
          </w:tcPr>
          <w:p w14:paraId="4B28DE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9F526C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CDCF29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Velissariou</w:t>
            </w:r>
            <w:proofErr w:type="spellEnd"/>
            <w:r w:rsidRPr="00733CB1">
              <w:rPr>
                <w:rFonts w:ascii="Times New Roman" w:hAnsi="Times New Roman" w:cs="Times New Roman"/>
                <w:sz w:val="18"/>
                <w:szCs w:val="18"/>
              </w:rPr>
              <w:t xml:space="preserve">, I.; </w:t>
            </w:r>
            <w:proofErr w:type="spellStart"/>
            <w:r w:rsidRPr="00733CB1">
              <w:rPr>
                <w:rFonts w:ascii="Times New Roman" w:hAnsi="Times New Roman" w:cs="Times New Roman"/>
                <w:sz w:val="18"/>
                <w:szCs w:val="18"/>
              </w:rPr>
              <w:t>Papapavlou</w:t>
            </w:r>
            <w:proofErr w:type="spellEnd"/>
            <w:r w:rsidRPr="00733CB1">
              <w:rPr>
                <w:rFonts w:ascii="Times New Roman" w:hAnsi="Times New Roman" w:cs="Times New Roman"/>
                <w:sz w:val="18"/>
                <w:szCs w:val="18"/>
              </w:rPr>
              <w:t xml:space="preserve">, P.; </w:t>
            </w:r>
            <w:proofErr w:type="spellStart"/>
            <w:r w:rsidRPr="00733CB1">
              <w:rPr>
                <w:rFonts w:ascii="Times New Roman" w:hAnsi="Times New Roman" w:cs="Times New Roman"/>
                <w:sz w:val="18"/>
                <w:szCs w:val="18"/>
              </w:rPr>
              <w:t>Bairactaris</w:t>
            </w:r>
            <w:proofErr w:type="spellEnd"/>
            <w:r w:rsidRPr="00733CB1">
              <w:rPr>
                <w:rFonts w:ascii="Times New Roman" w:hAnsi="Times New Roman" w:cs="Times New Roman"/>
                <w:sz w:val="18"/>
                <w:szCs w:val="18"/>
              </w:rPr>
              <w:t xml:space="preserve">, H.; </w:t>
            </w:r>
            <w:proofErr w:type="spellStart"/>
            <w:r w:rsidRPr="00733CB1">
              <w:rPr>
                <w:rFonts w:ascii="Times New Roman" w:hAnsi="Times New Roman" w:cs="Times New Roman"/>
                <w:sz w:val="18"/>
                <w:szCs w:val="18"/>
              </w:rPr>
              <w:t>Pierris</w:t>
            </w:r>
            <w:proofErr w:type="spellEnd"/>
            <w:r w:rsidRPr="00733CB1">
              <w:rPr>
                <w:rFonts w:ascii="Times New Roman" w:hAnsi="Times New Roman" w:cs="Times New Roman"/>
                <w:sz w:val="18"/>
                <w:szCs w:val="18"/>
              </w:rPr>
              <w:t xml:space="preserve">, I.; Kolovos, I.; </w:t>
            </w:r>
            <w:proofErr w:type="spellStart"/>
            <w:r w:rsidRPr="00733CB1">
              <w:rPr>
                <w:rFonts w:ascii="Times New Roman" w:hAnsi="Times New Roman" w:cs="Times New Roman"/>
                <w:sz w:val="18"/>
                <w:szCs w:val="18"/>
              </w:rPr>
              <w:t>Kalmanti</w:t>
            </w:r>
            <w:proofErr w:type="spellEnd"/>
            <w:r w:rsidRPr="00733CB1">
              <w:rPr>
                <w:rFonts w:ascii="Times New Roman" w:hAnsi="Times New Roman" w:cs="Times New Roman"/>
                <w:sz w:val="18"/>
                <w:szCs w:val="18"/>
              </w:rPr>
              <w:t>, M.</w:t>
            </w:r>
          </w:p>
        </w:tc>
        <w:tc>
          <w:tcPr>
            <w:tcW w:w="850" w:type="dxa"/>
            <w:noWrap/>
            <w:hideMark/>
          </w:tcPr>
          <w:p w14:paraId="535346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3CB607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rare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 a 13 year old child</w:t>
            </w:r>
          </w:p>
        </w:tc>
        <w:tc>
          <w:tcPr>
            <w:tcW w:w="992" w:type="dxa"/>
            <w:hideMark/>
          </w:tcPr>
          <w:p w14:paraId="2E3B43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Archives of Disease in Childhood</w:t>
            </w:r>
          </w:p>
        </w:tc>
        <w:tc>
          <w:tcPr>
            <w:tcW w:w="992" w:type="dxa"/>
            <w:noWrap/>
            <w:hideMark/>
          </w:tcPr>
          <w:p w14:paraId="328F70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Greece</w:t>
            </w:r>
          </w:p>
        </w:tc>
        <w:tc>
          <w:tcPr>
            <w:tcW w:w="1560" w:type="dxa"/>
            <w:noWrap/>
            <w:hideMark/>
          </w:tcPr>
          <w:p w14:paraId="43D5E3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F8443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13 </w:t>
            </w:r>
          </w:p>
        </w:tc>
        <w:tc>
          <w:tcPr>
            <w:tcW w:w="1134" w:type="dxa"/>
            <w:noWrap/>
            <w:hideMark/>
          </w:tcPr>
          <w:p w14:paraId="10303E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B6AC439" w14:textId="77777777" w:rsidTr="00A5544F">
        <w:trPr>
          <w:trHeight w:val="340"/>
        </w:trPr>
        <w:tc>
          <w:tcPr>
            <w:tcW w:w="562" w:type="dxa"/>
            <w:noWrap/>
            <w:hideMark/>
          </w:tcPr>
          <w:p w14:paraId="6E49EA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161</w:t>
            </w:r>
          </w:p>
        </w:tc>
        <w:tc>
          <w:tcPr>
            <w:tcW w:w="851" w:type="dxa"/>
            <w:noWrap/>
            <w:hideMark/>
          </w:tcPr>
          <w:p w14:paraId="24BEB7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393039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9FE94D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Verbist</w:t>
            </w:r>
            <w:proofErr w:type="spellEnd"/>
            <w:r w:rsidRPr="00733CB1">
              <w:rPr>
                <w:rFonts w:ascii="Times New Roman" w:hAnsi="Times New Roman" w:cs="Times New Roman"/>
                <w:sz w:val="18"/>
                <w:szCs w:val="18"/>
              </w:rPr>
              <w:t xml:space="preserve">, A.; Dhooge, C.; De Jaeger, A.; </w:t>
            </w:r>
            <w:proofErr w:type="spellStart"/>
            <w:r w:rsidRPr="00733CB1">
              <w:rPr>
                <w:rFonts w:ascii="Times New Roman" w:hAnsi="Times New Roman" w:cs="Times New Roman"/>
                <w:sz w:val="18"/>
                <w:szCs w:val="18"/>
              </w:rPr>
              <w:lastRenderedPageBreak/>
              <w:t>Schelstraete</w:t>
            </w:r>
            <w:proofErr w:type="spellEnd"/>
            <w:r w:rsidRPr="00733CB1">
              <w:rPr>
                <w:rFonts w:ascii="Times New Roman" w:hAnsi="Times New Roman" w:cs="Times New Roman"/>
                <w:sz w:val="18"/>
                <w:szCs w:val="18"/>
              </w:rPr>
              <w:t>, P.; Van Daele, S.</w:t>
            </w:r>
          </w:p>
        </w:tc>
        <w:tc>
          <w:tcPr>
            <w:tcW w:w="850" w:type="dxa"/>
            <w:noWrap/>
            <w:hideMark/>
          </w:tcPr>
          <w:p w14:paraId="36A20C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2009</w:t>
            </w:r>
          </w:p>
        </w:tc>
        <w:tc>
          <w:tcPr>
            <w:tcW w:w="1843" w:type="dxa"/>
            <w:hideMark/>
          </w:tcPr>
          <w:p w14:paraId="01B31F8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pediatric case report</w:t>
            </w:r>
          </w:p>
        </w:tc>
        <w:tc>
          <w:tcPr>
            <w:tcW w:w="992" w:type="dxa"/>
            <w:hideMark/>
          </w:tcPr>
          <w:p w14:paraId="4FCCB15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Tijdschrift</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voor</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Geneeskunde</w:t>
            </w:r>
            <w:proofErr w:type="spellEnd"/>
          </w:p>
        </w:tc>
        <w:tc>
          <w:tcPr>
            <w:tcW w:w="992" w:type="dxa"/>
            <w:noWrap/>
            <w:hideMark/>
          </w:tcPr>
          <w:p w14:paraId="7ABB4A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Holland</w:t>
            </w:r>
          </w:p>
        </w:tc>
        <w:tc>
          <w:tcPr>
            <w:tcW w:w="1560" w:type="dxa"/>
            <w:noWrap/>
            <w:hideMark/>
          </w:tcPr>
          <w:p w14:paraId="7E1CFB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8E488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 </w:t>
            </w:r>
          </w:p>
        </w:tc>
        <w:tc>
          <w:tcPr>
            <w:tcW w:w="1134" w:type="dxa"/>
            <w:noWrap/>
            <w:hideMark/>
          </w:tcPr>
          <w:p w14:paraId="325AAB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w:t>
            </w:r>
          </w:p>
        </w:tc>
      </w:tr>
      <w:tr w:rsidR="000771AC" w:rsidRPr="00733CB1" w14:paraId="24126B44" w14:textId="77777777" w:rsidTr="00A5544F">
        <w:trPr>
          <w:trHeight w:val="340"/>
        </w:trPr>
        <w:tc>
          <w:tcPr>
            <w:tcW w:w="562" w:type="dxa"/>
            <w:noWrap/>
            <w:hideMark/>
          </w:tcPr>
          <w:p w14:paraId="29F6A65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162</w:t>
            </w:r>
          </w:p>
        </w:tc>
        <w:tc>
          <w:tcPr>
            <w:tcW w:w="851" w:type="dxa"/>
            <w:noWrap/>
            <w:hideMark/>
          </w:tcPr>
          <w:p w14:paraId="7657EC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621CAA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9693B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Vincent, Quentin B.; </w:t>
            </w:r>
            <w:proofErr w:type="spellStart"/>
            <w:r w:rsidRPr="00733CB1">
              <w:rPr>
                <w:rFonts w:ascii="Times New Roman" w:hAnsi="Times New Roman" w:cs="Times New Roman"/>
                <w:sz w:val="18"/>
                <w:szCs w:val="18"/>
              </w:rPr>
              <w:t>Labedan</w:t>
            </w:r>
            <w:proofErr w:type="spellEnd"/>
            <w:r w:rsidRPr="00733CB1">
              <w:rPr>
                <w:rFonts w:ascii="Times New Roman" w:hAnsi="Times New Roman" w:cs="Times New Roman"/>
                <w:sz w:val="18"/>
                <w:szCs w:val="18"/>
              </w:rPr>
              <w:t>, Isabelle; Madhi, Fouad</w:t>
            </w:r>
          </w:p>
        </w:tc>
        <w:tc>
          <w:tcPr>
            <w:tcW w:w="850" w:type="dxa"/>
            <w:noWrap/>
            <w:hideMark/>
          </w:tcPr>
          <w:p w14:paraId="5524D8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019C7F4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w:t>
            </w:r>
            <w:proofErr w:type="spellStart"/>
            <w:r w:rsidRPr="00733CB1">
              <w:rPr>
                <w:rFonts w:ascii="Times New Roman" w:hAnsi="Times New Roman" w:cs="Times New Roman"/>
                <w:sz w:val="18"/>
                <w:szCs w:val="18"/>
              </w:rPr>
              <w:t>meningo</w:t>
            </w:r>
            <w:proofErr w:type="spellEnd"/>
            <w:r w:rsidRPr="00733CB1">
              <w:rPr>
                <w:rFonts w:ascii="Times New Roman" w:hAnsi="Times New Roman" w:cs="Times New Roman"/>
                <w:sz w:val="18"/>
                <w:szCs w:val="18"/>
              </w:rPr>
              <w:t>-encephalitis, severe cerebral artery stenosis, and focal neurological symptoms</w:t>
            </w:r>
          </w:p>
        </w:tc>
        <w:tc>
          <w:tcPr>
            <w:tcW w:w="992" w:type="dxa"/>
            <w:hideMark/>
          </w:tcPr>
          <w:p w14:paraId="6BCC1A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Pediatrics</w:t>
            </w:r>
          </w:p>
        </w:tc>
        <w:tc>
          <w:tcPr>
            <w:tcW w:w="992" w:type="dxa"/>
            <w:noWrap/>
            <w:hideMark/>
          </w:tcPr>
          <w:p w14:paraId="102306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2AAE4D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BEB34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 </w:t>
            </w:r>
          </w:p>
        </w:tc>
        <w:tc>
          <w:tcPr>
            <w:tcW w:w="1134" w:type="dxa"/>
            <w:noWrap/>
            <w:hideMark/>
          </w:tcPr>
          <w:p w14:paraId="094E83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532F6B4" w14:textId="77777777" w:rsidTr="00A5544F">
        <w:trPr>
          <w:trHeight w:val="340"/>
        </w:trPr>
        <w:tc>
          <w:tcPr>
            <w:tcW w:w="562" w:type="dxa"/>
            <w:noWrap/>
            <w:hideMark/>
          </w:tcPr>
          <w:p w14:paraId="71A9D9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163</w:t>
            </w:r>
          </w:p>
        </w:tc>
        <w:tc>
          <w:tcPr>
            <w:tcW w:w="851" w:type="dxa"/>
            <w:noWrap/>
            <w:hideMark/>
          </w:tcPr>
          <w:p w14:paraId="1C0746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E3A9B9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6FE7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Vogt, Dominik Maximilian; </w:t>
            </w:r>
            <w:proofErr w:type="spellStart"/>
            <w:r w:rsidRPr="00733CB1">
              <w:rPr>
                <w:rFonts w:ascii="Times New Roman" w:hAnsi="Times New Roman" w:cs="Times New Roman"/>
                <w:sz w:val="18"/>
                <w:szCs w:val="18"/>
              </w:rPr>
              <w:t>Tüshaus</w:t>
            </w:r>
            <w:proofErr w:type="spellEnd"/>
            <w:r w:rsidRPr="00733CB1">
              <w:rPr>
                <w:rFonts w:ascii="Times New Roman" w:hAnsi="Times New Roman" w:cs="Times New Roman"/>
                <w:sz w:val="18"/>
                <w:szCs w:val="18"/>
              </w:rPr>
              <w:t xml:space="preserve">, Ludger; Kaiser, Martin; </w:t>
            </w:r>
            <w:proofErr w:type="spellStart"/>
            <w:r w:rsidRPr="00733CB1">
              <w:rPr>
                <w:rFonts w:ascii="Times New Roman" w:hAnsi="Times New Roman" w:cs="Times New Roman"/>
                <w:sz w:val="18"/>
                <w:szCs w:val="18"/>
              </w:rPr>
              <w:t>Russlies</w:t>
            </w:r>
            <w:proofErr w:type="spellEnd"/>
            <w:r w:rsidRPr="00733CB1">
              <w:rPr>
                <w:rFonts w:ascii="Times New Roman" w:hAnsi="Times New Roman" w:cs="Times New Roman"/>
                <w:sz w:val="18"/>
                <w:szCs w:val="18"/>
              </w:rPr>
              <w:t>, Martin</w:t>
            </w:r>
          </w:p>
        </w:tc>
        <w:tc>
          <w:tcPr>
            <w:tcW w:w="850" w:type="dxa"/>
            <w:noWrap/>
            <w:hideMark/>
          </w:tcPr>
          <w:p w14:paraId="25146F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1C0F5E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Pathological fracture of the femoral neck following septic </w:t>
            </w:r>
            <w:proofErr w:type="spellStart"/>
            <w:r w:rsidRPr="00733CB1">
              <w:rPr>
                <w:rFonts w:ascii="Times New Roman" w:hAnsi="Times New Roman" w:cs="Times New Roman"/>
                <w:sz w:val="18"/>
                <w:szCs w:val="18"/>
              </w:rPr>
              <w:t>coxitis</w:t>
            </w:r>
            <w:proofErr w:type="spellEnd"/>
            <w:r w:rsidRPr="00733CB1">
              <w:rPr>
                <w:rFonts w:ascii="Times New Roman" w:hAnsi="Times New Roman" w:cs="Times New Roman"/>
                <w:sz w:val="18"/>
                <w:szCs w:val="18"/>
              </w:rPr>
              <w:t xml:space="preserve"> and chronic osteomyelitis: A potential complication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14963C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62AE43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5256AE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26FD8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77C82B5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D2C49AC" w14:textId="77777777" w:rsidTr="00A5544F">
        <w:trPr>
          <w:trHeight w:val="340"/>
        </w:trPr>
        <w:tc>
          <w:tcPr>
            <w:tcW w:w="562" w:type="dxa"/>
            <w:noWrap/>
            <w:hideMark/>
          </w:tcPr>
          <w:p w14:paraId="1F2F32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164</w:t>
            </w:r>
          </w:p>
        </w:tc>
        <w:tc>
          <w:tcPr>
            <w:tcW w:w="851" w:type="dxa"/>
            <w:noWrap/>
            <w:hideMark/>
          </w:tcPr>
          <w:p w14:paraId="70AE74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FA6617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CF54D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Wang, Nelson Y.; Burgner, David P.; Chen, Katherine Y. H.</w:t>
            </w:r>
          </w:p>
        </w:tc>
        <w:tc>
          <w:tcPr>
            <w:tcW w:w="850" w:type="dxa"/>
            <w:noWrap/>
            <w:hideMark/>
          </w:tcPr>
          <w:p w14:paraId="499A92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49FB54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Atypical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complicated by </w:t>
            </w:r>
            <w:proofErr w:type="spellStart"/>
            <w:r w:rsidRPr="00733CB1">
              <w:rPr>
                <w:rFonts w:ascii="Times New Roman" w:hAnsi="Times New Roman" w:cs="Times New Roman"/>
                <w:sz w:val="18"/>
                <w:szCs w:val="18"/>
              </w:rPr>
              <w:t>transcalvarial</w:t>
            </w:r>
            <w:proofErr w:type="spellEnd"/>
            <w:r w:rsidRPr="00733CB1">
              <w:rPr>
                <w:rFonts w:ascii="Times New Roman" w:hAnsi="Times New Roman" w:cs="Times New Roman"/>
                <w:sz w:val="18"/>
                <w:szCs w:val="18"/>
              </w:rPr>
              <w:t xml:space="preserve"> brain herniation</w:t>
            </w:r>
          </w:p>
        </w:tc>
        <w:tc>
          <w:tcPr>
            <w:tcW w:w="992" w:type="dxa"/>
            <w:hideMark/>
          </w:tcPr>
          <w:p w14:paraId="49F483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Journal of </w:t>
            </w:r>
            <w:proofErr w:type="spellStart"/>
            <w:r w:rsidRPr="00733CB1">
              <w:rPr>
                <w:rFonts w:ascii="Times New Roman" w:hAnsi="Times New Roman" w:cs="Times New Roman"/>
                <w:sz w:val="18"/>
                <w:szCs w:val="18"/>
              </w:rPr>
              <w:t>Paediatrics</w:t>
            </w:r>
            <w:proofErr w:type="spellEnd"/>
            <w:r w:rsidRPr="00733CB1">
              <w:rPr>
                <w:rFonts w:ascii="Times New Roman" w:hAnsi="Times New Roman" w:cs="Times New Roman"/>
                <w:sz w:val="18"/>
                <w:szCs w:val="18"/>
              </w:rPr>
              <w:t xml:space="preserve"> and Child Health</w:t>
            </w:r>
          </w:p>
        </w:tc>
        <w:tc>
          <w:tcPr>
            <w:tcW w:w="992" w:type="dxa"/>
            <w:noWrap/>
            <w:hideMark/>
          </w:tcPr>
          <w:p w14:paraId="446862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Australia</w:t>
            </w:r>
          </w:p>
        </w:tc>
        <w:tc>
          <w:tcPr>
            <w:tcW w:w="1560" w:type="dxa"/>
            <w:noWrap/>
            <w:hideMark/>
          </w:tcPr>
          <w:p w14:paraId="739AF9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B6531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11 </w:t>
            </w:r>
          </w:p>
        </w:tc>
        <w:tc>
          <w:tcPr>
            <w:tcW w:w="1134" w:type="dxa"/>
            <w:noWrap/>
            <w:hideMark/>
          </w:tcPr>
          <w:p w14:paraId="141B7A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EB2445E" w14:textId="77777777" w:rsidTr="00A5544F">
        <w:trPr>
          <w:trHeight w:val="340"/>
        </w:trPr>
        <w:tc>
          <w:tcPr>
            <w:tcW w:w="562" w:type="dxa"/>
            <w:noWrap/>
            <w:hideMark/>
          </w:tcPr>
          <w:p w14:paraId="271346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165</w:t>
            </w:r>
          </w:p>
        </w:tc>
        <w:tc>
          <w:tcPr>
            <w:tcW w:w="851" w:type="dxa"/>
            <w:noWrap/>
            <w:hideMark/>
          </w:tcPr>
          <w:p w14:paraId="298239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3EDD59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627B1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Watanabe, Takuya; Suzuki, Yuji</w:t>
            </w:r>
          </w:p>
        </w:tc>
        <w:tc>
          <w:tcPr>
            <w:tcW w:w="850" w:type="dxa"/>
            <w:noWrap/>
            <w:hideMark/>
          </w:tcPr>
          <w:p w14:paraId="4BDA55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1218D2D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in an Elderly Patient with Dementia</w:t>
            </w:r>
          </w:p>
        </w:tc>
        <w:tc>
          <w:tcPr>
            <w:tcW w:w="992" w:type="dxa"/>
            <w:hideMark/>
          </w:tcPr>
          <w:p w14:paraId="5D5E24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Gerontology</w:t>
            </w:r>
          </w:p>
        </w:tc>
        <w:tc>
          <w:tcPr>
            <w:tcW w:w="992" w:type="dxa"/>
            <w:noWrap/>
            <w:hideMark/>
          </w:tcPr>
          <w:p w14:paraId="7FAC2A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0AE2B5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64DC6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83 </w:t>
            </w:r>
          </w:p>
        </w:tc>
        <w:tc>
          <w:tcPr>
            <w:tcW w:w="1134" w:type="dxa"/>
            <w:noWrap/>
            <w:hideMark/>
          </w:tcPr>
          <w:p w14:paraId="60BC9B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4E6657A" w14:textId="77777777" w:rsidTr="00A5544F">
        <w:trPr>
          <w:trHeight w:val="340"/>
        </w:trPr>
        <w:tc>
          <w:tcPr>
            <w:tcW w:w="562" w:type="dxa"/>
            <w:noWrap/>
            <w:hideMark/>
          </w:tcPr>
          <w:p w14:paraId="57F5A0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166</w:t>
            </w:r>
          </w:p>
        </w:tc>
        <w:tc>
          <w:tcPr>
            <w:tcW w:w="851" w:type="dxa"/>
            <w:noWrap/>
            <w:hideMark/>
          </w:tcPr>
          <w:p w14:paraId="052558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4B34E3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DCC9E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Whittle, Thomas; </w:t>
            </w:r>
            <w:proofErr w:type="spellStart"/>
            <w:r w:rsidRPr="00733CB1">
              <w:rPr>
                <w:rFonts w:ascii="Times New Roman" w:hAnsi="Times New Roman" w:cs="Times New Roman"/>
                <w:sz w:val="18"/>
                <w:szCs w:val="18"/>
              </w:rPr>
              <w:t>Amiraraghi</w:t>
            </w:r>
            <w:proofErr w:type="spellEnd"/>
            <w:r w:rsidRPr="00733CB1">
              <w:rPr>
                <w:rFonts w:ascii="Times New Roman" w:hAnsi="Times New Roman" w:cs="Times New Roman"/>
                <w:sz w:val="18"/>
                <w:szCs w:val="18"/>
              </w:rPr>
              <w:t>, Natasha; Sarkar, Bappa</w:t>
            </w:r>
          </w:p>
        </w:tc>
        <w:tc>
          <w:tcPr>
            <w:tcW w:w="850" w:type="dxa"/>
            <w:noWrap/>
            <w:hideMark/>
          </w:tcPr>
          <w:p w14:paraId="5DF5CE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hideMark/>
          </w:tcPr>
          <w:p w14:paraId="39FB554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rare cause of sepsis presenting with an absence of throat symptoms</w:t>
            </w:r>
          </w:p>
        </w:tc>
        <w:tc>
          <w:tcPr>
            <w:tcW w:w="992" w:type="dxa"/>
            <w:hideMark/>
          </w:tcPr>
          <w:p w14:paraId="7A0255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468FA8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103EC5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32426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2CEB2B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997DE43" w14:textId="77777777" w:rsidTr="00A5544F">
        <w:trPr>
          <w:trHeight w:val="340"/>
        </w:trPr>
        <w:tc>
          <w:tcPr>
            <w:tcW w:w="562" w:type="dxa"/>
            <w:noWrap/>
            <w:hideMark/>
          </w:tcPr>
          <w:p w14:paraId="25CFDA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167</w:t>
            </w:r>
          </w:p>
        </w:tc>
        <w:tc>
          <w:tcPr>
            <w:tcW w:w="851" w:type="dxa"/>
            <w:noWrap/>
            <w:hideMark/>
          </w:tcPr>
          <w:p w14:paraId="31FE50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472265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A3617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Yaita, Kenichiro; Sugi, </w:t>
            </w:r>
            <w:proofErr w:type="spellStart"/>
            <w:r w:rsidRPr="00733CB1">
              <w:rPr>
                <w:rFonts w:ascii="Times New Roman" w:hAnsi="Times New Roman" w:cs="Times New Roman"/>
                <w:sz w:val="18"/>
                <w:szCs w:val="18"/>
              </w:rPr>
              <w:t>Suzuna</w:t>
            </w:r>
            <w:proofErr w:type="spellEnd"/>
            <w:r w:rsidRPr="00733CB1">
              <w:rPr>
                <w:rFonts w:ascii="Times New Roman" w:hAnsi="Times New Roman" w:cs="Times New Roman"/>
                <w:sz w:val="18"/>
                <w:szCs w:val="18"/>
              </w:rPr>
              <w:t xml:space="preserve">; Hayashi, Makiko; Koga, Takuma; Ebata, Tomohiro; Sakai, Yoshiro; Kaieda, Shinjiro; Ida, Hiroaki; </w:t>
            </w:r>
            <w:r w:rsidRPr="00733CB1">
              <w:rPr>
                <w:rFonts w:ascii="Times New Roman" w:hAnsi="Times New Roman" w:cs="Times New Roman"/>
                <w:sz w:val="18"/>
                <w:szCs w:val="18"/>
              </w:rPr>
              <w:lastRenderedPageBreak/>
              <w:t>Watanabe, Hiroshi</w:t>
            </w:r>
          </w:p>
        </w:tc>
        <w:tc>
          <w:tcPr>
            <w:tcW w:w="850" w:type="dxa"/>
            <w:noWrap/>
            <w:hideMark/>
          </w:tcPr>
          <w:p w14:paraId="7827A4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2018</w:t>
            </w:r>
          </w:p>
        </w:tc>
        <w:tc>
          <w:tcPr>
            <w:tcW w:w="1843" w:type="dxa"/>
            <w:hideMark/>
          </w:tcPr>
          <w:p w14:paraId="23D82A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co-existence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and Bezold's abscesses due to Streptococcus </w:t>
            </w:r>
            <w:proofErr w:type="spellStart"/>
            <w:r w:rsidRPr="00733CB1">
              <w:rPr>
                <w:rFonts w:ascii="Times New Roman" w:hAnsi="Times New Roman" w:cs="Times New Roman"/>
                <w:sz w:val="18"/>
                <w:szCs w:val="18"/>
              </w:rPr>
              <w:t>constellatus</w:t>
            </w:r>
            <w:proofErr w:type="spellEnd"/>
          </w:p>
        </w:tc>
        <w:tc>
          <w:tcPr>
            <w:tcW w:w="992" w:type="dxa"/>
            <w:hideMark/>
          </w:tcPr>
          <w:p w14:paraId="36EE86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Medicine (United States)</w:t>
            </w:r>
          </w:p>
        </w:tc>
        <w:tc>
          <w:tcPr>
            <w:tcW w:w="992" w:type="dxa"/>
            <w:noWrap/>
            <w:hideMark/>
          </w:tcPr>
          <w:p w14:paraId="77A659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3BA21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6A00E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70 </w:t>
            </w:r>
          </w:p>
        </w:tc>
        <w:tc>
          <w:tcPr>
            <w:tcW w:w="1134" w:type="dxa"/>
            <w:noWrap/>
            <w:hideMark/>
          </w:tcPr>
          <w:p w14:paraId="5553C4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C765972" w14:textId="77777777" w:rsidTr="00A5544F">
        <w:trPr>
          <w:trHeight w:val="340"/>
        </w:trPr>
        <w:tc>
          <w:tcPr>
            <w:tcW w:w="562" w:type="dxa"/>
            <w:noWrap/>
            <w:hideMark/>
          </w:tcPr>
          <w:p w14:paraId="223673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168</w:t>
            </w:r>
          </w:p>
        </w:tc>
        <w:tc>
          <w:tcPr>
            <w:tcW w:w="851" w:type="dxa"/>
            <w:noWrap/>
            <w:hideMark/>
          </w:tcPr>
          <w:p w14:paraId="1DFE9F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C327FE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86191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Yanagi, H.; Ozawa, H.</w:t>
            </w:r>
          </w:p>
        </w:tc>
        <w:tc>
          <w:tcPr>
            <w:tcW w:w="850" w:type="dxa"/>
            <w:noWrap/>
            <w:hideMark/>
          </w:tcPr>
          <w:p w14:paraId="621666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hideMark/>
          </w:tcPr>
          <w:p w14:paraId="105AFEC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complicating influenza A virus infection</w:t>
            </w:r>
          </w:p>
        </w:tc>
        <w:tc>
          <w:tcPr>
            <w:tcW w:w="992" w:type="dxa"/>
            <w:hideMark/>
          </w:tcPr>
          <w:p w14:paraId="0DEBF8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 Gen Fam Med</w:t>
            </w:r>
          </w:p>
        </w:tc>
        <w:tc>
          <w:tcPr>
            <w:tcW w:w="992" w:type="dxa"/>
            <w:noWrap/>
            <w:hideMark/>
          </w:tcPr>
          <w:p w14:paraId="309F63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DB24A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BD5B2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24 </w:t>
            </w:r>
          </w:p>
        </w:tc>
        <w:tc>
          <w:tcPr>
            <w:tcW w:w="1134" w:type="dxa"/>
            <w:noWrap/>
            <w:hideMark/>
          </w:tcPr>
          <w:p w14:paraId="001BFA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B15E9FA" w14:textId="77777777" w:rsidTr="00A5544F">
        <w:trPr>
          <w:trHeight w:val="340"/>
        </w:trPr>
        <w:tc>
          <w:tcPr>
            <w:tcW w:w="562" w:type="dxa"/>
            <w:noWrap/>
            <w:hideMark/>
          </w:tcPr>
          <w:p w14:paraId="735254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169</w:t>
            </w:r>
          </w:p>
        </w:tc>
        <w:tc>
          <w:tcPr>
            <w:tcW w:w="851" w:type="dxa"/>
            <w:noWrap/>
            <w:hideMark/>
          </w:tcPr>
          <w:p w14:paraId="387596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20D22D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CFF5E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Yoshikawa, Hisao; Suzuki, Makoto; Nemoto, </w:t>
            </w:r>
            <w:proofErr w:type="spellStart"/>
            <w:r w:rsidRPr="00733CB1">
              <w:rPr>
                <w:rFonts w:ascii="Times New Roman" w:hAnsi="Times New Roman" w:cs="Times New Roman"/>
                <w:sz w:val="18"/>
                <w:szCs w:val="18"/>
              </w:rPr>
              <w:t>Naohiko</w:t>
            </w:r>
            <w:proofErr w:type="spellEnd"/>
            <w:r w:rsidRPr="00733CB1">
              <w:rPr>
                <w:rFonts w:ascii="Times New Roman" w:hAnsi="Times New Roman" w:cs="Times New Roman"/>
                <w:sz w:val="18"/>
                <w:szCs w:val="18"/>
              </w:rPr>
              <w:t xml:space="preserve">; Hara, Hidehiko; Hashimoto, Go; Otsuka, </w:t>
            </w:r>
            <w:proofErr w:type="spellStart"/>
            <w:r w:rsidRPr="00733CB1">
              <w:rPr>
                <w:rFonts w:ascii="Times New Roman" w:hAnsi="Times New Roman" w:cs="Times New Roman"/>
                <w:sz w:val="18"/>
                <w:szCs w:val="18"/>
              </w:rPr>
              <w:t>Takenori</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Moroi</w:t>
            </w:r>
            <w:proofErr w:type="spellEnd"/>
            <w:r w:rsidRPr="00733CB1">
              <w:rPr>
                <w:rFonts w:ascii="Times New Roman" w:hAnsi="Times New Roman" w:cs="Times New Roman"/>
                <w:sz w:val="18"/>
                <w:szCs w:val="18"/>
              </w:rPr>
              <w:t>, Masao; Nakamura, Masato; Sugi, Kaoru</w:t>
            </w:r>
          </w:p>
        </w:tc>
        <w:tc>
          <w:tcPr>
            <w:tcW w:w="850" w:type="dxa"/>
            <w:noWrap/>
            <w:hideMark/>
          </w:tcPr>
          <w:p w14:paraId="0BE9F1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28D663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jugular thrombophlebitis caused by dermal infection</w:t>
            </w:r>
          </w:p>
        </w:tc>
        <w:tc>
          <w:tcPr>
            <w:tcW w:w="992" w:type="dxa"/>
            <w:hideMark/>
          </w:tcPr>
          <w:p w14:paraId="43AC68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Medicine</w:t>
            </w:r>
          </w:p>
        </w:tc>
        <w:tc>
          <w:tcPr>
            <w:tcW w:w="992" w:type="dxa"/>
            <w:noWrap/>
            <w:hideMark/>
          </w:tcPr>
          <w:p w14:paraId="484116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04192D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4F867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29 </w:t>
            </w:r>
          </w:p>
        </w:tc>
        <w:tc>
          <w:tcPr>
            <w:tcW w:w="1134" w:type="dxa"/>
            <w:noWrap/>
            <w:hideMark/>
          </w:tcPr>
          <w:p w14:paraId="58B24B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5AACA95" w14:textId="77777777" w:rsidTr="00A5544F">
        <w:trPr>
          <w:trHeight w:val="340"/>
        </w:trPr>
        <w:tc>
          <w:tcPr>
            <w:tcW w:w="562" w:type="dxa"/>
            <w:noWrap/>
            <w:hideMark/>
          </w:tcPr>
          <w:p w14:paraId="22BE03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170</w:t>
            </w:r>
          </w:p>
        </w:tc>
        <w:tc>
          <w:tcPr>
            <w:tcW w:w="851" w:type="dxa"/>
            <w:noWrap/>
            <w:hideMark/>
          </w:tcPr>
          <w:p w14:paraId="6E9CCE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098233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78C55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Younus, F.; Chua, A.; </w:t>
            </w:r>
            <w:r w:rsidRPr="00733CB1">
              <w:rPr>
                <w:rFonts w:ascii="Times New Roman" w:hAnsi="Times New Roman" w:cs="Times New Roman"/>
                <w:sz w:val="18"/>
                <w:szCs w:val="18"/>
              </w:rPr>
              <w:lastRenderedPageBreak/>
              <w:t>Tortora, G.; Jimenez, V. E.</w:t>
            </w:r>
          </w:p>
        </w:tc>
        <w:tc>
          <w:tcPr>
            <w:tcW w:w="850" w:type="dxa"/>
            <w:noWrap/>
            <w:hideMark/>
          </w:tcPr>
          <w:p w14:paraId="1DC037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2002</w:t>
            </w:r>
          </w:p>
        </w:tc>
        <w:tc>
          <w:tcPr>
            <w:tcW w:w="1843" w:type="dxa"/>
            <w:hideMark/>
          </w:tcPr>
          <w:p w14:paraId="721184F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disease caused by co-infection of </w:t>
            </w:r>
            <w:proofErr w:type="spellStart"/>
            <w:r w:rsidRPr="00733CB1">
              <w:rPr>
                <w:rFonts w:ascii="Times New Roman" w:hAnsi="Times New Roman" w:cs="Times New Roman"/>
                <w:sz w:val="18"/>
                <w:szCs w:val="18"/>
              </w:rPr>
              <w:lastRenderedPageBreak/>
              <w:t>Arcanobacterium</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haemolytic</w:t>
            </w:r>
            <w:proofErr w:type="spellEnd"/>
            <w:r w:rsidRPr="00733CB1">
              <w:rPr>
                <w:rFonts w:ascii="Times New Roman" w:hAnsi="Times New Roman" w:cs="Times New Roman"/>
                <w:sz w:val="18"/>
                <w:szCs w:val="18"/>
              </w:rPr>
              <w:t xml:space="preserve"> and Fusobacterium </w:t>
            </w:r>
            <w:proofErr w:type="spellStart"/>
            <w:r w:rsidRPr="00733CB1">
              <w:rPr>
                <w:rFonts w:ascii="Times New Roman" w:hAnsi="Times New Roman" w:cs="Times New Roman"/>
                <w:sz w:val="18"/>
                <w:szCs w:val="18"/>
              </w:rPr>
              <w:t>necrophorum</w:t>
            </w:r>
            <w:proofErr w:type="spellEnd"/>
            <w:r w:rsidRPr="00733CB1">
              <w:rPr>
                <w:rFonts w:ascii="Times New Roman" w:hAnsi="Times New Roman" w:cs="Times New Roman"/>
                <w:sz w:val="18"/>
                <w:szCs w:val="18"/>
              </w:rPr>
              <w:t>: A case report</w:t>
            </w:r>
          </w:p>
        </w:tc>
        <w:tc>
          <w:tcPr>
            <w:tcW w:w="992" w:type="dxa"/>
            <w:hideMark/>
          </w:tcPr>
          <w:p w14:paraId="252642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Journal of Infection</w:t>
            </w:r>
          </w:p>
        </w:tc>
        <w:tc>
          <w:tcPr>
            <w:tcW w:w="992" w:type="dxa"/>
            <w:noWrap/>
            <w:hideMark/>
          </w:tcPr>
          <w:p w14:paraId="47D8F65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96F15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585F0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21 </w:t>
            </w:r>
          </w:p>
        </w:tc>
        <w:tc>
          <w:tcPr>
            <w:tcW w:w="1134" w:type="dxa"/>
            <w:noWrap/>
            <w:hideMark/>
          </w:tcPr>
          <w:p w14:paraId="5E72D0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CD76B7E" w14:textId="77777777" w:rsidTr="00A5544F">
        <w:trPr>
          <w:trHeight w:val="340"/>
        </w:trPr>
        <w:tc>
          <w:tcPr>
            <w:tcW w:w="562" w:type="dxa"/>
            <w:noWrap/>
            <w:hideMark/>
          </w:tcPr>
          <w:p w14:paraId="342AB8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171</w:t>
            </w:r>
          </w:p>
        </w:tc>
        <w:tc>
          <w:tcPr>
            <w:tcW w:w="851" w:type="dxa"/>
            <w:noWrap/>
            <w:hideMark/>
          </w:tcPr>
          <w:p w14:paraId="660648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A0BB08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D7FFE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Zea-Hernandez, J.; Arens, R.</w:t>
            </w:r>
          </w:p>
        </w:tc>
        <w:tc>
          <w:tcPr>
            <w:tcW w:w="850" w:type="dxa"/>
            <w:noWrap/>
            <w:hideMark/>
          </w:tcPr>
          <w:p w14:paraId="42456F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7CD002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rare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caused by </w:t>
            </w:r>
            <w:proofErr w:type="spellStart"/>
            <w:r w:rsidRPr="00733CB1">
              <w:rPr>
                <w:rFonts w:ascii="Times New Roman" w:hAnsi="Times New Roman" w:cs="Times New Roman"/>
                <w:sz w:val="18"/>
                <w:szCs w:val="18"/>
              </w:rPr>
              <w:t>prevotella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oris</w:t>
            </w:r>
            <w:proofErr w:type="spellEnd"/>
          </w:p>
        </w:tc>
        <w:tc>
          <w:tcPr>
            <w:tcW w:w="992" w:type="dxa"/>
            <w:hideMark/>
          </w:tcPr>
          <w:p w14:paraId="52EFB1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5083822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024AC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9F668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15 </w:t>
            </w:r>
          </w:p>
        </w:tc>
        <w:tc>
          <w:tcPr>
            <w:tcW w:w="1134" w:type="dxa"/>
            <w:noWrap/>
            <w:hideMark/>
          </w:tcPr>
          <w:p w14:paraId="7D0827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AF3BFD7" w14:textId="77777777" w:rsidTr="00A5544F">
        <w:trPr>
          <w:trHeight w:val="340"/>
        </w:trPr>
        <w:tc>
          <w:tcPr>
            <w:tcW w:w="562" w:type="dxa"/>
            <w:noWrap/>
            <w:hideMark/>
          </w:tcPr>
          <w:p w14:paraId="2F438A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172</w:t>
            </w:r>
          </w:p>
        </w:tc>
        <w:tc>
          <w:tcPr>
            <w:tcW w:w="851" w:type="dxa"/>
            <w:noWrap/>
            <w:hideMark/>
          </w:tcPr>
          <w:p w14:paraId="4D16E7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2AEDB3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91BFC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Inada, Y.</w:t>
            </w:r>
          </w:p>
        </w:tc>
        <w:tc>
          <w:tcPr>
            <w:tcW w:w="850" w:type="dxa"/>
            <w:noWrap/>
            <w:hideMark/>
          </w:tcPr>
          <w:p w14:paraId="11A19EB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0051FB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massive pulmonary hemorrhage during anticoagulation therapy for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643AAB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Intensive Care Medicine (Japanese)</w:t>
            </w:r>
          </w:p>
        </w:tc>
        <w:tc>
          <w:tcPr>
            <w:tcW w:w="992" w:type="dxa"/>
            <w:noWrap/>
            <w:hideMark/>
          </w:tcPr>
          <w:p w14:paraId="39E23F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37A67D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9277F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18 </w:t>
            </w:r>
          </w:p>
        </w:tc>
        <w:tc>
          <w:tcPr>
            <w:tcW w:w="1134" w:type="dxa"/>
            <w:noWrap/>
            <w:hideMark/>
          </w:tcPr>
          <w:p w14:paraId="4B4E03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AEA5392" w14:textId="77777777" w:rsidTr="00A5544F">
        <w:trPr>
          <w:trHeight w:val="340"/>
        </w:trPr>
        <w:tc>
          <w:tcPr>
            <w:tcW w:w="562" w:type="dxa"/>
            <w:noWrap/>
            <w:hideMark/>
          </w:tcPr>
          <w:p w14:paraId="441346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173</w:t>
            </w:r>
          </w:p>
        </w:tc>
        <w:tc>
          <w:tcPr>
            <w:tcW w:w="851" w:type="dxa"/>
            <w:noWrap/>
            <w:hideMark/>
          </w:tcPr>
          <w:p w14:paraId="328CA9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94AD25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674473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Utsugi</w:t>
            </w:r>
            <w:proofErr w:type="spellEnd"/>
            <w:r w:rsidRPr="00733CB1">
              <w:rPr>
                <w:rFonts w:ascii="Times New Roman" w:hAnsi="Times New Roman" w:cs="Times New Roman"/>
                <w:sz w:val="18"/>
                <w:szCs w:val="18"/>
              </w:rPr>
              <w:t xml:space="preserve">, H.; Nakajima, R.; </w:t>
            </w:r>
            <w:r w:rsidRPr="00733CB1">
              <w:rPr>
                <w:rFonts w:ascii="Times New Roman" w:hAnsi="Times New Roman" w:cs="Times New Roman"/>
                <w:sz w:val="18"/>
                <w:szCs w:val="18"/>
              </w:rPr>
              <w:lastRenderedPageBreak/>
              <w:t>Nishihara, F.; Nakagome, K.; Sakai, F.; Kanazawa, M.</w:t>
            </w:r>
          </w:p>
        </w:tc>
        <w:tc>
          <w:tcPr>
            <w:tcW w:w="850" w:type="dxa"/>
            <w:noWrap/>
            <w:hideMark/>
          </w:tcPr>
          <w:p w14:paraId="55DD13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2012</w:t>
            </w:r>
          </w:p>
        </w:tc>
        <w:tc>
          <w:tcPr>
            <w:tcW w:w="1843" w:type="dxa"/>
            <w:hideMark/>
          </w:tcPr>
          <w:p w14:paraId="1D45AF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treated with </w:t>
            </w:r>
            <w:r w:rsidRPr="00733CB1">
              <w:rPr>
                <w:rFonts w:ascii="Times New Roman" w:hAnsi="Times New Roman" w:cs="Times New Roman"/>
                <w:sz w:val="18"/>
                <w:szCs w:val="18"/>
              </w:rPr>
              <w:lastRenderedPageBreak/>
              <w:t>antibiotics and anticoagulants, with clinical course observed mainly by imaging (Japanese)</w:t>
            </w:r>
          </w:p>
        </w:tc>
        <w:tc>
          <w:tcPr>
            <w:tcW w:w="992" w:type="dxa"/>
            <w:hideMark/>
          </w:tcPr>
          <w:p w14:paraId="1574F4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Respiration and </w:t>
            </w:r>
            <w:r w:rsidRPr="00733CB1">
              <w:rPr>
                <w:rFonts w:ascii="Times New Roman" w:hAnsi="Times New Roman" w:cs="Times New Roman"/>
                <w:sz w:val="18"/>
                <w:szCs w:val="18"/>
              </w:rPr>
              <w:lastRenderedPageBreak/>
              <w:t>Circulation (Japanese)</w:t>
            </w:r>
          </w:p>
        </w:tc>
        <w:tc>
          <w:tcPr>
            <w:tcW w:w="992" w:type="dxa"/>
            <w:noWrap/>
            <w:hideMark/>
          </w:tcPr>
          <w:p w14:paraId="42D7AD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672FA75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A344D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37 </w:t>
            </w:r>
          </w:p>
        </w:tc>
        <w:tc>
          <w:tcPr>
            <w:tcW w:w="1134" w:type="dxa"/>
            <w:noWrap/>
            <w:hideMark/>
          </w:tcPr>
          <w:p w14:paraId="338E73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97F627D" w14:textId="77777777" w:rsidTr="00A5544F">
        <w:trPr>
          <w:trHeight w:val="340"/>
        </w:trPr>
        <w:tc>
          <w:tcPr>
            <w:tcW w:w="562" w:type="dxa"/>
            <w:noWrap/>
            <w:hideMark/>
          </w:tcPr>
          <w:p w14:paraId="0A94F8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174</w:t>
            </w:r>
          </w:p>
        </w:tc>
        <w:tc>
          <w:tcPr>
            <w:tcW w:w="851" w:type="dxa"/>
            <w:noWrap/>
            <w:hideMark/>
          </w:tcPr>
          <w:p w14:paraId="101CBE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9D2BFB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5116F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Shimo, Y.; Takiguchi, T.; Kim, S.; Sakamoto, T.; Sato, Y.; Matsumoto, Y.; </w:t>
            </w:r>
            <w:proofErr w:type="spellStart"/>
            <w:r w:rsidRPr="00733CB1">
              <w:rPr>
                <w:rFonts w:ascii="Times New Roman" w:hAnsi="Times New Roman" w:cs="Times New Roman"/>
                <w:sz w:val="18"/>
                <w:szCs w:val="18"/>
              </w:rPr>
              <w:t>Yokobori</w:t>
            </w:r>
            <w:proofErr w:type="spellEnd"/>
            <w:r w:rsidRPr="00733CB1">
              <w:rPr>
                <w:rFonts w:ascii="Times New Roman" w:hAnsi="Times New Roman" w:cs="Times New Roman"/>
                <w:sz w:val="18"/>
                <w:szCs w:val="18"/>
              </w:rPr>
              <w:t>, S.</w:t>
            </w:r>
          </w:p>
        </w:tc>
        <w:tc>
          <w:tcPr>
            <w:tcW w:w="850" w:type="dxa"/>
            <w:noWrap/>
            <w:hideMark/>
          </w:tcPr>
          <w:p w14:paraId="68DD25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2024</w:t>
            </w:r>
          </w:p>
        </w:tc>
        <w:tc>
          <w:tcPr>
            <w:tcW w:w="1843" w:type="dxa"/>
            <w:noWrap/>
            <w:hideMark/>
          </w:tcPr>
          <w:p w14:paraId="06E4395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complicated by pneumothorax and empyema successfully treated with thoracoscopic surgery</w:t>
            </w:r>
          </w:p>
        </w:tc>
        <w:tc>
          <w:tcPr>
            <w:tcW w:w="992" w:type="dxa"/>
            <w:hideMark/>
          </w:tcPr>
          <w:p w14:paraId="7C77DC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Association for Acute Medicine (Japanese)</w:t>
            </w:r>
          </w:p>
        </w:tc>
        <w:tc>
          <w:tcPr>
            <w:tcW w:w="992" w:type="dxa"/>
            <w:noWrap/>
            <w:hideMark/>
          </w:tcPr>
          <w:p w14:paraId="1D5103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80298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6AC18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w:t>
            </w:r>
          </w:p>
        </w:tc>
        <w:tc>
          <w:tcPr>
            <w:tcW w:w="1134" w:type="dxa"/>
            <w:noWrap/>
            <w:hideMark/>
          </w:tcPr>
          <w:p w14:paraId="334642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67147A0" w14:textId="77777777" w:rsidTr="00A5544F">
        <w:trPr>
          <w:trHeight w:val="340"/>
        </w:trPr>
        <w:tc>
          <w:tcPr>
            <w:tcW w:w="562" w:type="dxa"/>
            <w:noWrap/>
            <w:hideMark/>
          </w:tcPr>
          <w:p w14:paraId="16F21F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175</w:t>
            </w:r>
          </w:p>
        </w:tc>
        <w:tc>
          <w:tcPr>
            <w:tcW w:w="851" w:type="dxa"/>
            <w:noWrap/>
            <w:hideMark/>
          </w:tcPr>
          <w:p w14:paraId="61A457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8C1618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DC71C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Kajiwara, S.; Ishihara, H.; Kariya, A.; Akisada, N.; </w:t>
            </w:r>
            <w:proofErr w:type="spellStart"/>
            <w:r w:rsidRPr="00733CB1">
              <w:rPr>
                <w:rFonts w:ascii="Times New Roman" w:hAnsi="Times New Roman" w:cs="Times New Roman"/>
                <w:sz w:val="18"/>
                <w:szCs w:val="18"/>
              </w:rPr>
              <w:t>Mohara</w:t>
            </w:r>
            <w:proofErr w:type="spellEnd"/>
            <w:r w:rsidRPr="00733CB1">
              <w:rPr>
                <w:rFonts w:ascii="Times New Roman" w:hAnsi="Times New Roman" w:cs="Times New Roman"/>
                <w:sz w:val="18"/>
                <w:szCs w:val="18"/>
              </w:rPr>
              <w:t>, A.; Sato, A.; Hamada, K.; Akagi, Y.</w:t>
            </w:r>
          </w:p>
        </w:tc>
        <w:tc>
          <w:tcPr>
            <w:tcW w:w="850" w:type="dxa"/>
            <w:noWrap/>
            <w:hideMark/>
          </w:tcPr>
          <w:p w14:paraId="4A9B99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noWrap/>
            <w:hideMark/>
          </w:tcPr>
          <w:p w14:paraId="4E4E85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secondary to peritonsillar abscess (Japanese)</w:t>
            </w:r>
          </w:p>
        </w:tc>
        <w:tc>
          <w:tcPr>
            <w:tcW w:w="992" w:type="dxa"/>
            <w:hideMark/>
          </w:tcPr>
          <w:p w14:paraId="3551D8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Clinical Otolaryngology (Japanese)</w:t>
            </w:r>
          </w:p>
        </w:tc>
        <w:tc>
          <w:tcPr>
            <w:tcW w:w="992" w:type="dxa"/>
            <w:noWrap/>
            <w:hideMark/>
          </w:tcPr>
          <w:p w14:paraId="1FE0E0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11211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D3CFE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w:t>
            </w:r>
          </w:p>
        </w:tc>
        <w:tc>
          <w:tcPr>
            <w:tcW w:w="1134" w:type="dxa"/>
            <w:noWrap/>
            <w:hideMark/>
          </w:tcPr>
          <w:p w14:paraId="280F85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7793CF3" w14:textId="77777777" w:rsidTr="00A5544F">
        <w:trPr>
          <w:trHeight w:val="340"/>
        </w:trPr>
        <w:tc>
          <w:tcPr>
            <w:tcW w:w="562" w:type="dxa"/>
            <w:noWrap/>
            <w:hideMark/>
          </w:tcPr>
          <w:p w14:paraId="72D5AC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176</w:t>
            </w:r>
          </w:p>
        </w:tc>
        <w:tc>
          <w:tcPr>
            <w:tcW w:w="851" w:type="dxa"/>
            <w:noWrap/>
            <w:hideMark/>
          </w:tcPr>
          <w:p w14:paraId="0A4883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AFC961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716E2F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Sadohara</w:t>
            </w:r>
            <w:proofErr w:type="spellEnd"/>
            <w:r w:rsidRPr="00733CB1">
              <w:rPr>
                <w:rFonts w:ascii="Times New Roman" w:hAnsi="Times New Roman" w:cs="Times New Roman"/>
                <w:sz w:val="18"/>
                <w:szCs w:val="18"/>
              </w:rPr>
              <w:t xml:space="preserve"> M; Sawada T; </w:t>
            </w:r>
            <w:proofErr w:type="spellStart"/>
            <w:r w:rsidRPr="00733CB1">
              <w:rPr>
                <w:rFonts w:ascii="Times New Roman" w:hAnsi="Times New Roman" w:cs="Times New Roman"/>
                <w:sz w:val="18"/>
                <w:szCs w:val="18"/>
              </w:rPr>
              <w:t>Hatamoto</w:t>
            </w:r>
            <w:proofErr w:type="spellEnd"/>
            <w:r w:rsidRPr="00733CB1">
              <w:rPr>
                <w:rFonts w:ascii="Times New Roman" w:hAnsi="Times New Roman" w:cs="Times New Roman"/>
                <w:sz w:val="18"/>
                <w:szCs w:val="18"/>
              </w:rPr>
              <w:t xml:space="preserve"> K</w:t>
            </w:r>
          </w:p>
        </w:tc>
        <w:tc>
          <w:tcPr>
            <w:tcW w:w="850" w:type="dxa"/>
            <w:noWrap/>
            <w:hideMark/>
          </w:tcPr>
          <w:p w14:paraId="740F27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045921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6A77F1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Hospital General Medicine (Japanese)</w:t>
            </w:r>
          </w:p>
        </w:tc>
        <w:tc>
          <w:tcPr>
            <w:tcW w:w="992" w:type="dxa"/>
            <w:noWrap/>
            <w:hideMark/>
          </w:tcPr>
          <w:p w14:paraId="167FF6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6265F5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923DA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7F78C7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6AC2013" w14:textId="77777777" w:rsidTr="00A5544F">
        <w:trPr>
          <w:trHeight w:val="340"/>
        </w:trPr>
        <w:tc>
          <w:tcPr>
            <w:tcW w:w="562" w:type="dxa"/>
            <w:noWrap/>
            <w:hideMark/>
          </w:tcPr>
          <w:p w14:paraId="612420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177</w:t>
            </w:r>
          </w:p>
        </w:tc>
        <w:tc>
          <w:tcPr>
            <w:tcW w:w="851" w:type="dxa"/>
            <w:noWrap/>
            <w:hideMark/>
          </w:tcPr>
          <w:p w14:paraId="420384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BF05A6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EC7E8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Shimura H; Zheng T; Takemoto T; Oyamada Y</w:t>
            </w:r>
          </w:p>
        </w:tc>
        <w:tc>
          <w:tcPr>
            <w:tcW w:w="850" w:type="dxa"/>
            <w:noWrap/>
            <w:hideMark/>
          </w:tcPr>
          <w:p w14:paraId="063A9E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2006</w:t>
            </w:r>
          </w:p>
        </w:tc>
        <w:tc>
          <w:tcPr>
            <w:tcW w:w="1843" w:type="dxa"/>
            <w:hideMark/>
          </w:tcPr>
          <w:p w14:paraId="11DA68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Internal jugular vein thrombophlebitis due to anaerobic bacteria: 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02DEFD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Proceedings of the Kanto Regional Meeting of the Japanese Society of Internal Medicine (Japanese)</w:t>
            </w:r>
          </w:p>
        </w:tc>
        <w:tc>
          <w:tcPr>
            <w:tcW w:w="992" w:type="dxa"/>
            <w:noWrap/>
            <w:hideMark/>
          </w:tcPr>
          <w:p w14:paraId="3F9DC6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22E203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39AAA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31 </w:t>
            </w:r>
          </w:p>
        </w:tc>
        <w:tc>
          <w:tcPr>
            <w:tcW w:w="1134" w:type="dxa"/>
            <w:noWrap/>
            <w:hideMark/>
          </w:tcPr>
          <w:p w14:paraId="6F8399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599D348" w14:textId="77777777" w:rsidTr="00A5544F">
        <w:trPr>
          <w:trHeight w:val="340"/>
        </w:trPr>
        <w:tc>
          <w:tcPr>
            <w:tcW w:w="562" w:type="dxa"/>
            <w:noWrap/>
            <w:hideMark/>
          </w:tcPr>
          <w:p w14:paraId="34574D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178</w:t>
            </w:r>
          </w:p>
        </w:tc>
        <w:tc>
          <w:tcPr>
            <w:tcW w:w="851" w:type="dxa"/>
            <w:noWrap/>
            <w:hideMark/>
          </w:tcPr>
          <w:p w14:paraId="144A9D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D88A97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DAFB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Sugata Y; Okumura T; Aoki M; </w:t>
            </w:r>
            <w:r w:rsidRPr="00733CB1">
              <w:rPr>
                <w:rFonts w:ascii="Times New Roman" w:hAnsi="Times New Roman" w:cs="Times New Roman"/>
                <w:sz w:val="18"/>
                <w:szCs w:val="18"/>
              </w:rPr>
              <w:lastRenderedPageBreak/>
              <w:t>Kumada K; Suzuki K</w:t>
            </w:r>
          </w:p>
        </w:tc>
        <w:tc>
          <w:tcPr>
            <w:tcW w:w="850" w:type="dxa"/>
            <w:noWrap/>
            <w:hideMark/>
          </w:tcPr>
          <w:p w14:paraId="41F018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2002</w:t>
            </w:r>
          </w:p>
        </w:tc>
        <w:tc>
          <w:tcPr>
            <w:tcW w:w="1843" w:type="dxa"/>
            <w:hideMark/>
          </w:tcPr>
          <w:p w14:paraId="32F151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6EC772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Journal of the Japanese </w:t>
            </w:r>
            <w:r w:rsidRPr="00733CB1">
              <w:rPr>
                <w:rFonts w:ascii="Times New Roman" w:hAnsi="Times New Roman" w:cs="Times New Roman"/>
                <w:sz w:val="18"/>
                <w:szCs w:val="18"/>
              </w:rPr>
              <w:lastRenderedPageBreak/>
              <w:t>Association for Infectious Diseases (Japanese)</w:t>
            </w:r>
          </w:p>
        </w:tc>
        <w:tc>
          <w:tcPr>
            <w:tcW w:w="992" w:type="dxa"/>
            <w:noWrap/>
            <w:hideMark/>
          </w:tcPr>
          <w:p w14:paraId="7478AA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542713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A2A3B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80 </w:t>
            </w:r>
          </w:p>
        </w:tc>
        <w:tc>
          <w:tcPr>
            <w:tcW w:w="1134" w:type="dxa"/>
            <w:noWrap/>
            <w:hideMark/>
          </w:tcPr>
          <w:p w14:paraId="412DD0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E702D76" w14:textId="77777777" w:rsidTr="00A5544F">
        <w:trPr>
          <w:trHeight w:val="340"/>
        </w:trPr>
        <w:tc>
          <w:tcPr>
            <w:tcW w:w="562" w:type="dxa"/>
            <w:noWrap/>
            <w:hideMark/>
          </w:tcPr>
          <w:p w14:paraId="494B29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179</w:t>
            </w:r>
          </w:p>
        </w:tc>
        <w:tc>
          <w:tcPr>
            <w:tcW w:w="851" w:type="dxa"/>
            <w:noWrap/>
            <w:hideMark/>
          </w:tcPr>
          <w:p w14:paraId="639543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045484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CF3C1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Seto K; Kondo T; Yamashita R; Tsuchiya H; Naka K; Boko S</w:t>
            </w:r>
          </w:p>
        </w:tc>
        <w:tc>
          <w:tcPr>
            <w:tcW w:w="850" w:type="dxa"/>
            <w:noWrap/>
            <w:hideMark/>
          </w:tcPr>
          <w:p w14:paraId="1E4620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034F45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 elderly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associated with protein C deficiency (Japanese)</w:t>
            </w:r>
          </w:p>
        </w:tc>
        <w:tc>
          <w:tcPr>
            <w:tcW w:w="992" w:type="dxa"/>
            <w:hideMark/>
          </w:tcPr>
          <w:p w14:paraId="131EF0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Wakayama Medical Journal (Japanese)</w:t>
            </w:r>
          </w:p>
        </w:tc>
        <w:tc>
          <w:tcPr>
            <w:tcW w:w="992" w:type="dxa"/>
            <w:noWrap/>
            <w:hideMark/>
          </w:tcPr>
          <w:p w14:paraId="250D72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0FEC28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1D3D8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85 </w:t>
            </w:r>
          </w:p>
        </w:tc>
        <w:tc>
          <w:tcPr>
            <w:tcW w:w="1134" w:type="dxa"/>
            <w:noWrap/>
            <w:hideMark/>
          </w:tcPr>
          <w:p w14:paraId="672E83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51F650A" w14:textId="77777777" w:rsidTr="00A5544F">
        <w:trPr>
          <w:trHeight w:val="340"/>
        </w:trPr>
        <w:tc>
          <w:tcPr>
            <w:tcW w:w="562" w:type="dxa"/>
            <w:noWrap/>
            <w:hideMark/>
          </w:tcPr>
          <w:p w14:paraId="308CF7D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180</w:t>
            </w:r>
          </w:p>
        </w:tc>
        <w:tc>
          <w:tcPr>
            <w:tcW w:w="851" w:type="dxa"/>
            <w:noWrap/>
            <w:hideMark/>
          </w:tcPr>
          <w:p w14:paraId="2B0BA8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9492A7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6EF4B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Nishida A; Ogata T; Kudo H; Fukuhara K; </w:t>
            </w:r>
            <w:proofErr w:type="spellStart"/>
            <w:r w:rsidRPr="00733CB1">
              <w:rPr>
                <w:rFonts w:ascii="Times New Roman" w:hAnsi="Times New Roman" w:cs="Times New Roman"/>
                <w:sz w:val="18"/>
                <w:szCs w:val="18"/>
              </w:rPr>
              <w:t>Fukae</w:t>
            </w:r>
            <w:proofErr w:type="spellEnd"/>
            <w:r w:rsidRPr="00733CB1">
              <w:rPr>
                <w:rFonts w:ascii="Times New Roman" w:hAnsi="Times New Roman" w:cs="Times New Roman"/>
                <w:sz w:val="18"/>
                <w:szCs w:val="18"/>
              </w:rPr>
              <w:t xml:space="preserve"> J; Tsuboi Y</w:t>
            </w:r>
          </w:p>
        </w:tc>
        <w:tc>
          <w:tcPr>
            <w:tcW w:w="850" w:type="dxa"/>
            <w:noWrap/>
            <w:hideMark/>
          </w:tcPr>
          <w:p w14:paraId="253934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hideMark/>
          </w:tcPr>
          <w:p w14:paraId="1EAB7D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infectious cavernous sinus thrombosis and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caused by dental caries (Japanese)</w:t>
            </w:r>
          </w:p>
        </w:tc>
        <w:tc>
          <w:tcPr>
            <w:tcW w:w="992" w:type="dxa"/>
            <w:hideMark/>
          </w:tcPr>
          <w:p w14:paraId="33FD80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Clinical Neurology (Japanese)</w:t>
            </w:r>
          </w:p>
        </w:tc>
        <w:tc>
          <w:tcPr>
            <w:tcW w:w="992" w:type="dxa"/>
            <w:noWrap/>
            <w:hideMark/>
          </w:tcPr>
          <w:p w14:paraId="1F2BA1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7CF6E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BDBB0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54 </w:t>
            </w:r>
          </w:p>
        </w:tc>
        <w:tc>
          <w:tcPr>
            <w:tcW w:w="1134" w:type="dxa"/>
            <w:noWrap/>
            <w:hideMark/>
          </w:tcPr>
          <w:p w14:paraId="561A96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4E57BC3" w14:textId="77777777" w:rsidTr="00A5544F">
        <w:trPr>
          <w:trHeight w:val="340"/>
        </w:trPr>
        <w:tc>
          <w:tcPr>
            <w:tcW w:w="562" w:type="dxa"/>
            <w:noWrap/>
            <w:hideMark/>
          </w:tcPr>
          <w:p w14:paraId="307417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181</w:t>
            </w:r>
          </w:p>
        </w:tc>
        <w:tc>
          <w:tcPr>
            <w:tcW w:w="851" w:type="dxa"/>
            <w:noWrap/>
            <w:hideMark/>
          </w:tcPr>
          <w:p w14:paraId="70B6BF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DCF13D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C397B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Takeda S; Tanaka M; Kodama T; Akagi T; Miyazaki H; Hiratsuka M; </w:t>
            </w:r>
            <w:r w:rsidRPr="00733CB1">
              <w:rPr>
                <w:rFonts w:ascii="Times New Roman" w:hAnsi="Times New Roman" w:cs="Times New Roman"/>
                <w:sz w:val="18"/>
                <w:szCs w:val="18"/>
              </w:rPr>
              <w:lastRenderedPageBreak/>
              <w:t>Iwasaki A; Watanabe K; Nagata S</w:t>
            </w:r>
          </w:p>
        </w:tc>
        <w:tc>
          <w:tcPr>
            <w:tcW w:w="850" w:type="dxa"/>
            <w:noWrap/>
            <w:hideMark/>
          </w:tcPr>
          <w:p w14:paraId="443CCC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2013</w:t>
            </w:r>
          </w:p>
        </w:tc>
        <w:tc>
          <w:tcPr>
            <w:tcW w:w="1843" w:type="dxa"/>
            <w:hideMark/>
          </w:tcPr>
          <w:p w14:paraId="6B8066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Corynebacterium-associated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complicated by bilateral empyema </w:t>
            </w:r>
            <w:r w:rsidRPr="00733CB1">
              <w:rPr>
                <w:rFonts w:ascii="Times New Roman" w:hAnsi="Times New Roman" w:cs="Times New Roman"/>
                <w:sz w:val="18"/>
                <w:szCs w:val="18"/>
              </w:rPr>
              <w:lastRenderedPageBreak/>
              <w:t>after septic pulmonary embolism (Japanese)</w:t>
            </w:r>
          </w:p>
        </w:tc>
        <w:tc>
          <w:tcPr>
            <w:tcW w:w="992" w:type="dxa"/>
            <w:hideMark/>
          </w:tcPr>
          <w:p w14:paraId="37F408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Fukuoka University Medical Journal (Japanese)</w:t>
            </w:r>
          </w:p>
        </w:tc>
        <w:tc>
          <w:tcPr>
            <w:tcW w:w="992" w:type="dxa"/>
            <w:noWrap/>
            <w:hideMark/>
          </w:tcPr>
          <w:p w14:paraId="280594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91546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03A87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34 </w:t>
            </w:r>
          </w:p>
        </w:tc>
        <w:tc>
          <w:tcPr>
            <w:tcW w:w="1134" w:type="dxa"/>
            <w:noWrap/>
            <w:hideMark/>
          </w:tcPr>
          <w:p w14:paraId="205FC3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5B910D5" w14:textId="77777777" w:rsidTr="00A5544F">
        <w:trPr>
          <w:trHeight w:val="340"/>
        </w:trPr>
        <w:tc>
          <w:tcPr>
            <w:tcW w:w="562" w:type="dxa"/>
            <w:noWrap/>
            <w:hideMark/>
          </w:tcPr>
          <w:p w14:paraId="42C9A7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182</w:t>
            </w:r>
          </w:p>
        </w:tc>
        <w:tc>
          <w:tcPr>
            <w:tcW w:w="851" w:type="dxa"/>
            <w:noWrap/>
            <w:hideMark/>
          </w:tcPr>
          <w:p w14:paraId="4D2FAE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955228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21AED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Tamaki M; </w:t>
            </w:r>
            <w:proofErr w:type="spellStart"/>
            <w:r w:rsidRPr="00733CB1">
              <w:rPr>
                <w:rFonts w:ascii="Times New Roman" w:hAnsi="Times New Roman" w:cs="Times New Roman"/>
                <w:sz w:val="18"/>
                <w:szCs w:val="18"/>
              </w:rPr>
              <w:t>Dogo</w:t>
            </w:r>
            <w:proofErr w:type="spellEnd"/>
            <w:r w:rsidRPr="00733CB1">
              <w:rPr>
                <w:rFonts w:ascii="Times New Roman" w:hAnsi="Times New Roman" w:cs="Times New Roman"/>
                <w:sz w:val="18"/>
                <w:szCs w:val="18"/>
              </w:rPr>
              <w:t xml:space="preserve"> K; Fujii M; Komuro Y</w:t>
            </w:r>
          </w:p>
        </w:tc>
        <w:tc>
          <w:tcPr>
            <w:tcW w:w="850" w:type="dxa"/>
            <w:noWrap/>
            <w:hideMark/>
          </w:tcPr>
          <w:p w14:paraId="2E13AB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43A117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complicated by necrotizing soft tissue infection of the pectoral muscle (Japanese)</w:t>
            </w:r>
          </w:p>
        </w:tc>
        <w:tc>
          <w:tcPr>
            <w:tcW w:w="992" w:type="dxa"/>
            <w:hideMark/>
          </w:tcPr>
          <w:p w14:paraId="16151C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Wounds (Japanese)</w:t>
            </w:r>
          </w:p>
        </w:tc>
        <w:tc>
          <w:tcPr>
            <w:tcW w:w="992" w:type="dxa"/>
            <w:noWrap/>
            <w:hideMark/>
          </w:tcPr>
          <w:p w14:paraId="42F2B1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38E01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9D141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39</w:t>
            </w:r>
          </w:p>
        </w:tc>
        <w:tc>
          <w:tcPr>
            <w:tcW w:w="1134" w:type="dxa"/>
            <w:noWrap/>
            <w:hideMark/>
          </w:tcPr>
          <w:p w14:paraId="5BBEE7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A526C44" w14:textId="77777777" w:rsidTr="00A5544F">
        <w:trPr>
          <w:trHeight w:val="340"/>
        </w:trPr>
        <w:tc>
          <w:tcPr>
            <w:tcW w:w="562" w:type="dxa"/>
            <w:noWrap/>
            <w:hideMark/>
          </w:tcPr>
          <w:p w14:paraId="67C78B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183</w:t>
            </w:r>
          </w:p>
        </w:tc>
        <w:tc>
          <w:tcPr>
            <w:tcW w:w="851" w:type="dxa"/>
            <w:noWrap/>
            <w:hideMark/>
          </w:tcPr>
          <w:p w14:paraId="6D4A27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0D2EF9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73F6C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Tabuchi S; </w:t>
            </w:r>
            <w:proofErr w:type="spellStart"/>
            <w:r w:rsidRPr="00733CB1">
              <w:rPr>
                <w:rFonts w:ascii="Times New Roman" w:hAnsi="Times New Roman" w:cs="Times New Roman"/>
                <w:sz w:val="18"/>
                <w:szCs w:val="18"/>
              </w:rPr>
              <w:t>Irimura</w:t>
            </w:r>
            <w:proofErr w:type="spellEnd"/>
            <w:r w:rsidRPr="00733CB1">
              <w:rPr>
                <w:rFonts w:ascii="Times New Roman" w:hAnsi="Times New Roman" w:cs="Times New Roman"/>
                <w:sz w:val="18"/>
                <w:szCs w:val="18"/>
              </w:rPr>
              <w:t xml:space="preserve"> K; Kawahara N; Ura K</w:t>
            </w:r>
          </w:p>
        </w:tc>
        <w:tc>
          <w:tcPr>
            <w:tcW w:w="850" w:type="dxa"/>
            <w:noWrap/>
            <w:hideMark/>
          </w:tcPr>
          <w:p w14:paraId="672788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hideMark/>
          </w:tcPr>
          <w:p w14:paraId="72B7B5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right internal jugular vein thrombosis and septic pulmonary embolism (Japanese)</w:t>
            </w:r>
          </w:p>
        </w:tc>
        <w:tc>
          <w:tcPr>
            <w:tcW w:w="992" w:type="dxa"/>
            <w:hideMark/>
          </w:tcPr>
          <w:p w14:paraId="0CBBD7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Medical Technology (Japanese)</w:t>
            </w:r>
          </w:p>
        </w:tc>
        <w:tc>
          <w:tcPr>
            <w:tcW w:w="992" w:type="dxa"/>
            <w:noWrap/>
            <w:hideMark/>
          </w:tcPr>
          <w:p w14:paraId="1D456E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0B9C05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B798D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012D84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0E0FF38" w14:textId="77777777" w:rsidTr="00A5544F">
        <w:trPr>
          <w:trHeight w:val="340"/>
        </w:trPr>
        <w:tc>
          <w:tcPr>
            <w:tcW w:w="562" w:type="dxa"/>
            <w:noWrap/>
            <w:hideMark/>
          </w:tcPr>
          <w:p w14:paraId="57104E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184</w:t>
            </w:r>
          </w:p>
        </w:tc>
        <w:tc>
          <w:tcPr>
            <w:tcW w:w="851" w:type="dxa"/>
            <w:noWrap/>
            <w:hideMark/>
          </w:tcPr>
          <w:p w14:paraId="27A2B1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78B9D8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22703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Tomioka R; Okazaki Y; </w:t>
            </w:r>
            <w:proofErr w:type="spellStart"/>
            <w:r w:rsidRPr="00733CB1">
              <w:rPr>
                <w:rFonts w:ascii="Times New Roman" w:hAnsi="Times New Roman" w:cs="Times New Roman"/>
                <w:sz w:val="18"/>
                <w:szCs w:val="18"/>
              </w:rPr>
              <w:t>Katsube</w:t>
            </w:r>
            <w:proofErr w:type="spellEnd"/>
            <w:r w:rsidRPr="00733CB1">
              <w:rPr>
                <w:rFonts w:ascii="Times New Roman" w:hAnsi="Times New Roman" w:cs="Times New Roman"/>
                <w:sz w:val="18"/>
                <w:szCs w:val="18"/>
              </w:rPr>
              <w:t xml:space="preserve"> Y; Takase S; Shimada R; </w:t>
            </w:r>
            <w:r w:rsidRPr="00733CB1">
              <w:rPr>
                <w:rFonts w:ascii="Times New Roman" w:hAnsi="Times New Roman" w:cs="Times New Roman"/>
                <w:sz w:val="18"/>
                <w:szCs w:val="18"/>
              </w:rPr>
              <w:lastRenderedPageBreak/>
              <w:t>Agata A; Tsukahara K</w:t>
            </w:r>
          </w:p>
        </w:tc>
        <w:tc>
          <w:tcPr>
            <w:tcW w:w="850" w:type="dxa"/>
            <w:noWrap/>
            <w:hideMark/>
          </w:tcPr>
          <w:p w14:paraId="1DB5C6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2017</w:t>
            </w:r>
          </w:p>
        </w:tc>
        <w:tc>
          <w:tcPr>
            <w:tcW w:w="1843" w:type="dxa"/>
            <w:noWrap/>
            <w:hideMark/>
          </w:tcPr>
          <w:p w14:paraId="619406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experienced at our hospital (Japanese)</w:t>
            </w:r>
          </w:p>
        </w:tc>
        <w:tc>
          <w:tcPr>
            <w:tcW w:w="992" w:type="dxa"/>
            <w:hideMark/>
          </w:tcPr>
          <w:p w14:paraId="06BC29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Oral and Pharyngeal Diseases (Japanese)</w:t>
            </w:r>
          </w:p>
        </w:tc>
        <w:tc>
          <w:tcPr>
            <w:tcW w:w="992" w:type="dxa"/>
            <w:noWrap/>
            <w:hideMark/>
          </w:tcPr>
          <w:p w14:paraId="7B7EFA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151CF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A901C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w:t>
            </w:r>
          </w:p>
        </w:tc>
        <w:tc>
          <w:tcPr>
            <w:tcW w:w="1134" w:type="dxa"/>
            <w:noWrap/>
            <w:hideMark/>
          </w:tcPr>
          <w:p w14:paraId="15A473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48A605E" w14:textId="77777777" w:rsidTr="00A5544F">
        <w:trPr>
          <w:trHeight w:val="340"/>
        </w:trPr>
        <w:tc>
          <w:tcPr>
            <w:tcW w:w="562" w:type="dxa"/>
            <w:noWrap/>
            <w:hideMark/>
          </w:tcPr>
          <w:p w14:paraId="32ABDF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185</w:t>
            </w:r>
          </w:p>
        </w:tc>
        <w:tc>
          <w:tcPr>
            <w:tcW w:w="851" w:type="dxa"/>
            <w:noWrap/>
            <w:hideMark/>
          </w:tcPr>
          <w:p w14:paraId="06A87C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8C58A4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D5724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Shibuya K; Igarashi S; Sato T; Shinbo J; Sato A; Yamazaki M</w:t>
            </w:r>
          </w:p>
        </w:tc>
        <w:tc>
          <w:tcPr>
            <w:tcW w:w="850" w:type="dxa"/>
            <w:noWrap/>
            <w:hideMark/>
          </w:tcPr>
          <w:p w14:paraId="332DB5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7B9BEE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33-year-old man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complicated by septic cavernous sinus thrombosis and bacterial meningitis (Japanese)</w:t>
            </w:r>
          </w:p>
        </w:tc>
        <w:tc>
          <w:tcPr>
            <w:tcW w:w="992" w:type="dxa"/>
            <w:hideMark/>
          </w:tcPr>
          <w:p w14:paraId="281FF2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Clinical Neurology (Japanese)</w:t>
            </w:r>
          </w:p>
        </w:tc>
        <w:tc>
          <w:tcPr>
            <w:tcW w:w="992" w:type="dxa"/>
            <w:noWrap/>
            <w:hideMark/>
          </w:tcPr>
          <w:p w14:paraId="6C9E9E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C2725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4D1A5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33</w:t>
            </w:r>
          </w:p>
        </w:tc>
        <w:tc>
          <w:tcPr>
            <w:tcW w:w="1134" w:type="dxa"/>
            <w:noWrap/>
            <w:hideMark/>
          </w:tcPr>
          <w:p w14:paraId="19CBA5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09ADB44" w14:textId="77777777" w:rsidTr="00A5544F">
        <w:trPr>
          <w:trHeight w:val="340"/>
        </w:trPr>
        <w:tc>
          <w:tcPr>
            <w:tcW w:w="562" w:type="dxa"/>
            <w:noWrap/>
            <w:hideMark/>
          </w:tcPr>
          <w:p w14:paraId="3B9FC2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186</w:t>
            </w:r>
          </w:p>
        </w:tc>
        <w:tc>
          <w:tcPr>
            <w:tcW w:w="851" w:type="dxa"/>
            <w:noWrap/>
            <w:hideMark/>
          </w:tcPr>
          <w:p w14:paraId="7AECE6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D49F1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48C39E9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Abourazzak</w:t>
            </w:r>
            <w:proofErr w:type="spellEnd"/>
            <w:r w:rsidRPr="00733CB1">
              <w:rPr>
                <w:rFonts w:ascii="Times New Roman" w:hAnsi="Times New Roman" w:cs="Times New Roman"/>
                <w:sz w:val="18"/>
                <w:szCs w:val="18"/>
              </w:rPr>
              <w:t xml:space="preserve">, S.; </w:t>
            </w:r>
            <w:proofErr w:type="spellStart"/>
            <w:r w:rsidRPr="00733CB1">
              <w:rPr>
                <w:rFonts w:ascii="Times New Roman" w:hAnsi="Times New Roman" w:cs="Times New Roman"/>
                <w:sz w:val="18"/>
                <w:szCs w:val="18"/>
              </w:rPr>
              <w:t>Zouagui</w:t>
            </w:r>
            <w:proofErr w:type="spellEnd"/>
            <w:r w:rsidRPr="00733CB1">
              <w:rPr>
                <w:rFonts w:ascii="Times New Roman" w:hAnsi="Times New Roman" w:cs="Times New Roman"/>
                <w:sz w:val="18"/>
                <w:szCs w:val="18"/>
              </w:rPr>
              <w:t xml:space="preserve">, A.; Smaili, L.; </w:t>
            </w:r>
            <w:proofErr w:type="spellStart"/>
            <w:r w:rsidRPr="00733CB1">
              <w:rPr>
                <w:rFonts w:ascii="Times New Roman" w:hAnsi="Times New Roman" w:cs="Times New Roman"/>
                <w:sz w:val="18"/>
                <w:szCs w:val="18"/>
              </w:rPr>
              <w:t>Ouzaa</w:t>
            </w:r>
            <w:proofErr w:type="spellEnd"/>
            <w:r w:rsidRPr="00733CB1">
              <w:rPr>
                <w:rFonts w:ascii="Times New Roman" w:hAnsi="Times New Roman" w:cs="Times New Roman"/>
                <w:sz w:val="18"/>
                <w:szCs w:val="18"/>
              </w:rPr>
              <w:t xml:space="preserve">, H.; Lamrani, Y. M.; </w:t>
            </w:r>
            <w:proofErr w:type="spellStart"/>
            <w:r w:rsidRPr="00733CB1">
              <w:rPr>
                <w:rFonts w:ascii="Times New Roman" w:hAnsi="Times New Roman" w:cs="Times New Roman"/>
                <w:sz w:val="18"/>
                <w:szCs w:val="18"/>
              </w:rPr>
              <w:t>Tizniti</w:t>
            </w:r>
            <w:proofErr w:type="spellEnd"/>
            <w:r w:rsidRPr="00733CB1">
              <w:rPr>
                <w:rFonts w:ascii="Times New Roman" w:hAnsi="Times New Roman" w:cs="Times New Roman"/>
                <w:sz w:val="18"/>
                <w:szCs w:val="18"/>
              </w:rPr>
              <w:t xml:space="preserve">, S.; </w:t>
            </w:r>
            <w:proofErr w:type="spellStart"/>
            <w:r w:rsidRPr="00733CB1">
              <w:rPr>
                <w:rFonts w:ascii="Times New Roman" w:hAnsi="Times New Roman" w:cs="Times New Roman"/>
                <w:sz w:val="18"/>
                <w:szCs w:val="18"/>
              </w:rPr>
              <w:t>Elarqam</w:t>
            </w:r>
            <w:proofErr w:type="spellEnd"/>
            <w:r w:rsidRPr="00733CB1">
              <w:rPr>
                <w:rFonts w:ascii="Times New Roman" w:hAnsi="Times New Roman" w:cs="Times New Roman"/>
                <w:sz w:val="18"/>
                <w:szCs w:val="18"/>
              </w:rPr>
              <w:t xml:space="preserve">, L.; Chaouki, S.; Atmani, S.; </w:t>
            </w:r>
            <w:proofErr w:type="spellStart"/>
            <w:r w:rsidRPr="00733CB1">
              <w:rPr>
                <w:rFonts w:ascii="Times New Roman" w:hAnsi="Times New Roman" w:cs="Times New Roman"/>
                <w:sz w:val="18"/>
                <w:szCs w:val="18"/>
              </w:rPr>
              <w:t>Bouharrou</w:t>
            </w:r>
            <w:proofErr w:type="spellEnd"/>
            <w:r w:rsidRPr="00733CB1">
              <w:rPr>
                <w:rFonts w:ascii="Times New Roman" w:hAnsi="Times New Roman" w:cs="Times New Roman"/>
                <w:sz w:val="18"/>
                <w:szCs w:val="18"/>
              </w:rPr>
              <w:t>, A.; Hida, M.</w:t>
            </w:r>
          </w:p>
        </w:tc>
        <w:tc>
          <w:tcPr>
            <w:tcW w:w="850" w:type="dxa"/>
            <w:noWrap/>
            <w:hideMark/>
          </w:tcPr>
          <w:p w14:paraId="13A7B2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hideMark/>
          </w:tcPr>
          <w:p w14:paraId="23792E0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once seen it can never be mistaken</w:t>
            </w:r>
          </w:p>
        </w:tc>
        <w:tc>
          <w:tcPr>
            <w:tcW w:w="992" w:type="dxa"/>
            <w:hideMark/>
          </w:tcPr>
          <w:p w14:paraId="7AE695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w:t>
            </w:r>
          </w:p>
        </w:tc>
        <w:tc>
          <w:tcPr>
            <w:tcW w:w="992" w:type="dxa"/>
            <w:noWrap/>
            <w:hideMark/>
          </w:tcPr>
          <w:p w14:paraId="7B14B2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Morocco</w:t>
            </w:r>
          </w:p>
        </w:tc>
        <w:tc>
          <w:tcPr>
            <w:tcW w:w="1560" w:type="dxa"/>
            <w:noWrap/>
            <w:hideMark/>
          </w:tcPr>
          <w:p w14:paraId="640422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DB4B3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10 </w:t>
            </w:r>
          </w:p>
        </w:tc>
        <w:tc>
          <w:tcPr>
            <w:tcW w:w="1134" w:type="dxa"/>
            <w:noWrap/>
            <w:hideMark/>
          </w:tcPr>
          <w:p w14:paraId="68571A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FB870B1" w14:textId="77777777" w:rsidTr="00A5544F">
        <w:trPr>
          <w:trHeight w:val="340"/>
        </w:trPr>
        <w:tc>
          <w:tcPr>
            <w:tcW w:w="562" w:type="dxa"/>
            <w:noWrap/>
            <w:hideMark/>
          </w:tcPr>
          <w:p w14:paraId="7FDAA1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187</w:t>
            </w:r>
          </w:p>
        </w:tc>
        <w:tc>
          <w:tcPr>
            <w:tcW w:w="851" w:type="dxa"/>
            <w:noWrap/>
            <w:hideMark/>
          </w:tcPr>
          <w:p w14:paraId="01638E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34F81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7C1657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Chirinos, Julio A.; Lichtstein, Daniel M.; Garcia, Javier; Tamariz, Leonardo J.</w:t>
            </w:r>
          </w:p>
        </w:tc>
        <w:tc>
          <w:tcPr>
            <w:tcW w:w="850" w:type="dxa"/>
            <w:noWrap/>
            <w:hideMark/>
          </w:tcPr>
          <w:p w14:paraId="002E03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2002</w:t>
            </w:r>
          </w:p>
        </w:tc>
        <w:tc>
          <w:tcPr>
            <w:tcW w:w="1843" w:type="dxa"/>
            <w:hideMark/>
          </w:tcPr>
          <w:p w14:paraId="0054B0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evolution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Report of 3 cases and review of the literature</w:t>
            </w:r>
          </w:p>
        </w:tc>
        <w:tc>
          <w:tcPr>
            <w:tcW w:w="992" w:type="dxa"/>
            <w:hideMark/>
          </w:tcPr>
          <w:p w14:paraId="4C0FA6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Medicine</w:t>
            </w:r>
          </w:p>
        </w:tc>
        <w:tc>
          <w:tcPr>
            <w:tcW w:w="992" w:type="dxa"/>
            <w:noWrap/>
            <w:hideMark/>
          </w:tcPr>
          <w:p w14:paraId="0F7EF8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501CC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11E75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45 </w:t>
            </w:r>
          </w:p>
        </w:tc>
        <w:tc>
          <w:tcPr>
            <w:tcW w:w="1134" w:type="dxa"/>
            <w:noWrap/>
            <w:hideMark/>
          </w:tcPr>
          <w:p w14:paraId="08855F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10571E7" w14:textId="77777777" w:rsidTr="00A5544F">
        <w:trPr>
          <w:trHeight w:val="340"/>
        </w:trPr>
        <w:tc>
          <w:tcPr>
            <w:tcW w:w="562" w:type="dxa"/>
            <w:noWrap/>
            <w:hideMark/>
          </w:tcPr>
          <w:p w14:paraId="61C837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188</w:t>
            </w:r>
          </w:p>
        </w:tc>
        <w:tc>
          <w:tcPr>
            <w:tcW w:w="851" w:type="dxa"/>
            <w:noWrap/>
            <w:hideMark/>
          </w:tcPr>
          <w:p w14:paraId="5900D3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0FB1A6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5</w:t>
            </w:r>
          </w:p>
        </w:tc>
        <w:tc>
          <w:tcPr>
            <w:tcW w:w="1418" w:type="dxa"/>
            <w:hideMark/>
          </w:tcPr>
          <w:p w14:paraId="2D554D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El-</w:t>
            </w:r>
            <w:proofErr w:type="spellStart"/>
            <w:r w:rsidRPr="00733CB1">
              <w:rPr>
                <w:rFonts w:ascii="Times New Roman" w:hAnsi="Times New Roman" w:cs="Times New Roman"/>
                <w:sz w:val="18"/>
                <w:szCs w:val="18"/>
              </w:rPr>
              <w:t>Hawrani</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Amged</w:t>
            </w:r>
            <w:proofErr w:type="spellEnd"/>
            <w:r w:rsidRPr="00733CB1">
              <w:rPr>
                <w:rFonts w:ascii="Times New Roman" w:hAnsi="Times New Roman" w:cs="Times New Roman"/>
                <w:sz w:val="18"/>
                <w:szCs w:val="18"/>
              </w:rPr>
              <w:t>; Noga, Michelle; Gareau, Rejean; Robinson, Joan; Massicotte, Patricia; El-Hakim, Hamdy</w:t>
            </w:r>
          </w:p>
        </w:tc>
        <w:tc>
          <w:tcPr>
            <w:tcW w:w="850" w:type="dxa"/>
            <w:noWrap/>
            <w:hideMark/>
          </w:tcPr>
          <w:p w14:paraId="3C82DA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2006</w:t>
            </w:r>
          </w:p>
        </w:tc>
        <w:tc>
          <w:tcPr>
            <w:tcW w:w="1843" w:type="dxa"/>
            <w:hideMark/>
          </w:tcPr>
          <w:p w14:paraId="02F46A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Acute pediatric potentially thrombogenic </w:t>
            </w:r>
            <w:proofErr w:type="spellStart"/>
            <w:r w:rsidRPr="00733CB1">
              <w:rPr>
                <w:rFonts w:ascii="Times New Roman" w:hAnsi="Times New Roman" w:cs="Times New Roman"/>
                <w:sz w:val="18"/>
                <w:szCs w:val="18"/>
              </w:rPr>
              <w:t>craniocervical</w:t>
            </w:r>
            <w:proofErr w:type="spellEnd"/>
            <w:r w:rsidRPr="00733CB1">
              <w:rPr>
                <w:rFonts w:ascii="Times New Roman" w:hAnsi="Times New Roman" w:cs="Times New Roman"/>
                <w:sz w:val="18"/>
                <w:szCs w:val="18"/>
              </w:rPr>
              <w:t xml:space="preserve"> infections: A consecutive series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and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-like syndrome cases</w:t>
            </w:r>
          </w:p>
        </w:tc>
        <w:tc>
          <w:tcPr>
            <w:tcW w:w="992" w:type="dxa"/>
            <w:hideMark/>
          </w:tcPr>
          <w:p w14:paraId="75B630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Pediatric Otorhinolaryngology Extra</w:t>
            </w:r>
          </w:p>
        </w:tc>
        <w:tc>
          <w:tcPr>
            <w:tcW w:w="992" w:type="dxa"/>
            <w:noWrap/>
            <w:hideMark/>
          </w:tcPr>
          <w:p w14:paraId="6981D9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358ED0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42E60A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12 </w:t>
            </w:r>
          </w:p>
        </w:tc>
        <w:tc>
          <w:tcPr>
            <w:tcW w:w="1134" w:type="dxa"/>
            <w:noWrap/>
            <w:hideMark/>
          </w:tcPr>
          <w:p w14:paraId="0E1F47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0470922" w14:textId="77777777" w:rsidTr="00A5544F">
        <w:trPr>
          <w:trHeight w:val="340"/>
        </w:trPr>
        <w:tc>
          <w:tcPr>
            <w:tcW w:w="562" w:type="dxa"/>
            <w:noWrap/>
            <w:hideMark/>
          </w:tcPr>
          <w:p w14:paraId="28EF84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189</w:t>
            </w:r>
          </w:p>
        </w:tc>
        <w:tc>
          <w:tcPr>
            <w:tcW w:w="851" w:type="dxa"/>
            <w:noWrap/>
            <w:hideMark/>
          </w:tcPr>
          <w:p w14:paraId="07B398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0FFE87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Case 4 </w:t>
            </w:r>
          </w:p>
        </w:tc>
        <w:tc>
          <w:tcPr>
            <w:tcW w:w="1418" w:type="dxa"/>
            <w:hideMark/>
          </w:tcPr>
          <w:p w14:paraId="32AE82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El-</w:t>
            </w:r>
            <w:proofErr w:type="spellStart"/>
            <w:r w:rsidRPr="00733CB1">
              <w:rPr>
                <w:rFonts w:ascii="Times New Roman" w:hAnsi="Times New Roman" w:cs="Times New Roman"/>
                <w:sz w:val="18"/>
                <w:szCs w:val="18"/>
              </w:rPr>
              <w:t>Hawrani</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Amged</w:t>
            </w:r>
            <w:proofErr w:type="spellEnd"/>
            <w:r w:rsidRPr="00733CB1">
              <w:rPr>
                <w:rFonts w:ascii="Times New Roman" w:hAnsi="Times New Roman" w:cs="Times New Roman"/>
                <w:sz w:val="18"/>
                <w:szCs w:val="18"/>
              </w:rPr>
              <w:t xml:space="preserve">; Noga, Michelle; Gareau, Rejean; Robinson, Joan; Massicotte, </w:t>
            </w:r>
            <w:r w:rsidRPr="00733CB1">
              <w:rPr>
                <w:rFonts w:ascii="Times New Roman" w:hAnsi="Times New Roman" w:cs="Times New Roman"/>
                <w:sz w:val="18"/>
                <w:szCs w:val="18"/>
              </w:rPr>
              <w:lastRenderedPageBreak/>
              <w:t>Patricia; El-Hakim, Hamdy</w:t>
            </w:r>
          </w:p>
        </w:tc>
        <w:tc>
          <w:tcPr>
            <w:tcW w:w="850" w:type="dxa"/>
            <w:noWrap/>
            <w:hideMark/>
          </w:tcPr>
          <w:p w14:paraId="6BC4B2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2006</w:t>
            </w:r>
          </w:p>
        </w:tc>
        <w:tc>
          <w:tcPr>
            <w:tcW w:w="1843" w:type="dxa"/>
            <w:hideMark/>
          </w:tcPr>
          <w:p w14:paraId="740EC3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Acute pediatric potentially thrombogenic </w:t>
            </w:r>
            <w:proofErr w:type="spellStart"/>
            <w:r w:rsidRPr="00733CB1">
              <w:rPr>
                <w:rFonts w:ascii="Times New Roman" w:hAnsi="Times New Roman" w:cs="Times New Roman"/>
                <w:sz w:val="18"/>
                <w:szCs w:val="18"/>
              </w:rPr>
              <w:t>craniocervical</w:t>
            </w:r>
            <w:proofErr w:type="spellEnd"/>
            <w:r w:rsidRPr="00733CB1">
              <w:rPr>
                <w:rFonts w:ascii="Times New Roman" w:hAnsi="Times New Roman" w:cs="Times New Roman"/>
                <w:sz w:val="18"/>
                <w:szCs w:val="18"/>
              </w:rPr>
              <w:t xml:space="preserve"> infections: A consecutive series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and </w:t>
            </w:r>
            <w:proofErr w:type="spellStart"/>
            <w:r w:rsidRPr="00733CB1">
              <w:rPr>
                <w:rFonts w:ascii="Times New Roman" w:hAnsi="Times New Roman" w:cs="Times New Roman"/>
                <w:sz w:val="18"/>
                <w:szCs w:val="18"/>
              </w:rPr>
              <w:lastRenderedPageBreak/>
              <w:t>Lemierre</w:t>
            </w:r>
            <w:proofErr w:type="spellEnd"/>
            <w:r w:rsidRPr="00733CB1">
              <w:rPr>
                <w:rFonts w:ascii="Times New Roman" w:hAnsi="Times New Roman" w:cs="Times New Roman"/>
                <w:sz w:val="18"/>
                <w:szCs w:val="18"/>
              </w:rPr>
              <w:t>-like syndrome cases</w:t>
            </w:r>
          </w:p>
        </w:tc>
        <w:tc>
          <w:tcPr>
            <w:tcW w:w="992" w:type="dxa"/>
            <w:hideMark/>
          </w:tcPr>
          <w:p w14:paraId="75621E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International Journal of Pediatric Otorhinolaryngology Extra</w:t>
            </w:r>
          </w:p>
        </w:tc>
        <w:tc>
          <w:tcPr>
            <w:tcW w:w="992" w:type="dxa"/>
            <w:noWrap/>
            <w:hideMark/>
          </w:tcPr>
          <w:p w14:paraId="502FE1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57F86F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0DDD6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11 </w:t>
            </w:r>
          </w:p>
        </w:tc>
        <w:tc>
          <w:tcPr>
            <w:tcW w:w="1134" w:type="dxa"/>
            <w:noWrap/>
            <w:hideMark/>
          </w:tcPr>
          <w:p w14:paraId="097388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CE5F1C0" w14:textId="77777777" w:rsidTr="00A5544F">
        <w:trPr>
          <w:trHeight w:val="340"/>
        </w:trPr>
        <w:tc>
          <w:tcPr>
            <w:tcW w:w="562" w:type="dxa"/>
            <w:noWrap/>
            <w:hideMark/>
          </w:tcPr>
          <w:p w14:paraId="303637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190</w:t>
            </w:r>
          </w:p>
        </w:tc>
        <w:tc>
          <w:tcPr>
            <w:tcW w:w="851" w:type="dxa"/>
            <w:noWrap/>
            <w:hideMark/>
          </w:tcPr>
          <w:p w14:paraId="2AF304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47FA79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Patient 2</w:t>
            </w:r>
          </w:p>
        </w:tc>
        <w:tc>
          <w:tcPr>
            <w:tcW w:w="1418" w:type="dxa"/>
            <w:hideMark/>
          </w:tcPr>
          <w:p w14:paraId="6F09E7C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Khobzi</w:t>
            </w:r>
            <w:proofErr w:type="spellEnd"/>
            <w:r w:rsidRPr="00733CB1">
              <w:rPr>
                <w:rFonts w:ascii="Times New Roman" w:hAnsi="Times New Roman" w:cs="Times New Roman"/>
                <w:sz w:val="18"/>
                <w:szCs w:val="18"/>
              </w:rPr>
              <w:t xml:space="preserve">, M.; Reiner, P.; Guey, S.; </w:t>
            </w:r>
            <w:proofErr w:type="spellStart"/>
            <w:r w:rsidRPr="00733CB1">
              <w:rPr>
                <w:rFonts w:ascii="Times New Roman" w:hAnsi="Times New Roman" w:cs="Times New Roman"/>
                <w:sz w:val="18"/>
                <w:szCs w:val="18"/>
              </w:rPr>
              <w:t>Mazighi</w:t>
            </w:r>
            <w:proofErr w:type="spellEnd"/>
            <w:r w:rsidRPr="00733CB1">
              <w:rPr>
                <w:rFonts w:ascii="Times New Roman" w:hAnsi="Times New Roman" w:cs="Times New Roman"/>
                <w:sz w:val="18"/>
                <w:szCs w:val="18"/>
              </w:rPr>
              <w:t xml:space="preserve">, M.; </w:t>
            </w:r>
            <w:proofErr w:type="spellStart"/>
            <w:r w:rsidRPr="00733CB1">
              <w:rPr>
                <w:rFonts w:ascii="Times New Roman" w:hAnsi="Times New Roman" w:cs="Times New Roman"/>
                <w:sz w:val="18"/>
                <w:szCs w:val="18"/>
              </w:rPr>
              <w:t>Aghetti</w:t>
            </w:r>
            <w:proofErr w:type="spellEnd"/>
            <w:r w:rsidRPr="00733CB1">
              <w:rPr>
                <w:rFonts w:ascii="Times New Roman" w:hAnsi="Times New Roman" w:cs="Times New Roman"/>
                <w:sz w:val="18"/>
                <w:szCs w:val="18"/>
              </w:rPr>
              <w:t>, A.</w:t>
            </w:r>
          </w:p>
        </w:tc>
        <w:tc>
          <w:tcPr>
            <w:tcW w:w="850" w:type="dxa"/>
            <w:noWrap/>
            <w:hideMark/>
          </w:tcPr>
          <w:p w14:paraId="6A0CEC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0CC94C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Cerebrovascular complications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217FFC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Stroke Journal</w:t>
            </w:r>
          </w:p>
        </w:tc>
        <w:tc>
          <w:tcPr>
            <w:tcW w:w="992" w:type="dxa"/>
            <w:noWrap/>
            <w:hideMark/>
          </w:tcPr>
          <w:p w14:paraId="45FA80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361AB8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A132C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23 </w:t>
            </w:r>
          </w:p>
        </w:tc>
        <w:tc>
          <w:tcPr>
            <w:tcW w:w="1134" w:type="dxa"/>
            <w:noWrap/>
            <w:hideMark/>
          </w:tcPr>
          <w:p w14:paraId="0C8EC9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F618FA6" w14:textId="77777777" w:rsidTr="00A5544F">
        <w:trPr>
          <w:trHeight w:val="340"/>
        </w:trPr>
        <w:tc>
          <w:tcPr>
            <w:tcW w:w="562" w:type="dxa"/>
            <w:noWrap/>
            <w:hideMark/>
          </w:tcPr>
          <w:p w14:paraId="7C782C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191</w:t>
            </w:r>
          </w:p>
        </w:tc>
        <w:tc>
          <w:tcPr>
            <w:tcW w:w="851" w:type="dxa"/>
            <w:noWrap/>
            <w:hideMark/>
          </w:tcPr>
          <w:p w14:paraId="294ACE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5F0CC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Patient 1</w:t>
            </w:r>
          </w:p>
        </w:tc>
        <w:tc>
          <w:tcPr>
            <w:tcW w:w="1418" w:type="dxa"/>
            <w:hideMark/>
          </w:tcPr>
          <w:p w14:paraId="71EF01C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Khobzi</w:t>
            </w:r>
            <w:proofErr w:type="spellEnd"/>
            <w:r w:rsidRPr="00733CB1">
              <w:rPr>
                <w:rFonts w:ascii="Times New Roman" w:hAnsi="Times New Roman" w:cs="Times New Roman"/>
                <w:sz w:val="18"/>
                <w:szCs w:val="18"/>
              </w:rPr>
              <w:t xml:space="preserve">, M.; Reiner, P.; Guey, S.; </w:t>
            </w:r>
            <w:proofErr w:type="spellStart"/>
            <w:r w:rsidRPr="00733CB1">
              <w:rPr>
                <w:rFonts w:ascii="Times New Roman" w:hAnsi="Times New Roman" w:cs="Times New Roman"/>
                <w:sz w:val="18"/>
                <w:szCs w:val="18"/>
              </w:rPr>
              <w:t>Mazighi</w:t>
            </w:r>
            <w:proofErr w:type="spellEnd"/>
            <w:r w:rsidRPr="00733CB1">
              <w:rPr>
                <w:rFonts w:ascii="Times New Roman" w:hAnsi="Times New Roman" w:cs="Times New Roman"/>
                <w:sz w:val="18"/>
                <w:szCs w:val="18"/>
              </w:rPr>
              <w:t xml:space="preserve">, M.; </w:t>
            </w:r>
            <w:proofErr w:type="spellStart"/>
            <w:r w:rsidRPr="00733CB1">
              <w:rPr>
                <w:rFonts w:ascii="Times New Roman" w:hAnsi="Times New Roman" w:cs="Times New Roman"/>
                <w:sz w:val="18"/>
                <w:szCs w:val="18"/>
              </w:rPr>
              <w:t>Aghetti</w:t>
            </w:r>
            <w:proofErr w:type="spellEnd"/>
            <w:r w:rsidRPr="00733CB1">
              <w:rPr>
                <w:rFonts w:ascii="Times New Roman" w:hAnsi="Times New Roman" w:cs="Times New Roman"/>
                <w:sz w:val="18"/>
                <w:szCs w:val="18"/>
              </w:rPr>
              <w:t>, A.</w:t>
            </w:r>
          </w:p>
        </w:tc>
        <w:tc>
          <w:tcPr>
            <w:tcW w:w="850" w:type="dxa"/>
            <w:noWrap/>
            <w:hideMark/>
          </w:tcPr>
          <w:p w14:paraId="79255A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hideMark/>
          </w:tcPr>
          <w:p w14:paraId="2917A8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Cerebrovascular complications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0BA289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European Stroke Journal</w:t>
            </w:r>
          </w:p>
        </w:tc>
        <w:tc>
          <w:tcPr>
            <w:tcW w:w="992" w:type="dxa"/>
            <w:noWrap/>
            <w:hideMark/>
          </w:tcPr>
          <w:p w14:paraId="758EF4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084E00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36C31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16 </w:t>
            </w:r>
          </w:p>
        </w:tc>
        <w:tc>
          <w:tcPr>
            <w:tcW w:w="1134" w:type="dxa"/>
            <w:noWrap/>
            <w:hideMark/>
          </w:tcPr>
          <w:p w14:paraId="58B5BE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A00C1A4" w14:textId="77777777" w:rsidTr="00A5544F">
        <w:trPr>
          <w:trHeight w:val="340"/>
        </w:trPr>
        <w:tc>
          <w:tcPr>
            <w:tcW w:w="562" w:type="dxa"/>
            <w:noWrap/>
            <w:hideMark/>
          </w:tcPr>
          <w:p w14:paraId="6CD0BD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192</w:t>
            </w:r>
          </w:p>
        </w:tc>
        <w:tc>
          <w:tcPr>
            <w:tcW w:w="851" w:type="dxa"/>
            <w:noWrap/>
            <w:hideMark/>
          </w:tcPr>
          <w:p w14:paraId="1EF37A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7DB1EA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2D8620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Krishna, K.; Diwan, A. G.; </w:t>
            </w:r>
            <w:proofErr w:type="spellStart"/>
            <w:r w:rsidRPr="00733CB1">
              <w:rPr>
                <w:rFonts w:ascii="Times New Roman" w:hAnsi="Times New Roman" w:cs="Times New Roman"/>
                <w:sz w:val="18"/>
                <w:szCs w:val="18"/>
              </w:rPr>
              <w:t>Gupt</w:t>
            </w:r>
            <w:proofErr w:type="spellEnd"/>
            <w:r w:rsidRPr="00733CB1">
              <w:rPr>
                <w:rFonts w:ascii="Times New Roman" w:hAnsi="Times New Roman" w:cs="Times New Roman"/>
                <w:sz w:val="18"/>
                <w:szCs w:val="18"/>
              </w:rPr>
              <w:t>, A.</w:t>
            </w:r>
          </w:p>
        </w:tc>
        <w:tc>
          <w:tcPr>
            <w:tcW w:w="850" w:type="dxa"/>
            <w:noWrap/>
            <w:hideMark/>
          </w:tcPr>
          <w:p w14:paraId="0D9528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2E41274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syndrome--the syndrome quite forgotten</w:t>
            </w:r>
          </w:p>
        </w:tc>
        <w:tc>
          <w:tcPr>
            <w:tcW w:w="992" w:type="dxa"/>
            <w:hideMark/>
          </w:tcPr>
          <w:p w14:paraId="148C8C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 Assoc Physicians India</w:t>
            </w:r>
          </w:p>
        </w:tc>
        <w:tc>
          <w:tcPr>
            <w:tcW w:w="992" w:type="dxa"/>
            <w:noWrap/>
            <w:hideMark/>
          </w:tcPr>
          <w:p w14:paraId="6F0690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69DD82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1E52BD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17 </w:t>
            </w:r>
          </w:p>
        </w:tc>
        <w:tc>
          <w:tcPr>
            <w:tcW w:w="1134" w:type="dxa"/>
            <w:noWrap/>
            <w:hideMark/>
          </w:tcPr>
          <w:p w14:paraId="7FCEC2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714861B" w14:textId="77777777" w:rsidTr="00A5544F">
        <w:trPr>
          <w:trHeight w:val="340"/>
        </w:trPr>
        <w:tc>
          <w:tcPr>
            <w:tcW w:w="562" w:type="dxa"/>
            <w:noWrap/>
            <w:hideMark/>
          </w:tcPr>
          <w:p w14:paraId="4A1176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193</w:t>
            </w:r>
          </w:p>
        </w:tc>
        <w:tc>
          <w:tcPr>
            <w:tcW w:w="851" w:type="dxa"/>
            <w:noWrap/>
            <w:hideMark/>
          </w:tcPr>
          <w:p w14:paraId="1B0C9E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4E1CAE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3D5812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Krishna, K.; Diwan, A. G.; </w:t>
            </w:r>
            <w:proofErr w:type="spellStart"/>
            <w:r w:rsidRPr="00733CB1">
              <w:rPr>
                <w:rFonts w:ascii="Times New Roman" w:hAnsi="Times New Roman" w:cs="Times New Roman"/>
                <w:sz w:val="18"/>
                <w:szCs w:val="18"/>
              </w:rPr>
              <w:t>Gupt</w:t>
            </w:r>
            <w:proofErr w:type="spellEnd"/>
            <w:r w:rsidRPr="00733CB1">
              <w:rPr>
                <w:rFonts w:ascii="Times New Roman" w:hAnsi="Times New Roman" w:cs="Times New Roman"/>
                <w:sz w:val="18"/>
                <w:szCs w:val="18"/>
              </w:rPr>
              <w:t>, A.</w:t>
            </w:r>
          </w:p>
        </w:tc>
        <w:tc>
          <w:tcPr>
            <w:tcW w:w="850" w:type="dxa"/>
            <w:noWrap/>
            <w:hideMark/>
          </w:tcPr>
          <w:p w14:paraId="76DCA1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091DBA6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syndrome--the syndrome quite forgotten</w:t>
            </w:r>
          </w:p>
        </w:tc>
        <w:tc>
          <w:tcPr>
            <w:tcW w:w="992" w:type="dxa"/>
            <w:hideMark/>
          </w:tcPr>
          <w:p w14:paraId="548454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 Assoc Physicians India</w:t>
            </w:r>
          </w:p>
        </w:tc>
        <w:tc>
          <w:tcPr>
            <w:tcW w:w="992" w:type="dxa"/>
            <w:noWrap/>
            <w:hideMark/>
          </w:tcPr>
          <w:p w14:paraId="73B1AC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02438A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41467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35 </w:t>
            </w:r>
          </w:p>
        </w:tc>
        <w:tc>
          <w:tcPr>
            <w:tcW w:w="1134" w:type="dxa"/>
            <w:noWrap/>
            <w:hideMark/>
          </w:tcPr>
          <w:p w14:paraId="4DDECA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38451BE" w14:textId="77777777" w:rsidTr="00A5544F">
        <w:trPr>
          <w:trHeight w:val="340"/>
        </w:trPr>
        <w:tc>
          <w:tcPr>
            <w:tcW w:w="562" w:type="dxa"/>
            <w:noWrap/>
            <w:hideMark/>
          </w:tcPr>
          <w:p w14:paraId="6969A4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194</w:t>
            </w:r>
          </w:p>
        </w:tc>
        <w:tc>
          <w:tcPr>
            <w:tcW w:w="851" w:type="dxa"/>
            <w:noWrap/>
            <w:hideMark/>
          </w:tcPr>
          <w:p w14:paraId="14DE9B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B0AAD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23A0BF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Lu, Mir; D., a; Vasavada, Zubin; Tanner, Christina</w:t>
            </w:r>
          </w:p>
        </w:tc>
        <w:tc>
          <w:tcPr>
            <w:tcW w:w="850" w:type="dxa"/>
            <w:noWrap/>
            <w:hideMark/>
          </w:tcPr>
          <w:p w14:paraId="68E53C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hideMark/>
          </w:tcPr>
          <w:p w14:paraId="3D4A902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following oropharyngeal </w:t>
            </w:r>
            <w:r w:rsidRPr="00733CB1">
              <w:rPr>
                <w:rFonts w:ascii="Times New Roman" w:hAnsi="Times New Roman" w:cs="Times New Roman"/>
                <w:sz w:val="18"/>
                <w:szCs w:val="18"/>
              </w:rPr>
              <w:lastRenderedPageBreak/>
              <w:t>infection: A case series</w:t>
            </w:r>
          </w:p>
        </w:tc>
        <w:tc>
          <w:tcPr>
            <w:tcW w:w="992" w:type="dxa"/>
            <w:hideMark/>
          </w:tcPr>
          <w:p w14:paraId="708A3C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the American Board of </w:t>
            </w:r>
            <w:r w:rsidRPr="00733CB1">
              <w:rPr>
                <w:rFonts w:ascii="Times New Roman" w:hAnsi="Times New Roman" w:cs="Times New Roman"/>
                <w:sz w:val="18"/>
                <w:szCs w:val="18"/>
              </w:rPr>
              <w:lastRenderedPageBreak/>
              <w:t>Family Medicine</w:t>
            </w:r>
          </w:p>
        </w:tc>
        <w:tc>
          <w:tcPr>
            <w:tcW w:w="992" w:type="dxa"/>
            <w:noWrap/>
            <w:hideMark/>
          </w:tcPr>
          <w:p w14:paraId="023959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6D39CD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D9AF8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14 </w:t>
            </w:r>
          </w:p>
        </w:tc>
        <w:tc>
          <w:tcPr>
            <w:tcW w:w="1134" w:type="dxa"/>
            <w:noWrap/>
            <w:hideMark/>
          </w:tcPr>
          <w:p w14:paraId="1D2D72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84201CC" w14:textId="77777777" w:rsidTr="00A5544F">
        <w:trPr>
          <w:trHeight w:val="340"/>
        </w:trPr>
        <w:tc>
          <w:tcPr>
            <w:tcW w:w="562" w:type="dxa"/>
            <w:noWrap/>
            <w:hideMark/>
          </w:tcPr>
          <w:p w14:paraId="3640E0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195</w:t>
            </w:r>
          </w:p>
        </w:tc>
        <w:tc>
          <w:tcPr>
            <w:tcW w:w="851" w:type="dxa"/>
            <w:noWrap/>
            <w:hideMark/>
          </w:tcPr>
          <w:p w14:paraId="71E15B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D7D17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Case1</w:t>
            </w:r>
          </w:p>
        </w:tc>
        <w:tc>
          <w:tcPr>
            <w:tcW w:w="1418" w:type="dxa"/>
            <w:hideMark/>
          </w:tcPr>
          <w:p w14:paraId="72F1C3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Maier, W.; </w:t>
            </w:r>
            <w:proofErr w:type="spellStart"/>
            <w:r w:rsidRPr="00733CB1">
              <w:rPr>
                <w:rFonts w:ascii="Times New Roman" w:hAnsi="Times New Roman" w:cs="Times New Roman"/>
                <w:sz w:val="18"/>
                <w:szCs w:val="18"/>
              </w:rPr>
              <w:t>Lohnstein</w:t>
            </w:r>
            <w:proofErr w:type="spellEnd"/>
            <w:r w:rsidRPr="00733CB1">
              <w:rPr>
                <w:rFonts w:ascii="Times New Roman" w:hAnsi="Times New Roman" w:cs="Times New Roman"/>
                <w:sz w:val="18"/>
                <w:szCs w:val="18"/>
              </w:rPr>
              <w:t>, P. U.; Schipper, J.; Boedeker, C.</w:t>
            </w:r>
          </w:p>
        </w:tc>
        <w:tc>
          <w:tcPr>
            <w:tcW w:w="850" w:type="dxa"/>
            <w:noWrap/>
            <w:hideMark/>
          </w:tcPr>
          <w:p w14:paraId="3FF8EE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4BD1F9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Jugular vein thrombosis and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severe complications of oropharyngeal infections</w:t>
            </w:r>
          </w:p>
        </w:tc>
        <w:tc>
          <w:tcPr>
            <w:tcW w:w="992" w:type="dxa"/>
            <w:hideMark/>
          </w:tcPr>
          <w:p w14:paraId="5164A3E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Laryngorhinootologie</w:t>
            </w:r>
            <w:proofErr w:type="spellEnd"/>
          </w:p>
        </w:tc>
        <w:tc>
          <w:tcPr>
            <w:tcW w:w="992" w:type="dxa"/>
            <w:noWrap/>
            <w:hideMark/>
          </w:tcPr>
          <w:p w14:paraId="1CF10C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6681B7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97BB0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34 </w:t>
            </w:r>
          </w:p>
        </w:tc>
        <w:tc>
          <w:tcPr>
            <w:tcW w:w="1134" w:type="dxa"/>
            <w:noWrap/>
            <w:hideMark/>
          </w:tcPr>
          <w:p w14:paraId="391F13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0C16FBB" w14:textId="77777777" w:rsidTr="00A5544F">
        <w:trPr>
          <w:trHeight w:val="340"/>
        </w:trPr>
        <w:tc>
          <w:tcPr>
            <w:tcW w:w="562" w:type="dxa"/>
            <w:noWrap/>
            <w:hideMark/>
          </w:tcPr>
          <w:p w14:paraId="174BF3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196</w:t>
            </w:r>
          </w:p>
        </w:tc>
        <w:tc>
          <w:tcPr>
            <w:tcW w:w="851" w:type="dxa"/>
            <w:noWrap/>
            <w:hideMark/>
          </w:tcPr>
          <w:p w14:paraId="57C0FA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21656E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4B5C02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Maier, W.; </w:t>
            </w:r>
            <w:proofErr w:type="spellStart"/>
            <w:r w:rsidRPr="00733CB1">
              <w:rPr>
                <w:rFonts w:ascii="Times New Roman" w:hAnsi="Times New Roman" w:cs="Times New Roman"/>
                <w:sz w:val="18"/>
                <w:szCs w:val="18"/>
              </w:rPr>
              <w:t>Lohnstein</w:t>
            </w:r>
            <w:proofErr w:type="spellEnd"/>
            <w:r w:rsidRPr="00733CB1">
              <w:rPr>
                <w:rFonts w:ascii="Times New Roman" w:hAnsi="Times New Roman" w:cs="Times New Roman"/>
                <w:sz w:val="18"/>
                <w:szCs w:val="18"/>
              </w:rPr>
              <w:t>, P. U.; Schipper, J.; Boedeker, C.</w:t>
            </w:r>
          </w:p>
        </w:tc>
        <w:tc>
          <w:tcPr>
            <w:tcW w:w="850" w:type="dxa"/>
            <w:noWrap/>
            <w:hideMark/>
          </w:tcPr>
          <w:p w14:paraId="23E875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27F31C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Jugular vein thrombosis and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severe complications of oropharyngeal infections</w:t>
            </w:r>
          </w:p>
        </w:tc>
        <w:tc>
          <w:tcPr>
            <w:tcW w:w="992" w:type="dxa"/>
            <w:hideMark/>
          </w:tcPr>
          <w:p w14:paraId="348A2F3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Laryngorhinootologie</w:t>
            </w:r>
            <w:proofErr w:type="spellEnd"/>
          </w:p>
        </w:tc>
        <w:tc>
          <w:tcPr>
            <w:tcW w:w="992" w:type="dxa"/>
            <w:noWrap/>
            <w:hideMark/>
          </w:tcPr>
          <w:p w14:paraId="34434B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14C359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53B03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38 </w:t>
            </w:r>
          </w:p>
        </w:tc>
        <w:tc>
          <w:tcPr>
            <w:tcW w:w="1134" w:type="dxa"/>
            <w:noWrap/>
            <w:hideMark/>
          </w:tcPr>
          <w:p w14:paraId="6412CF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w:t>
            </w:r>
          </w:p>
        </w:tc>
      </w:tr>
      <w:tr w:rsidR="000771AC" w:rsidRPr="00733CB1" w14:paraId="007B7297" w14:textId="77777777" w:rsidTr="00A5544F">
        <w:trPr>
          <w:trHeight w:val="340"/>
        </w:trPr>
        <w:tc>
          <w:tcPr>
            <w:tcW w:w="562" w:type="dxa"/>
            <w:noWrap/>
            <w:hideMark/>
          </w:tcPr>
          <w:p w14:paraId="57E81E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197</w:t>
            </w:r>
          </w:p>
        </w:tc>
        <w:tc>
          <w:tcPr>
            <w:tcW w:w="851" w:type="dxa"/>
            <w:noWrap/>
            <w:hideMark/>
          </w:tcPr>
          <w:p w14:paraId="7EE5AA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4BD07F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3</w:t>
            </w:r>
          </w:p>
        </w:tc>
        <w:tc>
          <w:tcPr>
            <w:tcW w:w="1418" w:type="dxa"/>
            <w:hideMark/>
          </w:tcPr>
          <w:p w14:paraId="18CA02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Maier, W.; </w:t>
            </w:r>
            <w:proofErr w:type="spellStart"/>
            <w:r w:rsidRPr="00733CB1">
              <w:rPr>
                <w:rFonts w:ascii="Times New Roman" w:hAnsi="Times New Roman" w:cs="Times New Roman"/>
                <w:sz w:val="18"/>
                <w:szCs w:val="18"/>
              </w:rPr>
              <w:t>Lohnstein</w:t>
            </w:r>
            <w:proofErr w:type="spellEnd"/>
            <w:r w:rsidRPr="00733CB1">
              <w:rPr>
                <w:rFonts w:ascii="Times New Roman" w:hAnsi="Times New Roman" w:cs="Times New Roman"/>
                <w:sz w:val="18"/>
                <w:szCs w:val="18"/>
              </w:rPr>
              <w:t>, P. U.; Schipper, J.; Boedeker, C.</w:t>
            </w:r>
          </w:p>
        </w:tc>
        <w:tc>
          <w:tcPr>
            <w:tcW w:w="850" w:type="dxa"/>
            <w:noWrap/>
            <w:hideMark/>
          </w:tcPr>
          <w:p w14:paraId="18D52F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457C5E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Jugular vein thrombosis and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severe complications of oropharyngeal infections</w:t>
            </w:r>
          </w:p>
        </w:tc>
        <w:tc>
          <w:tcPr>
            <w:tcW w:w="992" w:type="dxa"/>
            <w:hideMark/>
          </w:tcPr>
          <w:p w14:paraId="4F40142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Laryngorhinootologie</w:t>
            </w:r>
            <w:proofErr w:type="spellEnd"/>
          </w:p>
        </w:tc>
        <w:tc>
          <w:tcPr>
            <w:tcW w:w="992" w:type="dxa"/>
            <w:noWrap/>
            <w:hideMark/>
          </w:tcPr>
          <w:p w14:paraId="685112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093505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222BA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19 </w:t>
            </w:r>
          </w:p>
        </w:tc>
        <w:tc>
          <w:tcPr>
            <w:tcW w:w="1134" w:type="dxa"/>
            <w:noWrap/>
            <w:hideMark/>
          </w:tcPr>
          <w:p w14:paraId="196631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w:t>
            </w:r>
          </w:p>
        </w:tc>
      </w:tr>
      <w:tr w:rsidR="000771AC" w:rsidRPr="00733CB1" w14:paraId="1AD751EE" w14:textId="77777777" w:rsidTr="00A5544F">
        <w:trPr>
          <w:trHeight w:val="340"/>
        </w:trPr>
        <w:tc>
          <w:tcPr>
            <w:tcW w:w="562" w:type="dxa"/>
            <w:noWrap/>
            <w:hideMark/>
          </w:tcPr>
          <w:p w14:paraId="1AE7A9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198</w:t>
            </w:r>
          </w:p>
        </w:tc>
        <w:tc>
          <w:tcPr>
            <w:tcW w:w="851" w:type="dxa"/>
            <w:noWrap/>
            <w:hideMark/>
          </w:tcPr>
          <w:p w14:paraId="4455D8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2C6E8E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286A8E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Mathew, Manju; Reynolds, </w:t>
            </w:r>
            <w:r w:rsidRPr="00733CB1">
              <w:rPr>
                <w:rFonts w:ascii="Times New Roman" w:hAnsi="Times New Roman" w:cs="Times New Roman"/>
                <w:sz w:val="18"/>
                <w:szCs w:val="18"/>
              </w:rPr>
              <w:lastRenderedPageBreak/>
              <w:t>Anjana Mary; Mathew, Sunil; Thomas, Reena</w:t>
            </w:r>
          </w:p>
        </w:tc>
        <w:tc>
          <w:tcPr>
            <w:tcW w:w="850" w:type="dxa"/>
            <w:noWrap/>
            <w:hideMark/>
          </w:tcPr>
          <w:p w14:paraId="1AE58C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hideMark/>
          </w:tcPr>
          <w:p w14:paraId="735307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Acute Upper Airway Obstruction as </w:t>
            </w:r>
            <w:r w:rsidRPr="00733CB1">
              <w:rPr>
                <w:rFonts w:ascii="Times New Roman" w:hAnsi="Times New Roman" w:cs="Times New Roman"/>
                <w:sz w:val="18"/>
                <w:szCs w:val="18"/>
              </w:rPr>
              <w:lastRenderedPageBreak/>
              <w:t xml:space="preserve">Atypical Manifestation of Uncommon </w:t>
            </w:r>
            <w:proofErr w:type="spellStart"/>
            <w:r w:rsidRPr="00733CB1">
              <w:rPr>
                <w:rFonts w:ascii="Times New Roman" w:hAnsi="Times New Roman" w:cs="Times New Roman"/>
                <w:sz w:val="18"/>
                <w:szCs w:val="18"/>
              </w:rPr>
              <w:t>Aetiologies</w:t>
            </w:r>
            <w:proofErr w:type="spellEnd"/>
            <w:r w:rsidRPr="00733CB1">
              <w:rPr>
                <w:rFonts w:ascii="Times New Roman" w:hAnsi="Times New Roman" w:cs="Times New Roman"/>
                <w:sz w:val="18"/>
                <w:szCs w:val="18"/>
              </w:rPr>
              <w:t>-A Case Series</w:t>
            </w:r>
          </w:p>
        </w:tc>
        <w:tc>
          <w:tcPr>
            <w:tcW w:w="992" w:type="dxa"/>
            <w:hideMark/>
          </w:tcPr>
          <w:p w14:paraId="5346BE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Clinical </w:t>
            </w:r>
            <w:r w:rsidRPr="00733CB1">
              <w:rPr>
                <w:rFonts w:ascii="Times New Roman" w:hAnsi="Times New Roman" w:cs="Times New Roman"/>
                <w:sz w:val="18"/>
                <w:szCs w:val="18"/>
              </w:rPr>
              <w:lastRenderedPageBreak/>
              <w:t>and Diagnostic Research</w:t>
            </w:r>
          </w:p>
        </w:tc>
        <w:tc>
          <w:tcPr>
            <w:tcW w:w="992" w:type="dxa"/>
            <w:noWrap/>
            <w:hideMark/>
          </w:tcPr>
          <w:p w14:paraId="5BFAE8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India</w:t>
            </w:r>
          </w:p>
        </w:tc>
        <w:tc>
          <w:tcPr>
            <w:tcW w:w="1560" w:type="dxa"/>
            <w:noWrap/>
            <w:hideMark/>
          </w:tcPr>
          <w:p w14:paraId="43B6E8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5B0E84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82 </w:t>
            </w:r>
          </w:p>
        </w:tc>
        <w:tc>
          <w:tcPr>
            <w:tcW w:w="1134" w:type="dxa"/>
            <w:noWrap/>
            <w:hideMark/>
          </w:tcPr>
          <w:p w14:paraId="56EE9B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C69D874" w14:textId="77777777" w:rsidTr="00A5544F">
        <w:trPr>
          <w:trHeight w:val="340"/>
        </w:trPr>
        <w:tc>
          <w:tcPr>
            <w:tcW w:w="562" w:type="dxa"/>
            <w:noWrap/>
            <w:hideMark/>
          </w:tcPr>
          <w:p w14:paraId="516EEA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199</w:t>
            </w:r>
          </w:p>
        </w:tc>
        <w:tc>
          <w:tcPr>
            <w:tcW w:w="851" w:type="dxa"/>
            <w:noWrap/>
            <w:hideMark/>
          </w:tcPr>
          <w:p w14:paraId="272C14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10E0B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72CB38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Monge, Matthieu; Aubry, Pierre; Dayen, Charles; Ben Taarit, Isabelle; </w:t>
            </w:r>
            <w:proofErr w:type="spellStart"/>
            <w:r w:rsidRPr="00733CB1">
              <w:rPr>
                <w:rFonts w:ascii="Times New Roman" w:hAnsi="Times New Roman" w:cs="Times New Roman"/>
                <w:sz w:val="18"/>
                <w:szCs w:val="18"/>
              </w:rPr>
              <w:t>Ducroix</w:t>
            </w:r>
            <w:proofErr w:type="spellEnd"/>
            <w:r w:rsidRPr="00733CB1">
              <w:rPr>
                <w:rFonts w:ascii="Times New Roman" w:hAnsi="Times New Roman" w:cs="Times New Roman"/>
                <w:sz w:val="18"/>
                <w:szCs w:val="18"/>
              </w:rPr>
              <w:t xml:space="preserve">, Jean-Pierre; </w:t>
            </w:r>
            <w:proofErr w:type="spellStart"/>
            <w:r w:rsidRPr="00733CB1">
              <w:rPr>
                <w:rFonts w:ascii="Times New Roman" w:hAnsi="Times New Roman" w:cs="Times New Roman"/>
                <w:sz w:val="18"/>
                <w:szCs w:val="18"/>
              </w:rPr>
              <w:t>Strunski</w:t>
            </w:r>
            <w:proofErr w:type="spellEnd"/>
            <w:r w:rsidRPr="00733CB1">
              <w:rPr>
                <w:rFonts w:ascii="Times New Roman" w:hAnsi="Times New Roman" w:cs="Times New Roman"/>
                <w:sz w:val="18"/>
                <w:szCs w:val="18"/>
              </w:rPr>
              <w:t xml:space="preserve">, Vladimir; </w:t>
            </w:r>
            <w:proofErr w:type="spellStart"/>
            <w:r w:rsidRPr="00733CB1">
              <w:rPr>
                <w:rFonts w:ascii="Times New Roman" w:hAnsi="Times New Roman" w:cs="Times New Roman"/>
                <w:sz w:val="18"/>
                <w:szCs w:val="18"/>
              </w:rPr>
              <w:t>Jounieaux</w:t>
            </w:r>
            <w:proofErr w:type="spellEnd"/>
            <w:r w:rsidRPr="00733CB1">
              <w:rPr>
                <w:rFonts w:ascii="Times New Roman" w:hAnsi="Times New Roman" w:cs="Times New Roman"/>
                <w:sz w:val="18"/>
                <w:szCs w:val="18"/>
              </w:rPr>
              <w:t>, Vincent</w:t>
            </w:r>
          </w:p>
        </w:tc>
        <w:tc>
          <w:tcPr>
            <w:tcW w:w="850" w:type="dxa"/>
            <w:noWrap/>
            <w:hideMark/>
          </w:tcPr>
          <w:p w14:paraId="793269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2003</w:t>
            </w:r>
          </w:p>
        </w:tc>
        <w:tc>
          <w:tcPr>
            <w:tcW w:w="1843" w:type="dxa"/>
            <w:hideMark/>
          </w:tcPr>
          <w:p w14:paraId="1E0EA2C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t>
            </w:r>
            <w:proofErr w:type="spellStart"/>
            <w:r w:rsidRPr="00733CB1">
              <w:rPr>
                <w:rFonts w:ascii="Times New Roman" w:hAnsi="Times New Roman" w:cs="Times New Roman"/>
                <w:sz w:val="18"/>
                <w:szCs w:val="18"/>
              </w:rPr>
              <w:t>Unusal</w:t>
            </w:r>
            <w:proofErr w:type="spellEnd"/>
            <w:r w:rsidRPr="00733CB1">
              <w:rPr>
                <w:rFonts w:ascii="Times New Roman" w:hAnsi="Times New Roman" w:cs="Times New Roman"/>
                <w:sz w:val="18"/>
                <w:szCs w:val="18"/>
              </w:rPr>
              <w:t>, but still possible</w:t>
            </w:r>
          </w:p>
        </w:tc>
        <w:tc>
          <w:tcPr>
            <w:tcW w:w="992" w:type="dxa"/>
            <w:hideMark/>
          </w:tcPr>
          <w:p w14:paraId="32871A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Annales de </w:t>
            </w:r>
            <w:proofErr w:type="spellStart"/>
            <w:r w:rsidRPr="00733CB1">
              <w:rPr>
                <w:rFonts w:ascii="Times New Roman" w:hAnsi="Times New Roman" w:cs="Times New Roman"/>
                <w:sz w:val="18"/>
                <w:szCs w:val="18"/>
              </w:rPr>
              <w:t>Medecine</w:t>
            </w:r>
            <w:proofErr w:type="spellEnd"/>
            <w:r w:rsidRPr="00733CB1">
              <w:rPr>
                <w:rFonts w:ascii="Times New Roman" w:hAnsi="Times New Roman" w:cs="Times New Roman"/>
                <w:sz w:val="18"/>
                <w:szCs w:val="18"/>
              </w:rPr>
              <w:t xml:space="preserve"> Interne</w:t>
            </w:r>
          </w:p>
        </w:tc>
        <w:tc>
          <w:tcPr>
            <w:tcW w:w="992" w:type="dxa"/>
            <w:noWrap/>
            <w:hideMark/>
          </w:tcPr>
          <w:p w14:paraId="041D51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73C1A4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6C2C7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25 </w:t>
            </w:r>
          </w:p>
        </w:tc>
        <w:tc>
          <w:tcPr>
            <w:tcW w:w="1134" w:type="dxa"/>
            <w:noWrap/>
            <w:hideMark/>
          </w:tcPr>
          <w:p w14:paraId="597BC6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FCBD398" w14:textId="77777777" w:rsidTr="00A5544F">
        <w:trPr>
          <w:trHeight w:val="340"/>
        </w:trPr>
        <w:tc>
          <w:tcPr>
            <w:tcW w:w="562" w:type="dxa"/>
            <w:noWrap/>
            <w:hideMark/>
          </w:tcPr>
          <w:p w14:paraId="03A1E4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w:t>
            </w:r>
          </w:p>
        </w:tc>
        <w:tc>
          <w:tcPr>
            <w:tcW w:w="851" w:type="dxa"/>
            <w:noWrap/>
            <w:hideMark/>
          </w:tcPr>
          <w:p w14:paraId="74C362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06A241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19ABA4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Murray, Matthew; Stevens, Tim; Herford, Alan; Roberts, Jeff</w:t>
            </w:r>
          </w:p>
        </w:tc>
        <w:tc>
          <w:tcPr>
            <w:tcW w:w="850" w:type="dxa"/>
            <w:noWrap/>
            <w:hideMark/>
          </w:tcPr>
          <w:p w14:paraId="68CE04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hideMark/>
          </w:tcPr>
          <w:p w14:paraId="4283954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Two cases requiring surgical intervention</w:t>
            </w:r>
          </w:p>
        </w:tc>
        <w:tc>
          <w:tcPr>
            <w:tcW w:w="992" w:type="dxa"/>
            <w:hideMark/>
          </w:tcPr>
          <w:p w14:paraId="4D03B2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Oral and Maxillofacial Surgery</w:t>
            </w:r>
          </w:p>
        </w:tc>
        <w:tc>
          <w:tcPr>
            <w:tcW w:w="992" w:type="dxa"/>
            <w:noWrap/>
            <w:hideMark/>
          </w:tcPr>
          <w:p w14:paraId="21E182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3574B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26FC1F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20 </w:t>
            </w:r>
          </w:p>
        </w:tc>
        <w:tc>
          <w:tcPr>
            <w:tcW w:w="1134" w:type="dxa"/>
            <w:noWrap/>
            <w:hideMark/>
          </w:tcPr>
          <w:p w14:paraId="3143C4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CD18212" w14:textId="77777777" w:rsidTr="00A5544F">
        <w:trPr>
          <w:trHeight w:val="340"/>
        </w:trPr>
        <w:tc>
          <w:tcPr>
            <w:tcW w:w="562" w:type="dxa"/>
            <w:noWrap/>
            <w:hideMark/>
          </w:tcPr>
          <w:p w14:paraId="19811E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w:t>
            </w:r>
          </w:p>
        </w:tc>
        <w:tc>
          <w:tcPr>
            <w:tcW w:w="851" w:type="dxa"/>
            <w:noWrap/>
            <w:hideMark/>
          </w:tcPr>
          <w:p w14:paraId="0980A0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269F76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4E831B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Peer Mohamed, Basheer; Carr, Lucinda</w:t>
            </w:r>
          </w:p>
        </w:tc>
        <w:tc>
          <w:tcPr>
            <w:tcW w:w="850" w:type="dxa"/>
            <w:noWrap/>
            <w:hideMark/>
          </w:tcPr>
          <w:p w14:paraId="16CCF0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4F4227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Neurological complications in two children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37F72C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Developmental Medicine and Child Neurology</w:t>
            </w:r>
          </w:p>
        </w:tc>
        <w:tc>
          <w:tcPr>
            <w:tcW w:w="992" w:type="dxa"/>
            <w:noWrap/>
            <w:hideMark/>
          </w:tcPr>
          <w:p w14:paraId="206B2D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4AB057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A1FB9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14 </w:t>
            </w:r>
          </w:p>
        </w:tc>
        <w:tc>
          <w:tcPr>
            <w:tcW w:w="1134" w:type="dxa"/>
            <w:noWrap/>
            <w:hideMark/>
          </w:tcPr>
          <w:p w14:paraId="5E0CD1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762651C" w14:textId="77777777" w:rsidTr="00A5544F">
        <w:trPr>
          <w:trHeight w:val="340"/>
        </w:trPr>
        <w:tc>
          <w:tcPr>
            <w:tcW w:w="562" w:type="dxa"/>
            <w:noWrap/>
            <w:hideMark/>
          </w:tcPr>
          <w:p w14:paraId="7C77BB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w:t>
            </w:r>
          </w:p>
        </w:tc>
        <w:tc>
          <w:tcPr>
            <w:tcW w:w="851" w:type="dxa"/>
            <w:noWrap/>
            <w:hideMark/>
          </w:tcPr>
          <w:p w14:paraId="186CFB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27EB99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Caae 1</w:t>
            </w:r>
          </w:p>
        </w:tc>
        <w:tc>
          <w:tcPr>
            <w:tcW w:w="1418" w:type="dxa"/>
            <w:hideMark/>
          </w:tcPr>
          <w:p w14:paraId="146D96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Peer Mohamed, Basheer; Carr, Lucinda</w:t>
            </w:r>
          </w:p>
        </w:tc>
        <w:tc>
          <w:tcPr>
            <w:tcW w:w="850" w:type="dxa"/>
            <w:noWrap/>
            <w:hideMark/>
          </w:tcPr>
          <w:p w14:paraId="4B3E15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hideMark/>
          </w:tcPr>
          <w:p w14:paraId="27D54F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Neurological complications in two children with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3D4C39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Developmental Medicine and Child Neurology</w:t>
            </w:r>
          </w:p>
        </w:tc>
        <w:tc>
          <w:tcPr>
            <w:tcW w:w="992" w:type="dxa"/>
            <w:noWrap/>
            <w:hideMark/>
          </w:tcPr>
          <w:p w14:paraId="303F67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B638E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054ED7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15 </w:t>
            </w:r>
          </w:p>
        </w:tc>
        <w:tc>
          <w:tcPr>
            <w:tcW w:w="1134" w:type="dxa"/>
            <w:noWrap/>
            <w:hideMark/>
          </w:tcPr>
          <w:p w14:paraId="3CBE9B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1C57141" w14:textId="77777777" w:rsidTr="00A5544F">
        <w:trPr>
          <w:trHeight w:val="340"/>
        </w:trPr>
        <w:tc>
          <w:tcPr>
            <w:tcW w:w="562" w:type="dxa"/>
            <w:noWrap/>
            <w:hideMark/>
          </w:tcPr>
          <w:p w14:paraId="14CDCA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203</w:t>
            </w:r>
          </w:p>
        </w:tc>
        <w:tc>
          <w:tcPr>
            <w:tcW w:w="851" w:type="dxa"/>
            <w:noWrap/>
            <w:hideMark/>
          </w:tcPr>
          <w:p w14:paraId="35E9D6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6C526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347553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Pulcini, C.; </w:t>
            </w:r>
            <w:proofErr w:type="spellStart"/>
            <w:r w:rsidRPr="00733CB1">
              <w:rPr>
                <w:rFonts w:ascii="Times New Roman" w:hAnsi="Times New Roman" w:cs="Times New Roman"/>
                <w:sz w:val="18"/>
                <w:szCs w:val="18"/>
              </w:rPr>
              <w:t>enbos</w:t>
            </w:r>
            <w:proofErr w:type="spellEnd"/>
            <w:r w:rsidRPr="00733CB1">
              <w:rPr>
                <w:rFonts w:ascii="Times New Roman" w:hAnsi="Times New Roman" w:cs="Times New Roman"/>
                <w:sz w:val="18"/>
                <w:szCs w:val="18"/>
              </w:rPr>
              <w:t>, F.; Roth, S.; Mondain-Miton, V.; Bernard, E.; Roger, P. M.; De Salvador-</w:t>
            </w:r>
            <w:proofErr w:type="spellStart"/>
            <w:r w:rsidRPr="00733CB1">
              <w:rPr>
                <w:rFonts w:ascii="Times New Roman" w:hAnsi="Times New Roman" w:cs="Times New Roman"/>
                <w:sz w:val="18"/>
                <w:szCs w:val="18"/>
              </w:rPr>
              <w:t>Guillouet</w:t>
            </w:r>
            <w:proofErr w:type="spellEnd"/>
            <w:r w:rsidRPr="00733CB1">
              <w:rPr>
                <w:rFonts w:ascii="Times New Roman" w:hAnsi="Times New Roman" w:cs="Times New Roman"/>
                <w:sz w:val="18"/>
                <w:szCs w:val="18"/>
              </w:rPr>
              <w:t xml:space="preserve">, F.; </w:t>
            </w:r>
            <w:proofErr w:type="spellStart"/>
            <w:r w:rsidRPr="00733CB1">
              <w:rPr>
                <w:rFonts w:ascii="Times New Roman" w:hAnsi="Times New Roman" w:cs="Times New Roman"/>
                <w:sz w:val="18"/>
                <w:szCs w:val="18"/>
              </w:rPr>
              <w:t>Hyvernat</w:t>
            </w:r>
            <w:proofErr w:type="spellEnd"/>
            <w:r w:rsidRPr="00733CB1">
              <w:rPr>
                <w:rFonts w:ascii="Times New Roman" w:hAnsi="Times New Roman" w:cs="Times New Roman"/>
                <w:sz w:val="18"/>
                <w:szCs w:val="18"/>
              </w:rPr>
              <w:t>, H.; Girard-</w:t>
            </w:r>
            <w:proofErr w:type="spellStart"/>
            <w:r w:rsidRPr="00733CB1">
              <w:rPr>
                <w:rFonts w:ascii="Times New Roman" w:hAnsi="Times New Roman" w:cs="Times New Roman"/>
                <w:sz w:val="18"/>
                <w:szCs w:val="18"/>
              </w:rPr>
              <w:t>Pipau</w:t>
            </w:r>
            <w:proofErr w:type="spellEnd"/>
            <w:r w:rsidRPr="00733CB1">
              <w:rPr>
                <w:rFonts w:ascii="Times New Roman" w:hAnsi="Times New Roman" w:cs="Times New Roman"/>
                <w:sz w:val="18"/>
                <w:szCs w:val="18"/>
              </w:rPr>
              <w:t xml:space="preserve">, F.; </w:t>
            </w:r>
            <w:proofErr w:type="spellStart"/>
            <w:r w:rsidRPr="00733CB1">
              <w:rPr>
                <w:rFonts w:ascii="Times New Roman" w:hAnsi="Times New Roman" w:cs="Times New Roman"/>
                <w:sz w:val="18"/>
                <w:szCs w:val="18"/>
              </w:rPr>
              <w:t>Mattéi</w:t>
            </w:r>
            <w:proofErr w:type="spellEnd"/>
            <w:r w:rsidRPr="00733CB1">
              <w:rPr>
                <w:rFonts w:ascii="Times New Roman" w:hAnsi="Times New Roman" w:cs="Times New Roman"/>
                <w:sz w:val="18"/>
                <w:szCs w:val="18"/>
              </w:rPr>
              <w:t>, M.; Dellamonica, P.</w:t>
            </w:r>
          </w:p>
        </w:tc>
        <w:tc>
          <w:tcPr>
            <w:tcW w:w="850" w:type="dxa"/>
            <w:noWrap/>
            <w:hideMark/>
          </w:tcPr>
          <w:p w14:paraId="141EEF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2003</w:t>
            </w:r>
          </w:p>
        </w:tc>
        <w:tc>
          <w:tcPr>
            <w:tcW w:w="1843" w:type="dxa"/>
            <w:hideMark/>
          </w:tcPr>
          <w:p w14:paraId="01CD12F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report of six cases</w:t>
            </w:r>
          </w:p>
        </w:tc>
        <w:tc>
          <w:tcPr>
            <w:tcW w:w="992" w:type="dxa"/>
            <w:hideMark/>
          </w:tcPr>
          <w:p w14:paraId="335C4C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Revue de </w:t>
            </w:r>
            <w:proofErr w:type="spellStart"/>
            <w:r w:rsidRPr="00733CB1">
              <w:rPr>
                <w:rFonts w:ascii="Times New Roman" w:hAnsi="Times New Roman" w:cs="Times New Roman"/>
                <w:sz w:val="18"/>
                <w:szCs w:val="18"/>
              </w:rPr>
              <w:t>Medecine</w:t>
            </w:r>
            <w:proofErr w:type="spellEnd"/>
            <w:r w:rsidRPr="00733CB1">
              <w:rPr>
                <w:rFonts w:ascii="Times New Roman" w:hAnsi="Times New Roman" w:cs="Times New Roman"/>
                <w:sz w:val="18"/>
                <w:szCs w:val="18"/>
              </w:rPr>
              <w:t xml:space="preserve"> Interne</w:t>
            </w:r>
          </w:p>
        </w:tc>
        <w:tc>
          <w:tcPr>
            <w:tcW w:w="992" w:type="dxa"/>
            <w:noWrap/>
            <w:hideMark/>
          </w:tcPr>
          <w:p w14:paraId="76FDA5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7BC91A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CF8BC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31 </w:t>
            </w:r>
          </w:p>
        </w:tc>
        <w:tc>
          <w:tcPr>
            <w:tcW w:w="1134" w:type="dxa"/>
            <w:noWrap/>
            <w:hideMark/>
          </w:tcPr>
          <w:p w14:paraId="1D6F4C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D13869B" w14:textId="77777777" w:rsidTr="00A5544F">
        <w:trPr>
          <w:trHeight w:val="340"/>
        </w:trPr>
        <w:tc>
          <w:tcPr>
            <w:tcW w:w="562" w:type="dxa"/>
            <w:noWrap/>
            <w:hideMark/>
          </w:tcPr>
          <w:p w14:paraId="1E969E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204</w:t>
            </w:r>
          </w:p>
        </w:tc>
        <w:tc>
          <w:tcPr>
            <w:tcW w:w="851" w:type="dxa"/>
            <w:noWrap/>
            <w:hideMark/>
          </w:tcPr>
          <w:p w14:paraId="135DF1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15FD1D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2A72331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Rodgaard</w:t>
            </w:r>
            <w:proofErr w:type="spellEnd"/>
            <w:r w:rsidRPr="00733CB1">
              <w:rPr>
                <w:rFonts w:ascii="Times New Roman" w:hAnsi="Times New Roman" w:cs="Times New Roman"/>
                <w:sz w:val="18"/>
                <w:szCs w:val="18"/>
              </w:rPr>
              <w:t xml:space="preserve">, J. C.; </w:t>
            </w:r>
            <w:proofErr w:type="spellStart"/>
            <w:r w:rsidRPr="00733CB1">
              <w:rPr>
                <w:rFonts w:ascii="Times New Roman" w:hAnsi="Times New Roman" w:cs="Times New Roman"/>
                <w:sz w:val="18"/>
                <w:szCs w:val="18"/>
              </w:rPr>
              <w:t>Niedvaraite</w:t>
            </w:r>
            <w:proofErr w:type="spellEnd"/>
            <w:r w:rsidRPr="00733CB1">
              <w:rPr>
                <w:rFonts w:ascii="Times New Roman" w:hAnsi="Times New Roman" w:cs="Times New Roman"/>
                <w:sz w:val="18"/>
                <w:szCs w:val="18"/>
              </w:rPr>
              <w:t>, R.; Andersen, G. N.</w:t>
            </w:r>
          </w:p>
        </w:tc>
        <w:tc>
          <w:tcPr>
            <w:tcW w:w="850" w:type="dxa"/>
            <w:noWrap/>
            <w:hideMark/>
          </w:tcPr>
          <w:p w14:paraId="7A1DD3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hideMark/>
          </w:tcPr>
          <w:p w14:paraId="6546503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systemic lupus erythematosus: A report of two cases</w:t>
            </w:r>
          </w:p>
        </w:tc>
        <w:tc>
          <w:tcPr>
            <w:tcW w:w="992" w:type="dxa"/>
            <w:hideMark/>
          </w:tcPr>
          <w:p w14:paraId="55808C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Scandinavian Journal of Rheumatology</w:t>
            </w:r>
          </w:p>
        </w:tc>
        <w:tc>
          <w:tcPr>
            <w:tcW w:w="992" w:type="dxa"/>
            <w:noWrap/>
            <w:hideMark/>
          </w:tcPr>
          <w:p w14:paraId="3F9607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Denmark</w:t>
            </w:r>
          </w:p>
        </w:tc>
        <w:tc>
          <w:tcPr>
            <w:tcW w:w="1560" w:type="dxa"/>
            <w:noWrap/>
            <w:hideMark/>
          </w:tcPr>
          <w:p w14:paraId="79A6F4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4EC82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47 </w:t>
            </w:r>
          </w:p>
        </w:tc>
        <w:tc>
          <w:tcPr>
            <w:tcW w:w="1134" w:type="dxa"/>
            <w:noWrap/>
            <w:hideMark/>
          </w:tcPr>
          <w:p w14:paraId="506350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F212DFD" w14:textId="77777777" w:rsidTr="00A5544F">
        <w:trPr>
          <w:trHeight w:val="340"/>
        </w:trPr>
        <w:tc>
          <w:tcPr>
            <w:tcW w:w="562" w:type="dxa"/>
            <w:noWrap/>
            <w:hideMark/>
          </w:tcPr>
          <w:p w14:paraId="411FAE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205</w:t>
            </w:r>
          </w:p>
        </w:tc>
        <w:tc>
          <w:tcPr>
            <w:tcW w:w="851" w:type="dxa"/>
            <w:noWrap/>
            <w:hideMark/>
          </w:tcPr>
          <w:p w14:paraId="77825E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5F7D52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65E2E2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Syed, Mohammed Iqbal; Baring, David; </w:t>
            </w:r>
            <w:proofErr w:type="spellStart"/>
            <w:r w:rsidRPr="00733CB1">
              <w:rPr>
                <w:rFonts w:ascii="Times New Roman" w:hAnsi="Times New Roman" w:cs="Times New Roman"/>
                <w:sz w:val="18"/>
                <w:szCs w:val="18"/>
              </w:rPr>
              <w:t>Addidle</w:t>
            </w:r>
            <w:proofErr w:type="spellEnd"/>
            <w:r w:rsidRPr="00733CB1">
              <w:rPr>
                <w:rFonts w:ascii="Times New Roman" w:hAnsi="Times New Roman" w:cs="Times New Roman"/>
                <w:sz w:val="18"/>
                <w:szCs w:val="18"/>
              </w:rPr>
              <w:t>, Michael; Murray, Craig; Adams, Calum</w:t>
            </w:r>
          </w:p>
        </w:tc>
        <w:tc>
          <w:tcPr>
            <w:tcW w:w="850" w:type="dxa"/>
            <w:noWrap/>
            <w:hideMark/>
          </w:tcPr>
          <w:p w14:paraId="4C08EC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hideMark/>
          </w:tcPr>
          <w:p w14:paraId="0D61963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Two cases and a review</w:t>
            </w:r>
          </w:p>
        </w:tc>
        <w:tc>
          <w:tcPr>
            <w:tcW w:w="992" w:type="dxa"/>
            <w:hideMark/>
          </w:tcPr>
          <w:p w14:paraId="73CC86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Laryngoscope</w:t>
            </w:r>
          </w:p>
        </w:tc>
        <w:tc>
          <w:tcPr>
            <w:tcW w:w="992" w:type="dxa"/>
            <w:noWrap/>
            <w:hideMark/>
          </w:tcPr>
          <w:p w14:paraId="084965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2D099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179C3E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30 </w:t>
            </w:r>
          </w:p>
        </w:tc>
        <w:tc>
          <w:tcPr>
            <w:tcW w:w="1134" w:type="dxa"/>
            <w:noWrap/>
            <w:hideMark/>
          </w:tcPr>
          <w:p w14:paraId="601A61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59E55A0" w14:textId="77777777" w:rsidTr="00A5544F">
        <w:trPr>
          <w:trHeight w:val="340"/>
        </w:trPr>
        <w:tc>
          <w:tcPr>
            <w:tcW w:w="562" w:type="dxa"/>
            <w:noWrap/>
            <w:hideMark/>
          </w:tcPr>
          <w:p w14:paraId="66EE39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206</w:t>
            </w:r>
          </w:p>
        </w:tc>
        <w:tc>
          <w:tcPr>
            <w:tcW w:w="851" w:type="dxa"/>
            <w:noWrap/>
            <w:hideMark/>
          </w:tcPr>
          <w:p w14:paraId="5C1EB2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20A10B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5D429C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Kobayashi Y; </w:t>
            </w:r>
            <w:proofErr w:type="spellStart"/>
            <w:r w:rsidRPr="00733CB1">
              <w:rPr>
                <w:rFonts w:ascii="Times New Roman" w:hAnsi="Times New Roman" w:cs="Times New Roman"/>
                <w:sz w:val="18"/>
                <w:szCs w:val="18"/>
              </w:rPr>
              <w:t>Morai</w:t>
            </w:r>
            <w:proofErr w:type="spellEnd"/>
            <w:r w:rsidRPr="00733CB1">
              <w:rPr>
                <w:rFonts w:ascii="Times New Roman" w:hAnsi="Times New Roman" w:cs="Times New Roman"/>
                <w:sz w:val="18"/>
                <w:szCs w:val="18"/>
              </w:rPr>
              <w:t xml:space="preserve"> S; Wada T; Kanai N; </w:t>
            </w:r>
            <w:proofErr w:type="spellStart"/>
            <w:r w:rsidRPr="00733CB1">
              <w:rPr>
                <w:rFonts w:ascii="Times New Roman" w:hAnsi="Times New Roman" w:cs="Times New Roman"/>
                <w:sz w:val="18"/>
                <w:szCs w:val="18"/>
              </w:rPr>
              <w:t>Harabuchi</w:t>
            </w:r>
            <w:proofErr w:type="spellEnd"/>
            <w:r w:rsidRPr="00733CB1">
              <w:rPr>
                <w:rFonts w:ascii="Times New Roman" w:hAnsi="Times New Roman" w:cs="Times New Roman"/>
                <w:sz w:val="18"/>
                <w:szCs w:val="18"/>
              </w:rPr>
              <w:t xml:space="preserve"> Y</w:t>
            </w:r>
          </w:p>
        </w:tc>
        <w:tc>
          <w:tcPr>
            <w:tcW w:w="850" w:type="dxa"/>
            <w:noWrap/>
            <w:hideMark/>
          </w:tcPr>
          <w:p w14:paraId="5F85DE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hideMark/>
          </w:tcPr>
          <w:p w14:paraId="2DA95A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Two cases of thrombophlebitis of the internal jugular vein following oropharyngeal infection (Japanese)</w:t>
            </w:r>
          </w:p>
        </w:tc>
        <w:tc>
          <w:tcPr>
            <w:tcW w:w="992" w:type="dxa"/>
            <w:hideMark/>
          </w:tcPr>
          <w:p w14:paraId="5507D7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 Otolaryngology Infection Society (Japanese)</w:t>
            </w:r>
          </w:p>
        </w:tc>
        <w:tc>
          <w:tcPr>
            <w:tcW w:w="992" w:type="dxa"/>
            <w:noWrap/>
            <w:hideMark/>
          </w:tcPr>
          <w:p w14:paraId="28F4FF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9E7FF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44514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76 </w:t>
            </w:r>
          </w:p>
        </w:tc>
        <w:tc>
          <w:tcPr>
            <w:tcW w:w="1134" w:type="dxa"/>
            <w:noWrap/>
            <w:hideMark/>
          </w:tcPr>
          <w:p w14:paraId="592117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2342DE9" w14:textId="77777777" w:rsidTr="00A5544F">
        <w:trPr>
          <w:trHeight w:val="340"/>
        </w:trPr>
        <w:tc>
          <w:tcPr>
            <w:tcW w:w="562" w:type="dxa"/>
            <w:noWrap/>
            <w:hideMark/>
          </w:tcPr>
          <w:p w14:paraId="0647C6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207</w:t>
            </w:r>
          </w:p>
        </w:tc>
        <w:tc>
          <w:tcPr>
            <w:tcW w:w="851" w:type="dxa"/>
            <w:noWrap/>
            <w:hideMark/>
          </w:tcPr>
          <w:p w14:paraId="0A887B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101B6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29CD7A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Shimizu R; Gomin K; </w:t>
            </w:r>
            <w:proofErr w:type="spellStart"/>
            <w:r w:rsidRPr="00733CB1">
              <w:rPr>
                <w:rFonts w:ascii="Times New Roman" w:hAnsi="Times New Roman" w:cs="Times New Roman"/>
                <w:sz w:val="18"/>
                <w:szCs w:val="18"/>
              </w:rPr>
              <w:lastRenderedPageBreak/>
              <w:t>Muroi</w:t>
            </w:r>
            <w:proofErr w:type="spellEnd"/>
            <w:r w:rsidRPr="00733CB1">
              <w:rPr>
                <w:rFonts w:ascii="Times New Roman" w:hAnsi="Times New Roman" w:cs="Times New Roman"/>
                <w:sz w:val="18"/>
                <w:szCs w:val="18"/>
              </w:rPr>
              <w:t xml:space="preserve"> M; Chikamatsu I</w:t>
            </w:r>
          </w:p>
        </w:tc>
        <w:tc>
          <w:tcPr>
            <w:tcW w:w="850" w:type="dxa"/>
            <w:noWrap/>
            <w:hideMark/>
          </w:tcPr>
          <w:p w14:paraId="4AEF14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2020</w:t>
            </w:r>
          </w:p>
        </w:tc>
        <w:tc>
          <w:tcPr>
            <w:tcW w:w="1843" w:type="dxa"/>
            <w:hideMark/>
          </w:tcPr>
          <w:p w14:paraId="50FFBB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Two cases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7DBF47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Clinical Otolaryng</w:t>
            </w:r>
            <w:r w:rsidRPr="00733CB1">
              <w:rPr>
                <w:rFonts w:ascii="Times New Roman" w:hAnsi="Times New Roman" w:cs="Times New Roman"/>
                <w:sz w:val="18"/>
                <w:szCs w:val="18"/>
              </w:rPr>
              <w:lastRenderedPageBreak/>
              <w:t>ology (Japanese)</w:t>
            </w:r>
          </w:p>
        </w:tc>
        <w:tc>
          <w:tcPr>
            <w:tcW w:w="992" w:type="dxa"/>
            <w:noWrap/>
            <w:hideMark/>
          </w:tcPr>
          <w:p w14:paraId="2E2FEE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7FCC8B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651222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33 </w:t>
            </w:r>
          </w:p>
        </w:tc>
        <w:tc>
          <w:tcPr>
            <w:tcW w:w="1134" w:type="dxa"/>
            <w:noWrap/>
            <w:hideMark/>
          </w:tcPr>
          <w:p w14:paraId="03B001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AB4C6B5" w14:textId="77777777" w:rsidTr="00A5544F">
        <w:trPr>
          <w:trHeight w:val="340"/>
        </w:trPr>
        <w:tc>
          <w:tcPr>
            <w:tcW w:w="562" w:type="dxa"/>
            <w:noWrap/>
            <w:hideMark/>
          </w:tcPr>
          <w:p w14:paraId="76D1FF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208</w:t>
            </w:r>
          </w:p>
        </w:tc>
        <w:tc>
          <w:tcPr>
            <w:tcW w:w="851" w:type="dxa"/>
            <w:noWrap/>
            <w:hideMark/>
          </w:tcPr>
          <w:p w14:paraId="7149E3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A9D9E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4BDFFE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Hayashi M; Yamazaki T; Sato T</w:t>
            </w:r>
          </w:p>
        </w:tc>
        <w:tc>
          <w:tcPr>
            <w:tcW w:w="850" w:type="dxa"/>
            <w:noWrap/>
            <w:hideMark/>
          </w:tcPr>
          <w:p w14:paraId="6B2F4F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111AB5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Clinical study of two cases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promptly diagnosed and treated (Japanese)</w:t>
            </w:r>
          </w:p>
        </w:tc>
        <w:tc>
          <w:tcPr>
            <w:tcW w:w="992" w:type="dxa"/>
            <w:hideMark/>
          </w:tcPr>
          <w:p w14:paraId="48C23C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Respiratory Medicine (Japanese)</w:t>
            </w:r>
          </w:p>
        </w:tc>
        <w:tc>
          <w:tcPr>
            <w:tcW w:w="992" w:type="dxa"/>
            <w:noWrap/>
            <w:hideMark/>
          </w:tcPr>
          <w:p w14:paraId="5E8ABC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0B6B58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303585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28 </w:t>
            </w:r>
          </w:p>
        </w:tc>
        <w:tc>
          <w:tcPr>
            <w:tcW w:w="1134" w:type="dxa"/>
            <w:noWrap/>
            <w:hideMark/>
          </w:tcPr>
          <w:p w14:paraId="104A3A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C9630A1" w14:textId="77777777" w:rsidTr="00A5544F">
        <w:trPr>
          <w:trHeight w:val="340"/>
        </w:trPr>
        <w:tc>
          <w:tcPr>
            <w:tcW w:w="562" w:type="dxa"/>
            <w:noWrap/>
            <w:hideMark/>
          </w:tcPr>
          <w:p w14:paraId="5437C9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209</w:t>
            </w:r>
          </w:p>
        </w:tc>
        <w:tc>
          <w:tcPr>
            <w:tcW w:w="851" w:type="dxa"/>
            <w:noWrap/>
            <w:hideMark/>
          </w:tcPr>
          <w:p w14:paraId="7B4A37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930CE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106F71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Hayashi M; Yamazaki T; Sato T</w:t>
            </w:r>
          </w:p>
        </w:tc>
        <w:tc>
          <w:tcPr>
            <w:tcW w:w="850" w:type="dxa"/>
            <w:noWrap/>
            <w:hideMark/>
          </w:tcPr>
          <w:p w14:paraId="1E5C43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hideMark/>
          </w:tcPr>
          <w:p w14:paraId="5497E7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Clinical study of two cases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promptly diagnosed and treated (Japanese)</w:t>
            </w:r>
          </w:p>
        </w:tc>
        <w:tc>
          <w:tcPr>
            <w:tcW w:w="992" w:type="dxa"/>
            <w:hideMark/>
          </w:tcPr>
          <w:p w14:paraId="629F39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Respiratory Medicine (Japanese)</w:t>
            </w:r>
          </w:p>
        </w:tc>
        <w:tc>
          <w:tcPr>
            <w:tcW w:w="992" w:type="dxa"/>
            <w:noWrap/>
            <w:hideMark/>
          </w:tcPr>
          <w:p w14:paraId="115F6EB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Japan </w:t>
            </w:r>
          </w:p>
        </w:tc>
        <w:tc>
          <w:tcPr>
            <w:tcW w:w="1560" w:type="dxa"/>
            <w:noWrap/>
            <w:hideMark/>
          </w:tcPr>
          <w:p w14:paraId="152675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Yes</w:t>
            </w:r>
          </w:p>
        </w:tc>
        <w:tc>
          <w:tcPr>
            <w:tcW w:w="1417" w:type="dxa"/>
            <w:noWrap/>
            <w:hideMark/>
          </w:tcPr>
          <w:p w14:paraId="7F891D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32 </w:t>
            </w:r>
          </w:p>
        </w:tc>
        <w:tc>
          <w:tcPr>
            <w:tcW w:w="1134" w:type="dxa"/>
            <w:noWrap/>
            <w:hideMark/>
          </w:tcPr>
          <w:p w14:paraId="4A488E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DC74C0A" w14:textId="77777777" w:rsidTr="00A5544F">
        <w:trPr>
          <w:trHeight w:val="340"/>
        </w:trPr>
        <w:tc>
          <w:tcPr>
            <w:tcW w:w="562" w:type="dxa"/>
            <w:noWrap/>
            <w:hideMark/>
          </w:tcPr>
          <w:p w14:paraId="08D469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210</w:t>
            </w:r>
          </w:p>
        </w:tc>
        <w:tc>
          <w:tcPr>
            <w:tcW w:w="851" w:type="dxa"/>
            <w:noWrap/>
            <w:hideMark/>
          </w:tcPr>
          <w:p w14:paraId="57E60B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F4E53D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AF21D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Aggarwal, Sushil Kumar; Nath, Alok; Singh, Rajni; </w:t>
            </w:r>
            <w:proofErr w:type="spellStart"/>
            <w:r w:rsidRPr="00733CB1">
              <w:rPr>
                <w:rFonts w:ascii="Times New Roman" w:hAnsi="Times New Roman" w:cs="Times New Roman"/>
                <w:sz w:val="18"/>
                <w:szCs w:val="18"/>
              </w:rPr>
              <w:t>Keshri</w:t>
            </w:r>
            <w:proofErr w:type="spellEnd"/>
            <w:r w:rsidRPr="00733CB1">
              <w:rPr>
                <w:rFonts w:ascii="Times New Roman" w:hAnsi="Times New Roman" w:cs="Times New Roman"/>
                <w:sz w:val="18"/>
                <w:szCs w:val="18"/>
              </w:rPr>
              <w:t>, Amit</w:t>
            </w:r>
          </w:p>
        </w:tc>
        <w:tc>
          <w:tcPr>
            <w:tcW w:w="850" w:type="dxa"/>
            <w:noWrap/>
            <w:hideMark/>
          </w:tcPr>
          <w:p w14:paraId="655F56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1597BAC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presenting with neurological and pulmonary symptoms: Case report and review of the literature</w:t>
            </w:r>
          </w:p>
        </w:tc>
        <w:tc>
          <w:tcPr>
            <w:tcW w:w="992" w:type="dxa"/>
            <w:hideMark/>
          </w:tcPr>
          <w:p w14:paraId="78E4A8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Annals of Indian Academy of Neurology</w:t>
            </w:r>
          </w:p>
        </w:tc>
        <w:tc>
          <w:tcPr>
            <w:tcW w:w="992" w:type="dxa"/>
            <w:noWrap/>
            <w:hideMark/>
          </w:tcPr>
          <w:p w14:paraId="772C91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India</w:t>
            </w:r>
          </w:p>
        </w:tc>
        <w:tc>
          <w:tcPr>
            <w:tcW w:w="1560" w:type="dxa"/>
            <w:noWrap/>
            <w:hideMark/>
          </w:tcPr>
          <w:p w14:paraId="03E10F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C1E7E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w:t>
            </w:r>
          </w:p>
        </w:tc>
        <w:tc>
          <w:tcPr>
            <w:tcW w:w="1134" w:type="dxa"/>
            <w:noWrap/>
            <w:hideMark/>
          </w:tcPr>
          <w:p w14:paraId="68D851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CAE8B88" w14:textId="77777777" w:rsidTr="00A5544F">
        <w:trPr>
          <w:trHeight w:val="340"/>
        </w:trPr>
        <w:tc>
          <w:tcPr>
            <w:tcW w:w="562" w:type="dxa"/>
            <w:noWrap/>
            <w:hideMark/>
          </w:tcPr>
          <w:p w14:paraId="71BCED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211</w:t>
            </w:r>
          </w:p>
        </w:tc>
        <w:tc>
          <w:tcPr>
            <w:tcW w:w="851" w:type="dxa"/>
            <w:noWrap/>
            <w:hideMark/>
          </w:tcPr>
          <w:p w14:paraId="77E8A2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2B787DF" w14:textId="77777777" w:rsidR="00E93EDA" w:rsidRPr="00733CB1" w:rsidRDefault="00E93EDA" w:rsidP="00A5544F">
            <w:pPr>
              <w:widowControl/>
              <w:rPr>
                <w:rFonts w:ascii="Times New Roman" w:hAnsi="Times New Roman" w:cs="Times New Roman"/>
                <w:sz w:val="18"/>
                <w:szCs w:val="18"/>
              </w:rPr>
            </w:pPr>
          </w:p>
        </w:tc>
        <w:tc>
          <w:tcPr>
            <w:tcW w:w="1418" w:type="dxa"/>
            <w:noWrap/>
            <w:hideMark/>
          </w:tcPr>
          <w:p w14:paraId="45E448C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Agrafiotis</w:t>
            </w:r>
            <w:proofErr w:type="spellEnd"/>
            <w:r w:rsidRPr="00733CB1">
              <w:rPr>
                <w:rFonts w:ascii="Times New Roman" w:hAnsi="Times New Roman" w:cs="Times New Roman"/>
                <w:sz w:val="18"/>
                <w:szCs w:val="18"/>
              </w:rPr>
              <w:t xml:space="preserve">, Michalis; </w:t>
            </w:r>
            <w:proofErr w:type="spellStart"/>
            <w:r w:rsidRPr="00733CB1">
              <w:rPr>
                <w:rFonts w:ascii="Times New Roman" w:hAnsi="Times New Roman" w:cs="Times New Roman"/>
                <w:sz w:val="18"/>
                <w:szCs w:val="18"/>
              </w:rPr>
              <w:t>Moulara</w:t>
            </w:r>
            <w:proofErr w:type="spellEnd"/>
            <w:r w:rsidRPr="00733CB1">
              <w:rPr>
                <w:rFonts w:ascii="Times New Roman" w:hAnsi="Times New Roman" w:cs="Times New Roman"/>
                <w:sz w:val="18"/>
                <w:szCs w:val="18"/>
              </w:rPr>
              <w:t xml:space="preserve">, </w:t>
            </w:r>
            <w:r w:rsidRPr="00733CB1">
              <w:rPr>
                <w:rFonts w:ascii="Times New Roman" w:hAnsi="Times New Roman" w:cs="Times New Roman"/>
                <w:sz w:val="18"/>
                <w:szCs w:val="18"/>
              </w:rPr>
              <w:lastRenderedPageBreak/>
              <w:t xml:space="preserve">Evdokia; Chloros, Diamantis; </w:t>
            </w:r>
            <w:proofErr w:type="spellStart"/>
            <w:r w:rsidRPr="00733CB1">
              <w:rPr>
                <w:rFonts w:ascii="Times New Roman" w:hAnsi="Times New Roman" w:cs="Times New Roman"/>
                <w:sz w:val="18"/>
                <w:szCs w:val="18"/>
              </w:rPr>
              <w:t>Tsara</w:t>
            </w:r>
            <w:proofErr w:type="spellEnd"/>
            <w:r w:rsidRPr="00733CB1">
              <w:rPr>
                <w:rFonts w:ascii="Times New Roman" w:hAnsi="Times New Roman" w:cs="Times New Roman"/>
                <w:sz w:val="18"/>
                <w:szCs w:val="18"/>
              </w:rPr>
              <w:t>, Venetia</w:t>
            </w:r>
          </w:p>
        </w:tc>
        <w:tc>
          <w:tcPr>
            <w:tcW w:w="850" w:type="dxa"/>
            <w:noWrap/>
            <w:hideMark/>
          </w:tcPr>
          <w:p w14:paraId="61C9FC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2015</w:t>
            </w:r>
          </w:p>
        </w:tc>
        <w:tc>
          <w:tcPr>
            <w:tcW w:w="1843" w:type="dxa"/>
            <w:noWrap/>
            <w:hideMark/>
          </w:tcPr>
          <w:p w14:paraId="1CD64F5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and the role of modern antibiotics </w:t>
            </w:r>
            <w:r w:rsidRPr="00733CB1">
              <w:rPr>
                <w:rFonts w:ascii="Times New Roman" w:hAnsi="Times New Roman" w:cs="Times New Roman"/>
                <w:sz w:val="18"/>
                <w:szCs w:val="18"/>
              </w:rPr>
              <w:lastRenderedPageBreak/>
              <w:t>and therapeutic anticoagulation in its treatment</w:t>
            </w:r>
          </w:p>
        </w:tc>
        <w:tc>
          <w:tcPr>
            <w:tcW w:w="992" w:type="dxa"/>
            <w:noWrap/>
            <w:hideMark/>
          </w:tcPr>
          <w:p w14:paraId="64ADA7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American Journal of Emergenc</w:t>
            </w:r>
            <w:r w:rsidRPr="00733CB1">
              <w:rPr>
                <w:rFonts w:ascii="Times New Roman" w:hAnsi="Times New Roman" w:cs="Times New Roman"/>
                <w:sz w:val="18"/>
                <w:szCs w:val="18"/>
              </w:rPr>
              <w:lastRenderedPageBreak/>
              <w:t>y Medicine</w:t>
            </w:r>
          </w:p>
        </w:tc>
        <w:tc>
          <w:tcPr>
            <w:tcW w:w="992" w:type="dxa"/>
            <w:noWrap/>
            <w:hideMark/>
          </w:tcPr>
          <w:p w14:paraId="750B20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Greece</w:t>
            </w:r>
          </w:p>
        </w:tc>
        <w:tc>
          <w:tcPr>
            <w:tcW w:w="1560" w:type="dxa"/>
            <w:noWrap/>
            <w:hideMark/>
          </w:tcPr>
          <w:p w14:paraId="46FD68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2A366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w:t>
            </w:r>
          </w:p>
        </w:tc>
        <w:tc>
          <w:tcPr>
            <w:tcW w:w="1134" w:type="dxa"/>
            <w:noWrap/>
            <w:hideMark/>
          </w:tcPr>
          <w:p w14:paraId="518D81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E872DCA" w14:textId="77777777" w:rsidTr="00A5544F">
        <w:trPr>
          <w:trHeight w:val="340"/>
        </w:trPr>
        <w:tc>
          <w:tcPr>
            <w:tcW w:w="562" w:type="dxa"/>
            <w:noWrap/>
            <w:hideMark/>
          </w:tcPr>
          <w:p w14:paraId="0F2BC4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212</w:t>
            </w:r>
          </w:p>
        </w:tc>
        <w:tc>
          <w:tcPr>
            <w:tcW w:w="851" w:type="dxa"/>
            <w:noWrap/>
            <w:hideMark/>
          </w:tcPr>
          <w:p w14:paraId="1D1BC2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D138C7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200B2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Ajayi, A.; </w:t>
            </w:r>
            <w:proofErr w:type="spellStart"/>
            <w:r w:rsidRPr="00733CB1">
              <w:rPr>
                <w:rFonts w:ascii="Times New Roman" w:hAnsi="Times New Roman" w:cs="Times New Roman"/>
                <w:sz w:val="18"/>
                <w:szCs w:val="18"/>
              </w:rPr>
              <w:t>Kirakossian</w:t>
            </w:r>
            <w:proofErr w:type="spellEnd"/>
            <w:r w:rsidRPr="00733CB1">
              <w:rPr>
                <w:rFonts w:ascii="Times New Roman" w:hAnsi="Times New Roman" w:cs="Times New Roman"/>
                <w:sz w:val="18"/>
                <w:szCs w:val="18"/>
              </w:rPr>
              <w:t>, D.; Murphy, J.; Nasiri, H.</w:t>
            </w:r>
          </w:p>
        </w:tc>
        <w:tc>
          <w:tcPr>
            <w:tcW w:w="850" w:type="dxa"/>
            <w:noWrap/>
            <w:hideMark/>
          </w:tcPr>
          <w:p w14:paraId="6FC91F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noWrap/>
            <w:hideMark/>
          </w:tcPr>
          <w:p w14:paraId="11C330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Adding insult to injury: Complicated parapneumonic effusion in a patient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082C94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31491B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CA888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897CC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w:t>
            </w:r>
          </w:p>
        </w:tc>
        <w:tc>
          <w:tcPr>
            <w:tcW w:w="1134" w:type="dxa"/>
            <w:noWrap/>
            <w:hideMark/>
          </w:tcPr>
          <w:p w14:paraId="028EE2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867442E" w14:textId="77777777" w:rsidTr="00A5544F">
        <w:trPr>
          <w:trHeight w:val="340"/>
        </w:trPr>
        <w:tc>
          <w:tcPr>
            <w:tcW w:w="562" w:type="dxa"/>
            <w:noWrap/>
            <w:hideMark/>
          </w:tcPr>
          <w:p w14:paraId="62F471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213</w:t>
            </w:r>
          </w:p>
        </w:tc>
        <w:tc>
          <w:tcPr>
            <w:tcW w:w="851" w:type="dxa"/>
            <w:noWrap/>
            <w:hideMark/>
          </w:tcPr>
          <w:p w14:paraId="56B816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F4E188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21087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Alhusaini, S.; </w:t>
            </w:r>
            <w:proofErr w:type="spellStart"/>
            <w:r w:rsidRPr="00733CB1">
              <w:rPr>
                <w:rFonts w:ascii="Times New Roman" w:hAnsi="Times New Roman" w:cs="Times New Roman"/>
                <w:sz w:val="18"/>
                <w:szCs w:val="18"/>
              </w:rPr>
              <w:t>Althubait</w:t>
            </w:r>
            <w:proofErr w:type="spellEnd"/>
            <w:r w:rsidRPr="00733CB1">
              <w:rPr>
                <w:rFonts w:ascii="Times New Roman" w:hAnsi="Times New Roman" w:cs="Times New Roman"/>
                <w:sz w:val="18"/>
                <w:szCs w:val="18"/>
              </w:rPr>
              <w:t>, S.; Melmed, C.; Sidel, M.</w:t>
            </w:r>
          </w:p>
        </w:tc>
        <w:tc>
          <w:tcPr>
            <w:tcW w:w="850" w:type="dxa"/>
            <w:noWrap/>
            <w:hideMark/>
          </w:tcPr>
          <w:p w14:paraId="6F238A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4175442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 A rare disease with devastating complications</w:t>
            </w:r>
          </w:p>
        </w:tc>
        <w:tc>
          <w:tcPr>
            <w:tcW w:w="992" w:type="dxa"/>
            <w:hideMark/>
          </w:tcPr>
          <w:p w14:paraId="4AC4AE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Canadian Journal of Neurological Sciences</w:t>
            </w:r>
          </w:p>
        </w:tc>
        <w:tc>
          <w:tcPr>
            <w:tcW w:w="992" w:type="dxa"/>
            <w:noWrap/>
            <w:hideMark/>
          </w:tcPr>
          <w:p w14:paraId="7668AF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291684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FEA0D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63</w:t>
            </w:r>
          </w:p>
        </w:tc>
        <w:tc>
          <w:tcPr>
            <w:tcW w:w="1134" w:type="dxa"/>
            <w:noWrap/>
            <w:hideMark/>
          </w:tcPr>
          <w:p w14:paraId="3127A1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F02B132" w14:textId="77777777" w:rsidTr="00A5544F">
        <w:trPr>
          <w:trHeight w:val="340"/>
        </w:trPr>
        <w:tc>
          <w:tcPr>
            <w:tcW w:w="562" w:type="dxa"/>
            <w:noWrap/>
            <w:hideMark/>
          </w:tcPr>
          <w:p w14:paraId="0CAF84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214</w:t>
            </w:r>
          </w:p>
        </w:tc>
        <w:tc>
          <w:tcPr>
            <w:tcW w:w="851" w:type="dxa"/>
            <w:noWrap/>
            <w:hideMark/>
          </w:tcPr>
          <w:p w14:paraId="446DDE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FDCAE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45D400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Aljarrah</w:t>
            </w:r>
            <w:proofErr w:type="spellEnd"/>
            <w:r w:rsidRPr="00733CB1">
              <w:rPr>
                <w:rFonts w:ascii="Times New Roman" w:hAnsi="Times New Roman" w:cs="Times New Roman"/>
                <w:sz w:val="18"/>
                <w:szCs w:val="18"/>
              </w:rPr>
              <w:t xml:space="preserve">, Qusai; Khazaleh, Yara; Al-Jarrah, </w:t>
            </w:r>
            <w:proofErr w:type="spellStart"/>
            <w:r w:rsidRPr="00733CB1">
              <w:rPr>
                <w:rFonts w:ascii="Times New Roman" w:hAnsi="Times New Roman" w:cs="Times New Roman"/>
                <w:sz w:val="18"/>
                <w:szCs w:val="18"/>
              </w:rPr>
              <w:t>Mooath</w:t>
            </w:r>
            <w:proofErr w:type="spellEnd"/>
            <w:r w:rsidRPr="00733CB1">
              <w:rPr>
                <w:rFonts w:ascii="Times New Roman" w:hAnsi="Times New Roman" w:cs="Times New Roman"/>
                <w:sz w:val="18"/>
                <w:szCs w:val="18"/>
              </w:rPr>
              <w:t xml:space="preserve">; Oldbury, Jordan </w:t>
            </w:r>
            <w:r w:rsidRPr="00733CB1">
              <w:rPr>
                <w:rFonts w:ascii="Times New Roman" w:hAnsi="Times New Roman" w:cs="Times New Roman"/>
                <w:sz w:val="18"/>
                <w:szCs w:val="18"/>
              </w:rPr>
              <w:lastRenderedPageBreak/>
              <w:t>W.; Abou-Foul, Ahmad K.</w:t>
            </w:r>
          </w:p>
        </w:tc>
        <w:tc>
          <w:tcPr>
            <w:tcW w:w="850" w:type="dxa"/>
            <w:noWrap/>
            <w:hideMark/>
          </w:tcPr>
          <w:p w14:paraId="786D42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2018</w:t>
            </w:r>
          </w:p>
        </w:tc>
        <w:tc>
          <w:tcPr>
            <w:tcW w:w="1843" w:type="dxa"/>
            <w:noWrap/>
            <w:hideMark/>
          </w:tcPr>
          <w:p w14:paraId="129DF88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following perianal abscess: A case report</w:t>
            </w:r>
          </w:p>
        </w:tc>
        <w:tc>
          <w:tcPr>
            <w:tcW w:w="992" w:type="dxa"/>
            <w:hideMark/>
          </w:tcPr>
          <w:p w14:paraId="51552C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Surgery Case Reports</w:t>
            </w:r>
          </w:p>
        </w:tc>
        <w:tc>
          <w:tcPr>
            <w:tcW w:w="992" w:type="dxa"/>
            <w:noWrap/>
            <w:hideMark/>
          </w:tcPr>
          <w:p w14:paraId="4B94B2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229B23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4ACFF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60</w:t>
            </w:r>
          </w:p>
        </w:tc>
        <w:tc>
          <w:tcPr>
            <w:tcW w:w="1134" w:type="dxa"/>
            <w:noWrap/>
            <w:hideMark/>
          </w:tcPr>
          <w:p w14:paraId="6BD0A9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38D2D16" w14:textId="77777777" w:rsidTr="00A5544F">
        <w:trPr>
          <w:trHeight w:val="340"/>
        </w:trPr>
        <w:tc>
          <w:tcPr>
            <w:tcW w:w="562" w:type="dxa"/>
            <w:noWrap/>
            <w:hideMark/>
          </w:tcPr>
          <w:p w14:paraId="655499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215</w:t>
            </w:r>
          </w:p>
        </w:tc>
        <w:tc>
          <w:tcPr>
            <w:tcW w:w="851" w:type="dxa"/>
            <w:noWrap/>
            <w:hideMark/>
          </w:tcPr>
          <w:p w14:paraId="797EFD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7D8A92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DDE1C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Alperstein, Adam; Fertig, Raymond M.; Feldman, Matthew; Watford, Daniel; Nystrom, Susan; Delva, </w:t>
            </w:r>
            <w:proofErr w:type="spellStart"/>
            <w:r w:rsidRPr="00733CB1">
              <w:rPr>
                <w:rFonts w:ascii="Times New Roman" w:hAnsi="Times New Roman" w:cs="Times New Roman"/>
                <w:sz w:val="18"/>
                <w:szCs w:val="18"/>
              </w:rPr>
              <w:t>Guesly</w:t>
            </w:r>
            <w:proofErr w:type="spellEnd"/>
            <w:r w:rsidRPr="00733CB1">
              <w:rPr>
                <w:rFonts w:ascii="Times New Roman" w:hAnsi="Times New Roman" w:cs="Times New Roman"/>
                <w:sz w:val="18"/>
                <w:szCs w:val="18"/>
              </w:rPr>
              <w:t>; Muddassir, Salman</w:t>
            </w:r>
          </w:p>
        </w:tc>
        <w:tc>
          <w:tcPr>
            <w:tcW w:w="850" w:type="dxa"/>
            <w:noWrap/>
            <w:hideMark/>
          </w:tcPr>
          <w:p w14:paraId="7CEEB0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6BF00B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Septic thrombophlebitis of the internal jugular vein, a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73012CE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Intractable and Rare Diseases Research</w:t>
            </w:r>
          </w:p>
        </w:tc>
        <w:tc>
          <w:tcPr>
            <w:tcW w:w="992" w:type="dxa"/>
            <w:noWrap/>
            <w:hideMark/>
          </w:tcPr>
          <w:p w14:paraId="0F24A9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C784F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E810C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w:t>
            </w:r>
          </w:p>
        </w:tc>
        <w:tc>
          <w:tcPr>
            <w:tcW w:w="1134" w:type="dxa"/>
            <w:noWrap/>
            <w:hideMark/>
          </w:tcPr>
          <w:p w14:paraId="37BE88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3C1EFFC" w14:textId="77777777" w:rsidTr="00A5544F">
        <w:trPr>
          <w:trHeight w:val="340"/>
        </w:trPr>
        <w:tc>
          <w:tcPr>
            <w:tcW w:w="562" w:type="dxa"/>
            <w:noWrap/>
            <w:hideMark/>
          </w:tcPr>
          <w:p w14:paraId="7A0764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216</w:t>
            </w:r>
          </w:p>
        </w:tc>
        <w:tc>
          <w:tcPr>
            <w:tcW w:w="851" w:type="dxa"/>
            <w:noWrap/>
            <w:hideMark/>
          </w:tcPr>
          <w:p w14:paraId="089D10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CA08C0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627C5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Asnani, Jessica; Jones, </w:t>
            </w:r>
            <w:proofErr w:type="spellStart"/>
            <w:r w:rsidRPr="00733CB1">
              <w:rPr>
                <w:rFonts w:ascii="Times New Roman" w:hAnsi="Times New Roman" w:cs="Times New Roman"/>
                <w:sz w:val="18"/>
                <w:szCs w:val="18"/>
              </w:rPr>
              <w:t>Shawnet</w:t>
            </w:r>
            <w:proofErr w:type="spellEnd"/>
          </w:p>
        </w:tc>
        <w:tc>
          <w:tcPr>
            <w:tcW w:w="850" w:type="dxa"/>
            <w:noWrap/>
            <w:hideMark/>
          </w:tcPr>
          <w:p w14:paraId="3ED64F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noWrap/>
            <w:hideMark/>
          </w:tcPr>
          <w:p w14:paraId="3EB454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Case review.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271EDB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Journal of family practice</w:t>
            </w:r>
          </w:p>
        </w:tc>
        <w:tc>
          <w:tcPr>
            <w:tcW w:w="992" w:type="dxa"/>
            <w:noWrap/>
            <w:hideMark/>
          </w:tcPr>
          <w:p w14:paraId="65DAC7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51456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83FDA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35</w:t>
            </w:r>
          </w:p>
        </w:tc>
        <w:tc>
          <w:tcPr>
            <w:tcW w:w="1134" w:type="dxa"/>
            <w:noWrap/>
            <w:hideMark/>
          </w:tcPr>
          <w:p w14:paraId="54BAF7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90F405F" w14:textId="77777777" w:rsidTr="00A5544F">
        <w:trPr>
          <w:trHeight w:val="340"/>
        </w:trPr>
        <w:tc>
          <w:tcPr>
            <w:tcW w:w="562" w:type="dxa"/>
            <w:noWrap/>
            <w:hideMark/>
          </w:tcPr>
          <w:p w14:paraId="62204E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217</w:t>
            </w:r>
          </w:p>
        </w:tc>
        <w:tc>
          <w:tcPr>
            <w:tcW w:w="851" w:type="dxa"/>
            <w:noWrap/>
            <w:hideMark/>
          </w:tcPr>
          <w:p w14:paraId="0C8251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E76665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F420B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Atkins, A. I.; Manjunath, C.; </w:t>
            </w:r>
            <w:proofErr w:type="spellStart"/>
            <w:r w:rsidRPr="00733CB1">
              <w:rPr>
                <w:rFonts w:ascii="Times New Roman" w:hAnsi="Times New Roman" w:cs="Times New Roman"/>
                <w:sz w:val="18"/>
                <w:szCs w:val="18"/>
              </w:rPr>
              <w:t>Ilonze</w:t>
            </w:r>
            <w:proofErr w:type="spellEnd"/>
            <w:r w:rsidRPr="00733CB1">
              <w:rPr>
                <w:rFonts w:ascii="Times New Roman" w:hAnsi="Times New Roman" w:cs="Times New Roman"/>
                <w:sz w:val="18"/>
                <w:szCs w:val="18"/>
              </w:rPr>
              <w:t>, C.</w:t>
            </w:r>
          </w:p>
        </w:tc>
        <w:tc>
          <w:tcPr>
            <w:tcW w:w="850" w:type="dxa"/>
            <w:noWrap/>
            <w:hideMark/>
          </w:tcPr>
          <w:p w14:paraId="43B0AE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noWrap/>
            <w:hideMark/>
          </w:tcPr>
          <w:p w14:paraId="6C13E42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An evolving disease</w:t>
            </w:r>
          </w:p>
        </w:tc>
        <w:tc>
          <w:tcPr>
            <w:tcW w:w="992" w:type="dxa"/>
            <w:hideMark/>
          </w:tcPr>
          <w:p w14:paraId="522380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Investigative Medicine</w:t>
            </w:r>
          </w:p>
        </w:tc>
        <w:tc>
          <w:tcPr>
            <w:tcW w:w="992" w:type="dxa"/>
            <w:noWrap/>
            <w:hideMark/>
          </w:tcPr>
          <w:p w14:paraId="37114F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E1C2F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A55B0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w:t>
            </w:r>
          </w:p>
        </w:tc>
        <w:tc>
          <w:tcPr>
            <w:tcW w:w="1134" w:type="dxa"/>
            <w:noWrap/>
            <w:hideMark/>
          </w:tcPr>
          <w:p w14:paraId="14681C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3C0AF58" w14:textId="77777777" w:rsidTr="00A5544F">
        <w:trPr>
          <w:trHeight w:val="340"/>
        </w:trPr>
        <w:tc>
          <w:tcPr>
            <w:tcW w:w="562" w:type="dxa"/>
            <w:noWrap/>
            <w:hideMark/>
          </w:tcPr>
          <w:p w14:paraId="592566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218</w:t>
            </w:r>
          </w:p>
        </w:tc>
        <w:tc>
          <w:tcPr>
            <w:tcW w:w="851" w:type="dxa"/>
            <w:noWrap/>
            <w:hideMark/>
          </w:tcPr>
          <w:p w14:paraId="0AE9CF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6D5356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C6D78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Benes, L.; Nelson, N.; Sloane, M. F.</w:t>
            </w:r>
          </w:p>
        </w:tc>
        <w:tc>
          <w:tcPr>
            <w:tcW w:w="850" w:type="dxa"/>
            <w:noWrap/>
            <w:hideMark/>
          </w:tcPr>
          <w:p w14:paraId="0EA7F0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noWrap/>
            <w:hideMark/>
          </w:tcPr>
          <w:p w14:paraId="5BCAC0A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Complicated by Tension Hemothorax in the Setting of the Concomitant Use of Intrapleural Fibrinolytics and Systemic Anticoagulation</w:t>
            </w:r>
          </w:p>
        </w:tc>
        <w:tc>
          <w:tcPr>
            <w:tcW w:w="992" w:type="dxa"/>
            <w:hideMark/>
          </w:tcPr>
          <w:p w14:paraId="0C4D79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132E50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2DE64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8BC73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w:t>
            </w:r>
          </w:p>
        </w:tc>
        <w:tc>
          <w:tcPr>
            <w:tcW w:w="1134" w:type="dxa"/>
            <w:noWrap/>
            <w:hideMark/>
          </w:tcPr>
          <w:p w14:paraId="50AEFA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D0C19C5" w14:textId="77777777" w:rsidTr="00A5544F">
        <w:trPr>
          <w:trHeight w:val="340"/>
        </w:trPr>
        <w:tc>
          <w:tcPr>
            <w:tcW w:w="562" w:type="dxa"/>
            <w:noWrap/>
            <w:hideMark/>
          </w:tcPr>
          <w:p w14:paraId="7213AD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219</w:t>
            </w:r>
          </w:p>
        </w:tc>
        <w:tc>
          <w:tcPr>
            <w:tcW w:w="851" w:type="dxa"/>
            <w:noWrap/>
            <w:hideMark/>
          </w:tcPr>
          <w:p w14:paraId="77FD25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99F9B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F0CD1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Bentham, Jamie R.; Pollard, Andrew J.; Milford, Christopher A.; Anslow, Philip; Pike, Mike G.</w:t>
            </w:r>
          </w:p>
        </w:tc>
        <w:tc>
          <w:tcPr>
            <w:tcW w:w="850" w:type="dxa"/>
            <w:noWrap/>
            <w:hideMark/>
          </w:tcPr>
          <w:p w14:paraId="69CF9D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2004</w:t>
            </w:r>
          </w:p>
        </w:tc>
        <w:tc>
          <w:tcPr>
            <w:tcW w:w="1843" w:type="dxa"/>
            <w:noWrap/>
            <w:hideMark/>
          </w:tcPr>
          <w:p w14:paraId="5CEB9F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Cerebral infarct and meningitis secondary to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564E7B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 Neurology</w:t>
            </w:r>
          </w:p>
        </w:tc>
        <w:tc>
          <w:tcPr>
            <w:tcW w:w="992" w:type="dxa"/>
            <w:noWrap/>
            <w:hideMark/>
          </w:tcPr>
          <w:p w14:paraId="1BE76B6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180F2B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91111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w:t>
            </w:r>
          </w:p>
        </w:tc>
        <w:tc>
          <w:tcPr>
            <w:tcW w:w="1134" w:type="dxa"/>
            <w:noWrap/>
            <w:hideMark/>
          </w:tcPr>
          <w:p w14:paraId="3ED359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452C890" w14:textId="77777777" w:rsidTr="00A5544F">
        <w:trPr>
          <w:trHeight w:val="340"/>
        </w:trPr>
        <w:tc>
          <w:tcPr>
            <w:tcW w:w="562" w:type="dxa"/>
            <w:noWrap/>
            <w:hideMark/>
          </w:tcPr>
          <w:p w14:paraId="644570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220</w:t>
            </w:r>
          </w:p>
        </w:tc>
        <w:tc>
          <w:tcPr>
            <w:tcW w:w="851" w:type="dxa"/>
            <w:noWrap/>
            <w:hideMark/>
          </w:tcPr>
          <w:p w14:paraId="56F732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451CE5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16526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Bentley, Thomas P.; Brennan, Daniel F.</w:t>
            </w:r>
          </w:p>
        </w:tc>
        <w:tc>
          <w:tcPr>
            <w:tcW w:w="850" w:type="dxa"/>
            <w:noWrap/>
            <w:hideMark/>
          </w:tcPr>
          <w:p w14:paraId="109199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noWrap/>
            <w:hideMark/>
          </w:tcPr>
          <w:p w14:paraId="3CA93F3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Methicillin-Resistant Staphylococcus aureus (MRSA) Finds a New Home</w:t>
            </w:r>
          </w:p>
        </w:tc>
        <w:tc>
          <w:tcPr>
            <w:tcW w:w="992" w:type="dxa"/>
            <w:hideMark/>
          </w:tcPr>
          <w:p w14:paraId="43EC1E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Emergency Medicine</w:t>
            </w:r>
          </w:p>
        </w:tc>
        <w:tc>
          <w:tcPr>
            <w:tcW w:w="992" w:type="dxa"/>
            <w:noWrap/>
            <w:hideMark/>
          </w:tcPr>
          <w:p w14:paraId="545005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CDD26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B1C96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8</w:t>
            </w:r>
          </w:p>
        </w:tc>
        <w:tc>
          <w:tcPr>
            <w:tcW w:w="1134" w:type="dxa"/>
            <w:noWrap/>
            <w:hideMark/>
          </w:tcPr>
          <w:p w14:paraId="42BD54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B83A28D" w14:textId="77777777" w:rsidTr="00A5544F">
        <w:trPr>
          <w:trHeight w:val="340"/>
        </w:trPr>
        <w:tc>
          <w:tcPr>
            <w:tcW w:w="562" w:type="dxa"/>
            <w:noWrap/>
            <w:hideMark/>
          </w:tcPr>
          <w:p w14:paraId="26E53F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221</w:t>
            </w:r>
          </w:p>
        </w:tc>
        <w:tc>
          <w:tcPr>
            <w:tcW w:w="851" w:type="dxa"/>
            <w:noWrap/>
            <w:hideMark/>
          </w:tcPr>
          <w:p w14:paraId="43BF80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4BA65F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DE795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Bhatt, Ankeet; Lynch, Shaina</w:t>
            </w:r>
          </w:p>
        </w:tc>
        <w:tc>
          <w:tcPr>
            <w:tcW w:w="850" w:type="dxa"/>
            <w:noWrap/>
            <w:hideMark/>
          </w:tcPr>
          <w:p w14:paraId="586D42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noWrap/>
            <w:hideMark/>
          </w:tcPr>
          <w:p w14:paraId="7293CB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real pain in the neck: A boxer's bout with </w:t>
            </w:r>
            <w:proofErr w:type="spellStart"/>
            <w:r w:rsidRPr="00733CB1">
              <w:rPr>
                <w:rFonts w:ascii="Times New Roman" w:hAnsi="Times New Roman" w:cs="Times New Roman"/>
                <w:sz w:val="18"/>
                <w:szCs w:val="18"/>
              </w:rPr>
              <w:t>lemmirre's</w:t>
            </w:r>
            <w:proofErr w:type="spellEnd"/>
            <w:r w:rsidRPr="00733CB1">
              <w:rPr>
                <w:rFonts w:ascii="Times New Roman" w:hAnsi="Times New Roman" w:cs="Times New Roman"/>
                <w:sz w:val="18"/>
                <w:szCs w:val="18"/>
              </w:rPr>
              <w:t xml:space="preserve"> syndrome</w:t>
            </w:r>
          </w:p>
        </w:tc>
        <w:tc>
          <w:tcPr>
            <w:tcW w:w="992" w:type="dxa"/>
            <w:hideMark/>
          </w:tcPr>
          <w:p w14:paraId="2AEAFC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Internal Medicine</w:t>
            </w:r>
          </w:p>
        </w:tc>
        <w:tc>
          <w:tcPr>
            <w:tcW w:w="992" w:type="dxa"/>
            <w:noWrap/>
            <w:hideMark/>
          </w:tcPr>
          <w:p w14:paraId="13F7B8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1754F2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C6A070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w:t>
            </w:r>
          </w:p>
        </w:tc>
        <w:tc>
          <w:tcPr>
            <w:tcW w:w="1134" w:type="dxa"/>
            <w:noWrap/>
            <w:hideMark/>
          </w:tcPr>
          <w:p w14:paraId="7A9D31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195F6ED" w14:textId="77777777" w:rsidTr="00A5544F">
        <w:trPr>
          <w:trHeight w:val="340"/>
        </w:trPr>
        <w:tc>
          <w:tcPr>
            <w:tcW w:w="562" w:type="dxa"/>
            <w:noWrap/>
            <w:hideMark/>
          </w:tcPr>
          <w:p w14:paraId="03FFE6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222</w:t>
            </w:r>
          </w:p>
        </w:tc>
        <w:tc>
          <w:tcPr>
            <w:tcW w:w="851" w:type="dxa"/>
            <w:noWrap/>
            <w:hideMark/>
          </w:tcPr>
          <w:p w14:paraId="0B387A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0C27CF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03FFD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Blessing, Kerstin; </w:t>
            </w:r>
            <w:proofErr w:type="spellStart"/>
            <w:r w:rsidRPr="00733CB1">
              <w:rPr>
                <w:rFonts w:ascii="Times New Roman" w:hAnsi="Times New Roman" w:cs="Times New Roman"/>
                <w:sz w:val="18"/>
                <w:szCs w:val="18"/>
              </w:rPr>
              <w:t>Toepfner</w:t>
            </w:r>
            <w:proofErr w:type="spellEnd"/>
            <w:r w:rsidRPr="00733CB1">
              <w:rPr>
                <w:rFonts w:ascii="Times New Roman" w:hAnsi="Times New Roman" w:cs="Times New Roman"/>
                <w:sz w:val="18"/>
                <w:szCs w:val="18"/>
              </w:rPr>
              <w:t xml:space="preserve">, Nicole; Kinzer, Susanne; </w:t>
            </w:r>
            <w:proofErr w:type="spellStart"/>
            <w:r w:rsidRPr="00733CB1">
              <w:rPr>
                <w:rFonts w:ascii="Times New Roman" w:hAnsi="Times New Roman" w:cs="Times New Roman"/>
                <w:sz w:val="18"/>
                <w:szCs w:val="18"/>
              </w:rPr>
              <w:t>Möllmann</w:t>
            </w:r>
            <w:proofErr w:type="spellEnd"/>
            <w:r w:rsidRPr="00733CB1">
              <w:rPr>
                <w:rFonts w:ascii="Times New Roman" w:hAnsi="Times New Roman" w:cs="Times New Roman"/>
                <w:sz w:val="18"/>
                <w:szCs w:val="18"/>
              </w:rPr>
              <w:t>, Cornelia; Geiger, Julia; Serr, Annerose; Hufnagel, Markus; Müller, Christoph; Krüger, Marcus; Ridder, Gerd J.; Berner, Reinhard</w:t>
            </w:r>
          </w:p>
        </w:tc>
        <w:tc>
          <w:tcPr>
            <w:tcW w:w="850" w:type="dxa"/>
            <w:noWrap/>
            <w:hideMark/>
          </w:tcPr>
          <w:p w14:paraId="01FA2E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noWrap/>
            <w:hideMark/>
          </w:tcPr>
          <w:p w14:paraId="75D96E7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associated with 12th cranial nerve palsy-A case report and review</w:t>
            </w:r>
          </w:p>
        </w:tc>
        <w:tc>
          <w:tcPr>
            <w:tcW w:w="992" w:type="dxa"/>
            <w:hideMark/>
          </w:tcPr>
          <w:p w14:paraId="31703D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Pediatric Otorhinolaryngology</w:t>
            </w:r>
          </w:p>
        </w:tc>
        <w:tc>
          <w:tcPr>
            <w:tcW w:w="992" w:type="dxa"/>
            <w:noWrap/>
            <w:hideMark/>
          </w:tcPr>
          <w:p w14:paraId="39F625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Portugal</w:t>
            </w:r>
          </w:p>
        </w:tc>
        <w:tc>
          <w:tcPr>
            <w:tcW w:w="1560" w:type="dxa"/>
            <w:noWrap/>
            <w:hideMark/>
          </w:tcPr>
          <w:p w14:paraId="32FA89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08077E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w:t>
            </w:r>
          </w:p>
        </w:tc>
        <w:tc>
          <w:tcPr>
            <w:tcW w:w="1134" w:type="dxa"/>
            <w:noWrap/>
            <w:hideMark/>
          </w:tcPr>
          <w:p w14:paraId="6B84D2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1F8FEB6" w14:textId="77777777" w:rsidTr="00A5544F">
        <w:trPr>
          <w:trHeight w:val="340"/>
        </w:trPr>
        <w:tc>
          <w:tcPr>
            <w:tcW w:w="562" w:type="dxa"/>
            <w:noWrap/>
            <w:hideMark/>
          </w:tcPr>
          <w:p w14:paraId="512EC0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223</w:t>
            </w:r>
          </w:p>
        </w:tc>
        <w:tc>
          <w:tcPr>
            <w:tcW w:w="851" w:type="dxa"/>
            <w:noWrap/>
            <w:hideMark/>
          </w:tcPr>
          <w:p w14:paraId="099EEF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163F18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235D3DB"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Bukari</w:t>
            </w:r>
            <w:proofErr w:type="spellEnd"/>
            <w:r w:rsidRPr="00733CB1">
              <w:rPr>
                <w:rFonts w:ascii="Times New Roman" w:hAnsi="Times New Roman" w:cs="Times New Roman"/>
                <w:sz w:val="18"/>
                <w:szCs w:val="18"/>
              </w:rPr>
              <w:t>, S. M.; Roxas, R.; Kamat, D.</w:t>
            </w:r>
          </w:p>
        </w:tc>
        <w:tc>
          <w:tcPr>
            <w:tcW w:w="850" w:type="dxa"/>
            <w:noWrap/>
            <w:hideMark/>
          </w:tcPr>
          <w:p w14:paraId="460D76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0D8866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Variant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Secondary to Trauma</w:t>
            </w:r>
          </w:p>
        </w:tc>
        <w:tc>
          <w:tcPr>
            <w:tcW w:w="992" w:type="dxa"/>
            <w:hideMark/>
          </w:tcPr>
          <w:p w14:paraId="44CCEC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 J </w:t>
            </w:r>
            <w:proofErr w:type="spellStart"/>
            <w:r w:rsidRPr="00733CB1">
              <w:rPr>
                <w:rFonts w:ascii="Times New Roman" w:hAnsi="Times New Roman" w:cs="Times New Roman"/>
                <w:sz w:val="18"/>
                <w:szCs w:val="18"/>
              </w:rPr>
              <w:t>Pediatr</w:t>
            </w:r>
            <w:proofErr w:type="spellEnd"/>
          </w:p>
        </w:tc>
        <w:tc>
          <w:tcPr>
            <w:tcW w:w="992" w:type="dxa"/>
            <w:noWrap/>
            <w:hideMark/>
          </w:tcPr>
          <w:p w14:paraId="049089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7F11D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8121E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w:t>
            </w:r>
          </w:p>
        </w:tc>
        <w:tc>
          <w:tcPr>
            <w:tcW w:w="1134" w:type="dxa"/>
            <w:noWrap/>
            <w:hideMark/>
          </w:tcPr>
          <w:p w14:paraId="2A22BE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E09A090" w14:textId="77777777" w:rsidTr="00A5544F">
        <w:trPr>
          <w:trHeight w:val="340"/>
        </w:trPr>
        <w:tc>
          <w:tcPr>
            <w:tcW w:w="562" w:type="dxa"/>
            <w:noWrap/>
            <w:hideMark/>
          </w:tcPr>
          <w:p w14:paraId="185051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224</w:t>
            </w:r>
          </w:p>
        </w:tc>
        <w:tc>
          <w:tcPr>
            <w:tcW w:w="851" w:type="dxa"/>
            <w:noWrap/>
            <w:hideMark/>
          </w:tcPr>
          <w:p w14:paraId="5C451D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28E7DA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F7689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Cardenas, Jose; Jolley, Christopher; Guthrie, Kourtney; Nicolas, Lara; Shoemaker, Lawrence; </w:t>
            </w:r>
            <w:proofErr w:type="spellStart"/>
            <w:r w:rsidRPr="00733CB1">
              <w:rPr>
                <w:rFonts w:ascii="Times New Roman" w:hAnsi="Times New Roman" w:cs="Times New Roman"/>
                <w:sz w:val="18"/>
                <w:szCs w:val="18"/>
              </w:rPr>
              <w:t>Beduschi</w:t>
            </w:r>
            <w:proofErr w:type="spellEnd"/>
            <w:r w:rsidRPr="00733CB1">
              <w:rPr>
                <w:rFonts w:ascii="Times New Roman" w:hAnsi="Times New Roman" w:cs="Times New Roman"/>
                <w:sz w:val="18"/>
                <w:szCs w:val="18"/>
              </w:rPr>
              <w:t>, Thiago; Machado, Desiree</w:t>
            </w:r>
          </w:p>
        </w:tc>
        <w:tc>
          <w:tcPr>
            <w:tcW w:w="850" w:type="dxa"/>
            <w:noWrap/>
            <w:hideMark/>
          </w:tcPr>
          <w:p w14:paraId="51733E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4D239C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Lightning striking twice: Congenital portosystemic shunt diagnosed after severe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disease</w:t>
            </w:r>
          </w:p>
        </w:tc>
        <w:tc>
          <w:tcPr>
            <w:tcW w:w="992" w:type="dxa"/>
            <w:hideMark/>
          </w:tcPr>
          <w:p w14:paraId="6A4462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Critical Care Medicine</w:t>
            </w:r>
          </w:p>
        </w:tc>
        <w:tc>
          <w:tcPr>
            <w:tcW w:w="992" w:type="dxa"/>
            <w:noWrap/>
            <w:hideMark/>
          </w:tcPr>
          <w:p w14:paraId="5C795C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6ED0F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F8089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w:t>
            </w:r>
          </w:p>
        </w:tc>
        <w:tc>
          <w:tcPr>
            <w:tcW w:w="1134" w:type="dxa"/>
            <w:noWrap/>
            <w:hideMark/>
          </w:tcPr>
          <w:p w14:paraId="411A03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E894B77" w14:textId="77777777" w:rsidTr="00A5544F">
        <w:trPr>
          <w:trHeight w:val="340"/>
        </w:trPr>
        <w:tc>
          <w:tcPr>
            <w:tcW w:w="562" w:type="dxa"/>
            <w:noWrap/>
            <w:hideMark/>
          </w:tcPr>
          <w:p w14:paraId="726177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225</w:t>
            </w:r>
          </w:p>
        </w:tc>
        <w:tc>
          <w:tcPr>
            <w:tcW w:w="851" w:type="dxa"/>
            <w:noWrap/>
            <w:hideMark/>
          </w:tcPr>
          <w:p w14:paraId="203EA6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81B11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0731D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Caruso, Daniel P.; Peacock, Zachary S.</w:t>
            </w:r>
          </w:p>
        </w:tc>
        <w:tc>
          <w:tcPr>
            <w:tcW w:w="850" w:type="dxa"/>
            <w:noWrap/>
            <w:hideMark/>
          </w:tcPr>
          <w:p w14:paraId="0B5059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noWrap/>
            <w:hideMark/>
          </w:tcPr>
          <w:p w14:paraId="2489511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Unusual Presentation With Superior Ophthalmic Vein Thrombosis</w:t>
            </w:r>
          </w:p>
        </w:tc>
        <w:tc>
          <w:tcPr>
            <w:tcW w:w="992" w:type="dxa"/>
            <w:hideMark/>
          </w:tcPr>
          <w:p w14:paraId="42F7CB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The Journal of craniofacial surgery</w:t>
            </w:r>
          </w:p>
        </w:tc>
        <w:tc>
          <w:tcPr>
            <w:tcW w:w="992" w:type="dxa"/>
            <w:noWrap/>
            <w:hideMark/>
          </w:tcPr>
          <w:p w14:paraId="3755FE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90DE3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4D9B7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65</w:t>
            </w:r>
          </w:p>
        </w:tc>
        <w:tc>
          <w:tcPr>
            <w:tcW w:w="1134" w:type="dxa"/>
            <w:noWrap/>
            <w:hideMark/>
          </w:tcPr>
          <w:p w14:paraId="4F5E44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3AD9F07" w14:textId="77777777" w:rsidTr="00A5544F">
        <w:trPr>
          <w:trHeight w:val="340"/>
        </w:trPr>
        <w:tc>
          <w:tcPr>
            <w:tcW w:w="562" w:type="dxa"/>
            <w:noWrap/>
            <w:hideMark/>
          </w:tcPr>
          <w:p w14:paraId="2420FE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226</w:t>
            </w:r>
          </w:p>
        </w:tc>
        <w:tc>
          <w:tcPr>
            <w:tcW w:w="851" w:type="dxa"/>
            <w:noWrap/>
            <w:hideMark/>
          </w:tcPr>
          <w:p w14:paraId="20DDDD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A804A6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6B289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Chemlal, K.; Caby, I.; </w:t>
            </w:r>
            <w:proofErr w:type="spellStart"/>
            <w:r w:rsidRPr="00733CB1">
              <w:rPr>
                <w:rFonts w:ascii="Times New Roman" w:hAnsi="Times New Roman" w:cs="Times New Roman"/>
                <w:sz w:val="18"/>
                <w:szCs w:val="18"/>
              </w:rPr>
              <w:lastRenderedPageBreak/>
              <w:t>Memain</w:t>
            </w:r>
            <w:proofErr w:type="spellEnd"/>
            <w:r w:rsidRPr="00733CB1">
              <w:rPr>
                <w:rFonts w:ascii="Times New Roman" w:hAnsi="Times New Roman" w:cs="Times New Roman"/>
                <w:sz w:val="18"/>
                <w:szCs w:val="18"/>
              </w:rPr>
              <w:t>, N.; Aubert, D.; Bruneel, F.</w:t>
            </w:r>
          </w:p>
        </w:tc>
        <w:tc>
          <w:tcPr>
            <w:tcW w:w="850" w:type="dxa"/>
            <w:noWrap/>
            <w:hideMark/>
          </w:tcPr>
          <w:p w14:paraId="2A48AC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2000</w:t>
            </w:r>
          </w:p>
        </w:tc>
        <w:tc>
          <w:tcPr>
            <w:tcW w:w="1843" w:type="dxa"/>
            <w:noWrap/>
            <w:hideMark/>
          </w:tcPr>
          <w:p w14:paraId="4107D5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Streptococcus intermedius </w:t>
            </w:r>
            <w:proofErr w:type="spellStart"/>
            <w:r w:rsidRPr="00733CB1">
              <w:rPr>
                <w:rFonts w:ascii="Times New Roman" w:hAnsi="Times New Roman" w:cs="Times New Roman"/>
                <w:sz w:val="18"/>
                <w:szCs w:val="18"/>
              </w:rPr>
              <w:lastRenderedPageBreak/>
              <w:t>Lemierre's</w:t>
            </w:r>
            <w:proofErr w:type="spellEnd"/>
            <w:r w:rsidRPr="00733CB1">
              <w:rPr>
                <w:rFonts w:ascii="Times New Roman" w:hAnsi="Times New Roman" w:cs="Times New Roman"/>
                <w:sz w:val="18"/>
                <w:szCs w:val="18"/>
              </w:rPr>
              <w:t xml:space="preserve"> syndrome: An unusual association</w:t>
            </w:r>
          </w:p>
        </w:tc>
        <w:tc>
          <w:tcPr>
            <w:tcW w:w="992" w:type="dxa"/>
            <w:hideMark/>
          </w:tcPr>
          <w:p w14:paraId="64A7B7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Presse </w:t>
            </w:r>
            <w:proofErr w:type="spellStart"/>
            <w:r w:rsidRPr="00733CB1">
              <w:rPr>
                <w:rFonts w:ascii="Times New Roman" w:hAnsi="Times New Roman" w:cs="Times New Roman"/>
                <w:sz w:val="18"/>
                <w:szCs w:val="18"/>
              </w:rPr>
              <w:t>Medicale</w:t>
            </w:r>
            <w:proofErr w:type="spellEnd"/>
          </w:p>
        </w:tc>
        <w:tc>
          <w:tcPr>
            <w:tcW w:w="992" w:type="dxa"/>
            <w:noWrap/>
            <w:hideMark/>
          </w:tcPr>
          <w:p w14:paraId="1133A2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04DB44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AE956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w:t>
            </w:r>
          </w:p>
        </w:tc>
        <w:tc>
          <w:tcPr>
            <w:tcW w:w="1134" w:type="dxa"/>
            <w:noWrap/>
            <w:hideMark/>
          </w:tcPr>
          <w:p w14:paraId="14AE74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A46C25E" w14:textId="77777777" w:rsidTr="00A5544F">
        <w:trPr>
          <w:trHeight w:val="340"/>
        </w:trPr>
        <w:tc>
          <w:tcPr>
            <w:tcW w:w="562" w:type="dxa"/>
            <w:noWrap/>
            <w:hideMark/>
          </w:tcPr>
          <w:p w14:paraId="36BA8D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227</w:t>
            </w:r>
          </w:p>
        </w:tc>
        <w:tc>
          <w:tcPr>
            <w:tcW w:w="851" w:type="dxa"/>
            <w:noWrap/>
            <w:hideMark/>
          </w:tcPr>
          <w:p w14:paraId="2DDC35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410432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EED7F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Chiu, O.; Erbay, S. H.; Bhadelia, R. A.</w:t>
            </w:r>
          </w:p>
        </w:tc>
        <w:tc>
          <w:tcPr>
            <w:tcW w:w="850" w:type="dxa"/>
            <w:noWrap/>
            <w:hideMark/>
          </w:tcPr>
          <w:p w14:paraId="684896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noWrap/>
            <w:hideMark/>
          </w:tcPr>
          <w:p w14:paraId="43C72C20"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revisited: Case report and imaging findings</w:t>
            </w:r>
          </w:p>
        </w:tc>
        <w:tc>
          <w:tcPr>
            <w:tcW w:w="992" w:type="dxa"/>
            <w:hideMark/>
          </w:tcPr>
          <w:p w14:paraId="4AF4A3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Australasian Radiology</w:t>
            </w:r>
          </w:p>
        </w:tc>
        <w:tc>
          <w:tcPr>
            <w:tcW w:w="992" w:type="dxa"/>
            <w:noWrap/>
            <w:hideMark/>
          </w:tcPr>
          <w:p w14:paraId="263960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22597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71FC1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w:t>
            </w:r>
          </w:p>
        </w:tc>
        <w:tc>
          <w:tcPr>
            <w:tcW w:w="1134" w:type="dxa"/>
            <w:noWrap/>
            <w:hideMark/>
          </w:tcPr>
          <w:p w14:paraId="183C3E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5B7E1DC" w14:textId="77777777" w:rsidTr="00A5544F">
        <w:trPr>
          <w:trHeight w:val="340"/>
        </w:trPr>
        <w:tc>
          <w:tcPr>
            <w:tcW w:w="562" w:type="dxa"/>
            <w:noWrap/>
            <w:hideMark/>
          </w:tcPr>
          <w:p w14:paraId="679B79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228</w:t>
            </w:r>
          </w:p>
        </w:tc>
        <w:tc>
          <w:tcPr>
            <w:tcW w:w="851" w:type="dxa"/>
            <w:noWrap/>
            <w:hideMark/>
          </w:tcPr>
          <w:p w14:paraId="529C65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4E6D47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671105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Constans, Sophie; Bosshard, Thomas; </w:t>
            </w:r>
            <w:proofErr w:type="spellStart"/>
            <w:r w:rsidRPr="00733CB1">
              <w:rPr>
                <w:rFonts w:ascii="Times New Roman" w:hAnsi="Times New Roman" w:cs="Times New Roman"/>
                <w:sz w:val="18"/>
                <w:szCs w:val="18"/>
              </w:rPr>
              <w:t>Petignat</w:t>
            </w:r>
            <w:proofErr w:type="spellEnd"/>
            <w:r w:rsidRPr="00733CB1">
              <w:rPr>
                <w:rFonts w:ascii="Times New Roman" w:hAnsi="Times New Roman" w:cs="Times New Roman"/>
                <w:sz w:val="18"/>
                <w:szCs w:val="18"/>
              </w:rPr>
              <w:t xml:space="preserve">, Pierre-Auguste; Le </w:t>
            </w:r>
            <w:proofErr w:type="spellStart"/>
            <w:r w:rsidRPr="00733CB1">
              <w:rPr>
                <w:rFonts w:ascii="Times New Roman" w:hAnsi="Times New Roman" w:cs="Times New Roman"/>
                <w:sz w:val="18"/>
                <w:szCs w:val="18"/>
              </w:rPr>
              <w:t>Peillet</w:t>
            </w:r>
            <w:proofErr w:type="spellEnd"/>
            <w:r w:rsidRPr="00733CB1">
              <w:rPr>
                <w:rFonts w:ascii="Times New Roman" w:hAnsi="Times New Roman" w:cs="Times New Roman"/>
                <w:sz w:val="18"/>
                <w:szCs w:val="18"/>
              </w:rPr>
              <w:t>, Damien</w:t>
            </w:r>
          </w:p>
        </w:tc>
        <w:tc>
          <w:tcPr>
            <w:tcW w:w="850" w:type="dxa"/>
            <w:noWrap/>
            <w:hideMark/>
          </w:tcPr>
          <w:p w14:paraId="2A8C24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5D5205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Atypical involvement of the thyro-linguo-facial vein in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2EA952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30D078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Switzerland</w:t>
            </w:r>
          </w:p>
        </w:tc>
        <w:tc>
          <w:tcPr>
            <w:tcW w:w="1560" w:type="dxa"/>
            <w:noWrap/>
            <w:hideMark/>
          </w:tcPr>
          <w:p w14:paraId="48BC4B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AB7D5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w:t>
            </w:r>
          </w:p>
        </w:tc>
        <w:tc>
          <w:tcPr>
            <w:tcW w:w="1134" w:type="dxa"/>
            <w:noWrap/>
            <w:hideMark/>
          </w:tcPr>
          <w:p w14:paraId="798746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1EACC86" w14:textId="77777777" w:rsidTr="00A5544F">
        <w:trPr>
          <w:trHeight w:val="340"/>
        </w:trPr>
        <w:tc>
          <w:tcPr>
            <w:tcW w:w="562" w:type="dxa"/>
            <w:noWrap/>
            <w:hideMark/>
          </w:tcPr>
          <w:p w14:paraId="0A609B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229</w:t>
            </w:r>
          </w:p>
        </w:tc>
        <w:tc>
          <w:tcPr>
            <w:tcW w:w="851" w:type="dxa"/>
            <w:noWrap/>
            <w:hideMark/>
          </w:tcPr>
          <w:p w14:paraId="374B89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7F067B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CC881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Courtin, P.; Toro, A.; </w:t>
            </w:r>
            <w:proofErr w:type="spellStart"/>
            <w:r w:rsidRPr="00733CB1">
              <w:rPr>
                <w:rFonts w:ascii="Times New Roman" w:hAnsi="Times New Roman" w:cs="Times New Roman"/>
                <w:sz w:val="18"/>
                <w:szCs w:val="18"/>
              </w:rPr>
              <w:t>Gazagnes</w:t>
            </w:r>
            <w:proofErr w:type="spellEnd"/>
            <w:r w:rsidRPr="00733CB1">
              <w:rPr>
                <w:rFonts w:ascii="Times New Roman" w:hAnsi="Times New Roman" w:cs="Times New Roman"/>
                <w:sz w:val="18"/>
                <w:szCs w:val="18"/>
              </w:rPr>
              <w:t xml:space="preserve">, M.; </w:t>
            </w:r>
            <w:proofErr w:type="spellStart"/>
            <w:r w:rsidRPr="00733CB1">
              <w:rPr>
                <w:rFonts w:ascii="Times New Roman" w:hAnsi="Times New Roman" w:cs="Times New Roman"/>
                <w:sz w:val="18"/>
                <w:szCs w:val="18"/>
              </w:rPr>
              <w:t>Berrouba</w:t>
            </w:r>
            <w:proofErr w:type="spellEnd"/>
            <w:r w:rsidRPr="00733CB1">
              <w:rPr>
                <w:rFonts w:ascii="Times New Roman" w:hAnsi="Times New Roman" w:cs="Times New Roman"/>
                <w:sz w:val="18"/>
                <w:szCs w:val="18"/>
              </w:rPr>
              <w:t>, A.; Gallardo, M.; Dembele, A.</w:t>
            </w:r>
          </w:p>
        </w:tc>
        <w:tc>
          <w:tcPr>
            <w:tcW w:w="850" w:type="dxa"/>
            <w:noWrap/>
            <w:hideMark/>
          </w:tcPr>
          <w:p w14:paraId="030D61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336F531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50D284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Annales </w:t>
            </w:r>
            <w:proofErr w:type="spellStart"/>
            <w:r w:rsidRPr="00733CB1">
              <w:rPr>
                <w:rFonts w:ascii="Times New Roman" w:hAnsi="Times New Roman" w:cs="Times New Roman"/>
                <w:sz w:val="18"/>
                <w:szCs w:val="18"/>
              </w:rPr>
              <w:t>Francaises</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d'Anesthesie</w:t>
            </w:r>
            <w:proofErr w:type="spellEnd"/>
            <w:r w:rsidRPr="00733CB1">
              <w:rPr>
                <w:rFonts w:ascii="Times New Roman" w:hAnsi="Times New Roman" w:cs="Times New Roman"/>
                <w:sz w:val="18"/>
                <w:szCs w:val="18"/>
              </w:rPr>
              <w:t xml:space="preserve"> et de Reanimation</w:t>
            </w:r>
          </w:p>
        </w:tc>
        <w:tc>
          <w:tcPr>
            <w:tcW w:w="992" w:type="dxa"/>
            <w:noWrap/>
            <w:hideMark/>
          </w:tcPr>
          <w:p w14:paraId="373109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6F5489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93662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w:t>
            </w:r>
          </w:p>
        </w:tc>
        <w:tc>
          <w:tcPr>
            <w:tcW w:w="1134" w:type="dxa"/>
            <w:noWrap/>
            <w:hideMark/>
          </w:tcPr>
          <w:p w14:paraId="565A51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C8ACDA5" w14:textId="77777777" w:rsidTr="00A5544F">
        <w:trPr>
          <w:trHeight w:val="340"/>
        </w:trPr>
        <w:tc>
          <w:tcPr>
            <w:tcW w:w="562" w:type="dxa"/>
            <w:noWrap/>
            <w:hideMark/>
          </w:tcPr>
          <w:p w14:paraId="07B5223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230</w:t>
            </w:r>
          </w:p>
        </w:tc>
        <w:tc>
          <w:tcPr>
            <w:tcW w:w="851" w:type="dxa"/>
            <w:noWrap/>
            <w:hideMark/>
          </w:tcPr>
          <w:p w14:paraId="4AEDB9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CE3B5C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6C058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Cratty, Michael</w:t>
            </w:r>
          </w:p>
        </w:tc>
        <w:tc>
          <w:tcPr>
            <w:tcW w:w="850" w:type="dxa"/>
            <w:noWrap/>
            <w:hideMark/>
          </w:tcPr>
          <w:p w14:paraId="7C0740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3D50F4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forgotten disease: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65C350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Hospital Medicine</w:t>
            </w:r>
          </w:p>
        </w:tc>
        <w:tc>
          <w:tcPr>
            <w:tcW w:w="992" w:type="dxa"/>
            <w:noWrap/>
            <w:hideMark/>
          </w:tcPr>
          <w:p w14:paraId="10E848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A3C15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E2376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w:t>
            </w:r>
          </w:p>
        </w:tc>
        <w:tc>
          <w:tcPr>
            <w:tcW w:w="1134" w:type="dxa"/>
            <w:noWrap/>
            <w:hideMark/>
          </w:tcPr>
          <w:p w14:paraId="217C67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BB1853C" w14:textId="77777777" w:rsidTr="00A5544F">
        <w:trPr>
          <w:trHeight w:val="340"/>
        </w:trPr>
        <w:tc>
          <w:tcPr>
            <w:tcW w:w="562" w:type="dxa"/>
            <w:noWrap/>
            <w:hideMark/>
          </w:tcPr>
          <w:p w14:paraId="33FFFD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231</w:t>
            </w:r>
          </w:p>
        </w:tc>
        <w:tc>
          <w:tcPr>
            <w:tcW w:w="851" w:type="dxa"/>
            <w:noWrap/>
            <w:hideMark/>
          </w:tcPr>
          <w:p w14:paraId="7EBDFF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A10578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FFBB3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Davies, Owen; Than, Martin</w:t>
            </w:r>
          </w:p>
        </w:tc>
        <w:tc>
          <w:tcPr>
            <w:tcW w:w="850" w:type="dxa"/>
            <w:noWrap/>
            <w:hideMark/>
          </w:tcPr>
          <w:p w14:paraId="361F82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71E9549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Diagnosis in the emergency department</w:t>
            </w:r>
          </w:p>
        </w:tc>
        <w:tc>
          <w:tcPr>
            <w:tcW w:w="992" w:type="dxa"/>
            <w:hideMark/>
          </w:tcPr>
          <w:p w14:paraId="1F5E79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EMA - Emergency Medicine Australasia</w:t>
            </w:r>
          </w:p>
        </w:tc>
        <w:tc>
          <w:tcPr>
            <w:tcW w:w="992" w:type="dxa"/>
            <w:noWrap/>
            <w:hideMark/>
          </w:tcPr>
          <w:p w14:paraId="06640A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New Zealand</w:t>
            </w:r>
          </w:p>
        </w:tc>
        <w:tc>
          <w:tcPr>
            <w:tcW w:w="1560" w:type="dxa"/>
            <w:noWrap/>
            <w:hideMark/>
          </w:tcPr>
          <w:p w14:paraId="46F015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367EC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w:t>
            </w:r>
          </w:p>
        </w:tc>
        <w:tc>
          <w:tcPr>
            <w:tcW w:w="1134" w:type="dxa"/>
            <w:noWrap/>
            <w:hideMark/>
          </w:tcPr>
          <w:p w14:paraId="44E336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F7F6587" w14:textId="77777777" w:rsidTr="00A5544F">
        <w:trPr>
          <w:trHeight w:val="340"/>
        </w:trPr>
        <w:tc>
          <w:tcPr>
            <w:tcW w:w="562" w:type="dxa"/>
            <w:noWrap/>
            <w:hideMark/>
          </w:tcPr>
          <w:p w14:paraId="445134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232</w:t>
            </w:r>
          </w:p>
        </w:tc>
        <w:tc>
          <w:tcPr>
            <w:tcW w:w="851" w:type="dxa"/>
            <w:noWrap/>
            <w:hideMark/>
          </w:tcPr>
          <w:p w14:paraId="7A6551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C00380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F726F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 Lima Jr, Jose E.; Levin, Melanie</w:t>
            </w:r>
          </w:p>
        </w:tc>
        <w:tc>
          <w:tcPr>
            <w:tcW w:w="850" w:type="dxa"/>
            <w:noWrap/>
            <w:hideMark/>
          </w:tcPr>
          <w:p w14:paraId="743931E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2003</w:t>
            </w:r>
          </w:p>
        </w:tc>
        <w:tc>
          <w:tcPr>
            <w:tcW w:w="1843" w:type="dxa"/>
            <w:noWrap/>
            <w:hideMark/>
          </w:tcPr>
          <w:p w14:paraId="513CE1A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Post-anginal septicemia</w:t>
            </w:r>
          </w:p>
        </w:tc>
        <w:tc>
          <w:tcPr>
            <w:tcW w:w="992" w:type="dxa"/>
            <w:hideMark/>
          </w:tcPr>
          <w:p w14:paraId="27A9C9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 Radiology</w:t>
            </w:r>
          </w:p>
        </w:tc>
        <w:tc>
          <w:tcPr>
            <w:tcW w:w="992" w:type="dxa"/>
            <w:noWrap/>
            <w:hideMark/>
          </w:tcPr>
          <w:p w14:paraId="37A0CA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E7695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66075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15</w:t>
            </w:r>
          </w:p>
        </w:tc>
        <w:tc>
          <w:tcPr>
            <w:tcW w:w="1134" w:type="dxa"/>
            <w:noWrap/>
            <w:hideMark/>
          </w:tcPr>
          <w:p w14:paraId="0D9A32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71E0577" w14:textId="77777777" w:rsidTr="00A5544F">
        <w:trPr>
          <w:trHeight w:val="340"/>
        </w:trPr>
        <w:tc>
          <w:tcPr>
            <w:tcW w:w="562" w:type="dxa"/>
            <w:noWrap/>
            <w:hideMark/>
          </w:tcPr>
          <w:p w14:paraId="0566E4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233</w:t>
            </w:r>
          </w:p>
        </w:tc>
        <w:tc>
          <w:tcPr>
            <w:tcW w:w="851" w:type="dxa"/>
            <w:noWrap/>
            <w:hideMark/>
          </w:tcPr>
          <w:p w14:paraId="57570C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177689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CF3E5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De Smet, K.; Claus, P. E.; Alliet, G.; </w:t>
            </w:r>
            <w:proofErr w:type="spellStart"/>
            <w:r w:rsidRPr="00733CB1">
              <w:rPr>
                <w:rFonts w:ascii="Times New Roman" w:hAnsi="Times New Roman" w:cs="Times New Roman"/>
                <w:sz w:val="18"/>
                <w:szCs w:val="18"/>
              </w:rPr>
              <w:t>Simpelaere</w:t>
            </w:r>
            <w:proofErr w:type="spellEnd"/>
            <w:r w:rsidRPr="00733CB1">
              <w:rPr>
                <w:rFonts w:ascii="Times New Roman" w:hAnsi="Times New Roman" w:cs="Times New Roman"/>
                <w:sz w:val="18"/>
                <w:szCs w:val="18"/>
              </w:rPr>
              <w:t>, A.; Desmet, G.</w:t>
            </w:r>
          </w:p>
        </w:tc>
        <w:tc>
          <w:tcPr>
            <w:tcW w:w="850" w:type="dxa"/>
            <w:noWrap/>
            <w:hideMark/>
          </w:tcPr>
          <w:p w14:paraId="53BD58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noWrap/>
            <w:hideMark/>
          </w:tcPr>
          <w:p w14:paraId="220A986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case study with a short review of literature</w:t>
            </w:r>
          </w:p>
        </w:tc>
        <w:tc>
          <w:tcPr>
            <w:tcW w:w="992" w:type="dxa"/>
            <w:hideMark/>
          </w:tcPr>
          <w:p w14:paraId="0B867D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Acta Clin Belg</w:t>
            </w:r>
          </w:p>
        </w:tc>
        <w:tc>
          <w:tcPr>
            <w:tcW w:w="992" w:type="dxa"/>
            <w:noWrap/>
            <w:hideMark/>
          </w:tcPr>
          <w:p w14:paraId="417F7F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Belgium</w:t>
            </w:r>
          </w:p>
        </w:tc>
        <w:tc>
          <w:tcPr>
            <w:tcW w:w="1560" w:type="dxa"/>
            <w:noWrap/>
            <w:hideMark/>
          </w:tcPr>
          <w:p w14:paraId="5353D1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1ABEB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44</w:t>
            </w:r>
          </w:p>
        </w:tc>
        <w:tc>
          <w:tcPr>
            <w:tcW w:w="1134" w:type="dxa"/>
            <w:noWrap/>
            <w:hideMark/>
          </w:tcPr>
          <w:p w14:paraId="4B81A1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4DCA4BA" w14:textId="77777777" w:rsidTr="00A5544F">
        <w:trPr>
          <w:trHeight w:val="340"/>
        </w:trPr>
        <w:tc>
          <w:tcPr>
            <w:tcW w:w="562" w:type="dxa"/>
            <w:noWrap/>
            <w:hideMark/>
          </w:tcPr>
          <w:p w14:paraId="65C48F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234</w:t>
            </w:r>
          </w:p>
        </w:tc>
        <w:tc>
          <w:tcPr>
            <w:tcW w:w="851" w:type="dxa"/>
            <w:noWrap/>
            <w:hideMark/>
          </w:tcPr>
          <w:p w14:paraId="40B3CA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C61890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4D2C4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Dehority, Walter; Leake, John A.</w:t>
            </w:r>
          </w:p>
        </w:tc>
        <w:tc>
          <w:tcPr>
            <w:tcW w:w="850" w:type="dxa"/>
            <w:noWrap/>
            <w:hideMark/>
          </w:tcPr>
          <w:p w14:paraId="34D134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2008</w:t>
            </w:r>
          </w:p>
        </w:tc>
        <w:tc>
          <w:tcPr>
            <w:tcW w:w="1843" w:type="dxa"/>
            <w:noWrap/>
            <w:hideMark/>
          </w:tcPr>
          <w:p w14:paraId="58DA45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Fever, hip pain, and headache in a 12-year-old girl</w:t>
            </w:r>
          </w:p>
        </w:tc>
        <w:tc>
          <w:tcPr>
            <w:tcW w:w="992" w:type="dxa"/>
            <w:hideMark/>
          </w:tcPr>
          <w:p w14:paraId="48B709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Clinical Pediatrics</w:t>
            </w:r>
          </w:p>
        </w:tc>
        <w:tc>
          <w:tcPr>
            <w:tcW w:w="992" w:type="dxa"/>
            <w:noWrap/>
            <w:hideMark/>
          </w:tcPr>
          <w:p w14:paraId="30E302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FE0ED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2F519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w:t>
            </w:r>
          </w:p>
        </w:tc>
        <w:tc>
          <w:tcPr>
            <w:tcW w:w="1134" w:type="dxa"/>
            <w:noWrap/>
            <w:hideMark/>
          </w:tcPr>
          <w:p w14:paraId="4FCDCA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150A6D9" w14:textId="77777777" w:rsidTr="00A5544F">
        <w:trPr>
          <w:trHeight w:val="340"/>
        </w:trPr>
        <w:tc>
          <w:tcPr>
            <w:tcW w:w="562" w:type="dxa"/>
            <w:noWrap/>
            <w:hideMark/>
          </w:tcPr>
          <w:p w14:paraId="3FA82C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235</w:t>
            </w:r>
          </w:p>
        </w:tc>
        <w:tc>
          <w:tcPr>
            <w:tcW w:w="851" w:type="dxa"/>
            <w:noWrap/>
            <w:hideMark/>
          </w:tcPr>
          <w:p w14:paraId="31B520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C9D9BC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6CFCD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Denesopolis</w:t>
            </w:r>
            <w:proofErr w:type="spellEnd"/>
            <w:r w:rsidRPr="00733CB1">
              <w:rPr>
                <w:rFonts w:ascii="Times New Roman" w:hAnsi="Times New Roman" w:cs="Times New Roman"/>
                <w:sz w:val="18"/>
                <w:szCs w:val="18"/>
              </w:rPr>
              <w:t xml:space="preserve">, John M.; </w:t>
            </w:r>
            <w:proofErr w:type="spellStart"/>
            <w:r w:rsidRPr="00733CB1">
              <w:rPr>
                <w:rFonts w:ascii="Times New Roman" w:hAnsi="Times New Roman" w:cs="Times New Roman"/>
                <w:sz w:val="18"/>
                <w:szCs w:val="18"/>
              </w:rPr>
              <w:t>Medicherla</w:t>
            </w:r>
            <w:proofErr w:type="spellEnd"/>
            <w:r w:rsidRPr="00733CB1">
              <w:rPr>
                <w:rFonts w:ascii="Times New Roman" w:hAnsi="Times New Roman" w:cs="Times New Roman"/>
                <w:sz w:val="18"/>
                <w:szCs w:val="18"/>
              </w:rPr>
              <w:t xml:space="preserve"> Singh, Ratna C.; Shah, Amit R.; </w:t>
            </w:r>
            <w:r w:rsidRPr="00733CB1">
              <w:rPr>
                <w:rFonts w:ascii="Times New Roman" w:hAnsi="Times New Roman" w:cs="Times New Roman"/>
                <w:sz w:val="18"/>
                <w:szCs w:val="18"/>
              </w:rPr>
              <w:lastRenderedPageBreak/>
              <w:t xml:space="preserve">Lyon, Ross; Chao, Edward; </w:t>
            </w:r>
            <w:proofErr w:type="spellStart"/>
            <w:r w:rsidRPr="00733CB1">
              <w:rPr>
                <w:rFonts w:ascii="Times New Roman" w:hAnsi="Times New Roman" w:cs="Times New Roman"/>
                <w:sz w:val="18"/>
                <w:szCs w:val="18"/>
              </w:rPr>
              <w:t>Hochsztein</w:t>
            </w:r>
            <w:proofErr w:type="spellEnd"/>
            <w:r w:rsidRPr="00733CB1">
              <w:rPr>
                <w:rFonts w:ascii="Times New Roman" w:hAnsi="Times New Roman" w:cs="Times New Roman"/>
                <w:sz w:val="18"/>
                <w:szCs w:val="18"/>
              </w:rPr>
              <w:t xml:space="preserve">, Jay G.; Rivera, </w:t>
            </w:r>
            <w:proofErr w:type="spellStart"/>
            <w:r w:rsidRPr="00733CB1">
              <w:rPr>
                <w:rFonts w:ascii="Times New Roman" w:hAnsi="Times New Roman" w:cs="Times New Roman"/>
                <w:sz w:val="18"/>
                <w:szCs w:val="18"/>
              </w:rPr>
              <w:t>Aksim</w:t>
            </w:r>
            <w:proofErr w:type="spellEnd"/>
          </w:p>
        </w:tc>
        <w:tc>
          <w:tcPr>
            <w:tcW w:w="850" w:type="dxa"/>
            <w:noWrap/>
            <w:hideMark/>
          </w:tcPr>
          <w:p w14:paraId="112C0F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2020</w:t>
            </w:r>
          </w:p>
        </w:tc>
        <w:tc>
          <w:tcPr>
            <w:tcW w:w="1843" w:type="dxa"/>
            <w:noWrap/>
            <w:hideMark/>
          </w:tcPr>
          <w:p w14:paraId="626CF3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unique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status post blunt cervical trauma</w:t>
            </w:r>
          </w:p>
        </w:tc>
        <w:tc>
          <w:tcPr>
            <w:tcW w:w="992" w:type="dxa"/>
            <w:hideMark/>
          </w:tcPr>
          <w:p w14:paraId="08CC63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Vascular</w:t>
            </w:r>
          </w:p>
        </w:tc>
        <w:tc>
          <w:tcPr>
            <w:tcW w:w="992" w:type="dxa"/>
            <w:noWrap/>
            <w:hideMark/>
          </w:tcPr>
          <w:p w14:paraId="2401B1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FF363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72AA25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w:t>
            </w:r>
          </w:p>
        </w:tc>
        <w:tc>
          <w:tcPr>
            <w:tcW w:w="1134" w:type="dxa"/>
            <w:noWrap/>
            <w:hideMark/>
          </w:tcPr>
          <w:p w14:paraId="69A2B0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3A62528" w14:textId="77777777" w:rsidTr="00A5544F">
        <w:trPr>
          <w:trHeight w:val="340"/>
        </w:trPr>
        <w:tc>
          <w:tcPr>
            <w:tcW w:w="562" w:type="dxa"/>
            <w:noWrap/>
            <w:hideMark/>
          </w:tcPr>
          <w:p w14:paraId="2E1DA8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236</w:t>
            </w:r>
          </w:p>
        </w:tc>
        <w:tc>
          <w:tcPr>
            <w:tcW w:w="851" w:type="dxa"/>
            <w:noWrap/>
            <w:hideMark/>
          </w:tcPr>
          <w:p w14:paraId="42DADB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115C5D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B53100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Dirks, Jacquelyn; Bowie, Dennis</w:t>
            </w:r>
          </w:p>
        </w:tc>
        <w:tc>
          <w:tcPr>
            <w:tcW w:w="850" w:type="dxa"/>
            <w:noWrap/>
            <w:hideMark/>
          </w:tcPr>
          <w:p w14:paraId="5C9A0D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1CF903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Sore throat progressing to embolic sepsis: A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18001C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Canadian Respiratory Journal</w:t>
            </w:r>
          </w:p>
        </w:tc>
        <w:tc>
          <w:tcPr>
            <w:tcW w:w="992" w:type="dxa"/>
            <w:noWrap/>
            <w:hideMark/>
          </w:tcPr>
          <w:p w14:paraId="5759F1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309903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928A2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w:t>
            </w:r>
          </w:p>
        </w:tc>
        <w:tc>
          <w:tcPr>
            <w:tcW w:w="1134" w:type="dxa"/>
            <w:noWrap/>
            <w:hideMark/>
          </w:tcPr>
          <w:p w14:paraId="27019B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70711EC" w14:textId="77777777" w:rsidTr="00A5544F">
        <w:trPr>
          <w:trHeight w:val="340"/>
        </w:trPr>
        <w:tc>
          <w:tcPr>
            <w:tcW w:w="562" w:type="dxa"/>
            <w:noWrap/>
            <w:hideMark/>
          </w:tcPr>
          <w:p w14:paraId="17EC24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237</w:t>
            </w:r>
          </w:p>
        </w:tc>
        <w:tc>
          <w:tcPr>
            <w:tcW w:w="851" w:type="dxa"/>
            <w:noWrap/>
            <w:hideMark/>
          </w:tcPr>
          <w:p w14:paraId="593E72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BCC5F5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A736E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Duke, Crystal; Alex; er, Kenneth; Hageman, Joseph R.</w:t>
            </w:r>
          </w:p>
        </w:tc>
        <w:tc>
          <w:tcPr>
            <w:tcW w:w="850" w:type="dxa"/>
            <w:noWrap/>
            <w:hideMark/>
          </w:tcPr>
          <w:p w14:paraId="3962AD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noWrap/>
            <w:hideMark/>
          </w:tcPr>
          <w:p w14:paraId="19A0CD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An unusual cause of respiratory distress in a 17-year-old boy</w:t>
            </w:r>
          </w:p>
        </w:tc>
        <w:tc>
          <w:tcPr>
            <w:tcW w:w="992" w:type="dxa"/>
            <w:hideMark/>
          </w:tcPr>
          <w:p w14:paraId="48EE16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 Annals</w:t>
            </w:r>
          </w:p>
        </w:tc>
        <w:tc>
          <w:tcPr>
            <w:tcW w:w="992" w:type="dxa"/>
            <w:noWrap/>
            <w:hideMark/>
          </w:tcPr>
          <w:p w14:paraId="70D353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64627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C5C78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w:t>
            </w:r>
          </w:p>
        </w:tc>
        <w:tc>
          <w:tcPr>
            <w:tcW w:w="1134" w:type="dxa"/>
            <w:noWrap/>
            <w:hideMark/>
          </w:tcPr>
          <w:p w14:paraId="0284AD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92CDBC1" w14:textId="77777777" w:rsidTr="00A5544F">
        <w:trPr>
          <w:trHeight w:val="340"/>
        </w:trPr>
        <w:tc>
          <w:tcPr>
            <w:tcW w:w="562" w:type="dxa"/>
            <w:noWrap/>
            <w:hideMark/>
          </w:tcPr>
          <w:p w14:paraId="254769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238</w:t>
            </w:r>
          </w:p>
        </w:tc>
        <w:tc>
          <w:tcPr>
            <w:tcW w:w="851" w:type="dxa"/>
            <w:noWrap/>
            <w:hideMark/>
          </w:tcPr>
          <w:p w14:paraId="3F9F5B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F9692B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E86C3A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Duval, Axel; Kim, Don; Ng, Thomas; Simon, Michael</w:t>
            </w:r>
          </w:p>
        </w:tc>
        <w:tc>
          <w:tcPr>
            <w:tcW w:w="850" w:type="dxa"/>
            <w:noWrap/>
            <w:hideMark/>
          </w:tcPr>
          <w:p w14:paraId="030DBE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noWrap/>
            <w:hideMark/>
          </w:tcPr>
          <w:p w14:paraId="4146C2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EARLY CLINICAL INTERVENTIONS DICTATE FAVORABLE OUTCOMES: A CASE OF </w:t>
            </w:r>
            <w:r w:rsidRPr="00733CB1">
              <w:rPr>
                <w:rFonts w:ascii="Times New Roman" w:hAnsi="Times New Roman" w:cs="Times New Roman"/>
                <w:sz w:val="18"/>
                <w:szCs w:val="18"/>
              </w:rPr>
              <w:lastRenderedPageBreak/>
              <w:t>LEMIERRE SYNDROME</w:t>
            </w:r>
          </w:p>
        </w:tc>
        <w:tc>
          <w:tcPr>
            <w:tcW w:w="992" w:type="dxa"/>
            <w:hideMark/>
          </w:tcPr>
          <w:p w14:paraId="529FD0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Critical Care Medicine</w:t>
            </w:r>
          </w:p>
        </w:tc>
        <w:tc>
          <w:tcPr>
            <w:tcW w:w="992" w:type="dxa"/>
            <w:noWrap/>
            <w:hideMark/>
          </w:tcPr>
          <w:p w14:paraId="5812DF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70371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A329A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w:t>
            </w:r>
          </w:p>
        </w:tc>
        <w:tc>
          <w:tcPr>
            <w:tcW w:w="1134" w:type="dxa"/>
            <w:noWrap/>
            <w:hideMark/>
          </w:tcPr>
          <w:p w14:paraId="52685F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763CE8F" w14:textId="77777777" w:rsidTr="00A5544F">
        <w:trPr>
          <w:trHeight w:val="340"/>
        </w:trPr>
        <w:tc>
          <w:tcPr>
            <w:tcW w:w="562" w:type="dxa"/>
            <w:noWrap/>
            <w:hideMark/>
          </w:tcPr>
          <w:p w14:paraId="18F740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239</w:t>
            </w:r>
          </w:p>
        </w:tc>
        <w:tc>
          <w:tcPr>
            <w:tcW w:w="851" w:type="dxa"/>
            <w:noWrap/>
            <w:hideMark/>
          </w:tcPr>
          <w:p w14:paraId="6077E9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3404C1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4B39D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Habbassi, M. E.; </w:t>
            </w:r>
            <w:proofErr w:type="spellStart"/>
            <w:r w:rsidRPr="00733CB1">
              <w:rPr>
                <w:rFonts w:ascii="Times New Roman" w:hAnsi="Times New Roman" w:cs="Times New Roman"/>
                <w:sz w:val="18"/>
                <w:szCs w:val="18"/>
              </w:rPr>
              <w:t>Dachy</w:t>
            </w:r>
            <w:proofErr w:type="spellEnd"/>
            <w:r w:rsidRPr="00733CB1">
              <w:rPr>
                <w:rFonts w:ascii="Times New Roman" w:hAnsi="Times New Roman" w:cs="Times New Roman"/>
                <w:sz w:val="18"/>
                <w:szCs w:val="18"/>
              </w:rPr>
              <w:t xml:space="preserve">, V.; Reynaert, J. C.; </w:t>
            </w:r>
            <w:proofErr w:type="spellStart"/>
            <w:r w:rsidRPr="00733CB1">
              <w:rPr>
                <w:rFonts w:ascii="Times New Roman" w:hAnsi="Times New Roman" w:cs="Times New Roman"/>
                <w:sz w:val="18"/>
                <w:szCs w:val="18"/>
              </w:rPr>
              <w:t>Keignart</w:t>
            </w:r>
            <w:proofErr w:type="spellEnd"/>
            <w:r w:rsidRPr="00733CB1">
              <w:rPr>
                <w:rFonts w:ascii="Times New Roman" w:hAnsi="Times New Roman" w:cs="Times New Roman"/>
                <w:sz w:val="18"/>
                <w:szCs w:val="18"/>
              </w:rPr>
              <w:t>, S.; Capelle, P.</w:t>
            </w:r>
          </w:p>
        </w:tc>
        <w:tc>
          <w:tcPr>
            <w:tcW w:w="850" w:type="dxa"/>
            <w:noWrap/>
            <w:hideMark/>
          </w:tcPr>
          <w:p w14:paraId="79AAD8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2004</w:t>
            </w:r>
          </w:p>
        </w:tc>
        <w:tc>
          <w:tcPr>
            <w:tcW w:w="1843" w:type="dxa"/>
            <w:noWrap/>
            <w:hideMark/>
          </w:tcPr>
          <w:p w14:paraId="2A52D7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performed in all young patients with cavitating</w:t>
            </w:r>
          </w:p>
        </w:tc>
        <w:tc>
          <w:tcPr>
            <w:tcW w:w="992" w:type="dxa"/>
            <w:hideMark/>
          </w:tcPr>
          <w:p w14:paraId="471394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JEUR</w:t>
            </w:r>
          </w:p>
        </w:tc>
        <w:tc>
          <w:tcPr>
            <w:tcW w:w="992" w:type="dxa"/>
            <w:noWrap/>
            <w:hideMark/>
          </w:tcPr>
          <w:p w14:paraId="5525B3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2262A6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D887D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w:t>
            </w:r>
          </w:p>
        </w:tc>
        <w:tc>
          <w:tcPr>
            <w:tcW w:w="1134" w:type="dxa"/>
            <w:noWrap/>
            <w:hideMark/>
          </w:tcPr>
          <w:p w14:paraId="385246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A6F1AAC" w14:textId="77777777" w:rsidTr="00A5544F">
        <w:trPr>
          <w:trHeight w:val="340"/>
        </w:trPr>
        <w:tc>
          <w:tcPr>
            <w:tcW w:w="562" w:type="dxa"/>
            <w:noWrap/>
            <w:hideMark/>
          </w:tcPr>
          <w:p w14:paraId="5AF828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240</w:t>
            </w:r>
          </w:p>
        </w:tc>
        <w:tc>
          <w:tcPr>
            <w:tcW w:w="851" w:type="dxa"/>
            <w:noWrap/>
            <w:hideMark/>
          </w:tcPr>
          <w:p w14:paraId="7D33CD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766CEF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1E1D6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Hadjinicolaou</w:t>
            </w:r>
            <w:proofErr w:type="spellEnd"/>
            <w:r w:rsidRPr="00733CB1">
              <w:rPr>
                <w:rFonts w:ascii="Times New Roman" w:hAnsi="Times New Roman" w:cs="Times New Roman"/>
                <w:sz w:val="18"/>
                <w:szCs w:val="18"/>
              </w:rPr>
              <w:t>, Andreas V.; Philippou, Yiannis</w:t>
            </w:r>
          </w:p>
        </w:tc>
        <w:tc>
          <w:tcPr>
            <w:tcW w:w="850" w:type="dxa"/>
            <w:noWrap/>
            <w:hideMark/>
          </w:tcPr>
          <w:p w14:paraId="745B3C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noWrap/>
            <w:hideMark/>
          </w:tcPr>
          <w:p w14:paraId="6B3B67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pneumonia?</w:t>
            </w:r>
          </w:p>
        </w:tc>
        <w:tc>
          <w:tcPr>
            <w:tcW w:w="992" w:type="dxa"/>
            <w:hideMark/>
          </w:tcPr>
          <w:p w14:paraId="6102F7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Reports in Medicine</w:t>
            </w:r>
          </w:p>
        </w:tc>
        <w:tc>
          <w:tcPr>
            <w:tcW w:w="992" w:type="dxa"/>
            <w:noWrap/>
            <w:hideMark/>
          </w:tcPr>
          <w:p w14:paraId="49D197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8A8F4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4B5B6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1134" w:type="dxa"/>
            <w:noWrap/>
            <w:hideMark/>
          </w:tcPr>
          <w:p w14:paraId="5A1674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BE235AF" w14:textId="77777777" w:rsidTr="00A5544F">
        <w:trPr>
          <w:trHeight w:val="340"/>
        </w:trPr>
        <w:tc>
          <w:tcPr>
            <w:tcW w:w="562" w:type="dxa"/>
            <w:noWrap/>
            <w:hideMark/>
          </w:tcPr>
          <w:p w14:paraId="035F0D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241</w:t>
            </w:r>
          </w:p>
        </w:tc>
        <w:tc>
          <w:tcPr>
            <w:tcW w:w="851" w:type="dxa"/>
            <w:noWrap/>
            <w:hideMark/>
          </w:tcPr>
          <w:p w14:paraId="708E34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A80805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C971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Hansberry, David R.; D'Angelo, Michael; Prabhu, Arpan V.; White, Michael D.; </w:t>
            </w:r>
            <w:proofErr w:type="spellStart"/>
            <w:r w:rsidRPr="00733CB1">
              <w:rPr>
                <w:rFonts w:ascii="Times New Roman" w:hAnsi="Times New Roman" w:cs="Times New Roman"/>
                <w:sz w:val="18"/>
                <w:szCs w:val="18"/>
              </w:rPr>
              <w:t>Tilwa</w:t>
            </w:r>
            <w:proofErr w:type="spellEnd"/>
            <w:r w:rsidRPr="00733CB1">
              <w:rPr>
                <w:rFonts w:ascii="Times New Roman" w:hAnsi="Times New Roman" w:cs="Times New Roman"/>
                <w:sz w:val="18"/>
                <w:szCs w:val="18"/>
              </w:rPr>
              <w:t xml:space="preserve">, Shiv; Li, Zhengteng; Cox, </w:t>
            </w:r>
            <w:proofErr w:type="spellStart"/>
            <w:r w:rsidRPr="00733CB1">
              <w:rPr>
                <w:rFonts w:ascii="Times New Roman" w:hAnsi="Times New Roman" w:cs="Times New Roman"/>
                <w:sz w:val="18"/>
                <w:szCs w:val="18"/>
              </w:rPr>
              <w:t>Mougnyan</w:t>
            </w:r>
            <w:proofErr w:type="spellEnd"/>
            <w:r w:rsidRPr="00733CB1">
              <w:rPr>
                <w:rFonts w:ascii="Times New Roman" w:hAnsi="Times New Roman" w:cs="Times New Roman"/>
                <w:sz w:val="18"/>
                <w:szCs w:val="18"/>
              </w:rPr>
              <w:t xml:space="preserve">; </w:t>
            </w:r>
            <w:r w:rsidRPr="00733CB1">
              <w:rPr>
                <w:rFonts w:ascii="Times New Roman" w:hAnsi="Times New Roman" w:cs="Times New Roman"/>
                <w:sz w:val="18"/>
                <w:szCs w:val="18"/>
              </w:rPr>
              <w:lastRenderedPageBreak/>
              <w:t>Agarwal, Nitin; ula, Vinay</w:t>
            </w:r>
          </w:p>
        </w:tc>
        <w:tc>
          <w:tcPr>
            <w:tcW w:w="850" w:type="dxa"/>
            <w:noWrap/>
            <w:hideMark/>
          </w:tcPr>
          <w:p w14:paraId="211F0B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2020</w:t>
            </w:r>
          </w:p>
        </w:tc>
        <w:tc>
          <w:tcPr>
            <w:tcW w:w="1843" w:type="dxa"/>
            <w:noWrap/>
            <w:hideMark/>
          </w:tcPr>
          <w:p w14:paraId="3F0830E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Acute oropharyngeal infection leading to septic thrombophlebitis of the internal jugular vein with pulmonary septic emboli</w:t>
            </w:r>
          </w:p>
        </w:tc>
        <w:tc>
          <w:tcPr>
            <w:tcW w:w="992" w:type="dxa"/>
            <w:hideMark/>
          </w:tcPr>
          <w:p w14:paraId="384898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Interdisciplinary Neurosurgery: Advanced Techniques and Case Management</w:t>
            </w:r>
          </w:p>
        </w:tc>
        <w:tc>
          <w:tcPr>
            <w:tcW w:w="992" w:type="dxa"/>
            <w:noWrap/>
            <w:hideMark/>
          </w:tcPr>
          <w:p w14:paraId="540BB8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0A2B3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CDF8B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12</w:t>
            </w:r>
          </w:p>
        </w:tc>
        <w:tc>
          <w:tcPr>
            <w:tcW w:w="1134" w:type="dxa"/>
            <w:noWrap/>
            <w:hideMark/>
          </w:tcPr>
          <w:p w14:paraId="06FDA6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50F850B" w14:textId="77777777" w:rsidTr="00A5544F">
        <w:trPr>
          <w:trHeight w:val="340"/>
        </w:trPr>
        <w:tc>
          <w:tcPr>
            <w:tcW w:w="562" w:type="dxa"/>
            <w:noWrap/>
            <w:hideMark/>
          </w:tcPr>
          <w:p w14:paraId="403266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242</w:t>
            </w:r>
          </w:p>
        </w:tc>
        <w:tc>
          <w:tcPr>
            <w:tcW w:w="851" w:type="dxa"/>
            <w:noWrap/>
            <w:hideMark/>
          </w:tcPr>
          <w:p w14:paraId="6897B8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F97998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E9D2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Heimgartner, B.; Knecht, U.; Oestmann, Andreas</w:t>
            </w:r>
          </w:p>
        </w:tc>
        <w:tc>
          <w:tcPr>
            <w:tcW w:w="850" w:type="dxa"/>
            <w:noWrap/>
            <w:hideMark/>
          </w:tcPr>
          <w:p w14:paraId="464E4D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450F75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Fever and dysphagia of a young woman</w:t>
            </w:r>
          </w:p>
        </w:tc>
        <w:tc>
          <w:tcPr>
            <w:tcW w:w="992" w:type="dxa"/>
            <w:hideMark/>
          </w:tcPr>
          <w:p w14:paraId="7D17CC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Praxis</w:t>
            </w:r>
          </w:p>
        </w:tc>
        <w:tc>
          <w:tcPr>
            <w:tcW w:w="992" w:type="dxa"/>
            <w:noWrap/>
            <w:hideMark/>
          </w:tcPr>
          <w:p w14:paraId="14FEF4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Switzerland</w:t>
            </w:r>
          </w:p>
        </w:tc>
        <w:tc>
          <w:tcPr>
            <w:tcW w:w="1560" w:type="dxa"/>
            <w:noWrap/>
            <w:hideMark/>
          </w:tcPr>
          <w:p w14:paraId="13F36C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C8473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39</w:t>
            </w:r>
          </w:p>
        </w:tc>
        <w:tc>
          <w:tcPr>
            <w:tcW w:w="1134" w:type="dxa"/>
            <w:noWrap/>
            <w:hideMark/>
          </w:tcPr>
          <w:p w14:paraId="005C6EB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F4E6F5C" w14:textId="77777777" w:rsidTr="00A5544F">
        <w:trPr>
          <w:trHeight w:val="340"/>
        </w:trPr>
        <w:tc>
          <w:tcPr>
            <w:tcW w:w="562" w:type="dxa"/>
            <w:noWrap/>
            <w:hideMark/>
          </w:tcPr>
          <w:p w14:paraId="6F6FE3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243</w:t>
            </w:r>
          </w:p>
        </w:tc>
        <w:tc>
          <w:tcPr>
            <w:tcW w:w="851" w:type="dxa"/>
            <w:noWrap/>
            <w:hideMark/>
          </w:tcPr>
          <w:p w14:paraId="3282C1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D36107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E230D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Held, Melissa R.; Kotler, Hannah; Sneller, Hannah; Sullivan, Catherine B.</w:t>
            </w:r>
          </w:p>
        </w:tc>
        <w:tc>
          <w:tcPr>
            <w:tcW w:w="850" w:type="dxa"/>
            <w:noWrap/>
            <w:hideMark/>
          </w:tcPr>
          <w:p w14:paraId="21DB50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noWrap/>
            <w:hideMark/>
          </w:tcPr>
          <w:p w14:paraId="75AF699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Presenting as Multifocal Pyomyositis in a Young Child</w:t>
            </w:r>
          </w:p>
        </w:tc>
        <w:tc>
          <w:tcPr>
            <w:tcW w:w="992" w:type="dxa"/>
            <w:hideMark/>
          </w:tcPr>
          <w:p w14:paraId="657219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Pediatric Infectious Disease Journal</w:t>
            </w:r>
          </w:p>
        </w:tc>
        <w:tc>
          <w:tcPr>
            <w:tcW w:w="992" w:type="dxa"/>
            <w:noWrap/>
            <w:hideMark/>
          </w:tcPr>
          <w:p w14:paraId="654908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DE987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2FE4E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w:t>
            </w:r>
          </w:p>
        </w:tc>
        <w:tc>
          <w:tcPr>
            <w:tcW w:w="1134" w:type="dxa"/>
            <w:noWrap/>
            <w:hideMark/>
          </w:tcPr>
          <w:p w14:paraId="31268F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3FFFBDD" w14:textId="77777777" w:rsidTr="00A5544F">
        <w:trPr>
          <w:trHeight w:val="340"/>
        </w:trPr>
        <w:tc>
          <w:tcPr>
            <w:tcW w:w="562" w:type="dxa"/>
            <w:noWrap/>
            <w:hideMark/>
          </w:tcPr>
          <w:p w14:paraId="6F12EB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244</w:t>
            </w:r>
          </w:p>
        </w:tc>
        <w:tc>
          <w:tcPr>
            <w:tcW w:w="851" w:type="dxa"/>
            <w:noWrap/>
            <w:hideMark/>
          </w:tcPr>
          <w:p w14:paraId="43F46B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2D5B38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B5557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Iwata, Noriko; Komiya, Nobuhiro; Uchiyama-Nakamura, Fukumi; Ohnishi, Kenji</w:t>
            </w:r>
          </w:p>
        </w:tc>
        <w:tc>
          <w:tcPr>
            <w:tcW w:w="850" w:type="dxa"/>
            <w:noWrap/>
            <w:hideMark/>
          </w:tcPr>
          <w:p w14:paraId="03F778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47DFA70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Japanese patient returning from Thailand</w:t>
            </w:r>
          </w:p>
        </w:tc>
        <w:tc>
          <w:tcPr>
            <w:tcW w:w="992" w:type="dxa"/>
            <w:hideMark/>
          </w:tcPr>
          <w:p w14:paraId="6A1886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Infection and Chemotherapy</w:t>
            </w:r>
          </w:p>
        </w:tc>
        <w:tc>
          <w:tcPr>
            <w:tcW w:w="992" w:type="dxa"/>
            <w:noWrap/>
            <w:hideMark/>
          </w:tcPr>
          <w:p w14:paraId="49FFC6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468F2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9289B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1134" w:type="dxa"/>
            <w:noWrap/>
            <w:hideMark/>
          </w:tcPr>
          <w:p w14:paraId="25D629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5B4579C6" w14:textId="77777777" w:rsidTr="00A5544F">
        <w:trPr>
          <w:trHeight w:val="340"/>
        </w:trPr>
        <w:tc>
          <w:tcPr>
            <w:tcW w:w="562" w:type="dxa"/>
            <w:noWrap/>
            <w:hideMark/>
          </w:tcPr>
          <w:p w14:paraId="2E6E08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245</w:t>
            </w:r>
          </w:p>
        </w:tc>
        <w:tc>
          <w:tcPr>
            <w:tcW w:w="851" w:type="dxa"/>
            <w:noWrap/>
            <w:hideMark/>
          </w:tcPr>
          <w:p w14:paraId="4E539C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8AE5F4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48A1D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Iwata, Noriko; Komiya, </w:t>
            </w:r>
            <w:r w:rsidRPr="00733CB1">
              <w:rPr>
                <w:rFonts w:ascii="Times New Roman" w:hAnsi="Times New Roman" w:cs="Times New Roman"/>
                <w:sz w:val="18"/>
                <w:szCs w:val="18"/>
              </w:rPr>
              <w:lastRenderedPageBreak/>
              <w:t>Nobuhiro; Uchiyama-Nakamura, Fukumi; Ohnishi, Kenji</w:t>
            </w:r>
          </w:p>
        </w:tc>
        <w:tc>
          <w:tcPr>
            <w:tcW w:w="850" w:type="dxa"/>
            <w:noWrap/>
            <w:hideMark/>
          </w:tcPr>
          <w:p w14:paraId="518B67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2010</w:t>
            </w:r>
          </w:p>
        </w:tc>
        <w:tc>
          <w:tcPr>
            <w:tcW w:w="1843" w:type="dxa"/>
            <w:noWrap/>
            <w:hideMark/>
          </w:tcPr>
          <w:p w14:paraId="6C0CB46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Japanese patient </w:t>
            </w:r>
            <w:r w:rsidRPr="00733CB1">
              <w:rPr>
                <w:rFonts w:ascii="Times New Roman" w:hAnsi="Times New Roman" w:cs="Times New Roman"/>
                <w:sz w:val="18"/>
                <w:szCs w:val="18"/>
              </w:rPr>
              <w:lastRenderedPageBreak/>
              <w:t>returning from Thailand</w:t>
            </w:r>
          </w:p>
        </w:tc>
        <w:tc>
          <w:tcPr>
            <w:tcW w:w="992" w:type="dxa"/>
            <w:hideMark/>
          </w:tcPr>
          <w:p w14:paraId="3E7145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Infection </w:t>
            </w:r>
            <w:r w:rsidRPr="00733CB1">
              <w:rPr>
                <w:rFonts w:ascii="Times New Roman" w:hAnsi="Times New Roman" w:cs="Times New Roman"/>
                <w:sz w:val="18"/>
                <w:szCs w:val="18"/>
              </w:rPr>
              <w:lastRenderedPageBreak/>
              <w:t>and Chemotherapy</w:t>
            </w:r>
          </w:p>
        </w:tc>
        <w:tc>
          <w:tcPr>
            <w:tcW w:w="992" w:type="dxa"/>
            <w:noWrap/>
            <w:hideMark/>
          </w:tcPr>
          <w:p w14:paraId="1A8C01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08208A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3749F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1134" w:type="dxa"/>
            <w:noWrap/>
            <w:hideMark/>
          </w:tcPr>
          <w:p w14:paraId="0C19F7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4003B11" w14:textId="77777777" w:rsidTr="00A5544F">
        <w:trPr>
          <w:trHeight w:val="340"/>
        </w:trPr>
        <w:tc>
          <w:tcPr>
            <w:tcW w:w="562" w:type="dxa"/>
            <w:noWrap/>
            <w:hideMark/>
          </w:tcPr>
          <w:p w14:paraId="135D81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246</w:t>
            </w:r>
          </w:p>
        </w:tc>
        <w:tc>
          <w:tcPr>
            <w:tcW w:w="851" w:type="dxa"/>
            <w:noWrap/>
            <w:hideMark/>
          </w:tcPr>
          <w:p w14:paraId="052FFE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D398B4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3A02A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Jawad, </w:t>
            </w:r>
            <w:proofErr w:type="spellStart"/>
            <w:r w:rsidRPr="00733CB1">
              <w:rPr>
                <w:rFonts w:ascii="Times New Roman" w:hAnsi="Times New Roman" w:cs="Times New Roman"/>
                <w:sz w:val="18"/>
                <w:szCs w:val="18"/>
              </w:rPr>
              <w:t>Issrah</w:t>
            </w:r>
            <w:proofErr w:type="spellEnd"/>
            <w:r w:rsidRPr="00733CB1">
              <w:rPr>
                <w:rFonts w:ascii="Times New Roman" w:hAnsi="Times New Roman" w:cs="Times New Roman"/>
                <w:sz w:val="18"/>
                <w:szCs w:val="18"/>
              </w:rPr>
              <w:t xml:space="preserve"> I.; Ch; </w:t>
            </w:r>
            <w:proofErr w:type="spellStart"/>
            <w:r w:rsidRPr="00733CB1">
              <w:rPr>
                <w:rFonts w:ascii="Times New Roman" w:hAnsi="Times New Roman" w:cs="Times New Roman"/>
                <w:sz w:val="18"/>
                <w:szCs w:val="18"/>
              </w:rPr>
              <w:t>na</w:t>
            </w:r>
            <w:proofErr w:type="spellEnd"/>
            <w:r w:rsidRPr="00733CB1">
              <w:rPr>
                <w:rFonts w:ascii="Times New Roman" w:hAnsi="Times New Roman" w:cs="Times New Roman"/>
                <w:sz w:val="18"/>
                <w:szCs w:val="18"/>
              </w:rPr>
              <w:t>, Arjun; Morris-Jones, Stephen; Logan, Sarah</w:t>
            </w:r>
          </w:p>
        </w:tc>
        <w:tc>
          <w:tcPr>
            <w:tcW w:w="850" w:type="dxa"/>
            <w:noWrap/>
            <w:hideMark/>
          </w:tcPr>
          <w:p w14:paraId="72924E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noWrap/>
            <w:hideMark/>
          </w:tcPr>
          <w:p w14:paraId="71E980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Unusual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hideMark/>
          </w:tcPr>
          <w:p w14:paraId="25F0E2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253554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A09C8E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46CDD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w:t>
            </w:r>
          </w:p>
        </w:tc>
        <w:tc>
          <w:tcPr>
            <w:tcW w:w="1134" w:type="dxa"/>
            <w:noWrap/>
            <w:hideMark/>
          </w:tcPr>
          <w:p w14:paraId="4F7559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9A5AC69" w14:textId="77777777" w:rsidTr="00A5544F">
        <w:trPr>
          <w:trHeight w:val="340"/>
        </w:trPr>
        <w:tc>
          <w:tcPr>
            <w:tcW w:w="562" w:type="dxa"/>
            <w:noWrap/>
            <w:hideMark/>
          </w:tcPr>
          <w:p w14:paraId="77E6D6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247</w:t>
            </w:r>
          </w:p>
        </w:tc>
        <w:tc>
          <w:tcPr>
            <w:tcW w:w="851" w:type="dxa"/>
            <w:noWrap/>
            <w:hideMark/>
          </w:tcPr>
          <w:p w14:paraId="6DC8E9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FA5449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24499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Jolly, J.; </w:t>
            </w:r>
            <w:proofErr w:type="spellStart"/>
            <w:r w:rsidRPr="00733CB1">
              <w:rPr>
                <w:rFonts w:ascii="Times New Roman" w:hAnsi="Times New Roman" w:cs="Times New Roman"/>
                <w:sz w:val="18"/>
                <w:szCs w:val="18"/>
              </w:rPr>
              <w:t>Megally</w:t>
            </w:r>
            <w:proofErr w:type="spellEnd"/>
            <w:r w:rsidRPr="00733CB1">
              <w:rPr>
                <w:rFonts w:ascii="Times New Roman" w:hAnsi="Times New Roman" w:cs="Times New Roman"/>
                <w:sz w:val="18"/>
                <w:szCs w:val="18"/>
              </w:rPr>
              <w:t>, M.; Kaul, V.; McGarry, T.</w:t>
            </w:r>
          </w:p>
        </w:tc>
        <w:tc>
          <w:tcPr>
            <w:tcW w:w="850" w:type="dxa"/>
            <w:noWrap/>
            <w:hideMark/>
          </w:tcPr>
          <w:p w14:paraId="6CB976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noWrap/>
            <w:hideMark/>
          </w:tcPr>
          <w:p w14:paraId="21F8D6A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Lemi teach you something: A case of septic thrombophlebitis and severe thrombocytopenia</w:t>
            </w:r>
          </w:p>
        </w:tc>
        <w:tc>
          <w:tcPr>
            <w:tcW w:w="992" w:type="dxa"/>
            <w:hideMark/>
          </w:tcPr>
          <w:p w14:paraId="624F80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1F0E66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6702E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8AAD3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w:t>
            </w:r>
          </w:p>
        </w:tc>
        <w:tc>
          <w:tcPr>
            <w:tcW w:w="1134" w:type="dxa"/>
            <w:noWrap/>
            <w:hideMark/>
          </w:tcPr>
          <w:p w14:paraId="6C8DDE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FB30450" w14:textId="77777777" w:rsidTr="00A5544F">
        <w:trPr>
          <w:trHeight w:val="340"/>
        </w:trPr>
        <w:tc>
          <w:tcPr>
            <w:tcW w:w="562" w:type="dxa"/>
            <w:noWrap/>
            <w:hideMark/>
          </w:tcPr>
          <w:p w14:paraId="03D3E5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248</w:t>
            </w:r>
          </w:p>
        </w:tc>
        <w:tc>
          <w:tcPr>
            <w:tcW w:w="851" w:type="dxa"/>
            <w:noWrap/>
            <w:hideMark/>
          </w:tcPr>
          <w:p w14:paraId="73288E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5E6800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6CA3E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Kahn, Jonathan B.; </w:t>
            </w:r>
            <w:proofErr w:type="spellStart"/>
            <w:r w:rsidRPr="00733CB1">
              <w:rPr>
                <w:rFonts w:ascii="Times New Roman" w:hAnsi="Times New Roman" w:cs="Times New Roman"/>
                <w:sz w:val="18"/>
                <w:szCs w:val="18"/>
              </w:rPr>
              <w:t>Baharestani</w:t>
            </w:r>
            <w:proofErr w:type="spellEnd"/>
            <w:r w:rsidRPr="00733CB1">
              <w:rPr>
                <w:rFonts w:ascii="Times New Roman" w:hAnsi="Times New Roman" w:cs="Times New Roman"/>
                <w:sz w:val="18"/>
                <w:szCs w:val="18"/>
              </w:rPr>
              <w:t xml:space="preserve">, Samuel; Beck, Heather C.; Ng, Diana; </w:t>
            </w:r>
            <w:proofErr w:type="spellStart"/>
            <w:r w:rsidRPr="00733CB1">
              <w:rPr>
                <w:rFonts w:ascii="Times New Roman" w:hAnsi="Times New Roman" w:cs="Times New Roman"/>
                <w:sz w:val="18"/>
                <w:szCs w:val="18"/>
              </w:rPr>
              <w:lastRenderedPageBreak/>
              <w:t>Zoumalan</w:t>
            </w:r>
            <w:proofErr w:type="spellEnd"/>
            <w:r w:rsidRPr="00733CB1">
              <w:rPr>
                <w:rFonts w:ascii="Times New Roman" w:hAnsi="Times New Roman" w:cs="Times New Roman"/>
                <w:sz w:val="18"/>
                <w:szCs w:val="18"/>
              </w:rPr>
              <w:t>, Christopher I.; Warren, Floyd A.; Palu, Richard N.</w:t>
            </w:r>
          </w:p>
        </w:tc>
        <w:tc>
          <w:tcPr>
            <w:tcW w:w="850" w:type="dxa"/>
            <w:noWrap/>
            <w:hideMark/>
          </w:tcPr>
          <w:p w14:paraId="37C794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2011</w:t>
            </w:r>
          </w:p>
        </w:tc>
        <w:tc>
          <w:tcPr>
            <w:tcW w:w="1843" w:type="dxa"/>
            <w:noWrap/>
            <w:hideMark/>
          </w:tcPr>
          <w:p w14:paraId="7E9548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Orbital dissemination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from gram-positive septic emboli</w:t>
            </w:r>
          </w:p>
        </w:tc>
        <w:tc>
          <w:tcPr>
            <w:tcW w:w="992" w:type="dxa"/>
            <w:hideMark/>
          </w:tcPr>
          <w:p w14:paraId="3FFAE9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Ophthalmic Plastic and Reconstru</w:t>
            </w:r>
            <w:r w:rsidRPr="00733CB1">
              <w:rPr>
                <w:rFonts w:ascii="Times New Roman" w:hAnsi="Times New Roman" w:cs="Times New Roman"/>
                <w:sz w:val="18"/>
                <w:szCs w:val="18"/>
              </w:rPr>
              <w:lastRenderedPageBreak/>
              <w:t>ctive Surgery</w:t>
            </w:r>
          </w:p>
        </w:tc>
        <w:tc>
          <w:tcPr>
            <w:tcW w:w="992" w:type="dxa"/>
            <w:noWrap/>
            <w:hideMark/>
          </w:tcPr>
          <w:p w14:paraId="17CE63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63DCDC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B1482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45</w:t>
            </w:r>
          </w:p>
        </w:tc>
        <w:tc>
          <w:tcPr>
            <w:tcW w:w="1134" w:type="dxa"/>
            <w:noWrap/>
            <w:hideMark/>
          </w:tcPr>
          <w:p w14:paraId="4CD12C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8002A87" w14:textId="77777777" w:rsidTr="00A5544F">
        <w:trPr>
          <w:trHeight w:val="340"/>
        </w:trPr>
        <w:tc>
          <w:tcPr>
            <w:tcW w:w="562" w:type="dxa"/>
            <w:noWrap/>
            <w:hideMark/>
          </w:tcPr>
          <w:p w14:paraId="61B925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249</w:t>
            </w:r>
          </w:p>
        </w:tc>
        <w:tc>
          <w:tcPr>
            <w:tcW w:w="851" w:type="dxa"/>
            <w:noWrap/>
            <w:hideMark/>
          </w:tcPr>
          <w:p w14:paraId="16DB32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228AC0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D5C34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Kawai, Honami; </w:t>
            </w:r>
            <w:proofErr w:type="spellStart"/>
            <w:r w:rsidRPr="00733CB1">
              <w:rPr>
                <w:rFonts w:ascii="Times New Roman" w:hAnsi="Times New Roman" w:cs="Times New Roman"/>
                <w:sz w:val="18"/>
                <w:szCs w:val="18"/>
              </w:rPr>
              <w:t>Shiojiri</w:t>
            </w:r>
            <w:proofErr w:type="spellEnd"/>
            <w:r w:rsidRPr="00733CB1">
              <w:rPr>
                <w:rFonts w:ascii="Times New Roman" w:hAnsi="Times New Roman" w:cs="Times New Roman"/>
                <w:sz w:val="18"/>
                <w:szCs w:val="18"/>
              </w:rPr>
              <w:t>, Toshiaki</w:t>
            </w:r>
          </w:p>
        </w:tc>
        <w:tc>
          <w:tcPr>
            <w:tcW w:w="850" w:type="dxa"/>
            <w:noWrap/>
            <w:hideMark/>
          </w:tcPr>
          <w:p w14:paraId="7557EA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noWrap/>
            <w:hideMark/>
          </w:tcPr>
          <w:p w14:paraId="48CBE0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Internal jugular vein thrombosis associated with </w:t>
            </w:r>
            <w:proofErr w:type="spellStart"/>
            <w:r w:rsidRPr="00733CB1">
              <w:rPr>
                <w:rFonts w:ascii="Times New Roman" w:hAnsi="Times New Roman" w:cs="Times New Roman"/>
                <w:sz w:val="18"/>
                <w:szCs w:val="18"/>
              </w:rPr>
              <w:t>Granulicatella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adiacens</w:t>
            </w:r>
            <w:proofErr w:type="spellEnd"/>
          </w:p>
        </w:tc>
        <w:tc>
          <w:tcPr>
            <w:tcW w:w="992" w:type="dxa"/>
            <w:hideMark/>
          </w:tcPr>
          <w:p w14:paraId="507465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1C6540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374BA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015C8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58</w:t>
            </w:r>
          </w:p>
        </w:tc>
        <w:tc>
          <w:tcPr>
            <w:tcW w:w="1134" w:type="dxa"/>
            <w:noWrap/>
            <w:hideMark/>
          </w:tcPr>
          <w:p w14:paraId="3EBD876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E63A12A" w14:textId="77777777" w:rsidTr="00A5544F">
        <w:trPr>
          <w:trHeight w:val="340"/>
        </w:trPr>
        <w:tc>
          <w:tcPr>
            <w:tcW w:w="562" w:type="dxa"/>
            <w:noWrap/>
            <w:hideMark/>
          </w:tcPr>
          <w:p w14:paraId="096C21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250</w:t>
            </w:r>
          </w:p>
        </w:tc>
        <w:tc>
          <w:tcPr>
            <w:tcW w:w="851" w:type="dxa"/>
            <w:noWrap/>
            <w:hideMark/>
          </w:tcPr>
          <w:p w14:paraId="145509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D5DEFF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7CB0E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Kawai, Yosuke; Nishiyama, Kei</w:t>
            </w:r>
          </w:p>
        </w:tc>
        <w:tc>
          <w:tcPr>
            <w:tcW w:w="850" w:type="dxa"/>
            <w:noWrap/>
            <w:hideMark/>
          </w:tcPr>
          <w:p w14:paraId="03E6DB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2024</w:t>
            </w:r>
          </w:p>
        </w:tc>
        <w:tc>
          <w:tcPr>
            <w:tcW w:w="1843" w:type="dxa"/>
            <w:noWrap/>
            <w:hideMark/>
          </w:tcPr>
          <w:p w14:paraId="4A74CC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Point-of-care ultrasound for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during the COVID-19 pandemic: A case report</w:t>
            </w:r>
          </w:p>
        </w:tc>
        <w:tc>
          <w:tcPr>
            <w:tcW w:w="992" w:type="dxa"/>
            <w:hideMark/>
          </w:tcPr>
          <w:p w14:paraId="7DDC36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and Family Medicine</w:t>
            </w:r>
          </w:p>
        </w:tc>
        <w:tc>
          <w:tcPr>
            <w:tcW w:w="992" w:type="dxa"/>
            <w:noWrap/>
            <w:hideMark/>
          </w:tcPr>
          <w:p w14:paraId="042974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568C4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F3D97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45</w:t>
            </w:r>
          </w:p>
        </w:tc>
        <w:tc>
          <w:tcPr>
            <w:tcW w:w="1134" w:type="dxa"/>
            <w:noWrap/>
            <w:hideMark/>
          </w:tcPr>
          <w:p w14:paraId="58DF6C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0521FC2" w14:textId="77777777" w:rsidTr="00A5544F">
        <w:trPr>
          <w:trHeight w:val="340"/>
        </w:trPr>
        <w:tc>
          <w:tcPr>
            <w:tcW w:w="562" w:type="dxa"/>
            <w:noWrap/>
            <w:hideMark/>
          </w:tcPr>
          <w:p w14:paraId="1F2A77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251</w:t>
            </w:r>
          </w:p>
        </w:tc>
        <w:tc>
          <w:tcPr>
            <w:tcW w:w="851" w:type="dxa"/>
            <w:noWrap/>
            <w:hideMark/>
          </w:tcPr>
          <w:p w14:paraId="3B38B4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966559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5EEFA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Lim, Sang-Chul; Lee, Sung-Su; Yoon, Tae-Mi; Lee, Joon-Kyoo</w:t>
            </w:r>
          </w:p>
        </w:tc>
        <w:tc>
          <w:tcPr>
            <w:tcW w:w="850" w:type="dxa"/>
            <w:noWrap/>
            <w:hideMark/>
          </w:tcPr>
          <w:p w14:paraId="2C1CDA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69F7EF4A"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caused by acute isolated sphenoid sinusitis and its intracranial complications</w:t>
            </w:r>
          </w:p>
        </w:tc>
        <w:tc>
          <w:tcPr>
            <w:tcW w:w="992" w:type="dxa"/>
            <w:noWrap/>
            <w:hideMark/>
          </w:tcPr>
          <w:p w14:paraId="67A3D4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Auris Nasus Larynx</w:t>
            </w:r>
          </w:p>
        </w:tc>
        <w:tc>
          <w:tcPr>
            <w:tcW w:w="992" w:type="dxa"/>
            <w:noWrap/>
            <w:hideMark/>
          </w:tcPr>
          <w:p w14:paraId="132D84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Korea</w:t>
            </w:r>
          </w:p>
        </w:tc>
        <w:tc>
          <w:tcPr>
            <w:tcW w:w="1560" w:type="dxa"/>
            <w:noWrap/>
            <w:hideMark/>
          </w:tcPr>
          <w:p w14:paraId="5432F0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153A4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w:t>
            </w:r>
          </w:p>
        </w:tc>
        <w:tc>
          <w:tcPr>
            <w:tcW w:w="1134" w:type="dxa"/>
            <w:noWrap/>
            <w:hideMark/>
          </w:tcPr>
          <w:p w14:paraId="40E806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E3D7819" w14:textId="77777777" w:rsidTr="00A5544F">
        <w:trPr>
          <w:trHeight w:val="340"/>
        </w:trPr>
        <w:tc>
          <w:tcPr>
            <w:tcW w:w="562" w:type="dxa"/>
            <w:noWrap/>
            <w:hideMark/>
          </w:tcPr>
          <w:p w14:paraId="099918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252</w:t>
            </w:r>
          </w:p>
        </w:tc>
        <w:tc>
          <w:tcPr>
            <w:tcW w:w="851" w:type="dxa"/>
            <w:noWrap/>
            <w:hideMark/>
          </w:tcPr>
          <w:p w14:paraId="515AAE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F4694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177735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Louie, Justin S.</w:t>
            </w:r>
          </w:p>
        </w:tc>
        <w:tc>
          <w:tcPr>
            <w:tcW w:w="850" w:type="dxa"/>
            <w:noWrap/>
            <w:hideMark/>
          </w:tcPr>
          <w:p w14:paraId="7E9124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2123D7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Remembering a forgotten disease</w:t>
            </w:r>
          </w:p>
        </w:tc>
        <w:tc>
          <w:tcPr>
            <w:tcW w:w="992" w:type="dxa"/>
            <w:hideMark/>
          </w:tcPr>
          <w:p w14:paraId="76FE48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Internal Medicine</w:t>
            </w:r>
          </w:p>
        </w:tc>
        <w:tc>
          <w:tcPr>
            <w:tcW w:w="992" w:type="dxa"/>
            <w:noWrap/>
            <w:hideMark/>
          </w:tcPr>
          <w:p w14:paraId="144228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492666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14848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1134" w:type="dxa"/>
            <w:noWrap/>
            <w:hideMark/>
          </w:tcPr>
          <w:p w14:paraId="2D1BCA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4825FF3" w14:textId="77777777" w:rsidTr="00A5544F">
        <w:trPr>
          <w:trHeight w:val="340"/>
        </w:trPr>
        <w:tc>
          <w:tcPr>
            <w:tcW w:w="562" w:type="dxa"/>
            <w:noWrap/>
            <w:hideMark/>
          </w:tcPr>
          <w:p w14:paraId="37351C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253</w:t>
            </w:r>
          </w:p>
        </w:tc>
        <w:tc>
          <w:tcPr>
            <w:tcW w:w="851" w:type="dxa"/>
            <w:noWrap/>
            <w:hideMark/>
          </w:tcPr>
          <w:p w14:paraId="0BA042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E13577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70F99DE"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Mação</w:t>
            </w:r>
            <w:proofErr w:type="spellEnd"/>
            <w:r w:rsidRPr="00733CB1">
              <w:rPr>
                <w:rFonts w:ascii="Times New Roman" w:hAnsi="Times New Roman" w:cs="Times New Roman"/>
                <w:sz w:val="18"/>
                <w:szCs w:val="18"/>
              </w:rPr>
              <w:t xml:space="preserve">, Patricia; </w:t>
            </w:r>
            <w:proofErr w:type="spellStart"/>
            <w:r w:rsidRPr="00733CB1">
              <w:rPr>
                <w:rFonts w:ascii="Times New Roman" w:hAnsi="Times New Roman" w:cs="Times New Roman"/>
                <w:sz w:val="18"/>
                <w:szCs w:val="18"/>
              </w:rPr>
              <w:t>Cancelinha</w:t>
            </w:r>
            <w:proofErr w:type="spellEnd"/>
            <w:r w:rsidRPr="00733CB1">
              <w:rPr>
                <w:rFonts w:ascii="Times New Roman" w:hAnsi="Times New Roman" w:cs="Times New Roman"/>
                <w:sz w:val="18"/>
                <w:szCs w:val="18"/>
              </w:rPr>
              <w:t xml:space="preserve">, C; </w:t>
            </w:r>
            <w:proofErr w:type="spellStart"/>
            <w:r w:rsidRPr="00733CB1">
              <w:rPr>
                <w:rFonts w:ascii="Times New Roman" w:hAnsi="Times New Roman" w:cs="Times New Roman"/>
                <w:sz w:val="18"/>
                <w:szCs w:val="18"/>
              </w:rPr>
              <w:t>ida</w:t>
            </w:r>
            <w:proofErr w:type="spellEnd"/>
            <w:r w:rsidRPr="00733CB1">
              <w:rPr>
                <w:rFonts w:ascii="Times New Roman" w:hAnsi="Times New Roman" w:cs="Times New Roman"/>
                <w:sz w:val="18"/>
                <w:szCs w:val="18"/>
              </w:rPr>
              <w:t>; Lopes, Paulo; Rodrigues, Fern</w:t>
            </w:r>
          </w:p>
        </w:tc>
        <w:tc>
          <w:tcPr>
            <w:tcW w:w="850" w:type="dxa"/>
            <w:noWrap/>
            <w:hideMark/>
          </w:tcPr>
          <w:p w14:paraId="5C8EBC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noWrap/>
            <w:hideMark/>
          </w:tcPr>
          <w:p w14:paraId="6AE184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 11-year-old boy with pharyngitis and cough: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noWrap/>
            <w:hideMark/>
          </w:tcPr>
          <w:p w14:paraId="68A765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78FCFD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Germany</w:t>
            </w:r>
          </w:p>
        </w:tc>
        <w:tc>
          <w:tcPr>
            <w:tcW w:w="1560" w:type="dxa"/>
            <w:noWrap/>
            <w:hideMark/>
          </w:tcPr>
          <w:p w14:paraId="1C93F6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373B2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11</w:t>
            </w:r>
          </w:p>
        </w:tc>
        <w:tc>
          <w:tcPr>
            <w:tcW w:w="1134" w:type="dxa"/>
            <w:noWrap/>
            <w:hideMark/>
          </w:tcPr>
          <w:p w14:paraId="388F82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840C6FC" w14:textId="77777777" w:rsidTr="00A5544F">
        <w:trPr>
          <w:trHeight w:val="340"/>
        </w:trPr>
        <w:tc>
          <w:tcPr>
            <w:tcW w:w="562" w:type="dxa"/>
            <w:noWrap/>
            <w:hideMark/>
          </w:tcPr>
          <w:p w14:paraId="48A7D8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254</w:t>
            </w:r>
          </w:p>
        </w:tc>
        <w:tc>
          <w:tcPr>
            <w:tcW w:w="851" w:type="dxa"/>
            <w:noWrap/>
            <w:hideMark/>
          </w:tcPr>
          <w:p w14:paraId="6A269D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68255E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126C1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Mathew, Joseph P.; Acquah, Samuel O.</w:t>
            </w:r>
          </w:p>
        </w:tc>
        <w:tc>
          <w:tcPr>
            <w:tcW w:w="850" w:type="dxa"/>
            <w:noWrap/>
            <w:hideMark/>
          </w:tcPr>
          <w:p w14:paraId="36E5E6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noWrap/>
            <w:hideMark/>
          </w:tcPr>
          <w:p w14:paraId="2CD561E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resulting in septic shock and acute respiratory distress syndrome (ARDS)</w:t>
            </w:r>
          </w:p>
        </w:tc>
        <w:tc>
          <w:tcPr>
            <w:tcW w:w="992" w:type="dxa"/>
            <w:hideMark/>
          </w:tcPr>
          <w:p w14:paraId="1119C3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Chest</w:t>
            </w:r>
          </w:p>
        </w:tc>
        <w:tc>
          <w:tcPr>
            <w:tcW w:w="992" w:type="dxa"/>
            <w:noWrap/>
            <w:hideMark/>
          </w:tcPr>
          <w:p w14:paraId="24744E6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CF103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51DAB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w:t>
            </w:r>
          </w:p>
        </w:tc>
        <w:tc>
          <w:tcPr>
            <w:tcW w:w="1134" w:type="dxa"/>
            <w:noWrap/>
            <w:hideMark/>
          </w:tcPr>
          <w:p w14:paraId="3E5259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0159C84" w14:textId="77777777" w:rsidTr="00A5544F">
        <w:trPr>
          <w:trHeight w:val="340"/>
        </w:trPr>
        <w:tc>
          <w:tcPr>
            <w:tcW w:w="562" w:type="dxa"/>
            <w:noWrap/>
            <w:hideMark/>
          </w:tcPr>
          <w:p w14:paraId="681EAD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255</w:t>
            </w:r>
          </w:p>
        </w:tc>
        <w:tc>
          <w:tcPr>
            <w:tcW w:w="851" w:type="dxa"/>
            <w:noWrap/>
            <w:hideMark/>
          </w:tcPr>
          <w:p w14:paraId="7C034B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561C43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2B0BA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Mehta, N.; Cimino, V.; Hershman, M.; </w:t>
            </w:r>
            <w:proofErr w:type="spellStart"/>
            <w:r w:rsidRPr="00733CB1">
              <w:rPr>
                <w:rFonts w:ascii="Times New Roman" w:hAnsi="Times New Roman" w:cs="Times New Roman"/>
                <w:sz w:val="18"/>
                <w:szCs w:val="18"/>
              </w:rPr>
              <w:t>Wisa</w:t>
            </w:r>
            <w:proofErr w:type="spellEnd"/>
            <w:r w:rsidRPr="00733CB1">
              <w:rPr>
                <w:rFonts w:ascii="Times New Roman" w:hAnsi="Times New Roman" w:cs="Times New Roman"/>
                <w:sz w:val="18"/>
                <w:szCs w:val="18"/>
              </w:rPr>
              <w:t xml:space="preserve">, D.; Patel, S.; </w:t>
            </w:r>
            <w:proofErr w:type="spellStart"/>
            <w:r w:rsidRPr="00733CB1">
              <w:rPr>
                <w:rFonts w:ascii="Times New Roman" w:hAnsi="Times New Roman" w:cs="Times New Roman"/>
                <w:sz w:val="18"/>
                <w:szCs w:val="18"/>
              </w:rPr>
              <w:t>Husta</w:t>
            </w:r>
            <w:proofErr w:type="spellEnd"/>
            <w:r w:rsidRPr="00733CB1">
              <w:rPr>
                <w:rFonts w:ascii="Times New Roman" w:hAnsi="Times New Roman" w:cs="Times New Roman"/>
                <w:sz w:val="18"/>
                <w:szCs w:val="18"/>
              </w:rPr>
              <w:t>, B.</w:t>
            </w:r>
          </w:p>
        </w:tc>
        <w:tc>
          <w:tcPr>
            <w:tcW w:w="850" w:type="dxa"/>
            <w:noWrap/>
            <w:hideMark/>
          </w:tcPr>
          <w:p w14:paraId="40E284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4CFD03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Atypical complications of an unexpected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disease</w:t>
            </w:r>
          </w:p>
        </w:tc>
        <w:tc>
          <w:tcPr>
            <w:tcW w:w="992" w:type="dxa"/>
            <w:hideMark/>
          </w:tcPr>
          <w:p w14:paraId="2174BC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16713D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115D4C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344E3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w:t>
            </w:r>
          </w:p>
        </w:tc>
        <w:tc>
          <w:tcPr>
            <w:tcW w:w="1134" w:type="dxa"/>
            <w:noWrap/>
            <w:hideMark/>
          </w:tcPr>
          <w:p w14:paraId="44D811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631826A4" w14:textId="77777777" w:rsidTr="00A5544F">
        <w:trPr>
          <w:trHeight w:val="340"/>
        </w:trPr>
        <w:tc>
          <w:tcPr>
            <w:tcW w:w="562" w:type="dxa"/>
            <w:noWrap/>
            <w:hideMark/>
          </w:tcPr>
          <w:p w14:paraId="48224E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256</w:t>
            </w:r>
          </w:p>
        </w:tc>
        <w:tc>
          <w:tcPr>
            <w:tcW w:w="851" w:type="dxa"/>
            <w:noWrap/>
            <w:hideMark/>
          </w:tcPr>
          <w:p w14:paraId="6717D6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87ABDE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7D549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Miyamoto, S.; Toi, T.; Kotani, R.; </w:t>
            </w:r>
            <w:proofErr w:type="spellStart"/>
            <w:r w:rsidRPr="00733CB1">
              <w:rPr>
                <w:rFonts w:ascii="Times New Roman" w:hAnsi="Times New Roman" w:cs="Times New Roman"/>
                <w:sz w:val="18"/>
                <w:szCs w:val="18"/>
              </w:rPr>
              <w:t>Iwakami</w:t>
            </w:r>
            <w:proofErr w:type="spellEnd"/>
            <w:r w:rsidRPr="00733CB1">
              <w:rPr>
                <w:rFonts w:ascii="Times New Roman" w:hAnsi="Times New Roman" w:cs="Times New Roman"/>
                <w:sz w:val="18"/>
                <w:szCs w:val="18"/>
              </w:rPr>
              <w:t xml:space="preserve">, T.; Yamada, S.; </w:t>
            </w:r>
            <w:proofErr w:type="spellStart"/>
            <w:r w:rsidRPr="00733CB1">
              <w:rPr>
                <w:rFonts w:ascii="Times New Roman" w:hAnsi="Times New Roman" w:cs="Times New Roman"/>
                <w:sz w:val="18"/>
                <w:szCs w:val="18"/>
              </w:rPr>
              <w:t>Nishido</w:t>
            </w:r>
            <w:proofErr w:type="spellEnd"/>
            <w:r w:rsidRPr="00733CB1">
              <w:rPr>
                <w:rFonts w:ascii="Times New Roman" w:hAnsi="Times New Roman" w:cs="Times New Roman"/>
                <w:sz w:val="18"/>
                <w:szCs w:val="18"/>
              </w:rPr>
              <w:t>, H.; Suzuki, Y.; Ishikawa, H.; Murakami, M.; Hoya, K.</w:t>
            </w:r>
          </w:p>
        </w:tc>
        <w:tc>
          <w:tcPr>
            <w:tcW w:w="850" w:type="dxa"/>
            <w:noWrap/>
            <w:hideMark/>
          </w:tcPr>
          <w:p w14:paraId="0C6504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1A6BD6A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Associated with Ipsilateral Recurrent Laryngeal Nerve Palsy: A Case Report and Review</w:t>
            </w:r>
          </w:p>
        </w:tc>
        <w:tc>
          <w:tcPr>
            <w:tcW w:w="992" w:type="dxa"/>
            <w:noWrap/>
            <w:hideMark/>
          </w:tcPr>
          <w:p w14:paraId="3616D1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NMC Case Rep J</w:t>
            </w:r>
          </w:p>
        </w:tc>
        <w:tc>
          <w:tcPr>
            <w:tcW w:w="992" w:type="dxa"/>
            <w:noWrap/>
            <w:hideMark/>
          </w:tcPr>
          <w:p w14:paraId="24713A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26EAAA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39B3E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66</w:t>
            </w:r>
          </w:p>
        </w:tc>
        <w:tc>
          <w:tcPr>
            <w:tcW w:w="1134" w:type="dxa"/>
            <w:noWrap/>
            <w:hideMark/>
          </w:tcPr>
          <w:p w14:paraId="45AEEF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9484092" w14:textId="77777777" w:rsidTr="00A5544F">
        <w:trPr>
          <w:trHeight w:val="340"/>
        </w:trPr>
        <w:tc>
          <w:tcPr>
            <w:tcW w:w="562" w:type="dxa"/>
            <w:noWrap/>
            <w:hideMark/>
          </w:tcPr>
          <w:p w14:paraId="308F4C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257</w:t>
            </w:r>
          </w:p>
        </w:tc>
        <w:tc>
          <w:tcPr>
            <w:tcW w:w="851" w:type="dxa"/>
            <w:noWrap/>
            <w:hideMark/>
          </w:tcPr>
          <w:p w14:paraId="04684C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0537081"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C0FD9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Modi, Danesh; Rubin, Ronald N.</w:t>
            </w:r>
          </w:p>
        </w:tc>
        <w:tc>
          <w:tcPr>
            <w:tcW w:w="850" w:type="dxa"/>
            <w:noWrap/>
            <w:hideMark/>
          </w:tcPr>
          <w:p w14:paraId="572779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2066D3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Unusually severe pharyngitis in a 19-year-old woman</w:t>
            </w:r>
          </w:p>
        </w:tc>
        <w:tc>
          <w:tcPr>
            <w:tcW w:w="992" w:type="dxa"/>
            <w:noWrap/>
            <w:hideMark/>
          </w:tcPr>
          <w:p w14:paraId="23C128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Consultant</w:t>
            </w:r>
          </w:p>
        </w:tc>
        <w:tc>
          <w:tcPr>
            <w:tcW w:w="992" w:type="dxa"/>
            <w:noWrap/>
            <w:hideMark/>
          </w:tcPr>
          <w:p w14:paraId="442DB4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86097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CA5FD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w:t>
            </w:r>
          </w:p>
        </w:tc>
        <w:tc>
          <w:tcPr>
            <w:tcW w:w="1134" w:type="dxa"/>
            <w:noWrap/>
            <w:hideMark/>
          </w:tcPr>
          <w:p w14:paraId="270BC3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0131FB7" w14:textId="77777777" w:rsidTr="00A5544F">
        <w:trPr>
          <w:trHeight w:val="340"/>
        </w:trPr>
        <w:tc>
          <w:tcPr>
            <w:tcW w:w="562" w:type="dxa"/>
            <w:noWrap/>
            <w:hideMark/>
          </w:tcPr>
          <w:p w14:paraId="33E1D42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258</w:t>
            </w:r>
          </w:p>
        </w:tc>
        <w:tc>
          <w:tcPr>
            <w:tcW w:w="851" w:type="dxa"/>
            <w:noWrap/>
            <w:hideMark/>
          </w:tcPr>
          <w:p w14:paraId="79943E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725CB1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FEBF1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Mohammed, A.; Tims-Cook, Z.</w:t>
            </w:r>
          </w:p>
        </w:tc>
        <w:tc>
          <w:tcPr>
            <w:tcW w:w="850" w:type="dxa"/>
            <w:noWrap/>
            <w:hideMark/>
          </w:tcPr>
          <w:p w14:paraId="698FB5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noWrap/>
            <w:hideMark/>
          </w:tcPr>
          <w:p w14:paraId="493754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Pulmonary infiltrates clues to the forgotten disease</w:t>
            </w:r>
          </w:p>
        </w:tc>
        <w:tc>
          <w:tcPr>
            <w:tcW w:w="992" w:type="dxa"/>
            <w:noWrap/>
            <w:hideMark/>
          </w:tcPr>
          <w:p w14:paraId="6AB848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Respiratory and Critical Care Medicine</w:t>
            </w:r>
          </w:p>
        </w:tc>
        <w:tc>
          <w:tcPr>
            <w:tcW w:w="992" w:type="dxa"/>
            <w:noWrap/>
            <w:hideMark/>
          </w:tcPr>
          <w:p w14:paraId="3ABCF7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E744E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EF27A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35</w:t>
            </w:r>
          </w:p>
        </w:tc>
        <w:tc>
          <w:tcPr>
            <w:tcW w:w="1134" w:type="dxa"/>
            <w:noWrap/>
            <w:hideMark/>
          </w:tcPr>
          <w:p w14:paraId="475C04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516A3D8" w14:textId="77777777" w:rsidTr="00A5544F">
        <w:trPr>
          <w:trHeight w:val="340"/>
        </w:trPr>
        <w:tc>
          <w:tcPr>
            <w:tcW w:w="562" w:type="dxa"/>
            <w:noWrap/>
            <w:hideMark/>
          </w:tcPr>
          <w:p w14:paraId="68B4788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259</w:t>
            </w:r>
          </w:p>
        </w:tc>
        <w:tc>
          <w:tcPr>
            <w:tcW w:w="851" w:type="dxa"/>
            <w:noWrap/>
            <w:hideMark/>
          </w:tcPr>
          <w:p w14:paraId="6E80FD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58740B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0CBCC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Monroe, Eric J.; Amlie-Lefond, Catherine M.</w:t>
            </w:r>
          </w:p>
        </w:tc>
        <w:tc>
          <w:tcPr>
            <w:tcW w:w="850" w:type="dxa"/>
            <w:noWrap/>
            <w:hideMark/>
          </w:tcPr>
          <w:p w14:paraId="757ED5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noWrap/>
            <w:hideMark/>
          </w:tcPr>
          <w:p w14:paraId="1DDF2C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Cone beam computed tomography-guided </w:t>
            </w:r>
            <w:proofErr w:type="spellStart"/>
            <w:r w:rsidRPr="00733CB1">
              <w:rPr>
                <w:rFonts w:ascii="Times New Roman" w:hAnsi="Times New Roman" w:cs="Times New Roman"/>
                <w:sz w:val="18"/>
                <w:szCs w:val="18"/>
              </w:rPr>
              <w:t>transpterygoidal</w:t>
            </w:r>
            <w:proofErr w:type="spellEnd"/>
            <w:r w:rsidRPr="00733CB1">
              <w:rPr>
                <w:rFonts w:ascii="Times New Roman" w:hAnsi="Times New Roman" w:cs="Times New Roman"/>
                <w:sz w:val="18"/>
                <w:szCs w:val="18"/>
              </w:rPr>
              <w:t xml:space="preserve"> </w:t>
            </w:r>
            <w:r w:rsidRPr="00733CB1">
              <w:rPr>
                <w:rFonts w:ascii="Times New Roman" w:hAnsi="Times New Roman" w:cs="Times New Roman"/>
                <w:sz w:val="18"/>
                <w:szCs w:val="18"/>
              </w:rPr>
              <w:lastRenderedPageBreak/>
              <w:t xml:space="preserve">aspiration of a carotid space abscess in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noWrap/>
            <w:hideMark/>
          </w:tcPr>
          <w:p w14:paraId="15C53E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Radiology Case Reports</w:t>
            </w:r>
          </w:p>
        </w:tc>
        <w:tc>
          <w:tcPr>
            <w:tcW w:w="992" w:type="dxa"/>
            <w:noWrap/>
            <w:hideMark/>
          </w:tcPr>
          <w:p w14:paraId="4B0C279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C57EB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3E237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w:t>
            </w:r>
          </w:p>
        </w:tc>
        <w:tc>
          <w:tcPr>
            <w:tcW w:w="1134" w:type="dxa"/>
            <w:noWrap/>
            <w:hideMark/>
          </w:tcPr>
          <w:p w14:paraId="587B16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044CBCD" w14:textId="77777777" w:rsidTr="00A5544F">
        <w:trPr>
          <w:trHeight w:val="340"/>
        </w:trPr>
        <w:tc>
          <w:tcPr>
            <w:tcW w:w="562" w:type="dxa"/>
            <w:noWrap/>
            <w:hideMark/>
          </w:tcPr>
          <w:p w14:paraId="50983A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260</w:t>
            </w:r>
          </w:p>
        </w:tc>
        <w:tc>
          <w:tcPr>
            <w:tcW w:w="851" w:type="dxa"/>
            <w:noWrap/>
            <w:hideMark/>
          </w:tcPr>
          <w:p w14:paraId="7B1116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98BE5A8"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6F631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Mrabet-Deraoui, I.; </w:t>
            </w:r>
            <w:proofErr w:type="spellStart"/>
            <w:r w:rsidRPr="00733CB1">
              <w:rPr>
                <w:rFonts w:ascii="Times New Roman" w:hAnsi="Times New Roman" w:cs="Times New Roman"/>
                <w:sz w:val="18"/>
                <w:szCs w:val="18"/>
              </w:rPr>
              <w:t>Stoelers</w:t>
            </w:r>
            <w:proofErr w:type="spellEnd"/>
            <w:r w:rsidRPr="00733CB1">
              <w:rPr>
                <w:rFonts w:ascii="Times New Roman" w:hAnsi="Times New Roman" w:cs="Times New Roman"/>
                <w:sz w:val="18"/>
                <w:szCs w:val="18"/>
              </w:rPr>
              <w:t xml:space="preserve">, T.; Callias, C.; </w:t>
            </w:r>
            <w:proofErr w:type="spellStart"/>
            <w:r w:rsidRPr="00733CB1">
              <w:rPr>
                <w:rFonts w:ascii="Times New Roman" w:hAnsi="Times New Roman" w:cs="Times New Roman"/>
                <w:sz w:val="18"/>
                <w:szCs w:val="18"/>
              </w:rPr>
              <w:t>Plebani</w:t>
            </w:r>
            <w:proofErr w:type="spellEnd"/>
            <w:r w:rsidRPr="00733CB1">
              <w:rPr>
                <w:rFonts w:ascii="Times New Roman" w:hAnsi="Times New Roman" w:cs="Times New Roman"/>
                <w:sz w:val="18"/>
                <w:szCs w:val="18"/>
              </w:rPr>
              <w:t xml:space="preserve">, M.; </w:t>
            </w:r>
            <w:proofErr w:type="spellStart"/>
            <w:r w:rsidRPr="00733CB1">
              <w:rPr>
                <w:rFonts w:ascii="Times New Roman" w:hAnsi="Times New Roman" w:cs="Times New Roman"/>
                <w:sz w:val="18"/>
                <w:szCs w:val="18"/>
              </w:rPr>
              <w:t>Arlabosse</w:t>
            </w:r>
            <w:proofErr w:type="spellEnd"/>
            <w:r w:rsidRPr="00733CB1">
              <w:rPr>
                <w:rFonts w:ascii="Times New Roman" w:hAnsi="Times New Roman" w:cs="Times New Roman"/>
                <w:sz w:val="18"/>
                <w:szCs w:val="18"/>
              </w:rPr>
              <w:t xml:space="preserve">, T.; </w:t>
            </w:r>
            <w:proofErr w:type="spellStart"/>
            <w:r w:rsidRPr="00733CB1">
              <w:rPr>
                <w:rFonts w:ascii="Times New Roman" w:hAnsi="Times New Roman" w:cs="Times New Roman"/>
                <w:sz w:val="18"/>
                <w:szCs w:val="18"/>
              </w:rPr>
              <w:t>Guilcher</w:t>
            </w:r>
            <w:proofErr w:type="spellEnd"/>
            <w:r w:rsidRPr="00733CB1">
              <w:rPr>
                <w:rFonts w:ascii="Times New Roman" w:hAnsi="Times New Roman" w:cs="Times New Roman"/>
                <w:sz w:val="18"/>
                <w:szCs w:val="18"/>
              </w:rPr>
              <w:t>, P.; Laubscher, B.</w:t>
            </w:r>
          </w:p>
        </w:tc>
        <w:tc>
          <w:tcPr>
            <w:tcW w:w="850" w:type="dxa"/>
            <w:noWrap/>
            <w:hideMark/>
          </w:tcPr>
          <w:p w14:paraId="0DE442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08C5F6B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a 10-year-old boy with suspected immunodeficiency</w:t>
            </w:r>
          </w:p>
        </w:tc>
        <w:tc>
          <w:tcPr>
            <w:tcW w:w="992" w:type="dxa"/>
            <w:noWrap/>
            <w:hideMark/>
          </w:tcPr>
          <w:p w14:paraId="2D967A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Swiss Medical Weekly</w:t>
            </w:r>
          </w:p>
        </w:tc>
        <w:tc>
          <w:tcPr>
            <w:tcW w:w="992" w:type="dxa"/>
            <w:noWrap/>
            <w:hideMark/>
          </w:tcPr>
          <w:p w14:paraId="00EF573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Switzerland</w:t>
            </w:r>
          </w:p>
        </w:tc>
        <w:tc>
          <w:tcPr>
            <w:tcW w:w="1560" w:type="dxa"/>
            <w:noWrap/>
            <w:hideMark/>
          </w:tcPr>
          <w:p w14:paraId="78F289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BA2A0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w:t>
            </w:r>
          </w:p>
        </w:tc>
        <w:tc>
          <w:tcPr>
            <w:tcW w:w="1134" w:type="dxa"/>
            <w:noWrap/>
            <w:hideMark/>
          </w:tcPr>
          <w:p w14:paraId="78FA95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54EE00E" w14:textId="77777777" w:rsidTr="00A5544F">
        <w:trPr>
          <w:trHeight w:val="340"/>
        </w:trPr>
        <w:tc>
          <w:tcPr>
            <w:tcW w:w="562" w:type="dxa"/>
            <w:noWrap/>
            <w:hideMark/>
          </w:tcPr>
          <w:p w14:paraId="2A4B3B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261</w:t>
            </w:r>
          </w:p>
        </w:tc>
        <w:tc>
          <w:tcPr>
            <w:tcW w:w="851" w:type="dxa"/>
            <w:noWrap/>
            <w:hideMark/>
          </w:tcPr>
          <w:p w14:paraId="233F60F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178542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04217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Naina, Picardo; Raj, Nithish; Prakash, John A. J.; Manesh, Abi</w:t>
            </w:r>
          </w:p>
        </w:tc>
        <w:tc>
          <w:tcPr>
            <w:tcW w:w="850" w:type="dxa"/>
            <w:noWrap/>
            <w:hideMark/>
          </w:tcPr>
          <w:p w14:paraId="529696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noWrap/>
            <w:hideMark/>
          </w:tcPr>
          <w:p w14:paraId="7621B70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COVID Pandemic: Is there an Association?</w:t>
            </w:r>
          </w:p>
        </w:tc>
        <w:tc>
          <w:tcPr>
            <w:tcW w:w="992" w:type="dxa"/>
            <w:noWrap/>
            <w:hideMark/>
          </w:tcPr>
          <w:p w14:paraId="0676CC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Otorhinolaryngology Clinics</w:t>
            </w:r>
          </w:p>
        </w:tc>
        <w:tc>
          <w:tcPr>
            <w:tcW w:w="992" w:type="dxa"/>
            <w:noWrap/>
            <w:hideMark/>
          </w:tcPr>
          <w:p w14:paraId="1692FF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2054C1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E9CE9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57</w:t>
            </w:r>
          </w:p>
        </w:tc>
        <w:tc>
          <w:tcPr>
            <w:tcW w:w="1134" w:type="dxa"/>
            <w:noWrap/>
            <w:hideMark/>
          </w:tcPr>
          <w:p w14:paraId="14BEC3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FAE808F" w14:textId="77777777" w:rsidTr="00A5544F">
        <w:trPr>
          <w:trHeight w:val="340"/>
        </w:trPr>
        <w:tc>
          <w:tcPr>
            <w:tcW w:w="562" w:type="dxa"/>
            <w:noWrap/>
            <w:hideMark/>
          </w:tcPr>
          <w:p w14:paraId="6DF67A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262</w:t>
            </w:r>
          </w:p>
        </w:tc>
        <w:tc>
          <w:tcPr>
            <w:tcW w:w="851" w:type="dxa"/>
            <w:noWrap/>
            <w:hideMark/>
          </w:tcPr>
          <w:p w14:paraId="23CE7B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35B05B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F711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Naito, Akira; </w:t>
            </w:r>
            <w:proofErr w:type="spellStart"/>
            <w:r w:rsidRPr="00733CB1">
              <w:rPr>
                <w:rFonts w:ascii="Times New Roman" w:hAnsi="Times New Roman" w:cs="Times New Roman"/>
                <w:sz w:val="18"/>
                <w:szCs w:val="18"/>
              </w:rPr>
              <w:t>Jujo</w:t>
            </w:r>
            <w:proofErr w:type="spellEnd"/>
            <w:r w:rsidRPr="00733CB1">
              <w:rPr>
                <w:rFonts w:ascii="Times New Roman" w:hAnsi="Times New Roman" w:cs="Times New Roman"/>
                <w:sz w:val="18"/>
                <w:szCs w:val="18"/>
              </w:rPr>
              <w:t xml:space="preserve">, Takayuki; Kuroda, </w:t>
            </w:r>
            <w:proofErr w:type="spellStart"/>
            <w:r w:rsidRPr="00733CB1">
              <w:rPr>
                <w:rFonts w:ascii="Times New Roman" w:hAnsi="Times New Roman" w:cs="Times New Roman"/>
                <w:sz w:val="18"/>
                <w:szCs w:val="18"/>
              </w:rPr>
              <w:t>Fuminobu</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Kozono</w:t>
            </w:r>
            <w:proofErr w:type="spellEnd"/>
            <w:r w:rsidRPr="00733CB1">
              <w:rPr>
                <w:rFonts w:ascii="Times New Roman" w:hAnsi="Times New Roman" w:cs="Times New Roman"/>
                <w:sz w:val="18"/>
                <w:szCs w:val="18"/>
              </w:rPr>
              <w:t xml:space="preserve">, Takaaki; </w:t>
            </w:r>
            <w:r w:rsidRPr="00733CB1">
              <w:rPr>
                <w:rFonts w:ascii="Times New Roman" w:hAnsi="Times New Roman" w:cs="Times New Roman"/>
                <w:sz w:val="18"/>
                <w:szCs w:val="18"/>
              </w:rPr>
              <w:lastRenderedPageBreak/>
              <w:t>Sakurai, Takayuki; Tatsumi, Koichiro</w:t>
            </w:r>
          </w:p>
        </w:tc>
        <w:tc>
          <w:tcPr>
            <w:tcW w:w="850" w:type="dxa"/>
            <w:noWrap/>
            <w:hideMark/>
          </w:tcPr>
          <w:p w14:paraId="426920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2011</w:t>
            </w:r>
          </w:p>
        </w:tc>
        <w:tc>
          <w:tcPr>
            <w:tcW w:w="1843" w:type="dxa"/>
            <w:noWrap/>
            <w:hideMark/>
          </w:tcPr>
          <w:p w14:paraId="560D8C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w:t>
            </w:r>
          </w:p>
        </w:tc>
        <w:tc>
          <w:tcPr>
            <w:tcW w:w="992" w:type="dxa"/>
            <w:hideMark/>
          </w:tcPr>
          <w:p w14:paraId="60DAA0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Nihon </w:t>
            </w:r>
            <w:proofErr w:type="spellStart"/>
            <w:r w:rsidRPr="00733CB1">
              <w:rPr>
                <w:rFonts w:ascii="Times New Roman" w:hAnsi="Times New Roman" w:cs="Times New Roman"/>
                <w:sz w:val="18"/>
                <w:szCs w:val="18"/>
              </w:rPr>
              <w:t>Kokyūki</w:t>
            </w:r>
            <w:proofErr w:type="spellEnd"/>
            <w:r w:rsidRPr="00733CB1">
              <w:rPr>
                <w:rFonts w:ascii="Times New Roman" w:hAnsi="Times New Roman" w:cs="Times New Roman"/>
                <w:sz w:val="18"/>
                <w:szCs w:val="18"/>
              </w:rPr>
              <w:t xml:space="preserve"> Gakkai </w:t>
            </w:r>
            <w:proofErr w:type="spellStart"/>
            <w:r w:rsidRPr="00733CB1">
              <w:rPr>
                <w:rFonts w:ascii="Times New Roman" w:hAnsi="Times New Roman" w:cs="Times New Roman"/>
                <w:sz w:val="18"/>
                <w:szCs w:val="18"/>
              </w:rPr>
              <w:t>zasshi</w:t>
            </w:r>
            <w:proofErr w:type="spellEnd"/>
            <w:r w:rsidRPr="00733CB1">
              <w:rPr>
                <w:rFonts w:ascii="Times New Roman" w:hAnsi="Times New Roman" w:cs="Times New Roman"/>
                <w:sz w:val="18"/>
                <w:szCs w:val="18"/>
              </w:rPr>
              <w:t xml:space="preserve"> = the journal of the </w:t>
            </w:r>
            <w:r w:rsidRPr="00733CB1">
              <w:rPr>
                <w:rFonts w:ascii="Times New Roman" w:hAnsi="Times New Roman" w:cs="Times New Roman"/>
                <w:sz w:val="18"/>
                <w:szCs w:val="18"/>
              </w:rPr>
              <w:lastRenderedPageBreak/>
              <w:t>Japanese Respiratory Society</w:t>
            </w:r>
          </w:p>
        </w:tc>
        <w:tc>
          <w:tcPr>
            <w:tcW w:w="992" w:type="dxa"/>
            <w:noWrap/>
            <w:hideMark/>
          </w:tcPr>
          <w:p w14:paraId="3E4F8F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0D36A4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44323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w:t>
            </w:r>
          </w:p>
        </w:tc>
        <w:tc>
          <w:tcPr>
            <w:tcW w:w="1134" w:type="dxa"/>
            <w:noWrap/>
            <w:hideMark/>
          </w:tcPr>
          <w:p w14:paraId="1EB062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0E5317B" w14:textId="77777777" w:rsidTr="00A5544F">
        <w:trPr>
          <w:trHeight w:val="340"/>
        </w:trPr>
        <w:tc>
          <w:tcPr>
            <w:tcW w:w="562" w:type="dxa"/>
            <w:noWrap/>
            <w:hideMark/>
          </w:tcPr>
          <w:p w14:paraId="1486E7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263</w:t>
            </w:r>
          </w:p>
        </w:tc>
        <w:tc>
          <w:tcPr>
            <w:tcW w:w="851" w:type="dxa"/>
            <w:noWrap/>
            <w:hideMark/>
          </w:tcPr>
          <w:p w14:paraId="165CEC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5D952A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D4451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Naqvi, Q.; Ali, E.; </w:t>
            </w:r>
            <w:proofErr w:type="spellStart"/>
            <w:r w:rsidRPr="00733CB1">
              <w:rPr>
                <w:rFonts w:ascii="Times New Roman" w:hAnsi="Times New Roman" w:cs="Times New Roman"/>
                <w:sz w:val="18"/>
                <w:szCs w:val="18"/>
              </w:rPr>
              <w:t>Boindala</w:t>
            </w:r>
            <w:proofErr w:type="spellEnd"/>
            <w:r w:rsidRPr="00733CB1">
              <w:rPr>
                <w:rFonts w:ascii="Times New Roman" w:hAnsi="Times New Roman" w:cs="Times New Roman"/>
                <w:sz w:val="18"/>
                <w:szCs w:val="18"/>
              </w:rPr>
              <w:t>, D.; Rowe, S.; Cheng, L.</w:t>
            </w:r>
          </w:p>
        </w:tc>
        <w:tc>
          <w:tcPr>
            <w:tcW w:w="850" w:type="dxa"/>
            <w:noWrap/>
            <w:hideMark/>
          </w:tcPr>
          <w:p w14:paraId="40EBA90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2011</w:t>
            </w:r>
          </w:p>
        </w:tc>
        <w:tc>
          <w:tcPr>
            <w:tcW w:w="1843" w:type="dxa"/>
            <w:noWrap/>
            <w:hideMark/>
          </w:tcPr>
          <w:p w14:paraId="2BC159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An unusual neck swelling caused by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noWrap/>
            <w:hideMark/>
          </w:tcPr>
          <w:p w14:paraId="33906E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International Journal of Oral and Maxillofacial Surgery</w:t>
            </w:r>
          </w:p>
        </w:tc>
        <w:tc>
          <w:tcPr>
            <w:tcW w:w="992" w:type="dxa"/>
            <w:noWrap/>
            <w:hideMark/>
          </w:tcPr>
          <w:p w14:paraId="46DFD4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13F25F4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43E45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1134" w:type="dxa"/>
            <w:noWrap/>
            <w:hideMark/>
          </w:tcPr>
          <w:p w14:paraId="73FFA1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5FC8C51" w14:textId="77777777" w:rsidTr="00A5544F">
        <w:trPr>
          <w:trHeight w:val="340"/>
        </w:trPr>
        <w:tc>
          <w:tcPr>
            <w:tcW w:w="562" w:type="dxa"/>
            <w:noWrap/>
            <w:hideMark/>
          </w:tcPr>
          <w:p w14:paraId="63A8096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264</w:t>
            </w:r>
          </w:p>
        </w:tc>
        <w:tc>
          <w:tcPr>
            <w:tcW w:w="851" w:type="dxa"/>
            <w:noWrap/>
            <w:hideMark/>
          </w:tcPr>
          <w:p w14:paraId="407CDC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11C5EC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86D965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Novotny, S.; Serrano, K.; Bazer, D.; </w:t>
            </w:r>
            <w:proofErr w:type="spellStart"/>
            <w:r w:rsidRPr="00733CB1">
              <w:rPr>
                <w:rFonts w:ascii="Times New Roman" w:hAnsi="Times New Roman" w:cs="Times New Roman"/>
                <w:sz w:val="18"/>
                <w:szCs w:val="18"/>
              </w:rPr>
              <w:t>Manganas</w:t>
            </w:r>
            <w:proofErr w:type="spellEnd"/>
            <w:r w:rsidRPr="00733CB1">
              <w:rPr>
                <w:rFonts w:ascii="Times New Roman" w:hAnsi="Times New Roman" w:cs="Times New Roman"/>
                <w:sz w:val="18"/>
                <w:szCs w:val="18"/>
              </w:rPr>
              <w:t>, L.</w:t>
            </w:r>
          </w:p>
        </w:tc>
        <w:tc>
          <w:tcPr>
            <w:tcW w:w="850" w:type="dxa"/>
            <w:noWrap/>
            <w:hideMark/>
          </w:tcPr>
          <w:p w14:paraId="6F2E815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2021</w:t>
            </w:r>
          </w:p>
        </w:tc>
        <w:tc>
          <w:tcPr>
            <w:tcW w:w="1843" w:type="dxa"/>
            <w:noWrap/>
            <w:hideMark/>
          </w:tcPr>
          <w:p w14:paraId="6623F3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Multiple Cranial Nerve Palsies in a Pediatric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due to Streptococcus </w:t>
            </w:r>
            <w:proofErr w:type="spellStart"/>
            <w:r w:rsidRPr="00733CB1">
              <w:rPr>
                <w:rFonts w:ascii="Times New Roman" w:hAnsi="Times New Roman" w:cs="Times New Roman"/>
                <w:sz w:val="18"/>
                <w:szCs w:val="18"/>
              </w:rPr>
              <w:t>viridans</w:t>
            </w:r>
            <w:proofErr w:type="spellEnd"/>
          </w:p>
        </w:tc>
        <w:tc>
          <w:tcPr>
            <w:tcW w:w="992" w:type="dxa"/>
            <w:noWrap/>
            <w:hideMark/>
          </w:tcPr>
          <w:p w14:paraId="0C3669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 Neurol Med</w:t>
            </w:r>
          </w:p>
        </w:tc>
        <w:tc>
          <w:tcPr>
            <w:tcW w:w="992" w:type="dxa"/>
            <w:noWrap/>
            <w:hideMark/>
          </w:tcPr>
          <w:p w14:paraId="1E72DD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7B5F27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A2302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14</w:t>
            </w:r>
          </w:p>
        </w:tc>
        <w:tc>
          <w:tcPr>
            <w:tcW w:w="1134" w:type="dxa"/>
            <w:noWrap/>
            <w:hideMark/>
          </w:tcPr>
          <w:p w14:paraId="0C13FD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A427B5A" w14:textId="77777777" w:rsidTr="00A5544F">
        <w:trPr>
          <w:trHeight w:val="340"/>
        </w:trPr>
        <w:tc>
          <w:tcPr>
            <w:tcW w:w="562" w:type="dxa"/>
            <w:noWrap/>
            <w:hideMark/>
          </w:tcPr>
          <w:p w14:paraId="74A000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265</w:t>
            </w:r>
          </w:p>
        </w:tc>
        <w:tc>
          <w:tcPr>
            <w:tcW w:w="851" w:type="dxa"/>
            <w:noWrap/>
            <w:hideMark/>
          </w:tcPr>
          <w:p w14:paraId="393B53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4102223"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9FA6D8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Ogugua</w:t>
            </w:r>
            <w:proofErr w:type="spellEnd"/>
            <w:r w:rsidRPr="00733CB1">
              <w:rPr>
                <w:rFonts w:ascii="Times New Roman" w:hAnsi="Times New Roman" w:cs="Times New Roman"/>
                <w:sz w:val="18"/>
                <w:szCs w:val="18"/>
              </w:rPr>
              <w:t>, Chukwuma</w:t>
            </w:r>
          </w:p>
        </w:tc>
        <w:tc>
          <w:tcPr>
            <w:tcW w:w="850" w:type="dxa"/>
            <w:noWrap/>
            <w:hideMark/>
          </w:tcPr>
          <w:p w14:paraId="4748EB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noWrap/>
            <w:hideMark/>
          </w:tcPr>
          <w:p w14:paraId="538F9DB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Bilateral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secondary to periodontitis: A case report and review of the literature</w:t>
            </w:r>
          </w:p>
        </w:tc>
        <w:tc>
          <w:tcPr>
            <w:tcW w:w="992" w:type="dxa"/>
            <w:hideMark/>
          </w:tcPr>
          <w:p w14:paraId="47A16A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Journal of </w:t>
            </w:r>
            <w:proofErr w:type="spellStart"/>
            <w:r w:rsidRPr="00733CB1">
              <w:rPr>
                <w:rFonts w:ascii="Times New Roman" w:hAnsi="Times New Roman" w:cs="Times New Roman"/>
                <w:sz w:val="18"/>
                <w:szCs w:val="18"/>
              </w:rPr>
              <w:t>Bronchology</w:t>
            </w:r>
            <w:proofErr w:type="spellEnd"/>
            <w:r w:rsidRPr="00733CB1">
              <w:rPr>
                <w:rFonts w:ascii="Times New Roman" w:hAnsi="Times New Roman" w:cs="Times New Roman"/>
                <w:sz w:val="18"/>
                <w:szCs w:val="18"/>
              </w:rPr>
              <w:t xml:space="preserve"> and Interventional </w:t>
            </w:r>
            <w:r w:rsidRPr="00733CB1">
              <w:rPr>
                <w:rFonts w:ascii="Times New Roman" w:hAnsi="Times New Roman" w:cs="Times New Roman"/>
                <w:sz w:val="18"/>
                <w:szCs w:val="18"/>
              </w:rPr>
              <w:lastRenderedPageBreak/>
              <w:t>Pulmonology</w:t>
            </w:r>
          </w:p>
        </w:tc>
        <w:tc>
          <w:tcPr>
            <w:tcW w:w="992" w:type="dxa"/>
            <w:noWrap/>
            <w:hideMark/>
          </w:tcPr>
          <w:p w14:paraId="168A98E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5E18C7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7B34D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w:t>
            </w:r>
          </w:p>
        </w:tc>
        <w:tc>
          <w:tcPr>
            <w:tcW w:w="1134" w:type="dxa"/>
            <w:noWrap/>
            <w:hideMark/>
          </w:tcPr>
          <w:p w14:paraId="34BB23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D575118" w14:textId="77777777" w:rsidTr="00A5544F">
        <w:trPr>
          <w:trHeight w:val="340"/>
        </w:trPr>
        <w:tc>
          <w:tcPr>
            <w:tcW w:w="562" w:type="dxa"/>
            <w:noWrap/>
            <w:hideMark/>
          </w:tcPr>
          <w:p w14:paraId="3382F0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266</w:t>
            </w:r>
          </w:p>
        </w:tc>
        <w:tc>
          <w:tcPr>
            <w:tcW w:w="851" w:type="dxa"/>
            <w:noWrap/>
            <w:hideMark/>
          </w:tcPr>
          <w:p w14:paraId="413F2F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01053D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D6C75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Oya, </w:t>
            </w:r>
            <w:proofErr w:type="spellStart"/>
            <w:r w:rsidRPr="00733CB1">
              <w:rPr>
                <w:rFonts w:ascii="Times New Roman" w:hAnsi="Times New Roman" w:cs="Times New Roman"/>
                <w:sz w:val="18"/>
                <w:szCs w:val="18"/>
              </w:rPr>
              <w:t>Morihiko</w:t>
            </w:r>
            <w:proofErr w:type="spellEnd"/>
            <w:r w:rsidRPr="00733CB1">
              <w:rPr>
                <w:rFonts w:ascii="Times New Roman" w:hAnsi="Times New Roman" w:cs="Times New Roman"/>
                <w:sz w:val="18"/>
                <w:szCs w:val="18"/>
              </w:rPr>
              <w:t xml:space="preserve">; Tanimoto, Takao; Yamamoto, Takayuki; </w:t>
            </w:r>
            <w:proofErr w:type="spellStart"/>
            <w:r w:rsidRPr="00733CB1">
              <w:rPr>
                <w:rFonts w:ascii="Times New Roman" w:hAnsi="Times New Roman" w:cs="Times New Roman"/>
                <w:sz w:val="18"/>
                <w:szCs w:val="18"/>
              </w:rPr>
              <w:t>Hakozaki</w:t>
            </w:r>
            <w:proofErr w:type="spellEnd"/>
            <w:r w:rsidRPr="00733CB1">
              <w:rPr>
                <w:rFonts w:ascii="Times New Roman" w:hAnsi="Times New Roman" w:cs="Times New Roman"/>
                <w:sz w:val="18"/>
                <w:szCs w:val="18"/>
              </w:rPr>
              <w:t>, Yukiya</w:t>
            </w:r>
          </w:p>
        </w:tc>
        <w:tc>
          <w:tcPr>
            <w:tcW w:w="850" w:type="dxa"/>
            <w:noWrap/>
            <w:hideMark/>
          </w:tcPr>
          <w:p w14:paraId="44D47F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2015</w:t>
            </w:r>
          </w:p>
        </w:tc>
        <w:tc>
          <w:tcPr>
            <w:tcW w:w="1843" w:type="dxa"/>
            <w:noWrap/>
            <w:hideMark/>
          </w:tcPr>
          <w:p w14:paraId="2731AEB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Associated with Periodontal Injury-derived Odontogenic Infection that Did Not Respond to Meropenem</w:t>
            </w:r>
          </w:p>
        </w:tc>
        <w:tc>
          <w:tcPr>
            <w:tcW w:w="992" w:type="dxa"/>
            <w:hideMark/>
          </w:tcPr>
          <w:p w14:paraId="380776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Internal Medicine</w:t>
            </w:r>
          </w:p>
        </w:tc>
        <w:tc>
          <w:tcPr>
            <w:tcW w:w="992" w:type="dxa"/>
            <w:noWrap/>
            <w:hideMark/>
          </w:tcPr>
          <w:p w14:paraId="11520BB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39837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19A242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33</w:t>
            </w:r>
          </w:p>
        </w:tc>
        <w:tc>
          <w:tcPr>
            <w:tcW w:w="1134" w:type="dxa"/>
            <w:noWrap/>
            <w:hideMark/>
          </w:tcPr>
          <w:p w14:paraId="2168D2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180A288" w14:textId="77777777" w:rsidTr="00A5544F">
        <w:trPr>
          <w:trHeight w:val="340"/>
        </w:trPr>
        <w:tc>
          <w:tcPr>
            <w:tcW w:w="562" w:type="dxa"/>
            <w:noWrap/>
            <w:hideMark/>
          </w:tcPr>
          <w:p w14:paraId="29CEF0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267</w:t>
            </w:r>
          </w:p>
        </w:tc>
        <w:tc>
          <w:tcPr>
            <w:tcW w:w="851" w:type="dxa"/>
            <w:noWrap/>
            <w:hideMark/>
          </w:tcPr>
          <w:p w14:paraId="02DE86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DC910F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9D8E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Ridgway, James M.; Parikh, Dhavan A.; Wright, Ryan; Holden, Paul; Armstrong, William; </w:t>
            </w:r>
            <w:proofErr w:type="spellStart"/>
            <w:r w:rsidRPr="00733CB1">
              <w:rPr>
                <w:rFonts w:ascii="Times New Roman" w:hAnsi="Times New Roman" w:cs="Times New Roman"/>
                <w:sz w:val="18"/>
                <w:szCs w:val="18"/>
              </w:rPr>
              <w:t>Camilon</w:t>
            </w:r>
            <w:proofErr w:type="spellEnd"/>
            <w:r w:rsidRPr="00733CB1">
              <w:rPr>
                <w:rFonts w:ascii="Times New Roman" w:hAnsi="Times New Roman" w:cs="Times New Roman"/>
                <w:sz w:val="18"/>
                <w:szCs w:val="18"/>
              </w:rPr>
              <w:t>, Felizardo; Wong, Brian J. F.</w:t>
            </w:r>
          </w:p>
        </w:tc>
        <w:tc>
          <w:tcPr>
            <w:tcW w:w="850" w:type="dxa"/>
            <w:noWrap/>
            <w:hideMark/>
          </w:tcPr>
          <w:p w14:paraId="58655E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43FA2B0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pediatric case series and review of literature</w:t>
            </w:r>
          </w:p>
        </w:tc>
        <w:tc>
          <w:tcPr>
            <w:tcW w:w="992" w:type="dxa"/>
            <w:noWrap/>
            <w:hideMark/>
          </w:tcPr>
          <w:p w14:paraId="6F50EB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Otolaryngology - Head and Neck Medicine and Surgery</w:t>
            </w:r>
          </w:p>
        </w:tc>
        <w:tc>
          <w:tcPr>
            <w:tcW w:w="992" w:type="dxa"/>
            <w:noWrap/>
            <w:hideMark/>
          </w:tcPr>
          <w:p w14:paraId="0E721B6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4A91AC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1A526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10</w:t>
            </w:r>
          </w:p>
        </w:tc>
        <w:tc>
          <w:tcPr>
            <w:tcW w:w="1134" w:type="dxa"/>
            <w:noWrap/>
            <w:hideMark/>
          </w:tcPr>
          <w:p w14:paraId="47CFFF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5AF2FFA" w14:textId="77777777" w:rsidTr="00A5544F">
        <w:trPr>
          <w:trHeight w:val="340"/>
        </w:trPr>
        <w:tc>
          <w:tcPr>
            <w:tcW w:w="562" w:type="dxa"/>
            <w:noWrap/>
            <w:hideMark/>
          </w:tcPr>
          <w:p w14:paraId="0EE7F22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268</w:t>
            </w:r>
          </w:p>
        </w:tc>
        <w:tc>
          <w:tcPr>
            <w:tcW w:w="851" w:type="dxa"/>
            <w:noWrap/>
            <w:hideMark/>
          </w:tcPr>
          <w:p w14:paraId="7342A0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E04298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0B93F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Ridgway, James M.; Parikh, </w:t>
            </w:r>
            <w:r w:rsidRPr="00733CB1">
              <w:rPr>
                <w:rFonts w:ascii="Times New Roman" w:hAnsi="Times New Roman" w:cs="Times New Roman"/>
                <w:sz w:val="18"/>
                <w:szCs w:val="18"/>
              </w:rPr>
              <w:lastRenderedPageBreak/>
              <w:t xml:space="preserve">Dhavan A.; Wright, Ryan; Holden, Paul; Armstrong, William; </w:t>
            </w:r>
            <w:proofErr w:type="spellStart"/>
            <w:r w:rsidRPr="00733CB1">
              <w:rPr>
                <w:rFonts w:ascii="Times New Roman" w:hAnsi="Times New Roman" w:cs="Times New Roman"/>
                <w:sz w:val="18"/>
                <w:szCs w:val="18"/>
              </w:rPr>
              <w:t>Camilon</w:t>
            </w:r>
            <w:proofErr w:type="spellEnd"/>
            <w:r w:rsidRPr="00733CB1">
              <w:rPr>
                <w:rFonts w:ascii="Times New Roman" w:hAnsi="Times New Roman" w:cs="Times New Roman"/>
                <w:sz w:val="18"/>
                <w:szCs w:val="18"/>
              </w:rPr>
              <w:t>, Felizardo; Wong, Brian J. F.</w:t>
            </w:r>
          </w:p>
        </w:tc>
        <w:tc>
          <w:tcPr>
            <w:tcW w:w="850" w:type="dxa"/>
            <w:noWrap/>
            <w:hideMark/>
          </w:tcPr>
          <w:p w14:paraId="3DB327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2010</w:t>
            </w:r>
          </w:p>
        </w:tc>
        <w:tc>
          <w:tcPr>
            <w:tcW w:w="1843" w:type="dxa"/>
            <w:noWrap/>
            <w:hideMark/>
          </w:tcPr>
          <w:p w14:paraId="1CF7FE0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a pediatric case series </w:t>
            </w:r>
            <w:r w:rsidRPr="00733CB1">
              <w:rPr>
                <w:rFonts w:ascii="Times New Roman" w:hAnsi="Times New Roman" w:cs="Times New Roman"/>
                <w:sz w:val="18"/>
                <w:szCs w:val="18"/>
              </w:rPr>
              <w:lastRenderedPageBreak/>
              <w:t>and review of literature</w:t>
            </w:r>
          </w:p>
        </w:tc>
        <w:tc>
          <w:tcPr>
            <w:tcW w:w="992" w:type="dxa"/>
            <w:noWrap/>
            <w:hideMark/>
          </w:tcPr>
          <w:p w14:paraId="70D853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American Journal of </w:t>
            </w:r>
            <w:r w:rsidRPr="00733CB1">
              <w:rPr>
                <w:rFonts w:ascii="Times New Roman" w:hAnsi="Times New Roman" w:cs="Times New Roman"/>
                <w:sz w:val="18"/>
                <w:szCs w:val="18"/>
              </w:rPr>
              <w:lastRenderedPageBreak/>
              <w:t>Otolaryngology - Head and Neck Medicine and Surgery</w:t>
            </w:r>
          </w:p>
        </w:tc>
        <w:tc>
          <w:tcPr>
            <w:tcW w:w="992" w:type="dxa"/>
            <w:noWrap/>
            <w:hideMark/>
          </w:tcPr>
          <w:p w14:paraId="360113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626672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F48ED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w:t>
            </w:r>
          </w:p>
        </w:tc>
        <w:tc>
          <w:tcPr>
            <w:tcW w:w="1134" w:type="dxa"/>
            <w:noWrap/>
            <w:hideMark/>
          </w:tcPr>
          <w:p w14:paraId="7BDE2E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4BD5C5A" w14:textId="77777777" w:rsidTr="00A5544F">
        <w:trPr>
          <w:trHeight w:val="340"/>
        </w:trPr>
        <w:tc>
          <w:tcPr>
            <w:tcW w:w="562" w:type="dxa"/>
            <w:noWrap/>
            <w:hideMark/>
          </w:tcPr>
          <w:p w14:paraId="7CD055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269</w:t>
            </w:r>
          </w:p>
        </w:tc>
        <w:tc>
          <w:tcPr>
            <w:tcW w:w="851" w:type="dxa"/>
            <w:noWrap/>
            <w:hideMark/>
          </w:tcPr>
          <w:p w14:paraId="5F7B33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48175D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59250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Rohowetz, L; J., on; Gratton, Sean M.; </w:t>
            </w:r>
            <w:proofErr w:type="spellStart"/>
            <w:r w:rsidRPr="00733CB1">
              <w:rPr>
                <w:rFonts w:ascii="Times New Roman" w:hAnsi="Times New Roman" w:cs="Times New Roman"/>
                <w:sz w:val="18"/>
                <w:szCs w:val="18"/>
              </w:rPr>
              <w:t>Dansdill</w:t>
            </w:r>
            <w:proofErr w:type="spellEnd"/>
            <w:r w:rsidRPr="00733CB1">
              <w:rPr>
                <w:rFonts w:ascii="Times New Roman" w:hAnsi="Times New Roman" w:cs="Times New Roman"/>
                <w:sz w:val="18"/>
                <w:szCs w:val="18"/>
              </w:rPr>
              <w:t>, Daniel; Miller, Cory J.; Dubin, Sarah</w:t>
            </w:r>
          </w:p>
        </w:tc>
        <w:tc>
          <w:tcPr>
            <w:tcW w:w="850" w:type="dxa"/>
            <w:noWrap/>
            <w:hideMark/>
          </w:tcPr>
          <w:p w14:paraId="1920B2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noWrap/>
            <w:hideMark/>
          </w:tcPr>
          <w:p w14:paraId="166EDE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Cavernous sinus thrombosis caused by Streptococcus </w:t>
            </w:r>
            <w:proofErr w:type="spellStart"/>
            <w:r w:rsidRPr="00733CB1">
              <w:rPr>
                <w:rFonts w:ascii="Times New Roman" w:hAnsi="Times New Roman" w:cs="Times New Roman"/>
                <w:sz w:val="18"/>
                <w:szCs w:val="18"/>
              </w:rPr>
              <w:t>constellatus</w:t>
            </w:r>
            <w:proofErr w:type="spellEnd"/>
            <w:r w:rsidRPr="00733CB1">
              <w:rPr>
                <w:rFonts w:ascii="Times New Roman" w:hAnsi="Times New Roman" w:cs="Times New Roman"/>
                <w:sz w:val="18"/>
                <w:szCs w:val="18"/>
              </w:rPr>
              <w:t xml:space="preserve">-associated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presenting as an isolated abducens nerve palsy</w:t>
            </w:r>
          </w:p>
        </w:tc>
        <w:tc>
          <w:tcPr>
            <w:tcW w:w="992" w:type="dxa"/>
            <w:noWrap/>
            <w:hideMark/>
          </w:tcPr>
          <w:p w14:paraId="364AA6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American Journal of Ophthalmology Case Reports</w:t>
            </w:r>
          </w:p>
        </w:tc>
        <w:tc>
          <w:tcPr>
            <w:tcW w:w="992" w:type="dxa"/>
            <w:noWrap/>
            <w:hideMark/>
          </w:tcPr>
          <w:p w14:paraId="68D1BD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1555F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332B8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62</w:t>
            </w:r>
          </w:p>
        </w:tc>
        <w:tc>
          <w:tcPr>
            <w:tcW w:w="1134" w:type="dxa"/>
            <w:noWrap/>
            <w:hideMark/>
          </w:tcPr>
          <w:p w14:paraId="5BDF689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3A1B44E" w14:textId="77777777" w:rsidTr="00A5544F">
        <w:trPr>
          <w:trHeight w:val="340"/>
        </w:trPr>
        <w:tc>
          <w:tcPr>
            <w:tcW w:w="562" w:type="dxa"/>
            <w:noWrap/>
            <w:hideMark/>
          </w:tcPr>
          <w:p w14:paraId="0F8CB23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270</w:t>
            </w:r>
          </w:p>
        </w:tc>
        <w:tc>
          <w:tcPr>
            <w:tcW w:w="851" w:type="dxa"/>
            <w:noWrap/>
            <w:hideMark/>
          </w:tcPr>
          <w:p w14:paraId="239D2FA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039434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FD6C4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Seijo, L. L.; </w:t>
            </w:r>
            <w:proofErr w:type="spellStart"/>
            <w:r w:rsidRPr="00733CB1">
              <w:rPr>
                <w:rFonts w:ascii="Times New Roman" w:hAnsi="Times New Roman" w:cs="Times New Roman"/>
                <w:sz w:val="18"/>
                <w:szCs w:val="18"/>
              </w:rPr>
              <w:t>Kileci</w:t>
            </w:r>
            <w:proofErr w:type="spellEnd"/>
            <w:r w:rsidRPr="00733CB1">
              <w:rPr>
                <w:rFonts w:ascii="Times New Roman" w:hAnsi="Times New Roman" w:cs="Times New Roman"/>
                <w:sz w:val="18"/>
                <w:szCs w:val="18"/>
              </w:rPr>
              <w:t>, J.; Walker, P.</w:t>
            </w:r>
          </w:p>
        </w:tc>
        <w:tc>
          <w:tcPr>
            <w:tcW w:w="850" w:type="dxa"/>
            <w:noWrap/>
            <w:hideMark/>
          </w:tcPr>
          <w:p w14:paraId="3D2CD9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7C91B0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forgotten disease: The case of a young man with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w:t>
            </w:r>
          </w:p>
        </w:tc>
        <w:tc>
          <w:tcPr>
            <w:tcW w:w="992" w:type="dxa"/>
            <w:noWrap/>
            <w:hideMark/>
          </w:tcPr>
          <w:p w14:paraId="7C22B5F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American Journal of Respiratory and Critical </w:t>
            </w:r>
            <w:r w:rsidRPr="00733CB1">
              <w:rPr>
                <w:rFonts w:ascii="Times New Roman" w:hAnsi="Times New Roman" w:cs="Times New Roman"/>
                <w:sz w:val="18"/>
                <w:szCs w:val="18"/>
              </w:rPr>
              <w:lastRenderedPageBreak/>
              <w:t>Care Medicine</w:t>
            </w:r>
          </w:p>
        </w:tc>
        <w:tc>
          <w:tcPr>
            <w:tcW w:w="992" w:type="dxa"/>
            <w:noWrap/>
            <w:hideMark/>
          </w:tcPr>
          <w:p w14:paraId="5AAB28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USA</w:t>
            </w:r>
          </w:p>
        </w:tc>
        <w:tc>
          <w:tcPr>
            <w:tcW w:w="1560" w:type="dxa"/>
            <w:noWrap/>
            <w:hideMark/>
          </w:tcPr>
          <w:p w14:paraId="733CE4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21AD3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w:t>
            </w:r>
          </w:p>
        </w:tc>
        <w:tc>
          <w:tcPr>
            <w:tcW w:w="1134" w:type="dxa"/>
            <w:noWrap/>
            <w:hideMark/>
          </w:tcPr>
          <w:p w14:paraId="5A380E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46F0CFE" w14:textId="77777777" w:rsidTr="00A5544F">
        <w:trPr>
          <w:trHeight w:val="340"/>
        </w:trPr>
        <w:tc>
          <w:tcPr>
            <w:tcW w:w="562" w:type="dxa"/>
            <w:noWrap/>
            <w:hideMark/>
          </w:tcPr>
          <w:p w14:paraId="5D8ED7C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271</w:t>
            </w:r>
          </w:p>
        </w:tc>
        <w:tc>
          <w:tcPr>
            <w:tcW w:w="851" w:type="dxa"/>
            <w:noWrap/>
            <w:hideMark/>
          </w:tcPr>
          <w:p w14:paraId="4BF88C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93A19E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5005D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Shaham, Dorith; </w:t>
            </w:r>
            <w:proofErr w:type="spellStart"/>
            <w:r w:rsidRPr="00733CB1">
              <w:rPr>
                <w:rFonts w:ascii="Times New Roman" w:hAnsi="Times New Roman" w:cs="Times New Roman"/>
                <w:sz w:val="18"/>
                <w:szCs w:val="18"/>
              </w:rPr>
              <w:t>Sklair</w:t>
            </w:r>
            <w:proofErr w:type="spellEnd"/>
            <w:r w:rsidRPr="00733CB1">
              <w:rPr>
                <w:rFonts w:ascii="Times New Roman" w:hAnsi="Times New Roman" w:cs="Times New Roman"/>
                <w:sz w:val="18"/>
                <w:szCs w:val="18"/>
              </w:rPr>
              <w:t xml:space="preserve">-Levy, Miriam; Weinberger, Gerald; </w:t>
            </w:r>
            <w:proofErr w:type="spellStart"/>
            <w:r w:rsidRPr="00733CB1">
              <w:rPr>
                <w:rFonts w:ascii="Times New Roman" w:hAnsi="Times New Roman" w:cs="Times New Roman"/>
                <w:sz w:val="18"/>
                <w:szCs w:val="18"/>
              </w:rPr>
              <w:t>Gomori</w:t>
            </w:r>
            <w:proofErr w:type="spellEnd"/>
            <w:r w:rsidRPr="00733CB1">
              <w:rPr>
                <w:rFonts w:ascii="Times New Roman" w:hAnsi="Times New Roman" w:cs="Times New Roman"/>
                <w:sz w:val="18"/>
                <w:szCs w:val="18"/>
              </w:rPr>
              <w:t>, John M.</w:t>
            </w:r>
          </w:p>
        </w:tc>
        <w:tc>
          <w:tcPr>
            <w:tcW w:w="850" w:type="dxa"/>
            <w:noWrap/>
            <w:hideMark/>
          </w:tcPr>
          <w:p w14:paraId="5A1D51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2000</w:t>
            </w:r>
          </w:p>
        </w:tc>
        <w:tc>
          <w:tcPr>
            <w:tcW w:w="1843" w:type="dxa"/>
            <w:noWrap/>
            <w:hideMark/>
          </w:tcPr>
          <w:p w14:paraId="31BD5BA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presenting as multiple lung abscesses</w:t>
            </w:r>
          </w:p>
        </w:tc>
        <w:tc>
          <w:tcPr>
            <w:tcW w:w="992" w:type="dxa"/>
            <w:noWrap/>
            <w:hideMark/>
          </w:tcPr>
          <w:p w14:paraId="48716C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Clinical Imaging</w:t>
            </w:r>
          </w:p>
        </w:tc>
        <w:tc>
          <w:tcPr>
            <w:tcW w:w="992" w:type="dxa"/>
            <w:noWrap/>
            <w:hideMark/>
          </w:tcPr>
          <w:p w14:paraId="425AA2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Israel</w:t>
            </w:r>
          </w:p>
        </w:tc>
        <w:tc>
          <w:tcPr>
            <w:tcW w:w="1560" w:type="dxa"/>
            <w:noWrap/>
            <w:hideMark/>
          </w:tcPr>
          <w:p w14:paraId="2A0921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B4A868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w:t>
            </w:r>
          </w:p>
        </w:tc>
        <w:tc>
          <w:tcPr>
            <w:tcW w:w="1134" w:type="dxa"/>
            <w:noWrap/>
            <w:hideMark/>
          </w:tcPr>
          <w:p w14:paraId="3516BD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5BDB735" w14:textId="77777777" w:rsidTr="00A5544F">
        <w:trPr>
          <w:trHeight w:val="340"/>
        </w:trPr>
        <w:tc>
          <w:tcPr>
            <w:tcW w:w="562" w:type="dxa"/>
            <w:noWrap/>
            <w:hideMark/>
          </w:tcPr>
          <w:p w14:paraId="73523DC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272</w:t>
            </w:r>
          </w:p>
        </w:tc>
        <w:tc>
          <w:tcPr>
            <w:tcW w:w="851" w:type="dxa"/>
            <w:noWrap/>
            <w:hideMark/>
          </w:tcPr>
          <w:p w14:paraId="351986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F4C18D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5625B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Sharma, B.; Raheja, V.; Patel, A.</w:t>
            </w:r>
          </w:p>
        </w:tc>
        <w:tc>
          <w:tcPr>
            <w:tcW w:w="850" w:type="dxa"/>
            <w:noWrap/>
            <w:hideMark/>
          </w:tcPr>
          <w:p w14:paraId="795E3F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2FAF77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LEMIERRE'S SYNDROME: THE FORGOTTEN DISEASE</w:t>
            </w:r>
          </w:p>
        </w:tc>
        <w:tc>
          <w:tcPr>
            <w:tcW w:w="992" w:type="dxa"/>
            <w:noWrap/>
            <w:hideMark/>
          </w:tcPr>
          <w:p w14:paraId="7985F7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Chest</w:t>
            </w:r>
          </w:p>
        </w:tc>
        <w:tc>
          <w:tcPr>
            <w:tcW w:w="992" w:type="dxa"/>
            <w:noWrap/>
            <w:hideMark/>
          </w:tcPr>
          <w:p w14:paraId="236D29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2DD371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3B28C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63</w:t>
            </w:r>
          </w:p>
        </w:tc>
        <w:tc>
          <w:tcPr>
            <w:tcW w:w="1134" w:type="dxa"/>
            <w:noWrap/>
            <w:hideMark/>
          </w:tcPr>
          <w:p w14:paraId="13CDB5A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2011891" w14:textId="77777777" w:rsidTr="00A5544F">
        <w:trPr>
          <w:trHeight w:val="340"/>
        </w:trPr>
        <w:tc>
          <w:tcPr>
            <w:tcW w:w="562" w:type="dxa"/>
            <w:noWrap/>
            <w:hideMark/>
          </w:tcPr>
          <w:p w14:paraId="6A2A3E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273</w:t>
            </w:r>
          </w:p>
        </w:tc>
        <w:tc>
          <w:tcPr>
            <w:tcW w:w="851" w:type="dxa"/>
            <w:noWrap/>
            <w:hideMark/>
          </w:tcPr>
          <w:p w14:paraId="71A4E5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E12491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E8AC5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Sharma, M.; Marshall, A. S.</w:t>
            </w:r>
          </w:p>
        </w:tc>
        <w:tc>
          <w:tcPr>
            <w:tcW w:w="850" w:type="dxa"/>
            <w:noWrap/>
            <w:hideMark/>
          </w:tcPr>
          <w:p w14:paraId="2CB691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7303B4D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in a pediatric patient due to streptococcus pyogenes from an atypical source</w:t>
            </w:r>
          </w:p>
        </w:tc>
        <w:tc>
          <w:tcPr>
            <w:tcW w:w="992" w:type="dxa"/>
            <w:noWrap/>
            <w:hideMark/>
          </w:tcPr>
          <w:p w14:paraId="703DA0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Investigative Medicine</w:t>
            </w:r>
          </w:p>
        </w:tc>
        <w:tc>
          <w:tcPr>
            <w:tcW w:w="992" w:type="dxa"/>
            <w:noWrap/>
            <w:hideMark/>
          </w:tcPr>
          <w:p w14:paraId="074BEC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06CBC1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1C230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w:t>
            </w:r>
          </w:p>
        </w:tc>
        <w:tc>
          <w:tcPr>
            <w:tcW w:w="1134" w:type="dxa"/>
            <w:noWrap/>
            <w:hideMark/>
          </w:tcPr>
          <w:p w14:paraId="21D5614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6307D7E" w14:textId="77777777" w:rsidTr="00A5544F">
        <w:trPr>
          <w:trHeight w:val="340"/>
        </w:trPr>
        <w:tc>
          <w:tcPr>
            <w:tcW w:w="562" w:type="dxa"/>
            <w:noWrap/>
            <w:hideMark/>
          </w:tcPr>
          <w:p w14:paraId="4F1822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274</w:t>
            </w:r>
          </w:p>
        </w:tc>
        <w:tc>
          <w:tcPr>
            <w:tcW w:w="851" w:type="dxa"/>
            <w:noWrap/>
            <w:hideMark/>
          </w:tcPr>
          <w:p w14:paraId="6BE6FE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7C0CA2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A1927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Shi, Hongyi Adrian; Wong, Chung Wen Raymond</w:t>
            </w:r>
          </w:p>
        </w:tc>
        <w:tc>
          <w:tcPr>
            <w:tcW w:w="850" w:type="dxa"/>
            <w:noWrap/>
            <w:hideMark/>
          </w:tcPr>
          <w:p w14:paraId="121C46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noWrap/>
            <w:hideMark/>
          </w:tcPr>
          <w:p w14:paraId="61BEBD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Intracranial extension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from odontogenic cause: A review and case report</w:t>
            </w:r>
          </w:p>
        </w:tc>
        <w:tc>
          <w:tcPr>
            <w:tcW w:w="992" w:type="dxa"/>
            <w:hideMark/>
          </w:tcPr>
          <w:p w14:paraId="6D86BA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Journal of Oral and Maxillofacial Surgery, </w:t>
            </w:r>
            <w:r w:rsidRPr="00733CB1">
              <w:rPr>
                <w:rFonts w:ascii="Times New Roman" w:hAnsi="Times New Roman" w:cs="Times New Roman"/>
                <w:sz w:val="18"/>
                <w:szCs w:val="18"/>
              </w:rPr>
              <w:lastRenderedPageBreak/>
              <w:t>Medicine, and Pathology</w:t>
            </w:r>
          </w:p>
        </w:tc>
        <w:tc>
          <w:tcPr>
            <w:tcW w:w="992" w:type="dxa"/>
            <w:noWrap/>
            <w:hideMark/>
          </w:tcPr>
          <w:p w14:paraId="64A30E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5E8240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5EF35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w:t>
            </w:r>
          </w:p>
        </w:tc>
        <w:tc>
          <w:tcPr>
            <w:tcW w:w="1134" w:type="dxa"/>
            <w:noWrap/>
            <w:hideMark/>
          </w:tcPr>
          <w:p w14:paraId="04D1F8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3DCE194" w14:textId="77777777" w:rsidTr="00A5544F">
        <w:trPr>
          <w:trHeight w:val="340"/>
        </w:trPr>
        <w:tc>
          <w:tcPr>
            <w:tcW w:w="562" w:type="dxa"/>
            <w:noWrap/>
            <w:hideMark/>
          </w:tcPr>
          <w:p w14:paraId="0D4B0F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275</w:t>
            </w:r>
          </w:p>
        </w:tc>
        <w:tc>
          <w:tcPr>
            <w:tcW w:w="851" w:type="dxa"/>
            <w:noWrap/>
            <w:hideMark/>
          </w:tcPr>
          <w:p w14:paraId="139DD1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86E8FF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496417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Shimada, M.; Morinaga, Y.; </w:t>
            </w:r>
            <w:proofErr w:type="spellStart"/>
            <w:r w:rsidRPr="00733CB1">
              <w:rPr>
                <w:rFonts w:ascii="Times New Roman" w:hAnsi="Times New Roman" w:cs="Times New Roman"/>
                <w:sz w:val="18"/>
                <w:szCs w:val="18"/>
              </w:rPr>
              <w:t>Kitazaki</w:t>
            </w:r>
            <w:proofErr w:type="spellEnd"/>
            <w:r w:rsidRPr="00733CB1">
              <w:rPr>
                <w:rFonts w:ascii="Times New Roman" w:hAnsi="Times New Roman" w:cs="Times New Roman"/>
                <w:sz w:val="18"/>
                <w:szCs w:val="18"/>
              </w:rPr>
              <w:t>, T.; Fukuda, M.; Hashiguchi, K.; Yanagihara, K.; Kohno, S.</w:t>
            </w:r>
          </w:p>
        </w:tc>
        <w:tc>
          <w:tcPr>
            <w:tcW w:w="850" w:type="dxa"/>
            <w:noWrap/>
            <w:hideMark/>
          </w:tcPr>
          <w:p w14:paraId="035B1F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noWrap/>
            <w:hideMark/>
          </w:tcPr>
          <w:p w14:paraId="59E072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severe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Streptococcus </w:t>
            </w:r>
            <w:proofErr w:type="spellStart"/>
            <w:r w:rsidRPr="00733CB1">
              <w:rPr>
                <w:rFonts w:ascii="Times New Roman" w:hAnsi="Times New Roman" w:cs="Times New Roman"/>
                <w:sz w:val="18"/>
                <w:szCs w:val="18"/>
              </w:rPr>
              <w:t>constellatus</w:t>
            </w:r>
            <w:proofErr w:type="spellEnd"/>
            <w:r w:rsidRPr="00733CB1">
              <w:rPr>
                <w:rFonts w:ascii="Times New Roman" w:hAnsi="Times New Roman" w:cs="Times New Roman"/>
                <w:sz w:val="18"/>
                <w:szCs w:val="18"/>
              </w:rPr>
              <w:t xml:space="preserve"> Infection</w:t>
            </w:r>
          </w:p>
        </w:tc>
        <w:tc>
          <w:tcPr>
            <w:tcW w:w="992" w:type="dxa"/>
            <w:hideMark/>
          </w:tcPr>
          <w:p w14:paraId="129E800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Jpn</w:t>
            </w:r>
            <w:proofErr w:type="spellEnd"/>
            <w:r w:rsidRPr="00733CB1">
              <w:rPr>
                <w:rFonts w:ascii="Times New Roman" w:hAnsi="Times New Roman" w:cs="Times New Roman"/>
                <w:sz w:val="18"/>
                <w:szCs w:val="18"/>
              </w:rPr>
              <w:t xml:space="preserve"> J Infect Dis</w:t>
            </w:r>
          </w:p>
        </w:tc>
        <w:tc>
          <w:tcPr>
            <w:tcW w:w="992" w:type="dxa"/>
            <w:noWrap/>
            <w:hideMark/>
          </w:tcPr>
          <w:p w14:paraId="65A224F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871202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6EC2F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76</w:t>
            </w:r>
          </w:p>
        </w:tc>
        <w:tc>
          <w:tcPr>
            <w:tcW w:w="1134" w:type="dxa"/>
            <w:noWrap/>
            <w:hideMark/>
          </w:tcPr>
          <w:p w14:paraId="6DDE4A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946DBA1" w14:textId="77777777" w:rsidTr="00A5544F">
        <w:trPr>
          <w:trHeight w:val="340"/>
        </w:trPr>
        <w:tc>
          <w:tcPr>
            <w:tcW w:w="562" w:type="dxa"/>
            <w:noWrap/>
            <w:hideMark/>
          </w:tcPr>
          <w:p w14:paraId="4BC68C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276</w:t>
            </w:r>
          </w:p>
        </w:tc>
        <w:tc>
          <w:tcPr>
            <w:tcW w:w="851" w:type="dxa"/>
            <w:noWrap/>
            <w:hideMark/>
          </w:tcPr>
          <w:p w14:paraId="1B0B20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4F2F35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76ED2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Spinosa, Margaret V.; Kathleen, Twomey; </w:t>
            </w:r>
            <w:proofErr w:type="spellStart"/>
            <w:r w:rsidRPr="00733CB1">
              <w:rPr>
                <w:rFonts w:ascii="Times New Roman" w:hAnsi="Times New Roman" w:cs="Times New Roman"/>
                <w:sz w:val="18"/>
                <w:szCs w:val="18"/>
              </w:rPr>
              <w:t>Ojevwe</w:t>
            </w:r>
            <w:proofErr w:type="spellEnd"/>
            <w:r w:rsidRPr="00733CB1">
              <w:rPr>
                <w:rFonts w:ascii="Times New Roman" w:hAnsi="Times New Roman" w:cs="Times New Roman"/>
                <w:sz w:val="18"/>
                <w:szCs w:val="18"/>
              </w:rPr>
              <w:t>, Fidelis</w:t>
            </w:r>
          </w:p>
        </w:tc>
        <w:tc>
          <w:tcPr>
            <w:tcW w:w="850" w:type="dxa"/>
            <w:noWrap/>
            <w:hideMark/>
          </w:tcPr>
          <w:p w14:paraId="019FE6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2019</w:t>
            </w:r>
          </w:p>
        </w:tc>
        <w:tc>
          <w:tcPr>
            <w:tcW w:w="1843" w:type="dxa"/>
            <w:noWrap/>
            <w:hideMark/>
          </w:tcPr>
          <w:p w14:paraId="6E504E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Forgotten, but not gone: A case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The forgotten disease</w:t>
            </w:r>
          </w:p>
        </w:tc>
        <w:tc>
          <w:tcPr>
            <w:tcW w:w="992" w:type="dxa"/>
            <w:noWrap/>
            <w:hideMark/>
          </w:tcPr>
          <w:p w14:paraId="19DFB7D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Internal Medicine</w:t>
            </w:r>
          </w:p>
        </w:tc>
        <w:tc>
          <w:tcPr>
            <w:tcW w:w="992" w:type="dxa"/>
            <w:noWrap/>
            <w:hideMark/>
          </w:tcPr>
          <w:p w14:paraId="369CEC4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3D204D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B3A05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w:t>
            </w:r>
          </w:p>
        </w:tc>
        <w:tc>
          <w:tcPr>
            <w:tcW w:w="1134" w:type="dxa"/>
            <w:noWrap/>
            <w:hideMark/>
          </w:tcPr>
          <w:p w14:paraId="1BFD8E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B083E3E" w14:textId="77777777" w:rsidTr="00A5544F">
        <w:trPr>
          <w:trHeight w:val="340"/>
        </w:trPr>
        <w:tc>
          <w:tcPr>
            <w:tcW w:w="562" w:type="dxa"/>
            <w:noWrap/>
            <w:hideMark/>
          </w:tcPr>
          <w:p w14:paraId="5E649A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277</w:t>
            </w:r>
          </w:p>
        </w:tc>
        <w:tc>
          <w:tcPr>
            <w:tcW w:w="851" w:type="dxa"/>
            <w:noWrap/>
            <w:hideMark/>
          </w:tcPr>
          <w:p w14:paraId="547630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5529A17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923677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Sukhavasi</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Roohali</w:t>
            </w:r>
            <w:proofErr w:type="spellEnd"/>
            <w:r w:rsidRPr="00733CB1">
              <w:rPr>
                <w:rFonts w:ascii="Times New Roman" w:hAnsi="Times New Roman" w:cs="Times New Roman"/>
                <w:sz w:val="18"/>
                <w:szCs w:val="18"/>
              </w:rPr>
              <w:t xml:space="preserve">; Gao, Nina; Smith, Christopher; </w:t>
            </w:r>
            <w:proofErr w:type="spellStart"/>
            <w:r w:rsidRPr="00733CB1">
              <w:rPr>
                <w:rFonts w:ascii="Times New Roman" w:hAnsi="Times New Roman" w:cs="Times New Roman"/>
                <w:sz w:val="18"/>
                <w:szCs w:val="18"/>
              </w:rPr>
              <w:t>Schmalzle</w:t>
            </w:r>
            <w:proofErr w:type="spellEnd"/>
            <w:r w:rsidRPr="00733CB1">
              <w:rPr>
                <w:rFonts w:ascii="Times New Roman" w:hAnsi="Times New Roman" w:cs="Times New Roman"/>
                <w:sz w:val="18"/>
                <w:szCs w:val="18"/>
              </w:rPr>
              <w:t>, Sarah A.</w:t>
            </w:r>
          </w:p>
        </w:tc>
        <w:tc>
          <w:tcPr>
            <w:tcW w:w="850" w:type="dxa"/>
            <w:noWrap/>
            <w:hideMark/>
          </w:tcPr>
          <w:p w14:paraId="1E44D3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2023</w:t>
            </w:r>
          </w:p>
        </w:tc>
        <w:tc>
          <w:tcPr>
            <w:tcW w:w="1843" w:type="dxa"/>
            <w:noWrap/>
            <w:hideMark/>
          </w:tcPr>
          <w:p w14:paraId="51750FE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LEMIERRE'S SYNDROME INVOLVING ACTINOMYCES ODONTOLYTICUS FROM INJECTION DRUG USE</w:t>
            </w:r>
          </w:p>
        </w:tc>
        <w:tc>
          <w:tcPr>
            <w:tcW w:w="992" w:type="dxa"/>
            <w:noWrap/>
            <w:hideMark/>
          </w:tcPr>
          <w:p w14:paraId="12F013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Internal Medicine</w:t>
            </w:r>
          </w:p>
        </w:tc>
        <w:tc>
          <w:tcPr>
            <w:tcW w:w="992" w:type="dxa"/>
            <w:noWrap/>
            <w:hideMark/>
          </w:tcPr>
          <w:p w14:paraId="1F37FF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42442F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CD260B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46</w:t>
            </w:r>
          </w:p>
        </w:tc>
        <w:tc>
          <w:tcPr>
            <w:tcW w:w="1134" w:type="dxa"/>
            <w:noWrap/>
            <w:hideMark/>
          </w:tcPr>
          <w:p w14:paraId="3DD4E2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1112EB6" w14:textId="77777777" w:rsidTr="00A5544F">
        <w:trPr>
          <w:trHeight w:val="340"/>
        </w:trPr>
        <w:tc>
          <w:tcPr>
            <w:tcW w:w="562" w:type="dxa"/>
            <w:noWrap/>
            <w:hideMark/>
          </w:tcPr>
          <w:p w14:paraId="7648A9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278</w:t>
            </w:r>
          </w:p>
        </w:tc>
        <w:tc>
          <w:tcPr>
            <w:tcW w:w="851" w:type="dxa"/>
            <w:noWrap/>
            <w:hideMark/>
          </w:tcPr>
          <w:p w14:paraId="5CAE24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FABE78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0DD86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Takazono, Takahiro; </w:t>
            </w:r>
            <w:proofErr w:type="spellStart"/>
            <w:r w:rsidRPr="00733CB1">
              <w:rPr>
                <w:rFonts w:ascii="Times New Roman" w:hAnsi="Times New Roman" w:cs="Times New Roman"/>
                <w:sz w:val="18"/>
                <w:szCs w:val="18"/>
              </w:rPr>
              <w:t>Izumikawa</w:t>
            </w:r>
            <w:proofErr w:type="spellEnd"/>
            <w:r w:rsidRPr="00733CB1">
              <w:rPr>
                <w:rFonts w:ascii="Times New Roman" w:hAnsi="Times New Roman" w:cs="Times New Roman"/>
                <w:sz w:val="18"/>
                <w:szCs w:val="18"/>
              </w:rPr>
              <w:t xml:space="preserve">, Koichi; </w:t>
            </w:r>
            <w:proofErr w:type="spellStart"/>
            <w:r w:rsidRPr="00733CB1">
              <w:rPr>
                <w:rFonts w:ascii="Times New Roman" w:hAnsi="Times New Roman" w:cs="Times New Roman"/>
                <w:sz w:val="18"/>
                <w:szCs w:val="18"/>
              </w:rPr>
              <w:t>Tsurutani</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Junji</w:t>
            </w:r>
            <w:proofErr w:type="spellEnd"/>
            <w:r w:rsidRPr="00733CB1">
              <w:rPr>
                <w:rFonts w:ascii="Times New Roman" w:hAnsi="Times New Roman" w:cs="Times New Roman"/>
                <w:sz w:val="18"/>
                <w:szCs w:val="18"/>
              </w:rPr>
              <w:t xml:space="preserve">; Tanaka, </w:t>
            </w:r>
            <w:proofErr w:type="spellStart"/>
            <w:r w:rsidRPr="00733CB1">
              <w:rPr>
                <w:rFonts w:ascii="Times New Roman" w:hAnsi="Times New Roman" w:cs="Times New Roman"/>
                <w:sz w:val="18"/>
                <w:szCs w:val="18"/>
              </w:rPr>
              <w:t>Akitaka</w:t>
            </w:r>
            <w:proofErr w:type="spellEnd"/>
            <w:r w:rsidRPr="00733CB1">
              <w:rPr>
                <w:rFonts w:ascii="Times New Roman" w:hAnsi="Times New Roman" w:cs="Times New Roman"/>
                <w:sz w:val="18"/>
                <w:szCs w:val="18"/>
              </w:rPr>
              <w:t xml:space="preserve">; </w:t>
            </w:r>
            <w:proofErr w:type="spellStart"/>
            <w:r w:rsidRPr="00733CB1">
              <w:rPr>
                <w:rFonts w:ascii="Times New Roman" w:hAnsi="Times New Roman" w:cs="Times New Roman"/>
                <w:sz w:val="18"/>
                <w:szCs w:val="18"/>
              </w:rPr>
              <w:t>Kakugawa</w:t>
            </w:r>
            <w:proofErr w:type="spellEnd"/>
            <w:r w:rsidRPr="00733CB1">
              <w:rPr>
                <w:rFonts w:ascii="Times New Roman" w:hAnsi="Times New Roman" w:cs="Times New Roman"/>
                <w:sz w:val="18"/>
                <w:szCs w:val="18"/>
              </w:rPr>
              <w:t xml:space="preserve">, Tomoyuki; Fukuda, Yuichi; Saito, Masataka; Kurihara, Shintaro; Imamura, Yoshifumi; Seki, Masafumi; </w:t>
            </w:r>
            <w:proofErr w:type="spellStart"/>
            <w:r w:rsidRPr="00733CB1">
              <w:rPr>
                <w:rFonts w:ascii="Times New Roman" w:hAnsi="Times New Roman" w:cs="Times New Roman"/>
                <w:sz w:val="18"/>
                <w:szCs w:val="18"/>
              </w:rPr>
              <w:t>Kakeya</w:t>
            </w:r>
            <w:proofErr w:type="spellEnd"/>
            <w:r w:rsidRPr="00733CB1">
              <w:rPr>
                <w:rFonts w:ascii="Times New Roman" w:hAnsi="Times New Roman" w:cs="Times New Roman"/>
                <w:sz w:val="18"/>
                <w:szCs w:val="18"/>
              </w:rPr>
              <w:t xml:space="preserve">, Hiroshi; Yamamoto, Yoshihiro; Yanagihara, </w:t>
            </w:r>
            <w:r w:rsidRPr="00733CB1">
              <w:rPr>
                <w:rFonts w:ascii="Times New Roman" w:hAnsi="Times New Roman" w:cs="Times New Roman"/>
                <w:sz w:val="18"/>
                <w:szCs w:val="18"/>
              </w:rPr>
              <w:lastRenderedPageBreak/>
              <w:t>Katsunori; Kohno, Shigeru</w:t>
            </w:r>
          </w:p>
        </w:tc>
        <w:tc>
          <w:tcPr>
            <w:tcW w:w="850" w:type="dxa"/>
            <w:noWrap/>
            <w:hideMark/>
          </w:tcPr>
          <w:p w14:paraId="6D7504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2009</w:t>
            </w:r>
          </w:p>
        </w:tc>
        <w:tc>
          <w:tcPr>
            <w:tcW w:w="1843" w:type="dxa"/>
            <w:noWrap/>
            <w:hideMark/>
          </w:tcPr>
          <w:p w14:paraId="3D40FAC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followed by acute respiratory distress syndrome successfully rescued by antibiotics and hemoperfusion with polymyxin b-immobilized fiber</w:t>
            </w:r>
          </w:p>
        </w:tc>
        <w:tc>
          <w:tcPr>
            <w:tcW w:w="992" w:type="dxa"/>
            <w:hideMark/>
          </w:tcPr>
          <w:p w14:paraId="00E152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Japanese Journal of Infectious Diseases</w:t>
            </w:r>
          </w:p>
        </w:tc>
        <w:tc>
          <w:tcPr>
            <w:tcW w:w="992" w:type="dxa"/>
            <w:noWrap/>
            <w:hideMark/>
          </w:tcPr>
          <w:p w14:paraId="5F167C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CA277D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FDD16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w:t>
            </w:r>
          </w:p>
        </w:tc>
        <w:tc>
          <w:tcPr>
            <w:tcW w:w="1134" w:type="dxa"/>
            <w:noWrap/>
            <w:hideMark/>
          </w:tcPr>
          <w:p w14:paraId="5FB515C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02BDAA1" w14:textId="77777777" w:rsidTr="00A5544F">
        <w:trPr>
          <w:trHeight w:val="340"/>
        </w:trPr>
        <w:tc>
          <w:tcPr>
            <w:tcW w:w="562" w:type="dxa"/>
            <w:noWrap/>
            <w:hideMark/>
          </w:tcPr>
          <w:p w14:paraId="4B39D7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279</w:t>
            </w:r>
          </w:p>
        </w:tc>
        <w:tc>
          <w:tcPr>
            <w:tcW w:w="851" w:type="dxa"/>
            <w:noWrap/>
            <w:hideMark/>
          </w:tcPr>
          <w:p w14:paraId="050E46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FC51AF2"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7A765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Tran, Audrey; Ch; hoke, Gursimran; Smith, Christopher A.</w:t>
            </w:r>
          </w:p>
        </w:tc>
        <w:tc>
          <w:tcPr>
            <w:tcW w:w="850" w:type="dxa"/>
            <w:noWrap/>
            <w:hideMark/>
          </w:tcPr>
          <w:p w14:paraId="0BF339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0CF071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Carotid pseudoaneurysm: A rare complication of 'the forgotten disease'</w:t>
            </w:r>
          </w:p>
        </w:tc>
        <w:tc>
          <w:tcPr>
            <w:tcW w:w="992" w:type="dxa"/>
            <w:hideMark/>
          </w:tcPr>
          <w:p w14:paraId="7F4CC06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General Internal Medicine</w:t>
            </w:r>
          </w:p>
        </w:tc>
        <w:tc>
          <w:tcPr>
            <w:tcW w:w="992" w:type="dxa"/>
            <w:noWrap/>
            <w:hideMark/>
          </w:tcPr>
          <w:p w14:paraId="3E7E84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Canada</w:t>
            </w:r>
          </w:p>
        </w:tc>
        <w:tc>
          <w:tcPr>
            <w:tcW w:w="1560" w:type="dxa"/>
            <w:noWrap/>
            <w:hideMark/>
          </w:tcPr>
          <w:p w14:paraId="16BCE5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7B6EB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37</w:t>
            </w:r>
          </w:p>
        </w:tc>
        <w:tc>
          <w:tcPr>
            <w:tcW w:w="1134" w:type="dxa"/>
            <w:noWrap/>
            <w:hideMark/>
          </w:tcPr>
          <w:p w14:paraId="6F6852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997E670" w14:textId="77777777" w:rsidTr="00A5544F">
        <w:trPr>
          <w:trHeight w:val="340"/>
        </w:trPr>
        <w:tc>
          <w:tcPr>
            <w:tcW w:w="562" w:type="dxa"/>
            <w:noWrap/>
            <w:hideMark/>
          </w:tcPr>
          <w:p w14:paraId="7D6F124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280</w:t>
            </w:r>
          </w:p>
        </w:tc>
        <w:tc>
          <w:tcPr>
            <w:tcW w:w="851" w:type="dxa"/>
            <w:noWrap/>
            <w:hideMark/>
          </w:tcPr>
          <w:p w14:paraId="291C11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4CC6D0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17F726C"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Tromop</w:t>
            </w:r>
            <w:proofErr w:type="spellEnd"/>
            <w:r w:rsidRPr="00733CB1">
              <w:rPr>
                <w:rFonts w:ascii="Times New Roman" w:hAnsi="Times New Roman" w:cs="Times New Roman"/>
                <w:sz w:val="18"/>
                <w:szCs w:val="18"/>
              </w:rPr>
              <w:t>-Van Dalen, Chani; Mekhail, Ann-Marie</w:t>
            </w:r>
          </w:p>
        </w:tc>
        <w:tc>
          <w:tcPr>
            <w:tcW w:w="850" w:type="dxa"/>
            <w:noWrap/>
            <w:hideMark/>
          </w:tcPr>
          <w:p w14:paraId="31555A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32835BBC"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Early recognition and management</w:t>
            </w:r>
          </w:p>
        </w:tc>
        <w:tc>
          <w:tcPr>
            <w:tcW w:w="992" w:type="dxa"/>
            <w:noWrap/>
            <w:hideMark/>
          </w:tcPr>
          <w:p w14:paraId="746315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CMAJ</w:t>
            </w:r>
          </w:p>
        </w:tc>
        <w:tc>
          <w:tcPr>
            <w:tcW w:w="992" w:type="dxa"/>
            <w:noWrap/>
            <w:hideMark/>
          </w:tcPr>
          <w:p w14:paraId="183A30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New Zealand</w:t>
            </w:r>
          </w:p>
        </w:tc>
        <w:tc>
          <w:tcPr>
            <w:tcW w:w="1560" w:type="dxa"/>
            <w:noWrap/>
            <w:hideMark/>
          </w:tcPr>
          <w:p w14:paraId="0B71A41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1AFFD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16</w:t>
            </w:r>
          </w:p>
        </w:tc>
        <w:tc>
          <w:tcPr>
            <w:tcW w:w="1134" w:type="dxa"/>
            <w:noWrap/>
            <w:hideMark/>
          </w:tcPr>
          <w:p w14:paraId="77A9D6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DAE2F96" w14:textId="77777777" w:rsidTr="00A5544F">
        <w:trPr>
          <w:trHeight w:val="340"/>
        </w:trPr>
        <w:tc>
          <w:tcPr>
            <w:tcW w:w="562" w:type="dxa"/>
            <w:noWrap/>
            <w:hideMark/>
          </w:tcPr>
          <w:p w14:paraId="637038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281</w:t>
            </w:r>
          </w:p>
        </w:tc>
        <w:tc>
          <w:tcPr>
            <w:tcW w:w="851" w:type="dxa"/>
            <w:noWrap/>
            <w:hideMark/>
          </w:tcPr>
          <w:p w14:paraId="6321EFC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7F8AEF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A5BFA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Tsai, Yih-Jeng; Lin, Yu-Chi; </w:t>
            </w:r>
            <w:proofErr w:type="spellStart"/>
            <w:r w:rsidRPr="00733CB1">
              <w:rPr>
                <w:rFonts w:ascii="Times New Roman" w:hAnsi="Times New Roman" w:cs="Times New Roman"/>
                <w:sz w:val="18"/>
                <w:szCs w:val="18"/>
              </w:rPr>
              <w:t>Harnnd</w:t>
            </w:r>
            <w:proofErr w:type="spellEnd"/>
            <w:r w:rsidRPr="00733CB1">
              <w:rPr>
                <w:rFonts w:ascii="Times New Roman" w:hAnsi="Times New Roman" w:cs="Times New Roman"/>
                <w:sz w:val="18"/>
                <w:szCs w:val="18"/>
              </w:rPr>
              <w:t>, Dor-Ji; Chiang, Rayleigh Ping-Ying; Wu, Hsing-Mei</w:t>
            </w:r>
          </w:p>
        </w:tc>
        <w:tc>
          <w:tcPr>
            <w:tcW w:w="850" w:type="dxa"/>
            <w:noWrap/>
            <w:hideMark/>
          </w:tcPr>
          <w:p w14:paraId="05A65E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5A9028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variant caused by Klebsiella pneumoniae</w:t>
            </w:r>
          </w:p>
        </w:tc>
        <w:tc>
          <w:tcPr>
            <w:tcW w:w="992" w:type="dxa"/>
            <w:noWrap/>
            <w:hideMark/>
          </w:tcPr>
          <w:p w14:paraId="677384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Formosan Medical Association</w:t>
            </w:r>
          </w:p>
        </w:tc>
        <w:tc>
          <w:tcPr>
            <w:tcW w:w="992" w:type="dxa"/>
            <w:noWrap/>
            <w:hideMark/>
          </w:tcPr>
          <w:p w14:paraId="55BD5D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Taiwan</w:t>
            </w:r>
          </w:p>
        </w:tc>
        <w:tc>
          <w:tcPr>
            <w:tcW w:w="1560" w:type="dxa"/>
            <w:noWrap/>
            <w:hideMark/>
          </w:tcPr>
          <w:p w14:paraId="5CC3F5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49F0E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45</w:t>
            </w:r>
          </w:p>
        </w:tc>
        <w:tc>
          <w:tcPr>
            <w:tcW w:w="1134" w:type="dxa"/>
            <w:noWrap/>
            <w:hideMark/>
          </w:tcPr>
          <w:p w14:paraId="44EE1BD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56653B4" w14:textId="77777777" w:rsidTr="00A5544F">
        <w:trPr>
          <w:trHeight w:val="340"/>
        </w:trPr>
        <w:tc>
          <w:tcPr>
            <w:tcW w:w="562" w:type="dxa"/>
            <w:noWrap/>
            <w:hideMark/>
          </w:tcPr>
          <w:p w14:paraId="1E6487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282</w:t>
            </w:r>
          </w:p>
        </w:tc>
        <w:tc>
          <w:tcPr>
            <w:tcW w:w="851" w:type="dxa"/>
            <w:noWrap/>
            <w:hideMark/>
          </w:tcPr>
          <w:p w14:paraId="11B6C1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B34004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4FA69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Vaid, Amit; Kornfeld, Michael</w:t>
            </w:r>
          </w:p>
        </w:tc>
        <w:tc>
          <w:tcPr>
            <w:tcW w:w="850" w:type="dxa"/>
            <w:noWrap/>
            <w:hideMark/>
          </w:tcPr>
          <w:p w14:paraId="15B79D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4029C9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Unforgettable?</w:t>
            </w:r>
          </w:p>
        </w:tc>
        <w:tc>
          <w:tcPr>
            <w:tcW w:w="992" w:type="dxa"/>
            <w:hideMark/>
          </w:tcPr>
          <w:p w14:paraId="1E29B5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Hospital Medicine</w:t>
            </w:r>
          </w:p>
        </w:tc>
        <w:tc>
          <w:tcPr>
            <w:tcW w:w="992" w:type="dxa"/>
            <w:noWrap/>
            <w:hideMark/>
          </w:tcPr>
          <w:p w14:paraId="411871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61BFEE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B2C34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27</w:t>
            </w:r>
          </w:p>
        </w:tc>
        <w:tc>
          <w:tcPr>
            <w:tcW w:w="1134" w:type="dxa"/>
            <w:noWrap/>
            <w:hideMark/>
          </w:tcPr>
          <w:p w14:paraId="09E15A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835B057" w14:textId="77777777" w:rsidTr="00A5544F">
        <w:trPr>
          <w:trHeight w:val="340"/>
        </w:trPr>
        <w:tc>
          <w:tcPr>
            <w:tcW w:w="562" w:type="dxa"/>
            <w:noWrap/>
            <w:hideMark/>
          </w:tcPr>
          <w:p w14:paraId="61A5EE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283</w:t>
            </w:r>
          </w:p>
        </w:tc>
        <w:tc>
          <w:tcPr>
            <w:tcW w:w="851" w:type="dxa"/>
            <w:noWrap/>
            <w:hideMark/>
          </w:tcPr>
          <w:p w14:paraId="35B46F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62CCF9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02466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van Wissen, M.; Gerdes, V. E.; van Gorp, E. C.; Br; </w:t>
            </w:r>
            <w:proofErr w:type="spellStart"/>
            <w:r w:rsidRPr="00733CB1">
              <w:rPr>
                <w:rFonts w:ascii="Times New Roman" w:hAnsi="Times New Roman" w:cs="Times New Roman"/>
                <w:sz w:val="18"/>
                <w:szCs w:val="18"/>
              </w:rPr>
              <w:t>jes</w:t>
            </w:r>
            <w:proofErr w:type="spellEnd"/>
            <w:r w:rsidRPr="00733CB1">
              <w:rPr>
                <w:rFonts w:ascii="Times New Roman" w:hAnsi="Times New Roman" w:cs="Times New Roman"/>
                <w:sz w:val="18"/>
                <w:szCs w:val="18"/>
              </w:rPr>
              <w:t xml:space="preserve">, D. P.; </w:t>
            </w:r>
            <w:proofErr w:type="spellStart"/>
            <w:r w:rsidRPr="00733CB1">
              <w:rPr>
                <w:rFonts w:ascii="Times New Roman" w:hAnsi="Times New Roman" w:cs="Times New Roman"/>
                <w:sz w:val="18"/>
                <w:szCs w:val="18"/>
              </w:rPr>
              <w:t>Soesan</w:t>
            </w:r>
            <w:proofErr w:type="spellEnd"/>
            <w:r w:rsidRPr="00733CB1">
              <w:rPr>
                <w:rFonts w:ascii="Times New Roman" w:hAnsi="Times New Roman" w:cs="Times New Roman"/>
                <w:sz w:val="18"/>
                <w:szCs w:val="18"/>
              </w:rPr>
              <w:t>, M.</w:t>
            </w:r>
          </w:p>
        </w:tc>
        <w:tc>
          <w:tcPr>
            <w:tcW w:w="850" w:type="dxa"/>
            <w:noWrap/>
            <w:hideMark/>
          </w:tcPr>
          <w:p w14:paraId="6F7D92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noWrap/>
            <w:hideMark/>
          </w:tcPr>
          <w:p w14:paraId="3F5E63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Unusual presentation of </w:t>
            </w: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two cases and a review</w:t>
            </w:r>
          </w:p>
        </w:tc>
        <w:tc>
          <w:tcPr>
            <w:tcW w:w="992" w:type="dxa"/>
            <w:hideMark/>
          </w:tcPr>
          <w:p w14:paraId="231C0F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Blood </w:t>
            </w:r>
            <w:proofErr w:type="spellStart"/>
            <w:r w:rsidRPr="00733CB1">
              <w:rPr>
                <w:rFonts w:ascii="Times New Roman" w:hAnsi="Times New Roman" w:cs="Times New Roman"/>
                <w:sz w:val="18"/>
                <w:szCs w:val="18"/>
              </w:rPr>
              <w:t>Coagul</w:t>
            </w:r>
            <w:proofErr w:type="spellEnd"/>
            <w:r w:rsidRPr="00733CB1">
              <w:rPr>
                <w:rFonts w:ascii="Times New Roman" w:hAnsi="Times New Roman" w:cs="Times New Roman"/>
                <w:sz w:val="18"/>
                <w:szCs w:val="18"/>
              </w:rPr>
              <w:t xml:space="preserve"> Fibrinolysis</w:t>
            </w:r>
          </w:p>
        </w:tc>
        <w:tc>
          <w:tcPr>
            <w:tcW w:w="992" w:type="dxa"/>
            <w:noWrap/>
            <w:hideMark/>
          </w:tcPr>
          <w:p w14:paraId="068C62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Netherland</w:t>
            </w:r>
          </w:p>
        </w:tc>
        <w:tc>
          <w:tcPr>
            <w:tcW w:w="1560" w:type="dxa"/>
            <w:noWrap/>
            <w:hideMark/>
          </w:tcPr>
          <w:p w14:paraId="52A59B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64DDC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w:t>
            </w:r>
          </w:p>
        </w:tc>
        <w:tc>
          <w:tcPr>
            <w:tcW w:w="1134" w:type="dxa"/>
            <w:noWrap/>
            <w:hideMark/>
          </w:tcPr>
          <w:p w14:paraId="64017D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F899442" w14:textId="77777777" w:rsidTr="00A5544F">
        <w:trPr>
          <w:trHeight w:val="340"/>
        </w:trPr>
        <w:tc>
          <w:tcPr>
            <w:tcW w:w="562" w:type="dxa"/>
            <w:noWrap/>
            <w:hideMark/>
          </w:tcPr>
          <w:p w14:paraId="2EBAC91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284</w:t>
            </w:r>
          </w:p>
        </w:tc>
        <w:tc>
          <w:tcPr>
            <w:tcW w:w="851" w:type="dxa"/>
            <w:noWrap/>
            <w:hideMark/>
          </w:tcPr>
          <w:p w14:paraId="4EC1DFE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EB8A677"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CD730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Vandenbos, F.; Roth, S.; Girard-</w:t>
            </w:r>
            <w:proofErr w:type="spellStart"/>
            <w:r w:rsidRPr="00733CB1">
              <w:rPr>
                <w:rFonts w:ascii="Times New Roman" w:hAnsi="Times New Roman" w:cs="Times New Roman"/>
                <w:sz w:val="18"/>
                <w:szCs w:val="18"/>
              </w:rPr>
              <w:t>Pipau</w:t>
            </w:r>
            <w:proofErr w:type="spellEnd"/>
            <w:r w:rsidRPr="00733CB1">
              <w:rPr>
                <w:rFonts w:ascii="Times New Roman" w:hAnsi="Times New Roman" w:cs="Times New Roman"/>
                <w:sz w:val="18"/>
                <w:szCs w:val="18"/>
              </w:rPr>
              <w:t xml:space="preserve">, F.; Neri, D.; </w:t>
            </w:r>
            <w:proofErr w:type="spellStart"/>
            <w:r w:rsidRPr="00733CB1">
              <w:rPr>
                <w:rFonts w:ascii="Times New Roman" w:hAnsi="Times New Roman" w:cs="Times New Roman"/>
                <w:sz w:val="18"/>
                <w:szCs w:val="18"/>
              </w:rPr>
              <w:t>Boscagli</w:t>
            </w:r>
            <w:proofErr w:type="spellEnd"/>
            <w:r w:rsidRPr="00733CB1">
              <w:rPr>
                <w:rFonts w:ascii="Times New Roman" w:hAnsi="Times New Roman" w:cs="Times New Roman"/>
                <w:sz w:val="18"/>
                <w:szCs w:val="18"/>
              </w:rPr>
              <w:t>-Melaine, A.; Montagne, N.</w:t>
            </w:r>
          </w:p>
        </w:tc>
        <w:tc>
          <w:tcPr>
            <w:tcW w:w="850" w:type="dxa"/>
            <w:noWrap/>
            <w:hideMark/>
          </w:tcPr>
          <w:p w14:paraId="3679B3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2000</w:t>
            </w:r>
          </w:p>
        </w:tc>
        <w:tc>
          <w:tcPr>
            <w:tcW w:w="1843" w:type="dxa"/>
            <w:noWrap/>
            <w:hideMark/>
          </w:tcPr>
          <w:p w14:paraId="75FB1C3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due to Porphyromonas spp. in a 21 year-old patient</w:t>
            </w:r>
          </w:p>
        </w:tc>
        <w:tc>
          <w:tcPr>
            <w:tcW w:w="992" w:type="dxa"/>
            <w:noWrap/>
            <w:hideMark/>
          </w:tcPr>
          <w:p w14:paraId="3D758CD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Rev Med Interne</w:t>
            </w:r>
          </w:p>
        </w:tc>
        <w:tc>
          <w:tcPr>
            <w:tcW w:w="992" w:type="dxa"/>
            <w:noWrap/>
            <w:hideMark/>
          </w:tcPr>
          <w:p w14:paraId="61A91CD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2FC49D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4DFF9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w:t>
            </w:r>
          </w:p>
        </w:tc>
        <w:tc>
          <w:tcPr>
            <w:tcW w:w="1134" w:type="dxa"/>
            <w:noWrap/>
            <w:hideMark/>
          </w:tcPr>
          <w:p w14:paraId="3F7110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A4259A9" w14:textId="77777777" w:rsidTr="00A5544F">
        <w:trPr>
          <w:trHeight w:val="340"/>
        </w:trPr>
        <w:tc>
          <w:tcPr>
            <w:tcW w:w="562" w:type="dxa"/>
            <w:noWrap/>
            <w:hideMark/>
          </w:tcPr>
          <w:p w14:paraId="0C0991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285</w:t>
            </w:r>
          </w:p>
        </w:tc>
        <w:tc>
          <w:tcPr>
            <w:tcW w:w="851" w:type="dxa"/>
            <w:noWrap/>
            <w:hideMark/>
          </w:tcPr>
          <w:p w14:paraId="661EC59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8E3A1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C58870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Inanaga</w:t>
            </w:r>
            <w:proofErr w:type="spellEnd"/>
            <w:r w:rsidRPr="00733CB1">
              <w:rPr>
                <w:rFonts w:ascii="Times New Roman" w:hAnsi="Times New Roman" w:cs="Times New Roman"/>
                <w:sz w:val="18"/>
                <w:szCs w:val="18"/>
              </w:rPr>
              <w:t xml:space="preserve"> R; Waku M; Konishi F; Sasaki G; Miyake N; Kaname S; Honda T</w:t>
            </w:r>
          </w:p>
        </w:tc>
        <w:tc>
          <w:tcPr>
            <w:tcW w:w="850" w:type="dxa"/>
            <w:noWrap/>
            <w:hideMark/>
          </w:tcPr>
          <w:p w14:paraId="6B4235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2020</w:t>
            </w:r>
          </w:p>
        </w:tc>
        <w:tc>
          <w:tcPr>
            <w:tcW w:w="1843" w:type="dxa"/>
            <w:noWrap/>
            <w:hideMark/>
          </w:tcPr>
          <w:p w14:paraId="66093E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diverse central nervous system complications caused by dental caries (Japanese)</w:t>
            </w:r>
          </w:p>
        </w:tc>
        <w:tc>
          <w:tcPr>
            <w:tcW w:w="992" w:type="dxa"/>
            <w:hideMark/>
          </w:tcPr>
          <w:p w14:paraId="0BC0660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Internal Medicine (Japanese)</w:t>
            </w:r>
          </w:p>
        </w:tc>
        <w:tc>
          <w:tcPr>
            <w:tcW w:w="992" w:type="dxa"/>
            <w:noWrap/>
            <w:hideMark/>
          </w:tcPr>
          <w:p w14:paraId="6F165F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854C6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7500F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49</w:t>
            </w:r>
          </w:p>
        </w:tc>
        <w:tc>
          <w:tcPr>
            <w:tcW w:w="1134" w:type="dxa"/>
            <w:noWrap/>
            <w:hideMark/>
          </w:tcPr>
          <w:p w14:paraId="556A4E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CD010CE" w14:textId="77777777" w:rsidTr="00A5544F">
        <w:trPr>
          <w:trHeight w:val="340"/>
        </w:trPr>
        <w:tc>
          <w:tcPr>
            <w:tcW w:w="562" w:type="dxa"/>
            <w:noWrap/>
            <w:hideMark/>
          </w:tcPr>
          <w:p w14:paraId="0E76A70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286</w:t>
            </w:r>
          </w:p>
        </w:tc>
        <w:tc>
          <w:tcPr>
            <w:tcW w:w="851" w:type="dxa"/>
            <w:noWrap/>
            <w:hideMark/>
          </w:tcPr>
          <w:p w14:paraId="78F269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6D8324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F0E7A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Iwamoto Y; Kawakami N; Kishi F; </w:t>
            </w:r>
            <w:r w:rsidRPr="00733CB1">
              <w:rPr>
                <w:rFonts w:ascii="Times New Roman" w:hAnsi="Times New Roman" w:cs="Times New Roman"/>
                <w:sz w:val="18"/>
                <w:szCs w:val="18"/>
              </w:rPr>
              <w:lastRenderedPageBreak/>
              <w:t xml:space="preserve">Miyamoto M; </w:t>
            </w:r>
            <w:proofErr w:type="spellStart"/>
            <w:r w:rsidRPr="00733CB1">
              <w:rPr>
                <w:rFonts w:ascii="Times New Roman" w:hAnsi="Times New Roman" w:cs="Times New Roman"/>
                <w:sz w:val="18"/>
                <w:szCs w:val="18"/>
              </w:rPr>
              <w:t>Minakata</w:t>
            </w:r>
            <w:proofErr w:type="spellEnd"/>
            <w:r w:rsidRPr="00733CB1">
              <w:rPr>
                <w:rFonts w:ascii="Times New Roman" w:hAnsi="Times New Roman" w:cs="Times New Roman"/>
                <w:sz w:val="18"/>
                <w:szCs w:val="18"/>
              </w:rPr>
              <w:t xml:space="preserve"> T</w:t>
            </w:r>
          </w:p>
        </w:tc>
        <w:tc>
          <w:tcPr>
            <w:tcW w:w="850" w:type="dxa"/>
            <w:noWrap/>
            <w:hideMark/>
          </w:tcPr>
          <w:p w14:paraId="5977D7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2007</w:t>
            </w:r>
          </w:p>
        </w:tc>
        <w:tc>
          <w:tcPr>
            <w:tcW w:w="1843" w:type="dxa"/>
            <w:noWrap/>
            <w:hideMark/>
          </w:tcPr>
          <w:p w14:paraId="65A0E99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presenting </w:t>
            </w:r>
            <w:r w:rsidRPr="00733CB1">
              <w:rPr>
                <w:rFonts w:ascii="Times New Roman" w:hAnsi="Times New Roman" w:cs="Times New Roman"/>
                <w:sz w:val="18"/>
                <w:szCs w:val="18"/>
              </w:rPr>
              <w:lastRenderedPageBreak/>
              <w:t>with acute renal failure (Japanese)</w:t>
            </w:r>
          </w:p>
        </w:tc>
        <w:tc>
          <w:tcPr>
            <w:tcW w:w="992" w:type="dxa"/>
            <w:hideMark/>
          </w:tcPr>
          <w:p w14:paraId="692F0B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the Japanese </w:t>
            </w:r>
            <w:r w:rsidRPr="00733CB1">
              <w:rPr>
                <w:rFonts w:ascii="Times New Roman" w:hAnsi="Times New Roman" w:cs="Times New Roman"/>
                <w:sz w:val="18"/>
                <w:szCs w:val="18"/>
              </w:rPr>
              <w:lastRenderedPageBreak/>
              <w:t>Society of Internal Medicine (Japanese)</w:t>
            </w:r>
          </w:p>
        </w:tc>
        <w:tc>
          <w:tcPr>
            <w:tcW w:w="992" w:type="dxa"/>
            <w:noWrap/>
            <w:hideMark/>
          </w:tcPr>
          <w:p w14:paraId="4CEA09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497E0A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374B9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w:t>
            </w:r>
          </w:p>
        </w:tc>
        <w:tc>
          <w:tcPr>
            <w:tcW w:w="1134" w:type="dxa"/>
            <w:noWrap/>
            <w:hideMark/>
          </w:tcPr>
          <w:p w14:paraId="2FF95F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1B151A39" w14:textId="77777777" w:rsidTr="00A5544F">
        <w:trPr>
          <w:trHeight w:val="340"/>
        </w:trPr>
        <w:tc>
          <w:tcPr>
            <w:tcW w:w="562" w:type="dxa"/>
            <w:noWrap/>
            <w:hideMark/>
          </w:tcPr>
          <w:p w14:paraId="252167A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287</w:t>
            </w:r>
          </w:p>
        </w:tc>
        <w:tc>
          <w:tcPr>
            <w:tcW w:w="851" w:type="dxa"/>
            <w:noWrap/>
            <w:hideMark/>
          </w:tcPr>
          <w:p w14:paraId="0D917F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1D72BE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6BCE5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Kikuchi S; Yamanaka Y; Iino Y</w:t>
            </w:r>
          </w:p>
        </w:tc>
        <w:tc>
          <w:tcPr>
            <w:tcW w:w="850" w:type="dxa"/>
            <w:noWrap/>
            <w:hideMark/>
          </w:tcPr>
          <w:p w14:paraId="27BF7D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783347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How to view the case: 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6247ED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JOHNS (Japanese)</w:t>
            </w:r>
          </w:p>
        </w:tc>
        <w:tc>
          <w:tcPr>
            <w:tcW w:w="992" w:type="dxa"/>
            <w:noWrap/>
            <w:hideMark/>
          </w:tcPr>
          <w:p w14:paraId="7C5CE3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290D4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9308BA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37</w:t>
            </w:r>
          </w:p>
        </w:tc>
        <w:tc>
          <w:tcPr>
            <w:tcW w:w="1134" w:type="dxa"/>
            <w:noWrap/>
            <w:hideMark/>
          </w:tcPr>
          <w:p w14:paraId="3669FCD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43FA23F" w14:textId="77777777" w:rsidTr="00A5544F">
        <w:trPr>
          <w:trHeight w:val="340"/>
        </w:trPr>
        <w:tc>
          <w:tcPr>
            <w:tcW w:w="562" w:type="dxa"/>
            <w:noWrap/>
            <w:hideMark/>
          </w:tcPr>
          <w:p w14:paraId="139BC1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288</w:t>
            </w:r>
          </w:p>
        </w:tc>
        <w:tc>
          <w:tcPr>
            <w:tcW w:w="851" w:type="dxa"/>
            <w:noWrap/>
            <w:hideMark/>
          </w:tcPr>
          <w:p w14:paraId="596C0E1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1659CD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23FA4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Yoshida S; Nakashima T; Nakagawa N; Kubo K; </w:t>
            </w:r>
            <w:proofErr w:type="spellStart"/>
            <w:r w:rsidRPr="00733CB1">
              <w:rPr>
                <w:rFonts w:ascii="Times New Roman" w:hAnsi="Times New Roman" w:cs="Times New Roman"/>
                <w:sz w:val="18"/>
                <w:szCs w:val="18"/>
              </w:rPr>
              <w:t>Komune</w:t>
            </w:r>
            <w:proofErr w:type="spellEnd"/>
            <w:r w:rsidRPr="00733CB1">
              <w:rPr>
                <w:rFonts w:ascii="Times New Roman" w:hAnsi="Times New Roman" w:cs="Times New Roman"/>
                <w:sz w:val="18"/>
                <w:szCs w:val="18"/>
              </w:rPr>
              <w:t xml:space="preserve"> S</w:t>
            </w:r>
          </w:p>
        </w:tc>
        <w:tc>
          <w:tcPr>
            <w:tcW w:w="850" w:type="dxa"/>
            <w:noWrap/>
            <w:hideMark/>
          </w:tcPr>
          <w:p w14:paraId="6E9970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2005</w:t>
            </w:r>
          </w:p>
        </w:tc>
        <w:tc>
          <w:tcPr>
            <w:tcW w:w="1843" w:type="dxa"/>
            <w:noWrap/>
            <w:hideMark/>
          </w:tcPr>
          <w:p w14:paraId="0F7E85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suppurative thrombophlebitis of the internal jugular vein suspected to be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noWrap/>
            <w:hideMark/>
          </w:tcPr>
          <w:p w14:paraId="03CE518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Clinical Otolaryngology (Japanese)</w:t>
            </w:r>
          </w:p>
        </w:tc>
        <w:tc>
          <w:tcPr>
            <w:tcW w:w="992" w:type="dxa"/>
            <w:noWrap/>
            <w:hideMark/>
          </w:tcPr>
          <w:p w14:paraId="1D1A18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0D3A61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3CCE0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w:t>
            </w:r>
          </w:p>
        </w:tc>
        <w:tc>
          <w:tcPr>
            <w:tcW w:w="1134" w:type="dxa"/>
            <w:noWrap/>
            <w:hideMark/>
          </w:tcPr>
          <w:p w14:paraId="35CD68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C7F24BB" w14:textId="77777777" w:rsidTr="00A5544F">
        <w:trPr>
          <w:trHeight w:val="340"/>
        </w:trPr>
        <w:tc>
          <w:tcPr>
            <w:tcW w:w="562" w:type="dxa"/>
            <w:noWrap/>
            <w:hideMark/>
          </w:tcPr>
          <w:p w14:paraId="384003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289</w:t>
            </w:r>
          </w:p>
        </w:tc>
        <w:tc>
          <w:tcPr>
            <w:tcW w:w="851" w:type="dxa"/>
            <w:noWrap/>
            <w:hideMark/>
          </w:tcPr>
          <w:p w14:paraId="0ACBBE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6839A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A7988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Furuya H; Shimura E; Matsui H; Kajiwara R; Ohira S; Wada K</w:t>
            </w:r>
          </w:p>
        </w:tc>
        <w:tc>
          <w:tcPr>
            <w:tcW w:w="850" w:type="dxa"/>
            <w:noWrap/>
            <w:hideMark/>
          </w:tcPr>
          <w:p w14:paraId="3381E9F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noWrap/>
            <w:hideMark/>
          </w:tcPr>
          <w:p w14:paraId="19F9FC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experienced in our department (Japanese)</w:t>
            </w:r>
          </w:p>
        </w:tc>
        <w:tc>
          <w:tcPr>
            <w:tcW w:w="992" w:type="dxa"/>
            <w:noWrap/>
            <w:hideMark/>
          </w:tcPr>
          <w:p w14:paraId="2668F98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Otolaryngology Review (Japanese)</w:t>
            </w:r>
          </w:p>
        </w:tc>
        <w:tc>
          <w:tcPr>
            <w:tcW w:w="992" w:type="dxa"/>
            <w:noWrap/>
            <w:hideMark/>
          </w:tcPr>
          <w:p w14:paraId="243952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63073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BCE77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54</w:t>
            </w:r>
          </w:p>
        </w:tc>
        <w:tc>
          <w:tcPr>
            <w:tcW w:w="1134" w:type="dxa"/>
            <w:noWrap/>
            <w:hideMark/>
          </w:tcPr>
          <w:p w14:paraId="4AC9D8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8C6C6A6" w14:textId="77777777" w:rsidTr="00A5544F">
        <w:trPr>
          <w:trHeight w:val="340"/>
        </w:trPr>
        <w:tc>
          <w:tcPr>
            <w:tcW w:w="562" w:type="dxa"/>
            <w:noWrap/>
            <w:hideMark/>
          </w:tcPr>
          <w:p w14:paraId="74B100C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290</w:t>
            </w:r>
          </w:p>
        </w:tc>
        <w:tc>
          <w:tcPr>
            <w:tcW w:w="851" w:type="dxa"/>
            <w:noWrap/>
            <w:hideMark/>
          </w:tcPr>
          <w:p w14:paraId="4578EE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B531A4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E2531C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Takahashi S; Ito S; </w:t>
            </w:r>
            <w:proofErr w:type="spellStart"/>
            <w:r w:rsidRPr="00733CB1">
              <w:rPr>
                <w:rFonts w:ascii="Times New Roman" w:hAnsi="Times New Roman" w:cs="Times New Roman"/>
                <w:sz w:val="18"/>
                <w:szCs w:val="18"/>
              </w:rPr>
              <w:t>Tagashira</w:t>
            </w:r>
            <w:proofErr w:type="spellEnd"/>
            <w:r w:rsidRPr="00733CB1">
              <w:rPr>
                <w:rFonts w:ascii="Times New Roman" w:hAnsi="Times New Roman" w:cs="Times New Roman"/>
                <w:sz w:val="18"/>
                <w:szCs w:val="18"/>
              </w:rPr>
              <w:t xml:space="preserve"> S; Yasui K; </w:t>
            </w:r>
            <w:r w:rsidRPr="00733CB1">
              <w:rPr>
                <w:rFonts w:ascii="Times New Roman" w:hAnsi="Times New Roman" w:cs="Times New Roman"/>
                <w:sz w:val="18"/>
                <w:szCs w:val="18"/>
              </w:rPr>
              <w:lastRenderedPageBreak/>
              <w:t>Watanabe Y; Nakajima K</w:t>
            </w:r>
          </w:p>
        </w:tc>
        <w:tc>
          <w:tcPr>
            <w:tcW w:w="850" w:type="dxa"/>
            <w:noWrap/>
            <w:hideMark/>
          </w:tcPr>
          <w:p w14:paraId="03F25F8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2015</w:t>
            </w:r>
          </w:p>
        </w:tc>
        <w:tc>
          <w:tcPr>
            <w:tcW w:w="1843" w:type="dxa"/>
            <w:noWrap/>
            <w:hideMark/>
          </w:tcPr>
          <w:p w14:paraId="0448850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clival osteomyelitis and </w:t>
            </w:r>
            <w:r w:rsidRPr="00733CB1">
              <w:rPr>
                <w:rFonts w:ascii="Times New Roman" w:hAnsi="Times New Roman" w:cs="Times New Roman"/>
                <w:sz w:val="18"/>
                <w:szCs w:val="18"/>
              </w:rPr>
              <w:lastRenderedPageBreak/>
              <w:t>cavernous sinus mass lesion responsive to steroids (Japanese)</w:t>
            </w:r>
          </w:p>
        </w:tc>
        <w:tc>
          <w:tcPr>
            <w:tcW w:w="992" w:type="dxa"/>
            <w:hideMark/>
          </w:tcPr>
          <w:p w14:paraId="6D24517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Clinical Neurology (Japanese)</w:t>
            </w:r>
          </w:p>
        </w:tc>
        <w:tc>
          <w:tcPr>
            <w:tcW w:w="992" w:type="dxa"/>
            <w:noWrap/>
            <w:hideMark/>
          </w:tcPr>
          <w:p w14:paraId="2555CF4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7FD54E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CAFA6D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73</w:t>
            </w:r>
          </w:p>
        </w:tc>
        <w:tc>
          <w:tcPr>
            <w:tcW w:w="1134" w:type="dxa"/>
            <w:noWrap/>
            <w:hideMark/>
          </w:tcPr>
          <w:p w14:paraId="799F8BE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C1E9D66" w14:textId="77777777" w:rsidTr="00A5544F">
        <w:trPr>
          <w:trHeight w:val="340"/>
        </w:trPr>
        <w:tc>
          <w:tcPr>
            <w:tcW w:w="562" w:type="dxa"/>
            <w:noWrap/>
            <w:hideMark/>
          </w:tcPr>
          <w:p w14:paraId="7CBFD5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291</w:t>
            </w:r>
          </w:p>
        </w:tc>
        <w:tc>
          <w:tcPr>
            <w:tcW w:w="851" w:type="dxa"/>
            <w:noWrap/>
            <w:hideMark/>
          </w:tcPr>
          <w:p w14:paraId="6664D75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5A5C50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38550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Sasaki M; Nakazawa T; Matsumoto Y; </w:t>
            </w:r>
            <w:proofErr w:type="spellStart"/>
            <w:r w:rsidRPr="00733CB1">
              <w:rPr>
                <w:rFonts w:ascii="Times New Roman" w:hAnsi="Times New Roman" w:cs="Times New Roman"/>
                <w:sz w:val="18"/>
                <w:szCs w:val="18"/>
              </w:rPr>
              <w:t>Munechika</w:t>
            </w:r>
            <w:proofErr w:type="spellEnd"/>
            <w:r w:rsidRPr="00733CB1">
              <w:rPr>
                <w:rFonts w:ascii="Times New Roman" w:hAnsi="Times New Roman" w:cs="Times New Roman"/>
                <w:sz w:val="18"/>
                <w:szCs w:val="18"/>
              </w:rPr>
              <w:t xml:space="preserve"> K; Saito Y; Okamura T; Emoto K; Yoshino S; Imura H; </w:t>
            </w:r>
            <w:proofErr w:type="spellStart"/>
            <w:r w:rsidRPr="00733CB1">
              <w:rPr>
                <w:rFonts w:ascii="Times New Roman" w:hAnsi="Times New Roman" w:cs="Times New Roman"/>
                <w:sz w:val="18"/>
                <w:szCs w:val="18"/>
              </w:rPr>
              <w:t>Kozuru</w:t>
            </w:r>
            <w:proofErr w:type="spellEnd"/>
            <w:r w:rsidRPr="00733CB1">
              <w:rPr>
                <w:rFonts w:ascii="Times New Roman" w:hAnsi="Times New Roman" w:cs="Times New Roman"/>
                <w:sz w:val="18"/>
                <w:szCs w:val="18"/>
              </w:rPr>
              <w:t xml:space="preserve"> M</w:t>
            </w:r>
          </w:p>
        </w:tc>
        <w:tc>
          <w:tcPr>
            <w:tcW w:w="850" w:type="dxa"/>
            <w:noWrap/>
            <w:hideMark/>
          </w:tcPr>
          <w:p w14:paraId="2C60A6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12D248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treated with anticoagulation therapy (Japanese)</w:t>
            </w:r>
          </w:p>
        </w:tc>
        <w:tc>
          <w:tcPr>
            <w:tcW w:w="992" w:type="dxa"/>
            <w:hideMark/>
          </w:tcPr>
          <w:p w14:paraId="28347B1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Hospital General Medicine (Japanese)</w:t>
            </w:r>
          </w:p>
        </w:tc>
        <w:tc>
          <w:tcPr>
            <w:tcW w:w="992" w:type="dxa"/>
            <w:noWrap/>
            <w:hideMark/>
          </w:tcPr>
          <w:p w14:paraId="00640A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8E88B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C2BCF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26</w:t>
            </w:r>
          </w:p>
        </w:tc>
        <w:tc>
          <w:tcPr>
            <w:tcW w:w="1134" w:type="dxa"/>
            <w:noWrap/>
            <w:hideMark/>
          </w:tcPr>
          <w:p w14:paraId="27CA6F5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4C3E72A" w14:textId="77777777" w:rsidTr="00A5544F">
        <w:trPr>
          <w:trHeight w:val="340"/>
        </w:trPr>
        <w:tc>
          <w:tcPr>
            <w:tcW w:w="562" w:type="dxa"/>
            <w:noWrap/>
            <w:hideMark/>
          </w:tcPr>
          <w:p w14:paraId="5D8913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292</w:t>
            </w:r>
          </w:p>
        </w:tc>
        <w:tc>
          <w:tcPr>
            <w:tcW w:w="851" w:type="dxa"/>
            <w:noWrap/>
            <w:hideMark/>
          </w:tcPr>
          <w:p w14:paraId="6EB9CC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8D9D26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76A8C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Yamakawa H; Takayanagi N; Yoneda K; Ishiguro T; Yanagisawa T; Sugita Y</w:t>
            </w:r>
          </w:p>
        </w:tc>
        <w:tc>
          <w:tcPr>
            <w:tcW w:w="850" w:type="dxa"/>
            <w:noWrap/>
            <w:hideMark/>
          </w:tcPr>
          <w:p w14:paraId="1DACED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0E2921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 case of septic pulmonary embolism due to Fusobacterium following influenza (Japanese)</w:t>
            </w:r>
          </w:p>
        </w:tc>
        <w:tc>
          <w:tcPr>
            <w:tcW w:w="992" w:type="dxa"/>
            <w:hideMark/>
          </w:tcPr>
          <w:p w14:paraId="5AF28F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Respiratory Society (Japanese)</w:t>
            </w:r>
          </w:p>
        </w:tc>
        <w:tc>
          <w:tcPr>
            <w:tcW w:w="992" w:type="dxa"/>
            <w:noWrap/>
            <w:hideMark/>
          </w:tcPr>
          <w:p w14:paraId="26783F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E1895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0270C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25</w:t>
            </w:r>
          </w:p>
        </w:tc>
        <w:tc>
          <w:tcPr>
            <w:tcW w:w="1134" w:type="dxa"/>
            <w:noWrap/>
            <w:hideMark/>
          </w:tcPr>
          <w:p w14:paraId="351153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0940F174" w14:textId="77777777" w:rsidTr="00A5544F">
        <w:trPr>
          <w:trHeight w:val="340"/>
        </w:trPr>
        <w:tc>
          <w:tcPr>
            <w:tcW w:w="562" w:type="dxa"/>
            <w:noWrap/>
            <w:hideMark/>
          </w:tcPr>
          <w:p w14:paraId="1A8835D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293</w:t>
            </w:r>
          </w:p>
        </w:tc>
        <w:tc>
          <w:tcPr>
            <w:tcW w:w="851" w:type="dxa"/>
            <w:noWrap/>
            <w:hideMark/>
          </w:tcPr>
          <w:p w14:paraId="76871FA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8D5FE4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4886454"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Itohara</w:t>
            </w:r>
            <w:proofErr w:type="spellEnd"/>
            <w:r w:rsidRPr="00733CB1">
              <w:rPr>
                <w:rFonts w:ascii="Times New Roman" w:hAnsi="Times New Roman" w:cs="Times New Roman"/>
                <w:sz w:val="18"/>
                <w:szCs w:val="18"/>
              </w:rPr>
              <w:t xml:space="preserve"> T; Yoshida K; </w:t>
            </w:r>
            <w:proofErr w:type="spellStart"/>
            <w:r w:rsidRPr="00733CB1">
              <w:rPr>
                <w:rFonts w:ascii="Times New Roman" w:hAnsi="Times New Roman" w:cs="Times New Roman"/>
                <w:sz w:val="18"/>
                <w:szCs w:val="18"/>
              </w:rPr>
              <w:t>Kuruma</w:t>
            </w:r>
            <w:proofErr w:type="spellEnd"/>
            <w:r w:rsidRPr="00733CB1">
              <w:rPr>
                <w:rFonts w:ascii="Times New Roman" w:hAnsi="Times New Roman" w:cs="Times New Roman"/>
                <w:sz w:val="18"/>
                <w:szCs w:val="18"/>
              </w:rPr>
              <w:t xml:space="preserve"> S; </w:t>
            </w:r>
            <w:r w:rsidRPr="00733CB1">
              <w:rPr>
                <w:rFonts w:ascii="Times New Roman" w:hAnsi="Times New Roman" w:cs="Times New Roman"/>
                <w:sz w:val="18"/>
                <w:szCs w:val="18"/>
              </w:rPr>
              <w:lastRenderedPageBreak/>
              <w:t xml:space="preserve">Fukuda A; Ohashi Y; </w:t>
            </w:r>
            <w:proofErr w:type="spellStart"/>
            <w:r w:rsidRPr="00733CB1">
              <w:rPr>
                <w:rFonts w:ascii="Times New Roman" w:hAnsi="Times New Roman" w:cs="Times New Roman"/>
                <w:sz w:val="18"/>
                <w:szCs w:val="18"/>
              </w:rPr>
              <w:t>Onoyama</w:t>
            </w:r>
            <w:proofErr w:type="spellEnd"/>
            <w:r w:rsidRPr="00733CB1">
              <w:rPr>
                <w:rFonts w:ascii="Times New Roman" w:hAnsi="Times New Roman" w:cs="Times New Roman"/>
                <w:sz w:val="18"/>
                <w:szCs w:val="18"/>
              </w:rPr>
              <w:t xml:space="preserve"> H</w:t>
            </w:r>
          </w:p>
        </w:tc>
        <w:tc>
          <w:tcPr>
            <w:tcW w:w="850" w:type="dxa"/>
            <w:noWrap/>
            <w:hideMark/>
          </w:tcPr>
          <w:p w14:paraId="7F7D94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noWrap/>
            <w:hideMark/>
          </w:tcPr>
          <w:p w14:paraId="0FA49C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w:t>
            </w:r>
            <w:r w:rsidRPr="00733CB1">
              <w:rPr>
                <w:rFonts w:ascii="Times New Roman" w:hAnsi="Times New Roman" w:cs="Times New Roman"/>
                <w:sz w:val="18"/>
                <w:szCs w:val="18"/>
              </w:rPr>
              <w:lastRenderedPageBreak/>
              <w:t>cerebral infarction (Japanese)</w:t>
            </w:r>
          </w:p>
        </w:tc>
        <w:tc>
          <w:tcPr>
            <w:tcW w:w="992" w:type="dxa"/>
            <w:noWrap/>
            <w:hideMark/>
          </w:tcPr>
          <w:p w14:paraId="39071B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Journal of the Japanese </w:t>
            </w:r>
            <w:r w:rsidRPr="00733CB1">
              <w:rPr>
                <w:rFonts w:ascii="Times New Roman" w:hAnsi="Times New Roman" w:cs="Times New Roman"/>
                <w:sz w:val="18"/>
                <w:szCs w:val="18"/>
              </w:rPr>
              <w:lastRenderedPageBreak/>
              <w:t>Society of Chemotherapy (Japanese)</w:t>
            </w:r>
          </w:p>
        </w:tc>
        <w:tc>
          <w:tcPr>
            <w:tcW w:w="992" w:type="dxa"/>
            <w:noWrap/>
            <w:hideMark/>
          </w:tcPr>
          <w:p w14:paraId="60C6F6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4BEA02E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B7D4E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77</w:t>
            </w:r>
          </w:p>
        </w:tc>
        <w:tc>
          <w:tcPr>
            <w:tcW w:w="1134" w:type="dxa"/>
            <w:noWrap/>
            <w:hideMark/>
          </w:tcPr>
          <w:p w14:paraId="4144D8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C2542D1" w14:textId="77777777" w:rsidTr="00A5544F">
        <w:trPr>
          <w:trHeight w:val="340"/>
        </w:trPr>
        <w:tc>
          <w:tcPr>
            <w:tcW w:w="562" w:type="dxa"/>
            <w:noWrap/>
            <w:hideMark/>
          </w:tcPr>
          <w:p w14:paraId="1B7BAE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294</w:t>
            </w:r>
          </w:p>
        </w:tc>
        <w:tc>
          <w:tcPr>
            <w:tcW w:w="851" w:type="dxa"/>
            <w:noWrap/>
            <w:hideMark/>
          </w:tcPr>
          <w:p w14:paraId="72D225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2ED2A3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F78C7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Haruyama T; Toyoda K; </w:t>
            </w:r>
            <w:proofErr w:type="spellStart"/>
            <w:r w:rsidRPr="00733CB1">
              <w:rPr>
                <w:rFonts w:ascii="Times New Roman" w:hAnsi="Times New Roman" w:cs="Times New Roman"/>
                <w:sz w:val="18"/>
                <w:szCs w:val="18"/>
              </w:rPr>
              <w:t>Kudomi</w:t>
            </w:r>
            <w:proofErr w:type="spellEnd"/>
            <w:r w:rsidRPr="00733CB1">
              <w:rPr>
                <w:rFonts w:ascii="Times New Roman" w:hAnsi="Times New Roman" w:cs="Times New Roman"/>
                <w:sz w:val="18"/>
                <w:szCs w:val="18"/>
              </w:rPr>
              <w:t xml:space="preserve"> K; Suzuki S; Takeshita K; </w:t>
            </w:r>
            <w:proofErr w:type="spellStart"/>
            <w:r w:rsidRPr="00733CB1">
              <w:rPr>
                <w:rFonts w:ascii="Times New Roman" w:hAnsi="Times New Roman" w:cs="Times New Roman"/>
                <w:sz w:val="18"/>
                <w:szCs w:val="18"/>
              </w:rPr>
              <w:t>Ohba</w:t>
            </w:r>
            <w:proofErr w:type="spellEnd"/>
            <w:r w:rsidRPr="00733CB1">
              <w:rPr>
                <w:rFonts w:ascii="Times New Roman" w:hAnsi="Times New Roman" w:cs="Times New Roman"/>
                <w:sz w:val="18"/>
                <w:szCs w:val="18"/>
              </w:rPr>
              <w:t xml:space="preserve"> H; Furui S</w:t>
            </w:r>
          </w:p>
        </w:tc>
        <w:tc>
          <w:tcPr>
            <w:tcW w:w="850" w:type="dxa"/>
            <w:noWrap/>
            <w:hideMark/>
          </w:tcPr>
          <w:p w14:paraId="37981A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2008</w:t>
            </w:r>
          </w:p>
        </w:tc>
        <w:tc>
          <w:tcPr>
            <w:tcW w:w="1843" w:type="dxa"/>
            <w:noWrap/>
            <w:hideMark/>
          </w:tcPr>
          <w:p w14:paraId="614C70B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4C8E3A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Clinical Radiology (Japanese)</w:t>
            </w:r>
          </w:p>
        </w:tc>
        <w:tc>
          <w:tcPr>
            <w:tcW w:w="992" w:type="dxa"/>
            <w:noWrap/>
            <w:hideMark/>
          </w:tcPr>
          <w:p w14:paraId="07544A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7C564E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ABD87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55</w:t>
            </w:r>
          </w:p>
        </w:tc>
        <w:tc>
          <w:tcPr>
            <w:tcW w:w="1134" w:type="dxa"/>
            <w:noWrap/>
            <w:hideMark/>
          </w:tcPr>
          <w:p w14:paraId="53F6BF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3D73D09" w14:textId="77777777" w:rsidTr="00A5544F">
        <w:trPr>
          <w:trHeight w:val="340"/>
        </w:trPr>
        <w:tc>
          <w:tcPr>
            <w:tcW w:w="562" w:type="dxa"/>
            <w:noWrap/>
            <w:hideMark/>
          </w:tcPr>
          <w:p w14:paraId="7C8131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295</w:t>
            </w:r>
          </w:p>
        </w:tc>
        <w:tc>
          <w:tcPr>
            <w:tcW w:w="851" w:type="dxa"/>
            <w:noWrap/>
            <w:hideMark/>
          </w:tcPr>
          <w:p w14:paraId="03502DD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5FB04E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9F787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Ogawa Y; Fujii M; Mika M; Shishido Y; Akita T; Morita S; Asada K; Shirai T; Eto H; Harada K</w:t>
            </w:r>
          </w:p>
        </w:tc>
        <w:tc>
          <w:tcPr>
            <w:tcW w:w="850" w:type="dxa"/>
            <w:noWrap/>
            <w:hideMark/>
          </w:tcPr>
          <w:p w14:paraId="281EE6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2012</w:t>
            </w:r>
          </w:p>
        </w:tc>
        <w:tc>
          <w:tcPr>
            <w:tcW w:w="1843" w:type="dxa"/>
            <w:noWrap/>
            <w:hideMark/>
          </w:tcPr>
          <w:p w14:paraId="448926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presenting with septic pulmonary embolism (Japanese)</w:t>
            </w:r>
          </w:p>
        </w:tc>
        <w:tc>
          <w:tcPr>
            <w:tcW w:w="992" w:type="dxa"/>
            <w:noWrap/>
            <w:hideMark/>
          </w:tcPr>
          <w:p w14:paraId="5C9AE3D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Internal Medicine (Japanese)</w:t>
            </w:r>
          </w:p>
        </w:tc>
        <w:tc>
          <w:tcPr>
            <w:tcW w:w="992" w:type="dxa"/>
            <w:noWrap/>
            <w:hideMark/>
          </w:tcPr>
          <w:p w14:paraId="3D24BA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513AE3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F0E8B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24</w:t>
            </w:r>
          </w:p>
        </w:tc>
        <w:tc>
          <w:tcPr>
            <w:tcW w:w="1134" w:type="dxa"/>
            <w:noWrap/>
            <w:hideMark/>
          </w:tcPr>
          <w:p w14:paraId="0BF793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B36A282" w14:textId="77777777" w:rsidTr="00A5544F">
        <w:trPr>
          <w:trHeight w:val="340"/>
        </w:trPr>
        <w:tc>
          <w:tcPr>
            <w:tcW w:w="562" w:type="dxa"/>
            <w:noWrap/>
            <w:hideMark/>
          </w:tcPr>
          <w:p w14:paraId="634D41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296</w:t>
            </w:r>
          </w:p>
        </w:tc>
        <w:tc>
          <w:tcPr>
            <w:tcW w:w="851" w:type="dxa"/>
            <w:noWrap/>
            <w:hideMark/>
          </w:tcPr>
          <w:p w14:paraId="25D6FD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3D1B3A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EE6B0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Ozawa R; </w:t>
            </w:r>
            <w:proofErr w:type="spellStart"/>
            <w:r w:rsidRPr="00733CB1">
              <w:rPr>
                <w:rFonts w:ascii="Times New Roman" w:hAnsi="Times New Roman" w:cs="Times New Roman"/>
                <w:sz w:val="18"/>
                <w:szCs w:val="18"/>
              </w:rPr>
              <w:t>Kuraishi</w:t>
            </w:r>
            <w:proofErr w:type="spellEnd"/>
            <w:r w:rsidRPr="00733CB1">
              <w:rPr>
                <w:rFonts w:ascii="Times New Roman" w:hAnsi="Times New Roman" w:cs="Times New Roman"/>
                <w:sz w:val="18"/>
                <w:szCs w:val="18"/>
              </w:rPr>
              <w:t xml:space="preserve"> H; Takeuchi Y; Yamamoto M; </w:t>
            </w:r>
            <w:proofErr w:type="spellStart"/>
            <w:r w:rsidRPr="00733CB1">
              <w:rPr>
                <w:rFonts w:ascii="Times New Roman" w:hAnsi="Times New Roman" w:cs="Times New Roman"/>
                <w:sz w:val="18"/>
                <w:szCs w:val="18"/>
              </w:rPr>
              <w:lastRenderedPageBreak/>
              <w:t>Masubuchi</w:t>
            </w:r>
            <w:proofErr w:type="spellEnd"/>
            <w:r w:rsidRPr="00733CB1">
              <w:rPr>
                <w:rFonts w:ascii="Times New Roman" w:hAnsi="Times New Roman" w:cs="Times New Roman"/>
                <w:sz w:val="18"/>
                <w:szCs w:val="18"/>
              </w:rPr>
              <w:t xml:space="preserve"> Y; Oyama S</w:t>
            </w:r>
          </w:p>
        </w:tc>
        <w:tc>
          <w:tcPr>
            <w:tcW w:w="850" w:type="dxa"/>
            <w:noWrap/>
            <w:hideMark/>
          </w:tcPr>
          <w:p w14:paraId="53011D9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2022</w:t>
            </w:r>
          </w:p>
        </w:tc>
        <w:tc>
          <w:tcPr>
            <w:tcW w:w="1843" w:type="dxa"/>
            <w:noWrap/>
            <w:hideMark/>
          </w:tcPr>
          <w:p w14:paraId="6CD803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presenting with acute respiratory distress syndrome (Japanese)</w:t>
            </w:r>
          </w:p>
        </w:tc>
        <w:tc>
          <w:tcPr>
            <w:tcW w:w="992" w:type="dxa"/>
            <w:hideMark/>
          </w:tcPr>
          <w:p w14:paraId="35FD50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Respirator</w:t>
            </w:r>
            <w:r w:rsidRPr="00733CB1">
              <w:rPr>
                <w:rFonts w:ascii="Times New Roman" w:hAnsi="Times New Roman" w:cs="Times New Roman"/>
                <w:sz w:val="18"/>
                <w:szCs w:val="18"/>
              </w:rPr>
              <w:lastRenderedPageBreak/>
              <w:t>y Society (Japanese)</w:t>
            </w:r>
          </w:p>
        </w:tc>
        <w:tc>
          <w:tcPr>
            <w:tcW w:w="992" w:type="dxa"/>
            <w:noWrap/>
            <w:hideMark/>
          </w:tcPr>
          <w:p w14:paraId="51F894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4858678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289355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70</w:t>
            </w:r>
          </w:p>
        </w:tc>
        <w:tc>
          <w:tcPr>
            <w:tcW w:w="1134" w:type="dxa"/>
            <w:noWrap/>
            <w:hideMark/>
          </w:tcPr>
          <w:p w14:paraId="64D0D9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DEACA7F" w14:textId="77777777" w:rsidTr="00A5544F">
        <w:trPr>
          <w:trHeight w:val="340"/>
        </w:trPr>
        <w:tc>
          <w:tcPr>
            <w:tcW w:w="562" w:type="dxa"/>
            <w:noWrap/>
            <w:hideMark/>
          </w:tcPr>
          <w:p w14:paraId="3A052D1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297</w:t>
            </w:r>
          </w:p>
        </w:tc>
        <w:tc>
          <w:tcPr>
            <w:tcW w:w="851" w:type="dxa"/>
            <w:noWrap/>
            <w:hideMark/>
          </w:tcPr>
          <w:p w14:paraId="73A0B43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72E4D1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64F49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Matsumoto N; Aoyagi Y; Akizuki H</w:t>
            </w:r>
          </w:p>
        </w:tc>
        <w:tc>
          <w:tcPr>
            <w:tcW w:w="850" w:type="dxa"/>
            <w:noWrap/>
            <w:hideMark/>
          </w:tcPr>
          <w:p w14:paraId="6ACC92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452D81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triggered by peritonsillar abscess (Japanese)</w:t>
            </w:r>
          </w:p>
        </w:tc>
        <w:tc>
          <w:tcPr>
            <w:tcW w:w="992" w:type="dxa"/>
            <w:noWrap/>
            <w:hideMark/>
          </w:tcPr>
          <w:p w14:paraId="7DDEA7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Clinical Otolaryngology (Japanese)</w:t>
            </w:r>
          </w:p>
        </w:tc>
        <w:tc>
          <w:tcPr>
            <w:tcW w:w="992" w:type="dxa"/>
            <w:noWrap/>
            <w:hideMark/>
          </w:tcPr>
          <w:p w14:paraId="61BEA01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9114D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7DA06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w:t>
            </w:r>
          </w:p>
        </w:tc>
        <w:tc>
          <w:tcPr>
            <w:tcW w:w="1134" w:type="dxa"/>
            <w:noWrap/>
            <w:hideMark/>
          </w:tcPr>
          <w:p w14:paraId="6244A13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B4283FA" w14:textId="77777777" w:rsidTr="00A5544F">
        <w:trPr>
          <w:trHeight w:val="340"/>
        </w:trPr>
        <w:tc>
          <w:tcPr>
            <w:tcW w:w="562" w:type="dxa"/>
            <w:noWrap/>
            <w:hideMark/>
          </w:tcPr>
          <w:p w14:paraId="3367577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298</w:t>
            </w:r>
          </w:p>
        </w:tc>
        <w:tc>
          <w:tcPr>
            <w:tcW w:w="851" w:type="dxa"/>
            <w:noWrap/>
            <w:hideMark/>
          </w:tcPr>
          <w:p w14:paraId="1E92FDF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824E99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0B22BE1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Ueno Y; Yamaguchi T; Miyoshi S; Okuno M; Higo S; Sugita K; Nishioka C; Yamada H; </w:t>
            </w:r>
            <w:proofErr w:type="spellStart"/>
            <w:r w:rsidRPr="00733CB1">
              <w:rPr>
                <w:rFonts w:ascii="Times New Roman" w:hAnsi="Times New Roman" w:cs="Times New Roman"/>
                <w:sz w:val="18"/>
                <w:szCs w:val="18"/>
              </w:rPr>
              <w:t>Kitagaki</w:t>
            </w:r>
            <w:proofErr w:type="spellEnd"/>
            <w:r w:rsidRPr="00733CB1">
              <w:rPr>
                <w:rFonts w:ascii="Times New Roman" w:hAnsi="Times New Roman" w:cs="Times New Roman"/>
                <w:sz w:val="18"/>
                <w:szCs w:val="18"/>
              </w:rPr>
              <w:t xml:space="preserve"> K</w:t>
            </w:r>
          </w:p>
        </w:tc>
        <w:tc>
          <w:tcPr>
            <w:tcW w:w="850" w:type="dxa"/>
            <w:noWrap/>
            <w:hideMark/>
          </w:tcPr>
          <w:p w14:paraId="4EE36F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2009</w:t>
            </w:r>
          </w:p>
        </w:tc>
        <w:tc>
          <w:tcPr>
            <w:tcW w:w="1843" w:type="dxa"/>
            <w:noWrap/>
            <w:hideMark/>
          </w:tcPr>
          <w:p w14:paraId="064A467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Fusobacterium </w:t>
            </w:r>
            <w:proofErr w:type="spellStart"/>
            <w:r w:rsidRPr="00733CB1">
              <w:rPr>
                <w:rFonts w:ascii="Times New Roman" w:hAnsi="Times New Roman" w:cs="Times New Roman"/>
                <w:sz w:val="18"/>
                <w:szCs w:val="18"/>
              </w:rPr>
              <w:t>necrophorum</w:t>
            </w:r>
            <w:proofErr w:type="spellEnd"/>
            <w:r w:rsidRPr="00733CB1">
              <w:rPr>
                <w:rFonts w:ascii="Times New Roman" w:hAnsi="Times New Roman" w:cs="Times New Roman"/>
                <w:sz w:val="18"/>
                <w:szCs w:val="18"/>
              </w:rPr>
              <w:t xml:space="preserve"> sepsis suspected as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6A7F36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Konan Hospital Medical Journal (Japanese)</w:t>
            </w:r>
          </w:p>
        </w:tc>
        <w:tc>
          <w:tcPr>
            <w:tcW w:w="992" w:type="dxa"/>
            <w:noWrap/>
            <w:hideMark/>
          </w:tcPr>
          <w:p w14:paraId="2D6347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4AA85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CBD872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w:t>
            </w:r>
          </w:p>
        </w:tc>
        <w:tc>
          <w:tcPr>
            <w:tcW w:w="1134" w:type="dxa"/>
            <w:noWrap/>
            <w:hideMark/>
          </w:tcPr>
          <w:p w14:paraId="7DF6AC7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85ECF50" w14:textId="77777777" w:rsidTr="00A5544F">
        <w:trPr>
          <w:trHeight w:val="340"/>
        </w:trPr>
        <w:tc>
          <w:tcPr>
            <w:tcW w:w="562" w:type="dxa"/>
            <w:noWrap/>
            <w:hideMark/>
          </w:tcPr>
          <w:p w14:paraId="41CE03A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299</w:t>
            </w:r>
          </w:p>
        </w:tc>
        <w:tc>
          <w:tcPr>
            <w:tcW w:w="851" w:type="dxa"/>
            <w:noWrap/>
            <w:hideMark/>
          </w:tcPr>
          <w:p w14:paraId="17701FC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37FC88B"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83D5FA1"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Fukagawa</w:t>
            </w:r>
            <w:proofErr w:type="spellEnd"/>
            <w:r w:rsidRPr="00733CB1">
              <w:rPr>
                <w:rFonts w:ascii="Times New Roman" w:hAnsi="Times New Roman" w:cs="Times New Roman"/>
                <w:sz w:val="18"/>
                <w:szCs w:val="18"/>
              </w:rPr>
              <w:t xml:space="preserve"> C; </w:t>
            </w:r>
            <w:proofErr w:type="spellStart"/>
            <w:r w:rsidRPr="00733CB1">
              <w:rPr>
                <w:rFonts w:ascii="Times New Roman" w:hAnsi="Times New Roman" w:cs="Times New Roman"/>
                <w:sz w:val="18"/>
                <w:szCs w:val="18"/>
              </w:rPr>
              <w:t>Furudoi</w:t>
            </w:r>
            <w:proofErr w:type="spellEnd"/>
            <w:r w:rsidRPr="00733CB1">
              <w:rPr>
                <w:rFonts w:ascii="Times New Roman" w:hAnsi="Times New Roman" w:cs="Times New Roman"/>
                <w:sz w:val="18"/>
                <w:szCs w:val="18"/>
              </w:rPr>
              <w:t xml:space="preserve"> S; Takahashi H; Yamada S; Shibuya Y; Komori T</w:t>
            </w:r>
          </w:p>
        </w:tc>
        <w:tc>
          <w:tcPr>
            <w:tcW w:w="850" w:type="dxa"/>
            <w:noWrap/>
            <w:hideMark/>
          </w:tcPr>
          <w:p w14:paraId="058A62E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29001E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suspected to have progressed from submandibular abscess to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04ABF4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Journal of the Japanese Society of Oral and Maxillofacial </w:t>
            </w:r>
            <w:r w:rsidRPr="00733CB1">
              <w:rPr>
                <w:rFonts w:ascii="Times New Roman" w:hAnsi="Times New Roman" w:cs="Times New Roman"/>
                <w:sz w:val="18"/>
                <w:szCs w:val="18"/>
              </w:rPr>
              <w:lastRenderedPageBreak/>
              <w:t>Surgeons (Japanese)</w:t>
            </w:r>
          </w:p>
        </w:tc>
        <w:tc>
          <w:tcPr>
            <w:tcW w:w="992" w:type="dxa"/>
            <w:noWrap/>
            <w:hideMark/>
          </w:tcPr>
          <w:p w14:paraId="53CCB6A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6F88730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0B169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78</w:t>
            </w:r>
          </w:p>
        </w:tc>
        <w:tc>
          <w:tcPr>
            <w:tcW w:w="1134" w:type="dxa"/>
            <w:noWrap/>
            <w:hideMark/>
          </w:tcPr>
          <w:p w14:paraId="11348F0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F4AF9B0" w14:textId="77777777" w:rsidTr="00A5544F">
        <w:trPr>
          <w:trHeight w:val="340"/>
        </w:trPr>
        <w:tc>
          <w:tcPr>
            <w:tcW w:w="562" w:type="dxa"/>
            <w:noWrap/>
            <w:hideMark/>
          </w:tcPr>
          <w:p w14:paraId="5844018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300</w:t>
            </w:r>
          </w:p>
        </w:tc>
        <w:tc>
          <w:tcPr>
            <w:tcW w:w="851" w:type="dxa"/>
            <w:noWrap/>
            <w:hideMark/>
          </w:tcPr>
          <w:p w14:paraId="43FAC31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61A8A7F"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433FCE6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Ishida R; Tsuda A; Kodama T; Hattori S; Shinoda T; Komatsu M; Ozawa H; Takagi A</w:t>
            </w:r>
          </w:p>
        </w:tc>
        <w:tc>
          <w:tcPr>
            <w:tcW w:w="850" w:type="dxa"/>
            <w:noWrap/>
            <w:hideMark/>
          </w:tcPr>
          <w:p w14:paraId="01DE1B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40E37E5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in which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was diagnosed one week after onset of sore throat (Japanese)</w:t>
            </w:r>
          </w:p>
        </w:tc>
        <w:tc>
          <w:tcPr>
            <w:tcW w:w="992" w:type="dxa"/>
            <w:hideMark/>
          </w:tcPr>
          <w:p w14:paraId="72729E8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Proceedings of the Kanto Regional Meeting of the Japanese Society of Internal Medicine (Japanese)</w:t>
            </w:r>
          </w:p>
        </w:tc>
        <w:tc>
          <w:tcPr>
            <w:tcW w:w="992" w:type="dxa"/>
            <w:noWrap/>
            <w:hideMark/>
          </w:tcPr>
          <w:p w14:paraId="3237B5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1E4CD5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4AFB98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42</w:t>
            </w:r>
          </w:p>
        </w:tc>
        <w:tc>
          <w:tcPr>
            <w:tcW w:w="1134" w:type="dxa"/>
            <w:noWrap/>
            <w:hideMark/>
          </w:tcPr>
          <w:p w14:paraId="646D470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E7EDDAC" w14:textId="77777777" w:rsidTr="00A5544F">
        <w:trPr>
          <w:trHeight w:val="340"/>
        </w:trPr>
        <w:tc>
          <w:tcPr>
            <w:tcW w:w="562" w:type="dxa"/>
            <w:noWrap/>
            <w:hideMark/>
          </w:tcPr>
          <w:p w14:paraId="0A59B1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301</w:t>
            </w:r>
          </w:p>
        </w:tc>
        <w:tc>
          <w:tcPr>
            <w:tcW w:w="851" w:type="dxa"/>
            <w:noWrap/>
            <w:hideMark/>
          </w:tcPr>
          <w:p w14:paraId="2DFA55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77A7962E"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33964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Adachi Y; Yamana T; Saito H; Yamashita T; Saito K; Shinohara Y</w:t>
            </w:r>
          </w:p>
        </w:tc>
        <w:tc>
          <w:tcPr>
            <w:tcW w:w="850" w:type="dxa"/>
            <w:noWrap/>
            <w:hideMark/>
          </w:tcPr>
          <w:p w14:paraId="7BDC59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4F604F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infectious pulmonary artery pseudoaneurysm secondary to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3CE7AF3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Respiratory Society (Japanese)</w:t>
            </w:r>
          </w:p>
        </w:tc>
        <w:tc>
          <w:tcPr>
            <w:tcW w:w="992" w:type="dxa"/>
            <w:noWrap/>
            <w:hideMark/>
          </w:tcPr>
          <w:p w14:paraId="1F3887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56BBA2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751BC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w:t>
            </w:r>
          </w:p>
        </w:tc>
        <w:tc>
          <w:tcPr>
            <w:tcW w:w="1134" w:type="dxa"/>
            <w:noWrap/>
            <w:hideMark/>
          </w:tcPr>
          <w:p w14:paraId="15BA7DF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E01A073" w14:textId="77777777" w:rsidTr="00A5544F">
        <w:trPr>
          <w:trHeight w:val="340"/>
        </w:trPr>
        <w:tc>
          <w:tcPr>
            <w:tcW w:w="562" w:type="dxa"/>
            <w:noWrap/>
            <w:hideMark/>
          </w:tcPr>
          <w:p w14:paraId="540AD5C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302</w:t>
            </w:r>
          </w:p>
        </w:tc>
        <w:tc>
          <w:tcPr>
            <w:tcW w:w="851" w:type="dxa"/>
            <w:noWrap/>
            <w:hideMark/>
          </w:tcPr>
          <w:p w14:paraId="3EB7A89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26CB1095"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747DD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Takeda M; Nakamura N; </w:t>
            </w:r>
            <w:proofErr w:type="spellStart"/>
            <w:r w:rsidRPr="00733CB1">
              <w:rPr>
                <w:rFonts w:ascii="Times New Roman" w:hAnsi="Times New Roman" w:cs="Times New Roman"/>
                <w:sz w:val="18"/>
                <w:szCs w:val="18"/>
              </w:rPr>
              <w:t>Yamairi</w:t>
            </w:r>
            <w:proofErr w:type="spellEnd"/>
            <w:r w:rsidRPr="00733CB1">
              <w:rPr>
                <w:rFonts w:ascii="Times New Roman" w:hAnsi="Times New Roman" w:cs="Times New Roman"/>
                <w:sz w:val="18"/>
                <w:szCs w:val="18"/>
              </w:rPr>
              <w:t xml:space="preserve"> K; </w:t>
            </w:r>
            <w:r w:rsidRPr="00733CB1">
              <w:rPr>
                <w:rFonts w:ascii="Times New Roman" w:hAnsi="Times New Roman" w:cs="Times New Roman"/>
                <w:sz w:val="18"/>
                <w:szCs w:val="18"/>
              </w:rPr>
              <w:lastRenderedPageBreak/>
              <w:t xml:space="preserve">Yoshimatsu Y; Sawa K; Yoshida N; Takada M; </w:t>
            </w:r>
            <w:proofErr w:type="spellStart"/>
            <w:r w:rsidRPr="00733CB1">
              <w:rPr>
                <w:rFonts w:ascii="Times New Roman" w:hAnsi="Times New Roman" w:cs="Times New Roman"/>
                <w:sz w:val="18"/>
                <w:szCs w:val="18"/>
              </w:rPr>
              <w:t>Kamimori</w:t>
            </w:r>
            <w:proofErr w:type="spellEnd"/>
            <w:r w:rsidRPr="00733CB1">
              <w:rPr>
                <w:rFonts w:ascii="Times New Roman" w:hAnsi="Times New Roman" w:cs="Times New Roman"/>
                <w:sz w:val="18"/>
                <w:szCs w:val="18"/>
              </w:rPr>
              <w:t xml:space="preserve"> T; Fujiwara H</w:t>
            </w:r>
          </w:p>
        </w:tc>
        <w:tc>
          <w:tcPr>
            <w:tcW w:w="850" w:type="dxa"/>
            <w:noWrap/>
            <w:hideMark/>
          </w:tcPr>
          <w:p w14:paraId="7B019D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2016</w:t>
            </w:r>
          </w:p>
        </w:tc>
        <w:tc>
          <w:tcPr>
            <w:tcW w:w="1843" w:type="dxa"/>
            <w:noWrap/>
            <w:hideMark/>
          </w:tcPr>
          <w:p w14:paraId="07F6B44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complicated by septic </w:t>
            </w:r>
            <w:r w:rsidRPr="00733CB1">
              <w:rPr>
                <w:rFonts w:ascii="Times New Roman" w:hAnsi="Times New Roman" w:cs="Times New Roman"/>
                <w:sz w:val="18"/>
                <w:szCs w:val="18"/>
              </w:rPr>
              <w:lastRenderedPageBreak/>
              <w:t>pulmonary embolism, pyogenic spondylitis, and empyema (Japanese)</w:t>
            </w:r>
          </w:p>
        </w:tc>
        <w:tc>
          <w:tcPr>
            <w:tcW w:w="992" w:type="dxa"/>
            <w:hideMark/>
          </w:tcPr>
          <w:p w14:paraId="1E6E591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 xml:space="preserve">Japanese Journal of Chest </w:t>
            </w:r>
            <w:r w:rsidRPr="00733CB1">
              <w:rPr>
                <w:rFonts w:ascii="Times New Roman" w:hAnsi="Times New Roman" w:cs="Times New Roman"/>
                <w:sz w:val="18"/>
                <w:szCs w:val="18"/>
              </w:rPr>
              <w:lastRenderedPageBreak/>
              <w:t>Diseases (Japanese)</w:t>
            </w:r>
          </w:p>
        </w:tc>
        <w:tc>
          <w:tcPr>
            <w:tcW w:w="992" w:type="dxa"/>
            <w:noWrap/>
            <w:hideMark/>
          </w:tcPr>
          <w:p w14:paraId="0A5D812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4030AA4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601625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52</w:t>
            </w:r>
          </w:p>
        </w:tc>
        <w:tc>
          <w:tcPr>
            <w:tcW w:w="1134" w:type="dxa"/>
            <w:noWrap/>
            <w:hideMark/>
          </w:tcPr>
          <w:p w14:paraId="1E25DF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3CB55E5B" w14:textId="77777777" w:rsidTr="00A5544F">
        <w:trPr>
          <w:trHeight w:val="340"/>
        </w:trPr>
        <w:tc>
          <w:tcPr>
            <w:tcW w:w="562" w:type="dxa"/>
            <w:noWrap/>
            <w:hideMark/>
          </w:tcPr>
          <w:p w14:paraId="0F7517A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303</w:t>
            </w:r>
          </w:p>
        </w:tc>
        <w:tc>
          <w:tcPr>
            <w:tcW w:w="851" w:type="dxa"/>
            <w:noWrap/>
            <w:hideMark/>
          </w:tcPr>
          <w:p w14:paraId="1A18F3C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A4DD7AA"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2757669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Nakamichi S; </w:t>
            </w:r>
            <w:proofErr w:type="spellStart"/>
            <w:r w:rsidRPr="00733CB1">
              <w:rPr>
                <w:rFonts w:ascii="Times New Roman" w:hAnsi="Times New Roman" w:cs="Times New Roman"/>
                <w:sz w:val="18"/>
                <w:szCs w:val="18"/>
              </w:rPr>
              <w:t>Izumikawa</w:t>
            </w:r>
            <w:proofErr w:type="spellEnd"/>
            <w:r w:rsidRPr="00733CB1">
              <w:rPr>
                <w:rFonts w:ascii="Times New Roman" w:hAnsi="Times New Roman" w:cs="Times New Roman"/>
                <w:sz w:val="18"/>
                <w:szCs w:val="18"/>
              </w:rPr>
              <w:t xml:space="preserve"> K; Inoue K; Sakamoto N; </w:t>
            </w:r>
            <w:proofErr w:type="spellStart"/>
            <w:r w:rsidRPr="00733CB1">
              <w:rPr>
                <w:rFonts w:ascii="Times New Roman" w:hAnsi="Times New Roman" w:cs="Times New Roman"/>
                <w:sz w:val="18"/>
                <w:szCs w:val="18"/>
              </w:rPr>
              <w:t>Ishimatsu</w:t>
            </w:r>
            <w:proofErr w:type="spellEnd"/>
            <w:r w:rsidRPr="00733CB1">
              <w:rPr>
                <w:rFonts w:ascii="Times New Roman" w:hAnsi="Times New Roman" w:cs="Times New Roman"/>
                <w:sz w:val="18"/>
                <w:szCs w:val="18"/>
              </w:rPr>
              <w:t xml:space="preserve"> Y; Kawano S; </w:t>
            </w:r>
            <w:proofErr w:type="spellStart"/>
            <w:r w:rsidRPr="00733CB1">
              <w:rPr>
                <w:rFonts w:ascii="Times New Roman" w:hAnsi="Times New Roman" w:cs="Times New Roman"/>
                <w:sz w:val="18"/>
                <w:szCs w:val="18"/>
              </w:rPr>
              <w:t>Ozono</w:t>
            </w:r>
            <w:proofErr w:type="spellEnd"/>
            <w:r w:rsidRPr="00733CB1">
              <w:rPr>
                <w:rFonts w:ascii="Times New Roman" w:hAnsi="Times New Roman" w:cs="Times New Roman"/>
                <w:sz w:val="18"/>
                <w:szCs w:val="18"/>
              </w:rPr>
              <w:t xml:space="preserve"> H</w:t>
            </w:r>
          </w:p>
        </w:tc>
        <w:tc>
          <w:tcPr>
            <w:tcW w:w="850" w:type="dxa"/>
            <w:noWrap/>
            <w:hideMark/>
          </w:tcPr>
          <w:p w14:paraId="5F07231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2014</w:t>
            </w:r>
          </w:p>
        </w:tc>
        <w:tc>
          <w:tcPr>
            <w:tcW w:w="1843" w:type="dxa"/>
            <w:noWrap/>
            <w:hideMark/>
          </w:tcPr>
          <w:p w14:paraId="2FDA15B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slowly progressive elderly-onset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XII cranial nerve palsy (Japanese)</w:t>
            </w:r>
          </w:p>
        </w:tc>
        <w:tc>
          <w:tcPr>
            <w:tcW w:w="992" w:type="dxa"/>
            <w:hideMark/>
          </w:tcPr>
          <w:p w14:paraId="5C7F66E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Association for Infectious Diseases (Japanese)</w:t>
            </w:r>
          </w:p>
        </w:tc>
        <w:tc>
          <w:tcPr>
            <w:tcW w:w="992" w:type="dxa"/>
            <w:noWrap/>
            <w:hideMark/>
          </w:tcPr>
          <w:p w14:paraId="1E9B24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0C5BDA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D09D4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71</w:t>
            </w:r>
          </w:p>
        </w:tc>
        <w:tc>
          <w:tcPr>
            <w:tcW w:w="1134" w:type="dxa"/>
            <w:noWrap/>
            <w:hideMark/>
          </w:tcPr>
          <w:p w14:paraId="7D3030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6A49616" w14:textId="77777777" w:rsidTr="00A5544F">
        <w:trPr>
          <w:trHeight w:val="340"/>
        </w:trPr>
        <w:tc>
          <w:tcPr>
            <w:tcW w:w="562" w:type="dxa"/>
            <w:noWrap/>
            <w:hideMark/>
          </w:tcPr>
          <w:p w14:paraId="14F1967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304</w:t>
            </w:r>
          </w:p>
        </w:tc>
        <w:tc>
          <w:tcPr>
            <w:tcW w:w="851" w:type="dxa"/>
            <w:noWrap/>
            <w:hideMark/>
          </w:tcPr>
          <w:p w14:paraId="1325F8B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2C2979C"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6E3F186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Tamura Y; </w:t>
            </w:r>
            <w:proofErr w:type="spellStart"/>
            <w:r w:rsidRPr="00733CB1">
              <w:rPr>
                <w:rFonts w:ascii="Times New Roman" w:hAnsi="Times New Roman" w:cs="Times New Roman"/>
                <w:sz w:val="18"/>
                <w:szCs w:val="18"/>
              </w:rPr>
              <w:t>Miyasho</w:t>
            </w:r>
            <w:proofErr w:type="spellEnd"/>
            <w:r w:rsidRPr="00733CB1">
              <w:rPr>
                <w:rFonts w:ascii="Times New Roman" w:hAnsi="Times New Roman" w:cs="Times New Roman"/>
                <w:sz w:val="18"/>
                <w:szCs w:val="18"/>
              </w:rPr>
              <w:t xml:space="preserve"> H; Yamashita T; Ishibashi N; Okuma T; </w:t>
            </w:r>
            <w:proofErr w:type="spellStart"/>
            <w:r w:rsidRPr="00733CB1">
              <w:rPr>
                <w:rFonts w:ascii="Times New Roman" w:hAnsi="Times New Roman" w:cs="Times New Roman"/>
                <w:sz w:val="18"/>
                <w:szCs w:val="18"/>
              </w:rPr>
              <w:t>Yonehana</w:t>
            </w:r>
            <w:proofErr w:type="spellEnd"/>
            <w:r w:rsidRPr="00733CB1">
              <w:rPr>
                <w:rFonts w:ascii="Times New Roman" w:hAnsi="Times New Roman" w:cs="Times New Roman"/>
                <w:sz w:val="18"/>
                <w:szCs w:val="18"/>
              </w:rPr>
              <w:t xml:space="preserve"> N; </w:t>
            </w:r>
            <w:proofErr w:type="spellStart"/>
            <w:r w:rsidRPr="00733CB1">
              <w:rPr>
                <w:rFonts w:ascii="Times New Roman" w:hAnsi="Times New Roman" w:cs="Times New Roman"/>
                <w:sz w:val="18"/>
                <w:szCs w:val="18"/>
              </w:rPr>
              <w:t>Kashiwaya</w:t>
            </w:r>
            <w:proofErr w:type="spellEnd"/>
            <w:r w:rsidRPr="00733CB1">
              <w:rPr>
                <w:rFonts w:ascii="Times New Roman" w:hAnsi="Times New Roman" w:cs="Times New Roman"/>
                <w:sz w:val="18"/>
                <w:szCs w:val="18"/>
              </w:rPr>
              <w:t xml:space="preserve"> N</w:t>
            </w:r>
          </w:p>
        </w:tc>
        <w:tc>
          <w:tcPr>
            <w:tcW w:w="850" w:type="dxa"/>
            <w:noWrap/>
            <w:hideMark/>
          </w:tcPr>
          <w:p w14:paraId="05992F3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60B549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bilateral empyema (Japanese)</w:t>
            </w:r>
          </w:p>
        </w:tc>
        <w:tc>
          <w:tcPr>
            <w:tcW w:w="992" w:type="dxa"/>
            <w:hideMark/>
          </w:tcPr>
          <w:p w14:paraId="25D316F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Intensive Care Medicine (Japanese)</w:t>
            </w:r>
          </w:p>
        </w:tc>
        <w:tc>
          <w:tcPr>
            <w:tcW w:w="992" w:type="dxa"/>
            <w:noWrap/>
            <w:hideMark/>
          </w:tcPr>
          <w:p w14:paraId="2E23CCE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2E7994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094FAF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43</w:t>
            </w:r>
          </w:p>
        </w:tc>
        <w:tc>
          <w:tcPr>
            <w:tcW w:w="1134" w:type="dxa"/>
            <w:noWrap/>
            <w:hideMark/>
          </w:tcPr>
          <w:p w14:paraId="5109F90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6D35669E" w14:textId="77777777" w:rsidTr="00A5544F">
        <w:trPr>
          <w:trHeight w:val="340"/>
        </w:trPr>
        <w:tc>
          <w:tcPr>
            <w:tcW w:w="562" w:type="dxa"/>
            <w:noWrap/>
            <w:hideMark/>
          </w:tcPr>
          <w:p w14:paraId="731E711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305</w:t>
            </w:r>
          </w:p>
        </w:tc>
        <w:tc>
          <w:tcPr>
            <w:tcW w:w="851" w:type="dxa"/>
            <w:noWrap/>
            <w:hideMark/>
          </w:tcPr>
          <w:p w14:paraId="71E5EB9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C8C683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1869D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Watanabe Y; Noda M; </w:t>
            </w:r>
            <w:proofErr w:type="spellStart"/>
            <w:r w:rsidRPr="00733CB1">
              <w:rPr>
                <w:rFonts w:ascii="Times New Roman" w:hAnsi="Times New Roman" w:cs="Times New Roman"/>
                <w:sz w:val="18"/>
                <w:szCs w:val="18"/>
              </w:rPr>
              <w:t>Hoshikawa</w:t>
            </w:r>
            <w:proofErr w:type="spellEnd"/>
            <w:r w:rsidRPr="00733CB1">
              <w:rPr>
                <w:rFonts w:ascii="Times New Roman" w:hAnsi="Times New Roman" w:cs="Times New Roman"/>
                <w:sz w:val="18"/>
                <w:szCs w:val="18"/>
              </w:rPr>
              <w:t xml:space="preserve"> Y; Endo C; Okada K; Kondo T</w:t>
            </w:r>
          </w:p>
        </w:tc>
        <w:tc>
          <w:tcPr>
            <w:tcW w:w="850" w:type="dxa"/>
            <w:noWrap/>
            <w:hideMark/>
          </w:tcPr>
          <w:p w14:paraId="34527F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5BF3D7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refractory pneumothorax in a young patient secondary to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hideMark/>
          </w:tcPr>
          <w:p w14:paraId="34A417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Association for Chest Surgery (Japanese)</w:t>
            </w:r>
          </w:p>
        </w:tc>
        <w:tc>
          <w:tcPr>
            <w:tcW w:w="992" w:type="dxa"/>
            <w:noWrap/>
            <w:hideMark/>
          </w:tcPr>
          <w:p w14:paraId="1615263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467D3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E227AE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w:t>
            </w:r>
          </w:p>
        </w:tc>
        <w:tc>
          <w:tcPr>
            <w:tcW w:w="1134" w:type="dxa"/>
            <w:noWrap/>
            <w:hideMark/>
          </w:tcPr>
          <w:p w14:paraId="6BD1DDC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01DA3F95" w14:textId="77777777" w:rsidTr="00A5544F">
        <w:trPr>
          <w:trHeight w:val="340"/>
        </w:trPr>
        <w:tc>
          <w:tcPr>
            <w:tcW w:w="562" w:type="dxa"/>
            <w:noWrap/>
            <w:hideMark/>
          </w:tcPr>
          <w:p w14:paraId="34AEA11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306</w:t>
            </w:r>
          </w:p>
        </w:tc>
        <w:tc>
          <w:tcPr>
            <w:tcW w:w="851" w:type="dxa"/>
            <w:noWrap/>
            <w:hideMark/>
          </w:tcPr>
          <w:p w14:paraId="2A6642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3010FD5D"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16D4B7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Ohara A; Matsuura M; Nanki N; Nakao K; Komori K; Ohara Y; Ikeda C; Okura R; Kikuchi F; </w:t>
            </w:r>
            <w:proofErr w:type="spellStart"/>
            <w:r w:rsidRPr="00733CB1">
              <w:rPr>
                <w:rFonts w:ascii="Times New Roman" w:hAnsi="Times New Roman" w:cs="Times New Roman"/>
                <w:sz w:val="18"/>
                <w:szCs w:val="18"/>
              </w:rPr>
              <w:t>Okauchi</w:t>
            </w:r>
            <w:proofErr w:type="spellEnd"/>
            <w:r w:rsidRPr="00733CB1">
              <w:rPr>
                <w:rFonts w:ascii="Times New Roman" w:hAnsi="Times New Roman" w:cs="Times New Roman"/>
                <w:sz w:val="18"/>
                <w:szCs w:val="18"/>
              </w:rPr>
              <w:t xml:space="preserve"> Y; Tokuda M</w:t>
            </w:r>
          </w:p>
        </w:tc>
        <w:tc>
          <w:tcPr>
            <w:tcW w:w="850" w:type="dxa"/>
            <w:noWrap/>
            <w:hideMark/>
          </w:tcPr>
          <w:p w14:paraId="7998ED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7AC90D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with cavernous sinus thrombosis and septic pulmonary embolism (Japanese)</w:t>
            </w:r>
          </w:p>
        </w:tc>
        <w:tc>
          <w:tcPr>
            <w:tcW w:w="992" w:type="dxa"/>
            <w:hideMark/>
          </w:tcPr>
          <w:p w14:paraId="0E0706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Kagawa Medical Journal (Japanese)</w:t>
            </w:r>
          </w:p>
        </w:tc>
        <w:tc>
          <w:tcPr>
            <w:tcW w:w="992" w:type="dxa"/>
            <w:noWrap/>
            <w:hideMark/>
          </w:tcPr>
          <w:p w14:paraId="3E94985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5A5E2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7F03E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90</w:t>
            </w:r>
          </w:p>
        </w:tc>
        <w:tc>
          <w:tcPr>
            <w:tcW w:w="1134" w:type="dxa"/>
            <w:noWrap/>
            <w:hideMark/>
          </w:tcPr>
          <w:p w14:paraId="46994AE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FE3DB9B" w14:textId="77777777" w:rsidTr="00A5544F">
        <w:trPr>
          <w:trHeight w:val="340"/>
        </w:trPr>
        <w:tc>
          <w:tcPr>
            <w:tcW w:w="562" w:type="dxa"/>
            <w:noWrap/>
            <w:hideMark/>
          </w:tcPr>
          <w:p w14:paraId="2CC5E0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307</w:t>
            </w:r>
          </w:p>
        </w:tc>
        <w:tc>
          <w:tcPr>
            <w:tcW w:w="851" w:type="dxa"/>
            <w:noWrap/>
            <w:hideMark/>
          </w:tcPr>
          <w:p w14:paraId="3E367FF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4BD7C7C6"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017D4B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Fukushima M; Sugiura M; </w:t>
            </w:r>
            <w:proofErr w:type="spellStart"/>
            <w:r w:rsidRPr="00733CB1">
              <w:rPr>
                <w:rFonts w:ascii="Times New Roman" w:hAnsi="Times New Roman" w:cs="Times New Roman"/>
                <w:sz w:val="18"/>
                <w:szCs w:val="18"/>
              </w:rPr>
              <w:t>Ishihama</w:t>
            </w:r>
            <w:proofErr w:type="spellEnd"/>
            <w:r w:rsidRPr="00733CB1">
              <w:rPr>
                <w:rFonts w:ascii="Times New Roman" w:hAnsi="Times New Roman" w:cs="Times New Roman"/>
                <w:sz w:val="18"/>
                <w:szCs w:val="18"/>
              </w:rPr>
              <w:t xml:space="preserve"> M; Yamamoto H</w:t>
            </w:r>
          </w:p>
        </w:tc>
        <w:tc>
          <w:tcPr>
            <w:tcW w:w="850" w:type="dxa"/>
            <w:noWrap/>
            <w:hideMark/>
          </w:tcPr>
          <w:p w14:paraId="1D49406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1E37D4C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noWrap/>
            <w:hideMark/>
          </w:tcPr>
          <w:p w14:paraId="5EE9D23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Clinical Otolaryngology (Japanese)</w:t>
            </w:r>
          </w:p>
        </w:tc>
        <w:tc>
          <w:tcPr>
            <w:tcW w:w="992" w:type="dxa"/>
            <w:noWrap/>
            <w:hideMark/>
          </w:tcPr>
          <w:p w14:paraId="4B31991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8CAC1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56B43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74</w:t>
            </w:r>
          </w:p>
        </w:tc>
        <w:tc>
          <w:tcPr>
            <w:tcW w:w="1134" w:type="dxa"/>
            <w:noWrap/>
            <w:hideMark/>
          </w:tcPr>
          <w:p w14:paraId="1F0FE57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9D224BF" w14:textId="77777777" w:rsidTr="00A5544F">
        <w:trPr>
          <w:trHeight w:val="340"/>
        </w:trPr>
        <w:tc>
          <w:tcPr>
            <w:tcW w:w="562" w:type="dxa"/>
            <w:noWrap/>
            <w:hideMark/>
          </w:tcPr>
          <w:p w14:paraId="236C921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308</w:t>
            </w:r>
          </w:p>
        </w:tc>
        <w:tc>
          <w:tcPr>
            <w:tcW w:w="851" w:type="dxa"/>
            <w:noWrap/>
            <w:hideMark/>
          </w:tcPr>
          <w:p w14:paraId="172C57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1B3764A4"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371CAD1D"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Yakushiji</w:t>
            </w:r>
            <w:proofErr w:type="spellEnd"/>
            <w:r w:rsidRPr="00733CB1">
              <w:rPr>
                <w:rFonts w:ascii="Times New Roman" w:hAnsi="Times New Roman" w:cs="Times New Roman"/>
                <w:sz w:val="18"/>
                <w:szCs w:val="18"/>
              </w:rPr>
              <w:t xml:space="preserve"> H; Inoue T; Yamada M; Kawata M; Ebihara T; Amano H; </w:t>
            </w:r>
            <w:proofErr w:type="spellStart"/>
            <w:r w:rsidRPr="00733CB1">
              <w:rPr>
                <w:rFonts w:ascii="Times New Roman" w:hAnsi="Times New Roman" w:cs="Times New Roman"/>
                <w:sz w:val="18"/>
                <w:szCs w:val="18"/>
              </w:rPr>
              <w:t>Tsunetoshi</w:t>
            </w:r>
            <w:proofErr w:type="spellEnd"/>
            <w:r w:rsidRPr="00733CB1">
              <w:rPr>
                <w:rFonts w:ascii="Times New Roman" w:hAnsi="Times New Roman" w:cs="Times New Roman"/>
                <w:sz w:val="18"/>
                <w:szCs w:val="18"/>
              </w:rPr>
              <w:t xml:space="preserve"> Y; Usui A</w:t>
            </w:r>
          </w:p>
        </w:tc>
        <w:tc>
          <w:tcPr>
            <w:tcW w:w="850" w:type="dxa"/>
            <w:noWrap/>
            <w:hideMark/>
          </w:tcPr>
          <w:p w14:paraId="6229FA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2018</w:t>
            </w:r>
          </w:p>
        </w:tc>
        <w:tc>
          <w:tcPr>
            <w:tcW w:w="1843" w:type="dxa"/>
            <w:noWrap/>
            <w:hideMark/>
          </w:tcPr>
          <w:p w14:paraId="7F7F508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mediastinal abscess complicated by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treated with percutaneous trans-thyroid drainage (Japanese)</w:t>
            </w:r>
          </w:p>
        </w:tc>
        <w:tc>
          <w:tcPr>
            <w:tcW w:w="992" w:type="dxa"/>
            <w:hideMark/>
          </w:tcPr>
          <w:p w14:paraId="5240B3B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Society of Intensive Care Medicine (Japanese)</w:t>
            </w:r>
          </w:p>
        </w:tc>
        <w:tc>
          <w:tcPr>
            <w:tcW w:w="992" w:type="dxa"/>
            <w:noWrap/>
            <w:hideMark/>
          </w:tcPr>
          <w:p w14:paraId="173C47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7E81A5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EAEDBB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75</w:t>
            </w:r>
          </w:p>
        </w:tc>
        <w:tc>
          <w:tcPr>
            <w:tcW w:w="1134" w:type="dxa"/>
            <w:noWrap/>
            <w:hideMark/>
          </w:tcPr>
          <w:p w14:paraId="2530524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C2563A5" w14:textId="77777777" w:rsidTr="00A5544F">
        <w:trPr>
          <w:trHeight w:val="340"/>
        </w:trPr>
        <w:tc>
          <w:tcPr>
            <w:tcW w:w="562" w:type="dxa"/>
            <w:noWrap/>
            <w:hideMark/>
          </w:tcPr>
          <w:p w14:paraId="1DD885E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309</w:t>
            </w:r>
          </w:p>
        </w:tc>
        <w:tc>
          <w:tcPr>
            <w:tcW w:w="851" w:type="dxa"/>
            <w:noWrap/>
            <w:hideMark/>
          </w:tcPr>
          <w:p w14:paraId="1695086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6E70B820"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755499D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Yanagi S; </w:t>
            </w:r>
            <w:proofErr w:type="spellStart"/>
            <w:r w:rsidRPr="00733CB1">
              <w:rPr>
                <w:rFonts w:ascii="Times New Roman" w:hAnsi="Times New Roman" w:cs="Times New Roman"/>
                <w:sz w:val="18"/>
                <w:szCs w:val="18"/>
              </w:rPr>
              <w:t>Ii</w:t>
            </w:r>
            <w:proofErr w:type="spellEnd"/>
            <w:r w:rsidRPr="00733CB1">
              <w:rPr>
                <w:rFonts w:ascii="Times New Roman" w:hAnsi="Times New Roman" w:cs="Times New Roman"/>
                <w:sz w:val="18"/>
                <w:szCs w:val="18"/>
              </w:rPr>
              <w:t xml:space="preserve"> T; Matsumoto N; Nakazato M</w:t>
            </w:r>
          </w:p>
        </w:tc>
        <w:tc>
          <w:tcPr>
            <w:tcW w:w="850" w:type="dxa"/>
            <w:noWrap/>
            <w:hideMark/>
          </w:tcPr>
          <w:p w14:paraId="499F7F0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2017</w:t>
            </w:r>
          </w:p>
        </w:tc>
        <w:tc>
          <w:tcPr>
            <w:tcW w:w="1843" w:type="dxa"/>
            <w:noWrap/>
            <w:hideMark/>
          </w:tcPr>
          <w:p w14:paraId="06D96EB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Significance of meropenem/metronidazole combination therapy and anticoagulation in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noWrap/>
            <w:hideMark/>
          </w:tcPr>
          <w:p w14:paraId="5E78176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Japanese Respiratory Society (Japanese)</w:t>
            </w:r>
          </w:p>
        </w:tc>
        <w:tc>
          <w:tcPr>
            <w:tcW w:w="992" w:type="dxa"/>
            <w:noWrap/>
            <w:hideMark/>
          </w:tcPr>
          <w:p w14:paraId="402780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468C8C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8FCD09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w:t>
            </w:r>
          </w:p>
        </w:tc>
        <w:tc>
          <w:tcPr>
            <w:tcW w:w="1134" w:type="dxa"/>
            <w:noWrap/>
            <w:hideMark/>
          </w:tcPr>
          <w:p w14:paraId="35DAF63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510FBE5" w14:textId="77777777" w:rsidTr="00A5544F">
        <w:trPr>
          <w:trHeight w:val="340"/>
        </w:trPr>
        <w:tc>
          <w:tcPr>
            <w:tcW w:w="562" w:type="dxa"/>
            <w:noWrap/>
            <w:hideMark/>
          </w:tcPr>
          <w:p w14:paraId="316C70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310</w:t>
            </w:r>
          </w:p>
        </w:tc>
        <w:tc>
          <w:tcPr>
            <w:tcW w:w="851" w:type="dxa"/>
            <w:noWrap/>
            <w:hideMark/>
          </w:tcPr>
          <w:p w14:paraId="2823F9B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report</w:t>
            </w:r>
          </w:p>
        </w:tc>
        <w:tc>
          <w:tcPr>
            <w:tcW w:w="992" w:type="dxa"/>
            <w:noWrap/>
            <w:hideMark/>
          </w:tcPr>
          <w:p w14:paraId="072FFC49" w14:textId="77777777" w:rsidR="00E93EDA" w:rsidRPr="00733CB1" w:rsidRDefault="00E93EDA" w:rsidP="00A5544F">
            <w:pPr>
              <w:widowControl/>
              <w:rPr>
                <w:rFonts w:ascii="Times New Roman" w:hAnsi="Times New Roman" w:cs="Times New Roman"/>
                <w:sz w:val="18"/>
                <w:szCs w:val="18"/>
              </w:rPr>
            </w:pPr>
          </w:p>
        </w:tc>
        <w:tc>
          <w:tcPr>
            <w:tcW w:w="1418" w:type="dxa"/>
            <w:hideMark/>
          </w:tcPr>
          <w:p w14:paraId="56EE3A5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Saito M; Ishii K; </w:t>
            </w:r>
            <w:proofErr w:type="spellStart"/>
            <w:r w:rsidRPr="00733CB1">
              <w:rPr>
                <w:rFonts w:ascii="Times New Roman" w:hAnsi="Times New Roman" w:cs="Times New Roman"/>
                <w:sz w:val="18"/>
                <w:szCs w:val="18"/>
              </w:rPr>
              <w:t>Kanairo</w:t>
            </w:r>
            <w:proofErr w:type="spellEnd"/>
            <w:r w:rsidRPr="00733CB1">
              <w:rPr>
                <w:rFonts w:ascii="Times New Roman" w:hAnsi="Times New Roman" w:cs="Times New Roman"/>
                <w:sz w:val="18"/>
                <w:szCs w:val="18"/>
              </w:rPr>
              <w:t xml:space="preserve"> M</w:t>
            </w:r>
          </w:p>
        </w:tc>
        <w:tc>
          <w:tcPr>
            <w:tcW w:w="850" w:type="dxa"/>
            <w:noWrap/>
            <w:hideMark/>
          </w:tcPr>
          <w:p w14:paraId="0C40C9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noWrap/>
            <w:hideMark/>
          </w:tcPr>
          <w:p w14:paraId="2C7D94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 case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(Japanese)</w:t>
            </w:r>
          </w:p>
        </w:tc>
        <w:tc>
          <w:tcPr>
            <w:tcW w:w="992" w:type="dxa"/>
            <w:noWrap/>
            <w:hideMark/>
          </w:tcPr>
          <w:p w14:paraId="68A39F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Journal of the Japanese Association for Acute </w:t>
            </w:r>
            <w:r w:rsidRPr="00733CB1">
              <w:rPr>
                <w:rFonts w:ascii="Times New Roman" w:hAnsi="Times New Roman" w:cs="Times New Roman"/>
                <w:sz w:val="18"/>
                <w:szCs w:val="18"/>
              </w:rPr>
              <w:lastRenderedPageBreak/>
              <w:t>Medicine (Japanese)</w:t>
            </w:r>
          </w:p>
        </w:tc>
        <w:tc>
          <w:tcPr>
            <w:tcW w:w="992" w:type="dxa"/>
            <w:noWrap/>
            <w:hideMark/>
          </w:tcPr>
          <w:p w14:paraId="682D2F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Japan</w:t>
            </w:r>
          </w:p>
        </w:tc>
        <w:tc>
          <w:tcPr>
            <w:tcW w:w="1560" w:type="dxa"/>
            <w:noWrap/>
            <w:hideMark/>
          </w:tcPr>
          <w:p w14:paraId="288FB9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CBF7D7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30</w:t>
            </w:r>
          </w:p>
        </w:tc>
        <w:tc>
          <w:tcPr>
            <w:tcW w:w="1134" w:type="dxa"/>
            <w:noWrap/>
            <w:hideMark/>
          </w:tcPr>
          <w:p w14:paraId="493D05B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B940D52" w14:textId="77777777" w:rsidTr="00A5544F">
        <w:trPr>
          <w:trHeight w:val="340"/>
        </w:trPr>
        <w:tc>
          <w:tcPr>
            <w:tcW w:w="562" w:type="dxa"/>
            <w:noWrap/>
            <w:hideMark/>
          </w:tcPr>
          <w:p w14:paraId="379C65C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311</w:t>
            </w:r>
          </w:p>
        </w:tc>
        <w:tc>
          <w:tcPr>
            <w:tcW w:w="851" w:type="dxa"/>
            <w:noWrap/>
            <w:hideMark/>
          </w:tcPr>
          <w:p w14:paraId="05FA02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33615F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2CF66D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Astradsson, Thorsteinn; </w:t>
            </w:r>
            <w:proofErr w:type="spellStart"/>
            <w:r w:rsidRPr="00733CB1">
              <w:rPr>
                <w:rFonts w:ascii="Times New Roman" w:hAnsi="Times New Roman" w:cs="Times New Roman"/>
                <w:sz w:val="18"/>
                <w:szCs w:val="18"/>
              </w:rPr>
              <w:t>Ekspong</w:t>
            </w:r>
            <w:proofErr w:type="spellEnd"/>
            <w:r w:rsidRPr="00733CB1">
              <w:rPr>
                <w:rFonts w:ascii="Times New Roman" w:hAnsi="Times New Roman" w:cs="Times New Roman"/>
                <w:sz w:val="18"/>
                <w:szCs w:val="18"/>
              </w:rPr>
              <w:t>, Lars; Norl; er, Tomas</w:t>
            </w:r>
          </w:p>
        </w:tc>
        <w:tc>
          <w:tcPr>
            <w:tcW w:w="850" w:type="dxa"/>
            <w:noWrap/>
            <w:hideMark/>
          </w:tcPr>
          <w:p w14:paraId="04D71C2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noWrap/>
            <w:hideMark/>
          </w:tcPr>
          <w:p w14:paraId="4B6036B9"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is a forgotten disease that primarily affects young people. Early antibiotic treatment can prevent fatal outcome</w:t>
            </w:r>
          </w:p>
        </w:tc>
        <w:tc>
          <w:tcPr>
            <w:tcW w:w="992" w:type="dxa"/>
            <w:hideMark/>
          </w:tcPr>
          <w:p w14:paraId="45202B47"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Läkartidningen</w:t>
            </w:r>
            <w:proofErr w:type="spellEnd"/>
          </w:p>
        </w:tc>
        <w:tc>
          <w:tcPr>
            <w:tcW w:w="992" w:type="dxa"/>
            <w:noWrap/>
            <w:hideMark/>
          </w:tcPr>
          <w:p w14:paraId="7E2914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Sweden</w:t>
            </w:r>
          </w:p>
        </w:tc>
        <w:tc>
          <w:tcPr>
            <w:tcW w:w="1560" w:type="dxa"/>
            <w:noWrap/>
            <w:hideMark/>
          </w:tcPr>
          <w:p w14:paraId="091711B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50F713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w:t>
            </w:r>
          </w:p>
        </w:tc>
        <w:tc>
          <w:tcPr>
            <w:tcW w:w="1134" w:type="dxa"/>
            <w:noWrap/>
            <w:hideMark/>
          </w:tcPr>
          <w:p w14:paraId="4C77661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34BB2507" w14:textId="77777777" w:rsidTr="00A5544F">
        <w:trPr>
          <w:trHeight w:val="340"/>
        </w:trPr>
        <w:tc>
          <w:tcPr>
            <w:tcW w:w="562" w:type="dxa"/>
            <w:noWrap/>
            <w:hideMark/>
          </w:tcPr>
          <w:p w14:paraId="19CFC6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312</w:t>
            </w:r>
          </w:p>
        </w:tc>
        <w:tc>
          <w:tcPr>
            <w:tcW w:w="851" w:type="dxa"/>
            <w:noWrap/>
            <w:hideMark/>
          </w:tcPr>
          <w:p w14:paraId="52FFE44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DE69E8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3</w:t>
            </w:r>
          </w:p>
        </w:tc>
        <w:tc>
          <w:tcPr>
            <w:tcW w:w="1418" w:type="dxa"/>
            <w:hideMark/>
          </w:tcPr>
          <w:p w14:paraId="535CE6E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Astradsson, Thorsteinn; </w:t>
            </w:r>
            <w:proofErr w:type="spellStart"/>
            <w:r w:rsidRPr="00733CB1">
              <w:rPr>
                <w:rFonts w:ascii="Times New Roman" w:hAnsi="Times New Roman" w:cs="Times New Roman"/>
                <w:sz w:val="18"/>
                <w:szCs w:val="18"/>
              </w:rPr>
              <w:t>Ekspong</w:t>
            </w:r>
            <w:proofErr w:type="spellEnd"/>
            <w:r w:rsidRPr="00733CB1">
              <w:rPr>
                <w:rFonts w:ascii="Times New Roman" w:hAnsi="Times New Roman" w:cs="Times New Roman"/>
                <w:sz w:val="18"/>
                <w:szCs w:val="18"/>
              </w:rPr>
              <w:t>, Lars; Norl; er, Tomas</w:t>
            </w:r>
          </w:p>
        </w:tc>
        <w:tc>
          <w:tcPr>
            <w:tcW w:w="850" w:type="dxa"/>
            <w:noWrap/>
            <w:hideMark/>
          </w:tcPr>
          <w:p w14:paraId="2E14074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noWrap/>
            <w:hideMark/>
          </w:tcPr>
          <w:p w14:paraId="516858A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is a forgotten disease that primarily affects young people. Early antibiotic treatment can prevent fatal outcome</w:t>
            </w:r>
          </w:p>
        </w:tc>
        <w:tc>
          <w:tcPr>
            <w:tcW w:w="992" w:type="dxa"/>
            <w:hideMark/>
          </w:tcPr>
          <w:p w14:paraId="2B1DF66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Läkartidningen</w:t>
            </w:r>
            <w:proofErr w:type="spellEnd"/>
          </w:p>
        </w:tc>
        <w:tc>
          <w:tcPr>
            <w:tcW w:w="992" w:type="dxa"/>
            <w:noWrap/>
            <w:hideMark/>
          </w:tcPr>
          <w:p w14:paraId="3782B14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Sweden</w:t>
            </w:r>
          </w:p>
        </w:tc>
        <w:tc>
          <w:tcPr>
            <w:tcW w:w="1560" w:type="dxa"/>
            <w:noWrap/>
            <w:hideMark/>
          </w:tcPr>
          <w:p w14:paraId="2BD88F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DFF070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23</w:t>
            </w:r>
          </w:p>
        </w:tc>
        <w:tc>
          <w:tcPr>
            <w:tcW w:w="1134" w:type="dxa"/>
            <w:noWrap/>
            <w:hideMark/>
          </w:tcPr>
          <w:p w14:paraId="2BBE0B1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2CBFCC3F" w14:textId="77777777" w:rsidTr="00A5544F">
        <w:trPr>
          <w:trHeight w:val="340"/>
        </w:trPr>
        <w:tc>
          <w:tcPr>
            <w:tcW w:w="562" w:type="dxa"/>
            <w:noWrap/>
            <w:hideMark/>
          </w:tcPr>
          <w:p w14:paraId="0A884A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313</w:t>
            </w:r>
          </w:p>
        </w:tc>
        <w:tc>
          <w:tcPr>
            <w:tcW w:w="851" w:type="dxa"/>
            <w:noWrap/>
            <w:hideMark/>
          </w:tcPr>
          <w:p w14:paraId="29A1926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679C7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78E7ED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Chirinos, Julio A.; Lichtstein, Daniel M.; Garcia, Javier; Tamariz, Leonardo J.</w:t>
            </w:r>
          </w:p>
        </w:tc>
        <w:tc>
          <w:tcPr>
            <w:tcW w:w="850" w:type="dxa"/>
            <w:noWrap/>
            <w:hideMark/>
          </w:tcPr>
          <w:p w14:paraId="749C379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2002</w:t>
            </w:r>
          </w:p>
        </w:tc>
        <w:tc>
          <w:tcPr>
            <w:tcW w:w="1843" w:type="dxa"/>
            <w:noWrap/>
            <w:hideMark/>
          </w:tcPr>
          <w:p w14:paraId="280E21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The evolution of </w:t>
            </w: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Report of 2 cases and review of the literature</w:t>
            </w:r>
          </w:p>
        </w:tc>
        <w:tc>
          <w:tcPr>
            <w:tcW w:w="992" w:type="dxa"/>
            <w:hideMark/>
          </w:tcPr>
          <w:p w14:paraId="4130D67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Medicine</w:t>
            </w:r>
          </w:p>
        </w:tc>
        <w:tc>
          <w:tcPr>
            <w:tcW w:w="992" w:type="dxa"/>
            <w:noWrap/>
            <w:hideMark/>
          </w:tcPr>
          <w:p w14:paraId="09A0F47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7ECF53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2C3EA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17</w:t>
            </w:r>
          </w:p>
        </w:tc>
        <w:tc>
          <w:tcPr>
            <w:tcW w:w="1134" w:type="dxa"/>
            <w:noWrap/>
            <w:hideMark/>
          </w:tcPr>
          <w:p w14:paraId="61058B5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298A39CE" w14:textId="77777777" w:rsidTr="00A5544F">
        <w:trPr>
          <w:trHeight w:val="340"/>
        </w:trPr>
        <w:tc>
          <w:tcPr>
            <w:tcW w:w="562" w:type="dxa"/>
            <w:noWrap/>
            <w:hideMark/>
          </w:tcPr>
          <w:p w14:paraId="550B4A7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314</w:t>
            </w:r>
          </w:p>
        </w:tc>
        <w:tc>
          <w:tcPr>
            <w:tcW w:w="851" w:type="dxa"/>
            <w:noWrap/>
            <w:hideMark/>
          </w:tcPr>
          <w:p w14:paraId="2D35100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67B3962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6F9370C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Fernández Reyes, J. L.; Dones Carvajal, J. J.; Carcelén Mora, I. M.; Gutiérrez Moreno, J. M.; Lea Pereira, M. C.; Camacho Pastor, M. A.</w:t>
            </w:r>
          </w:p>
        </w:tc>
        <w:tc>
          <w:tcPr>
            <w:tcW w:w="850" w:type="dxa"/>
            <w:noWrap/>
            <w:hideMark/>
          </w:tcPr>
          <w:p w14:paraId="065AD87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2002</w:t>
            </w:r>
          </w:p>
        </w:tc>
        <w:tc>
          <w:tcPr>
            <w:tcW w:w="1843" w:type="dxa"/>
            <w:noWrap/>
            <w:hideMark/>
          </w:tcPr>
          <w:p w14:paraId="662E1F9F"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Lemièrre's</w:t>
            </w:r>
            <w:proofErr w:type="spellEnd"/>
            <w:r w:rsidRPr="00733CB1">
              <w:rPr>
                <w:rFonts w:ascii="Times New Roman" w:hAnsi="Times New Roman" w:cs="Times New Roman"/>
                <w:sz w:val="18"/>
                <w:szCs w:val="18"/>
              </w:rPr>
              <w:t xml:space="preserve"> syndrome. Report of 2 new cases and review of the literature</w:t>
            </w:r>
          </w:p>
        </w:tc>
        <w:tc>
          <w:tcPr>
            <w:tcW w:w="992" w:type="dxa"/>
            <w:hideMark/>
          </w:tcPr>
          <w:p w14:paraId="127FF5EC"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Anales</w:t>
            </w:r>
            <w:proofErr w:type="spellEnd"/>
            <w:r w:rsidRPr="00733CB1">
              <w:rPr>
                <w:rFonts w:ascii="Times New Roman" w:hAnsi="Times New Roman" w:cs="Times New Roman"/>
                <w:sz w:val="18"/>
                <w:szCs w:val="18"/>
              </w:rPr>
              <w:t xml:space="preserve"> de </w:t>
            </w:r>
            <w:proofErr w:type="spellStart"/>
            <w:r w:rsidRPr="00733CB1">
              <w:rPr>
                <w:rFonts w:ascii="Times New Roman" w:hAnsi="Times New Roman" w:cs="Times New Roman"/>
                <w:sz w:val="18"/>
                <w:szCs w:val="18"/>
              </w:rPr>
              <w:t>medicina</w:t>
            </w:r>
            <w:proofErr w:type="spellEnd"/>
            <w:r w:rsidRPr="00733CB1">
              <w:rPr>
                <w:rFonts w:ascii="Times New Roman" w:hAnsi="Times New Roman" w:cs="Times New Roman"/>
                <w:sz w:val="18"/>
                <w:szCs w:val="18"/>
              </w:rPr>
              <w:t xml:space="preserve"> interna (Madrid, Spain : 1984)</w:t>
            </w:r>
          </w:p>
        </w:tc>
        <w:tc>
          <w:tcPr>
            <w:tcW w:w="992" w:type="dxa"/>
            <w:noWrap/>
            <w:hideMark/>
          </w:tcPr>
          <w:p w14:paraId="520A2C6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6B57860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17BD7D0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w:t>
            </w:r>
          </w:p>
        </w:tc>
        <w:tc>
          <w:tcPr>
            <w:tcW w:w="1134" w:type="dxa"/>
            <w:noWrap/>
            <w:hideMark/>
          </w:tcPr>
          <w:p w14:paraId="5B716DB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409B6C7B" w14:textId="77777777" w:rsidTr="00A5544F">
        <w:trPr>
          <w:trHeight w:val="340"/>
        </w:trPr>
        <w:tc>
          <w:tcPr>
            <w:tcW w:w="562" w:type="dxa"/>
            <w:noWrap/>
            <w:hideMark/>
          </w:tcPr>
          <w:p w14:paraId="36D85C25"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315</w:t>
            </w:r>
          </w:p>
        </w:tc>
        <w:tc>
          <w:tcPr>
            <w:tcW w:w="851" w:type="dxa"/>
            <w:noWrap/>
            <w:hideMark/>
          </w:tcPr>
          <w:p w14:paraId="2553B5C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1771984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3</w:t>
            </w:r>
          </w:p>
        </w:tc>
        <w:tc>
          <w:tcPr>
            <w:tcW w:w="1418" w:type="dxa"/>
            <w:hideMark/>
          </w:tcPr>
          <w:p w14:paraId="7BEC388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Galbraith, Sarah; Lithgow, Anna</w:t>
            </w:r>
          </w:p>
        </w:tc>
        <w:tc>
          <w:tcPr>
            <w:tcW w:w="850" w:type="dxa"/>
            <w:noWrap/>
            <w:hideMark/>
          </w:tcPr>
          <w:p w14:paraId="3041979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5F616222"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should neck imaging be performed in all young patients with cavitating pneumonia?</w:t>
            </w:r>
          </w:p>
        </w:tc>
        <w:tc>
          <w:tcPr>
            <w:tcW w:w="992" w:type="dxa"/>
            <w:hideMark/>
          </w:tcPr>
          <w:p w14:paraId="35FE89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Polish Archives of Internal Medicine</w:t>
            </w:r>
          </w:p>
        </w:tc>
        <w:tc>
          <w:tcPr>
            <w:tcW w:w="992" w:type="dxa"/>
            <w:noWrap/>
            <w:hideMark/>
          </w:tcPr>
          <w:p w14:paraId="00FBE97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5B38F9B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33D18A4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w:t>
            </w:r>
          </w:p>
        </w:tc>
        <w:tc>
          <w:tcPr>
            <w:tcW w:w="1134" w:type="dxa"/>
            <w:noWrap/>
            <w:hideMark/>
          </w:tcPr>
          <w:p w14:paraId="08B270B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471B14AE" w14:textId="77777777" w:rsidTr="00A5544F">
        <w:trPr>
          <w:trHeight w:val="340"/>
        </w:trPr>
        <w:tc>
          <w:tcPr>
            <w:tcW w:w="562" w:type="dxa"/>
            <w:noWrap/>
            <w:hideMark/>
          </w:tcPr>
          <w:p w14:paraId="259D8D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316</w:t>
            </w:r>
          </w:p>
        </w:tc>
        <w:tc>
          <w:tcPr>
            <w:tcW w:w="851" w:type="dxa"/>
            <w:noWrap/>
            <w:hideMark/>
          </w:tcPr>
          <w:p w14:paraId="284ACAD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58542AF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30011A8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Galbraith, Sarah; Lithgow, Anna</w:t>
            </w:r>
          </w:p>
        </w:tc>
        <w:tc>
          <w:tcPr>
            <w:tcW w:w="850" w:type="dxa"/>
            <w:noWrap/>
            <w:hideMark/>
          </w:tcPr>
          <w:p w14:paraId="35645E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2022</w:t>
            </w:r>
          </w:p>
        </w:tc>
        <w:tc>
          <w:tcPr>
            <w:tcW w:w="1843" w:type="dxa"/>
            <w:noWrap/>
            <w:hideMark/>
          </w:tcPr>
          <w:p w14:paraId="668569D5"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should neck imaging be performed in all young patients with cavitating pneumonia?</w:t>
            </w:r>
          </w:p>
        </w:tc>
        <w:tc>
          <w:tcPr>
            <w:tcW w:w="992" w:type="dxa"/>
            <w:hideMark/>
          </w:tcPr>
          <w:p w14:paraId="2739EBD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Polish Archives of Internal Medicine</w:t>
            </w:r>
          </w:p>
        </w:tc>
        <w:tc>
          <w:tcPr>
            <w:tcW w:w="992" w:type="dxa"/>
            <w:noWrap/>
            <w:hideMark/>
          </w:tcPr>
          <w:p w14:paraId="741A752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360DE47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E01733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19</w:t>
            </w:r>
          </w:p>
        </w:tc>
        <w:tc>
          <w:tcPr>
            <w:tcW w:w="1134" w:type="dxa"/>
            <w:noWrap/>
            <w:hideMark/>
          </w:tcPr>
          <w:p w14:paraId="28AE70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47D0846" w14:textId="77777777" w:rsidTr="00A5544F">
        <w:trPr>
          <w:trHeight w:val="340"/>
        </w:trPr>
        <w:tc>
          <w:tcPr>
            <w:tcW w:w="562" w:type="dxa"/>
            <w:noWrap/>
            <w:hideMark/>
          </w:tcPr>
          <w:p w14:paraId="74F53B5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317</w:t>
            </w:r>
          </w:p>
        </w:tc>
        <w:tc>
          <w:tcPr>
            <w:tcW w:w="851" w:type="dxa"/>
            <w:noWrap/>
            <w:hideMark/>
          </w:tcPr>
          <w:p w14:paraId="7EF15FA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0CF0542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3</w:t>
            </w:r>
          </w:p>
        </w:tc>
        <w:tc>
          <w:tcPr>
            <w:tcW w:w="1418" w:type="dxa"/>
            <w:hideMark/>
          </w:tcPr>
          <w:p w14:paraId="7ADA249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Lu, Mir; D., a; Vasavada, Zubin; Tanner, Christina</w:t>
            </w:r>
          </w:p>
        </w:tc>
        <w:tc>
          <w:tcPr>
            <w:tcW w:w="850" w:type="dxa"/>
            <w:noWrap/>
            <w:hideMark/>
          </w:tcPr>
          <w:p w14:paraId="1DBA20A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2016</w:t>
            </w:r>
          </w:p>
        </w:tc>
        <w:tc>
          <w:tcPr>
            <w:tcW w:w="1843" w:type="dxa"/>
            <w:noWrap/>
            <w:hideMark/>
          </w:tcPr>
          <w:p w14:paraId="08827278"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following oropharyngeal infection: A case series</w:t>
            </w:r>
          </w:p>
        </w:tc>
        <w:tc>
          <w:tcPr>
            <w:tcW w:w="992" w:type="dxa"/>
            <w:noWrap/>
            <w:hideMark/>
          </w:tcPr>
          <w:p w14:paraId="0F6E1EF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Journal of the American Board of Family Medicine</w:t>
            </w:r>
          </w:p>
        </w:tc>
        <w:tc>
          <w:tcPr>
            <w:tcW w:w="992" w:type="dxa"/>
            <w:noWrap/>
            <w:hideMark/>
          </w:tcPr>
          <w:p w14:paraId="0EA7AEF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USA</w:t>
            </w:r>
          </w:p>
        </w:tc>
        <w:tc>
          <w:tcPr>
            <w:tcW w:w="1560" w:type="dxa"/>
            <w:noWrap/>
            <w:hideMark/>
          </w:tcPr>
          <w:p w14:paraId="51F133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2D4C88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28</w:t>
            </w:r>
          </w:p>
        </w:tc>
        <w:tc>
          <w:tcPr>
            <w:tcW w:w="1134" w:type="dxa"/>
            <w:noWrap/>
            <w:hideMark/>
          </w:tcPr>
          <w:p w14:paraId="6C2F7A8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726EAC40" w14:textId="77777777" w:rsidTr="00A5544F">
        <w:trPr>
          <w:trHeight w:val="340"/>
        </w:trPr>
        <w:tc>
          <w:tcPr>
            <w:tcW w:w="562" w:type="dxa"/>
            <w:noWrap/>
            <w:hideMark/>
          </w:tcPr>
          <w:p w14:paraId="7BB367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318</w:t>
            </w:r>
          </w:p>
        </w:tc>
        <w:tc>
          <w:tcPr>
            <w:tcW w:w="851" w:type="dxa"/>
            <w:noWrap/>
            <w:hideMark/>
          </w:tcPr>
          <w:p w14:paraId="2C8E06C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5FA5EC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7B72F5F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Nakayama, Masahiro; Tabuchi, Keiji; Nomura, Masatake; </w:t>
            </w:r>
            <w:proofErr w:type="spellStart"/>
            <w:r w:rsidRPr="00733CB1">
              <w:rPr>
                <w:rFonts w:ascii="Times New Roman" w:hAnsi="Times New Roman" w:cs="Times New Roman"/>
                <w:sz w:val="18"/>
                <w:szCs w:val="18"/>
              </w:rPr>
              <w:t>Murashita</w:t>
            </w:r>
            <w:proofErr w:type="spellEnd"/>
            <w:r w:rsidRPr="00733CB1">
              <w:rPr>
                <w:rFonts w:ascii="Times New Roman" w:hAnsi="Times New Roman" w:cs="Times New Roman"/>
                <w:sz w:val="18"/>
                <w:szCs w:val="18"/>
              </w:rPr>
              <w:t>, Hidekazu; Komeno, Masae; Yamaguchi, Takashi; Okubo, Hideki; Hara, Akira</w:t>
            </w:r>
          </w:p>
        </w:tc>
        <w:tc>
          <w:tcPr>
            <w:tcW w:w="850" w:type="dxa"/>
            <w:noWrap/>
            <w:hideMark/>
          </w:tcPr>
          <w:p w14:paraId="0453B22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2010</w:t>
            </w:r>
          </w:p>
        </w:tc>
        <w:tc>
          <w:tcPr>
            <w:tcW w:w="1843" w:type="dxa"/>
            <w:noWrap/>
            <w:hideMark/>
          </w:tcPr>
          <w:p w14:paraId="19E6EB9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Thrombophlebitis of the head and neck: Report of two cases</w:t>
            </w:r>
          </w:p>
        </w:tc>
        <w:tc>
          <w:tcPr>
            <w:tcW w:w="992" w:type="dxa"/>
            <w:hideMark/>
          </w:tcPr>
          <w:p w14:paraId="4AE8129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Auris</w:t>
            </w:r>
            <w:r w:rsidRPr="00733CB1">
              <w:rPr>
                <w:rFonts w:ascii="Times New Roman" w:hAnsi="Times New Roman" w:cs="Times New Roman"/>
                <w:sz w:val="18"/>
                <w:szCs w:val="18"/>
              </w:rPr>
              <w:t>・</w:t>
            </w:r>
            <w:r w:rsidRPr="00733CB1">
              <w:rPr>
                <w:rFonts w:ascii="Times New Roman" w:hAnsi="Times New Roman" w:cs="Times New Roman"/>
                <w:sz w:val="18"/>
                <w:szCs w:val="18"/>
              </w:rPr>
              <w:t>Nasus</w:t>
            </w:r>
            <w:r w:rsidRPr="00733CB1">
              <w:rPr>
                <w:rFonts w:ascii="Times New Roman" w:hAnsi="Times New Roman" w:cs="Times New Roman"/>
                <w:sz w:val="18"/>
                <w:szCs w:val="18"/>
              </w:rPr>
              <w:t>・</w:t>
            </w:r>
            <w:r w:rsidRPr="00733CB1">
              <w:rPr>
                <w:rFonts w:ascii="Times New Roman" w:hAnsi="Times New Roman" w:cs="Times New Roman"/>
                <w:sz w:val="18"/>
                <w:szCs w:val="18"/>
              </w:rPr>
              <w:t>Larynx</w:t>
            </w:r>
          </w:p>
        </w:tc>
        <w:tc>
          <w:tcPr>
            <w:tcW w:w="992" w:type="dxa"/>
            <w:noWrap/>
            <w:hideMark/>
          </w:tcPr>
          <w:p w14:paraId="441ECAF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Japan</w:t>
            </w:r>
          </w:p>
        </w:tc>
        <w:tc>
          <w:tcPr>
            <w:tcW w:w="1560" w:type="dxa"/>
            <w:noWrap/>
            <w:hideMark/>
          </w:tcPr>
          <w:p w14:paraId="6C5CDC2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4176215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39</w:t>
            </w:r>
          </w:p>
        </w:tc>
        <w:tc>
          <w:tcPr>
            <w:tcW w:w="1134" w:type="dxa"/>
            <w:noWrap/>
            <w:hideMark/>
          </w:tcPr>
          <w:p w14:paraId="6BE95BAB"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5C439D85" w14:textId="77777777" w:rsidTr="00A5544F">
        <w:trPr>
          <w:trHeight w:val="340"/>
        </w:trPr>
        <w:tc>
          <w:tcPr>
            <w:tcW w:w="562" w:type="dxa"/>
            <w:noWrap/>
            <w:hideMark/>
          </w:tcPr>
          <w:p w14:paraId="1AD2FA4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319</w:t>
            </w:r>
          </w:p>
        </w:tc>
        <w:tc>
          <w:tcPr>
            <w:tcW w:w="851" w:type="dxa"/>
            <w:noWrap/>
            <w:hideMark/>
          </w:tcPr>
          <w:p w14:paraId="2AD8465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460F5B8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563862A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Pulcini, C.; </w:t>
            </w:r>
            <w:proofErr w:type="spellStart"/>
            <w:r w:rsidRPr="00733CB1">
              <w:rPr>
                <w:rFonts w:ascii="Times New Roman" w:hAnsi="Times New Roman" w:cs="Times New Roman"/>
                <w:sz w:val="18"/>
                <w:szCs w:val="18"/>
              </w:rPr>
              <w:t>enbos</w:t>
            </w:r>
            <w:proofErr w:type="spellEnd"/>
            <w:r w:rsidRPr="00733CB1">
              <w:rPr>
                <w:rFonts w:ascii="Times New Roman" w:hAnsi="Times New Roman" w:cs="Times New Roman"/>
                <w:sz w:val="18"/>
                <w:szCs w:val="18"/>
              </w:rPr>
              <w:t>, F.; Roth, S.; Mondain-</w:t>
            </w:r>
            <w:r w:rsidRPr="00733CB1">
              <w:rPr>
                <w:rFonts w:ascii="Times New Roman" w:hAnsi="Times New Roman" w:cs="Times New Roman"/>
                <w:sz w:val="18"/>
                <w:szCs w:val="18"/>
              </w:rPr>
              <w:lastRenderedPageBreak/>
              <w:t>Miton, V.; Bernard, E.; Roger, P. M.; De Salvador-</w:t>
            </w:r>
            <w:proofErr w:type="spellStart"/>
            <w:r w:rsidRPr="00733CB1">
              <w:rPr>
                <w:rFonts w:ascii="Times New Roman" w:hAnsi="Times New Roman" w:cs="Times New Roman"/>
                <w:sz w:val="18"/>
                <w:szCs w:val="18"/>
              </w:rPr>
              <w:t>Guillouet</w:t>
            </w:r>
            <w:proofErr w:type="spellEnd"/>
            <w:r w:rsidRPr="00733CB1">
              <w:rPr>
                <w:rFonts w:ascii="Times New Roman" w:hAnsi="Times New Roman" w:cs="Times New Roman"/>
                <w:sz w:val="18"/>
                <w:szCs w:val="18"/>
              </w:rPr>
              <w:t xml:space="preserve">, F.; </w:t>
            </w:r>
            <w:proofErr w:type="spellStart"/>
            <w:r w:rsidRPr="00733CB1">
              <w:rPr>
                <w:rFonts w:ascii="Times New Roman" w:hAnsi="Times New Roman" w:cs="Times New Roman"/>
                <w:sz w:val="18"/>
                <w:szCs w:val="18"/>
              </w:rPr>
              <w:t>Hyvernat</w:t>
            </w:r>
            <w:proofErr w:type="spellEnd"/>
            <w:r w:rsidRPr="00733CB1">
              <w:rPr>
                <w:rFonts w:ascii="Times New Roman" w:hAnsi="Times New Roman" w:cs="Times New Roman"/>
                <w:sz w:val="18"/>
                <w:szCs w:val="18"/>
              </w:rPr>
              <w:t>, H.; Girard-</w:t>
            </w:r>
            <w:proofErr w:type="spellStart"/>
            <w:r w:rsidRPr="00733CB1">
              <w:rPr>
                <w:rFonts w:ascii="Times New Roman" w:hAnsi="Times New Roman" w:cs="Times New Roman"/>
                <w:sz w:val="18"/>
                <w:szCs w:val="18"/>
              </w:rPr>
              <w:t>Pipau</w:t>
            </w:r>
            <w:proofErr w:type="spellEnd"/>
            <w:r w:rsidRPr="00733CB1">
              <w:rPr>
                <w:rFonts w:ascii="Times New Roman" w:hAnsi="Times New Roman" w:cs="Times New Roman"/>
                <w:sz w:val="18"/>
                <w:szCs w:val="18"/>
              </w:rPr>
              <w:t xml:space="preserve">, F.; </w:t>
            </w:r>
            <w:proofErr w:type="spellStart"/>
            <w:r w:rsidRPr="00733CB1">
              <w:rPr>
                <w:rFonts w:ascii="Times New Roman" w:hAnsi="Times New Roman" w:cs="Times New Roman"/>
                <w:sz w:val="18"/>
                <w:szCs w:val="18"/>
              </w:rPr>
              <w:t>Mattéi</w:t>
            </w:r>
            <w:proofErr w:type="spellEnd"/>
            <w:r w:rsidRPr="00733CB1">
              <w:rPr>
                <w:rFonts w:ascii="Times New Roman" w:hAnsi="Times New Roman" w:cs="Times New Roman"/>
                <w:sz w:val="18"/>
                <w:szCs w:val="18"/>
              </w:rPr>
              <w:t>, M.; Dellamonica, P.</w:t>
            </w:r>
          </w:p>
        </w:tc>
        <w:tc>
          <w:tcPr>
            <w:tcW w:w="850" w:type="dxa"/>
            <w:noWrap/>
            <w:hideMark/>
          </w:tcPr>
          <w:p w14:paraId="4C2C809F"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lastRenderedPageBreak/>
              <w:t>2003</w:t>
            </w:r>
          </w:p>
        </w:tc>
        <w:tc>
          <w:tcPr>
            <w:tcW w:w="1843" w:type="dxa"/>
            <w:noWrap/>
            <w:hideMark/>
          </w:tcPr>
          <w:p w14:paraId="624F2E33"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Lemierre's</w:t>
            </w:r>
            <w:proofErr w:type="spellEnd"/>
            <w:r w:rsidRPr="00733CB1">
              <w:rPr>
                <w:rFonts w:ascii="Times New Roman" w:hAnsi="Times New Roman" w:cs="Times New Roman"/>
                <w:sz w:val="18"/>
                <w:szCs w:val="18"/>
              </w:rPr>
              <w:t xml:space="preserve"> syndrome: A report of six cases</w:t>
            </w:r>
          </w:p>
        </w:tc>
        <w:tc>
          <w:tcPr>
            <w:tcW w:w="992" w:type="dxa"/>
            <w:noWrap/>
            <w:hideMark/>
          </w:tcPr>
          <w:p w14:paraId="12AC3D9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Revue de </w:t>
            </w:r>
            <w:proofErr w:type="spellStart"/>
            <w:r w:rsidRPr="00733CB1">
              <w:rPr>
                <w:rFonts w:ascii="Times New Roman" w:hAnsi="Times New Roman" w:cs="Times New Roman"/>
                <w:sz w:val="18"/>
                <w:szCs w:val="18"/>
              </w:rPr>
              <w:t>Medecine</w:t>
            </w:r>
            <w:proofErr w:type="spellEnd"/>
            <w:r w:rsidRPr="00733CB1">
              <w:rPr>
                <w:rFonts w:ascii="Times New Roman" w:hAnsi="Times New Roman" w:cs="Times New Roman"/>
                <w:sz w:val="18"/>
                <w:szCs w:val="18"/>
              </w:rPr>
              <w:t xml:space="preserve"> Interne</w:t>
            </w:r>
          </w:p>
        </w:tc>
        <w:tc>
          <w:tcPr>
            <w:tcW w:w="992" w:type="dxa"/>
            <w:noWrap/>
            <w:hideMark/>
          </w:tcPr>
          <w:p w14:paraId="74C35BE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France</w:t>
            </w:r>
          </w:p>
        </w:tc>
        <w:tc>
          <w:tcPr>
            <w:tcW w:w="1560" w:type="dxa"/>
            <w:noWrap/>
            <w:hideMark/>
          </w:tcPr>
          <w:p w14:paraId="05A9F13C"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63983A60"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18</w:t>
            </w:r>
          </w:p>
        </w:tc>
        <w:tc>
          <w:tcPr>
            <w:tcW w:w="1134" w:type="dxa"/>
            <w:noWrap/>
            <w:hideMark/>
          </w:tcPr>
          <w:p w14:paraId="62045BD3"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Female</w:t>
            </w:r>
          </w:p>
        </w:tc>
      </w:tr>
      <w:tr w:rsidR="000771AC" w:rsidRPr="00733CB1" w14:paraId="7686A15E" w14:textId="77777777" w:rsidTr="00A5544F">
        <w:trPr>
          <w:trHeight w:val="340"/>
        </w:trPr>
        <w:tc>
          <w:tcPr>
            <w:tcW w:w="562" w:type="dxa"/>
            <w:noWrap/>
            <w:hideMark/>
          </w:tcPr>
          <w:p w14:paraId="28FED86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320</w:t>
            </w:r>
          </w:p>
        </w:tc>
        <w:tc>
          <w:tcPr>
            <w:tcW w:w="851" w:type="dxa"/>
            <w:noWrap/>
            <w:hideMark/>
          </w:tcPr>
          <w:p w14:paraId="53C190A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43D76CA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2</w:t>
            </w:r>
          </w:p>
        </w:tc>
        <w:tc>
          <w:tcPr>
            <w:tcW w:w="1418" w:type="dxa"/>
            <w:hideMark/>
          </w:tcPr>
          <w:p w14:paraId="3A70F50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 xml:space="preserve">Syed, Mohammed Iqbal; Baring, David; </w:t>
            </w:r>
            <w:proofErr w:type="spellStart"/>
            <w:r w:rsidRPr="00733CB1">
              <w:rPr>
                <w:rFonts w:ascii="Times New Roman" w:hAnsi="Times New Roman" w:cs="Times New Roman"/>
                <w:sz w:val="18"/>
                <w:szCs w:val="18"/>
              </w:rPr>
              <w:t>Addidle</w:t>
            </w:r>
            <w:proofErr w:type="spellEnd"/>
            <w:r w:rsidRPr="00733CB1">
              <w:rPr>
                <w:rFonts w:ascii="Times New Roman" w:hAnsi="Times New Roman" w:cs="Times New Roman"/>
                <w:sz w:val="18"/>
                <w:szCs w:val="18"/>
              </w:rPr>
              <w:t>, Michael; Murray, Craig; Adams, Calum</w:t>
            </w:r>
          </w:p>
        </w:tc>
        <w:tc>
          <w:tcPr>
            <w:tcW w:w="850" w:type="dxa"/>
            <w:noWrap/>
            <w:hideMark/>
          </w:tcPr>
          <w:p w14:paraId="1A75C32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2007</w:t>
            </w:r>
          </w:p>
        </w:tc>
        <w:tc>
          <w:tcPr>
            <w:tcW w:w="1843" w:type="dxa"/>
            <w:noWrap/>
            <w:hideMark/>
          </w:tcPr>
          <w:p w14:paraId="32CC50F6" w14:textId="77777777" w:rsidR="00E93EDA" w:rsidRPr="00733CB1" w:rsidRDefault="00E93EDA" w:rsidP="00A5544F">
            <w:pPr>
              <w:widowControl/>
              <w:rPr>
                <w:rFonts w:ascii="Times New Roman" w:hAnsi="Times New Roman" w:cs="Times New Roman"/>
                <w:sz w:val="18"/>
                <w:szCs w:val="18"/>
              </w:rPr>
            </w:pPr>
            <w:proofErr w:type="spellStart"/>
            <w:r w:rsidRPr="00733CB1">
              <w:rPr>
                <w:rFonts w:ascii="Times New Roman" w:hAnsi="Times New Roman" w:cs="Times New Roman"/>
                <w:sz w:val="18"/>
                <w:szCs w:val="18"/>
              </w:rPr>
              <w:t>Lemierre</w:t>
            </w:r>
            <w:proofErr w:type="spellEnd"/>
            <w:r w:rsidRPr="00733CB1">
              <w:rPr>
                <w:rFonts w:ascii="Times New Roman" w:hAnsi="Times New Roman" w:cs="Times New Roman"/>
                <w:sz w:val="18"/>
                <w:szCs w:val="18"/>
              </w:rPr>
              <w:t xml:space="preserve"> syndrome: Two cases and a review</w:t>
            </w:r>
          </w:p>
        </w:tc>
        <w:tc>
          <w:tcPr>
            <w:tcW w:w="992" w:type="dxa"/>
            <w:noWrap/>
            <w:hideMark/>
          </w:tcPr>
          <w:p w14:paraId="634AC42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Laryngoscope</w:t>
            </w:r>
          </w:p>
        </w:tc>
        <w:tc>
          <w:tcPr>
            <w:tcW w:w="992" w:type="dxa"/>
            <w:noWrap/>
            <w:hideMark/>
          </w:tcPr>
          <w:p w14:paraId="4653333A"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00E120F9"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57BAAF5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66</w:t>
            </w:r>
          </w:p>
        </w:tc>
        <w:tc>
          <w:tcPr>
            <w:tcW w:w="1134" w:type="dxa"/>
            <w:noWrap/>
            <w:hideMark/>
          </w:tcPr>
          <w:p w14:paraId="2FE4C5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r w:rsidR="000771AC" w:rsidRPr="00733CB1" w14:paraId="14166483" w14:textId="77777777" w:rsidTr="00A5544F">
        <w:trPr>
          <w:trHeight w:val="340"/>
        </w:trPr>
        <w:tc>
          <w:tcPr>
            <w:tcW w:w="562" w:type="dxa"/>
            <w:noWrap/>
            <w:hideMark/>
          </w:tcPr>
          <w:p w14:paraId="25E9924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321</w:t>
            </w:r>
          </w:p>
        </w:tc>
        <w:tc>
          <w:tcPr>
            <w:tcW w:w="851" w:type="dxa"/>
            <w:noWrap/>
            <w:hideMark/>
          </w:tcPr>
          <w:p w14:paraId="0C9E77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series</w:t>
            </w:r>
          </w:p>
        </w:tc>
        <w:tc>
          <w:tcPr>
            <w:tcW w:w="992" w:type="dxa"/>
            <w:noWrap/>
            <w:hideMark/>
          </w:tcPr>
          <w:p w14:paraId="3651C5F1"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Case 1</w:t>
            </w:r>
          </w:p>
        </w:tc>
        <w:tc>
          <w:tcPr>
            <w:tcW w:w="1418" w:type="dxa"/>
            <w:hideMark/>
          </w:tcPr>
          <w:p w14:paraId="7A23736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Wahab, Dalia; Bichard, Julia; Shah, An; Mann, Bhupinder</w:t>
            </w:r>
          </w:p>
        </w:tc>
        <w:tc>
          <w:tcPr>
            <w:tcW w:w="850" w:type="dxa"/>
            <w:noWrap/>
            <w:hideMark/>
          </w:tcPr>
          <w:p w14:paraId="3D0F5A36"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2013</w:t>
            </w:r>
          </w:p>
        </w:tc>
        <w:tc>
          <w:tcPr>
            <w:tcW w:w="1843" w:type="dxa"/>
            <w:noWrap/>
            <w:hideMark/>
          </w:tcPr>
          <w:p w14:paraId="1104A628"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Just a sore throat? Uncommon causes of significant respiratory disease</w:t>
            </w:r>
          </w:p>
        </w:tc>
        <w:tc>
          <w:tcPr>
            <w:tcW w:w="992" w:type="dxa"/>
            <w:hideMark/>
          </w:tcPr>
          <w:p w14:paraId="7A670C84"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BMJ Case Reports</w:t>
            </w:r>
          </w:p>
        </w:tc>
        <w:tc>
          <w:tcPr>
            <w:tcW w:w="992" w:type="dxa"/>
            <w:noWrap/>
            <w:hideMark/>
          </w:tcPr>
          <w:p w14:paraId="5E5828CD"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UK</w:t>
            </w:r>
          </w:p>
        </w:tc>
        <w:tc>
          <w:tcPr>
            <w:tcW w:w="1560" w:type="dxa"/>
            <w:noWrap/>
            <w:hideMark/>
          </w:tcPr>
          <w:p w14:paraId="77221C42"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No</w:t>
            </w:r>
          </w:p>
        </w:tc>
        <w:tc>
          <w:tcPr>
            <w:tcW w:w="1417" w:type="dxa"/>
            <w:noWrap/>
            <w:hideMark/>
          </w:tcPr>
          <w:p w14:paraId="72A2FD5E"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21</w:t>
            </w:r>
          </w:p>
        </w:tc>
        <w:tc>
          <w:tcPr>
            <w:tcW w:w="1134" w:type="dxa"/>
            <w:noWrap/>
            <w:hideMark/>
          </w:tcPr>
          <w:p w14:paraId="71DF06D7" w14:textId="77777777" w:rsidR="00E93EDA" w:rsidRPr="00733CB1" w:rsidRDefault="00E93EDA" w:rsidP="00A5544F">
            <w:pPr>
              <w:widowControl/>
              <w:rPr>
                <w:rFonts w:ascii="Times New Roman" w:hAnsi="Times New Roman" w:cs="Times New Roman"/>
                <w:sz w:val="18"/>
                <w:szCs w:val="18"/>
              </w:rPr>
            </w:pPr>
            <w:r w:rsidRPr="00733CB1">
              <w:rPr>
                <w:rFonts w:ascii="Times New Roman" w:hAnsi="Times New Roman" w:cs="Times New Roman"/>
                <w:sz w:val="18"/>
                <w:szCs w:val="18"/>
              </w:rPr>
              <w:t>Male</w:t>
            </w:r>
          </w:p>
        </w:tc>
      </w:tr>
    </w:tbl>
    <w:p w14:paraId="7C8CF213" w14:textId="54683FC0" w:rsidR="006B0147" w:rsidRPr="00733CB1" w:rsidRDefault="000405C4" w:rsidP="00D85DF9">
      <w:pPr>
        <w:widowControl/>
        <w:rPr>
          <w:rFonts w:ascii="Times New Roman" w:hAnsi="Times New Roman" w:cs="Times New Roman"/>
        </w:rPr>
      </w:pPr>
      <w:r w:rsidRPr="00733CB1">
        <w:rPr>
          <w:rFonts w:ascii="Times New Roman" w:hAnsi="Times New Roman" w:cs="Times New Roman"/>
        </w:rPr>
        <w:br w:type="page"/>
      </w:r>
      <w:r w:rsidR="001F3B60" w:rsidRPr="00733CB1">
        <w:rPr>
          <w:rFonts w:ascii="Times New Roman" w:hAnsi="Times New Roman" w:cs="Times New Roman" w:hint="eastAsia"/>
          <w:b/>
          <w:bCs/>
        </w:rPr>
        <w:lastRenderedPageBreak/>
        <w:t>Supplementary Table.</w:t>
      </w:r>
      <w:r w:rsidR="001F3B60" w:rsidRPr="00733CB1">
        <w:rPr>
          <w:rFonts w:ascii="Times New Roman" w:hAnsi="Times New Roman" w:cs="Times New Roman" w:hint="eastAsia"/>
        </w:rPr>
        <w:t xml:space="preserve"> </w:t>
      </w:r>
      <w:r w:rsidR="006B0147" w:rsidRPr="00733CB1">
        <w:rPr>
          <w:rFonts w:ascii="Times New Roman" w:eastAsia="游明朝" w:hAnsi="Times New Roman" w:cs="Times New Roman"/>
          <w:kern w:val="0"/>
          <w:szCs w:val="22"/>
          <w14:ligatures w14:val="none"/>
        </w:rPr>
        <w:t xml:space="preserve">Baseline characteristics of patients at the diagnosis of </w:t>
      </w:r>
      <w:proofErr w:type="spellStart"/>
      <w:r w:rsidR="006B0147" w:rsidRPr="00733CB1">
        <w:rPr>
          <w:rFonts w:ascii="Times New Roman" w:eastAsia="游明朝" w:hAnsi="Times New Roman" w:cs="Times New Roman"/>
          <w:kern w:val="0"/>
          <w:szCs w:val="22"/>
          <w14:ligatures w14:val="none"/>
        </w:rPr>
        <w:t>Lemierre</w:t>
      </w:r>
      <w:proofErr w:type="spellEnd"/>
      <w:r w:rsidR="006B0147" w:rsidRPr="00733CB1">
        <w:rPr>
          <w:rFonts w:ascii="Times New Roman" w:eastAsia="游明朝" w:hAnsi="Times New Roman" w:cs="Times New Roman"/>
          <w:kern w:val="0"/>
          <w:szCs w:val="22"/>
          <w14:ligatures w14:val="none"/>
        </w:rPr>
        <w:t xml:space="preserve"> syndrome</w:t>
      </w:r>
      <w:r w:rsidR="006B0147" w:rsidRPr="00733CB1">
        <w:rPr>
          <w:rFonts w:ascii="Times New Roman" w:eastAsia="游明朝" w:hAnsi="Times New Roman" w:cs="Times New Roman" w:hint="eastAsia"/>
          <w:kern w:val="0"/>
          <w:szCs w:val="22"/>
          <w14:ligatures w14:val="none"/>
        </w:rPr>
        <w:t xml:space="preserve"> after multiple imputation</w:t>
      </w:r>
    </w:p>
    <w:tbl>
      <w:tblPr>
        <w:tblW w:w="10925" w:type="dxa"/>
        <w:jc w:val="center"/>
        <w:tblLayout w:type="fixed"/>
        <w:tblLook w:val="0420" w:firstRow="1" w:lastRow="0" w:firstColumn="0" w:lastColumn="0" w:noHBand="0" w:noVBand="1"/>
      </w:tblPr>
      <w:tblGrid>
        <w:gridCol w:w="3117"/>
        <w:gridCol w:w="1984"/>
        <w:gridCol w:w="2268"/>
        <w:gridCol w:w="2056"/>
        <w:gridCol w:w="71"/>
        <w:gridCol w:w="1418"/>
        <w:gridCol w:w="11"/>
      </w:tblGrid>
      <w:tr w:rsidR="008A4B98" w:rsidRPr="00733CB1" w14:paraId="71C0DB29" w14:textId="77777777" w:rsidTr="008A4B98">
        <w:trPr>
          <w:tblHeader/>
          <w:jc w:val="center"/>
        </w:trPr>
        <w:tc>
          <w:tcPr>
            <w:tcW w:w="3117" w:type="dxa"/>
            <w:tcBorders>
              <w:top w:val="single" w:sz="12" w:space="0" w:color="auto"/>
            </w:tcBorders>
            <w:shd w:val="clear" w:color="auto" w:fill="FFFFFF"/>
            <w:tcMar>
              <w:top w:w="0" w:type="dxa"/>
              <w:left w:w="0" w:type="dxa"/>
              <w:bottom w:w="0" w:type="dxa"/>
              <w:right w:w="0" w:type="dxa"/>
            </w:tcMar>
            <w:vAlign w:val="center"/>
          </w:tcPr>
          <w:p w14:paraId="7E38072F"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 xml:space="preserve"> </w:t>
            </w:r>
          </w:p>
        </w:tc>
        <w:tc>
          <w:tcPr>
            <w:tcW w:w="1984" w:type="dxa"/>
            <w:tcBorders>
              <w:top w:val="single" w:sz="12" w:space="0" w:color="auto"/>
            </w:tcBorders>
          </w:tcPr>
          <w:p w14:paraId="4678A03E"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ＭＳ 明朝" w:hAnsi="Times New Roman" w:cs="Times New Roman"/>
                <w:b/>
                <w:kern w:val="0"/>
                <w:szCs w:val="22"/>
                <w14:ligatures w14:val="none"/>
              </w:rPr>
            </w:pPr>
          </w:p>
        </w:tc>
        <w:tc>
          <w:tcPr>
            <w:tcW w:w="4324" w:type="dxa"/>
            <w:gridSpan w:val="2"/>
            <w:tcBorders>
              <w:top w:val="single" w:sz="12" w:space="0" w:color="auto"/>
              <w:left w:val="nil"/>
              <w:bottom w:val="single" w:sz="8" w:space="0" w:color="000000"/>
            </w:tcBorders>
            <w:shd w:val="clear" w:color="auto" w:fill="FFFFFF"/>
            <w:vAlign w:val="center"/>
          </w:tcPr>
          <w:p w14:paraId="531A4DF4"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b/>
                <w:kern w:val="0"/>
                <w:szCs w:val="22"/>
                <w14:ligatures w14:val="none"/>
              </w:rPr>
              <w:t xml:space="preserve">    </w:t>
            </w:r>
            <w:r w:rsidRPr="00733CB1">
              <w:rPr>
                <w:rFonts w:ascii="Times New Roman" w:eastAsia="DejaVu Sans" w:hAnsi="Times New Roman" w:cs="Times New Roman"/>
                <w:b/>
                <w:kern w:val="0"/>
                <w:szCs w:val="22"/>
                <w:lang w:eastAsia="en-US"/>
                <w14:ligatures w14:val="none"/>
              </w:rPr>
              <w:t>Anticoagula</w:t>
            </w:r>
            <w:r w:rsidRPr="00733CB1">
              <w:rPr>
                <w:rFonts w:ascii="Times New Roman" w:eastAsia="ＭＳ 明朝" w:hAnsi="Times New Roman" w:cs="Times New Roman" w:hint="eastAsia"/>
                <w:b/>
                <w:kern w:val="0"/>
                <w:szCs w:val="22"/>
                <w14:ligatures w14:val="none"/>
              </w:rPr>
              <w:t>tion t</w:t>
            </w:r>
            <w:r w:rsidRPr="00733CB1">
              <w:rPr>
                <w:rFonts w:ascii="Times New Roman" w:eastAsia="DejaVu Sans" w:hAnsi="Times New Roman" w:cs="Times New Roman"/>
                <w:b/>
                <w:kern w:val="0"/>
                <w:szCs w:val="22"/>
                <w:lang w:eastAsia="en-US"/>
                <w14:ligatures w14:val="none"/>
              </w:rPr>
              <w:t>herapy</w:t>
            </w:r>
          </w:p>
        </w:tc>
        <w:tc>
          <w:tcPr>
            <w:tcW w:w="1500" w:type="dxa"/>
            <w:gridSpan w:val="3"/>
            <w:tcBorders>
              <w:top w:val="single" w:sz="12" w:space="0" w:color="auto"/>
            </w:tcBorders>
            <w:shd w:val="clear" w:color="auto" w:fill="FFFFFF"/>
            <w:vAlign w:val="center"/>
          </w:tcPr>
          <w:p w14:paraId="332D73D1"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ＭＳ 明朝" w:hAnsi="Times New Roman" w:cs="Times New Roman"/>
                <w:kern w:val="0"/>
                <w:szCs w:val="22"/>
                <w14:ligatures w14:val="none"/>
              </w:rPr>
            </w:pPr>
          </w:p>
        </w:tc>
      </w:tr>
      <w:tr w:rsidR="008A4B98" w:rsidRPr="00733CB1" w14:paraId="6BCB1B1D" w14:textId="77777777" w:rsidTr="00D85DF9">
        <w:trPr>
          <w:gridAfter w:val="1"/>
          <w:wAfter w:w="11" w:type="dxa"/>
          <w:tblHeader/>
          <w:jc w:val="center"/>
        </w:trPr>
        <w:tc>
          <w:tcPr>
            <w:tcW w:w="3117" w:type="dxa"/>
            <w:tcBorders>
              <w:bottom w:val="single" w:sz="8" w:space="0" w:color="000000"/>
            </w:tcBorders>
            <w:shd w:val="clear" w:color="auto" w:fill="FFFFFF"/>
            <w:tcMar>
              <w:top w:w="0" w:type="dxa"/>
              <w:left w:w="0" w:type="dxa"/>
              <w:bottom w:w="0" w:type="dxa"/>
              <w:right w:w="0" w:type="dxa"/>
            </w:tcMar>
            <w:vAlign w:val="center"/>
          </w:tcPr>
          <w:p w14:paraId="0EA4A39E"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b/>
                <w:kern w:val="0"/>
                <w:szCs w:val="22"/>
                <w:lang w:eastAsia="en-US"/>
                <w14:ligatures w14:val="none"/>
              </w:rPr>
              <w:t>Characteristic</w:t>
            </w:r>
          </w:p>
        </w:tc>
        <w:tc>
          <w:tcPr>
            <w:tcW w:w="1984" w:type="dxa"/>
            <w:tcBorders>
              <w:bottom w:val="single" w:sz="8" w:space="0" w:color="auto"/>
            </w:tcBorders>
            <w:shd w:val="clear" w:color="auto" w:fill="FFFFFF"/>
            <w:vAlign w:val="center"/>
          </w:tcPr>
          <w:p w14:paraId="5D259147"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hAnsi="Times New Roman" w:cs="Times New Roman"/>
                <w:b/>
                <w:kern w:val="0"/>
                <w:szCs w:val="22"/>
                <w14:ligatures w14:val="none"/>
              </w:rPr>
            </w:pPr>
            <w:r w:rsidRPr="00733CB1">
              <w:rPr>
                <w:rFonts w:ascii="Times New Roman" w:eastAsia="DejaVu Sans" w:hAnsi="Times New Roman" w:cs="Times New Roman"/>
                <w:b/>
                <w:kern w:val="0"/>
                <w:szCs w:val="22"/>
                <w:lang w:eastAsia="en-US"/>
                <w14:ligatures w14:val="none"/>
              </w:rPr>
              <w:t>Overall</w:t>
            </w:r>
            <w:r w:rsidRPr="00733CB1">
              <w:rPr>
                <w:rFonts w:ascii="Times New Roman" w:eastAsia="DejaVu Sans" w:hAnsi="Times New Roman" w:cs="Times New Roman"/>
                <w:kern w:val="0"/>
                <w:szCs w:val="22"/>
                <w:lang w:eastAsia="en-US"/>
                <w14:ligatures w14:val="none"/>
              </w:rPr>
              <w:t xml:space="preserve">  </w:t>
            </w:r>
            <w:r w:rsidRPr="00733CB1">
              <w:rPr>
                <w:rFonts w:ascii="Times New Roman" w:eastAsia="DejaVu Sans" w:hAnsi="Times New Roman" w:cs="Times New Roman"/>
                <w:kern w:val="0"/>
                <w:szCs w:val="22"/>
                <w:lang w:eastAsia="en-US"/>
                <w14:ligatures w14:val="none"/>
              </w:rPr>
              <w:br/>
              <w:t>N = 321</w:t>
            </w:r>
          </w:p>
        </w:tc>
        <w:tc>
          <w:tcPr>
            <w:tcW w:w="2268" w:type="dxa"/>
            <w:tcBorders>
              <w:top w:val="single" w:sz="8" w:space="0" w:color="000000"/>
              <w:left w:val="nil"/>
              <w:bottom w:val="single" w:sz="8" w:space="0" w:color="auto"/>
              <w:right w:val="none" w:sz="0" w:space="0" w:color="000000"/>
            </w:tcBorders>
            <w:shd w:val="clear" w:color="auto" w:fill="FFFFFF"/>
            <w:vAlign w:val="center"/>
          </w:tcPr>
          <w:p w14:paraId="0164C560"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ＭＳ 明朝" w:hAnsi="Times New Roman" w:cs="Times New Roman"/>
                <w:b/>
                <w:kern w:val="0"/>
                <w:szCs w:val="22"/>
                <w14:ligatures w14:val="none"/>
              </w:rPr>
            </w:pPr>
            <w:r w:rsidRPr="00733CB1">
              <w:rPr>
                <w:rFonts w:ascii="Times New Roman" w:eastAsia="DejaVu Sans" w:hAnsi="Times New Roman" w:cs="Times New Roman"/>
                <w:b/>
                <w:kern w:val="0"/>
                <w:szCs w:val="22"/>
                <w:lang w:eastAsia="en-US"/>
                <w14:ligatures w14:val="none"/>
              </w:rPr>
              <w:t>No</w:t>
            </w:r>
            <w:r w:rsidRPr="00733CB1">
              <w:rPr>
                <w:rFonts w:ascii="Times New Roman" w:eastAsia="DejaVu Sans" w:hAnsi="Times New Roman" w:cs="Times New Roman"/>
                <w:kern w:val="0"/>
                <w:szCs w:val="22"/>
                <w:lang w:eastAsia="en-US"/>
                <w14:ligatures w14:val="none"/>
              </w:rPr>
              <w:t xml:space="preserve">  </w:t>
            </w:r>
            <w:r w:rsidRPr="00733CB1">
              <w:rPr>
                <w:rFonts w:ascii="Times New Roman" w:eastAsia="DejaVu Sans" w:hAnsi="Times New Roman" w:cs="Times New Roman"/>
                <w:kern w:val="0"/>
                <w:szCs w:val="22"/>
                <w:lang w:eastAsia="en-US"/>
                <w14:ligatures w14:val="none"/>
              </w:rPr>
              <w:br/>
              <w:t>N = 112</w:t>
            </w:r>
          </w:p>
        </w:tc>
        <w:tc>
          <w:tcPr>
            <w:tcW w:w="2127" w:type="dxa"/>
            <w:gridSpan w:val="2"/>
            <w:tcBorders>
              <w:top w:val="single" w:sz="8" w:space="0" w:color="000000"/>
              <w:left w:val="none" w:sz="0" w:space="0" w:color="000000"/>
              <w:bottom w:val="single" w:sz="8" w:space="0" w:color="000000"/>
            </w:tcBorders>
            <w:shd w:val="clear" w:color="auto" w:fill="FFFFFF"/>
            <w:tcMar>
              <w:top w:w="0" w:type="dxa"/>
              <w:left w:w="0" w:type="dxa"/>
              <w:bottom w:w="0" w:type="dxa"/>
              <w:right w:w="0" w:type="dxa"/>
            </w:tcMar>
            <w:vAlign w:val="center"/>
          </w:tcPr>
          <w:p w14:paraId="11F4A123"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b/>
                <w:kern w:val="0"/>
                <w:szCs w:val="22"/>
                <w:lang w:eastAsia="en-US"/>
                <w14:ligatures w14:val="none"/>
              </w:rPr>
              <w:t>Yes</w:t>
            </w:r>
            <w:r w:rsidRPr="00733CB1">
              <w:rPr>
                <w:rFonts w:ascii="Times New Roman" w:eastAsia="DejaVu Sans" w:hAnsi="Times New Roman" w:cs="Times New Roman"/>
                <w:kern w:val="0"/>
                <w:szCs w:val="22"/>
                <w:lang w:eastAsia="en-US"/>
                <w14:ligatures w14:val="none"/>
              </w:rPr>
              <w:t xml:space="preserve">  </w:t>
            </w:r>
            <w:r w:rsidRPr="00733CB1">
              <w:rPr>
                <w:rFonts w:ascii="Times New Roman" w:eastAsia="DejaVu Sans" w:hAnsi="Times New Roman" w:cs="Times New Roman"/>
                <w:kern w:val="0"/>
                <w:szCs w:val="22"/>
                <w:lang w:eastAsia="en-US"/>
                <w14:ligatures w14:val="none"/>
              </w:rPr>
              <w:br/>
              <w:t>N = 209</w:t>
            </w:r>
          </w:p>
        </w:tc>
        <w:tc>
          <w:tcPr>
            <w:tcW w:w="1418" w:type="dxa"/>
            <w:tcBorders>
              <w:bottom w:val="single" w:sz="8" w:space="0" w:color="auto"/>
            </w:tcBorders>
            <w:shd w:val="clear" w:color="auto" w:fill="FFFFFF"/>
            <w:tcMar>
              <w:top w:w="0" w:type="dxa"/>
              <w:left w:w="0" w:type="dxa"/>
              <w:bottom w:w="0" w:type="dxa"/>
              <w:right w:w="0" w:type="dxa"/>
            </w:tcMar>
            <w:vAlign w:val="center"/>
          </w:tcPr>
          <w:p w14:paraId="70D6641A"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ＭＳ 明朝" w:hAnsi="Times New Roman" w:cs="Times New Roman"/>
                <w:b/>
                <w:bCs/>
                <w:kern w:val="0"/>
                <w:szCs w:val="22"/>
                <w14:ligatures w14:val="none"/>
              </w:rPr>
            </w:pPr>
            <w:r w:rsidRPr="00733CB1">
              <w:rPr>
                <w:rFonts w:ascii="Times New Roman" w:eastAsia="ＭＳ 明朝" w:hAnsi="Times New Roman" w:cs="Times New Roman" w:hint="eastAsia"/>
                <w:b/>
                <w:bCs/>
                <w:kern w:val="0"/>
                <w:szCs w:val="22"/>
                <w14:ligatures w14:val="none"/>
              </w:rPr>
              <w:t>SMD</w:t>
            </w:r>
          </w:p>
        </w:tc>
      </w:tr>
      <w:tr w:rsidR="008A4B98" w:rsidRPr="00733CB1" w14:paraId="1BE302D8" w14:textId="77777777" w:rsidTr="00D85DF9">
        <w:trPr>
          <w:gridAfter w:val="1"/>
          <w:wAfter w:w="11" w:type="dxa"/>
          <w:trHeight w:val="408"/>
          <w:jc w:val="center"/>
        </w:trPr>
        <w:tc>
          <w:tcPr>
            <w:tcW w:w="3117" w:type="dxa"/>
            <w:tcBorders>
              <w:top w:val="single" w:sz="8" w:space="0" w:color="auto"/>
              <w:left w:val="none" w:sz="0" w:space="0" w:color="000000"/>
            </w:tcBorders>
            <w:shd w:val="clear" w:color="auto" w:fill="FFFFFF"/>
            <w:tcMar>
              <w:top w:w="0" w:type="dxa"/>
              <w:left w:w="0" w:type="dxa"/>
              <w:bottom w:w="0" w:type="dxa"/>
              <w:right w:w="0" w:type="dxa"/>
            </w:tcMar>
          </w:tcPr>
          <w:p w14:paraId="69DC0BB6"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ＭＳ 明朝" w:hAnsi="Times New Roman" w:cs="Times New Roman"/>
                <w:b/>
                <w:kern w:val="0"/>
                <w:szCs w:val="22"/>
                <w14:ligatures w14:val="none"/>
              </w:rPr>
            </w:pPr>
            <w:r w:rsidRPr="00733CB1">
              <w:rPr>
                <w:rFonts w:ascii="Times New Roman" w:eastAsia="ＭＳ 明朝" w:hAnsi="Times New Roman" w:cs="Times New Roman" w:hint="eastAsia"/>
                <w:b/>
                <w:kern w:val="0"/>
                <w:szCs w:val="22"/>
                <w14:ligatures w14:val="none"/>
              </w:rPr>
              <w:t>Demographics</w:t>
            </w:r>
          </w:p>
        </w:tc>
        <w:tc>
          <w:tcPr>
            <w:tcW w:w="1984" w:type="dxa"/>
            <w:tcBorders>
              <w:top w:val="single" w:sz="8" w:space="0" w:color="auto"/>
              <w:left w:val="none" w:sz="0" w:space="0" w:color="000000"/>
            </w:tcBorders>
            <w:shd w:val="clear" w:color="auto" w:fill="FFFFFF"/>
          </w:tcPr>
          <w:p w14:paraId="39BA3FC7"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single" w:sz="8" w:space="0" w:color="auto"/>
              <w:left w:val="nil"/>
            </w:tcBorders>
            <w:shd w:val="clear" w:color="auto" w:fill="FFFFFF"/>
          </w:tcPr>
          <w:p w14:paraId="2015E85A"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single" w:sz="8" w:space="0" w:color="auto"/>
              <w:left w:val="nil"/>
            </w:tcBorders>
            <w:shd w:val="clear" w:color="auto" w:fill="FFFFFF"/>
            <w:tcMar>
              <w:top w:w="0" w:type="dxa"/>
              <w:left w:w="0" w:type="dxa"/>
              <w:bottom w:w="0" w:type="dxa"/>
              <w:right w:w="0" w:type="dxa"/>
            </w:tcMar>
          </w:tcPr>
          <w:p w14:paraId="037F7733"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single" w:sz="8" w:space="0" w:color="auto"/>
            </w:tcBorders>
            <w:shd w:val="clear" w:color="auto" w:fill="FFFFFF"/>
            <w:tcMar>
              <w:top w:w="0" w:type="dxa"/>
              <w:left w:w="0" w:type="dxa"/>
              <w:bottom w:w="0" w:type="dxa"/>
              <w:right w:w="0" w:type="dxa"/>
            </w:tcMar>
          </w:tcPr>
          <w:p w14:paraId="4C0CA356" w14:textId="77777777" w:rsidR="008A4B98" w:rsidRPr="00733CB1" w:rsidRDefault="008A4B98" w:rsidP="00E77D1C">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r>
      <w:tr w:rsidR="00273FE6" w:rsidRPr="00733CB1" w14:paraId="64B26EB7" w14:textId="77777777" w:rsidTr="008A4B98">
        <w:trPr>
          <w:gridAfter w:val="1"/>
          <w:wAfter w:w="11" w:type="dxa"/>
          <w:jc w:val="center"/>
        </w:trPr>
        <w:tc>
          <w:tcPr>
            <w:tcW w:w="3117" w:type="dxa"/>
            <w:shd w:val="clear" w:color="auto" w:fill="FFFFFF"/>
            <w:tcMar>
              <w:top w:w="0" w:type="dxa"/>
              <w:left w:w="0" w:type="dxa"/>
              <w:bottom w:w="0" w:type="dxa"/>
              <w:right w:w="0" w:type="dxa"/>
            </w:tcMar>
          </w:tcPr>
          <w:p w14:paraId="6EF0E1D2"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right="100" w:firstLineChars="50" w:firstLine="110"/>
              <w:rPr>
                <w:rFonts w:ascii="Times New Roman" w:eastAsia="ＭＳ 明朝" w:hAnsi="Times New Roman" w:cs="Times New Roman"/>
                <w:bCs/>
                <w:kern w:val="0"/>
                <w:szCs w:val="22"/>
                <w14:ligatures w14:val="none"/>
              </w:rPr>
            </w:pPr>
            <w:r w:rsidRPr="00733CB1">
              <w:rPr>
                <w:rFonts w:ascii="Times New Roman" w:eastAsia="ＭＳ 明朝" w:hAnsi="Times New Roman" w:cs="Times New Roman" w:hint="eastAsia"/>
                <w:bCs/>
                <w:kern w:val="0"/>
                <w:szCs w:val="22"/>
                <w14:ligatures w14:val="none"/>
              </w:rPr>
              <w:t>Median a</w:t>
            </w:r>
            <w:r w:rsidRPr="00733CB1">
              <w:rPr>
                <w:rFonts w:ascii="Times New Roman" w:eastAsia="DejaVu Sans" w:hAnsi="Times New Roman" w:cs="Times New Roman"/>
                <w:bCs/>
                <w:kern w:val="0"/>
                <w:szCs w:val="22"/>
                <w:lang w:eastAsia="en-US"/>
                <w14:ligatures w14:val="none"/>
              </w:rPr>
              <w:t>ge</w:t>
            </w:r>
            <w:r w:rsidRPr="00733CB1">
              <w:rPr>
                <w:rFonts w:ascii="Times New Roman" w:eastAsia="ＭＳ 明朝" w:hAnsi="Times New Roman" w:cs="Times New Roman" w:hint="eastAsia"/>
                <w:bCs/>
                <w:kern w:val="0"/>
                <w:szCs w:val="22"/>
                <w14:ligatures w14:val="none"/>
              </w:rPr>
              <w:t xml:space="preserve"> (IQR), year</w:t>
            </w:r>
          </w:p>
        </w:tc>
        <w:tc>
          <w:tcPr>
            <w:tcW w:w="1984" w:type="dxa"/>
            <w:shd w:val="clear" w:color="auto" w:fill="FFFFFF"/>
          </w:tcPr>
          <w:p w14:paraId="2A142ED3" w14:textId="38056703"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25.0 (17.0, 45.0)</w:t>
            </w:r>
          </w:p>
        </w:tc>
        <w:tc>
          <w:tcPr>
            <w:tcW w:w="2268" w:type="dxa"/>
            <w:shd w:val="clear" w:color="auto" w:fill="FFFFFF"/>
          </w:tcPr>
          <w:p w14:paraId="53BD8246" w14:textId="424DA785"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25.0 (18.0, 42.</w:t>
            </w:r>
            <w:r w:rsidRPr="00733CB1">
              <w:rPr>
                <w:rFonts w:ascii="Times New Roman" w:hAnsi="Times New Roman" w:cs="Times New Roman" w:hint="eastAsia"/>
                <w:kern w:val="0"/>
                <w:szCs w:val="22"/>
                <w14:ligatures w14:val="none"/>
              </w:rPr>
              <w:t>2</w:t>
            </w:r>
            <w:r w:rsidRPr="00733CB1">
              <w:rPr>
                <w:rFonts w:ascii="Times New Roman" w:eastAsia="DejaVu Sans" w:hAnsi="Times New Roman" w:cs="Times New Roman"/>
                <w:kern w:val="0"/>
                <w:szCs w:val="22"/>
                <w:lang w:eastAsia="en-US"/>
                <w14:ligatures w14:val="none"/>
              </w:rPr>
              <w:t>)</w:t>
            </w:r>
          </w:p>
        </w:tc>
        <w:tc>
          <w:tcPr>
            <w:tcW w:w="2127" w:type="dxa"/>
            <w:gridSpan w:val="2"/>
            <w:shd w:val="clear" w:color="auto" w:fill="FFFFFF"/>
            <w:tcMar>
              <w:top w:w="0" w:type="dxa"/>
              <w:left w:w="0" w:type="dxa"/>
              <w:bottom w:w="0" w:type="dxa"/>
              <w:right w:w="0" w:type="dxa"/>
            </w:tcMar>
          </w:tcPr>
          <w:p w14:paraId="283BA8CC" w14:textId="38207375"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26.0 (17.0, 45.0)</w:t>
            </w:r>
          </w:p>
        </w:tc>
        <w:tc>
          <w:tcPr>
            <w:tcW w:w="1418" w:type="dxa"/>
            <w:shd w:val="clear" w:color="auto" w:fill="FFFFFF"/>
            <w:tcMar>
              <w:top w:w="0" w:type="dxa"/>
              <w:left w:w="0" w:type="dxa"/>
              <w:bottom w:w="0" w:type="dxa"/>
              <w:right w:w="0" w:type="dxa"/>
            </w:tcMar>
          </w:tcPr>
          <w:p w14:paraId="13C76D22" w14:textId="4FFA16AF"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0.029</w:t>
            </w:r>
          </w:p>
        </w:tc>
      </w:tr>
      <w:tr w:rsidR="00273FE6" w:rsidRPr="00733CB1" w14:paraId="5EFFA9FF"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FEDF9"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right="100" w:firstLineChars="50" w:firstLine="110"/>
              <w:rPr>
                <w:rFonts w:ascii="Times New Roman" w:eastAsia="ＭＳ 明朝" w:hAnsi="Times New Roman" w:cs="Times New Roman"/>
                <w:bCs/>
                <w:kern w:val="0"/>
                <w:szCs w:val="22"/>
                <w14:ligatures w14:val="none"/>
              </w:rPr>
            </w:pPr>
            <w:r w:rsidRPr="00733CB1">
              <w:rPr>
                <w:rFonts w:ascii="Times New Roman" w:eastAsia="DejaVu Sans" w:hAnsi="Times New Roman" w:cs="Times New Roman"/>
                <w:bCs/>
                <w:kern w:val="0"/>
                <w:szCs w:val="22"/>
                <w:lang w:eastAsia="en-US"/>
                <w14:ligatures w14:val="none"/>
              </w:rPr>
              <w:t>Comorbidities</w:t>
            </w:r>
            <w:r w:rsidRPr="00733CB1">
              <w:rPr>
                <w:rFonts w:ascii="Times New Roman" w:eastAsia="ＭＳ 明朝" w:hAnsi="Times New Roman" w:cs="Times New Roman" w:hint="eastAsia"/>
                <w:bCs/>
                <w:kern w:val="0"/>
                <w:szCs w:val="22"/>
                <w14:ligatures w14:val="none"/>
              </w:rPr>
              <w:t>, no. (%)</w:t>
            </w:r>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0F3931C4" w14:textId="0910934D"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95 (29.6)</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75D0B521" w14:textId="5BEFB023"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29</w:t>
            </w:r>
            <w:r w:rsidRPr="00733CB1">
              <w:rPr>
                <w:rFonts w:ascii="Times New Roman" w:eastAsia="ＭＳ 明朝" w:hAnsi="Times New Roman" w:cs="Times New Roman" w:hint="eastAsia"/>
                <w:kern w:val="0"/>
                <w:szCs w:val="22"/>
                <w14:ligatures w14:val="none"/>
              </w:rPr>
              <w:t xml:space="preserve"> </w:t>
            </w:r>
            <w:r w:rsidRPr="00733CB1">
              <w:rPr>
                <w:rFonts w:ascii="Times New Roman" w:eastAsia="DejaVu Sans" w:hAnsi="Times New Roman" w:cs="Times New Roman"/>
                <w:kern w:val="0"/>
                <w:szCs w:val="22"/>
                <w:lang w:eastAsia="en-US"/>
                <w14:ligatures w14:val="none"/>
              </w:rPr>
              <w:t>(25.9)</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19CA3" w14:textId="15450D4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66 (31.6)</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A2F78D" w14:textId="151B191D"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0.126</w:t>
            </w:r>
          </w:p>
        </w:tc>
      </w:tr>
      <w:tr w:rsidR="00273FE6" w:rsidRPr="00733CB1" w14:paraId="6C507E18"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216D49" w14:textId="3BD1F31D"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hAnsi="Times New Roman" w:cs="Times New Roman"/>
                <w:bCs/>
                <w:kern w:val="0"/>
                <w:szCs w:val="22"/>
                <w14:ligatures w14:val="none"/>
              </w:rPr>
            </w:pPr>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396A683B" w14:textId="1444B6AC"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633C5F00" w14:textId="39FF5AA1"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156994" w14:textId="144519E6"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801FCB" w14:textId="2474148D"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p>
        </w:tc>
      </w:tr>
      <w:tr w:rsidR="00273FE6" w:rsidRPr="00733CB1" w14:paraId="36370403"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F4B31" w14:textId="77A1C3D9"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DejaVu Sans" w:hAnsi="Times New Roman" w:cs="Times New Roman"/>
                <w:bCs/>
                <w:kern w:val="0"/>
                <w:szCs w:val="22"/>
                <w:lang w:eastAsia="en-US"/>
                <w14:ligatures w14:val="none"/>
              </w:rPr>
            </w:pPr>
            <w:r w:rsidRPr="00733CB1">
              <w:rPr>
                <w:rFonts w:ascii="Times New Roman" w:eastAsia="ＭＳ 明朝" w:hAnsi="Times New Roman" w:cs="Times New Roman" w:hint="eastAsia"/>
                <w:b/>
                <w:kern w:val="0"/>
                <w:szCs w:val="22"/>
                <w14:ligatures w14:val="none"/>
              </w:rPr>
              <w:t>Clinical presentation</w:t>
            </w:r>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4C2477D5"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2E1608D6"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5DC725"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DA246"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p>
        </w:tc>
      </w:tr>
      <w:tr w:rsidR="00273FE6" w:rsidRPr="00733CB1" w14:paraId="21C88D42"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21EC84"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ＭＳ 明朝" w:hAnsi="Times New Roman" w:cs="Times New Roman"/>
                <w:bCs/>
                <w:kern w:val="0"/>
                <w:szCs w:val="22"/>
                <w14:ligatures w14:val="none"/>
              </w:rPr>
            </w:pPr>
            <w:r w:rsidRPr="00733CB1">
              <w:rPr>
                <w:rFonts w:ascii="Times New Roman" w:eastAsia="DejaVu Sans" w:hAnsi="Times New Roman" w:cs="Times New Roman"/>
                <w:bCs/>
                <w:kern w:val="0"/>
                <w:szCs w:val="22"/>
                <w:lang w:eastAsia="en-US"/>
                <w14:ligatures w14:val="none"/>
              </w:rPr>
              <w:t xml:space="preserve">Severity on </w:t>
            </w:r>
            <w:proofErr w:type="spellStart"/>
            <w:r w:rsidRPr="00733CB1">
              <w:rPr>
                <w:rFonts w:ascii="Times New Roman" w:eastAsia="DejaVu Sans" w:hAnsi="Times New Roman" w:cs="Times New Roman"/>
                <w:bCs/>
                <w:kern w:val="0"/>
                <w:szCs w:val="22"/>
                <w:lang w:eastAsia="en-US"/>
                <w14:ligatures w14:val="none"/>
              </w:rPr>
              <w:t>admission</w:t>
            </w:r>
            <w:r w:rsidRPr="00733CB1">
              <w:rPr>
                <w:rFonts w:ascii="Times New Roman" w:eastAsia="ＭＳ 明朝" w:hAnsi="Times New Roman" w:cs="Times New Roman" w:hint="eastAsia"/>
                <w:bCs/>
                <w:kern w:val="0"/>
                <w:szCs w:val="22"/>
                <w:vertAlign w:val="superscript"/>
                <w14:ligatures w14:val="none"/>
              </w:rPr>
              <w:t>a</w:t>
            </w:r>
            <w:proofErr w:type="spellEnd"/>
            <w:r w:rsidRPr="00733CB1">
              <w:rPr>
                <w:rFonts w:ascii="Times New Roman" w:eastAsia="ＭＳ 明朝" w:hAnsi="Times New Roman" w:cs="Times New Roman" w:hint="eastAsia"/>
                <w:bCs/>
                <w:kern w:val="0"/>
                <w:szCs w:val="22"/>
                <w14:ligatures w14:val="none"/>
              </w:rPr>
              <w:t>, no. (%)</w:t>
            </w:r>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2F7B47EA" w14:textId="0DAD29FA"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8</w:t>
            </w:r>
            <w:r w:rsidRPr="00733CB1">
              <w:rPr>
                <w:rFonts w:ascii="Times New Roman" w:hAnsi="Times New Roman" w:cs="Times New Roman" w:hint="eastAsia"/>
                <w:kern w:val="0"/>
                <w:szCs w:val="22"/>
                <w14:ligatures w14:val="none"/>
              </w:rPr>
              <w:t>9</w:t>
            </w:r>
            <w:r w:rsidRPr="00733CB1">
              <w:rPr>
                <w:rFonts w:ascii="Times New Roman" w:eastAsia="DejaVu Sans" w:hAnsi="Times New Roman" w:cs="Times New Roman"/>
                <w:kern w:val="0"/>
                <w:szCs w:val="22"/>
                <w:lang w:eastAsia="en-US"/>
                <w14:ligatures w14:val="none"/>
              </w:rPr>
              <w:t xml:space="preserve"> (27.8)</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5B144830" w14:textId="47300BA0"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3</w:t>
            </w:r>
            <w:r w:rsidRPr="00733CB1">
              <w:rPr>
                <w:rFonts w:ascii="Times New Roman" w:hAnsi="Times New Roman" w:cs="Times New Roman" w:hint="eastAsia"/>
                <w:kern w:val="0"/>
                <w:szCs w:val="22"/>
                <w14:ligatures w14:val="none"/>
              </w:rPr>
              <w:t>2</w:t>
            </w:r>
            <w:r w:rsidRPr="00733CB1">
              <w:rPr>
                <w:rFonts w:ascii="Times New Roman" w:eastAsia="DejaVu Sans" w:hAnsi="Times New Roman" w:cs="Times New Roman"/>
                <w:kern w:val="0"/>
                <w:szCs w:val="22"/>
                <w:lang w:eastAsia="en-US"/>
                <w14:ligatures w14:val="none"/>
              </w:rPr>
              <w:t xml:space="preserve"> (28.2)</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222D5C" w14:textId="193ACE9F"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5</w:t>
            </w:r>
            <w:r w:rsidRPr="00733CB1">
              <w:rPr>
                <w:rFonts w:ascii="Times New Roman" w:hAnsi="Times New Roman" w:cs="Times New Roman" w:hint="eastAsia"/>
                <w:kern w:val="0"/>
                <w:szCs w:val="22"/>
                <w14:ligatures w14:val="none"/>
              </w:rPr>
              <w:t xml:space="preserve">8 </w:t>
            </w:r>
            <w:r w:rsidRPr="00733CB1">
              <w:rPr>
                <w:rFonts w:ascii="Times New Roman" w:eastAsia="DejaVu Sans" w:hAnsi="Times New Roman" w:cs="Times New Roman"/>
                <w:kern w:val="0"/>
                <w:szCs w:val="22"/>
                <w:lang w:eastAsia="en-US"/>
                <w14:ligatures w14:val="none"/>
              </w:rPr>
              <w:t>(27.</w:t>
            </w:r>
            <w:r w:rsidRPr="00733CB1">
              <w:rPr>
                <w:rFonts w:ascii="Times New Roman" w:hAnsi="Times New Roman" w:cs="Times New Roman" w:hint="eastAsia"/>
                <w:kern w:val="0"/>
                <w:szCs w:val="22"/>
                <w14:ligatures w14:val="none"/>
              </w:rPr>
              <w:t>6</w:t>
            </w:r>
            <w:r w:rsidRPr="00733CB1">
              <w:rPr>
                <w:rFonts w:ascii="Times New Roman" w:eastAsia="DejaVu Sans" w:hAnsi="Times New Roman" w:cs="Times New Roman"/>
                <w:kern w:val="0"/>
                <w:szCs w:val="22"/>
                <w:lang w:eastAsia="en-US"/>
                <w14:ligatures w14:val="none"/>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2E6AF" w14:textId="001566E8"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-0.013</w:t>
            </w:r>
          </w:p>
        </w:tc>
      </w:tr>
      <w:tr w:rsidR="00273FE6" w:rsidRPr="00733CB1" w14:paraId="4E5DC75C"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02DB1"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DejaVu Sans" w:hAnsi="Times New Roman" w:cs="Times New Roman"/>
                <w:bCs/>
                <w:kern w:val="0"/>
                <w:szCs w:val="22"/>
                <w:lang w:eastAsia="en-US"/>
                <w14:ligatures w14:val="none"/>
              </w:rPr>
            </w:pPr>
            <w:r w:rsidRPr="00733CB1">
              <w:rPr>
                <w:rFonts w:ascii="Times New Roman" w:eastAsia="DejaVu Sans" w:hAnsi="Times New Roman" w:cs="Times New Roman"/>
                <w:bCs/>
                <w:kern w:val="0"/>
                <w:szCs w:val="22"/>
                <w:lang w:eastAsia="en-US"/>
                <w14:ligatures w14:val="none"/>
              </w:rPr>
              <w:t>Diagnosis of DIC</w:t>
            </w:r>
            <w:r w:rsidRPr="00733CB1">
              <w:rPr>
                <w:rFonts w:ascii="Times New Roman" w:eastAsia="ＭＳ 明朝" w:hAnsi="Times New Roman" w:cs="Times New Roman" w:hint="eastAsia"/>
                <w:bCs/>
                <w:kern w:val="0"/>
                <w:szCs w:val="22"/>
                <w14:ligatures w14:val="none"/>
              </w:rPr>
              <w:t>, no. (%)</w:t>
            </w:r>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2C55A5CF" w14:textId="4609FFC4"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hAnsi="Times New Roman" w:cs="Times New Roman" w:hint="eastAsia"/>
                <w:kern w:val="0"/>
                <w:szCs w:val="22"/>
                <w14:ligatures w14:val="none"/>
              </w:rPr>
              <w:t>44</w:t>
            </w:r>
            <w:r w:rsidRPr="00733CB1">
              <w:rPr>
                <w:rFonts w:ascii="Times New Roman" w:eastAsia="DejaVu Sans" w:hAnsi="Times New Roman" w:cs="Times New Roman"/>
                <w:kern w:val="0"/>
                <w:szCs w:val="22"/>
                <w:lang w:eastAsia="en-US"/>
                <w14:ligatures w14:val="none"/>
              </w:rPr>
              <w:t xml:space="preserve"> (1</w:t>
            </w:r>
            <w:r w:rsidRPr="00733CB1">
              <w:rPr>
                <w:rFonts w:ascii="Times New Roman" w:hAnsi="Times New Roman" w:cs="Times New Roman" w:hint="eastAsia"/>
                <w:kern w:val="0"/>
                <w:szCs w:val="22"/>
                <w14:ligatures w14:val="none"/>
              </w:rPr>
              <w:t>3</w:t>
            </w:r>
            <w:r w:rsidRPr="00733CB1">
              <w:rPr>
                <w:rFonts w:ascii="Times New Roman" w:eastAsia="DejaVu Sans" w:hAnsi="Times New Roman" w:cs="Times New Roman"/>
                <w:kern w:val="0"/>
                <w:szCs w:val="22"/>
                <w:lang w:eastAsia="en-US"/>
                <w14:ligatures w14:val="none"/>
              </w:rPr>
              <w:t>.</w:t>
            </w:r>
            <w:r w:rsidRPr="00733CB1">
              <w:rPr>
                <w:rFonts w:ascii="Times New Roman" w:hAnsi="Times New Roman" w:cs="Times New Roman" w:hint="eastAsia"/>
                <w:kern w:val="0"/>
                <w:szCs w:val="22"/>
                <w14:ligatures w14:val="none"/>
              </w:rPr>
              <w:t>8</w:t>
            </w:r>
            <w:r w:rsidRPr="00733CB1">
              <w:rPr>
                <w:rFonts w:ascii="Times New Roman" w:eastAsia="DejaVu Sans" w:hAnsi="Times New Roman" w:cs="Times New Roman"/>
                <w:kern w:val="0"/>
                <w:szCs w:val="22"/>
                <w:lang w:eastAsia="en-US"/>
                <w14:ligatures w14:val="none"/>
              </w:rPr>
              <w:t>)</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21B7C65A" w14:textId="08A5E76F"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hAnsi="Times New Roman" w:cs="Times New Roman" w:hint="eastAsia"/>
                <w:kern w:val="0"/>
                <w:szCs w:val="22"/>
                <w14:ligatures w14:val="none"/>
              </w:rPr>
              <w:t>22</w:t>
            </w:r>
            <w:r w:rsidRPr="00733CB1">
              <w:rPr>
                <w:rFonts w:ascii="Times New Roman" w:eastAsia="DejaVu Sans" w:hAnsi="Times New Roman" w:cs="Times New Roman"/>
                <w:kern w:val="0"/>
                <w:szCs w:val="22"/>
                <w:lang w:eastAsia="en-US"/>
                <w14:ligatures w14:val="none"/>
              </w:rPr>
              <w:t xml:space="preserve"> (1</w:t>
            </w:r>
            <w:r w:rsidRPr="00733CB1">
              <w:rPr>
                <w:rFonts w:ascii="Times New Roman" w:hAnsi="Times New Roman" w:cs="Times New Roman" w:hint="eastAsia"/>
                <w:kern w:val="0"/>
                <w:szCs w:val="22"/>
                <w14:ligatures w14:val="none"/>
              </w:rPr>
              <w:t>9.7</w:t>
            </w:r>
            <w:r w:rsidRPr="00733CB1">
              <w:rPr>
                <w:rFonts w:ascii="Times New Roman" w:eastAsia="DejaVu Sans" w:hAnsi="Times New Roman" w:cs="Times New Roman"/>
                <w:kern w:val="0"/>
                <w:szCs w:val="22"/>
                <w:lang w:eastAsia="en-US"/>
                <w14:ligatures w14:val="none"/>
              </w:rPr>
              <w:t>)</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412511" w14:textId="5FAC5002"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hAnsi="Times New Roman" w:cs="Times New Roman" w:hint="eastAsia"/>
                <w:kern w:val="0"/>
                <w:szCs w:val="22"/>
                <w14:ligatures w14:val="none"/>
              </w:rPr>
              <w:t>22</w:t>
            </w:r>
            <w:r w:rsidRPr="00733CB1">
              <w:rPr>
                <w:rFonts w:ascii="Times New Roman" w:eastAsia="DejaVu Sans" w:hAnsi="Times New Roman" w:cs="Times New Roman"/>
                <w:kern w:val="0"/>
                <w:szCs w:val="22"/>
                <w:lang w:eastAsia="en-US"/>
                <w14:ligatures w14:val="none"/>
              </w:rPr>
              <w:t xml:space="preserve"> (</w:t>
            </w:r>
            <w:r w:rsidRPr="00733CB1">
              <w:rPr>
                <w:rFonts w:ascii="Times New Roman" w:hAnsi="Times New Roman" w:cs="Times New Roman" w:hint="eastAsia"/>
                <w:kern w:val="0"/>
                <w:szCs w:val="22"/>
                <w14:ligatures w14:val="none"/>
              </w:rPr>
              <w:t>10.7</w:t>
            </w:r>
            <w:r w:rsidRPr="00733CB1">
              <w:rPr>
                <w:rFonts w:ascii="Times New Roman" w:eastAsia="DejaVu Sans" w:hAnsi="Times New Roman" w:cs="Times New Roman"/>
                <w:kern w:val="0"/>
                <w:szCs w:val="22"/>
                <w:lang w:eastAsia="en-US"/>
                <w14:ligatures w14:val="none"/>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7C3C2" w14:textId="70864FE4"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-0.250</w:t>
            </w:r>
          </w:p>
        </w:tc>
      </w:tr>
      <w:tr w:rsidR="00273FE6" w:rsidRPr="00733CB1" w14:paraId="549858F9"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5005A6"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ＭＳ 明朝" w:hAnsi="Times New Roman" w:cs="Times New Roman"/>
                <w:bCs/>
                <w:kern w:val="0"/>
                <w:szCs w:val="22"/>
                <w:vertAlign w:val="superscript"/>
                <w14:ligatures w14:val="none"/>
              </w:rPr>
            </w:pPr>
            <w:r w:rsidRPr="00733CB1">
              <w:rPr>
                <w:rFonts w:ascii="Times New Roman" w:eastAsia="DejaVu Sans" w:hAnsi="Times New Roman" w:cs="Times New Roman"/>
                <w:bCs/>
                <w:kern w:val="0"/>
                <w:szCs w:val="22"/>
                <w:lang w:eastAsia="en-US"/>
                <w14:ligatures w14:val="none"/>
              </w:rPr>
              <w:t xml:space="preserve">Major </w:t>
            </w:r>
            <w:proofErr w:type="spellStart"/>
            <w:r w:rsidRPr="00733CB1">
              <w:rPr>
                <w:rFonts w:ascii="Times New Roman" w:eastAsia="DejaVu Sans" w:hAnsi="Times New Roman" w:cs="Times New Roman"/>
                <w:bCs/>
                <w:kern w:val="0"/>
                <w:szCs w:val="22"/>
                <w:lang w:eastAsia="en-US"/>
                <w14:ligatures w14:val="none"/>
              </w:rPr>
              <w:t>bleeding</w:t>
            </w:r>
            <w:r w:rsidRPr="00733CB1">
              <w:rPr>
                <w:rFonts w:ascii="Times New Roman" w:eastAsia="ＭＳ 明朝" w:hAnsi="Times New Roman" w:cs="Times New Roman" w:hint="eastAsia"/>
                <w:bCs/>
                <w:kern w:val="0"/>
                <w:szCs w:val="22"/>
                <w:vertAlign w:val="superscript"/>
                <w14:ligatures w14:val="none"/>
              </w:rPr>
              <w:t>b</w:t>
            </w:r>
            <w:proofErr w:type="spellEnd"/>
            <w:r w:rsidRPr="00733CB1">
              <w:rPr>
                <w:rFonts w:ascii="Times New Roman" w:eastAsia="ＭＳ 明朝" w:hAnsi="Times New Roman" w:cs="Times New Roman" w:hint="eastAsia"/>
                <w:bCs/>
                <w:kern w:val="0"/>
                <w:szCs w:val="22"/>
                <w14:ligatures w14:val="none"/>
              </w:rPr>
              <w:t>, no. (%)</w:t>
            </w:r>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2DF571BF" w14:textId="644C82E1"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2 (0.6)</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35B5E4FE" w14:textId="6645E700"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1 (0.9)</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1EA696" w14:textId="22BBCF1B"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1 (0.5)</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E998D1" w14:textId="1A050C10"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-0.050</w:t>
            </w:r>
          </w:p>
        </w:tc>
      </w:tr>
      <w:tr w:rsidR="00273FE6" w:rsidRPr="00733CB1" w14:paraId="27B11ECC" w14:textId="77777777" w:rsidTr="00D85DF9">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0865E" w14:textId="122604BF"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hAnsi="Times New Roman" w:cs="Times New Roman"/>
                <w:bCs/>
                <w:kern w:val="0"/>
                <w:szCs w:val="22"/>
                <w14:ligatures w14:val="none"/>
              </w:rPr>
            </w:pPr>
          </w:p>
        </w:tc>
        <w:tc>
          <w:tcPr>
            <w:tcW w:w="1984" w:type="dxa"/>
            <w:tcBorders>
              <w:top w:val="none" w:sz="0" w:space="0" w:color="000000"/>
              <w:left w:val="none" w:sz="0" w:space="0" w:color="000000"/>
              <w:right w:val="none" w:sz="0" w:space="0" w:color="000000"/>
            </w:tcBorders>
            <w:shd w:val="clear" w:color="auto" w:fill="FFFFFF"/>
          </w:tcPr>
          <w:p w14:paraId="381F9320" w14:textId="2E5E525F"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192C6760" w14:textId="120D96C9"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68C24" w14:textId="2195FCBD"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BB18BE" w14:textId="0BA705CB"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p>
        </w:tc>
      </w:tr>
      <w:tr w:rsidR="00273FE6" w:rsidRPr="00733CB1" w14:paraId="0F99F215" w14:textId="77777777" w:rsidTr="00D85DF9">
        <w:trPr>
          <w:gridAfter w:val="1"/>
          <w:wAfter w:w="11" w:type="dxa"/>
          <w:jc w:val="center"/>
        </w:trPr>
        <w:tc>
          <w:tcPr>
            <w:tcW w:w="3117" w:type="dxa"/>
            <w:tcBorders>
              <w:top w:val="none" w:sz="0" w:space="0" w:color="000000"/>
              <w:left w:val="none" w:sz="0" w:space="0" w:color="000000"/>
              <w:bottom w:val="none" w:sz="0" w:space="0" w:color="000000"/>
            </w:tcBorders>
            <w:shd w:val="clear" w:color="auto" w:fill="FFFFFF"/>
            <w:tcMar>
              <w:top w:w="0" w:type="dxa"/>
              <w:left w:w="0" w:type="dxa"/>
              <w:bottom w:w="0" w:type="dxa"/>
              <w:right w:w="0" w:type="dxa"/>
            </w:tcMar>
          </w:tcPr>
          <w:p w14:paraId="50F72F8E"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ＭＳ 明朝" w:hAnsi="Times New Roman" w:cs="Times New Roman"/>
                <w:b/>
                <w:kern w:val="0"/>
                <w:szCs w:val="22"/>
                <w14:ligatures w14:val="none"/>
              </w:rPr>
            </w:pPr>
            <w:r w:rsidRPr="00733CB1">
              <w:rPr>
                <w:rFonts w:ascii="Times New Roman" w:eastAsia="ＭＳ 明朝" w:hAnsi="Times New Roman" w:cs="Times New Roman" w:hint="eastAsia"/>
                <w:b/>
                <w:kern w:val="0"/>
                <w:szCs w:val="22"/>
                <w14:ligatures w14:val="none"/>
              </w:rPr>
              <w:t xml:space="preserve">Imaging results </w:t>
            </w:r>
          </w:p>
        </w:tc>
        <w:tc>
          <w:tcPr>
            <w:tcW w:w="1984" w:type="dxa"/>
            <w:shd w:val="clear" w:color="auto" w:fill="FFFFFF"/>
          </w:tcPr>
          <w:p w14:paraId="35E84450"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none" w:sz="0" w:space="0" w:color="000000"/>
              <w:left w:val="nil"/>
              <w:bottom w:val="none" w:sz="0" w:space="0" w:color="000000"/>
              <w:right w:val="none" w:sz="0" w:space="0" w:color="000000"/>
            </w:tcBorders>
            <w:shd w:val="clear" w:color="auto" w:fill="FFFFFF"/>
          </w:tcPr>
          <w:p w14:paraId="287CE047"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B4D4B7"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5150EB"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r>
      <w:tr w:rsidR="00273FE6" w:rsidRPr="00733CB1" w14:paraId="0550B035" w14:textId="77777777" w:rsidTr="00D85DF9">
        <w:trPr>
          <w:gridAfter w:val="1"/>
          <w:wAfter w:w="11" w:type="dxa"/>
          <w:jc w:val="center"/>
        </w:trPr>
        <w:tc>
          <w:tcPr>
            <w:tcW w:w="3117" w:type="dxa"/>
            <w:tcBorders>
              <w:top w:val="none" w:sz="0" w:space="0" w:color="000000"/>
              <w:left w:val="none" w:sz="0" w:space="0" w:color="000000"/>
              <w:bottom w:val="none" w:sz="0" w:space="0" w:color="000000"/>
            </w:tcBorders>
            <w:shd w:val="clear" w:color="auto" w:fill="FFFFFF"/>
            <w:tcMar>
              <w:top w:w="0" w:type="dxa"/>
              <w:left w:w="0" w:type="dxa"/>
              <w:bottom w:w="0" w:type="dxa"/>
              <w:right w:w="0" w:type="dxa"/>
            </w:tcMar>
          </w:tcPr>
          <w:p w14:paraId="1FE8D7A3" w14:textId="69BF714A"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ＭＳ 明朝" w:hAnsi="Times New Roman" w:cs="Times New Roman"/>
                <w:bCs/>
                <w:kern w:val="0"/>
                <w:szCs w:val="22"/>
                <w14:ligatures w14:val="none"/>
              </w:rPr>
            </w:pPr>
            <w:r w:rsidRPr="00733CB1">
              <w:rPr>
                <w:rFonts w:ascii="Times New Roman" w:eastAsia="DejaVu Sans" w:hAnsi="Times New Roman" w:cs="Times New Roman"/>
                <w:bCs/>
                <w:kern w:val="0"/>
                <w:szCs w:val="22"/>
                <w:lang w:eastAsia="en-US"/>
                <w14:ligatures w14:val="none"/>
              </w:rPr>
              <w:t xml:space="preserve">Extent of </w:t>
            </w:r>
            <w:proofErr w:type="spellStart"/>
            <w:r w:rsidRPr="00733CB1">
              <w:rPr>
                <w:rFonts w:ascii="Times New Roman" w:eastAsia="DejaVu Sans" w:hAnsi="Times New Roman" w:cs="Times New Roman"/>
                <w:bCs/>
                <w:kern w:val="0"/>
                <w:szCs w:val="22"/>
                <w:lang w:eastAsia="en-US"/>
                <w14:ligatures w14:val="none"/>
              </w:rPr>
              <w:t>thromb</w:t>
            </w:r>
            <w:r w:rsidRPr="00733CB1">
              <w:rPr>
                <w:rFonts w:ascii="Times New Roman" w:eastAsia="ＭＳ 明朝" w:hAnsi="Times New Roman" w:cs="Times New Roman" w:hint="eastAsia"/>
                <w:bCs/>
                <w:kern w:val="0"/>
                <w:szCs w:val="22"/>
                <w14:ligatures w14:val="none"/>
              </w:rPr>
              <w:t>us</w:t>
            </w:r>
            <w:r w:rsidR="005B0612" w:rsidRPr="00733CB1">
              <w:rPr>
                <w:rFonts w:ascii="Times New Roman" w:eastAsia="ＭＳ 明朝" w:hAnsi="Times New Roman" w:cs="Times New Roman" w:hint="eastAsia"/>
                <w:kern w:val="0"/>
                <w:szCs w:val="22"/>
                <w:vertAlign w:val="superscript"/>
                <w14:ligatures w14:val="none"/>
              </w:rPr>
              <w:t>c</w:t>
            </w:r>
            <w:proofErr w:type="spellEnd"/>
            <w:r w:rsidRPr="00733CB1">
              <w:rPr>
                <w:rFonts w:ascii="Times New Roman" w:eastAsia="ＭＳ 明朝" w:hAnsi="Times New Roman" w:cs="Times New Roman" w:hint="eastAsia"/>
                <w:bCs/>
                <w:kern w:val="0"/>
                <w:szCs w:val="22"/>
                <w14:ligatures w14:val="none"/>
              </w:rPr>
              <w:t>, no. (%)</w:t>
            </w:r>
          </w:p>
        </w:tc>
        <w:tc>
          <w:tcPr>
            <w:tcW w:w="1984" w:type="dxa"/>
            <w:shd w:val="clear" w:color="auto" w:fill="FFFFFF"/>
          </w:tcPr>
          <w:p w14:paraId="42A5510C"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none" w:sz="0" w:space="0" w:color="000000"/>
              <w:left w:val="nil"/>
              <w:bottom w:val="none" w:sz="0" w:space="0" w:color="000000"/>
              <w:right w:val="none" w:sz="0" w:space="0" w:color="000000"/>
            </w:tcBorders>
            <w:shd w:val="clear" w:color="auto" w:fill="FFFFFF"/>
          </w:tcPr>
          <w:p w14:paraId="6914FAAF"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E1F7D8"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E055D" w14:textId="77777777" w:rsidR="00273FE6" w:rsidRPr="00733CB1" w:rsidRDefault="00273FE6" w:rsidP="00273FE6">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p>
        </w:tc>
      </w:tr>
      <w:tr w:rsidR="004C0F68" w:rsidRPr="00733CB1" w14:paraId="55279C2C" w14:textId="77777777" w:rsidTr="002316BF">
        <w:trPr>
          <w:gridAfter w:val="1"/>
          <w:wAfter w:w="11" w:type="dxa"/>
          <w:jc w:val="center"/>
        </w:trPr>
        <w:tc>
          <w:tcPr>
            <w:tcW w:w="3117" w:type="dxa"/>
            <w:tcBorders>
              <w:top w:val="none" w:sz="0" w:space="0" w:color="000000"/>
              <w:left w:val="none" w:sz="0" w:space="0" w:color="000000"/>
              <w:bottom w:val="none" w:sz="0" w:space="0" w:color="000000"/>
            </w:tcBorders>
            <w:shd w:val="clear" w:color="auto" w:fill="FFFFFF"/>
            <w:tcMar>
              <w:top w:w="0" w:type="dxa"/>
              <w:left w:w="0" w:type="dxa"/>
              <w:bottom w:w="0" w:type="dxa"/>
              <w:right w:w="0" w:type="dxa"/>
            </w:tcMar>
          </w:tcPr>
          <w:p w14:paraId="5A8C0BBD" w14:textId="0FB505F2"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firstLineChars="150" w:firstLine="330"/>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lastRenderedPageBreak/>
              <w:t>-Including intracranial venous sinus</w:t>
            </w:r>
          </w:p>
        </w:tc>
        <w:tc>
          <w:tcPr>
            <w:tcW w:w="1984" w:type="dxa"/>
            <w:shd w:val="clear" w:color="auto" w:fill="FFFFFF"/>
          </w:tcPr>
          <w:p w14:paraId="49AB4AE5" w14:textId="2EB1D401"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79</w:t>
            </w:r>
            <w:r w:rsidRPr="00733CB1">
              <w:rPr>
                <w:rFonts w:ascii="Times New Roman" w:eastAsia="DejaVu Sans" w:hAnsi="Times New Roman" w:cs="Times New Roman"/>
                <w:kern w:val="0"/>
                <w:szCs w:val="22"/>
                <w:lang w:eastAsia="en-US"/>
                <w14:ligatures w14:val="none"/>
              </w:rPr>
              <w:t xml:space="preserve"> (</w:t>
            </w:r>
            <w:r w:rsidRPr="00733CB1">
              <w:rPr>
                <w:rFonts w:ascii="Times New Roman" w:hAnsi="Times New Roman" w:cs="Times New Roman" w:hint="eastAsia"/>
                <w:kern w:val="0"/>
                <w:szCs w:val="22"/>
                <w14:ligatures w14:val="none"/>
              </w:rPr>
              <w:t>24.6</w:t>
            </w:r>
            <w:r w:rsidRPr="00733CB1">
              <w:rPr>
                <w:rFonts w:ascii="Times New Roman" w:eastAsia="DejaVu Sans" w:hAnsi="Times New Roman" w:cs="Times New Roman"/>
                <w:kern w:val="0"/>
                <w:szCs w:val="22"/>
                <w:lang w:eastAsia="en-US"/>
                <w14:ligatures w14:val="none"/>
              </w:rPr>
              <w:t>)</w:t>
            </w:r>
          </w:p>
        </w:tc>
        <w:tc>
          <w:tcPr>
            <w:tcW w:w="2268" w:type="dxa"/>
            <w:tcBorders>
              <w:top w:val="none" w:sz="0" w:space="0" w:color="000000"/>
              <w:left w:val="nil"/>
              <w:bottom w:val="none" w:sz="0" w:space="0" w:color="000000"/>
              <w:right w:val="none" w:sz="0" w:space="0" w:color="000000"/>
            </w:tcBorders>
            <w:shd w:val="clear" w:color="auto" w:fill="FFFFFF"/>
          </w:tcPr>
          <w:p w14:paraId="7E16848F" w14:textId="771F01F4"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17</w:t>
            </w:r>
            <w:r w:rsidRPr="00733CB1">
              <w:rPr>
                <w:rFonts w:ascii="Times New Roman" w:eastAsia="DejaVu Sans" w:hAnsi="Times New Roman" w:cs="Times New Roman"/>
                <w:kern w:val="0"/>
                <w:szCs w:val="22"/>
                <w:lang w:eastAsia="en-US"/>
                <w14:ligatures w14:val="none"/>
              </w:rPr>
              <w:t xml:space="preserve"> (</w:t>
            </w:r>
            <w:r w:rsidRPr="00733CB1">
              <w:rPr>
                <w:rFonts w:ascii="Times New Roman" w:hAnsi="Times New Roman" w:cs="Times New Roman" w:hint="eastAsia"/>
                <w:kern w:val="0"/>
                <w:szCs w:val="22"/>
                <w14:ligatures w14:val="none"/>
              </w:rPr>
              <w:t>15.5</w:t>
            </w:r>
            <w:r w:rsidRPr="00733CB1">
              <w:rPr>
                <w:rFonts w:ascii="Times New Roman" w:eastAsia="DejaVu Sans" w:hAnsi="Times New Roman" w:cs="Times New Roman"/>
                <w:kern w:val="0"/>
                <w:szCs w:val="22"/>
                <w:lang w:eastAsia="en-US"/>
                <w14:ligatures w14:val="none"/>
              </w:rPr>
              <w:t>)</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85A0F" w14:textId="7B9AD470"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6</w:t>
            </w:r>
            <w:r w:rsidRPr="00733CB1">
              <w:rPr>
                <w:rFonts w:ascii="Times New Roman" w:eastAsia="DejaVu Sans" w:hAnsi="Times New Roman" w:cs="Times New Roman"/>
                <w:kern w:val="0"/>
                <w:szCs w:val="22"/>
                <w:lang w:eastAsia="en-US"/>
                <w14:ligatures w14:val="none"/>
              </w:rPr>
              <w:t xml:space="preserve"> (</w:t>
            </w:r>
            <w:r w:rsidRPr="00733CB1">
              <w:rPr>
                <w:rFonts w:ascii="Times New Roman" w:hAnsi="Times New Roman" w:cs="Times New Roman" w:hint="eastAsia"/>
                <w:kern w:val="0"/>
                <w:szCs w:val="22"/>
                <w14:ligatures w14:val="none"/>
              </w:rPr>
              <w:t>29.6</w:t>
            </w:r>
            <w:r w:rsidRPr="00733CB1">
              <w:rPr>
                <w:rFonts w:ascii="Times New Roman" w:eastAsia="DejaVu Sans" w:hAnsi="Times New Roman" w:cs="Times New Roman"/>
                <w:kern w:val="0"/>
                <w:szCs w:val="22"/>
                <w:lang w:eastAsia="en-US"/>
                <w14:ligatures w14:val="none"/>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D3D1E2" w14:textId="7DD4D4FB"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r w:rsidRPr="00733CB1">
              <w:rPr>
                <w:rFonts w:ascii="Times New Roman" w:eastAsia="ＭＳ 明朝" w:hAnsi="Times New Roman" w:cs="Times New Roman" w:hint="eastAsia"/>
                <w:kern w:val="0"/>
                <w:szCs w:val="22"/>
                <w14:ligatures w14:val="none"/>
              </w:rPr>
              <w:t>-0.342</w:t>
            </w:r>
          </w:p>
        </w:tc>
      </w:tr>
      <w:tr w:rsidR="004C0F68" w:rsidRPr="00733CB1" w14:paraId="119BD9BB" w14:textId="77777777" w:rsidTr="002316BF">
        <w:trPr>
          <w:gridAfter w:val="1"/>
          <w:wAfter w:w="11" w:type="dxa"/>
          <w:jc w:val="center"/>
        </w:trPr>
        <w:tc>
          <w:tcPr>
            <w:tcW w:w="3117" w:type="dxa"/>
            <w:tcBorders>
              <w:top w:val="none" w:sz="0" w:space="0" w:color="000000"/>
              <w:left w:val="none" w:sz="0" w:space="0" w:color="000000"/>
              <w:bottom w:val="none" w:sz="0" w:space="0" w:color="000000"/>
            </w:tcBorders>
            <w:shd w:val="clear" w:color="auto" w:fill="FFFFFF"/>
            <w:tcMar>
              <w:top w:w="0" w:type="dxa"/>
              <w:left w:w="0" w:type="dxa"/>
              <w:bottom w:w="0" w:type="dxa"/>
              <w:right w:w="0" w:type="dxa"/>
            </w:tcMar>
          </w:tcPr>
          <w:p w14:paraId="5378D1A5" w14:textId="100CE9B5"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ＭＳ 明朝" w:hAnsi="Times New Roman" w:cs="Times New Roman"/>
                <w:bCs/>
                <w:kern w:val="0"/>
                <w:szCs w:val="22"/>
                <w14:ligatures w14:val="none"/>
              </w:rPr>
            </w:pPr>
            <w:r w:rsidRPr="00733CB1">
              <w:rPr>
                <w:rFonts w:ascii="Times New Roman" w:hAnsi="Times New Roman" w:cs="Times New Roman" w:hint="eastAsia"/>
                <w:bCs/>
                <w:kern w:val="0"/>
                <w:szCs w:val="22"/>
                <w14:ligatures w14:val="none"/>
              </w:rPr>
              <w:t>Disseminated s</w:t>
            </w:r>
            <w:r w:rsidRPr="00733CB1">
              <w:rPr>
                <w:rFonts w:ascii="Times New Roman" w:eastAsia="DejaVu Sans" w:hAnsi="Times New Roman" w:cs="Times New Roman"/>
                <w:bCs/>
                <w:kern w:val="0"/>
                <w:szCs w:val="22"/>
                <w:lang w:eastAsia="en-US"/>
                <w14:ligatures w14:val="none"/>
              </w:rPr>
              <w:t>eptic</w:t>
            </w:r>
            <w:r w:rsidRPr="00733CB1">
              <w:rPr>
                <w:rFonts w:ascii="Times New Roman" w:hAnsi="Times New Roman" w:cs="Times New Roman" w:hint="eastAsia"/>
                <w:bCs/>
                <w:kern w:val="0"/>
                <w:szCs w:val="22"/>
                <w14:ligatures w14:val="none"/>
              </w:rPr>
              <w:t xml:space="preserve"> </w:t>
            </w:r>
            <w:proofErr w:type="spellStart"/>
            <w:r w:rsidRPr="00733CB1">
              <w:rPr>
                <w:rFonts w:ascii="Times New Roman" w:hAnsi="Times New Roman" w:cs="Times New Roman" w:hint="eastAsia"/>
                <w:bCs/>
                <w:kern w:val="0"/>
                <w:szCs w:val="22"/>
                <w14:ligatures w14:val="none"/>
              </w:rPr>
              <w:t>complications</w:t>
            </w:r>
            <w:r w:rsidR="00AF1382" w:rsidRPr="00733CB1">
              <w:rPr>
                <w:rFonts w:ascii="Times New Roman" w:hAnsi="Times New Roman" w:cs="Times New Roman" w:hint="eastAsia"/>
                <w:bCs/>
                <w:kern w:val="0"/>
                <w:szCs w:val="22"/>
                <w:vertAlign w:val="superscript"/>
                <w14:ligatures w14:val="none"/>
              </w:rPr>
              <w:t>d</w:t>
            </w:r>
            <w:proofErr w:type="spellEnd"/>
            <w:r w:rsidRPr="00733CB1">
              <w:rPr>
                <w:rFonts w:ascii="Times New Roman" w:eastAsia="ＭＳ 明朝" w:hAnsi="Times New Roman" w:cs="Times New Roman" w:hint="eastAsia"/>
                <w:bCs/>
                <w:kern w:val="0"/>
                <w:szCs w:val="22"/>
                <w14:ligatures w14:val="none"/>
              </w:rPr>
              <w:t>, no. (%)</w:t>
            </w:r>
          </w:p>
        </w:tc>
        <w:tc>
          <w:tcPr>
            <w:tcW w:w="1984" w:type="dxa"/>
            <w:shd w:val="clear" w:color="auto" w:fill="FFFFFF"/>
          </w:tcPr>
          <w:p w14:paraId="5D0F82BA"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268" w:type="dxa"/>
            <w:tcBorders>
              <w:top w:val="none" w:sz="0" w:space="0" w:color="000000"/>
              <w:left w:val="nil"/>
              <w:bottom w:val="none" w:sz="0" w:space="0" w:color="000000"/>
              <w:right w:val="none" w:sz="0" w:space="0" w:color="000000"/>
            </w:tcBorders>
            <w:shd w:val="clear" w:color="auto" w:fill="FFFFFF"/>
          </w:tcPr>
          <w:p w14:paraId="09731311"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AF24C8"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22C993" w14:textId="687A6378"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0.564</w:t>
            </w:r>
          </w:p>
        </w:tc>
      </w:tr>
      <w:tr w:rsidR="004C0F68" w:rsidRPr="00733CB1" w14:paraId="525D032E" w14:textId="77777777" w:rsidTr="002316BF">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BE8DA" w14:textId="77777777" w:rsidR="004C0F68" w:rsidRPr="00733CB1" w:rsidRDefault="004C0F68" w:rsidP="008861BA">
            <w:pPr>
              <w:widowControl/>
              <w:pBdr>
                <w:top w:val="none" w:sz="0" w:space="0" w:color="000000"/>
                <w:left w:val="none" w:sz="0" w:space="0" w:color="000000"/>
                <w:bottom w:val="none" w:sz="0" w:space="0" w:color="000000"/>
                <w:right w:val="none" w:sz="0" w:space="0" w:color="000000"/>
              </w:pBdr>
              <w:spacing w:before="100" w:after="100" w:line="240" w:lineRule="auto"/>
              <w:ind w:right="100" w:firstLineChars="150" w:firstLine="330"/>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w:t>
            </w:r>
            <w:r w:rsidRPr="00733CB1">
              <w:rPr>
                <w:rFonts w:ascii="Times New Roman" w:eastAsia="DejaVu Sans" w:hAnsi="Times New Roman" w:cs="Times New Roman"/>
                <w:kern w:val="0"/>
                <w:szCs w:val="22"/>
                <w:lang w:eastAsia="en-US"/>
                <w14:ligatures w14:val="none"/>
              </w:rPr>
              <w:t>None</w:t>
            </w:r>
          </w:p>
        </w:tc>
        <w:tc>
          <w:tcPr>
            <w:tcW w:w="1984" w:type="dxa"/>
            <w:tcBorders>
              <w:left w:val="none" w:sz="0" w:space="0" w:color="000000"/>
              <w:bottom w:val="none" w:sz="0" w:space="0" w:color="000000"/>
              <w:right w:val="none" w:sz="0" w:space="0" w:color="000000"/>
            </w:tcBorders>
            <w:shd w:val="clear" w:color="auto" w:fill="FFFFFF"/>
          </w:tcPr>
          <w:p w14:paraId="3000B522"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kern w:val="0"/>
                <w:szCs w:val="22"/>
                <w:lang w:eastAsia="en-US"/>
                <w14:ligatures w14:val="none"/>
              </w:rPr>
              <w:t>89 (27.8)</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5ACE3AD1"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kern w:val="0"/>
                <w:szCs w:val="22"/>
                <w:lang w:eastAsia="en-US"/>
                <w14:ligatures w14:val="none"/>
              </w:rPr>
              <w:t>14</w:t>
            </w:r>
            <w:r w:rsidRPr="00733CB1">
              <w:rPr>
                <w:rFonts w:ascii="Times New Roman" w:eastAsia="ＭＳ 明朝" w:hAnsi="Times New Roman" w:cs="Times New Roman" w:hint="eastAsia"/>
                <w:kern w:val="0"/>
                <w:szCs w:val="22"/>
                <w14:ligatures w14:val="none"/>
              </w:rPr>
              <w:t xml:space="preserve"> </w:t>
            </w:r>
            <w:r w:rsidRPr="00733CB1">
              <w:rPr>
                <w:rFonts w:ascii="Times New Roman" w:eastAsia="DejaVu Sans" w:hAnsi="Times New Roman" w:cs="Times New Roman"/>
                <w:kern w:val="0"/>
                <w:szCs w:val="22"/>
                <w:lang w:eastAsia="en-US"/>
                <w14:ligatures w14:val="none"/>
              </w:rPr>
              <w:t>(12.6)</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B35418"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kern w:val="0"/>
                <w:szCs w:val="22"/>
                <w:lang w:eastAsia="en-US"/>
                <w14:ligatures w14:val="none"/>
              </w:rPr>
              <w:t>75 (35.9)</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DF356"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r>
      <w:tr w:rsidR="004C0F68" w:rsidRPr="00733CB1" w14:paraId="3297EE8E"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FECDA" w14:textId="5C603196"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300" w:right="100"/>
              <w:rPr>
                <w:rFonts w:ascii="Times New Roman" w:eastAsia="ＭＳ 明朝" w:hAnsi="Times New Roman" w:cs="Times New Roman"/>
                <w:kern w:val="0"/>
                <w:szCs w:val="22"/>
                <w14:ligatures w14:val="none"/>
              </w:rPr>
            </w:pPr>
            <w:r w:rsidRPr="00733CB1">
              <w:rPr>
                <w:rFonts w:ascii="Times New Roman" w:eastAsia="ＭＳ 明朝" w:hAnsi="Times New Roman" w:cs="Times New Roman" w:hint="eastAsia"/>
                <w:kern w:val="0"/>
                <w:szCs w:val="22"/>
                <w14:ligatures w14:val="none"/>
              </w:rPr>
              <w:t>-</w:t>
            </w:r>
            <w:proofErr w:type="spellStart"/>
            <w:r w:rsidRPr="00733CB1">
              <w:rPr>
                <w:rFonts w:ascii="Times New Roman" w:eastAsia="DejaVu Sans" w:hAnsi="Times New Roman" w:cs="Times New Roman"/>
                <w:kern w:val="0"/>
                <w:szCs w:val="22"/>
                <w:lang w:eastAsia="en-US"/>
                <w14:ligatures w14:val="none"/>
              </w:rPr>
              <w:t>Pulmonary</w:t>
            </w:r>
            <w:r w:rsidR="00AF1382" w:rsidRPr="00733CB1">
              <w:rPr>
                <w:rFonts w:ascii="Times New Roman" w:eastAsia="ＭＳ 明朝" w:hAnsi="Times New Roman" w:cs="Times New Roman" w:hint="eastAsia"/>
                <w:kern w:val="0"/>
                <w:szCs w:val="22"/>
                <w:vertAlign w:val="superscript"/>
                <w14:ligatures w14:val="none"/>
              </w:rPr>
              <w:t>e</w:t>
            </w:r>
            <w:proofErr w:type="spellEnd"/>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763E4BAC"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kern w:val="0"/>
                <w:szCs w:val="22"/>
                <w:lang w:eastAsia="en-US"/>
                <w14:ligatures w14:val="none"/>
              </w:rPr>
              <w:t>180 (56.3)</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007EFE6B"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kern w:val="0"/>
                <w:szCs w:val="22"/>
                <w:lang w:eastAsia="en-US"/>
                <w14:ligatures w14:val="none"/>
              </w:rPr>
              <w:t>79 (71.2)</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F30592"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eastAsia="DejaVu Sans" w:hAnsi="Times New Roman" w:cs="Times New Roman"/>
                <w:kern w:val="0"/>
                <w:szCs w:val="22"/>
                <w:lang w:eastAsia="en-US"/>
                <w14:ligatures w14:val="none"/>
              </w:rPr>
              <w:t>101 (48.3)</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297C71"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r>
      <w:tr w:rsidR="004C0F68" w:rsidRPr="00733CB1" w14:paraId="40057A32" w14:textId="77777777" w:rsidTr="008A4B98">
        <w:trPr>
          <w:gridAfter w:val="1"/>
          <w:wAfter w:w="11" w:type="dxa"/>
          <w:jc w:val="center"/>
        </w:trPr>
        <w:tc>
          <w:tcPr>
            <w:tcW w:w="3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7842C" w14:textId="2F292826"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300" w:right="100"/>
              <w:rPr>
                <w:rFonts w:ascii="Times New Roman" w:eastAsia="ＭＳ 明朝" w:hAnsi="Times New Roman" w:cs="Times New Roman"/>
                <w:kern w:val="0"/>
                <w:szCs w:val="22"/>
                <w:vertAlign w:val="superscript"/>
                <w14:ligatures w14:val="none"/>
              </w:rPr>
            </w:pPr>
            <w:r w:rsidRPr="00733CB1">
              <w:rPr>
                <w:rFonts w:ascii="Times New Roman" w:eastAsia="ＭＳ 明朝" w:hAnsi="Times New Roman" w:cs="Times New Roman" w:hint="eastAsia"/>
                <w:kern w:val="0"/>
                <w:szCs w:val="22"/>
                <w14:ligatures w14:val="none"/>
              </w:rPr>
              <w:t xml:space="preserve">-Other septic complications than septic pulmonary </w:t>
            </w:r>
            <w:proofErr w:type="spellStart"/>
            <w:r w:rsidRPr="00733CB1">
              <w:rPr>
                <w:rFonts w:ascii="Times New Roman" w:eastAsia="ＭＳ 明朝" w:hAnsi="Times New Roman" w:cs="Times New Roman" w:hint="eastAsia"/>
                <w:kern w:val="0"/>
                <w:szCs w:val="22"/>
                <w14:ligatures w14:val="none"/>
              </w:rPr>
              <w:t>emboli</w:t>
            </w:r>
            <w:r w:rsidR="007770A5" w:rsidRPr="00733CB1">
              <w:rPr>
                <w:rFonts w:ascii="Times New Roman" w:eastAsia="ＭＳ 明朝" w:hAnsi="Times New Roman" w:cs="Times New Roman" w:hint="eastAsia"/>
                <w:kern w:val="0"/>
                <w:szCs w:val="22"/>
                <w:vertAlign w:val="superscript"/>
                <w14:ligatures w14:val="none"/>
              </w:rPr>
              <w:t>f</w:t>
            </w:r>
            <w:proofErr w:type="spellEnd"/>
          </w:p>
        </w:tc>
        <w:tc>
          <w:tcPr>
            <w:tcW w:w="1984" w:type="dxa"/>
            <w:tcBorders>
              <w:top w:val="none" w:sz="0" w:space="0" w:color="000000"/>
              <w:left w:val="none" w:sz="0" w:space="0" w:color="000000"/>
              <w:bottom w:val="none" w:sz="0" w:space="0" w:color="000000"/>
              <w:right w:val="none" w:sz="0" w:space="0" w:color="000000"/>
            </w:tcBorders>
            <w:shd w:val="clear" w:color="auto" w:fill="FFFFFF"/>
          </w:tcPr>
          <w:p w14:paraId="7A864381"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51 (56.3)</w:t>
            </w:r>
          </w:p>
        </w:tc>
        <w:tc>
          <w:tcPr>
            <w:tcW w:w="2268" w:type="dxa"/>
            <w:tcBorders>
              <w:top w:val="none" w:sz="0" w:space="0" w:color="000000"/>
              <w:left w:val="none" w:sz="0" w:space="0" w:color="000000"/>
              <w:bottom w:val="none" w:sz="0" w:space="0" w:color="000000"/>
              <w:right w:val="none" w:sz="0" w:space="0" w:color="000000"/>
            </w:tcBorders>
            <w:shd w:val="clear" w:color="auto" w:fill="FFFFFF"/>
          </w:tcPr>
          <w:p w14:paraId="0FFAD49F"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18 (16.2)</w:t>
            </w:r>
          </w:p>
        </w:tc>
        <w:tc>
          <w:tcPr>
            <w:tcW w:w="2127"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B93DB"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ＭＳ 明朝" w:hAnsi="Times New Roman" w:cs="Times New Roman"/>
                <w:kern w:val="0"/>
                <w:szCs w:val="22"/>
                <w14:ligatures w14:val="none"/>
              </w:rPr>
            </w:pPr>
            <w:r w:rsidRPr="00733CB1">
              <w:rPr>
                <w:rFonts w:ascii="Times New Roman" w:hAnsi="Times New Roman" w:cs="Times New Roman" w:hint="eastAsia"/>
                <w:kern w:val="0"/>
                <w:szCs w:val="22"/>
                <w14:ligatures w14:val="none"/>
              </w:rPr>
              <w:t>33 (15.8)</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2405F6"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ascii="Times New Roman" w:eastAsia="DejaVu Sans" w:hAnsi="Times New Roman" w:cs="Times New Roman"/>
                <w:kern w:val="0"/>
                <w:szCs w:val="22"/>
                <w:lang w:eastAsia="en-US"/>
                <w14:ligatures w14:val="none"/>
              </w:rPr>
            </w:pPr>
          </w:p>
        </w:tc>
      </w:tr>
      <w:tr w:rsidR="004C0F68" w:rsidRPr="00733CB1" w14:paraId="6C2FC8C8" w14:textId="77777777" w:rsidTr="001D3490">
        <w:trPr>
          <w:gridAfter w:val="1"/>
          <w:wAfter w:w="11" w:type="dxa"/>
          <w:jc w:val="center"/>
        </w:trPr>
        <w:tc>
          <w:tcPr>
            <w:tcW w:w="10914" w:type="dxa"/>
            <w:gridSpan w:val="6"/>
            <w:tcBorders>
              <w:top w:val="single" w:sz="12" w:space="0" w:color="auto"/>
            </w:tcBorders>
            <w:shd w:val="clear" w:color="auto" w:fill="FFFFFF"/>
            <w:tcMar>
              <w:top w:w="0" w:type="dxa"/>
              <w:left w:w="0" w:type="dxa"/>
              <w:bottom w:w="0" w:type="dxa"/>
              <w:right w:w="0" w:type="dxa"/>
            </w:tcMar>
          </w:tcPr>
          <w:p w14:paraId="21A20A76" w14:textId="331A5A55" w:rsidR="004C0F68" w:rsidRPr="00733CB1" w:rsidRDefault="004C0F68" w:rsidP="004C0F68">
            <w:pPr>
              <w:spacing w:line="240" w:lineRule="auto"/>
              <w:rPr>
                <w:rFonts w:ascii="Times New Roman" w:hAnsi="Times New Roman" w:cs="Times New Roman"/>
                <w:kern w:val="0"/>
                <w:szCs w:val="22"/>
                <w14:ligatures w14:val="none"/>
              </w:rPr>
            </w:pPr>
            <w:r w:rsidRPr="00733CB1">
              <w:rPr>
                <w:rFonts w:ascii="Times New Roman" w:hAnsi="Times New Roman" w:cs="Times New Roman"/>
                <w:kern w:val="0"/>
                <w:szCs w:val="22"/>
                <w14:ligatures w14:val="none"/>
              </w:rPr>
              <w:t xml:space="preserve">Multiple imputation </w:t>
            </w:r>
            <w:r w:rsidRPr="00733CB1">
              <w:rPr>
                <w:rFonts w:ascii="Times New Roman" w:hAnsi="Times New Roman" w:cs="Times New Roman" w:hint="eastAsia"/>
                <w:kern w:val="0"/>
                <w:szCs w:val="22"/>
                <w14:ligatures w14:val="none"/>
              </w:rPr>
              <w:t>is</w:t>
            </w:r>
            <w:r w:rsidRPr="00733CB1">
              <w:rPr>
                <w:rFonts w:ascii="Times New Roman" w:hAnsi="Times New Roman" w:cs="Times New Roman"/>
                <w:kern w:val="0"/>
                <w:szCs w:val="22"/>
                <w14:ligatures w14:val="none"/>
              </w:rPr>
              <w:t xml:space="preserve"> performed only for covariates included in the regression model</w:t>
            </w:r>
            <w:r w:rsidR="0047719C" w:rsidRPr="00733CB1">
              <w:rPr>
                <w:rFonts w:ascii="Times New Roman" w:hAnsi="Times New Roman" w:cs="Times New Roman" w:hint="eastAsia"/>
                <w:kern w:val="0"/>
                <w:szCs w:val="22"/>
                <w14:ligatures w14:val="none"/>
              </w:rPr>
              <w:t>.</w:t>
            </w:r>
          </w:p>
          <w:p w14:paraId="28ACD2C5" w14:textId="6C58B198" w:rsidR="004C0F68" w:rsidRPr="00733CB1" w:rsidRDefault="004C0F68" w:rsidP="004C0F68">
            <w:pPr>
              <w:spacing w:line="240" w:lineRule="auto"/>
              <w:rPr>
                <w:rFonts w:ascii="Times New Roman" w:hAnsi="Times New Roman" w:cs="Times New Roman"/>
              </w:rPr>
            </w:pPr>
            <w:proofErr w:type="spellStart"/>
            <w:r w:rsidRPr="00733CB1">
              <w:rPr>
                <w:rFonts w:ascii="Times New Roman" w:eastAsia="DejaVu Sans" w:hAnsi="Times New Roman" w:cs="Times New Roman"/>
                <w:kern w:val="0"/>
                <w:szCs w:val="22"/>
                <w:vertAlign w:val="superscript"/>
                <w:lang w:eastAsia="en-US"/>
                <w14:ligatures w14:val="none"/>
              </w:rPr>
              <w:t>a</w:t>
            </w:r>
            <w:proofErr w:type="spellEnd"/>
            <w:r w:rsidRPr="00733CB1">
              <w:rPr>
                <w:rFonts w:ascii="Times New Roman" w:eastAsia="DejaVu Sans" w:hAnsi="Times New Roman" w:cs="Times New Roman"/>
                <w:kern w:val="0"/>
                <w:szCs w:val="22"/>
                <w:lang w:eastAsia="en-US"/>
                <w14:ligatures w14:val="none"/>
              </w:rPr>
              <w:t xml:space="preserve"> The presence of septic shock (requiring vasopressor support despite adequate fluid resuscitation) or admission to the intensive care unit (e.g., for invasive mechanical ventilation or other advanced supportive interventions), including cases occurring within one day of hospital admission.</w:t>
            </w:r>
          </w:p>
          <w:p w14:paraId="091E9B53" w14:textId="373472E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vertAlign w:val="superscript"/>
                <w:lang w:eastAsia="en-US"/>
                <w14:ligatures w14:val="none"/>
              </w:rPr>
              <w:t>b</w:t>
            </w:r>
            <w:r w:rsidRPr="00733CB1">
              <w:rPr>
                <w:rFonts w:ascii="Times New Roman" w:eastAsia="DejaVu Sans" w:hAnsi="Times New Roman" w:cs="Times New Roman"/>
                <w:kern w:val="0"/>
                <w:szCs w:val="22"/>
                <w:lang w:eastAsia="en-US"/>
                <w14:ligatures w14:val="none"/>
              </w:rPr>
              <w:t xml:space="preserve"> Major bleeding </w:t>
            </w:r>
            <w:r w:rsidR="0047719C" w:rsidRPr="00733CB1">
              <w:rPr>
                <w:rFonts w:ascii="Times New Roman" w:hAnsi="Times New Roman" w:cs="Times New Roman" w:hint="eastAsia"/>
                <w:kern w:val="0"/>
                <w:szCs w:val="22"/>
                <w14:ligatures w14:val="none"/>
              </w:rPr>
              <w:t>is</w:t>
            </w:r>
            <w:r w:rsidRPr="00733CB1">
              <w:rPr>
                <w:rFonts w:ascii="Times New Roman" w:eastAsia="DejaVu Sans" w:hAnsi="Times New Roman" w:cs="Times New Roman"/>
                <w:kern w:val="0"/>
                <w:szCs w:val="22"/>
                <w:lang w:eastAsia="en-US"/>
                <w14:ligatures w14:val="none"/>
              </w:rPr>
              <w:t xml:space="preserve"> defined according to the International Society on Thrombosis and </w:t>
            </w:r>
            <w:proofErr w:type="spellStart"/>
            <w:r w:rsidRPr="00733CB1">
              <w:rPr>
                <w:rFonts w:ascii="Times New Roman" w:eastAsia="DejaVu Sans" w:hAnsi="Times New Roman" w:cs="Times New Roman"/>
                <w:kern w:val="0"/>
                <w:szCs w:val="22"/>
                <w:lang w:eastAsia="en-US"/>
                <w14:ligatures w14:val="none"/>
              </w:rPr>
              <w:t>Haemostasis</w:t>
            </w:r>
            <w:proofErr w:type="spellEnd"/>
            <w:r w:rsidRPr="00733CB1">
              <w:rPr>
                <w:rFonts w:ascii="Times New Roman" w:eastAsia="DejaVu Sans" w:hAnsi="Times New Roman" w:cs="Times New Roman"/>
                <w:kern w:val="0"/>
                <w:szCs w:val="22"/>
                <w:lang w:eastAsia="en-US"/>
                <w14:ligatures w14:val="none"/>
              </w:rPr>
              <w:t xml:space="preserve"> criteria as fatal bleeding; and/or symptomatic bleeding in a critical area or organ (e.g., intracranial, intraspinal, intraocular, </w:t>
            </w:r>
            <w:r w:rsidRPr="00733CB1">
              <w:rPr>
                <w:rFonts w:ascii="Times New Roman" w:eastAsia="DejaVu Sans" w:hAnsi="Times New Roman" w:cs="Times New Roman"/>
                <w:kern w:val="0"/>
                <w:szCs w:val="22"/>
                <w:lang w:eastAsia="en-US"/>
                <w14:ligatures w14:val="none"/>
              </w:rPr>
              <w:lastRenderedPageBreak/>
              <w:t>retroperitoneal, intra-articular, pericardial, or intramuscular with compartment syndrome); and/or bleeding causing a decrease in hemoglobin of ≥20 g/L or requiring transfusion of ≥2 units of blood [7].</w:t>
            </w:r>
          </w:p>
          <w:p w14:paraId="12DB9417" w14:textId="727F9A44" w:rsidR="004C0F68" w:rsidRPr="00733CB1" w:rsidRDefault="005B0612"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hAnsi="Times New Roman" w:cs="Times New Roman"/>
                <w:kern w:val="0"/>
                <w:szCs w:val="22"/>
                <w14:ligatures w14:val="none"/>
              </w:rPr>
            </w:pPr>
            <w:r w:rsidRPr="00733CB1">
              <w:rPr>
                <w:rFonts w:ascii="Times New Roman" w:hAnsi="Times New Roman" w:cs="Times New Roman" w:hint="eastAsia"/>
                <w:kern w:val="0"/>
                <w:szCs w:val="22"/>
                <w:vertAlign w:val="superscript"/>
                <w14:ligatures w14:val="none"/>
              </w:rPr>
              <w:t>c</w:t>
            </w:r>
            <w:r w:rsidR="004C0F68" w:rsidRPr="00733CB1">
              <w:rPr>
                <w:rFonts w:ascii="Times New Roman" w:hAnsi="Times New Roman" w:cs="Times New Roman" w:hint="eastAsia"/>
                <w:kern w:val="0"/>
                <w:szCs w:val="22"/>
                <w:vertAlign w:val="superscript"/>
                <w14:ligatures w14:val="none"/>
              </w:rPr>
              <w:t xml:space="preserve"> </w:t>
            </w:r>
            <w:r w:rsidR="004C0F68" w:rsidRPr="00733CB1">
              <w:rPr>
                <w:rFonts w:ascii="Times New Roman" w:eastAsia="游明朝" w:hAnsi="Times New Roman" w:cs="Times New Roman" w:hint="eastAsia"/>
                <w:kern w:val="0"/>
                <w:szCs w:val="22"/>
                <w14:ligatures w14:val="none"/>
              </w:rPr>
              <w:t xml:space="preserve">Categories </w:t>
            </w:r>
            <w:r w:rsidR="004631CB" w:rsidRPr="00733CB1">
              <w:rPr>
                <w:rFonts w:ascii="Times New Roman" w:eastAsia="游明朝" w:hAnsi="Times New Roman" w:cs="Times New Roman" w:hint="eastAsia"/>
                <w:kern w:val="0"/>
                <w:szCs w:val="22"/>
                <w14:ligatures w14:val="none"/>
              </w:rPr>
              <w:t xml:space="preserve">are </w:t>
            </w:r>
            <w:r w:rsidR="004C0F68" w:rsidRPr="00733CB1">
              <w:rPr>
                <w:rFonts w:ascii="Times New Roman" w:eastAsia="游明朝" w:hAnsi="Times New Roman" w:cs="Times New Roman" w:hint="eastAsia"/>
                <w:kern w:val="0"/>
                <w:szCs w:val="22"/>
                <w14:ligatures w14:val="none"/>
              </w:rPr>
              <w:t>d</w:t>
            </w:r>
            <w:r w:rsidR="004C0F68" w:rsidRPr="00733CB1">
              <w:rPr>
                <w:rFonts w:ascii="Times New Roman" w:eastAsia="游明朝" w:hAnsi="Times New Roman" w:cs="Times New Roman"/>
                <w:kern w:val="0"/>
                <w:szCs w:val="22"/>
                <w14:ligatures w14:val="none"/>
              </w:rPr>
              <w:t>ichotomized as with or without intracranial involvement</w:t>
            </w:r>
            <w:r w:rsidR="004C0F68" w:rsidRPr="00733CB1">
              <w:rPr>
                <w:rFonts w:ascii="Times New Roman" w:eastAsia="游明朝" w:hAnsi="Times New Roman" w:cs="Times New Roman" w:hint="eastAsia"/>
                <w:kern w:val="0"/>
                <w:szCs w:val="22"/>
                <w14:ligatures w14:val="none"/>
              </w:rPr>
              <w:t xml:space="preserve"> for analysis</w:t>
            </w:r>
            <w:r w:rsidR="004C0F68" w:rsidRPr="00733CB1">
              <w:rPr>
                <w:rFonts w:ascii="Times New Roman" w:eastAsia="游明朝" w:hAnsi="Times New Roman" w:cs="Times New Roman"/>
                <w:kern w:val="0"/>
                <w:szCs w:val="22"/>
                <w14:ligatures w14:val="none"/>
              </w:rPr>
              <w:t>.</w:t>
            </w:r>
            <w:r w:rsidR="004C0F68" w:rsidRPr="00733CB1">
              <w:rPr>
                <w:rFonts w:ascii="Times New Roman" w:eastAsia="游明朝" w:hAnsi="Times New Roman" w:cs="Times New Roman" w:hint="eastAsia"/>
                <w:kern w:val="0"/>
                <w:szCs w:val="22"/>
                <w14:ligatures w14:val="none"/>
              </w:rPr>
              <w:t xml:space="preserve"> </w:t>
            </w:r>
          </w:p>
          <w:p w14:paraId="0CCCE497" w14:textId="01C60957" w:rsidR="004C0F68" w:rsidRPr="00733CB1" w:rsidRDefault="005B0612"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hAnsi="Times New Roman" w:cs="Times New Roman"/>
                <w:kern w:val="0"/>
                <w:szCs w:val="22"/>
                <w14:ligatures w14:val="none"/>
              </w:rPr>
            </w:pPr>
            <w:r w:rsidRPr="00733CB1">
              <w:rPr>
                <w:rFonts w:ascii="Times New Roman" w:hAnsi="Times New Roman" w:cs="Times New Roman" w:hint="eastAsia"/>
                <w:kern w:val="0"/>
                <w:szCs w:val="22"/>
                <w:vertAlign w:val="superscript"/>
                <w14:ligatures w14:val="none"/>
              </w:rPr>
              <w:t>d</w:t>
            </w:r>
            <w:r w:rsidR="00AF1382" w:rsidRPr="00733CB1">
              <w:rPr>
                <w:rFonts w:ascii="Times New Roman" w:hAnsi="Times New Roman" w:cs="Times New Roman" w:hint="eastAsia"/>
                <w:kern w:val="0"/>
                <w:szCs w:val="22"/>
                <w:vertAlign w:val="superscript"/>
                <w14:ligatures w14:val="none"/>
              </w:rPr>
              <w:t xml:space="preserve"> </w:t>
            </w:r>
            <w:r w:rsidR="00AF1382" w:rsidRPr="00733CB1">
              <w:rPr>
                <w:rFonts w:ascii="Times New Roman" w:eastAsia="游明朝" w:hAnsi="Times New Roman" w:cs="Times New Roman" w:hint="eastAsia"/>
                <w:kern w:val="0"/>
                <w:szCs w:val="22"/>
                <w14:ligatures w14:val="none"/>
              </w:rPr>
              <w:t>C</w:t>
            </w:r>
            <w:r w:rsidR="00AF1382" w:rsidRPr="00733CB1">
              <w:rPr>
                <w:rFonts w:ascii="Times New Roman" w:eastAsia="游明朝" w:hAnsi="Times New Roman" w:cs="Times New Roman"/>
                <w:kern w:val="0"/>
                <w:szCs w:val="22"/>
                <w14:ligatures w14:val="none"/>
              </w:rPr>
              <w:t>ategories</w:t>
            </w:r>
            <w:r w:rsidR="00AF1382" w:rsidRPr="00733CB1">
              <w:rPr>
                <w:rFonts w:ascii="Times New Roman" w:eastAsia="游明朝" w:hAnsi="Times New Roman" w:cs="Times New Roman" w:hint="eastAsia"/>
                <w:kern w:val="0"/>
                <w:szCs w:val="22"/>
                <w14:ligatures w14:val="none"/>
              </w:rPr>
              <w:t xml:space="preserve"> </w:t>
            </w:r>
            <w:r w:rsidR="00020362" w:rsidRPr="00733CB1">
              <w:rPr>
                <w:rFonts w:ascii="Times New Roman" w:eastAsia="游明朝" w:hAnsi="Times New Roman" w:cs="Times New Roman" w:hint="eastAsia"/>
                <w:kern w:val="0"/>
                <w:szCs w:val="22"/>
                <w14:ligatures w14:val="none"/>
              </w:rPr>
              <w:t>are</w:t>
            </w:r>
            <w:r w:rsidR="00AF1382" w:rsidRPr="00733CB1">
              <w:rPr>
                <w:rFonts w:ascii="Times New Roman" w:eastAsia="游明朝" w:hAnsi="Times New Roman" w:cs="Times New Roman"/>
                <w:kern w:val="0"/>
                <w:szCs w:val="22"/>
                <w14:ligatures w14:val="none"/>
              </w:rPr>
              <w:t xml:space="preserve"> collapsed into three groups for analysis</w:t>
            </w:r>
            <w:r w:rsidR="00AF1382" w:rsidRPr="00733CB1">
              <w:rPr>
                <w:rFonts w:ascii="Times New Roman" w:eastAsia="游明朝" w:hAnsi="Times New Roman" w:cs="Times New Roman" w:hint="eastAsia"/>
                <w:kern w:val="0"/>
                <w:szCs w:val="22"/>
                <w14:ligatures w14:val="none"/>
              </w:rPr>
              <w:t xml:space="preserve">. </w:t>
            </w:r>
          </w:p>
          <w:p w14:paraId="2B6A2B1B" w14:textId="424D4A69" w:rsidR="004C0F68" w:rsidRPr="00733CB1" w:rsidRDefault="00290168"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游明朝" w:hAnsi="Times New Roman" w:cs="Times New Roman"/>
                <w:kern w:val="0"/>
                <w:szCs w:val="22"/>
                <w14:ligatures w14:val="none"/>
              </w:rPr>
            </w:pPr>
            <w:r w:rsidRPr="00733CB1">
              <w:rPr>
                <w:rFonts w:ascii="Times New Roman" w:hAnsi="Times New Roman" w:cs="Times New Roman" w:hint="eastAsia"/>
                <w:kern w:val="0"/>
                <w:szCs w:val="22"/>
                <w:vertAlign w:val="superscript"/>
                <w14:ligatures w14:val="none"/>
              </w:rPr>
              <w:t>e</w:t>
            </w:r>
            <w:r w:rsidR="00AF1382" w:rsidRPr="00733CB1">
              <w:rPr>
                <w:rFonts w:ascii="Times New Roman" w:hAnsi="Times New Roman" w:cs="Times New Roman" w:hint="eastAsia"/>
                <w:kern w:val="0"/>
                <w:szCs w:val="22"/>
                <w:vertAlign w:val="superscript"/>
                <w14:ligatures w14:val="none"/>
              </w:rPr>
              <w:t xml:space="preserve"> </w:t>
            </w:r>
            <w:r w:rsidR="00AF1382" w:rsidRPr="00733CB1">
              <w:rPr>
                <w:rFonts w:ascii="Times New Roman" w:eastAsia="DejaVu Sans" w:hAnsi="Times New Roman" w:cs="Times New Roman"/>
                <w:kern w:val="0"/>
                <w:szCs w:val="22"/>
                <w:lang w:eastAsia="en-US"/>
                <w14:ligatures w14:val="none"/>
              </w:rPr>
              <w:t>Includes septic pulmonary emboli, lung abscess, and empyema.</w:t>
            </w:r>
          </w:p>
          <w:p w14:paraId="230471C5" w14:textId="2945B4FE" w:rsidR="004C0F68" w:rsidRPr="00733CB1" w:rsidRDefault="00290168"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hAnsi="Times New Roman" w:cs="Times New Roman"/>
                <w:kern w:val="0"/>
                <w:szCs w:val="22"/>
                <w14:ligatures w14:val="none"/>
              </w:rPr>
            </w:pPr>
            <w:r w:rsidRPr="00733CB1">
              <w:rPr>
                <w:rFonts w:ascii="Times New Roman" w:eastAsia="游明朝" w:hAnsi="Times New Roman" w:cs="Times New Roman" w:hint="eastAsia"/>
                <w:kern w:val="0"/>
                <w:szCs w:val="22"/>
                <w:vertAlign w:val="superscript"/>
                <w14:ligatures w14:val="none"/>
              </w:rPr>
              <w:t>f</w:t>
            </w:r>
            <w:r w:rsidR="004C0F68" w:rsidRPr="00733CB1">
              <w:rPr>
                <w:rFonts w:ascii="Times New Roman" w:eastAsia="游明朝" w:hAnsi="Times New Roman" w:cs="Times New Roman" w:hint="eastAsia"/>
                <w:kern w:val="0"/>
                <w:szCs w:val="22"/>
                <w14:ligatures w14:val="none"/>
              </w:rPr>
              <w:t xml:space="preserve"> I</w:t>
            </w:r>
            <w:r w:rsidR="004C0F68" w:rsidRPr="00733CB1">
              <w:rPr>
                <w:rFonts w:ascii="Times New Roman" w:eastAsia="游明朝" w:hAnsi="Times New Roman" w:cs="Times New Roman"/>
                <w:kern w:val="0"/>
                <w:szCs w:val="22"/>
                <w14:ligatures w14:val="none"/>
              </w:rPr>
              <w:t>nclud</w:t>
            </w:r>
            <w:r w:rsidR="004C0F68" w:rsidRPr="00733CB1">
              <w:rPr>
                <w:rFonts w:ascii="Times New Roman" w:eastAsia="游明朝" w:hAnsi="Times New Roman" w:cs="Times New Roman" w:hint="eastAsia"/>
                <w:kern w:val="0"/>
                <w:szCs w:val="22"/>
                <w14:ligatures w14:val="none"/>
              </w:rPr>
              <w:t>ing</w:t>
            </w:r>
            <w:r w:rsidR="004C0F68" w:rsidRPr="00733CB1">
              <w:rPr>
                <w:rFonts w:ascii="Times New Roman" w:eastAsia="游明朝" w:hAnsi="Times New Roman" w:cs="Times New Roman"/>
                <w:kern w:val="0"/>
                <w:szCs w:val="22"/>
                <w14:ligatures w14:val="none"/>
              </w:rPr>
              <w:t xml:space="preserve"> intracranial lesions, non-pulmonary organ involvement, and multiple organ involvement</w:t>
            </w:r>
            <w:r w:rsidR="004C0F68" w:rsidRPr="00733CB1">
              <w:rPr>
                <w:rFonts w:ascii="Times New Roman" w:eastAsia="游明朝" w:hAnsi="Times New Roman" w:cs="Times New Roman" w:hint="eastAsia"/>
                <w:kern w:val="0"/>
                <w:szCs w:val="22"/>
                <w14:ligatures w14:val="none"/>
              </w:rPr>
              <w:t>.</w:t>
            </w:r>
          </w:p>
          <w:p w14:paraId="7C8D4690" w14:textId="77777777"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hAnsi="Times New Roman" w:cs="Times New Roman"/>
                <w:kern w:val="0"/>
                <w:szCs w:val="22"/>
                <w14:ligatures w14:val="none"/>
              </w:rPr>
            </w:pPr>
          </w:p>
          <w:p w14:paraId="4FB84B5B" w14:textId="0EF7FA9A" w:rsidR="004C0F68" w:rsidRPr="00733CB1" w:rsidRDefault="004C0F68" w:rsidP="004C0F68">
            <w:pPr>
              <w:widowControl/>
              <w:pBdr>
                <w:top w:val="none" w:sz="0" w:space="0" w:color="000000"/>
                <w:left w:val="none" w:sz="0" w:space="0" w:color="000000"/>
                <w:bottom w:val="none" w:sz="0" w:space="0" w:color="000000"/>
                <w:right w:val="none" w:sz="0" w:space="0" w:color="000000"/>
              </w:pBdr>
              <w:spacing w:before="100" w:after="100" w:line="240" w:lineRule="auto"/>
              <w:ind w:right="100"/>
              <w:rPr>
                <w:rFonts w:ascii="Times New Roman" w:eastAsia="DejaVu Sans" w:hAnsi="Times New Roman" w:cs="Times New Roman"/>
                <w:kern w:val="0"/>
                <w:szCs w:val="22"/>
                <w:lang w:eastAsia="en-US"/>
                <w14:ligatures w14:val="none"/>
              </w:rPr>
            </w:pPr>
            <w:r w:rsidRPr="00733CB1">
              <w:rPr>
                <w:rFonts w:ascii="Times New Roman" w:eastAsia="DejaVu Sans" w:hAnsi="Times New Roman" w:cs="Times New Roman"/>
                <w:kern w:val="0"/>
                <w:szCs w:val="22"/>
                <w:lang w:eastAsia="en-US"/>
                <w14:ligatures w14:val="none"/>
              </w:rPr>
              <w:t>Abbreviations: DIC, disseminated intravascular coagulation; IQR, interquartile range; SMD, standardized mean difference</w:t>
            </w:r>
          </w:p>
        </w:tc>
      </w:tr>
    </w:tbl>
    <w:p w14:paraId="3770CB2A" w14:textId="2DFDCAF8" w:rsidR="0053561E" w:rsidRPr="00733CB1" w:rsidRDefault="0053561E" w:rsidP="00985BF9">
      <w:pPr>
        <w:widowControl/>
        <w:rPr>
          <w:rFonts w:ascii="Times New Roman" w:hAnsi="Times New Roman" w:cs="Times New Roman"/>
        </w:rPr>
      </w:pPr>
      <w:r w:rsidRPr="00733CB1">
        <w:rPr>
          <w:rFonts w:ascii="Times New Roman" w:hAnsi="Times New Roman" w:cs="Times New Roman"/>
        </w:rPr>
        <w:lastRenderedPageBreak/>
        <w:br w:type="page"/>
      </w:r>
    </w:p>
    <w:p w14:paraId="7C604928" w14:textId="77777777" w:rsidR="006B0147" w:rsidRPr="00733CB1" w:rsidRDefault="006B0147" w:rsidP="00985BF9">
      <w:pPr>
        <w:widowControl/>
        <w:rPr>
          <w:rFonts w:ascii="Times New Roman" w:hAnsi="Times New Roman" w:cs="Times New Roman"/>
        </w:rPr>
      </w:pPr>
    </w:p>
    <w:p w14:paraId="12E80ADE" w14:textId="09A91B0C" w:rsidR="006C5213" w:rsidRPr="00733CB1" w:rsidRDefault="003E224F" w:rsidP="00985BF9">
      <w:pPr>
        <w:widowControl/>
        <w:rPr>
          <w:rFonts w:ascii="Times New Roman" w:hAnsi="Times New Roman" w:cs="Times New Roman"/>
        </w:rPr>
      </w:pPr>
      <w:r w:rsidRPr="00733CB1">
        <w:rPr>
          <w:rFonts w:ascii="Times New Roman" w:hAnsi="Times New Roman" w:cs="Times New Roman"/>
          <w:noProof/>
        </w:rPr>
        <w:drawing>
          <wp:inline distT="0" distB="0" distL="0" distR="0" wp14:anchorId="79613027" wp14:editId="6C701C36">
            <wp:extent cx="8258497" cy="2737187"/>
            <wp:effectExtent l="0" t="0" r="0" b="0"/>
            <wp:docPr id="6303001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67070" cy="2740028"/>
                    </a:xfrm>
                    <a:prstGeom prst="rect">
                      <a:avLst/>
                    </a:prstGeom>
                    <a:noFill/>
                    <a:ln>
                      <a:noFill/>
                    </a:ln>
                  </pic:spPr>
                </pic:pic>
              </a:graphicData>
            </a:graphic>
          </wp:inline>
        </w:drawing>
      </w:r>
    </w:p>
    <w:p w14:paraId="6DD87042" w14:textId="2505AE6A" w:rsidR="006C5213" w:rsidRPr="00733CB1" w:rsidRDefault="006C5213" w:rsidP="00985BF9">
      <w:pPr>
        <w:widowControl/>
        <w:rPr>
          <w:rFonts w:ascii="Times New Roman" w:hAnsi="Times New Roman" w:cs="Times New Roman"/>
        </w:rPr>
      </w:pPr>
      <w:r w:rsidRPr="00733CB1">
        <w:rPr>
          <w:rFonts w:ascii="Times New Roman" w:hAnsi="Times New Roman" w:cs="Times New Roman" w:hint="eastAsia"/>
          <w:b/>
          <w:bCs/>
        </w:rPr>
        <w:t>Fig. S</w:t>
      </w:r>
      <w:r w:rsidR="00BC09B8" w:rsidRPr="00733CB1">
        <w:rPr>
          <w:rFonts w:ascii="Times New Roman" w:hAnsi="Times New Roman" w:cs="Times New Roman" w:hint="eastAsia"/>
          <w:b/>
          <w:bCs/>
        </w:rPr>
        <w:t xml:space="preserve">1 </w:t>
      </w:r>
      <w:r w:rsidR="00A70C26" w:rsidRPr="00733CB1">
        <w:rPr>
          <w:rFonts w:ascii="Times New Roman" w:hAnsi="Times New Roman" w:cs="Times New Roman" w:hint="eastAsia"/>
        </w:rPr>
        <w:t xml:space="preserve">The study design </w:t>
      </w:r>
      <w:r w:rsidR="003313D3" w:rsidRPr="00733CB1">
        <w:rPr>
          <w:rFonts w:ascii="Times New Roman" w:hAnsi="Times New Roman" w:cs="Times New Roman" w:hint="eastAsia"/>
        </w:rPr>
        <w:t>of</w:t>
      </w:r>
      <w:r w:rsidR="00A70C26" w:rsidRPr="00733CB1">
        <w:rPr>
          <w:rFonts w:ascii="Times New Roman" w:hAnsi="Times New Roman" w:cs="Times New Roman" w:hint="eastAsia"/>
        </w:rPr>
        <w:t xml:space="preserve"> </w:t>
      </w:r>
      <w:r w:rsidR="003313D3" w:rsidRPr="00733CB1">
        <w:rPr>
          <w:rFonts w:ascii="Times New Roman" w:hAnsi="Times New Roman" w:cs="Times New Roman"/>
        </w:rPr>
        <w:t xml:space="preserve">the </w:t>
      </w:r>
      <w:r w:rsidR="00A70C26" w:rsidRPr="00733CB1">
        <w:rPr>
          <w:rFonts w:ascii="Times New Roman" w:hAnsi="Times New Roman" w:cs="Times New Roman" w:hint="eastAsia"/>
          <w:i/>
          <w:iCs/>
        </w:rPr>
        <w:t>time zero</w:t>
      </w:r>
      <w:r w:rsidR="003313D3" w:rsidRPr="00733CB1">
        <w:rPr>
          <w:rFonts w:ascii="Times New Roman" w:hAnsi="Times New Roman" w:cs="Times New Roman" w:hint="eastAsia"/>
        </w:rPr>
        <w:t xml:space="preserve"> point</w:t>
      </w:r>
      <w:r w:rsidR="00917090" w:rsidRPr="00733CB1">
        <w:rPr>
          <w:rFonts w:ascii="Times New Roman" w:hAnsi="Times New Roman" w:cs="Times New Roman" w:hint="eastAsia"/>
        </w:rPr>
        <w:t xml:space="preserve"> in </w:t>
      </w:r>
      <w:r w:rsidR="00917090" w:rsidRPr="00733CB1">
        <w:rPr>
          <w:rFonts w:ascii="Times New Roman" w:hAnsi="Times New Roman" w:cs="Times New Roman"/>
        </w:rPr>
        <w:t xml:space="preserve">the </w:t>
      </w:r>
      <w:r w:rsidR="00917090" w:rsidRPr="00733CB1">
        <w:rPr>
          <w:rFonts w:ascii="Times New Roman" w:hAnsi="Times New Roman" w:cs="Times New Roman" w:hint="eastAsia"/>
        </w:rPr>
        <w:t>intervention group</w:t>
      </w:r>
      <w:r w:rsidR="003313D3" w:rsidRPr="00733CB1">
        <w:rPr>
          <w:rFonts w:ascii="Times New Roman" w:hAnsi="Times New Roman" w:cs="Times New Roman" w:hint="eastAsia"/>
        </w:rPr>
        <w:t>.</w:t>
      </w:r>
    </w:p>
    <w:p w14:paraId="315F7233" w14:textId="5C67EEB7" w:rsidR="00216342" w:rsidRPr="00733CB1" w:rsidRDefault="00603A33" w:rsidP="00985BF9">
      <w:pPr>
        <w:widowControl/>
        <w:rPr>
          <w:rFonts w:ascii="Times New Roman" w:hAnsi="Times New Roman" w:cs="Times New Roman"/>
        </w:rPr>
      </w:pPr>
      <w:r w:rsidRPr="00733CB1">
        <w:rPr>
          <w:rFonts w:ascii="Times New Roman" w:eastAsia="Times New Roman" w:hAnsi="Times New Roman" w:cs="Times New Roman"/>
          <w:kern w:val="0"/>
          <w:szCs w:val="22"/>
          <w14:ligatures w14:val="none"/>
        </w:rPr>
        <w:t>We specif</w:t>
      </w:r>
      <w:r w:rsidR="00606A58" w:rsidRPr="00733CB1">
        <w:rPr>
          <w:rFonts w:ascii="Times New Roman" w:hAnsi="Times New Roman" w:cs="Times New Roman" w:hint="eastAsia"/>
          <w:kern w:val="0"/>
          <w:szCs w:val="22"/>
          <w14:ligatures w14:val="none"/>
        </w:rPr>
        <w:t>y</w:t>
      </w:r>
      <w:r w:rsidRPr="00733CB1">
        <w:rPr>
          <w:rFonts w:ascii="Times New Roman" w:eastAsia="Times New Roman" w:hAnsi="Times New Roman" w:cs="Times New Roman"/>
          <w:kern w:val="0"/>
          <w:szCs w:val="22"/>
          <w14:ligatures w14:val="none"/>
        </w:rPr>
        <w:t xml:space="preserve"> </w:t>
      </w:r>
      <w:r w:rsidRPr="00733CB1">
        <w:rPr>
          <w:rFonts w:ascii="Times New Roman" w:eastAsia="Times New Roman" w:hAnsi="Times New Roman" w:cs="Times New Roman"/>
          <w:i/>
          <w:kern w:val="0"/>
          <w:szCs w:val="22"/>
          <w14:ligatures w14:val="none"/>
        </w:rPr>
        <w:t>time zero</w:t>
      </w:r>
      <w:r w:rsidRPr="00733CB1">
        <w:rPr>
          <w:rFonts w:ascii="Times New Roman" w:eastAsia="Times New Roman" w:hAnsi="Times New Roman" w:cs="Times New Roman"/>
          <w:kern w:val="0"/>
          <w:szCs w:val="22"/>
          <w14:ligatures w14:val="none"/>
        </w:rPr>
        <w:t xml:space="preserve"> as the time of anticoagulant initiation for patients who receive anticoagulation</w:t>
      </w:r>
      <w:r w:rsidRPr="00733CB1">
        <w:rPr>
          <w:rFonts w:ascii="Times New Roman" w:hAnsi="Times New Roman" w:cs="Times New Roman"/>
          <w:kern w:val="0"/>
          <w:szCs w:val="22"/>
          <w14:ligatures w14:val="none"/>
        </w:rPr>
        <w:t xml:space="preserve"> therapy</w:t>
      </w:r>
      <w:r w:rsidRPr="00733CB1">
        <w:rPr>
          <w:rFonts w:ascii="Times New Roman" w:eastAsia="Times New Roman" w:hAnsi="Times New Roman" w:cs="Times New Roman"/>
          <w:kern w:val="0"/>
          <w:szCs w:val="22"/>
          <w14:ligatures w14:val="none"/>
        </w:rPr>
        <w:t xml:space="preserve"> within one day before or after starting intravenous antimicrobial therapy</w:t>
      </w:r>
      <w:r w:rsidR="0066774A" w:rsidRPr="00733CB1">
        <w:rPr>
          <w:rFonts w:ascii="ＭＳ 明朝" w:eastAsia="ＭＳ 明朝" w:hAnsi="ＭＳ 明朝" w:cs="ＭＳ 明朝" w:hint="eastAsia"/>
          <w:kern w:val="0"/>
          <w:szCs w:val="22"/>
          <w14:ligatures w14:val="none"/>
        </w:rPr>
        <w:t>.</w:t>
      </w:r>
      <w:r w:rsidRPr="00733CB1">
        <w:rPr>
          <w:rFonts w:ascii="Times New Roman" w:hAnsi="Times New Roman" w:cs="Times New Roman" w:hint="eastAsia"/>
          <w:kern w:val="0"/>
          <w:szCs w:val="22"/>
          <w14:ligatures w14:val="none"/>
        </w:rPr>
        <w:t xml:space="preserve"> </w:t>
      </w:r>
    </w:p>
    <w:p w14:paraId="629A7D9D" w14:textId="668B8E89" w:rsidR="000405C4" w:rsidRPr="00733CB1" w:rsidRDefault="0062704C" w:rsidP="00985BF9">
      <w:pPr>
        <w:widowControl/>
        <w:rPr>
          <w:rFonts w:ascii="Times New Roman" w:hAnsi="Times New Roman" w:cs="Times New Roman"/>
        </w:rPr>
      </w:pPr>
      <w:r w:rsidRPr="00733CB1">
        <w:rPr>
          <w:rFonts w:ascii="Times New Roman" w:hAnsi="Times New Roman" w:cs="Times New Roman"/>
        </w:rPr>
        <w:br w:type="page"/>
      </w:r>
    </w:p>
    <w:p w14:paraId="7DCB8002" w14:textId="74D28F2E" w:rsidR="00B716EF" w:rsidRPr="00733CB1" w:rsidRDefault="007C25DC">
      <w:pPr>
        <w:rPr>
          <w:rFonts w:ascii="Times New Roman" w:hAnsi="Times New Roman" w:cs="Times New Roman"/>
        </w:rPr>
      </w:pPr>
      <w:r w:rsidRPr="00733CB1">
        <w:rPr>
          <w:rFonts w:ascii="Times New Roman" w:hAnsi="Times New Roman" w:cs="Times New Roman"/>
          <w:noProof/>
        </w:rPr>
        <w:lastRenderedPageBreak/>
        <w:drawing>
          <wp:inline distT="0" distB="0" distL="0" distR="0" wp14:anchorId="526E0228" wp14:editId="22348078">
            <wp:extent cx="7885569" cy="4571436"/>
            <wp:effectExtent l="0" t="0" r="1270" b="0"/>
            <wp:docPr id="735719238"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36295" cy="4600843"/>
                    </a:xfrm>
                    <a:prstGeom prst="rect">
                      <a:avLst/>
                    </a:prstGeom>
                    <a:noFill/>
                    <a:ln>
                      <a:noFill/>
                    </a:ln>
                  </pic:spPr>
                </pic:pic>
              </a:graphicData>
            </a:graphic>
          </wp:inline>
        </w:drawing>
      </w:r>
    </w:p>
    <w:p w14:paraId="2930C023" w14:textId="15AAAFB4" w:rsidR="007C25DC" w:rsidRPr="00733CB1" w:rsidRDefault="000C06C2" w:rsidP="000C06C2">
      <w:pPr>
        <w:rPr>
          <w:rFonts w:ascii="Times New Roman" w:hAnsi="Times New Roman" w:cs="Times New Roman"/>
          <w:kern w:val="24"/>
        </w:rPr>
      </w:pPr>
      <w:r w:rsidRPr="00733CB1">
        <w:rPr>
          <w:rFonts w:ascii="Times New Roman" w:hAnsi="Times New Roman" w:cs="Times New Roman" w:hint="eastAsia"/>
          <w:b/>
          <w:bCs/>
          <w:kern w:val="24"/>
        </w:rPr>
        <w:t>Fig. S</w:t>
      </w:r>
      <w:r w:rsidR="0062704C" w:rsidRPr="00733CB1">
        <w:rPr>
          <w:rFonts w:ascii="Times New Roman" w:hAnsi="Times New Roman" w:cs="Times New Roman" w:hint="eastAsia"/>
          <w:b/>
          <w:bCs/>
          <w:kern w:val="24"/>
        </w:rPr>
        <w:t>2</w:t>
      </w:r>
      <w:r w:rsidR="004E5F0E" w:rsidRPr="00733CB1">
        <w:rPr>
          <w:rFonts w:ascii="Times New Roman" w:hAnsi="Times New Roman" w:cs="Times New Roman" w:hint="eastAsia"/>
          <w:b/>
          <w:bCs/>
          <w:kern w:val="24"/>
        </w:rPr>
        <w:t>-1</w:t>
      </w:r>
      <w:r w:rsidRPr="00733CB1">
        <w:rPr>
          <w:rFonts w:ascii="Times New Roman" w:hAnsi="Times New Roman" w:cs="Times New Roman" w:hint="eastAsia"/>
          <w:kern w:val="24"/>
        </w:rPr>
        <w:t xml:space="preserve"> </w:t>
      </w:r>
      <w:r w:rsidRPr="00733CB1">
        <w:rPr>
          <w:rFonts w:ascii="Times New Roman" w:hAnsi="Times New Roman" w:cs="Times New Roman"/>
          <w:kern w:val="24"/>
        </w:rPr>
        <w:t xml:space="preserve">Forest plot for </w:t>
      </w:r>
      <w:r w:rsidR="00EC1176" w:rsidRPr="00733CB1">
        <w:rPr>
          <w:rFonts w:ascii="Times New Roman" w:hAnsi="Times New Roman" w:cs="Times New Roman" w:hint="eastAsia"/>
          <w:kern w:val="24"/>
        </w:rPr>
        <w:t>thrombus progression</w:t>
      </w:r>
      <w:r w:rsidRPr="00733CB1">
        <w:rPr>
          <w:rFonts w:ascii="Times New Roman" w:hAnsi="Times New Roman" w:cs="Times New Roman"/>
          <w:kern w:val="24"/>
        </w:rPr>
        <w:t xml:space="preserve"> in the cranial or neck veins detected by imaging within 30 days after the diagnosis of </w:t>
      </w:r>
      <w:proofErr w:type="spellStart"/>
      <w:r w:rsidRPr="00733CB1">
        <w:rPr>
          <w:rFonts w:ascii="Times New Roman" w:hAnsi="Times New Roman" w:cs="Times New Roman"/>
          <w:kern w:val="24"/>
        </w:rPr>
        <w:t>Lemierre</w:t>
      </w:r>
      <w:proofErr w:type="spellEnd"/>
      <w:r w:rsidRPr="00733CB1">
        <w:rPr>
          <w:rFonts w:ascii="Times New Roman" w:hAnsi="Times New Roman" w:cs="Times New Roman"/>
          <w:kern w:val="24"/>
        </w:rPr>
        <w:t xml:space="preserve"> syndrome</w:t>
      </w:r>
      <w:r w:rsidRPr="00733CB1">
        <w:rPr>
          <w:rFonts w:ascii="Times New Roman" w:hAnsi="Times New Roman" w:cs="Times New Roman"/>
          <w:kern w:val="24"/>
        </w:rPr>
        <w:br w:type="page"/>
      </w:r>
      <w:r w:rsidR="00D571D4" w:rsidRPr="00733CB1">
        <w:rPr>
          <w:rFonts w:ascii="Times New Roman" w:hAnsi="Times New Roman" w:cs="Times New Roman"/>
          <w:noProof/>
          <w:kern w:val="24"/>
        </w:rPr>
        <w:lastRenderedPageBreak/>
        <w:drawing>
          <wp:inline distT="0" distB="0" distL="0" distR="0" wp14:anchorId="1E361E59" wp14:editId="24C0C84A">
            <wp:extent cx="8238654" cy="4723631"/>
            <wp:effectExtent l="0" t="0" r="0" b="0"/>
            <wp:docPr id="1287667494"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43887" cy="4726631"/>
                    </a:xfrm>
                    <a:prstGeom prst="rect">
                      <a:avLst/>
                    </a:prstGeom>
                    <a:noFill/>
                    <a:ln>
                      <a:noFill/>
                    </a:ln>
                  </pic:spPr>
                </pic:pic>
              </a:graphicData>
            </a:graphic>
          </wp:inline>
        </w:drawing>
      </w:r>
    </w:p>
    <w:p w14:paraId="052821AD" w14:textId="559751FA" w:rsidR="00D40FFD" w:rsidRPr="00733CB1" w:rsidRDefault="00E353FE" w:rsidP="000C06C2">
      <w:pPr>
        <w:rPr>
          <w:rFonts w:ascii="Times New Roman" w:eastAsia="游明朝" w:hAnsi="Times New Roman" w:cs="Times New Roman"/>
          <w:kern w:val="0"/>
          <w:szCs w:val="22"/>
          <w14:ligatures w14:val="none"/>
        </w:rPr>
      </w:pPr>
      <w:r w:rsidRPr="00733CB1">
        <w:rPr>
          <w:rFonts w:ascii="Times New Roman" w:eastAsia="游明朝" w:hAnsi="Times New Roman" w:cs="Times New Roman"/>
          <w:b/>
          <w:bCs/>
          <w:kern w:val="0"/>
          <w:szCs w:val="22"/>
          <w14:ligatures w14:val="none"/>
        </w:rPr>
        <w:t xml:space="preserve">Fig. </w:t>
      </w:r>
      <w:r w:rsidR="00EC1176" w:rsidRPr="00733CB1">
        <w:rPr>
          <w:rFonts w:ascii="Times New Roman" w:eastAsia="游明朝" w:hAnsi="Times New Roman" w:cs="Times New Roman" w:hint="eastAsia"/>
          <w:b/>
          <w:bCs/>
          <w:kern w:val="0"/>
          <w:szCs w:val="22"/>
          <w14:ligatures w14:val="none"/>
        </w:rPr>
        <w:t>S</w:t>
      </w:r>
      <w:r w:rsidR="00A209FB" w:rsidRPr="00733CB1">
        <w:rPr>
          <w:rFonts w:ascii="Times New Roman" w:eastAsia="游明朝" w:hAnsi="Times New Roman" w:cs="Times New Roman" w:hint="eastAsia"/>
          <w:b/>
          <w:bCs/>
          <w:kern w:val="0"/>
          <w:szCs w:val="22"/>
          <w14:ligatures w14:val="none"/>
        </w:rPr>
        <w:t>2</w:t>
      </w:r>
      <w:r w:rsidRPr="00733CB1">
        <w:rPr>
          <w:rFonts w:ascii="Times New Roman" w:eastAsia="游明朝" w:hAnsi="Times New Roman" w:cs="Times New Roman"/>
          <w:b/>
          <w:bCs/>
          <w:kern w:val="0"/>
          <w:szCs w:val="22"/>
          <w14:ligatures w14:val="none"/>
        </w:rPr>
        <w:t>-2</w:t>
      </w:r>
      <w:r w:rsidRPr="00733CB1">
        <w:rPr>
          <w:rFonts w:ascii="Times New Roman" w:eastAsia="游明朝" w:hAnsi="Times New Roman" w:cs="Times New Roman"/>
          <w:kern w:val="0"/>
          <w:szCs w:val="22"/>
          <w14:ligatures w14:val="none"/>
        </w:rPr>
        <w:t xml:space="preserve"> Forest plot for new septic pulmonary emboli identified within 30 days after the diagnosis of </w:t>
      </w:r>
      <w:proofErr w:type="spellStart"/>
      <w:r w:rsidRPr="00733CB1">
        <w:rPr>
          <w:rFonts w:ascii="Times New Roman" w:eastAsia="游明朝" w:hAnsi="Times New Roman" w:cs="Times New Roman"/>
          <w:kern w:val="0"/>
          <w:szCs w:val="22"/>
          <w14:ligatures w14:val="none"/>
        </w:rPr>
        <w:t>Lemierre</w:t>
      </w:r>
      <w:proofErr w:type="spellEnd"/>
      <w:r w:rsidRPr="00733CB1">
        <w:rPr>
          <w:rFonts w:ascii="Times New Roman" w:eastAsia="游明朝" w:hAnsi="Times New Roman" w:cs="Times New Roman"/>
          <w:kern w:val="0"/>
          <w:szCs w:val="22"/>
          <w14:ligatures w14:val="none"/>
        </w:rPr>
        <w:t xml:space="preserve"> syndrome</w:t>
      </w:r>
      <w:r w:rsidR="00D40FFD" w:rsidRPr="00733CB1">
        <w:rPr>
          <w:rFonts w:ascii="Times New Roman" w:eastAsia="游明朝" w:hAnsi="Times New Roman" w:cs="Times New Roman"/>
          <w:kern w:val="0"/>
          <w:szCs w:val="22"/>
          <w14:ligatures w14:val="none"/>
        </w:rPr>
        <w:br w:type="page"/>
      </w:r>
    </w:p>
    <w:p w14:paraId="42926C4B" w14:textId="731349EC" w:rsidR="00D857CC" w:rsidRPr="00733CB1" w:rsidRDefault="00F84473" w:rsidP="000C06C2">
      <w:pPr>
        <w:rPr>
          <w:rFonts w:ascii="Times New Roman" w:hAnsi="Times New Roman" w:cs="Times New Roman"/>
          <w:kern w:val="24"/>
        </w:rPr>
      </w:pPr>
      <w:r w:rsidRPr="00733CB1">
        <w:rPr>
          <w:rFonts w:ascii="Times New Roman" w:hAnsi="Times New Roman" w:cs="Times New Roman"/>
          <w:noProof/>
          <w:kern w:val="24"/>
        </w:rPr>
        <w:lastRenderedPageBreak/>
        <w:drawing>
          <wp:inline distT="0" distB="0" distL="0" distR="0" wp14:anchorId="49C0086A" wp14:editId="5137E1F6">
            <wp:extent cx="8256761" cy="4748045"/>
            <wp:effectExtent l="0" t="0" r="0" b="0"/>
            <wp:docPr id="110544643"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60254" cy="4750054"/>
                    </a:xfrm>
                    <a:prstGeom prst="rect">
                      <a:avLst/>
                    </a:prstGeom>
                    <a:noFill/>
                    <a:ln>
                      <a:noFill/>
                    </a:ln>
                  </pic:spPr>
                </pic:pic>
              </a:graphicData>
            </a:graphic>
          </wp:inline>
        </w:drawing>
      </w:r>
    </w:p>
    <w:p w14:paraId="2D760F95" w14:textId="72F71D96" w:rsidR="000226A5" w:rsidRPr="00733CB1" w:rsidRDefault="00190F32" w:rsidP="00464AB2">
      <w:pPr>
        <w:snapToGrid w:val="0"/>
        <w:spacing w:after="0" w:line="480" w:lineRule="auto"/>
        <w:jc w:val="both"/>
        <w:rPr>
          <w:rFonts w:ascii="Times New Roman" w:eastAsia="游明朝" w:hAnsi="Times New Roman" w:cs="Times New Roman"/>
          <w:kern w:val="0"/>
          <w:szCs w:val="22"/>
          <w14:ligatures w14:val="none"/>
        </w:rPr>
      </w:pPr>
      <w:r w:rsidRPr="00733CB1">
        <w:rPr>
          <w:rFonts w:ascii="Times New Roman" w:eastAsia="游明朝" w:hAnsi="Times New Roman" w:cs="Times New Roman"/>
          <w:b/>
          <w:bCs/>
          <w:kern w:val="0"/>
          <w:szCs w:val="22"/>
          <w14:ligatures w14:val="none"/>
        </w:rPr>
        <w:t xml:space="preserve">Fig. </w:t>
      </w:r>
      <w:r w:rsidR="00EC1176" w:rsidRPr="00733CB1">
        <w:rPr>
          <w:rFonts w:ascii="Times New Roman" w:eastAsia="游明朝" w:hAnsi="Times New Roman" w:cs="Times New Roman" w:hint="eastAsia"/>
          <w:b/>
          <w:bCs/>
          <w:kern w:val="0"/>
          <w:szCs w:val="22"/>
          <w14:ligatures w14:val="none"/>
        </w:rPr>
        <w:t>S</w:t>
      </w:r>
      <w:r w:rsidR="0062704C" w:rsidRPr="00733CB1">
        <w:rPr>
          <w:rFonts w:ascii="Times New Roman" w:eastAsia="游明朝" w:hAnsi="Times New Roman" w:cs="Times New Roman" w:hint="eastAsia"/>
          <w:b/>
          <w:bCs/>
          <w:kern w:val="0"/>
          <w:szCs w:val="22"/>
          <w14:ligatures w14:val="none"/>
        </w:rPr>
        <w:t>2</w:t>
      </w:r>
      <w:r w:rsidRPr="00733CB1">
        <w:rPr>
          <w:rFonts w:ascii="Times New Roman" w:eastAsia="游明朝" w:hAnsi="Times New Roman" w:cs="Times New Roman"/>
          <w:b/>
          <w:bCs/>
          <w:kern w:val="0"/>
          <w:szCs w:val="22"/>
          <w14:ligatures w14:val="none"/>
        </w:rPr>
        <w:t>-3</w:t>
      </w:r>
      <w:r w:rsidRPr="00733CB1">
        <w:rPr>
          <w:rFonts w:ascii="Times New Roman" w:eastAsia="游明朝" w:hAnsi="Times New Roman" w:cs="Times New Roman"/>
          <w:kern w:val="0"/>
          <w:szCs w:val="22"/>
          <w14:ligatures w14:val="none"/>
        </w:rPr>
        <w:t xml:space="preserve"> Forest plot for major bleeding </w:t>
      </w:r>
      <w:r w:rsidR="00681911" w:rsidRPr="00733CB1">
        <w:rPr>
          <w:rFonts w:ascii="Times New Roman" w:eastAsia="游明朝" w:hAnsi="Times New Roman" w:cs="Times New Roman" w:hint="eastAsia"/>
          <w:kern w:val="0"/>
          <w:szCs w:val="22"/>
          <w14:ligatures w14:val="none"/>
        </w:rPr>
        <w:t xml:space="preserve">events </w:t>
      </w:r>
      <w:r w:rsidR="00EC1176" w:rsidRPr="00733CB1">
        <w:rPr>
          <w:rFonts w:ascii="Times New Roman" w:eastAsia="游明朝" w:hAnsi="Times New Roman" w:cs="Times New Roman" w:hint="eastAsia"/>
          <w:kern w:val="0"/>
          <w:szCs w:val="22"/>
          <w14:ligatures w14:val="none"/>
        </w:rPr>
        <w:t>after</w:t>
      </w:r>
      <w:r w:rsidRPr="00733CB1">
        <w:rPr>
          <w:rFonts w:ascii="Times New Roman" w:eastAsia="游明朝" w:hAnsi="Times New Roman" w:cs="Times New Roman"/>
          <w:kern w:val="0"/>
          <w:szCs w:val="22"/>
          <w14:ligatures w14:val="none"/>
        </w:rPr>
        <w:t xml:space="preserve"> the diagnosis of </w:t>
      </w:r>
      <w:proofErr w:type="spellStart"/>
      <w:r w:rsidRPr="00733CB1">
        <w:rPr>
          <w:rFonts w:ascii="Times New Roman" w:eastAsia="游明朝" w:hAnsi="Times New Roman" w:cs="Times New Roman"/>
          <w:kern w:val="0"/>
          <w:szCs w:val="22"/>
          <w14:ligatures w14:val="none"/>
        </w:rPr>
        <w:t>Lemierre</w:t>
      </w:r>
      <w:proofErr w:type="spellEnd"/>
      <w:r w:rsidRPr="00733CB1">
        <w:rPr>
          <w:rFonts w:ascii="Times New Roman" w:eastAsia="游明朝" w:hAnsi="Times New Roman" w:cs="Times New Roman"/>
          <w:kern w:val="0"/>
          <w:szCs w:val="22"/>
          <w14:ligatures w14:val="none"/>
        </w:rPr>
        <w:t xml:space="preserve"> syndrome to discharge</w:t>
      </w:r>
      <w:r w:rsidR="000226A5" w:rsidRPr="00733CB1">
        <w:rPr>
          <w:rFonts w:ascii="Times New Roman" w:eastAsia="游明朝" w:hAnsi="Times New Roman" w:cs="Times New Roman"/>
          <w:kern w:val="0"/>
          <w:szCs w:val="22"/>
          <w14:ligatures w14:val="none"/>
        </w:rPr>
        <w:br w:type="page"/>
      </w:r>
    </w:p>
    <w:p w14:paraId="05D0EA33" w14:textId="0FE6943F" w:rsidR="00EC1176" w:rsidRPr="00733CB1" w:rsidRDefault="00EC1176" w:rsidP="00EC1176">
      <w:pPr>
        <w:snapToGrid w:val="0"/>
        <w:spacing w:after="0" w:line="480" w:lineRule="auto"/>
        <w:jc w:val="both"/>
        <w:rPr>
          <w:rFonts w:ascii="Times New Roman" w:eastAsia="游明朝" w:hAnsi="Times New Roman" w:cs="Times New Roman"/>
          <w:kern w:val="0"/>
          <w:szCs w:val="22"/>
          <w14:ligatures w14:val="none"/>
        </w:rPr>
      </w:pPr>
      <w:r w:rsidRPr="00733CB1">
        <w:rPr>
          <w:rFonts w:ascii="Times New Roman" w:eastAsia="游明朝" w:hAnsi="Times New Roman" w:cs="Times New Roman"/>
          <w:b/>
          <w:bCs/>
          <w:kern w:val="0"/>
          <w:szCs w:val="22"/>
          <w14:ligatures w14:val="none"/>
        </w:rPr>
        <w:lastRenderedPageBreak/>
        <w:t xml:space="preserve">Fig. </w:t>
      </w:r>
      <w:r w:rsidRPr="00733CB1">
        <w:rPr>
          <w:rFonts w:ascii="Times New Roman" w:eastAsia="游明朝" w:hAnsi="Times New Roman" w:cs="Times New Roman" w:hint="eastAsia"/>
          <w:b/>
          <w:bCs/>
          <w:kern w:val="0"/>
          <w:szCs w:val="22"/>
          <w14:ligatures w14:val="none"/>
        </w:rPr>
        <w:t>S</w:t>
      </w:r>
      <w:r w:rsidR="0062704C" w:rsidRPr="00733CB1">
        <w:rPr>
          <w:rFonts w:ascii="Times New Roman" w:eastAsia="游明朝" w:hAnsi="Times New Roman" w:cs="Times New Roman" w:hint="eastAsia"/>
          <w:b/>
          <w:bCs/>
          <w:kern w:val="0"/>
          <w:szCs w:val="22"/>
          <w14:ligatures w14:val="none"/>
        </w:rPr>
        <w:t>2</w:t>
      </w:r>
      <w:r w:rsidRPr="00733CB1">
        <w:rPr>
          <w:rFonts w:ascii="Times New Roman" w:eastAsia="游明朝" w:hAnsi="Times New Roman" w:cs="Times New Roman" w:hint="eastAsia"/>
          <w:b/>
          <w:bCs/>
          <w:kern w:val="0"/>
          <w:szCs w:val="22"/>
          <w14:ligatures w14:val="none"/>
        </w:rPr>
        <w:t>:</w:t>
      </w:r>
      <w:r w:rsidRPr="00733CB1">
        <w:rPr>
          <w:rFonts w:ascii="Times New Roman" w:eastAsia="游明朝" w:hAnsi="Times New Roman" w:cs="Times New Roman"/>
          <w:b/>
          <w:bCs/>
          <w:kern w:val="0"/>
          <w:szCs w:val="22"/>
          <w14:ligatures w14:val="none"/>
        </w:rPr>
        <w:t xml:space="preserve"> </w:t>
      </w:r>
      <w:r w:rsidRPr="00733CB1">
        <w:rPr>
          <w:rFonts w:ascii="Times New Roman" w:eastAsia="游明朝" w:hAnsi="Times New Roman" w:cs="Times New Roman"/>
          <w:kern w:val="0"/>
          <w:szCs w:val="22"/>
          <w14:ligatures w14:val="none"/>
        </w:rPr>
        <w:t>Forest plot of primary outcomes by subgroups</w:t>
      </w:r>
    </w:p>
    <w:p w14:paraId="3AB5495F" w14:textId="0D908FDB" w:rsidR="00EC1176" w:rsidRPr="00733CB1" w:rsidRDefault="00EC1176" w:rsidP="00EC1176">
      <w:pPr>
        <w:snapToGrid w:val="0"/>
        <w:spacing w:after="0" w:line="480" w:lineRule="auto"/>
        <w:jc w:val="both"/>
        <w:rPr>
          <w:rFonts w:ascii="Times New Roman" w:hAnsi="Times New Roman" w:cs="Times New Roman"/>
          <w:szCs w:val="22"/>
        </w:rPr>
      </w:pPr>
      <w:r w:rsidRPr="00733CB1">
        <w:rPr>
          <w:rFonts w:ascii="Times New Roman" w:eastAsia="游明朝" w:hAnsi="Times New Roman" w:cs="Times New Roman"/>
          <w:kern w:val="0"/>
          <w:szCs w:val="22"/>
          <w14:ligatures w14:val="none"/>
        </w:rPr>
        <w:t xml:space="preserve">The forest plot displays </w:t>
      </w:r>
      <w:r w:rsidR="005A54C9" w:rsidRPr="00733CB1">
        <w:rPr>
          <w:rFonts w:ascii="Times New Roman" w:eastAsia="游明朝" w:hAnsi="Times New Roman" w:cs="Times New Roman" w:hint="eastAsia"/>
          <w:kern w:val="0"/>
          <w:szCs w:val="22"/>
          <w14:ligatures w14:val="none"/>
        </w:rPr>
        <w:t xml:space="preserve">MI </w:t>
      </w:r>
      <w:r w:rsidRPr="00733CB1">
        <w:rPr>
          <w:rFonts w:ascii="Times New Roman" w:eastAsia="游明朝" w:hAnsi="Times New Roman" w:cs="Times New Roman"/>
          <w:kern w:val="0"/>
          <w:szCs w:val="22"/>
          <w14:ligatures w14:val="none"/>
        </w:rPr>
        <w:t xml:space="preserve">ORs with 95% confidence intervals for the association between anticoagulation therapy and the primary outcome in each subgroup (Fig. </w:t>
      </w:r>
      <w:r w:rsidRPr="00733CB1">
        <w:rPr>
          <w:rFonts w:ascii="Times New Roman" w:eastAsia="游明朝" w:hAnsi="Times New Roman" w:cs="Times New Roman" w:hint="eastAsia"/>
          <w:kern w:val="0"/>
          <w:szCs w:val="22"/>
          <w14:ligatures w14:val="none"/>
        </w:rPr>
        <w:t>S</w:t>
      </w:r>
      <w:r w:rsidR="00F73DA4" w:rsidRPr="00733CB1">
        <w:rPr>
          <w:rFonts w:ascii="Times New Roman" w:eastAsia="游明朝" w:hAnsi="Times New Roman" w:cs="Times New Roman" w:hint="eastAsia"/>
          <w:kern w:val="0"/>
          <w:szCs w:val="22"/>
          <w14:ligatures w14:val="none"/>
        </w:rPr>
        <w:t>1</w:t>
      </w:r>
      <w:r w:rsidRPr="00733CB1">
        <w:rPr>
          <w:rFonts w:ascii="Times New Roman" w:eastAsia="游明朝" w:hAnsi="Times New Roman" w:cs="Times New Roman"/>
          <w:kern w:val="0"/>
          <w:szCs w:val="22"/>
          <w14:ligatures w14:val="none"/>
        </w:rPr>
        <w:t xml:space="preserve">-1, </w:t>
      </w:r>
      <w:r w:rsidRPr="00733CB1">
        <w:rPr>
          <w:rFonts w:ascii="Times New Roman" w:eastAsia="游明朝" w:hAnsi="Times New Roman" w:cs="Times New Roman" w:hint="eastAsia"/>
          <w:kern w:val="0"/>
          <w:szCs w:val="22"/>
          <w14:ligatures w14:val="none"/>
        </w:rPr>
        <w:t>S</w:t>
      </w:r>
      <w:r w:rsidR="00F73DA4" w:rsidRPr="00733CB1">
        <w:rPr>
          <w:rFonts w:ascii="Times New Roman" w:eastAsia="游明朝" w:hAnsi="Times New Roman" w:cs="Times New Roman" w:hint="eastAsia"/>
          <w:kern w:val="0"/>
          <w:szCs w:val="22"/>
          <w14:ligatures w14:val="none"/>
        </w:rPr>
        <w:t>1</w:t>
      </w:r>
      <w:r w:rsidRPr="00733CB1">
        <w:rPr>
          <w:rFonts w:ascii="Times New Roman" w:eastAsia="游明朝" w:hAnsi="Times New Roman" w:cs="Times New Roman"/>
          <w:kern w:val="0"/>
          <w:szCs w:val="22"/>
          <w14:ligatures w14:val="none"/>
        </w:rPr>
        <w:t xml:space="preserve">-2, </w:t>
      </w:r>
      <w:r w:rsidR="00EF510B" w:rsidRPr="00733CB1">
        <w:rPr>
          <w:rFonts w:ascii="Times New Roman" w:eastAsia="游明朝" w:hAnsi="Times New Roman" w:cs="Times New Roman" w:hint="eastAsia"/>
          <w:kern w:val="0"/>
          <w:szCs w:val="22"/>
          <w14:ligatures w14:val="none"/>
        </w:rPr>
        <w:t xml:space="preserve">and </w:t>
      </w:r>
      <w:r w:rsidRPr="00733CB1">
        <w:rPr>
          <w:rFonts w:ascii="Times New Roman" w:eastAsia="游明朝" w:hAnsi="Times New Roman" w:cs="Times New Roman" w:hint="eastAsia"/>
          <w:kern w:val="0"/>
          <w:szCs w:val="22"/>
          <w14:ligatures w14:val="none"/>
        </w:rPr>
        <w:t>S</w:t>
      </w:r>
      <w:r w:rsidR="00F73DA4" w:rsidRPr="00733CB1">
        <w:rPr>
          <w:rFonts w:ascii="Times New Roman" w:eastAsia="游明朝" w:hAnsi="Times New Roman" w:cs="Times New Roman" w:hint="eastAsia"/>
          <w:kern w:val="0"/>
          <w:szCs w:val="22"/>
          <w14:ligatures w14:val="none"/>
        </w:rPr>
        <w:t>1</w:t>
      </w:r>
      <w:r w:rsidRPr="00733CB1">
        <w:rPr>
          <w:rFonts w:ascii="Times New Roman" w:eastAsia="游明朝" w:hAnsi="Times New Roman" w:cs="Times New Roman"/>
          <w:kern w:val="0"/>
          <w:szCs w:val="22"/>
          <w14:ligatures w14:val="none"/>
        </w:rPr>
        <w:t xml:space="preserve">-3). </w:t>
      </w:r>
      <w:r w:rsidR="001E2933" w:rsidRPr="00733CB1">
        <w:rPr>
          <w:rFonts w:ascii="Times New Roman" w:eastAsia="游明朝" w:hAnsi="Times New Roman" w:cs="Times New Roman" w:hint="eastAsia"/>
          <w:kern w:val="0"/>
          <w:szCs w:val="22"/>
          <w14:ligatures w14:val="none"/>
        </w:rPr>
        <w:t>A</w:t>
      </w:r>
      <w:r w:rsidRPr="00733CB1">
        <w:rPr>
          <w:rFonts w:ascii="Times New Roman" w:eastAsia="游明朝" w:hAnsi="Times New Roman" w:cs="Times New Roman"/>
          <w:kern w:val="0"/>
          <w:szCs w:val="22"/>
          <w14:ligatures w14:val="none"/>
        </w:rPr>
        <w:t xml:space="preserve">djusted ORs (age, diagnosis of DIC, and major bleeding </w:t>
      </w:r>
      <w:r w:rsidR="00700E29" w:rsidRPr="00733CB1">
        <w:rPr>
          <w:rFonts w:ascii="Times New Roman" w:eastAsia="游明朝" w:hAnsi="Times New Roman" w:cs="Times New Roman" w:hint="eastAsia"/>
          <w:kern w:val="0"/>
          <w:szCs w:val="22"/>
          <w14:ligatures w14:val="none"/>
        </w:rPr>
        <w:t xml:space="preserve">at the diagnosis of </w:t>
      </w:r>
      <w:proofErr w:type="spellStart"/>
      <w:r w:rsidR="00700E29" w:rsidRPr="00733CB1">
        <w:rPr>
          <w:rFonts w:ascii="Times New Roman" w:eastAsia="游明朝" w:hAnsi="Times New Roman" w:cs="Times New Roman" w:hint="eastAsia"/>
          <w:kern w:val="0"/>
          <w:szCs w:val="22"/>
          <w14:ligatures w14:val="none"/>
        </w:rPr>
        <w:t>Lemierre</w:t>
      </w:r>
      <w:proofErr w:type="spellEnd"/>
      <w:r w:rsidR="00700E29" w:rsidRPr="00733CB1">
        <w:rPr>
          <w:rFonts w:ascii="Times New Roman" w:eastAsia="游明朝" w:hAnsi="Times New Roman" w:cs="Times New Roman" w:hint="eastAsia"/>
          <w:kern w:val="0"/>
          <w:szCs w:val="22"/>
          <w14:ligatures w14:val="none"/>
        </w:rPr>
        <w:t xml:space="preserve"> syndrome</w:t>
      </w:r>
      <w:r w:rsidRPr="00733CB1">
        <w:rPr>
          <w:rFonts w:ascii="Times New Roman" w:eastAsia="游明朝" w:hAnsi="Times New Roman" w:cs="Times New Roman"/>
          <w:kern w:val="0"/>
          <w:szCs w:val="22"/>
          <w14:ligatures w14:val="none"/>
        </w:rPr>
        <w:t xml:space="preserve">) are provided for each subgroup. P-values for interactions were calculated to assess the effect modification across subgroups. </w:t>
      </w:r>
      <w:r w:rsidRPr="00733CB1">
        <w:rPr>
          <w:rFonts w:ascii="Times New Roman" w:hAnsi="Times New Roman" w:cs="Times New Roman"/>
          <w:szCs w:val="22"/>
        </w:rPr>
        <w:t>ORs less than 1 indicate a lower risk of the outcome among patients receiving anticoagulation therapy compared with those who did not receive anticoagulation therapy.</w:t>
      </w:r>
    </w:p>
    <w:p w14:paraId="25CF4A63" w14:textId="77777777" w:rsidR="000771AC" w:rsidRPr="00733CB1" w:rsidRDefault="000771AC" w:rsidP="00EC1176">
      <w:pPr>
        <w:snapToGrid w:val="0"/>
        <w:spacing w:after="0" w:line="480" w:lineRule="auto"/>
        <w:jc w:val="both"/>
        <w:rPr>
          <w:rFonts w:ascii="Times New Roman" w:eastAsia="游明朝" w:hAnsi="Times New Roman" w:cs="Times New Roman"/>
          <w:kern w:val="0"/>
          <w:szCs w:val="22"/>
          <w14:ligatures w14:val="none"/>
        </w:rPr>
      </w:pPr>
    </w:p>
    <w:p w14:paraId="4C7945CB" w14:textId="16266AC9" w:rsidR="00110844" w:rsidRPr="00733CB1" w:rsidRDefault="00EC1176" w:rsidP="00464AB2">
      <w:pPr>
        <w:snapToGrid w:val="0"/>
        <w:spacing w:after="0" w:line="480" w:lineRule="auto"/>
        <w:jc w:val="both"/>
        <w:rPr>
          <w:rFonts w:ascii="Times New Roman" w:eastAsia="游明朝" w:hAnsi="Times New Roman" w:cs="Times New Roman"/>
          <w:kern w:val="0"/>
          <w:szCs w:val="22"/>
          <w14:ligatures w14:val="none"/>
        </w:rPr>
      </w:pPr>
      <w:r w:rsidRPr="00733CB1">
        <w:rPr>
          <w:rFonts w:ascii="Times New Roman" w:eastAsia="游明朝" w:hAnsi="Times New Roman" w:cs="Times New Roman"/>
          <w:kern w:val="0"/>
          <w:szCs w:val="22"/>
          <w14:ligatures w14:val="none"/>
        </w:rPr>
        <w:t xml:space="preserve">Abbreviations: DIC, disseminated intravascular coagulation; IJV, internal jugular vein; MI, multiple imputations; OR, odds ratio  </w:t>
      </w:r>
    </w:p>
    <w:sectPr w:rsidR="00110844" w:rsidRPr="00733CB1" w:rsidSect="00D61EE3">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67A4" w14:textId="77777777" w:rsidR="00927C2B" w:rsidRDefault="00927C2B" w:rsidP="00993CE0">
      <w:pPr>
        <w:spacing w:after="0" w:line="240" w:lineRule="auto"/>
      </w:pPr>
      <w:r>
        <w:separator/>
      </w:r>
    </w:p>
  </w:endnote>
  <w:endnote w:type="continuationSeparator" w:id="0">
    <w:p w14:paraId="2C97E7C1" w14:textId="77777777" w:rsidR="00927C2B" w:rsidRDefault="00927C2B" w:rsidP="00993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 w:name="DejaVu Sans">
    <w:altName w:val="Verdan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437134"/>
      <w:docPartObj>
        <w:docPartGallery w:val="Page Numbers (Bottom of Page)"/>
        <w:docPartUnique/>
      </w:docPartObj>
    </w:sdtPr>
    <w:sdtContent>
      <w:p w14:paraId="75F5BC33" w14:textId="4D3644DA" w:rsidR="00FF208C" w:rsidRDefault="00FF208C">
        <w:pPr>
          <w:pStyle w:val="ac"/>
          <w:jc w:val="center"/>
        </w:pPr>
        <w:r>
          <w:fldChar w:fldCharType="begin"/>
        </w:r>
        <w:r>
          <w:instrText>PAGE   \* MERGEFORMAT</w:instrText>
        </w:r>
        <w:r>
          <w:fldChar w:fldCharType="separate"/>
        </w:r>
        <w:r>
          <w:rPr>
            <w:lang w:val="ja-JP"/>
          </w:rPr>
          <w:t>2</w:t>
        </w:r>
        <w:r>
          <w:fldChar w:fldCharType="end"/>
        </w:r>
      </w:p>
    </w:sdtContent>
  </w:sdt>
  <w:p w14:paraId="3452373F" w14:textId="77777777" w:rsidR="00FF208C" w:rsidRDefault="00FF208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1A6A4" w14:textId="77777777" w:rsidR="00927C2B" w:rsidRDefault="00927C2B" w:rsidP="00993CE0">
      <w:pPr>
        <w:spacing w:after="0" w:line="240" w:lineRule="auto"/>
      </w:pPr>
      <w:r>
        <w:separator/>
      </w:r>
    </w:p>
  </w:footnote>
  <w:footnote w:type="continuationSeparator" w:id="0">
    <w:p w14:paraId="30380290" w14:textId="77777777" w:rsidR="00927C2B" w:rsidRDefault="00927C2B" w:rsidP="00993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8382" w14:textId="77777777" w:rsidR="00993CE0" w:rsidRPr="00930A31" w:rsidRDefault="00993CE0" w:rsidP="00080F7E">
    <w:pPr>
      <w:pStyle w:val="CM2"/>
      <w:ind w:left="720"/>
      <w:jc w:val="both"/>
      <w:rPr>
        <w:rFonts w:ascii="Lucida Sans" w:hAnsi="Lucida Sans"/>
        <w:sz w:val="20"/>
        <w:szCs w:val="20"/>
      </w:rPr>
    </w:pPr>
    <w:r>
      <w:rPr>
        <w:rFonts w:ascii="Lucida Sans" w:hAnsi="Lucida Sans"/>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985"/>
    <w:rsid w:val="00010E08"/>
    <w:rsid w:val="00014546"/>
    <w:rsid w:val="00020362"/>
    <w:rsid w:val="000207BC"/>
    <w:rsid w:val="000226A5"/>
    <w:rsid w:val="00032FB5"/>
    <w:rsid w:val="00037BF2"/>
    <w:rsid w:val="000405C4"/>
    <w:rsid w:val="00050427"/>
    <w:rsid w:val="0005650A"/>
    <w:rsid w:val="000771AC"/>
    <w:rsid w:val="000803BF"/>
    <w:rsid w:val="000A5906"/>
    <w:rsid w:val="000C0306"/>
    <w:rsid w:val="000C06C2"/>
    <w:rsid w:val="000C4D79"/>
    <w:rsid w:val="000C5F73"/>
    <w:rsid w:val="000C628E"/>
    <w:rsid w:val="000D12C3"/>
    <w:rsid w:val="000D5DB5"/>
    <w:rsid w:val="000D639B"/>
    <w:rsid w:val="000F062E"/>
    <w:rsid w:val="000F121C"/>
    <w:rsid w:val="00110844"/>
    <w:rsid w:val="00113FCC"/>
    <w:rsid w:val="001319C1"/>
    <w:rsid w:val="00165FC0"/>
    <w:rsid w:val="00167328"/>
    <w:rsid w:val="00185590"/>
    <w:rsid w:val="00190F32"/>
    <w:rsid w:val="00190FF7"/>
    <w:rsid w:val="001C7417"/>
    <w:rsid w:val="001D22BA"/>
    <w:rsid w:val="001D3490"/>
    <w:rsid w:val="001E2933"/>
    <w:rsid w:val="001F3B60"/>
    <w:rsid w:val="00213880"/>
    <w:rsid w:val="00216342"/>
    <w:rsid w:val="002316BF"/>
    <w:rsid w:val="00245854"/>
    <w:rsid w:val="00246907"/>
    <w:rsid w:val="00267B2E"/>
    <w:rsid w:val="00273FE6"/>
    <w:rsid w:val="00276C54"/>
    <w:rsid w:val="00277406"/>
    <w:rsid w:val="00277465"/>
    <w:rsid w:val="00280569"/>
    <w:rsid w:val="00290168"/>
    <w:rsid w:val="002D0A75"/>
    <w:rsid w:val="002F5B4B"/>
    <w:rsid w:val="00307B8D"/>
    <w:rsid w:val="00321F26"/>
    <w:rsid w:val="00325CB2"/>
    <w:rsid w:val="003313D3"/>
    <w:rsid w:val="00333065"/>
    <w:rsid w:val="00353F87"/>
    <w:rsid w:val="00354DDA"/>
    <w:rsid w:val="00357EAA"/>
    <w:rsid w:val="003603A2"/>
    <w:rsid w:val="003813FC"/>
    <w:rsid w:val="003A7494"/>
    <w:rsid w:val="003B05EA"/>
    <w:rsid w:val="003B30C7"/>
    <w:rsid w:val="003B6ABF"/>
    <w:rsid w:val="003C5D34"/>
    <w:rsid w:val="003E224F"/>
    <w:rsid w:val="003E2859"/>
    <w:rsid w:val="003E7825"/>
    <w:rsid w:val="003F1FCA"/>
    <w:rsid w:val="003F589F"/>
    <w:rsid w:val="003F6523"/>
    <w:rsid w:val="00407D5C"/>
    <w:rsid w:val="00440BB7"/>
    <w:rsid w:val="00454CB6"/>
    <w:rsid w:val="0045578A"/>
    <w:rsid w:val="004572E9"/>
    <w:rsid w:val="0046239C"/>
    <w:rsid w:val="004631CB"/>
    <w:rsid w:val="00463B3B"/>
    <w:rsid w:val="00464AB2"/>
    <w:rsid w:val="00470C79"/>
    <w:rsid w:val="00474D78"/>
    <w:rsid w:val="0047719C"/>
    <w:rsid w:val="00477A61"/>
    <w:rsid w:val="0049670B"/>
    <w:rsid w:val="004A43F4"/>
    <w:rsid w:val="004B3C97"/>
    <w:rsid w:val="004C0F68"/>
    <w:rsid w:val="004D328E"/>
    <w:rsid w:val="004E5F0E"/>
    <w:rsid w:val="004F2822"/>
    <w:rsid w:val="005011E3"/>
    <w:rsid w:val="00504A87"/>
    <w:rsid w:val="005134DB"/>
    <w:rsid w:val="00521760"/>
    <w:rsid w:val="00527623"/>
    <w:rsid w:val="0053561E"/>
    <w:rsid w:val="00535A36"/>
    <w:rsid w:val="005551EF"/>
    <w:rsid w:val="00562C3A"/>
    <w:rsid w:val="0058166D"/>
    <w:rsid w:val="005835A4"/>
    <w:rsid w:val="00585BE3"/>
    <w:rsid w:val="00586FA9"/>
    <w:rsid w:val="005903C2"/>
    <w:rsid w:val="005A54C9"/>
    <w:rsid w:val="005A6AC8"/>
    <w:rsid w:val="005B0612"/>
    <w:rsid w:val="005E5ADB"/>
    <w:rsid w:val="00603A33"/>
    <w:rsid w:val="00606A58"/>
    <w:rsid w:val="0062704C"/>
    <w:rsid w:val="00633B7E"/>
    <w:rsid w:val="00641CDC"/>
    <w:rsid w:val="00650519"/>
    <w:rsid w:val="0065650E"/>
    <w:rsid w:val="00664A89"/>
    <w:rsid w:val="00667743"/>
    <w:rsid w:val="0066774A"/>
    <w:rsid w:val="006726A0"/>
    <w:rsid w:val="00675DFE"/>
    <w:rsid w:val="006811EB"/>
    <w:rsid w:val="00681911"/>
    <w:rsid w:val="006B0147"/>
    <w:rsid w:val="006C220C"/>
    <w:rsid w:val="006C5213"/>
    <w:rsid w:val="006D53A9"/>
    <w:rsid w:val="00700E29"/>
    <w:rsid w:val="00706931"/>
    <w:rsid w:val="0071414B"/>
    <w:rsid w:val="00727715"/>
    <w:rsid w:val="0073330F"/>
    <w:rsid w:val="00733CB1"/>
    <w:rsid w:val="00737C7C"/>
    <w:rsid w:val="00762739"/>
    <w:rsid w:val="007709E7"/>
    <w:rsid w:val="007770A5"/>
    <w:rsid w:val="007B3B5A"/>
    <w:rsid w:val="007C25DC"/>
    <w:rsid w:val="007C72BE"/>
    <w:rsid w:val="007C7ED5"/>
    <w:rsid w:val="007D3B3D"/>
    <w:rsid w:val="007E5009"/>
    <w:rsid w:val="007F4B38"/>
    <w:rsid w:val="00841E13"/>
    <w:rsid w:val="00865B9A"/>
    <w:rsid w:val="00871DFC"/>
    <w:rsid w:val="008769F5"/>
    <w:rsid w:val="00880CD4"/>
    <w:rsid w:val="00882126"/>
    <w:rsid w:val="008830D4"/>
    <w:rsid w:val="008861BA"/>
    <w:rsid w:val="00886FB9"/>
    <w:rsid w:val="008A14E2"/>
    <w:rsid w:val="008A4B98"/>
    <w:rsid w:val="008B224F"/>
    <w:rsid w:val="008B32E6"/>
    <w:rsid w:val="008B425B"/>
    <w:rsid w:val="008D74C4"/>
    <w:rsid w:val="008E522B"/>
    <w:rsid w:val="008F5536"/>
    <w:rsid w:val="00901630"/>
    <w:rsid w:val="009072C0"/>
    <w:rsid w:val="009132CB"/>
    <w:rsid w:val="00915775"/>
    <w:rsid w:val="00917090"/>
    <w:rsid w:val="00927C2B"/>
    <w:rsid w:val="009414CD"/>
    <w:rsid w:val="00957D98"/>
    <w:rsid w:val="00957F12"/>
    <w:rsid w:val="0096549C"/>
    <w:rsid w:val="00967442"/>
    <w:rsid w:val="009735F5"/>
    <w:rsid w:val="00985BF9"/>
    <w:rsid w:val="00993CE0"/>
    <w:rsid w:val="009A3F70"/>
    <w:rsid w:val="009A5583"/>
    <w:rsid w:val="009B02B2"/>
    <w:rsid w:val="009B420D"/>
    <w:rsid w:val="009C4B07"/>
    <w:rsid w:val="009D6AAA"/>
    <w:rsid w:val="009E0FD7"/>
    <w:rsid w:val="00A209FB"/>
    <w:rsid w:val="00A261B1"/>
    <w:rsid w:val="00A2743C"/>
    <w:rsid w:val="00A3615E"/>
    <w:rsid w:val="00A65FC1"/>
    <w:rsid w:val="00A70136"/>
    <w:rsid w:val="00A70390"/>
    <w:rsid w:val="00A70C26"/>
    <w:rsid w:val="00A94B2A"/>
    <w:rsid w:val="00AA01C7"/>
    <w:rsid w:val="00AA1417"/>
    <w:rsid w:val="00AA37B7"/>
    <w:rsid w:val="00AB23BE"/>
    <w:rsid w:val="00AB4E98"/>
    <w:rsid w:val="00AB7200"/>
    <w:rsid w:val="00AD0341"/>
    <w:rsid w:val="00AD5F5C"/>
    <w:rsid w:val="00AF12EC"/>
    <w:rsid w:val="00AF1382"/>
    <w:rsid w:val="00AF4760"/>
    <w:rsid w:val="00B11C9F"/>
    <w:rsid w:val="00B12A53"/>
    <w:rsid w:val="00B13DB4"/>
    <w:rsid w:val="00B16482"/>
    <w:rsid w:val="00B41229"/>
    <w:rsid w:val="00B43596"/>
    <w:rsid w:val="00B50571"/>
    <w:rsid w:val="00B57B55"/>
    <w:rsid w:val="00B64478"/>
    <w:rsid w:val="00B652EF"/>
    <w:rsid w:val="00B656A7"/>
    <w:rsid w:val="00B716EF"/>
    <w:rsid w:val="00B72BAD"/>
    <w:rsid w:val="00B736DA"/>
    <w:rsid w:val="00B87968"/>
    <w:rsid w:val="00B914A2"/>
    <w:rsid w:val="00B916D5"/>
    <w:rsid w:val="00BA1B12"/>
    <w:rsid w:val="00BB4F86"/>
    <w:rsid w:val="00BC09B8"/>
    <w:rsid w:val="00BE5D7B"/>
    <w:rsid w:val="00C014AC"/>
    <w:rsid w:val="00C05778"/>
    <w:rsid w:val="00C11115"/>
    <w:rsid w:val="00C146D4"/>
    <w:rsid w:val="00C20B23"/>
    <w:rsid w:val="00C278DB"/>
    <w:rsid w:val="00C350B2"/>
    <w:rsid w:val="00C4789E"/>
    <w:rsid w:val="00C662F4"/>
    <w:rsid w:val="00C71A50"/>
    <w:rsid w:val="00C776FC"/>
    <w:rsid w:val="00C97688"/>
    <w:rsid w:val="00CA62A5"/>
    <w:rsid w:val="00CC1F98"/>
    <w:rsid w:val="00CC27DC"/>
    <w:rsid w:val="00CD6DEF"/>
    <w:rsid w:val="00CE4DAF"/>
    <w:rsid w:val="00CF689C"/>
    <w:rsid w:val="00CF7748"/>
    <w:rsid w:val="00D14D5E"/>
    <w:rsid w:val="00D1564F"/>
    <w:rsid w:val="00D375AA"/>
    <w:rsid w:val="00D37B65"/>
    <w:rsid w:val="00D40DD2"/>
    <w:rsid w:val="00D40FFD"/>
    <w:rsid w:val="00D571D4"/>
    <w:rsid w:val="00D600F2"/>
    <w:rsid w:val="00D61EE3"/>
    <w:rsid w:val="00D71CBE"/>
    <w:rsid w:val="00D80CFC"/>
    <w:rsid w:val="00D857CC"/>
    <w:rsid w:val="00D85DF9"/>
    <w:rsid w:val="00DC1681"/>
    <w:rsid w:val="00DC2BEB"/>
    <w:rsid w:val="00DC4123"/>
    <w:rsid w:val="00E03BD3"/>
    <w:rsid w:val="00E11FE0"/>
    <w:rsid w:val="00E17F64"/>
    <w:rsid w:val="00E22E1D"/>
    <w:rsid w:val="00E27F57"/>
    <w:rsid w:val="00E353FE"/>
    <w:rsid w:val="00E43031"/>
    <w:rsid w:val="00E514BD"/>
    <w:rsid w:val="00E62E55"/>
    <w:rsid w:val="00E641EC"/>
    <w:rsid w:val="00E64B83"/>
    <w:rsid w:val="00E67A43"/>
    <w:rsid w:val="00E7368D"/>
    <w:rsid w:val="00E7608B"/>
    <w:rsid w:val="00E76A77"/>
    <w:rsid w:val="00E80853"/>
    <w:rsid w:val="00E84AFC"/>
    <w:rsid w:val="00E93EDA"/>
    <w:rsid w:val="00E96268"/>
    <w:rsid w:val="00EA5F68"/>
    <w:rsid w:val="00EC07F0"/>
    <w:rsid w:val="00EC1176"/>
    <w:rsid w:val="00ED5230"/>
    <w:rsid w:val="00EE111E"/>
    <w:rsid w:val="00EE2F4E"/>
    <w:rsid w:val="00EF510B"/>
    <w:rsid w:val="00F118C3"/>
    <w:rsid w:val="00F21CFD"/>
    <w:rsid w:val="00F2654B"/>
    <w:rsid w:val="00F27985"/>
    <w:rsid w:val="00F302E4"/>
    <w:rsid w:val="00F420B7"/>
    <w:rsid w:val="00F552D2"/>
    <w:rsid w:val="00F55774"/>
    <w:rsid w:val="00F571D8"/>
    <w:rsid w:val="00F7390B"/>
    <w:rsid w:val="00F73DA4"/>
    <w:rsid w:val="00F7684D"/>
    <w:rsid w:val="00F843E0"/>
    <w:rsid w:val="00F84473"/>
    <w:rsid w:val="00F86950"/>
    <w:rsid w:val="00F97CA5"/>
    <w:rsid w:val="00FA2B7E"/>
    <w:rsid w:val="00FB4FA2"/>
    <w:rsid w:val="00FB7F02"/>
    <w:rsid w:val="00FC0520"/>
    <w:rsid w:val="00FC5A8D"/>
    <w:rsid w:val="00FC666A"/>
    <w:rsid w:val="00FD27F3"/>
    <w:rsid w:val="00FF023D"/>
    <w:rsid w:val="00FF208C"/>
    <w:rsid w:val="00FF7F17"/>
    <w:rsid w:val="288F7E9D"/>
    <w:rsid w:val="3BCEE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A426A6"/>
  <w15:chartTrackingRefBased/>
  <w15:docId w15:val="{5EC178BD-867D-44EC-8F8A-CB7E7021C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CE0"/>
    <w:pPr>
      <w:widowControl w:val="0"/>
    </w:pPr>
  </w:style>
  <w:style w:type="paragraph" w:styleId="1">
    <w:name w:val="heading 1"/>
    <w:basedOn w:val="a"/>
    <w:next w:val="a"/>
    <w:link w:val="10"/>
    <w:uiPriority w:val="9"/>
    <w:qFormat/>
    <w:rsid w:val="00F279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279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2798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279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279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279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279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279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279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279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279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2798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279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279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279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279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279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279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2798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279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798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279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27985"/>
    <w:pPr>
      <w:spacing w:before="160"/>
      <w:jc w:val="center"/>
    </w:pPr>
    <w:rPr>
      <w:i/>
      <w:iCs/>
      <w:color w:val="404040" w:themeColor="text1" w:themeTint="BF"/>
    </w:rPr>
  </w:style>
  <w:style w:type="character" w:customStyle="1" w:styleId="a8">
    <w:name w:val="引用文 (文字)"/>
    <w:basedOn w:val="a0"/>
    <w:link w:val="a7"/>
    <w:uiPriority w:val="29"/>
    <w:rsid w:val="00F27985"/>
    <w:rPr>
      <w:i/>
      <w:iCs/>
      <w:color w:val="404040" w:themeColor="text1" w:themeTint="BF"/>
    </w:rPr>
  </w:style>
  <w:style w:type="paragraph" w:styleId="a9">
    <w:name w:val="List Paragraph"/>
    <w:basedOn w:val="a"/>
    <w:uiPriority w:val="34"/>
    <w:qFormat/>
    <w:rsid w:val="00F27985"/>
    <w:pPr>
      <w:ind w:left="720"/>
      <w:contextualSpacing/>
    </w:pPr>
  </w:style>
  <w:style w:type="character" w:styleId="21">
    <w:name w:val="Intense Emphasis"/>
    <w:basedOn w:val="a0"/>
    <w:uiPriority w:val="21"/>
    <w:qFormat/>
    <w:rsid w:val="00F27985"/>
    <w:rPr>
      <w:i/>
      <w:iCs/>
      <w:color w:val="2F5496" w:themeColor="accent1" w:themeShade="BF"/>
    </w:rPr>
  </w:style>
  <w:style w:type="paragraph" w:styleId="22">
    <w:name w:val="Intense Quote"/>
    <w:basedOn w:val="a"/>
    <w:next w:val="a"/>
    <w:link w:val="23"/>
    <w:uiPriority w:val="30"/>
    <w:qFormat/>
    <w:rsid w:val="00F279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27985"/>
    <w:rPr>
      <w:i/>
      <w:iCs/>
      <w:color w:val="2F5496" w:themeColor="accent1" w:themeShade="BF"/>
    </w:rPr>
  </w:style>
  <w:style w:type="character" w:styleId="24">
    <w:name w:val="Intense Reference"/>
    <w:basedOn w:val="a0"/>
    <w:uiPriority w:val="32"/>
    <w:qFormat/>
    <w:rsid w:val="00F27985"/>
    <w:rPr>
      <w:b/>
      <w:bCs/>
      <w:smallCaps/>
      <w:color w:val="2F5496" w:themeColor="accent1" w:themeShade="BF"/>
      <w:spacing w:val="5"/>
    </w:rPr>
  </w:style>
  <w:style w:type="paragraph" w:styleId="aa">
    <w:name w:val="header"/>
    <w:basedOn w:val="a"/>
    <w:link w:val="ab"/>
    <w:uiPriority w:val="99"/>
    <w:unhideWhenUsed/>
    <w:rsid w:val="00993CE0"/>
    <w:pPr>
      <w:tabs>
        <w:tab w:val="center" w:pos="4252"/>
        <w:tab w:val="right" w:pos="8504"/>
      </w:tabs>
      <w:snapToGrid w:val="0"/>
    </w:pPr>
  </w:style>
  <w:style w:type="character" w:customStyle="1" w:styleId="ab">
    <w:name w:val="ヘッダー (文字)"/>
    <w:basedOn w:val="a0"/>
    <w:link w:val="aa"/>
    <w:uiPriority w:val="99"/>
    <w:rsid w:val="00993CE0"/>
  </w:style>
  <w:style w:type="paragraph" w:styleId="ac">
    <w:name w:val="footer"/>
    <w:basedOn w:val="a"/>
    <w:link w:val="ad"/>
    <w:uiPriority w:val="99"/>
    <w:unhideWhenUsed/>
    <w:rsid w:val="00993CE0"/>
    <w:pPr>
      <w:tabs>
        <w:tab w:val="center" w:pos="4252"/>
        <w:tab w:val="right" w:pos="8504"/>
      </w:tabs>
      <w:snapToGrid w:val="0"/>
    </w:pPr>
  </w:style>
  <w:style w:type="character" w:customStyle="1" w:styleId="ad">
    <w:name w:val="フッター (文字)"/>
    <w:basedOn w:val="a0"/>
    <w:link w:val="ac"/>
    <w:uiPriority w:val="99"/>
    <w:rsid w:val="00993CE0"/>
  </w:style>
  <w:style w:type="numbering" w:customStyle="1" w:styleId="11">
    <w:name w:val="リストなし1"/>
    <w:next w:val="a2"/>
    <w:uiPriority w:val="99"/>
    <w:semiHidden/>
    <w:unhideWhenUsed/>
    <w:rsid w:val="00993CE0"/>
  </w:style>
  <w:style w:type="table" w:customStyle="1" w:styleId="12">
    <w:name w:val="表 (格子)1"/>
    <w:basedOn w:val="a1"/>
    <w:next w:val="ae"/>
    <w:uiPriority w:val="39"/>
    <w:rsid w:val="00993CE0"/>
    <w:pPr>
      <w:widowControl w:val="0"/>
      <w:spacing w:after="0" w:line="240" w:lineRule="auto"/>
      <w:jc w:val="both"/>
    </w:pPr>
    <w:rPr>
      <w:rFonts w:ascii="Times New Roman" w:hAnsi="Times New Roman" w:cs="Times New Roman"/>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993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93CE0"/>
    <w:rPr>
      <w:sz w:val="18"/>
      <w:szCs w:val="18"/>
    </w:rPr>
  </w:style>
  <w:style w:type="paragraph" w:customStyle="1" w:styleId="13">
    <w:name w:val="コメント文字列1"/>
    <w:basedOn w:val="a"/>
    <w:next w:val="af0"/>
    <w:link w:val="af1"/>
    <w:uiPriority w:val="99"/>
    <w:unhideWhenUsed/>
    <w:rsid w:val="00993CE0"/>
    <w:pPr>
      <w:widowControl/>
      <w:spacing w:after="0" w:line="240" w:lineRule="auto"/>
    </w:pPr>
  </w:style>
  <w:style w:type="character" w:customStyle="1" w:styleId="af1">
    <w:name w:val="コメント文字列 (文字)"/>
    <w:basedOn w:val="a0"/>
    <w:link w:val="13"/>
    <w:uiPriority w:val="99"/>
    <w:rsid w:val="00993CE0"/>
  </w:style>
  <w:style w:type="paragraph" w:styleId="af0">
    <w:name w:val="annotation text"/>
    <w:basedOn w:val="a"/>
    <w:link w:val="14"/>
    <w:uiPriority w:val="99"/>
    <w:semiHidden/>
    <w:unhideWhenUsed/>
    <w:rsid w:val="00993CE0"/>
    <w:pPr>
      <w:widowControl/>
      <w:spacing w:after="0" w:line="240" w:lineRule="auto"/>
    </w:pPr>
    <w:rPr>
      <w:kern w:val="0"/>
      <w:sz w:val="24"/>
      <w:lang w:eastAsia="en-US"/>
      <w14:ligatures w14:val="none"/>
    </w:rPr>
  </w:style>
  <w:style w:type="character" w:customStyle="1" w:styleId="14">
    <w:name w:val="コメント文字列 (文字)1"/>
    <w:basedOn w:val="a0"/>
    <w:link w:val="af0"/>
    <w:uiPriority w:val="99"/>
    <w:semiHidden/>
    <w:rsid w:val="00993CE0"/>
    <w:rPr>
      <w:kern w:val="0"/>
      <w:sz w:val="24"/>
      <w:lang w:eastAsia="en-US"/>
      <w14:ligatures w14:val="none"/>
    </w:rPr>
  </w:style>
  <w:style w:type="paragraph" w:customStyle="1" w:styleId="Default">
    <w:name w:val="Default"/>
    <w:rsid w:val="00993CE0"/>
    <w:pPr>
      <w:widowControl w:val="0"/>
      <w:autoSpaceDE w:val="0"/>
      <w:autoSpaceDN w:val="0"/>
      <w:adjustRightInd w:val="0"/>
      <w:spacing w:after="0" w:line="240" w:lineRule="auto"/>
    </w:pPr>
    <w:rPr>
      <w:rFonts w:ascii="Calibri" w:hAnsi="Calibri" w:cs="Calibri"/>
      <w:color w:val="000000"/>
      <w:kern w:val="0"/>
      <w:sz w:val="24"/>
      <w:lang w:val="en-CA" w:eastAsia="en-CA"/>
      <w14:ligatures w14:val="none"/>
    </w:rPr>
  </w:style>
  <w:style w:type="paragraph" w:customStyle="1" w:styleId="CM2">
    <w:name w:val="CM2"/>
    <w:basedOn w:val="Default"/>
    <w:next w:val="Default"/>
    <w:rsid w:val="00993CE0"/>
    <w:pPr>
      <w:spacing w:after="373"/>
    </w:pPr>
    <w:rPr>
      <w:rFonts w:cs="Times New Roman"/>
      <w:color w:val="auto"/>
    </w:rPr>
  </w:style>
  <w:style w:type="character" w:styleId="af2">
    <w:name w:val="Hyperlink"/>
    <w:uiPriority w:val="99"/>
    <w:rsid w:val="00993CE0"/>
    <w:rPr>
      <w:color w:val="0563C1"/>
      <w:u w:val="single"/>
    </w:rPr>
  </w:style>
  <w:style w:type="character" w:styleId="af3">
    <w:name w:val="Unresolved Mention"/>
    <w:basedOn w:val="a0"/>
    <w:uiPriority w:val="99"/>
    <w:semiHidden/>
    <w:unhideWhenUsed/>
    <w:rsid w:val="00993CE0"/>
    <w:rPr>
      <w:color w:val="605E5C"/>
      <w:shd w:val="clear" w:color="auto" w:fill="E1DFDD"/>
    </w:rPr>
  </w:style>
  <w:style w:type="character" w:styleId="af4">
    <w:name w:val="FollowedHyperlink"/>
    <w:basedOn w:val="a0"/>
    <w:uiPriority w:val="99"/>
    <w:semiHidden/>
    <w:unhideWhenUsed/>
    <w:rsid w:val="00993CE0"/>
    <w:rPr>
      <w:color w:val="954F72"/>
      <w:u w:val="single"/>
    </w:rPr>
  </w:style>
  <w:style w:type="paragraph" w:customStyle="1" w:styleId="msonormal0">
    <w:name w:val="msonormal"/>
    <w:basedOn w:val="a"/>
    <w:rsid w:val="00993CE0"/>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paragraph" w:customStyle="1" w:styleId="font0">
    <w:name w:val="font0"/>
    <w:basedOn w:val="a"/>
    <w:rsid w:val="00993CE0"/>
    <w:pPr>
      <w:widowControl/>
      <w:spacing w:before="100" w:beforeAutospacing="1" w:after="100" w:afterAutospacing="1" w:line="240" w:lineRule="auto"/>
    </w:pPr>
    <w:rPr>
      <w:rFonts w:ascii="Yu Gothic" w:eastAsia="Yu Gothic" w:hAnsi="Yu Gothic" w:cs="ＭＳ Ｐゴシック"/>
      <w:color w:val="000000"/>
      <w:kern w:val="0"/>
      <w:szCs w:val="22"/>
      <w14:ligatures w14:val="none"/>
    </w:rPr>
  </w:style>
  <w:style w:type="paragraph" w:customStyle="1" w:styleId="font5">
    <w:name w:val="font5"/>
    <w:basedOn w:val="a"/>
    <w:rsid w:val="00993CE0"/>
    <w:pPr>
      <w:widowControl/>
      <w:spacing w:before="100" w:beforeAutospacing="1" w:after="100" w:afterAutospacing="1" w:line="240" w:lineRule="auto"/>
    </w:pPr>
    <w:rPr>
      <w:rFonts w:ascii="Yu Gothic" w:eastAsia="Yu Gothic" w:hAnsi="Yu Gothic" w:cs="ＭＳ Ｐゴシック"/>
      <w:kern w:val="0"/>
      <w:sz w:val="12"/>
      <w:szCs w:val="12"/>
      <w14:ligatures w14:val="none"/>
    </w:rPr>
  </w:style>
  <w:style w:type="paragraph" w:customStyle="1" w:styleId="font6">
    <w:name w:val="font6"/>
    <w:basedOn w:val="a"/>
    <w:rsid w:val="00993CE0"/>
    <w:pPr>
      <w:widowControl/>
      <w:spacing w:before="100" w:beforeAutospacing="1" w:after="100" w:afterAutospacing="1" w:line="240" w:lineRule="auto"/>
    </w:pPr>
    <w:rPr>
      <w:rFonts w:ascii="Yu Gothic" w:eastAsia="Yu Gothic" w:hAnsi="Yu Gothic" w:cs="ＭＳ Ｐゴシック"/>
      <w:color w:val="000000"/>
      <w:kern w:val="0"/>
      <w:szCs w:val="22"/>
      <w14:ligatures w14:val="none"/>
    </w:rPr>
  </w:style>
  <w:style w:type="paragraph" w:customStyle="1" w:styleId="font7">
    <w:name w:val="font7"/>
    <w:basedOn w:val="a"/>
    <w:rsid w:val="00993CE0"/>
    <w:pPr>
      <w:widowControl/>
      <w:spacing w:before="100" w:beforeAutospacing="1" w:after="100" w:afterAutospacing="1" w:line="240" w:lineRule="auto"/>
    </w:pPr>
    <w:rPr>
      <w:rFonts w:ascii="Courier New" w:eastAsia="ＭＳ Ｐゴシック" w:hAnsi="Courier New" w:cs="Courier New"/>
      <w:b/>
      <w:bCs/>
      <w:color w:val="000000"/>
      <w:kern w:val="0"/>
      <w:sz w:val="18"/>
      <w:szCs w:val="18"/>
      <w14:ligatures w14:val="none"/>
    </w:rPr>
  </w:style>
  <w:style w:type="paragraph" w:customStyle="1" w:styleId="font8">
    <w:name w:val="font8"/>
    <w:basedOn w:val="a"/>
    <w:rsid w:val="00993CE0"/>
    <w:pPr>
      <w:widowControl/>
      <w:spacing w:before="100" w:beforeAutospacing="1" w:after="100" w:afterAutospacing="1" w:line="240" w:lineRule="auto"/>
    </w:pPr>
    <w:rPr>
      <w:rFonts w:ascii="Courier New" w:eastAsia="ＭＳ Ｐゴシック" w:hAnsi="Courier New" w:cs="Courier New"/>
      <w:color w:val="000000"/>
      <w:kern w:val="0"/>
      <w:sz w:val="18"/>
      <w:szCs w:val="18"/>
      <w14:ligatures w14:val="none"/>
    </w:rPr>
  </w:style>
  <w:style w:type="paragraph" w:customStyle="1" w:styleId="xl66">
    <w:name w:val="xl66"/>
    <w:basedOn w:val="a"/>
    <w:rsid w:val="00993CE0"/>
    <w:pPr>
      <w:widowControl/>
      <w:shd w:val="clear" w:color="E2EFD9" w:fill="E2EFD9"/>
      <w:spacing w:before="100" w:beforeAutospacing="1" w:after="100" w:afterAutospacing="1" w:line="240" w:lineRule="auto"/>
      <w:jc w:val="center"/>
      <w:textAlignment w:val="center"/>
    </w:pPr>
    <w:rPr>
      <w:rFonts w:ascii="ＭＳ Ｐゴシック" w:eastAsia="ＭＳ Ｐゴシック" w:hAnsi="ＭＳ Ｐゴシック" w:cs="ＭＳ Ｐゴシック"/>
      <w:kern w:val="0"/>
      <w:sz w:val="24"/>
      <w14:ligatures w14:val="none"/>
    </w:rPr>
  </w:style>
  <w:style w:type="paragraph" w:customStyle="1" w:styleId="xl67">
    <w:name w:val="xl67"/>
    <w:basedOn w:val="a"/>
    <w:rsid w:val="00993CE0"/>
    <w:pPr>
      <w:widowControl/>
      <w:shd w:val="clear" w:color="E2EFD9" w:fill="E2EFD9"/>
      <w:spacing w:before="100" w:beforeAutospacing="1" w:after="100" w:afterAutospacing="1" w:line="240" w:lineRule="auto"/>
      <w:jc w:val="center"/>
      <w:textAlignment w:val="center"/>
    </w:pPr>
    <w:rPr>
      <w:rFonts w:ascii="ＭＳ Ｐゴシック" w:eastAsia="ＭＳ Ｐゴシック" w:hAnsi="ＭＳ Ｐゴシック" w:cs="ＭＳ Ｐゴシック"/>
      <w:kern w:val="0"/>
      <w:sz w:val="24"/>
      <w14:ligatures w14:val="none"/>
    </w:rPr>
  </w:style>
  <w:style w:type="paragraph" w:customStyle="1" w:styleId="xl68">
    <w:name w:val="xl68"/>
    <w:basedOn w:val="a"/>
    <w:rsid w:val="00993CE0"/>
    <w:pPr>
      <w:widowControl/>
      <w:shd w:val="clear" w:color="FFE598" w:fill="FFC000"/>
      <w:spacing w:before="100" w:beforeAutospacing="1" w:after="100" w:afterAutospacing="1" w:line="240" w:lineRule="auto"/>
      <w:jc w:val="center"/>
      <w:textAlignment w:val="center"/>
    </w:pPr>
    <w:rPr>
      <w:rFonts w:ascii="ＭＳ Ｐゴシック" w:eastAsia="ＭＳ Ｐゴシック" w:hAnsi="ＭＳ Ｐゴシック" w:cs="ＭＳ Ｐゴシック"/>
      <w:kern w:val="0"/>
      <w:sz w:val="24"/>
      <w14:ligatures w14:val="none"/>
    </w:rPr>
  </w:style>
  <w:style w:type="paragraph" w:customStyle="1" w:styleId="xl69">
    <w:name w:val="xl69"/>
    <w:basedOn w:val="a"/>
    <w:rsid w:val="00993CE0"/>
    <w:pPr>
      <w:widowControl/>
      <w:spacing w:before="100" w:beforeAutospacing="1" w:after="100" w:afterAutospacing="1" w:line="240" w:lineRule="auto"/>
      <w:jc w:val="center"/>
      <w:textAlignment w:val="center"/>
    </w:pPr>
    <w:rPr>
      <w:rFonts w:ascii="ＭＳ Ｐゴシック" w:eastAsia="ＭＳ Ｐゴシック" w:hAnsi="ＭＳ Ｐゴシック" w:cs="ＭＳ Ｐゴシック"/>
      <w:kern w:val="0"/>
      <w:sz w:val="24"/>
      <w14:ligatures w14:val="none"/>
    </w:rPr>
  </w:style>
  <w:style w:type="paragraph" w:customStyle="1" w:styleId="xl70">
    <w:name w:val="xl70"/>
    <w:basedOn w:val="a"/>
    <w:rsid w:val="00993CE0"/>
    <w:pPr>
      <w:widowControl/>
      <w:spacing w:before="100" w:beforeAutospacing="1" w:after="100" w:afterAutospacing="1" w:line="240" w:lineRule="auto"/>
      <w:jc w:val="right"/>
      <w:textAlignment w:val="center"/>
    </w:pPr>
    <w:rPr>
      <w:rFonts w:ascii="ＭＳ Ｐゴシック" w:eastAsia="ＭＳ Ｐゴシック" w:hAnsi="ＭＳ Ｐゴシック" w:cs="ＭＳ Ｐゴシック"/>
      <w:kern w:val="0"/>
      <w:sz w:val="24"/>
      <w14:ligatures w14:val="none"/>
    </w:rPr>
  </w:style>
  <w:style w:type="paragraph" w:customStyle="1" w:styleId="xl71">
    <w:name w:val="xl71"/>
    <w:basedOn w:val="a"/>
    <w:rsid w:val="00993CE0"/>
    <w:pPr>
      <w:widowControl/>
      <w:spacing w:before="100" w:beforeAutospacing="1" w:after="100" w:afterAutospacing="1" w:line="240" w:lineRule="auto"/>
      <w:jc w:val="right"/>
      <w:textAlignment w:val="center"/>
    </w:pPr>
    <w:rPr>
      <w:rFonts w:ascii="ＭＳ Ｐゴシック" w:eastAsia="ＭＳ Ｐゴシック" w:hAnsi="ＭＳ Ｐゴシック" w:cs="ＭＳ Ｐゴシック"/>
      <w:kern w:val="0"/>
      <w:sz w:val="24"/>
      <w14:ligatures w14:val="none"/>
    </w:rPr>
  </w:style>
  <w:style w:type="paragraph" w:customStyle="1" w:styleId="xl72">
    <w:name w:val="xl72"/>
    <w:basedOn w:val="a"/>
    <w:rsid w:val="00993CE0"/>
    <w:pPr>
      <w:widowControl/>
      <w:spacing w:before="100" w:beforeAutospacing="1" w:after="100" w:afterAutospacing="1" w:line="240" w:lineRule="auto"/>
      <w:jc w:val="right"/>
      <w:textAlignment w:val="center"/>
    </w:pPr>
    <w:rPr>
      <w:rFonts w:ascii="ＭＳ Ｐゴシック" w:eastAsia="ＭＳ Ｐゴシック" w:hAnsi="ＭＳ Ｐゴシック" w:cs="ＭＳ Ｐゴシック"/>
      <w:kern w:val="0"/>
      <w:sz w:val="24"/>
      <w14:ligatures w14:val="none"/>
    </w:rPr>
  </w:style>
  <w:style w:type="paragraph" w:customStyle="1" w:styleId="xl73">
    <w:name w:val="xl73"/>
    <w:basedOn w:val="a"/>
    <w:rsid w:val="00993CE0"/>
    <w:pPr>
      <w:widowControl/>
      <w:spacing w:before="100" w:beforeAutospacing="1" w:after="100" w:afterAutospacing="1" w:line="240" w:lineRule="auto"/>
      <w:jc w:val="right"/>
    </w:pPr>
    <w:rPr>
      <w:rFonts w:ascii="ＭＳ Ｐゴシック" w:eastAsia="ＭＳ Ｐゴシック" w:hAnsi="ＭＳ Ｐゴシック" w:cs="ＭＳ Ｐゴシック"/>
      <w:kern w:val="0"/>
      <w:sz w:val="24"/>
      <w14:ligatures w14:val="none"/>
    </w:rPr>
  </w:style>
  <w:style w:type="paragraph" w:customStyle="1" w:styleId="xl74">
    <w:name w:val="xl74"/>
    <w:basedOn w:val="a"/>
    <w:rsid w:val="00993CE0"/>
    <w:pPr>
      <w:widowControl/>
      <w:spacing w:before="100" w:beforeAutospacing="1" w:after="100" w:afterAutospacing="1" w:line="240" w:lineRule="auto"/>
      <w:jc w:val="right"/>
      <w:textAlignment w:val="center"/>
    </w:pPr>
    <w:rPr>
      <w:rFonts w:ascii="ＭＳ Ｐゴシック" w:eastAsia="ＭＳ Ｐゴシック" w:hAnsi="ＭＳ Ｐゴシック" w:cs="ＭＳ Ｐゴシック"/>
      <w:kern w:val="0"/>
      <w:sz w:val="24"/>
      <w14:ligatures w14:val="none"/>
    </w:rPr>
  </w:style>
  <w:style w:type="paragraph" w:customStyle="1" w:styleId="xl75">
    <w:name w:val="xl75"/>
    <w:basedOn w:val="a"/>
    <w:rsid w:val="00993CE0"/>
    <w:pPr>
      <w:widowControl/>
      <w:shd w:val="clear" w:color="E2EFD9" w:fill="E2EFD9"/>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76">
    <w:name w:val="xl76"/>
    <w:basedOn w:val="a"/>
    <w:rsid w:val="00993CE0"/>
    <w:pPr>
      <w:widowControl/>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77">
    <w:name w:val="xl77"/>
    <w:basedOn w:val="a"/>
    <w:rsid w:val="00993CE0"/>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paragraph" w:customStyle="1" w:styleId="xl78">
    <w:name w:val="xl78"/>
    <w:basedOn w:val="a"/>
    <w:rsid w:val="00993CE0"/>
    <w:pPr>
      <w:widowControl/>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79">
    <w:name w:val="xl79"/>
    <w:basedOn w:val="a"/>
    <w:rsid w:val="00993CE0"/>
    <w:pPr>
      <w:widowControl/>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80">
    <w:name w:val="xl80"/>
    <w:basedOn w:val="a"/>
    <w:rsid w:val="00993CE0"/>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paragraph" w:customStyle="1" w:styleId="xl81">
    <w:name w:val="xl81"/>
    <w:basedOn w:val="a"/>
    <w:rsid w:val="00993CE0"/>
    <w:pPr>
      <w:widowControl/>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82">
    <w:name w:val="xl82"/>
    <w:basedOn w:val="a"/>
    <w:rsid w:val="00993CE0"/>
    <w:pPr>
      <w:widowControl/>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83">
    <w:name w:val="xl83"/>
    <w:basedOn w:val="a"/>
    <w:rsid w:val="00993CE0"/>
    <w:pPr>
      <w:widowControl/>
      <w:spacing w:before="100" w:beforeAutospacing="1" w:after="100" w:afterAutospacing="1" w:line="240" w:lineRule="auto"/>
      <w:textAlignment w:val="center"/>
    </w:pPr>
    <w:rPr>
      <w:rFonts w:ascii="ＭＳ Ｐゴシック" w:eastAsia="ＭＳ Ｐゴシック" w:hAnsi="ＭＳ Ｐゴシック" w:cs="ＭＳ Ｐゴシック"/>
      <w:kern w:val="0"/>
      <w:sz w:val="24"/>
      <w14:ligatures w14:val="none"/>
    </w:rPr>
  </w:style>
  <w:style w:type="paragraph" w:customStyle="1" w:styleId="xl84">
    <w:name w:val="xl84"/>
    <w:basedOn w:val="a"/>
    <w:rsid w:val="00993CE0"/>
    <w:pPr>
      <w:widowControl/>
      <w:spacing w:before="100" w:beforeAutospacing="1" w:after="100" w:afterAutospacing="1" w:line="240" w:lineRule="auto"/>
      <w:jc w:val="right"/>
      <w:textAlignment w:val="center"/>
    </w:pPr>
    <w:rPr>
      <w:rFonts w:ascii="ＭＳ Ｐゴシック" w:eastAsia="ＭＳ Ｐゴシック" w:hAnsi="ＭＳ Ｐゴシック" w:cs="ＭＳ Ｐゴシック"/>
      <w:kern w:val="0"/>
      <w:sz w:val="24"/>
      <w14:ligatures w14:val="none"/>
    </w:rPr>
  </w:style>
  <w:style w:type="numbering" w:customStyle="1" w:styleId="25">
    <w:name w:val="リストなし2"/>
    <w:next w:val="a2"/>
    <w:uiPriority w:val="99"/>
    <w:semiHidden/>
    <w:unhideWhenUsed/>
    <w:rsid w:val="00993CE0"/>
  </w:style>
  <w:style w:type="numbering" w:customStyle="1" w:styleId="31">
    <w:name w:val="リストなし3"/>
    <w:next w:val="a2"/>
    <w:uiPriority w:val="99"/>
    <w:semiHidden/>
    <w:unhideWhenUsed/>
    <w:rsid w:val="00993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jamas.or.jp/"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login.jamas.or.jp/"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D7E2D-406B-48B2-B20C-9E73B7A40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120</Pages>
  <Words>12269</Words>
  <Characters>69934</Characters>
  <Application>Microsoft Office Word</Application>
  <DocSecurity>0</DocSecurity>
  <Lines>582</Lines>
  <Paragraphs>164</Paragraphs>
  <ScaleCrop>false</ScaleCrop>
  <Company/>
  <LinksUpToDate>false</LinksUpToDate>
  <CharactersWithSpaces>82039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春香 津田</dc:creator>
  <cp:keywords/>
  <dc:description/>
  <cp:lastModifiedBy>春香 津田</cp:lastModifiedBy>
  <cp:revision>272</cp:revision>
  <dcterms:created xsi:type="dcterms:W3CDTF">2026-01-01T14:33:00Z</dcterms:created>
  <dcterms:modified xsi:type="dcterms:W3CDTF">2026-06-19T04:22:00Z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cf862fd1-4412-45dc-a082-2ffcd1e81fc9</vt:lpwstr>
  </property>
</Properties>
</file>