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FC13BB" w14:textId="00D76CD6" w:rsidR="00DB4B2C" w:rsidRPr="008C47EA" w:rsidRDefault="007856C6" w:rsidP="00A22784">
      <w:pPr>
        <w:keepNext/>
        <w:keepLines/>
        <w:spacing w:line="240" w:lineRule="auto"/>
        <w:outlineLvl w:val="0"/>
        <w:rPr>
          <w:rFonts w:ascii="Arial" w:eastAsiaTheme="majorEastAsia" w:hAnsi="Arial" w:cs="Arial"/>
          <w:b/>
          <w:bCs/>
          <w:szCs w:val="20"/>
        </w:rPr>
      </w:pPr>
      <w:r w:rsidRPr="007856C6">
        <w:rPr>
          <w:rFonts w:ascii="Arial" w:eastAsiaTheme="majorEastAsia" w:hAnsi="Arial" w:cs="Arial"/>
          <w:b/>
          <w:bCs/>
          <w:szCs w:val="20"/>
        </w:rPr>
        <w:t>Preferred Reporting Items for Systematic reviews and Meta-Analyse</w:t>
      </w:r>
      <w:r>
        <w:rPr>
          <w:rFonts w:ascii="Arial" w:eastAsiaTheme="majorEastAsia" w:hAnsi="Arial" w:cs="Arial"/>
          <w:b/>
          <w:bCs/>
          <w:szCs w:val="20"/>
        </w:rPr>
        <w:t>s extension for Scoping Reviews (PRISMA-</w:t>
      </w:r>
      <w:proofErr w:type="spellStart"/>
      <w:r>
        <w:rPr>
          <w:rFonts w:ascii="Arial" w:eastAsiaTheme="majorEastAsia" w:hAnsi="Arial" w:cs="Arial"/>
          <w:b/>
          <w:bCs/>
          <w:szCs w:val="20"/>
        </w:rPr>
        <w:t>ScR</w:t>
      </w:r>
      <w:proofErr w:type="spellEnd"/>
      <w:r>
        <w:rPr>
          <w:rFonts w:ascii="Arial" w:eastAsiaTheme="majorEastAsia" w:hAnsi="Arial" w:cs="Arial"/>
          <w:b/>
          <w:bCs/>
          <w:szCs w:val="20"/>
        </w:rPr>
        <w:t>) Checklist</w:t>
      </w:r>
      <w:r w:rsidR="00E75EB9">
        <w:rPr>
          <w:rFonts w:ascii="Arial" w:eastAsiaTheme="majorEastAsia" w:hAnsi="Arial" w:cs="Arial"/>
          <w:b/>
          <w:bCs/>
          <w:szCs w:val="20"/>
        </w:rPr>
        <w:t xml:space="preserve"> – </w:t>
      </w:r>
      <w:r w:rsidR="00E75EB9" w:rsidRPr="00F34C2A">
        <w:rPr>
          <w:rFonts w:ascii="Arial" w:eastAsiaTheme="majorEastAsia" w:hAnsi="Arial" w:cs="Arial"/>
          <w:b/>
          <w:bCs/>
          <w:szCs w:val="20"/>
          <w:highlight w:val="yellow"/>
        </w:rPr>
        <w:t>adapted for Theoretical Reviews</w:t>
      </w:r>
    </w:p>
    <w:tbl>
      <w:tblPr>
        <w:tblStyle w:val="TableGridLight1"/>
        <w:tblW w:w="0" w:type="auto"/>
        <w:tblLook w:val="04A0" w:firstRow="1" w:lastRow="0" w:firstColumn="1" w:lastColumn="0" w:noHBand="0" w:noVBand="1"/>
      </w:tblPr>
      <w:tblGrid>
        <w:gridCol w:w="2112"/>
        <w:gridCol w:w="694"/>
        <w:gridCol w:w="5042"/>
        <w:gridCol w:w="1502"/>
      </w:tblGrid>
      <w:tr w:rsidR="00DB4B2C" w:rsidRPr="00410502" w14:paraId="71F0F58A" w14:textId="77777777" w:rsidTr="006B2B65">
        <w:trPr>
          <w:tblHeader/>
        </w:trPr>
        <w:tc>
          <w:tcPr>
            <w:tcW w:w="0" w:type="auto"/>
            <w:shd w:val="clear" w:color="auto" w:fill="2E5D8B" w:themeFill="accent1"/>
            <w:vAlign w:val="center"/>
          </w:tcPr>
          <w:p w14:paraId="288DF4B5"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3101FF" w:rsidRDefault="00DB4B2C" w:rsidP="006B2B65">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3101FF" w:rsidRDefault="00552CC9" w:rsidP="006B2B65">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w:t>
            </w:r>
            <w:proofErr w:type="spellStart"/>
            <w:r>
              <w:rPr>
                <w:rFonts w:ascii="Arial" w:hAnsi="Arial" w:cs="Arial"/>
                <w:b/>
                <w:color w:val="F2F2F2" w:themeColor="background1" w:themeShade="F2"/>
                <w:sz w:val="20"/>
                <w:szCs w:val="20"/>
              </w:rPr>
              <w:t>Sc</w:t>
            </w:r>
            <w:r w:rsidR="00DB4B2C" w:rsidRPr="003101FF">
              <w:rPr>
                <w:rFonts w:ascii="Arial" w:hAnsi="Arial" w:cs="Arial"/>
                <w:b/>
                <w:color w:val="F2F2F2" w:themeColor="background1" w:themeShade="F2"/>
                <w:sz w:val="20"/>
                <w:szCs w:val="20"/>
              </w:rPr>
              <w:t>R</w:t>
            </w:r>
            <w:proofErr w:type="spellEnd"/>
            <w:r w:rsidR="00DB4B2C" w:rsidRPr="003101FF">
              <w:rPr>
                <w:rFonts w:ascii="Arial" w:hAnsi="Arial" w:cs="Arial"/>
                <w:b/>
                <w:color w:val="F2F2F2" w:themeColor="background1" w:themeShade="F2"/>
                <w:sz w:val="20"/>
                <w:szCs w:val="20"/>
              </w:rPr>
              <w:t xml:space="preserve"> CHECKLIST ITEM</w:t>
            </w:r>
          </w:p>
        </w:tc>
        <w:tc>
          <w:tcPr>
            <w:tcW w:w="0" w:type="auto"/>
            <w:shd w:val="clear" w:color="auto" w:fill="2E5D8B" w:themeFill="accent1"/>
            <w:vAlign w:val="center"/>
          </w:tcPr>
          <w:p w14:paraId="672AD9C3"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DB4B2C" w:rsidRPr="00410502" w14:paraId="18BA7057" w14:textId="77777777" w:rsidTr="006B2B65">
        <w:tc>
          <w:tcPr>
            <w:tcW w:w="0" w:type="auto"/>
            <w:gridSpan w:val="4"/>
            <w:shd w:val="clear" w:color="auto" w:fill="CEDEEF" w:themeFill="accent1" w:themeFillTint="33"/>
            <w:vAlign w:val="center"/>
          </w:tcPr>
          <w:p w14:paraId="440897F5" w14:textId="77777777" w:rsidR="00DB4B2C" w:rsidRPr="00410502" w:rsidRDefault="00DB4B2C" w:rsidP="006B2B65">
            <w:pPr>
              <w:rPr>
                <w:rFonts w:ascii="Arial" w:hAnsi="Arial" w:cs="Arial"/>
                <w:b/>
                <w:sz w:val="20"/>
                <w:szCs w:val="20"/>
              </w:rPr>
            </w:pPr>
            <w:r w:rsidRPr="003101FF">
              <w:rPr>
                <w:rFonts w:ascii="Arial" w:hAnsi="Arial" w:cs="Arial"/>
                <w:b/>
                <w:sz w:val="20"/>
                <w:szCs w:val="20"/>
              </w:rPr>
              <w:t>TITLE</w:t>
            </w:r>
          </w:p>
        </w:tc>
      </w:tr>
      <w:tr w:rsidR="00DB4B2C" w:rsidRPr="00410502" w14:paraId="45EC1A5C" w14:textId="77777777" w:rsidTr="006B2B65">
        <w:tc>
          <w:tcPr>
            <w:tcW w:w="0" w:type="auto"/>
            <w:vAlign w:val="center"/>
          </w:tcPr>
          <w:p w14:paraId="43748762"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687A82E8"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w:t>
            </w:r>
          </w:p>
        </w:tc>
        <w:tc>
          <w:tcPr>
            <w:tcW w:w="0" w:type="auto"/>
            <w:vAlign w:val="center"/>
          </w:tcPr>
          <w:p w14:paraId="3EFCE2FC" w14:textId="20DAAFA6" w:rsidR="00DB4B2C" w:rsidRPr="00410502" w:rsidRDefault="00DB4B2C" w:rsidP="00F34C2A">
            <w:pPr>
              <w:rPr>
                <w:rFonts w:ascii="Arial" w:hAnsi="Arial" w:cs="Arial"/>
                <w:sz w:val="20"/>
                <w:szCs w:val="20"/>
              </w:rPr>
            </w:pPr>
            <w:r w:rsidRPr="00410502">
              <w:rPr>
                <w:rFonts w:ascii="Arial" w:hAnsi="Arial" w:cs="Arial"/>
                <w:sz w:val="20"/>
                <w:szCs w:val="20"/>
              </w:rPr>
              <w:t xml:space="preserve">Identify the report as a </w:t>
            </w:r>
            <w:bookmarkStart w:id="0" w:name="_GoBack"/>
            <w:bookmarkEnd w:id="0"/>
            <w:r w:rsidR="002F7071" w:rsidRPr="00F34C2A">
              <w:rPr>
                <w:rFonts w:ascii="Arial" w:hAnsi="Arial" w:cs="Arial"/>
                <w:sz w:val="20"/>
                <w:szCs w:val="20"/>
                <w:highlight w:val="yellow"/>
              </w:rPr>
              <w:t>THEORETICAL</w:t>
            </w:r>
            <w:r w:rsidR="00E75EB9">
              <w:rPr>
                <w:rFonts w:ascii="Arial" w:hAnsi="Arial" w:cs="Arial"/>
                <w:sz w:val="20"/>
                <w:szCs w:val="20"/>
              </w:rPr>
              <w:t xml:space="preserve"> </w:t>
            </w:r>
            <w:r w:rsidRPr="00410502">
              <w:rPr>
                <w:rFonts w:ascii="Arial" w:hAnsi="Arial" w:cs="Arial"/>
                <w:sz w:val="20"/>
                <w:szCs w:val="20"/>
              </w:rPr>
              <w:t>review.</w:t>
            </w:r>
          </w:p>
        </w:tc>
        <w:sdt>
          <w:sdtPr>
            <w:rPr>
              <w:rFonts w:ascii="Arial" w:hAnsi="Arial" w:cs="Arial"/>
              <w:sz w:val="20"/>
              <w:szCs w:val="20"/>
            </w:rPr>
            <w:id w:val="-1886790070"/>
            <w:placeholder>
              <w:docPart w:val="DefaultPlaceholder_1082065158"/>
            </w:placeholder>
          </w:sdtPr>
          <w:sdtEndPr/>
          <w:sdtContent>
            <w:tc>
              <w:tcPr>
                <w:tcW w:w="0" w:type="auto"/>
                <w:vAlign w:val="center"/>
              </w:tcPr>
              <w:p w14:paraId="069CBC2F" w14:textId="29A5CB80" w:rsidR="00DB4B2C" w:rsidRPr="00410502" w:rsidRDefault="002F7071" w:rsidP="00E75EB9">
                <w:pPr>
                  <w:rPr>
                    <w:rFonts w:ascii="Arial" w:hAnsi="Arial" w:cs="Arial"/>
                    <w:sz w:val="20"/>
                    <w:szCs w:val="20"/>
                  </w:rPr>
                </w:pPr>
                <w:r>
                  <w:rPr>
                    <w:rFonts w:ascii="Arial" w:hAnsi="Arial" w:cs="Arial"/>
                    <w:sz w:val="20"/>
                    <w:szCs w:val="20"/>
                  </w:rPr>
                  <w:t>Title page</w:t>
                </w:r>
              </w:p>
            </w:tc>
          </w:sdtContent>
        </w:sdt>
      </w:tr>
      <w:tr w:rsidR="00DB4B2C" w:rsidRPr="00410502" w14:paraId="042F3584" w14:textId="77777777" w:rsidTr="006B2B65">
        <w:tc>
          <w:tcPr>
            <w:tcW w:w="0" w:type="auto"/>
            <w:gridSpan w:val="4"/>
            <w:shd w:val="clear" w:color="auto" w:fill="CEDEEF" w:themeFill="accent1" w:themeFillTint="33"/>
            <w:vAlign w:val="center"/>
          </w:tcPr>
          <w:p w14:paraId="0DBC199C" w14:textId="77777777" w:rsidR="00DB4B2C" w:rsidRPr="00410502" w:rsidRDefault="00DB4B2C" w:rsidP="006B2B65">
            <w:pPr>
              <w:rPr>
                <w:rFonts w:ascii="Arial" w:hAnsi="Arial" w:cs="Arial"/>
                <w:b/>
                <w:sz w:val="20"/>
                <w:szCs w:val="20"/>
              </w:rPr>
            </w:pPr>
            <w:r w:rsidRPr="00410502">
              <w:rPr>
                <w:rFonts w:ascii="Arial" w:hAnsi="Arial" w:cs="Arial"/>
                <w:b/>
                <w:sz w:val="20"/>
                <w:szCs w:val="20"/>
              </w:rPr>
              <w:t>ABSTRACT</w:t>
            </w:r>
          </w:p>
        </w:tc>
      </w:tr>
      <w:tr w:rsidR="00DB4B2C" w:rsidRPr="00410502" w14:paraId="26FCF49F" w14:textId="77777777" w:rsidTr="006B2B65">
        <w:tc>
          <w:tcPr>
            <w:tcW w:w="0" w:type="auto"/>
            <w:vAlign w:val="center"/>
          </w:tcPr>
          <w:p w14:paraId="2224B32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74F929AB"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2</w:t>
            </w:r>
          </w:p>
        </w:tc>
        <w:tc>
          <w:tcPr>
            <w:tcW w:w="0" w:type="auto"/>
            <w:vAlign w:val="center"/>
          </w:tcPr>
          <w:p w14:paraId="15C06ACD"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dtPr>
          <w:sdtEndPr/>
          <w:sdtContent>
            <w:tc>
              <w:tcPr>
                <w:tcW w:w="0" w:type="auto"/>
                <w:vAlign w:val="center"/>
              </w:tcPr>
              <w:p w14:paraId="11CE00AF" w14:textId="05483027" w:rsidR="00DB4B2C" w:rsidRPr="00410502" w:rsidRDefault="00E75EB9" w:rsidP="00E75EB9">
                <w:pPr>
                  <w:rPr>
                    <w:rFonts w:ascii="Arial" w:hAnsi="Arial" w:cs="Arial"/>
                    <w:sz w:val="20"/>
                    <w:szCs w:val="20"/>
                  </w:rPr>
                </w:pPr>
                <w:r>
                  <w:rPr>
                    <w:rFonts w:ascii="Arial" w:hAnsi="Arial" w:cs="Arial"/>
                    <w:sz w:val="20"/>
                    <w:szCs w:val="20"/>
                  </w:rPr>
                  <w:t>Abstract</w:t>
                </w:r>
              </w:p>
            </w:tc>
          </w:sdtContent>
        </w:sdt>
      </w:tr>
      <w:tr w:rsidR="00DB4B2C" w:rsidRPr="00410502" w14:paraId="4CE80C0A" w14:textId="77777777" w:rsidTr="006B2B65">
        <w:tc>
          <w:tcPr>
            <w:tcW w:w="0" w:type="auto"/>
            <w:gridSpan w:val="4"/>
            <w:shd w:val="clear" w:color="auto" w:fill="CEDEEF" w:themeFill="accent1" w:themeFillTint="33"/>
            <w:vAlign w:val="center"/>
          </w:tcPr>
          <w:p w14:paraId="51413055" w14:textId="71BE0C78" w:rsidR="00DB4B2C" w:rsidRPr="00410502" w:rsidRDefault="00DB4B2C" w:rsidP="006B2B65">
            <w:pPr>
              <w:tabs>
                <w:tab w:val="left" w:pos="1774"/>
              </w:tabs>
              <w:rPr>
                <w:rFonts w:ascii="Arial" w:hAnsi="Arial" w:cs="Arial"/>
                <w:b/>
                <w:sz w:val="20"/>
                <w:szCs w:val="20"/>
              </w:rPr>
            </w:pPr>
            <w:r w:rsidRPr="00410502">
              <w:rPr>
                <w:rFonts w:ascii="Arial" w:hAnsi="Arial" w:cs="Arial"/>
                <w:b/>
                <w:sz w:val="20"/>
                <w:szCs w:val="20"/>
              </w:rPr>
              <w:t>INTRODUCTION</w:t>
            </w:r>
          </w:p>
        </w:tc>
      </w:tr>
      <w:tr w:rsidR="00DB4B2C" w:rsidRPr="00410502" w14:paraId="5285DBB4" w14:textId="77777777" w:rsidTr="006B2B65">
        <w:trPr>
          <w:trHeight w:val="530"/>
        </w:trPr>
        <w:tc>
          <w:tcPr>
            <w:tcW w:w="0" w:type="auto"/>
            <w:vAlign w:val="center"/>
          </w:tcPr>
          <w:p w14:paraId="7D22A95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35C70995"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3</w:t>
            </w:r>
          </w:p>
        </w:tc>
        <w:tc>
          <w:tcPr>
            <w:tcW w:w="0" w:type="auto"/>
            <w:vAlign w:val="center"/>
          </w:tcPr>
          <w:p w14:paraId="2FC75B97" w14:textId="75650868" w:rsidR="00DB4B2C" w:rsidRPr="00410502" w:rsidRDefault="00DB4B2C" w:rsidP="00F34C2A">
            <w:pPr>
              <w:rPr>
                <w:rFonts w:ascii="Arial" w:hAnsi="Arial" w:cs="Arial"/>
                <w:sz w:val="20"/>
                <w:szCs w:val="20"/>
              </w:rPr>
            </w:pPr>
            <w:r w:rsidRPr="00410502">
              <w:rPr>
                <w:rFonts w:ascii="Arial" w:hAnsi="Arial" w:cs="Arial"/>
                <w:sz w:val="20"/>
                <w:szCs w:val="20"/>
              </w:rPr>
              <w:t xml:space="preserve">Describe the rationale for the review in the context of what </w:t>
            </w:r>
            <w:proofErr w:type="gramStart"/>
            <w:r w:rsidRPr="00410502">
              <w:rPr>
                <w:rFonts w:ascii="Arial" w:hAnsi="Arial" w:cs="Arial"/>
                <w:sz w:val="20"/>
                <w:szCs w:val="20"/>
              </w:rPr>
              <w:t>is already known</w:t>
            </w:r>
            <w:proofErr w:type="gramEnd"/>
            <w:r w:rsidRPr="00410502">
              <w:rPr>
                <w:rFonts w:ascii="Arial" w:hAnsi="Arial" w:cs="Arial"/>
                <w:sz w:val="20"/>
                <w:szCs w:val="20"/>
              </w:rPr>
              <w:t xml:space="preserve">. Explain why the review questions/objectives lend themselves to a </w:t>
            </w:r>
            <w:r w:rsidR="00E75EB9" w:rsidRPr="00F34C2A">
              <w:rPr>
                <w:rFonts w:ascii="Arial" w:hAnsi="Arial" w:cs="Arial"/>
                <w:sz w:val="20"/>
                <w:szCs w:val="20"/>
                <w:highlight w:val="yellow"/>
              </w:rPr>
              <w:t>THEORETICAL</w:t>
            </w:r>
            <w:r w:rsidR="00E75EB9">
              <w:rPr>
                <w:rFonts w:ascii="Arial" w:hAnsi="Arial" w:cs="Arial"/>
                <w:sz w:val="20"/>
                <w:szCs w:val="20"/>
              </w:rPr>
              <w:t xml:space="preserve"> </w:t>
            </w:r>
            <w:r w:rsidRPr="00410502">
              <w:rPr>
                <w:rFonts w:ascii="Arial" w:hAnsi="Arial" w:cs="Arial"/>
                <w:sz w:val="20"/>
                <w:szCs w:val="20"/>
              </w:rPr>
              <w:t>review approach.</w:t>
            </w:r>
          </w:p>
        </w:tc>
        <w:sdt>
          <w:sdtPr>
            <w:rPr>
              <w:rFonts w:ascii="Arial" w:hAnsi="Arial" w:cs="Arial"/>
              <w:sz w:val="20"/>
              <w:szCs w:val="20"/>
            </w:rPr>
            <w:id w:val="56057269"/>
            <w:placeholder>
              <w:docPart w:val="DefaultPlaceholder_1082065158"/>
            </w:placeholder>
          </w:sdtPr>
          <w:sdtEndPr/>
          <w:sdtContent>
            <w:tc>
              <w:tcPr>
                <w:tcW w:w="0" w:type="auto"/>
                <w:vAlign w:val="center"/>
              </w:tcPr>
              <w:p w14:paraId="0E118E1E" w14:textId="2A8E3EBF" w:rsidR="00DB4B2C" w:rsidRPr="00410502" w:rsidRDefault="006217DE" w:rsidP="006217DE">
                <w:pPr>
                  <w:rPr>
                    <w:rFonts w:ascii="Arial" w:hAnsi="Arial" w:cs="Arial"/>
                    <w:sz w:val="20"/>
                    <w:szCs w:val="20"/>
                  </w:rPr>
                </w:pPr>
                <w:r>
                  <w:rPr>
                    <w:rFonts w:ascii="Arial" w:hAnsi="Arial" w:cs="Arial"/>
                    <w:sz w:val="20"/>
                    <w:szCs w:val="20"/>
                  </w:rPr>
                  <w:t>3-5</w:t>
                </w:r>
              </w:p>
            </w:tc>
          </w:sdtContent>
        </w:sdt>
      </w:tr>
      <w:tr w:rsidR="00DB4B2C" w:rsidRPr="00410502" w14:paraId="78F2CDA1" w14:textId="77777777" w:rsidTr="006B2B65">
        <w:trPr>
          <w:trHeight w:val="800"/>
        </w:trPr>
        <w:tc>
          <w:tcPr>
            <w:tcW w:w="0" w:type="auto"/>
            <w:vAlign w:val="center"/>
          </w:tcPr>
          <w:p w14:paraId="744A7B2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6864780A"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4</w:t>
            </w:r>
          </w:p>
        </w:tc>
        <w:tc>
          <w:tcPr>
            <w:tcW w:w="0" w:type="auto"/>
            <w:vAlign w:val="center"/>
          </w:tcPr>
          <w:p w14:paraId="715DF9DC"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Provide an explicit statement of the questions and objectives </w:t>
            </w:r>
            <w:proofErr w:type="gramStart"/>
            <w:r w:rsidRPr="00410502">
              <w:rPr>
                <w:rFonts w:ascii="Arial" w:hAnsi="Arial" w:cs="Arial"/>
                <w:sz w:val="20"/>
                <w:szCs w:val="20"/>
              </w:rPr>
              <w:t>being addressed</w:t>
            </w:r>
            <w:proofErr w:type="gramEnd"/>
            <w:r w:rsidRPr="00410502">
              <w:rPr>
                <w:rFonts w:ascii="Arial" w:hAnsi="Arial" w:cs="Arial"/>
                <w:sz w:val="20"/>
                <w:szCs w:val="20"/>
              </w:rPr>
              <w:t xml:space="preserve">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DefaultPlaceholder_1082065158"/>
            </w:placeholder>
          </w:sdtPr>
          <w:sdtEndPr/>
          <w:sdtContent>
            <w:tc>
              <w:tcPr>
                <w:tcW w:w="0" w:type="auto"/>
                <w:vAlign w:val="center"/>
              </w:tcPr>
              <w:p w14:paraId="3D477225" w14:textId="71C4D40A" w:rsidR="00DB4B2C" w:rsidRPr="00410502" w:rsidRDefault="006217DE" w:rsidP="00E75EB9">
                <w:pPr>
                  <w:rPr>
                    <w:rFonts w:ascii="Arial" w:hAnsi="Arial" w:cs="Arial"/>
                    <w:sz w:val="20"/>
                    <w:szCs w:val="20"/>
                  </w:rPr>
                </w:pPr>
                <w:r>
                  <w:rPr>
                    <w:rFonts w:ascii="Arial" w:hAnsi="Arial" w:cs="Arial"/>
                    <w:sz w:val="20"/>
                    <w:szCs w:val="20"/>
                  </w:rPr>
                  <w:t>5</w:t>
                </w:r>
              </w:p>
            </w:tc>
          </w:sdtContent>
        </w:sdt>
      </w:tr>
      <w:tr w:rsidR="00DB4B2C" w:rsidRPr="00410502" w14:paraId="242C5AD0" w14:textId="77777777" w:rsidTr="006B2B65">
        <w:tc>
          <w:tcPr>
            <w:tcW w:w="0" w:type="auto"/>
            <w:gridSpan w:val="4"/>
            <w:shd w:val="clear" w:color="auto" w:fill="CEDEEF" w:themeFill="accent1" w:themeFillTint="33"/>
            <w:vAlign w:val="center"/>
          </w:tcPr>
          <w:p w14:paraId="15C791AD" w14:textId="77777777" w:rsidR="00DB4B2C" w:rsidRPr="00410502" w:rsidRDefault="00DB4B2C" w:rsidP="006B2B65">
            <w:pPr>
              <w:rPr>
                <w:rFonts w:ascii="Arial" w:hAnsi="Arial" w:cs="Arial"/>
                <w:b/>
                <w:sz w:val="20"/>
                <w:szCs w:val="20"/>
              </w:rPr>
            </w:pPr>
            <w:r w:rsidRPr="00410502">
              <w:rPr>
                <w:rFonts w:ascii="Arial" w:hAnsi="Arial" w:cs="Arial"/>
                <w:b/>
                <w:sz w:val="20"/>
                <w:szCs w:val="20"/>
              </w:rPr>
              <w:t>METHODS</w:t>
            </w:r>
          </w:p>
        </w:tc>
      </w:tr>
      <w:tr w:rsidR="00DB4B2C" w:rsidRPr="00410502" w14:paraId="6C798A00" w14:textId="77777777" w:rsidTr="006B2B65">
        <w:tc>
          <w:tcPr>
            <w:tcW w:w="0" w:type="auto"/>
            <w:vAlign w:val="center"/>
          </w:tcPr>
          <w:p w14:paraId="54A4A38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4B22FE5C"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5</w:t>
            </w:r>
          </w:p>
        </w:tc>
        <w:tc>
          <w:tcPr>
            <w:tcW w:w="0" w:type="auto"/>
            <w:vAlign w:val="center"/>
          </w:tcPr>
          <w:p w14:paraId="1884FAB9" w14:textId="77777777" w:rsidR="00DB4B2C" w:rsidRPr="00410502" w:rsidRDefault="00DB4B2C" w:rsidP="006B2B65">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proofErr w:type="gramStart"/>
            <w:r>
              <w:rPr>
                <w:rFonts w:ascii="Arial" w:hAnsi="Arial" w:cs="Arial"/>
                <w:sz w:val="20"/>
                <w:szCs w:val="20"/>
              </w:rPr>
              <w:t>;</w:t>
            </w:r>
            <w:proofErr w:type="gramEnd"/>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DefaultPlaceholder_1082065158"/>
            </w:placeholder>
          </w:sdtPr>
          <w:sdtEndPr/>
          <w:sdtContent>
            <w:tc>
              <w:tcPr>
                <w:tcW w:w="0" w:type="auto"/>
                <w:vAlign w:val="center"/>
              </w:tcPr>
              <w:p w14:paraId="409342E1" w14:textId="477CE813" w:rsidR="00DB4B2C" w:rsidRPr="00410502" w:rsidRDefault="002F7071" w:rsidP="002F7071">
                <w:pPr>
                  <w:rPr>
                    <w:rFonts w:ascii="Arial" w:hAnsi="Arial" w:cs="Arial"/>
                    <w:sz w:val="20"/>
                    <w:szCs w:val="20"/>
                  </w:rPr>
                </w:pPr>
                <w:r>
                  <w:rPr>
                    <w:rFonts w:ascii="Arial" w:hAnsi="Arial" w:cs="Arial"/>
                    <w:sz w:val="20"/>
                    <w:szCs w:val="20"/>
                  </w:rPr>
                  <w:t>N/A</w:t>
                </w:r>
              </w:p>
            </w:tc>
          </w:sdtContent>
        </w:sdt>
      </w:tr>
      <w:tr w:rsidR="00DB4B2C" w:rsidRPr="00410502" w14:paraId="11E3B031" w14:textId="77777777" w:rsidTr="006B2B65">
        <w:tc>
          <w:tcPr>
            <w:tcW w:w="0" w:type="auto"/>
            <w:vAlign w:val="center"/>
          </w:tcPr>
          <w:p w14:paraId="0DB02128"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38F4B873"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6</w:t>
            </w:r>
          </w:p>
        </w:tc>
        <w:tc>
          <w:tcPr>
            <w:tcW w:w="0" w:type="auto"/>
            <w:vAlign w:val="center"/>
          </w:tcPr>
          <w:p w14:paraId="1F54E11B"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DefaultPlaceholder_1082065158"/>
            </w:placeholder>
          </w:sdtPr>
          <w:sdtEndPr/>
          <w:sdtContent>
            <w:tc>
              <w:tcPr>
                <w:tcW w:w="0" w:type="auto"/>
                <w:vAlign w:val="center"/>
              </w:tcPr>
              <w:p w14:paraId="164C8DAC" w14:textId="4A471609" w:rsidR="00DB4B2C" w:rsidRPr="00410502" w:rsidRDefault="006217DE" w:rsidP="006217DE">
                <w:pPr>
                  <w:rPr>
                    <w:rFonts w:ascii="Arial" w:hAnsi="Arial" w:cs="Arial"/>
                    <w:sz w:val="20"/>
                    <w:szCs w:val="20"/>
                  </w:rPr>
                </w:pPr>
                <w:r>
                  <w:rPr>
                    <w:rFonts w:ascii="Arial" w:hAnsi="Arial" w:cs="Arial"/>
                    <w:sz w:val="20"/>
                    <w:szCs w:val="20"/>
                  </w:rPr>
                  <w:t>5</w:t>
                </w:r>
              </w:p>
            </w:tc>
          </w:sdtContent>
        </w:sdt>
      </w:tr>
      <w:tr w:rsidR="00DB4B2C" w:rsidRPr="00410502" w14:paraId="47019F35" w14:textId="77777777" w:rsidTr="006B2B65">
        <w:trPr>
          <w:trHeight w:val="260"/>
        </w:trPr>
        <w:tc>
          <w:tcPr>
            <w:tcW w:w="0" w:type="auto"/>
            <w:vAlign w:val="center"/>
          </w:tcPr>
          <w:p w14:paraId="66EAFDD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6018601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7</w:t>
            </w:r>
          </w:p>
        </w:tc>
        <w:tc>
          <w:tcPr>
            <w:tcW w:w="0" w:type="auto"/>
            <w:vAlign w:val="center"/>
          </w:tcPr>
          <w:p w14:paraId="222A52E8" w14:textId="77777777" w:rsidR="00DB4B2C" w:rsidRPr="00410502" w:rsidRDefault="00DB4B2C" w:rsidP="006B2B65">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DefaultPlaceholder_1082065158"/>
            </w:placeholder>
          </w:sdtPr>
          <w:sdtEndPr/>
          <w:sdtContent>
            <w:tc>
              <w:tcPr>
                <w:tcW w:w="0" w:type="auto"/>
                <w:vAlign w:val="center"/>
              </w:tcPr>
              <w:p w14:paraId="4CBB42E1" w14:textId="5AB3E59E" w:rsidR="00DB4B2C" w:rsidRPr="00410502" w:rsidRDefault="006217DE" w:rsidP="00E75EB9">
                <w:pPr>
                  <w:rPr>
                    <w:rFonts w:ascii="Arial" w:hAnsi="Arial" w:cs="Arial"/>
                    <w:sz w:val="20"/>
                    <w:szCs w:val="20"/>
                  </w:rPr>
                </w:pPr>
                <w:r>
                  <w:rPr>
                    <w:rFonts w:ascii="Arial" w:hAnsi="Arial" w:cs="Arial"/>
                    <w:sz w:val="20"/>
                    <w:szCs w:val="20"/>
                  </w:rPr>
                  <w:t>5</w:t>
                </w:r>
              </w:p>
            </w:tc>
          </w:sdtContent>
        </w:sdt>
      </w:tr>
      <w:tr w:rsidR="00DB4B2C" w:rsidRPr="00410502" w14:paraId="478B5682" w14:textId="77777777" w:rsidTr="006B2B65">
        <w:tc>
          <w:tcPr>
            <w:tcW w:w="0" w:type="auto"/>
            <w:vAlign w:val="center"/>
          </w:tcPr>
          <w:p w14:paraId="24459C8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1D93C76F"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8</w:t>
            </w:r>
          </w:p>
        </w:tc>
        <w:tc>
          <w:tcPr>
            <w:tcW w:w="0" w:type="auto"/>
            <w:vAlign w:val="center"/>
          </w:tcPr>
          <w:p w14:paraId="4956AA9E"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Present the full electronic search strategy for at least 1 database, including any limits used, such that it </w:t>
            </w:r>
            <w:proofErr w:type="gramStart"/>
            <w:r w:rsidRPr="00410502">
              <w:rPr>
                <w:rFonts w:ascii="Arial" w:hAnsi="Arial" w:cs="Arial"/>
                <w:sz w:val="20"/>
                <w:szCs w:val="20"/>
              </w:rPr>
              <w:t>could be repeated</w:t>
            </w:r>
            <w:proofErr w:type="gramEnd"/>
            <w:r w:rsidRPr="00410502">
              <w:rPr>
                <w:rFonts w:ascii="Arial" w:hAnsi="Arial" w:cs="Arial"/>
                <w:sz w:val="20"/>
                <w:szCs w:val="20"/>
              </w:rPr>
              <w:t>.</w:t>
            </w:r>
          </w:p>
        </w:tc>
        <w:sdt>
          <w:sdtPr>
            <w:rPr>
              <w:rFonts w:ascii="Arial" w:hAnsi="Arial" w:cs="Arial"/>
              <w:sz w:val="20"/>
              <w:szCs w:val="20"/>
            </w:rPr>
            <w:id w:val="964171142"/>
            <w:placeholder>
              <w:docPart w:val="DefaultPlaceholder_1082065158"/>
            </w:placeholder>
          </w:sdtPr>
          <w:sdtEndPr/>
          <w:sdtContent>
            <w:tc>
              <w:tcPr>
                <w:tcW w:w="0" w:type="auto"/>
                <w:vAlign w:val="center"/>
              </w:tcPr>
              <w:p w14:paraId="1CDC3935" w14:textId="01E6CE44" w:rsidR="00DB4B2C" w:rsidRPr="00410502" w:rsidRDefault="006217DE" w:rsidP="006217DE">
                <w:pPr>
                  <w:rPr>
                    <w:rFonts w:ascii="Arial" w:hAnsi="Arial" w:cs="Arial"/>
                    <w:sz w:val="20"/>
                    <w:szCs w:val="20"/>
                  </w:rPr>
                </w:pPr>
                <w:r>
                  <w:rPr>
                    <w:rFonts w:ascii="Arial" w:hAnsi="Arial" w:cs="Arial"/>
                    <w:sz w:val="20"/>
                    <w:szCs w:val="20"/>
                  </w:rPr>
                  <w:t>Additional File 1</w:t>
                </w:r>
              </w:p>
            </w:tc>
          </w:sdtContent>
        </w:sdt>
      </w:tr>
      <w:tr w:rsidR="00DB4B2C" w:rsidRPr="00410502" w14:paraId="3E32FE05" w14:textId="77777777" w:rsidTr="006B2B65">
        <w:tc>
          <w:tcPr>
            <w:tcW w:w="0" w:type="auto"/>
            <w:vAlign w:val="center"/>
          </w:tcPr>
          <w:p w14:paraId="4782922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772E4666"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9</w:t>
            </w:r>
          </w:p>
        </w:tc>
        <w:tc>
          <w:tcPr>
            <w:tcW w:w="0" w:type="auto"/>
            <w:vAlign w:val="center"/>
          </w:tcPr>
          <w:p w14:paraId="454F9B89" w14:textId="222361EB" w:rsidR="00DB4B2C" w:rsidRPr="00410502" w:rsidRDefault="00DB4B2C" w:rsidP="006B2B65">
            <w:pPr>
              <w:rPr>
                <w:rFonts w:ascii="Arial" w:hAnsi="Arial" w:cs="Arial"/>
                <w:sz w:val="20"/>
                <w:szCs w:val="20"/>
              </w:rPr>
            </w:pPr>
            <w:r w:rsidRPr="00410502">
              <w:rPr>
                <w:rFonts w:ascii="Arial" w:hAnsi="Arial" w:cs="Arial"/>
                <w:sz w:val="20"/>
                <w:szCs w:val="20"/>
              </w:rPr>
              <w:t xml:space="preserve">State the process for selecting sources of evidence (i.e., screening and eligibility) included in the </w:t>
            </w:r>
            <w:r w:rsidR="002F7071" w:rsidRPr="00F34C2A">
              <w:rPr>
                <w:rFonts w:ascii="Arial" w:hAnsi="Arial" w:cs="Arial"/>
                <w:sz w:val="20"/>
                <w:szCs w:val="20"/>
                <w:highlight w:val="yellow"/>
              </w:rPr>
              <w:t>THEORETICAL</w:t>
            </w:r>
            <w:r w:rsidRPr="00410502">
              <w:rPr>
                <w:rFonts w:ascii="Arial" w:hAnsi="Arial" w:cs="Arial"/>
                <w:sz w:val="20"/>
                <w:szCs w:val="20"/>
              </w:rPr>
              <w:t xml:space="preserve"> review.</w:t>
            </w:r>
          </w:p>
        </w:tc>
        <w:sdt>
          <w:sdtPr>
            <w:rPr>
              <w:rFonts w:ascii="Arial" w:hAnsi="Arial" w:cs="Arial"/>
              <w:sz w:val="20"/>
              <w:szCs w:val="20"/>
            </w:rPr>
            <w:id w:val="-2090377787"/>
            <w:placeholder>
              <w:docPart w:val="DefaultPlaceholder_1082065158"/>
            </w:placeholder>
          </w:sdtPr>
          <w:sdtEndPr/>
          <w:sdtContent>
            <w:tc>
              <w:tcPr>
                <w:tcW w:w="0" w:type="auto"/>
                <w:vAlign w:val="center"/>
              </w:tcPr>
              <w:p w14:paraId="1A0EA094" w14:textId="6B4CC268" w:rsidR="00DB4B2C" w:rsidRPr="00410502" w:rsidRDefault="006217DE" w:rsidP="00E75EB9">
                <w:pPr>
                  <w:rPr>
                    <w:rFonts w:ascii="Arial" w:hAnsi="Arial" w:cs="Arial"/>
                    <w:sz w:val="20"/>
                    <w:szCs w:val="20"/>
                  </w:rPr>
                </w:pPr>
                <w:r>
                  <w:rPr>
                    <w:rFonts w:ascii="Arial" w:hAnsi="Arial" w:cs="Arial"/>
                    <w:sz w:val="20"/>
                    <w:szCs w:val="20"/>
                  </w:rPr>
                  <w:t>5-6</w:t>
                </w:r>
              </w:p>
            </w:tc>
          </w:sdtContent>
        </w:sdt>
      </w:tr>
      <w:tr w:rsidR="00DB4B2C" w:rsidRPr="00410502" w14:paraId="5477464C" w14:textId="77777777" w:rsidTr="006B2B65">
        <w:tc>
          <w:tcPr>
            <w:tcW w:w="0" w:type="auto"/>
            <w:vAlign w:val="center"/>
          </w:tcPr>
          <w:p w14:paraId="4547DEC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7139834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10</w:t>
            </w:r>
          </w:p>
        </w:tc>
        <w:tc>
          <w:tcPr>
            <w:tcW w:w="0" w:type="auto"/>
            <w:vAlign w:val="center"/>
          </w:tcPr>
          <w:p w14:paraId="466D3918"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w:t>
            </w:r>
            <w:proofErr w:type="gramStart"/>
            <w:r w:rsidRPr="00410502">
              <w:rPr>
                <w:rFonts w:ascii="Arial" w:hAnsi="Arial" w:cs="Arial"/>
                <w:sz w:val="20"/>
                <w:szCs w:val="20"/>
              </w:rPr>
              <w:t>have been tested</w:t>
            </w:r>
            <w:proofErr w:type="gramEnd"/>
            <w:r w:rsidRPr="00410502">
              <w:rPr>
                <w:rFonts w:ascii="Arial" w:hAnsi="Arial" w:cs="Arial"/>
                <w:sz w:val="20"/>
                <w:szCs w:val="20"/>
              </w:rPr>
              <w:t xml:space="preserve">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DefaultPlaceholder_1082065158"/>
            </w:placeholder>
          </w:sdtPr>
          <w:sdtEndPr/>
          <w:sdtContent>
            <w:tc>
              <w:tcPr>
                <w:tcW w:w="0" w:type="auto"/>
                <w:vAlign w:val="center"/>
              </w:tcPr>
              <w:p w14:paraId="67341785" w14:textId="4D4EB8F0" w:rsidR="00DB4B2C" w:rsidRPr="00410502" w:rsidRDefault="006217DE" w:rsidP="00E75EB9">
                <w:pPr>
                  <w:rPr>
                    <w:rFonts w:ascii="Arial" w:hAnsi="Arial" w:cs="Arial"/>
                    <w:sz w:val="20"/>
                    <w:szCs w:val="20"/>
                  </w:rPr>
                </w:pPr>
                <w:r>
                  <w:rPr>
                    <w:rFonts w:ascii="Arial" w:hAnsi="Arial" w:cs="Arial"/>
                    <w:sz w:val="20"/>
                    <w:szCs w:val="20"/>
                  </w:rPr>
                  <w:t>6</w:t>
                </w:r>
              </w:p>
            </w:tc>
          </w:sdtContent>
        </w:sdt>
      </w:tr>
      <w:tr w:rsidR="00DB4B2C" w:rsidRPr="00410502" w14:paraId="3E017428" w14:textId="77777777" w:rsidTr="006B2B65">
        <w:trPr>
          <w:trHeight w:val="260"/>
        </w:trPr>
        <w:tc>
          <w:tcPr>
            <w:tcW w:w="0" w:type="auto"/>
            <w:vAlign w:val="center"/>
          </w:tcPr>
          <w:p w14:paraId="7ED0AA8C"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262BAE0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11</w:t>
            </w:r>
          </w:p>
        </w:tc>
        <w:tc>
          <w:tcPr>
            <w:tcW w:w="0" w:type="auto"/>
            <w:vAlign w:val="center"/>
          </w:tcPr>
          <w:p w14:paraId="74BF1A7A"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List and define all variables for which data </w:t>
            </w:r>
            <w:proofErr w:type="gramStart"/>
            <w:r w:rsidRPr="00410502">
              <w:rPr>
                <w:rFonts w:ascii="Arial" w:hAnsi="Arial" w:cs="Arial"/>
                <w:sz w:val="20"/>
                <w:szCs w:val="20"/>
              </w:rPr>
              <w:t>were sought</w:t>
            </w:r>
            <w:proofErr w:type="gramEnd"/>
            <w:r w:rsidRPr="00410502">
              <w:rPr>
                <w:rFonts w:ascii="Arial" w:hAnsi="Arial" w:cs="Arial"/>
                <w:sz w:val="20"/>
                <w:szCs w:val="20"/>
              </w:rPr>
              <w:t xml:space="preserve"> and any assumptions and simplifications made.</w:t>
            </w:r>
          </w:p>
        </w:tc>
        <w:sdt>
          <w:sdtPr>
            <w:rPr>
              <w:rFonts w:ascii="Arial" w:hAnsi="Arial" w:cs="Arial"/>
              <w:sz w:val="20"/>
              <w:szCs w:val="20"/>
            </w:rPr>
            <w:id w:val="667444934"/>
            <w:placeholder>
              <w:docPart w:val="DefaultPlaceholder_1082065158"/>
            </w:placeholder>
          </w:sdtPr>
          <w:sdtEndPr/>
          <w:sdtContent>
            <w:tc>
              <w:tcPr>
                <w:tcW w:w="0" w:type="auto"/>
                <w:vAlign w:val="center"/>
              </w:tcPr>
              <w:p w14:paraId="6267AA69" w14:textId="399C48F6" w:rsidR="00DB4B2C" w:rsidRPr="00410502" w:rsidRDefault="006217DE" w:rsidP="006217DE">
                <w:pPr>
                  <w:rPr>
                    <w:rFonts w:ascii="Arial" w:hAnsi="Arial" w:cs="Arial"/>
                    <w:sz w:val="20"/>
                    <w:szCs w:val="20"/>
                  </w:rPr>
                </w:pPr>
                <w:r>
                  <w:rPr>
                    <w:rFonts w:ascii="Arial" w:hAnsi="Arial" w:cs="Arial"/>
                    <w:sz w:val="20"/>
                    <w:szCs w:val="20"/>
                  </w:rPr>
                  <w:t>6</w:t>
                </w:r>
              </w:p>
            </w:tc>
          </w:sdtContent>
        </w:sdt>
      </w:tr>
      <w:tr w:rsidR="00DB4B2C" w:rsidRPr="00410502" w14:paraId="60B1BE1F" w14:textId="77777777" w:rsidTr="006B2B65">
        <w:tc>
          <w:tcPr>
            <w:tcW w:w="0" w:type="auto"/>
            <w:vAlign w:val="center"/>
          </w:tcPr>
          <w:p w14:paraId="58D1FF97"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of individual sources of evidence</w:t>
            </w:r>
            <w:r>
              <w:rPr>
                <w:rFonts w:ascii="Arial" w:hAnsi="Arial" w:cs="Arial"/>
                <w:sz w:val="20"/>
                <w:szCs w:val="20"/>
              </w:rPr>
              <w:t>§</w:t>
            </w:r>
          </w:p>
        </w:tc>
        <w:tc>
          <w:tcPr>
            <w:tcW w:w="0" w:type="auto"/>
            <w:vAlign w:val="center"/>
          </w:tcPr>
          <w:p w14:paraId="0B4734A0"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12</w:t>
            </w:r>
          </w:p>
        </w:tc>
        <w:tc>
          <w:tcPr>
            <w:tcW w:w="0" w:type="auto"/>
            <w:vAlign w:val="center"/>
          </w:tcPr>
          <w:p w14:paraId="45BA9FC3"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If done, provide a rationale for conducting a critical appraisal of included sources of evidence; describe the methods used and how this information </w:t>
            </w:r>
            <w:proofErr w:type="gramStart"/>
            <w:r w:rsidRPr="00410502">
              <w:rPr>
                <w:rFonts w:ascii="Arial" w:hAnsi="Arial" w:cs="Arial"/>
                <w:sz w:val="20"/>
                <w:szCs w:val="20"/>
              </w:rPr>
              <w:t>was used</w:t>
            </w:r>
            <w:proofErr w:type="gramEnd"/>
            <w:r w:rsidRPr="00410502">
              <w:rPr>
                <w:rFonts w:ascii="Arial" w:hAnsi="Arial" w:cs="Arial"/>
                <w:sz w:val="20"/>
                <w:szCs w:val="20"/>
              </w:rPr>
              <w:t xml:space="preserve"> in any data synthesis (if appropriate).</w:t>
            </w:r>
          </w:p>
        </w:tc>
        <w:sdt>
          <w:sdtPr>
            <w:rPr>
              <w:rFonts w:ascii="Arial" w:hAnsi="Arial" w:cs="Arial"/>
              <w:sz w:val="20"/>
              <w:szCs w:val="20"/>
            </w:rPr>
            <w:id w:val="-336618198"/>
            <w:placeholder>
              <w:docPart w:val="DefaultPlaceholder_1082065158"/>
            </w:placeholder>
          </w:sdtPr>
          <w:sdtEndPr/>
          <w:sdtContent>
            <w:tc>
              <w:tcPr>
                <w:tcW w:w="0" w:type="auto"/>
                <w:vAlign w:val="center"/>
              </w:tcPr>
              <w:p w14:paraId="238FDA2D" w14:textId="4B14BAFF" w:rsidR="00DB4B2C" w:rsidRPr="00410502" w:rsidRDefault="002F7071" w:rsidP="002F7071">
                <w:pPr>
                  <w:rPr>
                    <w:rFonts w:ascii="Arial" w:hAnsi="Arial" w:cs="Arial"/>
                    <w:sz w:val="20"/>
                    <w:szCs w:val="20"/>
                  </w:rPr>
                </w:pPr>
                <w:r>
                  <w:rPr>
                    <w:rFonts w:ascii="Arial" w:hAnsi="Arial" w:cs="Arial"/>
                    <w:sz w:val="20"/>
                    <w:szCs w:val="20"/>
                  </w:rPr>
                  <w:t xml:space="preserve">6 </w:t>
                </w:r>
              </w:p>
            </w:tc>
          </w:sdtContent>
        </w:sdt>
      </w:tr>
      <w:tr w:rsidR="00DB4B2C" w:rsidRPr="00410502" w14:paraId="412AD199" w14:textId="77777777" w:rsidTr="006B2B65">
        <w:tc>
          <w:tcPr>
            <w:tcW w:w="0" w:type="auto"/>
            <w:vAlign w:val="center"/>
          </w:tcPr>
          <w:p w14:paraId="62A337D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lastRenderedPageBreak/>
              <w:t>Synthesis of results</w:t>
            </w:r>
          </w:p>
        </w:tc>
        <w:tc>
          <w:tcPr>
            <w:tcW w:w="0" w:type="auto"/>
            <w:vAlign w:val="center"/>
          </w:tcPr>
          <w:p w14:paraId="2AA18CD2" w14:textId="20F42FF1" w:rsidR="00DB4B2C" w:rsidRPr="00410502" w:rsidRDefault="00347431" w:rsidP="006B2B65">
            <w:pPr>
              <w:jc w:val="center"/>
              <w:rPr>
                <w:rFonts w:ascii="Arial" w:hAnsi="Arial" w:cs="Arial"/>
                <w:sz w:val="20"/>
                <w:szCs w:val="20"/>
              </w:rPr>
            </w:pPr>
            <w:r>
              <w:rPr>
                <w:rFonts w:ascii="Arial" w:hAnsi="Arial" w:cs="Arial"/>
                <w:sz w:val="20"/>
                <w:szCs w:val="20"/>
              </w:rPr>
              <w:t>13</w:t>
            </w:r>
          </w:p>
        </w:tc>
        <w:tc>
          <w:tcPr>
            <w:tcW w:w="0" w:type="auto"/>
            <w:vAlign w:val="center"/>
          </w:tcPr>
          <w:p w14:paraId="12A40EBC"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Describe the methods of handling and summarizing the data that </w:t>
            </w:r>
            <w:proofErr w:type="gramStart"/>
            <w:r w:rsidRPr="00410502">
              <w:rPr>
                <w:rFonts w:ascii="Arial" w:hAnsi="Arial" w:cs="Arial"/>
                <w:sz w:val="20"/>
                <w:szCs w:val="20"/>
              </w:rPr>
              <w:t>were charted</w:t>
            </w:r>
            <w:proofErr w:type="gramEnd"/>
            <w:r w:rsidRPr="00410502">
              <w:rPr>
                <w:rFonts w:ascii="Arial" w:hAnsi="Arial" w:cs="Arial"/>
                <w:sz w:val="20"/>
                <w:szCs w:val="20"/>
              </w:rPr>
              <w:t>.</w:t>
            </w:r>
          </w:p>
        </w:tc>
        <w:sdt>
          <w:sdtPr>
            <w:rPr>
              <w:rFonts w:ascii="Arial" w:hAnsi="Arial" w:cs="Arial"/>
              <w:sz w:val="20"/>
              <w:szCs w:val="20"/>
            </w:rPr>
            <w:id w:val="1751841620"/>
            <w:placeholder>
              <w:docPart w:val="DefaultPlaceholder_1082065158"/>
            </w:placeholder>
          </w:sdtPr>
          <w:sdtEndPr/>
          <w:sdtContent>
            <w:tc>
              <w:tcPr>
                <w:tcW w:w="0" w:type="auto"/>
                <w:vAlign w:val="center"/>
              </w:tcPr>
              <w:p w14:paraId="3AD60FD9" w14:textId="525573CE" w:rsidR="00DB4B2C" w:rsidRPr="00410502" w:rsidRDefault="002F7071" w:rsidP="002F7071">
                <w:pPr>
                  <w:rPr>
                    <w:rFonts w:ascii="Arial" w:hAnsi="Arial" w:cs="Arial"/>
                    <w:sz w:val="20"/>
                    <w:szCs w:val="20"/>
                  </w:rPr>
                </w:pPr>
                <w:r>
                  <w:rPr>
                    <w:rFonts w:ascii="Arial" w:hAnsi="Arial" w:cs="Arial"/>
                    <w:sz w:val="20"/>
                    <w:szCs w:val="20"/>
                  </w:rPr>
                  <w:t>6</w:t>
                </w:r>
              </w:p>
            </w:tc>
          </w:sdtContent>
        </w:sdt>
      </w:tr>
      <w:tr w:rsidR="00DB4B2C" w:rsidRPr="00410502" w14:paraId="42D51398" w14:textId="77777777" w:rsidTr="006B2B65">
        <w:tc>
          <w:tcPr>
            <w:tcW w:w="0" w:type="auto"/>
            <w:gridSpan w:val="4"/>
            <w:shd w:val="clear" w:color="auto" w:fill="CEDEEF" w:themeFill="accent1" w:themeFillTint="33"/>
            <w:vAlign w:val="center"/>
          </w:tcPr>
          <w:p w14:paraId="25FF00F9" w14:textId="77777777" w:rsidR="00DB4B2C" w:rsidRPr="00410502" w:rsidRDefault="00DB4B2C" w:rsidP="006B2B65">
            <w:pPr>
              <w:rPr>
                <w:rFonts w:ascii="Arial" w:hAnsi="Arial" w:cs="Arial"/>
                <w:b/>
                <w:sz w:val="20"/>
                <w:szCs w:val="20"/>
              </w:rPr>
            </w:pPr>
            <w:r w:rsidRPr="00410502">
              <w:rPr>
                <w:rFonts w:ascii="Arial" w:hAnsi="Arial" w:cs="Arial"/>
                <w:b/>
                <w:sz w:val="20"/>
                <w:szCs w:val="20"/>
              </w:rPr>
              <w:t>RESULTS</w:t>
            </w:r>
          </w:p>
        </w:tc>
      </w:tr>
      <w:tr w:rsidR="00DB4B2C" w:rsidRPr="00410502" w14:paraId="2262BCB7" w14:textId="77777777" w:rsidTr="006B2B65">
        <w:tc>
          <w:tcPr>
            <w:tcW w:w="0" w:type="auto"/>
            <w:vAlign w:val="center"/>
          </w:tcPr>
          <w:p w14:paraId="035D7E7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34C989AD" w14:textId="52DFEA2B" w:rsidR="00DB4B2C" w:rsidRPr="00410502" w:rsidRDefault="00347431" w:rsidP="006B2B65">
            <w:pPr>
              <w:jc w:val="center"/>
              <w:rPr>
                <w:rFonts w:ascii="Arial" w:hAnsi="Arial" w:cs="Arial"/>
                <w:sz w:val="20"/>
                <w:szCs w:val="20"/>
              </w:rPr>
            </w:pPr>
            <w:r>
              <w:rPr>
                <w:rFonts w:ascii="Arial" w:hAnsi="Arial" w:cs="Arial"/>
                <w:sz w:val="20"/>
                <w:szCs w:val="20"/>
              </w:rPr>
              <w:t>14</w:t>
            </w:r>
          </w:p>
        </w:tc>
        <w:tc>
          <w:tcPr>
            <w:tcW w:w="0" w:type="auto"/>
            <w:vAlign w:val="center"/>
          </w:tcPr>
          <w:p w14:paraId="32B381A6" w14:textId="77777777" w:rsidR="00DB4B2C" w:rsidRPr="00410502" w:rsidRDefault="00DB4B2C" w:rsidP="006B2B65">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DefaultPlaceholder_1082065158"/>
            </w:placeholder>
          </w:sdtPr>
          <w:sdtEndPr/>
          <w:sdtContent>
            <w:tc>
              <w:tcPr>
                <w:tcW w:w="0" w:type="auto"/>
                <w:vAlign w:val="center"/>
              </w:tcPr>
              <w:p w14:paraId="2B8181F1" w14:textId="1324094D" w:rsidR="00DB4B2C" w:rsidRPr="00410502" w:rsidRDefault="002F7071" w:rsidP="002F7071">
                <w:pPr>
                  <w:rPr>
                    <w:rFonts w:ascii="Arial" w:hAnsi="Arial" w:cs="Arial"/>
                    <w:sz w:val="20"/>
                    <w:szCs w:val="20"/>
                  </w:rPr>
                </w:pPr>
                <w:r>
                  <w:rPr>
                    <w:rFonts w:ascii="Arial" w:hAnsi="Arial" w:cs="Arial"/>
                    <w:sz w:val="20"/>
                    <w:szCs w:val="20"/>
                  </w:rPr>
                  <w:t>7</w:t>
                </w:r>
              </w:p>
            </w:tc>
          </w:sdtContent>
        </w:sdt>
      </w:tr>
      <w:tr w:rsidR="00DB4B2C" w:rsidRPr="00410502" w14:paraId="28916F26" w14:textId="77777777" w:rsidTr="006B2B65">
        <w:tc>
          <w:tcPr>
            <w:tcW w:w="0" w:type="auto"/>
            <w:vAlign w:val="center"/>
          </w:tcPr>
          <w:p w14:paraId="40EE7AD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17EC6DF1" w14:textId="7327679B" w:rsidR="00DB4B2C" w:rsidRPr="00410502" w:rsidRDefault="00347431" w:rsidP="006B2B65">
            <w:pPr>
              <w:jc w:val="center"/>
              <w:rPr>
                <w:rFonts w:ascii="Arial" w:hAnsi="Arial" w:cs="Arial"/>
                <w:sz w:val="20"/>
                <w:szCs w:val="20"/>
              </w:rPr>
            </w:pPr>
            <w:r>
              <w:rPr>
                <w:rFonts w:ascii="Arial" w:hAnsi="Arial" w:cs="Arial"/>
                <w:sz w:val="20"/>
                <w:szCs w:val="20"/>
              </w:rPr>
              <w:t>15</w:t>
            </w:r>
          </w:p>
        </w:tc>
        <w:tc>
          <w:tcPr>
            <w:tcW w:w="0" w:type="auto"/>
            <w:vAlign w:val="center"/>
          </w:tcPr>
          <w:p w14:paraId="6442817A"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For each source of evidence, present characteristics for which data </w:t>
            </w:r>
            <w:proofErr w:type="gramStart"/>
            <w:r w:rsidRPr="00410502">
              <w:rPr>
                <w:rFonts w:ascii="Arial" w:hAnsi="Arial" w:cs="Arial"/>
                <w:sz w:val="20"/>
                <w:szCs w:val="20"/>
              </w:rPr>
              <w:t>were charted</w:t>
            </w:r>
            <w:proofErr w:type="gramEnd"/>
            <w:r w:rsidRPr="00410502">
              <w:rPr>
                <w:rFonts w:ascii="Arial" w:hAnsi="Arial" w:cs="Arial"/>
                <w:sz w:val="20"/>
                <w:szCs w:val="20"/>
              </w:rPr>
              <w:t xml:space="preserve"> and provide the citations.</w:t>
            </w:r>
          </w:p>
        </w:tc>
        <w:sdt>
          <w:sdtPr>
            <w:rPr>
              <w:rFonts w:ascii="Arial" w:hAnsi="Arial" w:cs="Arial"/>
              <w:sz w:val="20"/>
              <w:szCs w:val="20"/>
            </w:rPr>
            <w:id w:val="-137040765"/>
            <w:placeholder>
              <w:docPart w:val="DefaultPlaceholder_1082065158"/>
            </w:placeholder>
          </w:sdtPr>
          <w:sdtEndPr/>
          <w:sdtContent>
            <w:tc>
              <w:tcPr>
                <w:tcW w:w="0" w:type="auto"/>
                <w:vAlign w:val="center"/>
              </w:tcPr>
              <w:p w14:paraId="666E17BC" w14:textId="7C1EC6F8" w:rsidR="00DB4B2C" w:rsidRPr="00410502" w:rsidRDefault="002F7071" w:rsidP="002F7071">
                <w:pPr>
                  <w:rPr>
                    <w:rFonts w:ascii="Arial" w:hAnsi="Arial" w:cs="Arial"/>
                    <w:sz w:val="20"/>
                    <w:szCs w:val="20"/>
                  </w:rPr>
                </w:pPr>
                <w:r>
                  <w:rPr>
                    <w:rFonts w:ascii="Arial" w:hAnsi="Arial" w:cs="Arial"/>
                    <w:sz w:val="20"/>
                    <w:szCs w:val="20"/>
                  </w:rPr>
                  <w:t>7-21</w:t>
                </w:r>
              </w:p>
            </w:tc>
          </w:sdtContent>
        </w:sdt>
      </w:tr>
      <w:tr w:rsidR="00DB4B2C" w:rsidRPr="00410502" w14:paraId="7AC575E8" w14:textId="77777777" w:rsidTr="006B2B65">
        <w:tc>
          <w:tcPr>
            <w:tcW w:w="0" w:type="auto"/>
            <w:vAlign w:val="center"/>
          </w:tcPr>
          <w:p w14:paraId="6E61D53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3A3D01E9" w14:textId="49BEAC67" w:rsidR="00DB4B2C" w:rsidRPr="00410502" w:rsidRDefault="00347431" w:rsidP="006B2B65">
            <w:pPr>
              <w:jc w:val="center"/>
              <w:rPr>
                <w:rFonts w:ascii="Arial" w:hAnsi="Arial" w:cs="Arial"/>
                <w:sz w:val="20"/>
                <w:szCs w:val="20"/>
              </w:rPr>
            </w:pPr>
            <w:r>
              <w:rPr>
                <w:rFonts w:ascii="Arial" w:hAnsi="Arial" w:cs="Arial"/>
                <w:sz w:val="20"/>
                <w:szCs w:val="20"/>
              </w:rPr>
              <w:t>16</w:t>
            </w:r>
          </w:p>
        </w:tc>
        <w:tc>
          <w:tcPr>
            <w:tcW w:w="0" w:type="auto"/>
            <w:vAlign w:val="center"/>
          </w:tcPr>
          <w:p w14:paraId="517F0F3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DefaultPlaceholder_1082065158"/>
            </w:placeholder>
          </w:sdtPr>
          <w:sdtEndPr/>
          <w:sdtContent>
            <w:tc>
              <w:tcPr>
                <w:tcW w:w="0" w:type="auto"/>
                <w:vAlign w:val="center"/>
              </w:tcPr>
              <w:p w14:paraId="12770347" w14:textId="1A7FDD00" w:rsidR="00DB4B2C" w:rsidRPr="00410502" w:rsidRDefault="002F7071" w:rsidP="006B2B65">
                <w:pPr>
                  <w:rPr>
                    <w:rFonts w:ascii="Arial" w:hAnsi="Arial" w:cs="Arial"/>
                    <w:sz w:val="20"/>
                    <w:szCs w:val="20"/>
                  </w:rPr>
                </w:pPr>
                <w:r w:rsidRPr="002F7071">
                  <w:rPr>
                    <w:rFonts w:ascii="Arial" w:hAnsi="Arial" w:cs="Arial"/>
                    <w:sz w:val="20"/>
                    <w:szCs w:val="20"/>
                  </w:rPr>
                  <w:t>Additional File 2 and Table 1</w:t>
                </w:r>
              </w:p>
            </w:tc>
          </w:sdtContent>
        </w:sdt>
      </w:tr>
      <w:tr w:rsidR="00DB4B2C" w:rsidRPr="00410502" w14:paraId="53C25F57" w14:textId="77777777" w:rsidTr="006B2B65">
        <w:tc>
          <w:tcPr>
            <w:tcW w:w="0" w:type="auto"/>
            <w:vAlign w:val="center"/>
          </w:tcPr>
          <w:p w14:paraId="0449518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0BCA42E7" w14:textId="32E8D871" w:rsidR="00DB4B2C" w:rsidRPr="00410502" w:rsidRDefault="00347431" w:rsidP="006B2B65">
            <w:pPr>
              <w:jc w:val="center"/>
              <w:rPr>
                <w:rFonts w:ascii="Arial" w:hAnsi="Arial" w:cs="Arial"/>
                <w:sz w:val="20"/>
                <w:szCs w:val="20"/>
              </w:rPr>
            </w:pPr>
            <w:r>
              <w:rPr>
                <w:rFonts w:ascii="Arial" w:hAnsi="Arial" w:cs="Arial"/>
                <w:sz w:val="20"/>
                <w:szCs w:val="20"/>
              </w:rPr>
              <w:t>17</w:t>
            </w:r>
          </w:p>
        </w:tc>
        <w:tc>
          <w:tcPr>
            <w:tcW w:w="0" w:type="auto"/>
            <w:vAlign w:val="center"/>
          </w:tcPr>
          <w:p w14:paraId="69753FA1" w14:textId="26D07FD0" w:rsidR="00DB4B2C" w:rsidRPr="00410502" w:rsidRDefault="00DB4B2C" w:rsidP="006B2B65">
            <w:pPr>
              <w:rPr>
                <w:rFonts w:ascii="Arial" w:hAnsi="Arial" w:cs="Arial"/>
                <w:sz w:val="20"/>
                <w:szCs w:val="20"/>
              </w:rPr>
            </w:pPr>
            <w:r w:rsidRPr="00410502">
              <w:rPr>
                <w:rFonts w:ascii="Arial" w:hAnsi="Arial" w:cs="Arial"/>
                <w:sz w:val="20"/>
                <w:szCs w:val="20"/>
              </w:rPr>
              <w:t xml:space="preserve">For each included source of evidence, present the relevant data that </w:t>
            </w:r>
            <w:proofErr w:type="gramStart"/>
            <w:r w:rsidRPr="00410502">
              <w:rPr>
                <w:rFonts w:ascii="Arial" w:hAnsi="Arial" w:cs="Arial"/>
                <w:sz w:val="20"/>
                <w:szCs w:val="20"/>
              </w:rPr>
              <w:t xml:space="preserve">were </w:t>
            </w:r>
            <w:r w:rsidR="00866B8D">
              <w:rPr>
                <w:rFonts w:ascii="Arial" w:hAnsi="Arial" w:cs="Arial"/>
                <w:sz w:val="20"/>
                <w:szCs w:val="20"/>
              </w:rPr>
              <w:t>charted</w:t>
            </w:r>
            <w:proofErr w:type="gramEnd"/>
            <w:r w:rsidR="00866B8D">
              <w:rPr>
                <w:rFonts w:ascii="Arial" w:hAnsi="Arial" w:cs="Arial"/>
                <w:sz w:val="20"/>
                <w:szCs w:val="20"/>
              </w:rPr>
              <w:t xml:space="preserve"> </w:t>
            </w:r>
            <w:r w:rsidR="00866B8D" w:rsidRPr="00410502">
              <w:rPr>
                <w:rFonts w:ascii="Arial" w:hAnsi="Arial" w:cs="Arial"/>
                <w:sz w:val="20"/>
                <w:szCs w:val="20"/>
              </w:rPr>
              <w:t>that</w:t>
            </w:r>
            <w:r w:rsidRPr="00410502">
              <w:rPr>
                <w:rFonts w:ascii="Arial" w:hAnsi="Arial" w:cs="Arial"/>
                <w:sz w:val="20"/>
                <w:szCs w:val="20"/>
              </w:rPr>
              <w:t xml:space="preserve"> relate to the review questions and objectives.</w:t>
            </w:r>
          </w:p>
        </w:tc>
        <w:sdt>
          <w:sdtPr>
            <w:rPr>
              <w:rFonts w:ascii="Arial" w:hAnsi="Arial" w:cs="Arial"/>
              <w:sz w:val="20"/>
              <w:szCs w:val="20"/>
            </w:rPr>
            <w:id w:val="-1628242984"/>
            <w:placeholder>
              <w:docPart w:val="DefaultPlaceholder_1082065158"/>
            </w:placeholder>
          </w:sdtPr>
          <w:sdtEndPr/>
          <w:sdtContent>
            <w:tc>
              <w:tcPr>
                <w:tcW w:w="0" w:type="auto"/>
                <w:vAlign w:val="center"/>
              </w:tcPr>
              <w:p w14:paraId="5216E7AB" w14:textId="2DEDB2D6" w:rsidR="00DB4B2C" w:rsidRPr="00410502" w:rsidRDefault="002F7071" w:rsidP="002F7071">
                <w:pPr>
                  <w:rPr>
                    <w:rFonts w:ascii="Arial" w:hAnsi="Arial" w:cs="Arial"/>
                    <w:sz w:val="20"/>
                    <w:szCs w:val="20"/>
                  </w:rPr>
                </w:pPr>
                <w:r>
                  <w:rPr>
                    <w:rFonts w:ascii="Arial" w:hAnsi="Arial" w:cs="Arial"/>
                    <w:sz w:val="20"/>
                    <w:szCs w:val="20"/>
                  </w:rPr>
                  <w:t>7-21</w:t>
                </w:r>
              </w:p>
            </w:tc>
          </w:sdtContent>
        </w:sdt>
      </w:tr>
      <w:tr w:rsidR="00DB4B2C" w:rsidRPr="00410502" w14:paraId="09B95AA3" w14:textId="77777777" w:rsidTr="006B2B65">
        <w:tc>
          <w:tcPr>
            <w:tcW w:w="0" w:type="auto"/>
            <w:vAlign w:val="center"/>
          </w:tcPr>
          <w:p w14:paraId="62D06CB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0E86A38" w14:textId="29C4258B" w:rsidR="00DB4B2C" w:rsidRPr="00410502" w:rsidRDefault="00347431" w:rsidP="006B2B65">
            <w:pPr>
              <w:jc w:val="center"/>
              <w:rPr>
                <w:rFonts w:ascii="Arial" w:hAnsi="Arial" w:cs="Arial"/>
                <w:sz w:val="20"/>
                <w:szCs w:val="20"/>
              </w:rPr>
            </w:pPr>
            <w:r>
              <w:rPr>
                <w:rFonts w:ascii="Arial" w:hAnsi="Arial" w:cs="Arial"/>
                <w:sz w:val="20"/>
                <w:szCs w:val="20"/>
              </w:rPr>
              <w:t>18</w:t>
            </w:r>
          </w:p>
        </w:tc>
        <w:tc>
          <w:tcPr>
            <w:tcW w:w="0" w:type="auto"/>
            <w:vAlign w:val="center"/>
          </w:tcPr>
          <w:p w14:paraId="1F3FE533" w14:textId="77777777" w:rsidR="00DB4B2C" w:rsidRPr="00410502" w:rsidRDefault="00DB4B2C" w:rsidP="006B2B65">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DefaultPlaceholder_1082065158"/>
            </w:placeholder>
          </w:sdtPr>
          <w:sdtEndPr/>
          <w:sdtContent>
            <w:tc>
              <w:tcPr>
                <w:tcW w:w="0" w:type="auto"/>
                <w:vAlign w:val="center"/>
              </w:tcPr>
              <w:p w14:paraId="71489CEE" w14:textId="7ED9A777" w:rsidR="00DB4B2C" w:rsidRPr="00410502" w:rsidRDefault="002F7071" w:rsidP="002F7071">
                <w:pPr>
                  <w:rPr>
                    <w:rFonts w:ascii="Arial" w:hAnsi="Arial" w:cs="Arial"/>
                    <w:sz w:val="20"/>
                    <w:szCs w:val="20"/>
                  </w:rPr>
                </w:pPr>
                <w:r>
                  <w:rPr>
                    <w:rFonts w:ascii="Arial" w:hAnsi="Arial" w:cs="Arial"/>
                    <w:sz w:val="20"/>
                    <w:szCs w:val="20"/>
                  </w:rPr>
                  <w:t>7-21 and figures and tables</w:t>
                </w:r>
              </w:p>
            </w:tc>
          </w:sdtContent>
        </w:sdt>
      </w:tr>
      <w:tr w:rsidR="00DB4B2C" w:rsidRPr="00410502" w14:paraId="0D8DB132" w14:textId="77777777" w:rsidTr="006B2B65">
        <w:tc>
          <w:tcPr>
            <w:tcW w:w="0" w:type="auto"/>
            <w:gridSpan w:val="4"/>
            <w:shd w:val="clear" w:color="auto" w:fill="CEDEEF" w:themeFill="accent1" w:themeFillTint="33"/>
            <w:vAlign w:val="center"/>
          </w:tcPr>
          <w:p w14:paraId="4B5B6DBC" w14:textId="77777777" w:rsidR="00DB4B2C" w:rsidRPr="00410502" w:rsidRDefault="00DB4B2C" w:rsidP="006B2B65">
            <w:pPr>
              <w:rPr>
                <w:rFonts w:ascii="Arial" w:hAnsi="Arial" w:cs="Arial"/>
                <w:b/>
                <w:sz w:val="20"/>
                <w:szCs w:val="20"/>
              </w:rPr>
            </w:pPr>
            <w:r w:rsidRPr="00410502">
              <w:rPr>
                <w:rFonts w:ascii="Arial" w:hAnsi="Arial" w:cs="Arial"/>
                <w:b/>
                <w:sz w:val="20"/>
                <w:szCs w:val="20"/>
              </w:rPr>
              <w:t>DISCUSSION</w:t>
            </w:r>
          </w:p>
        </w:tc>
      </w:tr>
      <w:tr w:rsidR="00DB4B2C" w:rsidRPr="00410502" w14:paraId="1F64F8DD" w14:textId="77777777" w:rsidTr="006B2B65">
        <w:tc>
          <w:tcPr>
            <w:tcW w:w="0" w:type="auto"/>
            <w:vAlign w:val="center"/>
          </w:tcPr>
          <w:p w14:paraId="0FD3943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42EA0601" w14:textId="64E10BB4" w:rsidR="00DB4B2C" w:rsidRPr="00410502" w:rsidRDefault="00347431" w:rsidP="006B2B65">
            <w:pPr>
              <w:jc w:val="center"/>
              <w:rPr>
                <w:rFonts w:ascii="Arial" w:hAnsi="Arial" w:cs="Arial"/>
                <w:sz w:val="20"/>
                <w:szCs w:val="20"/>
              </w:rPr>
            </w:pPr>
            <w:r>
              <w:rPr>
                <w:rFonts w:ascii="Arial" w:hAnsi="Arial" w:cs="Arial"/>
                <w:sz w:val="20"/>
                <w:szCs w:val="20"/>
              </w:rPr>
              <w:t>19</w:t>
            </w:r>
          </w:p>
        </w:tc>
        <w:tc>
          <w:tcPr>
            <w:tcW w:w="0" w:type="auto"/>
            <w:vAlign w:val="center"/>
          </w:tcPr>
          <w:p w14:paraId="26F53027"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DefaultPlaceholder_1082065158"/>
            </w:placeholder>
          </w:sdtPr>
          <w:sdtEndPr/>
          <w:sdtContent>
            <w:tc>
              <w:tcPr>
                <w:tcW w:w="0" w:type="auto"/>
                <w:vAlign w:val="center"/>
              </w:tcPr>
              <w:p w14:paraId="27450F34" w14:textId="1B3AE6AC" w:rsidR="00DB4B2C" w:rsidRPr="00410502" w:rsidRDefault="002F7071" w:rsidP="002F7071">
                <w:pPr>
                  <w:rPr>
                    <w:rFonts w:ascii="Arial" w:hAnsi="Arial" w:cs="Arial"/>
                    <w:sz w:val="20"/>
                    <w:szCs w:val="20"/>
                  </w:rPr>
                </w:pPr>
                <w:r>
                  <w:rPr>
                    <w:rFonts w:ascii="Arial" w:hAnsi="Arial" w:cs="Arial"/>
                    <w:sz w:val="20"/>
                    <w:szCs w:val="20"/>
                  </w:rPr>
                  <w:t>23-24</w:t>
                </w:r>
              </w:p>
            </w:tc>
          </w:sdtContent>
        </w:sdt>
      </w:tr>
      <w:tr w:rsidR="00DB4B2C" w:rsidRPr="00410502" w14:paraId="312D091A" w14:textId="77777777" w:rsidTr="006B2B65">
        <w:tc>
          <w:tcPr>
            <w:tcW w:w="0" w:type="auto"/>
            <w:vAlign w:val="center"/>
          </w:tcPr>
          <w:p w14:paraId="7FABE7E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00EBD2C0" w14:textId="288AD9CD" w:rsidR="00DB4B2C" w:rsidRPr="00410502" w:rsidRDefault="00347431" w:rsidP="006B2B65">
            <w:pPr>
              <w:jc w:val="center"/>
              <w:rPr>
                <w:rFonts w:ascii="Arial" w:hAnsi="Arial" w:cs="Arial"/>
                <w:sz w:val="20"/>
                <w:szCs w:val="20"/>
              </w:rPr>
            </w:pPr>
            <w:r>
              <w:rPr>
                <w:rFonts w:ascii="Arial" w:hAnsi="Arial" w:cs="Arial"/>
                <w:sz w:val="20"/>
                <w:szCs w:val="20"/>
              </w:rPr>
              <w:t>20</w:t>
            </w:r>
          </w:p>
        </w:tc>
        <w:tc>
          <w:tcPr>
            <w:tcW w:w="0" w:type="auto"/>
            <w:vAlign w:val="center"/>
          </w:tcPr>
          <w:p w14:paraId="7200B6C9" w14:textId="42F33480" w:rsidR="00DB4B2C" w:rsidRPr="00410502" w:rsidRDefault="00DB4B2C" w:rsidP="006B2B65">
            <w:pPr>
              <w:rPr>
                <w:rFonts w:ascii="Arial" w:hAnsi="Arial" w:cs="Arial"/>
                <w:b/>
                <w:i/>
                <w:sz w:val="20"/>
                <w:szCs w:val="20"/>
              </w:rPr>
            </w:pPr>
            <w:r w:rsidRPr="00410502">
              <w:rPr>
                <w:rFonts w:ascii="Arial" w:hAnsi="Arial" w:cs="Arial"/>
                <w:sz w:val="20"/>
                <w:szCs w:val="20"/>
              </w:rPr>
              <w:t>Di</w:t>
            </w:r>
            <w:r w:rsidR="00F34C2A">
              <w:rPr>
                <w:rFonts w:ascii="Arial" w:hAnsi="Arial" w:cs="Arial"/>
                <w:sz w:val="20"/>
                <w:szCs w:val="20"/>
              </w:rPr>
              <w:t>scuss the limitations of the</w:t>
            </w:r>
            <w:r w:rsidR="002F7071">
              <w:t xml:space="preserve"> </w:t>
            </w:r>
            <w:r w:rsidR="00F34C2A" w:rsidRPr="00F34C2A">
              <w:rPr>
                <w:rFonts w:ascii="Arial" w:hAnsi="Arial" w:cs="Arial"/>
                <w:sz w:val="20"/>
                <w:szCs w:val="20"/>
                <w:highlight w:val="yellow"/>
              </w:rPr>
              <w:t>THEORETICAL</w:t>
            </w:r>
            <w:r w:rsidRPr="00410502">
              <w:rPr>
                <w:rFonts w:ascii="Arial" w:hAnsi="Arial" w:cs="Arial"/>
                <w:sz w:val="20"/>
                <w:szCs w:val="20"/>
              </w:rPr>
              <w:t xml:space="preserve"> review process.</w:t>
            </w:r>
          </w:p>
        </w:tc>
        <w:sdt>
          <w:sdtPr>
            <w:rPr>
              <w:rFonts w:ascii="Arial" w:hAnsi="Arial" w:cs="Arial"/>
              <w:sz w:val="20"/>
              <w:szCs w:val="20"/>
            </w:rPr>
            <w:id w:val="-1476291050"/>
            <w:placeholder>
              <w:docPart w:val="DefaultPlaceholder_1082065158"/>
            </w:placeholder>
          </w:sdtPr>
          <w:sdtEndPr/>
          <w:sdtContent>
            <w:tc>
              <w:tcPr>
                <w:tcW w:w="0" w:type="auto"/>
                <w:vAlign w:val="center"/>
              </w:tcPr>
              <w:p w14:paraId="20712F37" w14:textId="3700EDC3" w:rsidR="00DB4B2C" w:rsidRPr="00410502" w:rsidRDefault="002F7071" w:rsidP="002F7071">
                <w:pPr>
                  <w:rPr>
                    <w:rFonts w:ascii="Arial" w:hAnsi="Arial" w:cs="Arial"/>
                    <w:sz w:val="20"/>
                    <w:szCs w:val="20"/>
                  </w:rPr>
                </w:pPr>
                <w:r>
                  <w:rPr>
                    <w:rFonts w:ascii="Arial" w:hAnsi="Arial" w:cs="Arial"/>
                    <w:sz w:val="20"/>
                    <w:szCs w:val="20"/>
                  </w:rPr>
                  <w:t>25</w:t>
                </w:r>
              </w:p>
            </w:tc>
          </w:sdtContent>
        </w:sdt>
      </w:tr>
      <w:tr w:rsidR="00DB4B2C" w:rsidRPr="00410502" w14:paraId="38993599" w14:textId="77777777" w:rsidTr="006B2B65">
        <w:tc>
          <w:tcPr>
            <w:tcW w:w="0" w:type="auto"/>
            <w:vAlign w:val="center"/>
          </w:tcPr>
          <w:p w14:paraId="27C3062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7FD012F4" w14:textId="71D2460A" w:rsidR="00DB4B2C" w:rsidRPr="00410502" w:rsidRDefault="00347431" w:rsidP="006B2B65">
            <w:pPr>
              <w:jc w:val="center"/>
              <w:rPr>
                <w:rFonts w:ascii="Arial" w:hAnsi="Arial" w:cs="Arial"/>
                <w:sz w:val="20"/>
                <w:szCs w:val="20"/>
              </w:rPr>
            </w:pPr>
            <w:r>
              <w:rPr>
                <w:rFonts w:ascii="Arial" w:hAnsi="Arial" w:cs="Arial"/>
                <w:sz w:val="20"/>
                <w:szCs w:val="20"/>
              </w:rPr>
              <w:t>21</w:t>
            </w:r>
          </w:p>
        </w:tc>
        <w:tc>
          <w:tcPr>
            <w:tcW w:w="0" w:type="auto"/>
            <w:vAlign w:val="center"/>
          </w:tcPr>
          <w:p w14:paraId="6C742674"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DefaultPlaceholder_1082065158"/>
            </w:placeholder>
          </w:sdtPr>
          <w:sdtEndPr/>
          <w:sdtContent>
            <w:tc>
              <w:tcPr>
                <w:tcW w:w="0" w:type="auto"/>
                <w:vAlign w:val="center"/>
              </w:tcPr>
              <w:p w14:paraId="3EF42E18" w14:textId="1F656620" w:rsidR="00DB4B2C" w:rsidRPr="00410502" w:rsidRDefault="002F7071" w:rsidP="002F7071">
                <w:pPr>
                  <w:rPr>
                    <w:rFonts w:ascii="Arial" w:hAnsi="Arial" w:cs="Arial"/>
                    <w:sz w:val="20"/>
                    <w:szCs w:val="20"/>
                  </w:rPr>
                </w:pPr>
                <w:r>
                  <w:rPr>
                    <w:rFonts w:ascii="Arial" w:hAnsi="Arial" w:cs="Arial"/>
                    <w:sz w:val="20"/>
                    <w:szCs w:val="20"/>
                  </w:rPr>
                  <w:t>26</w:t>
                </w:r>
              </w:p>
            </w:tc>
          </w:sdtContent>
        </w:sdt>
      </w:tr>
      <w:tr w:rsidR="00DB4B2C" w:rsidRPr="00410502" w14:paraId="5A93F120" w14:textId="77777777" w:rsidTr="006B2B65">
        <w:tc>
          <w:tcPr>
            <w:tcW w:w="0" w:type="auto"/>
            <w:gridSpan w:val="4"/>
            <w:shd w:val="clear" w:color="auto" w:fill="CEDEEF" w:themeFill="accent1" w:themeFillTint="33"/>
            <w:vAlign w:val="center"/>
          </w:tcPr>
          <w:p w14:paraId="68A9F11E" w14:textId="77777777" w:rsidR="00DB4B2C" w:rsidRPr="00410502" w:rsidRDefault="00DB4B2C" w:rsidP="006B2B65">
            <w:pPr>
              <w:rPr>
                <w:rFonts w:ascii="Arial" w:hAnsi="Arial" w:cs="Arial"/>
                <w:b/>
                <w:sz w:val="20"/>
                <w:szCs w:val="20"/>
              </w:rPr>
            </w:pPr>
            <w:r w:rsidRPr="00410502">
              <w:rPr>
                <w:rFonts w:ascii="Arial" w:hAnsi="Arial" w:cs="Arial"/>
                <w:b/>
                <w:sz w:val="20"/>
                <w:szCs w:val="20"/>
              </w:rPr>
              <w:t>FUNDING</w:t>
            </w:r>
          </w:p>
        </w:tc>
      </w:tr>
      <w:tr w:rsidR="00DB4B2C" w:rsidRPr="00410502" w14:paraId="637294A5" w14:textId="77777777" w:rsidTr="006B2B65">
        <w:tc>
          <w:tcPr>
            <w:tcW w:w="0" w:type="auto"/>
            <w:vAlign w:val="center"/>
          </w:tcPr>
          <w:p w14:paraId="789641AC"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376256A6" w14:textId="2AD5F328" w:rsidR="00DB4B2C" w:rsidRPr="00410502" w:rsidRDefault="00347431" w:rsidP="006B2B65">
            <w:pPr>
              <w:jc w:val="center"/>
              <w:rPr>
                <w:rFonts w:ascii="Arial" w:hAnsi="Arial" w:cs="Arial"/>
                <w:sz w:val="20"/>
                <w:szCs w:val="20"/>
              </w:rPr>
            </w:pPr>
            <w:r>
              <w:rPr>
                <w:rFonts w:ascii="Arial" w:hAnsi="Arial" w:cs="Arial"/>
                <w:sz w:val="20"/>
                <w:szCs w:val="20"/>
              </w:rPr>
              <w:t>22</w:t>
            </w:r>
          </w:p>
        </w:tc>
        <w:tc>
          <w:tcPr>
            <w:tcW w:w="0" w:type="auto"/>
            <w:vAlign w:val="center"/>
          </w:tcPr>
          <w:p w14:paraId="52A2FF30" w14:textId="2CC9EFB5" w:rsidR="00DB4B2C" w:rsidRPr="00410502" w:rsidRDefault="00DB4B2C" w:rsidP="002F7071">
            <w:pPr>
              <w:rPr>
                <w:rFonts w:ascii="Arial" w:hAnsi="Arial" w:cs="Arial"/>
                <w:sz w:val="20"/>
                <w:szCs w:val="20"/>
              </w:rPr>
            </w:pPr>
            <w:r w:rsidRPr="00410502">
              <w:rPr>
                <w:rFonts w:ascii="Arial" w:hAnsi="Arial" w:cs="Arial"/>
                <w:sz w:val="20"/>
                <w:szCs w:val="20"/>
              </w:rPr>
              <w:t xml:space="preserve">Describe sources of funding for the included sources of evidence, as well as sources of funding for the </w:t>
            </w:r>
            <w:r w:rsidR="002F7071">
              <w:rPr>
                <w:rFonts w:ascii="Arial" w:hAnsi="Arial" w:cs="Arial"/>
                <w:sz w:val="20"/>
                <w:szCs w:val="20"/>
              </w:rPr>
              <w:t>THEORETICAL</w:t>
            </w:r>
            <w:r w:rsidRPr="00410502">
              <w:rPr>
                <w:rFonts w:ascii="Arial" w:hAnsi="Arial" w:cs="Arial"/>
                <w:sz w:val="20"/>
                <w:szCs w:val="20"/>
              </w:rPr>
              <w:t xml:space="preserve"> review. Describe the role of the funders of the </w:t>
            </w:r>
            <w:r w:rsidR="002F7071">
              <w:rPr>
                <w:rFonts w:ascii="Arial" w:hAnsi="Arial" w:cs="Arial"/>
                <w:sz w:val="20"/>
                <w:szCs w:val="20"/>
              </w:rPr>
              <w:t>THEORETICAL</w:t>
            </w:r>
            <w:r w:rsidRPr="00410502">
              <w:rPr>
                <w:rFonts w:ascii="Arial" w:hAnsi="Arial" w:cs="Arial"/>
                <w:sz w:val="20"/>
                <w:szCs w:val="20"/>
              </w:rPr>
              <w:t xml:space="preserve"> review.</w:t>
            </w:r>
          </w:p>
        </w:tc>
        <w:sdt>
          <w:sdtPr>
            <w:rPr>
              <w:rFonts w:ascii="Arial" w:hAnsi="Arial" w:cs="Arial"/>
              <w:sz w:val="20"/>
              <w:szCs w:val="20"/>
            </w:rPr>
            <w:id w:val="-1660921886"/>
            <w:placeholder>
              <w:docPart w:val="DefaultPlaceholder_1082065158"/>
            </w:placeholder>
          </w:sdtPr>
          <w:sdtEndPr/>
          <w:sdtContent>
            <w:tc>
              <w:tcPr>
                <w:tcW w:w="0" w:type="auto"/>
                <w:vAlign w:val="center"/>
              </w:tcPr>
              <w:p w14:paraId="5224A8F5" w14:textId="7F06B7B2" w:rsidR="00DB4B2C" w:rsidRPr="00410502" w:rsidRDefault="002F7071" w:rsidP="002F7071">
                <w:pPr>
                  <w:rPr>
                    <w:rFonts w:ascii="Arial" w:hAnsi="Arial" w:cs="Arial"/>
                    <w:sz w:val="20"/>
                    <w:szCs w:val="20"/>
                  </w:rPr>
                </w:pPr>
                <w:r>
                  <w:rPr>
                    <w:rFonts w:ascii="Arial" w:hAnsi="Arial" w:cs="Arial"/>
                    <w:sz w:val="20"/>
                    <w:szCs w:val="20"/>
                  </w:rPr>
                  <w:t>27</w:t>
                </w:r>
              </w:p>
            </w:tc>
          </w:sdtContent>
        </w:sdt>
      </w:tr>
    </w:tbl>
    <w:p w14:paraId="30296C77" w14:textId="1CFCE488"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JBI = Joanna Briggs Institute; PRISMA-</w:t>
      </w:r>
      <w:proofErr w:type="spellStart"/>
      <w:r w:rsidRPr="00A22784">
        <w:rPr>
          <w:rFonts w:ascii="Arial" w:hAnsi="Arial" w:cs="Arial"/>
          <w:sz w:val="18"/>
          <w:szCs w:val="20"/>
        </w:rPr>
        <w:t>ScR</w:t>
      </w:r>
      <w:proofErr w:type="spellEnd"/>
      <w:r w:rsidRPr="00A22784">
        <w:rPr>
          <w:rFonts w:ascii="Arial" w:hAnsi="Arial" w:cs="Arial"/>
          <w:sz w:val="18"/>
          <w:szCs w:val="20"/>
        </w:rPr>
        <w:t xml:space="preserve"> = Preferred Reporting Items for Systematic reviews and Meta-Analyses extension for Scoping Reviews.</w:t>
      </w:r>
    </w:p>
    <w:p w14:paraId="4032E26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w:t>
      </w:r>
      <w:proofErr w:type="gramStart"/>
      <w:r w:rsidRPr="00A22784">
        <w:rPr>
          <w:rFonts w:ascii="Arial" w:hAnsi="Arial" w:cs="Arial"/>
          <w:sz w:val="18"/>
          <w:szCs w:val="20"/>
        </w:rPr>
        <w:t>are compiled</w:t>
      </w:r>
      <w:proofErr w:type="gramEnd"/>
      <w:r w:rsidRPr="00A22784">
        <w:rPr>
          <w:rFonts w:ascii="Arial" w:hAnsi="Arial" w:cs="Arial"/>
          <w:sz w:val="18"/>
          <w:szCs w:val="20"/>
        </w:rPr>
        <w:t xml:space="preserve"> from, such as bibliographic databases, social media platforms, and Web sites.</w:t>
      </w:r>
    </w:p>
    <w:p w14:paraId="7B237236"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19E16CB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The frameworks by </w:t>
      </w:r>
      <w:proofErr w:type="spellStart"/>
      <w:r w:rsidRPr="00A22784">
        <w:rPr>
          <w:rFonts w:ascii="Arial" w:hAnsi="Arial" w:cs="Arial"/>
          <w:sz w:val="18"/>
          <w:szCs w:val="20"/>
        </w:rPr>
        <w:t>Arksey</w:t>
      </w:r>
      <w:proofErr w:type="spellEnd"/>
      <w:r w:rsidRPr="00A22784">
        <w:rPr>
          <w:rFonts w:ascii="Arial" w:hAnsi="Arial" w:cs="Arial"/>
          <w:sz w:val="18"/>
          <w:szCs w:val="20"/>
        </w:rPr>
        <w:t xml:space="preserve"> and O’Malley (6) and </w:t>
      </w:r>
      <w:proofErr w:type="spellStart"/>
      <w:r w:rsidRPr="00A22784">
        <w:rPr>
          <w:rFonts w:ascii="Arial" w:hAnsi="Arial" w:cs="Arial"/>
          <w:sz w:val="18"/>
          <w:szCs w:val="20"/>
        </w:rPr>
        <w:t>Levac</w:t>
      </w:r>
      <w:proofErr w:type="spellEnd"/>
      <w:r w:rsidRPr="00A22784">
        <w:rPr>
          <w:rFonts w:ascii="Arial" w:hAnsi="Arial" w:cs="Arial"/>
          <w:sz w:val="18"/>
          <w:szCs w:val="20"/>
        </w:rPr>
        <w:t xml:space="preserve"> and colleagues (7) and the JBI guidance (4, 5) refer to the process of data extraction in a scoping review as data charting</w:t>
      </w:r>
      <w:r w:rsidRPr="00A22784">
        <w:rPr>
          <w:rFonts w:ascii="Arial" w:hAnsi="Arial" w:cs="Arial"/>
          <w:i/>
          <w:sz w:val="18"/>
          <w:szCs w:val="20"/>
        </w:rPr>
        <w:t>.</w:t>
      </w:r>
    </w:p>
    <w:p w14:paraId="22440457" w14:textId="26673D5F" w:rsidR="006B716B" w:rsidRDefault="00DB4B2C" w:rsidP="00A22784">
      <w:pPr>
        <w:spacing w:after="0" w:line="240" w:lineRule="auto"/>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A22784">
        <w:rPr>
          <w:rFonts w:ascii="Arial" w:hAnsi="Arial" w:cs="Arial"/>
          <w:sz w:val="18"/>
          <w:szCs w:val="20"/>
        </w:rPr>
        <w:t xml:space="preserve"> opinion, and policy document).</w:t>
      </w:r>
    </w:p>
    <w:p w14:paraId="3E83426B" w14:textId="77777777" w:rsidR="006B716B" w:rsidRDefault="006B716B" w:rsidP="00A22784">
      <w:pPr>
        <w:spacing w:after="0" w:line="240" w:lineRule="auto"/>
        <w:rPr>
          <w:rFonts w:ascii="Arial" w:hAnsi="Arial" w:cs="Arial"/>
          <w:sz w:val="18"/>
          <w:szCs w:val="20"/>
        </w:rPr>
      </w:pPr>
    </w:p>
    <w:p w14:paraId="4C97DB83" w14:textId="77777777" w:rsidR="006B716B" w:rsidRDefault="006B716B" w:rsidP="00A22784">
      <w:pPr>
        <w:spacing w:after="0" w:line="240" w:lineRule="auto"/>
        <w:rPr>
          <w:rFonts w:ascii="Arial" w:hAnsi="Arial" w:cs="Arial"/>
          <w:sz w:val="18"/>
          <w:szCs w:val="20"/>
        </w:rPr>
      </w:pPr>
    </w:p>
    <w:p w14:paraId="4D29C4DE" w14:textId="6AB82CFC" w:rsidR="00A3213E" w:rsidRPr="00A60F08" w:rsidRDefault="00A60F08" w:rsidP="00A60F08">
      <w:pPr>
        <w:spacing w:before="240" w:line="240" w:lineRule="auto"/>
        <w:rPr>
          <w:sz w:val="16"/>
          <w:szCs w:val="16"/>
        </w:rPr>
      </w:pPr>
      <w:r w:rsidRPr="00A60F08">
        <w:rPr>
          <w:i/>
          <w:sz w:val="16"/>
          <w:szCs w:val="16"/>
        </w:rPr>
        <w:t>From:</w:t>
      </w:r>
      <w:r w:rsidRPr="00A60F08">
        <w:rPr>
          <w:sz w:val="16"/>
          <w:szCs w:val="16"/>
        </w:rPr>
        <w:t xml:space="preserve"> </w:t>
      </w:r>
      <w:proofErr w:type="spellStart"/>
      <w:r w:rsidR="00DE5B2B" w:rsidRPr="00DE5B2B">
        <w:rPr>
          <w:sz w:val="16"/>
          <w:szCs w:val="16"/>
        </w:rPr>
        <w:t>Tricco</w:t>
      </w:r>
      <w:proofErr w:type="spellEnd"/>
      <w:r w:rsidR="00DE5B2B" w:rsidRPr="00DE5B2B">
        <w:rPr>
          <w:sz w:val="16"/>
          <w:szCs w:val="16"/>
        </w:rPr>
        <w:t xml:space="preserve"> AC, Lillie E, </w:t>
      </w:r>
      <w:proofErr w:type="spellStart"/>
      <w:r w:rsidR="00DE5B2B" w:rsidRPr="00DE5B2B">
        <w:rPr>
          <w:sz w:val="16"/>
          <w:szCs w:val="16"/>
        </w:rPr>
        <w:t>Zarin</w:t>
      </w:r>
      <w:proofErr w:type="spellEnd"/>
      <w:r w:rsidR="00DE5B2B" w:rsidRPr="00DE5B2B">
        <w:rPr>
          <w:sz w:val="16"/>
          <w:szCs w:val="16"/>
        </w:rPr>
        <w:t xml:space="preserve"> W, O'Brien KK, Colquhoun H, </w:t>
      </w:r>
      <w:proofErr w:type="spellStart"/>
      <w:r w:rsidR="00DE5B2B" w:rsidRPr="00DE5B2B">
        <w:rPr>
          <w:sz w:val="16"/>
          <w:szCs w:val="16"/>
        </w:rPr>
        <w:t>Levac</w:t>
      </w:r>
      <w:proofErr w:type="spellEnd"/>
      <w:r w:rsidR="00DE5B2B" w:rsidRPr="00DE5B2B">
        <w:rPr>
          <w:sz w:val="16"/>
          <w:szCs w:val="16"/>
        </w:rPr>
        <w:t xml:space="preserve"> D, et al. PRISMA Extension for Scoping Reviews (</w:t>
      </w:r>
      <w:proofErr w:type="spellStart"/>
      <w:r w:rsidR="00DE5B2B" w:rsidRPr="00DE5B2B">
        <w:rPr>
          <w:sz w:val="16"/>
          <w:szCs w:val="16"/>
        </w:rPr>
        <w:t>PRISMAScR</w:t>
      </w:r>
      <w:proofErr w:type="spellEnd"/>
      <w:r w:rsidR="00DE5B2B" w:rsidRPr="00DE5B2B">
        <w:rPr>
          <w:sz w:val="16"/>
          <w:szCs w:val="16"/>
        </w:rPr>
        <w:t>): Checklist and Explanation. Ann Intern Med. 2018</w:t>
      </w:r>
      <w:proofErr w:type="gramStart"/>
      <w:r w:rsidR="00DE5B2B" w:rsidRPr="00DE5B2B">
        <w:rPr>
          <w:sz w:val="16"/>
          <w:szCs w:val="16"/>
        </w:rPr>
        <w:t>;169:467</w:t>
      </w:r>
      <w:proofErr w:type="gramEnd"/>
      <w:r w:rsidR="00DE5B2B" w:rsidRPr="00DE5B2B">
        <w:rPr>
          <w:sz w:val="16"/>
          <w:szCs w:val="16"/>
        </w:rPr>
        <w:t>–473.</w:t>
      </w:r>
      <w:r w:rsidR="00DE5B2B">
        <w:rPr>
          <w:sz w:val="16"/>
          <w:szCs w:val="16"/>
        </w:rPr>
        <w:t xml:space="preserve"> </w:t>
      </w:r>
      <w:hyperlink r:id="rId12" w:history="1">
        <w:proofErr w:type="spellStart"/>
        <w:proofErr w:type="gramStart"/>
        <w:r w:rsidR="00DE5B2B" w:rsidRPr="009672BA">
          <w:rPr>
            <w:rStyle w:val="Hyperlink"/>
            <w:iCs/>
            <w:sz w:val="16"/>
            <w:szCs w:val="16"/>
          </w:rPr>
          <w:t>doi</w:t>
        </w:r>
        <w:proofErr w:type="spellEnd"/>
        <w:proofErr w:type="gramEnd"/>
        <w:r w:rsidR="00DE5B2B" w:rsidRPr="009672BA">
          <w:rPr>
            <w:rStyle w:val="Hyperlink"/>
            <w:iCs/>
            <w:sz w:val="16"/>
            <w:szCs w:val="16"/>
          </w:rPr>
          <w:t>: 10.7326/M18-0850</w:t>
        </w:r>
      </w:hyperlink>
      <w:r w:rsidR="00DE5B2B" w:rsidRPr="00DE5B2B">
        <w:rPr>
          <w:sz w:val="16"/>
          <w:szCs w:val="16"/>
        </w:rPr>
        <w:t>.</w:t>
      </w:r>
    </w:p>
    <w:sectPr w:rsidR="00A3213E" w:rsidRPr="00A60F08" w:rsidSect="007856C6">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697460" w14:textId="77777777" w:rsidR="00462050" w:rsidRDefault="00462050" w:rsidP="008F00FC">
      <w:pPr>
        <w:spacing w:after="0" w:line="240" w:lineRule="auto"/>
      </w:pPr>
      <w:r>
        <w:separator/>
      </w:r>
    </w:p>
  </w:endnote>
  <w:endnote w:type="continuationSeparator" w:id="0">
    <w:p w14:paraId="0C36C934" w14:textId="77777777" w:rsidR="00462050" w:rsidRDefault="00462050"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BDF899" w14:textId="789021A0" w:rsidR="00A20945" w:rsidRPr="00C96CC3" w:rsidRDefault="00F34C2A" w:rsidP="00A20945">
    <w:pPr>
      <w:pStyle w:val="Footer"/>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lang w:val="en-GB" w:eastAsia="en-GB"/>
          </w:rPr>
          <mc:AlternateContent>
            <mc:Choice Requires="wps">
              <w:drawing>
                <wp:anchor distT="0" distB="0" distL="114300" distR="114300" simplePos="0" relativeHeight="251676672"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77777777" w:rsidR="00A20945" w:rsidRDefault="00A20945">
                              <w:r>
                                <w:rPr>
                                  <w:noProof/>
                                  <w:lang w:val="en-GB" w:eastAsia="en-GB"/>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10F688" id="_x0000_t202" coordsize="21600,21600" o:spt="202" path="m,l,21600r21600,l21600,xe">
                  <v:stroke joinstyle="miter"/>
                  <v:path gradientshapeok="t" o:connecttype="rect"/>
                </v:shapetype>
                <v:shape id="Text Box 95" o:spid="_x0000_s1026" type="#_x0000_t202" style="position:absolute;margin-left:18pt;margin-top:-1.7pt;width:106.5pt;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nniQIAAIwFAAAOAAAAZHJzL2Uyb0RvYy54bWysVE1v2zAMvQ/YfxB0X5ykTbcGdYosRYcB&#10;RVusHXpWZKkxJomapMTOfv1I2flY10uHXWyKfCTFJ5IXl601bKNCrMGVfDQYcqachKp2zyX//nj9&#10;4RNnMQlXCQNOlXyrIr+cvX930fipGsMKTKUCwyAuThtf8lVKfloUUa6UFXEAXjk0aghWJDyG56IK&#10;osHo1hTj4fCsaCBUPoBUMaL2qjPyWY6vtZLpTuuoEjMlx7ul/A35u6RvMbsQ0+cg/KqW/TXEP9zC&#10;itph0n2oK5EEW4f6r1C2lgEi6DSQYAvQupYq14DVjIYvqnlYCa9yLUhO9Hua4v8LK28394HVVcnP&#10;J5w5YfGNHlWb2GdoGaqQn8bHKcIePAJTi3p8550+opLKbnWw9MeCGNqR6e2eXYomyelkMp5M0CTR&#10;Njkfkozhi4O3DzF9UWAZCSUP+HqZVLG5iamD7iCULIKpq+vamHygjlELE9hG4FublO+Iwf9AGcea&#10;kp+dYGpyckDuXWTjSKNyz/TpqPKuwiylrVGEMe6b0shZLvSV3EJK5fb5M5pQGlO9xbHHH271Fueu&#10;DvTImcGlvbOtHYRcfR6yA2XVjx1lusPj2xzVTWJql23fEUuottgQAbqRil5e1/hqNyKmexFwhvCh&#10;cS+kO/xoA8g69BJnKwi/XtMTHlsbrZw1OJMljz/XIijOzFeHTX8+Oj2lIc6H08nHMR7CsWV5bHFr&#10;uwBshRFuIC+zSPhkdqIOYJ9wfcwpK5qEk5i75GknLlK3KXD9SDWfZxCOrRfpxj14SaGJXurJx/ZJ&#10;BN83bsKWv4Xd9Irpi/7tsOTpYL5OoOvc3ERwx2pPPI58Ho9+PdFOOT5n1GGJzn4DAAD//wMAUEsD&#10;BBQABgAIAAAAIQAZyeEC4AAAAAgBAAAPAAAAZHJzL2Rvd25yZXYueG1sTI/BTsMwEETvSPyDtUhc&#10;UOvQlNCGbCqEgErc2hQQNzdekojYjmI3CX/PcoLj7Kxm3mSbybRioN43ziJczyMQZEunG1shHIqn&#10;2QqED8pq1TpLCN/kYZOfn2Uq1W60Oxr2oRIcYn2qEOoQulRKX9ZklJ+7jix7n643KrDsK6l7NXK4&#10;aeUiihJpVGO5oVYdPdRUfu1PBuHjqnp/8dPz6xjfxN3jdihu33SBeHkx3d+BCDSFv2f4xWd0yJnp&#10;6E5We9EixAlPCQizeAmC/cVyzYcjwmqdgMwz+X9A/gMAAP//AwBQSwECLQAUAAYACAAAACEAtoM4&#10;kv4AAADhAQAAEwAAAAAAAAAAAAAAAAAAAAAAW0NvbnRlbnRfVHlwZXNdLnhtbFBLAQItABQABgAI&#10;AAAAIQA4/SH/1gAAAJQBAAALAAAAAAAAAAAAAAAAAC8BAABfcmVscy8ucmVsc1BLAQItABQABgAI&#10;AAAAIQAD+SnniQIAAIwFAAAOAAAAAAAAAAAAAAAAAC4CAABkcnMvZTJvRG9jLnhtbFBLAQItABQA&#10;BgAIAAAAIQAZyeEC4AAAAAgBAAAPAAAAAAAAAAAAAAAAAOMEAABkcnMvZG93bnJldi54bWxQSwUG&#10;AAAAAAQABADzAAAA8AUAAAAA&#10;" fillcolor="white [3201]" stroked="f" strokeweight=".5pt">
                  <v:textbox>
                    <w:txbxContent>
                      <w:p w14:paraId="27F71670" w14:textId="77777777" w:rsidR="00A20945" w:rsidRDefault="00A20945">
                        <w:r>
                          <w:rPr>
                            <w:noProof/>
                            <w:lang w:val="en-GB" w:eastAsia="en-GB"/>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2">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20945">
          <w:tab/>
          <w:t xml:space="preserve"> </w:t>
        </w:r>
        <w:r w:rsidR="00A20945" w:rsidRPr="005E69D9">
          <w:rPr>
            <w:rFonts w:ascii="Arial" w:hAnsi="Arial" w:cs="Arial"/>
            <w:noProof/>
            <w:lang w:val="en-GB" w:eastAsia="en-GB"/>
          </w:rPr>
          <w:drawing>
            <wp:anchor distT="0" distB="0" distL="114300" distR="114300" simplePos="0" relativeHeight="251675648" behindDoc="0" locked="0" layoutInCell="1" allowOverlap="1" wp14:anchorId="4FD6F7B0" wp14:editId="04E8F874">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00A20945">
      <w:rPr>
        <w:rFonts w:ascii="Arial" w:hAnsi="Arial" w:cs="Arial"/>
        <w:b/>
        <w:noProof/>
      </w:rPr>
      <w:tab/>
    </w:r>
  </w:p>
  <w:p w14:paraId="1FF6E737" w14:textId="311EC44A" w:rsidR="00A20945" w:rsidRDefault="00DB4B2C" w:rsidP="004156DE">
    <w:pPr>
      <w:pStyle w:val="Footer"/>
      <w:tabs>
        <w:tab w:val="left" w:pos="6435"/>
      </w:tabs>
      <w:jc w:val="right"/>
    </w:pPr>
    <w:r w:rsidRPr="00D5306E">
      <w:rPr>
        <w:noProof/>
        <w:lang w:val="en-GB" w:eastAsia="en-GB"/>
      </w:rPr>
      <mc:AlternateContent>
        <mc:Choice Requires="wps">
          <w:drawing>
            <wp:anchor distT="0" distB="0" distL="114300" distR="114300" simplePos="0" relativeHeight="25167872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DB55215" id="Rectangle 12" o:spid="_x0000_s1026" style="position:absolute;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o3WwQQAAAwRAAAOAAAAZHJzL2Uyb0RvYy54bWzsWF1v2zYUfR+w/0DocUBiW/6MUafIUmQY&#10;kHZBkyHdI0NRtgCK1Eg6dvrrd0iKNuMmtdLtcQlgkeb94D3nXpHX795va0EeuTaVkotscNrPCJdM&#10;FZVcLrI/765OZhkxlsqCCiX5InviJnt//vNP7zbNnOdqpUTBNYERaeabZpGtrG3mvZ5hK15Tc6oa&#10;LrFYKl1Ti6le9gpNN7Bei17e7096G6WLRivGjcG3H8Jidu7tlyVn9o+yNNwSsciwN+s/tf98cJ+9&#10;83d0vtS0WVWs3Qb9gV3UtJJwujP1gVpK1rr6xlRdMa2MKu0pU3VPlWXFuI8B0Qz6B9HcrmjDfSwA&#10;xzQ7mMx/Z5Z9erzRpCoWWT7JiKQ1OPoM1KhcCk4GuQNo05g55G6bG93ODIYu2m2pa/dEHGTrQX3a&#10;gcq3ljB8eTabTYaDcUYY1vJ8Nul71Ht7bbY29jeuvCX6eG1sIKXAyENatPtiSkpTWf4FRJa1AE+/&#10;9EifbMhsgv9gFgwciv/1XHxF9pt4QfrLIDHeGj7uIlXqk2Mu8h9xkSqFCI76GSZ+OuCUinf0MHqb&#10;h+fix2BKeZtNBvlwepyIVOc4ESlt/3N9pDBS8rrSkeocpyMlr6uHVGc4bn2cjeOb/fBl8O/Lu4uT&#10;tFY751WqhPJDDKHAvxNMWrFvL/AuHlICu1KS6nRBK6UQPobDYazzs0l7QB/S+Oydno9GAanZaPSK&#10;/Le0n02OO0lfD12cpAx62rs4SZVAO2I4GkxKexcXqXxHFymHXTlJdQ7hwnG/jAc6XcUznm1le8hj&#10;RHDncLcHd+Y3yrgLRXri4/YQp2AfVwSYhJaTPqIMGlPlwZuUQU+q7C9EnT0D+FR5+CbPgDNV9qkd&#10;PYdni53Gfc3db4W/39qM4H6rM4L77UMoh4ZaB7kHFkOyWWRtemZk5S9lrnLccq0e+Z3ygtYREKj3&#10;GwGj7fb3QkI+F4ZVlKzb9l46ysRn0xpOZH3Wt8ajWHwG8Wj1JUm2fqjYr/xrupWTQX88bHeST/tT&#10;TxvS6jCoEwQ4bUE6XNuH8NwDE8rwkH8OWJ+IO4QdMcl1Fp1FcVUJQUpRobuR6IFAj7L3lV352z16&#10;Jg/80rQELQ1B8sc68H0QvxSaPFIwTBnj0sY0WhpHVFQY9N2fN/aKlpMW6/qjKoK16dgphEh2Kj4c&#10;ZxmR7DblwiPuAzVYaSZcU0LnJQK7U65bcBnX+ndp1w5TjOjcVoJ7WcQBevxmXT8Wx0E6Aub36otb&#10;KgdgWBX4pufakdCA+JF9EjxIf+YlOhlkbf46CgFts6IFDyA4DF4GQUgYjHHubLcGXH96yEt8sThc&#10;WlXuW9Cd8nfoico7De9ZSbtTriup9EuRCRuVyyAfQQrQOJQeVPGEPg+Z57s007CrSht7TY29oRqd&#10;FM5gdPFYXSn9NSMbdMSLzPy9phoJK36XyMizwWgEMesno/E0x0SnKw/pilzXlwpU4+ULb37o5K2I&#10;w1Kr+h7N+4XziiUqGXwjwSzeXWFyaTHHEtp/xi8u/BhtMxLxWt42LNZOg0jutvdUN8QNF5lF7/lJ&#10;xe6ZzmNTiZTeyzp8pbpYW1VWruP0eRVwaidouTFCGYSfB1xPn8691P5HjPN/AAAA//8DAFBLAwQU&#10;AAYACAAAACEAj4m/rt8AAAANAQAADwAAAGRycy9kb3ducmV2LnhtbEyPzU7DMBCE70i8g7VI3Fon&#10;biFtiFMhJDgiWujdiU0S1V5HsfPD27M9wW1W82l2pjgszrLJDKHzKCFdJ8AM1l532Ej4+nxd7YCF&#10;qFAr69FI+DEBDuXtTaFy7Wc8mukUG0YhGHIloY2xzzkPdWucCmvfGyTv2w9ORTqHhutBzRTuLBdJ&#10;8sid6pA+tKo3L62pL6fRSRDzlE5vH1W9t7uQnZvLiMf4LuX93fL8BCyaJf7BcK1P1aGkTpUfUQdm&#10;JazENs2IJSfJBLArskkfSFWkthsBvCz4/xXlLwAAAP//AwBQSwECLQAUAAYACAAAACEAtoM4kv4A&#10;AADhAQAAEwAAAAAAAAAAAAAAAAAAAAAAW0NvbnRlbnRfVHlwZXNdLnhtbFBLAQItABQABgAIAAAA&#10;IQA4/SH/1gAAAJQBAAALAAAAAAAAAAAAAAAAAC8BAABfcmVscy8ucmVsc1BLAQItABQABgAIAAAA&#10;IQAqNo3WwQQAAAwRAAAOAAAAAAAAAAAAAAAAAC4CAABkcnMvZTJvRG9jLnhtbFBLAQItABQABgAI&#10;AAAAIQCPib+u3wAAAA0BAAAPAAAAAAAAAAAAAAAAABsHAABkcnMvZG93bnJldi54bWxQSwUGAAAA&#10;AAQABADzAAAAJwg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F34C2A">
      <w:rPr>
        <w:noProof/>
      </w:rPr>
      <w:t>2</w:t>
    </w:r>
    <w:r w:rsidR="00A2094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2EB2A3" w14:textId="77777777" w:rsidR="00462050" w:rsidRDefault="00462050" w:rsidP="008F00FC">
      <w:pPr>
        <w:spacing w:after="0" w:line="240" w:lineRule="auto"/>
      </w:pPr>
      <w:r>
        <w:separator/>
      </w:r>
    </w:p>
  </w:footnote>
  <w:footnote w:type="continuationSeparator" w:id="0">
    <w:p w14:paraId="4E1196E9" w14:textId="77777777" w:rsidR="00462050" w:rsidRDefault="00462050" w:rsidP="008F0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16C243" w14:textId="7C74BD10" w:rsidR="00A22784" w:rsidRDefault="00A22784">
    <w:pPr>
      <w:pStyle w:val="Header"/>
    </w:pPr>
    <w:r w:rsidRPr="00A22784">
      <w:rPr>
        <w:noProof/>
        <w:lang w:val="en-GB" w:eastAsia="en-GB"/>
      </w:rPr>
      <mc:AlternateContent>
        <mc:Choice Requires="wps">
          <w:drawing>
            <wp:anchor distT="0" distB="0" distL="114300" distR="114300" simplePos="0" relativeHeight="251680768" behindDoc="0" locked="0" layoutInCell="1" allowOverlap="1" wp14:anchorId="3E9A7931" wp14:editId="39B66D1D">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264DDB3" id="Rectangle 11" o:spid="_x0000_s1026" style="position:absolute;margin-left:-72.5pt;margin-top:-36.3pt;width:821.3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fdAtAIAAB8GAAAOAAAAZHJzL2Uyb0RvYy54bWysVNtO3DAQfa/Uf7D8XnLpQumKLFqBqCpR&#10;ioCKZ+PYm0i+1fbe+vWdsZOwohVIVffBO87cz4zP2flOK7IRPvTWNLQ6KikRhtu2N6uG/ni4+nBK&#10;SYjMtExZIxq6F4GeL96/O9u6uahtZ1UrPIEgJsy3rqFdjG5eFIF3QrNwZJ0woJTWaxbh6ldF69kW&#10;omtV1GV5Umytb523XIQAXy+zki5SfCkFj9+lDCIS1VCoLabTp/MJz2JxxuYrz1zX86EM9g9VaNYb&#10;SDqFumSRkbXv/wile+5tsDIecasLK2XPReoBuqnKF93cd8yJ1AuAE9wEU/h/YfnN5taTvoXZ1ZQY&#10;pmFGd4AaMyslSFUhQFsX5mB37279cAsgYrc76TX+Qx9kl0DdT6CKXSQcPlbl7GNVzY4p4aCs69OT&#10;MsFePLs7H+IXYTVBoaEe8icw2eY6REgJpqPJgHF71SuV5AAmWSDOAjBl8kz7Iy6UJxsGk2ecCxNT&#10;MxBrFQ4dqhJ/r3mhtVrrb7bN0Y6TQ65rSpSqxMgpwVCUY7EjeDSU954rHCabS6j9wSLKuJVDflzN&#10;QRw6BrcczbOpXWUwgLHYfjbDLwVOKM8kSXGvRCra3AkJw4Up1G81GDrWirf6UxhwbGGKXb0WO1eJ&#10;LQ+uIr3KyflV5LPz5JEyWxMnZ90b6/+WXU3Dltl+BClDgyg92XYPq+9t5oTg+FUP63fNQrxlHkgA&#10;6AKIDbSd9b8o2QJJNDT8XDMvKFFfDSzb52o2Q1ZJl9nxpxou/lDzdKgxa31hceJAiY4nEe2jGkXp&#10;rX4EPltiVlAxwyE37E704+UiZvICRuRiuUxmwCSwY9fm3nEMjijhc3nYPTLvhjcV4Tne2JFQ2PzF&#10;08q26Gnsch2t7NO7e8ZpwA9YaNxJZEykucN7snrm9cVvAAAA//8DAFBLAwQUAAYACAAAACEAE+ql&#10;3eQAAAANAQAADwAAAGRycy9kb3ducmV2LnhtbEyPT0+DQBDF7yZ+h82YeGuXYoWKLI3xz8nGpGhi&#10;uG1hCig7S9il4Ld3etLbzLyXN7+XbmfTiRMOrrWkYLUMQCCVtmqpVvDx/rLYgHBeU6U7S6jgBx1s&#10;s8uLVCeVnWiPp9zXgkPIJVpB432fSOnKBo12S9sjsXa0g9Ge16GW1aAnDjedDIMgkka3xB8a3eNj&#10;g+V3PhoFz2GRT2PR7+z+rdh8HT+np+C1Vur6an64B+Fx9n9mOOMzOmTMdLAjVU50Char9S2X8TzF&#10;YQTibFnfxTGIA59uoghklsr/LbJfAAAA//8DAFBLAQItABQABgAIAAAAIQC2gziS/gAAAOEBAAAT&#10;AAAAAAAAAAAAAAAAAAAAAABbQ29udGVudF9UeXBlc10ueG1sUEsBAi0AFAAGAAgAAAAhADj9If/W&#10;AAAAlAEAAAsAAAAAAAAAAAAAAAAALwEAAF9yZWxzLy5yZWxzUEsBAi0AFAAGAAgAAAAhAGI590C0&#10;AgAAHwYAAA4AAAAAAAAAAAAAAAAALgIAAGRycy9lMm9Eb2MueG1sUEsBAi0AFAAGAAgAAAAhABPq&#10;pd3kAAAADQEAAA8AAAAAAAAAAAAAAAAADgUAAGRycy9kb3ducmV2LnhtbFBLBQYAAAAABAAEAPMA&#10;AAAfBgAAAAA=&#10;" fillcolor="#2e5d8b [3204]" stroked="f" strokeweight="2pt">
              <v:fill color2="#172e45 [1604]" focusposition="1,1" focussize="" focus="100%" type="gradientRadial"/>
            </v:rect>
          </w:pict>
        </mc:Fallback>
      </mc:AlternateContent>
    </w:r>
    <w:r w:rsidRPr="00A22784">
      <w:rPr>
        <w:noProof/>
        <w:lang w:val="en-GB" w:eastAsia="en-GB"/>
      </w:rPr>
      <mc:AlternateContent>
        <mc:Choice Requires="wps">
          <w:drawing>
            <wp:anchor distT="0" distB="0" distL="114300" distR="114300" simplePos="0" relativeHeight="251681792" behindDoc="0" locked="0" layoutInCell="1" allowOverlap="1" wp14:anchorId="6C2DFE6D" wp14:editId="3EC57F6E">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F33A96A" id="Rectangle 12" o:spid="_x0000_s1026" style="position:absolute;margin-left:-31.6pt;margin-top:-36.3pt;width:778.45pt;height:18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QDGwAQAAAwRAAAOAAAAZHJzL2Uyb0RvYy54bWzsWFtv2zYUfh+w/0DocUDi+yVGnSJLkWFA&#10;2gVNhnSPDEXZAihSI+nY6a/fR1K0GTeplG6PSwCJFM+F5/sOL8fv3u8qQR65NqWSy2xw2s8Il0zl&#10;pVwtsz/vrk7mGTGWypwKJfkye+Ime3/+80/vtvWCD9VaiZxrAiPSLLb1MltbWy96PcPWvKLmVNVc&#10;YrBQuqIWXb3q5ZpuYb0SvWG/P+1tlc5rrRg3Bl8/hMHs3NsvCs7sH0VhuCVimWFu1j+1fz64Z+/8&#10;HV2sNK3XJWumQX9gFhUtJZzuTX2glpKNLr8xVZVMK6MKe8pU1VNFUTLuY0A0g/5RNLdrWnMfC8Ax&#10;9R4m89+ZZZ8ebzQpc3A3yoikFTj6DNSoXAlOBkMH0LY2C8jd1je66Rk0XbS7QlfujTjIzoP6tAeV&#10;7yxh+Hg2n09Hg0lGGMaGw/m071HvHbTZxtjfuPKW6OO1sYGUHC0Pad7MiykpTWn5FxBZVAI8/dIj&#10;fbIl8yn+g1kwcCz+13PxNTlM4gXpL4PEeGO43UWq1CdtLoY/4iJVChG0+gGjb8EpFe/oYfw2D8/F&#10;22BKeZtPB8PRrJ2IVKediJS2/7luWRgpeV3pSHXa6UjJ6+oh1RlNGh9nk7izH28G/355d3GSrtXO&#10;eZUqYfkhhrDAvxNMumI7bISpeEcPKYFdKUl1uqCVUggfo9EorvOzaXNAH9P4bE8fjscBqfl4/Ir8&#10;t7SfTdudpNtDFycpg572Lk5SJZCCGFqDSXns4iKV7+gi5bArJ6nOMVw47lfxQKfreMaznWwOebQI&#10;7hzu9uDO/FoZd6FIT3zcHmIX7OOKAJPQctItyqAxVR68SRn0pMr+QtTZM4BPlUdv8gw4U2Wf2tFz&#10;eDfYadzX3P1W+PutzQjutzojuN8+hOVQU+sg98CiSbbLrEnPjKz9pcytHDdcqUd+p7ygdQQE6v1E&#10;wGgz/YOQkM+FYRVL1k37IB1l4rtuDCeyPusb41EsvoN4tPqSJNs8lOxX/jWdysmgPxk1MxnO+jNP&#10;G9LqOKgTBDhrQDoeO4Tw3AMTyvCQfw5Yn4h7hB0xyXUWlUV+VQpBClGiupGogUCPsvelXfvbPe7d&#10;HviVaQhaGYLkj+vA10H8UmjySMEwZYxLG9NoZRxRUWHQd3/e2CtaTlpsqo8qD9ZmE6cQItmr+HCc&#10;ZUSyn5QLj7gH1mCpmXBFCV0UCOxOuWrBZVzj36Vd00wxogtbCu5lEQfo8ZN19VhsB+kImJ+rX9xS&#10;OQDDqMCXnitHQgHiW/ZJ8CD9mReoZJC1w9dRCGibNc15AMFh8DIIQsJgjHNvuzHg6tNjXuLG4nBp&#10;VLkvQffK36EnKu81vGcl7V65KqXSL0UmbFQugnwEKUDjUHpQ+RPqPGSer9JMza5Kbew1NfaGalRS&#10;OINRxWN0rfTXjGxRES8z8/eGaiSs+F0iI88G4zHErO+MJ7MhOjodeUhH5Ka6VKAamy+8+aaTtyI2&#10;C62qexTvF84rhqhk8I0Es9i7QufSoo8hlP+MX1z4NspmJOK1vK1ZXDs1Irnb3VNdE9dcZha15ycV&#10;q2e6iEUlUvog6/CV6mJjVVG6itPnVcCp6aDkRgvLIPw84Gr6tO+lDj9inP8DAAD//wMAUEsDBBQA&#10;BgAIAAAAIQBg3xM43gAAAAwBAAAPAAAAZHJzL2Rvd25yZXYueG1sTI/LTsMwEEX3SPyDNUjsWqcJ&#10;ctoQp0JIsES0wN6JTRLVHkex8+Dvma5gN4+jO2fK4+osm80Yeo8SdtsEmMHG6x5bCZ8fL5s9sBAV&#10;amU9Ggk/JsCxur0pVaH9giczn2PLKARDoSR0MQ4F56HpjFNh6weDtPv2o1OR2rHlelQLhTvL0yQR&#10;3Kke6UKnBvPcmeZynpyEdJl38+t73RzsPuRf7WXCU3yT8v5ufXoEFs0a/2C46pM6VORU+wl1YFbC&#10;RmQpoVTkqQB2JR4OWQ6splEmBPCq5P+fqH4BAAD//wMAUEsBAi0AFAAGAAgAAAAhALaDOJL+AAAA&#10;4QEAABMAAAAAAAAAAAAAAAAAAAAAAFtDb250ZW50X1R5cGVzXS54bWxQSwECLQAUAAYACAAAACEA&#10;OP0h/9YAAACUAQAACwAAAAAAAAAAAAAAAAAvAQAAX3JlbHMvLnJlbHNQSwECLQAUAAYACAAAACEA&#10;oqkAxsAEAAAMEQAADgAAAAAAAAAAAAAAAAAuAgAAZHJzL2Uyb0RvYy54bWxQSwECLQAUAAYACAAA&#10;ACEAYN8TON4AAAAMAQAADwAAAAAAAAAAAAAAAAAaBwAAZHJzL2Rvd25yZXYueG1sUEsFBgAAAAAE&#10;AAQA8wAAACUIA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7"/>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8"/>
  </w:num>
  <w:num w:numId="7">
    <w:abstractNumId w:val="0"/>
  </w:num>
  <w:num w:numId="8">
    <w:abstractNumId w:val="6"/>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0FC"/>
    <w:rsid w:val="000128F0"/>
    <w:rsid w:val="00014701"/>
    <w:rsid w:val="000227A3"/>
    <w:rsid w:val="0002445A"/>
    <w:rsid w:val="00026B41"/>
    <w:rsid w:val="0007150E"/>
    <w:rsid w:val="00102EB3"/>
    <w:rsid w:val="00105EFB"/>
    <w:rsid w:val="00114815"/>
    <w:rsid w:val="001200B5"/>
    <w:rsid w:val="00167758"/>
    <w:rsid w:val="00177075"/>
    <w:rsid w:val="001B33BA"/>
    <w:rsid w:val="001B77A0"/>
    <w:rsid w:val="001C6DDD"/>
    <w:rsid w:val="002022D5"/>
    <w:rsid w:val="00213374"/>
    <w:rsid w:val="00217418"/>
    <w:rsid w:val="002334AE"/>
    <w:rsid w:val="00242A48"/>
    <w:rsid w:val="00264424"/>
    <w:rsid w:val="00281BCD"/>
    <w:rsid w:val="002B476F"/>
    <w:rsid w:val="002F5FA3"/>
    <w:rsid w:val="002F7071"/>
    <w:rsid w:val="00302934"/>
    <w:rsid w:val="00313A2A"/>
    <w:rsid w:val="00322A8A"/>
    <w:rsid w:val="00323E65"/>
    <w:rsid w:val="00334101"/>
    <w:rsid w:val="00347431"/>
    <w:rsid w:val="003851F2"/>
    <w:rsid w:val="003B2237"/>
    <w:rsid w:val="003D1C59"/>
    <w:rsid w:val="003E68BD"/>
    <w:rsid w:val="003F0CA1"/>
    <w:rsid w:val="003F4381"/>
    <w:rsid w:val="00407446"/>
    <w:rsid w:val="00407858"/>
    <w:rsid w:val="004156DE"/>
    <w:rsid w:val="0046017E"/>
    <w:rsid w:val="00462050"/>
    <w:rsid w:val="0046461D"/>
    <w:rsid w:val="004770D8"/>
    <w:rsid w:val="00497EFE"/>
    <w:rsid w:val="004B1930"/>
    <w:rsid w:val="004D3507"/>
    <w:rsid w:val="004E0449"/>
    <w:rsid w:val="004E66A9"/>
    <w:rsid w:val="004F5410"/>
    <w:rsid w:val="004F5660"/>
    <w:rsid w:val="00536F35"/>
    <w:rsid w:val="00552CC9"/>
    <w:rsid w:val="005627F4"/>
    <w:rsid w:val="00574F3D"/>
    <w:rsid w:val="005B2EA2"/>
    <w:rsid w:val="005D5A41"/>
    <w:rsid w:val="006014F6"/>
    <w:rsid w:val="006065A1"/>
    <w:rsid w:val="006217DE"/>
    <w:rsid w:val="00627303"/>
    <w:rsid w:val="00636C96"/>
    <w:rsid w:val="00644D86"/>
    <w:rsid w:val="0066796D"/>
    <w:rsid w:val="006737C3"/>
    <w:rsid w:val="006805F3"/>
    <w:rsid w:val="00685157"/>
    <w:rsid w:val="006861DB"/>
    <w:rsid w:val="006A24B8"/>
    <w:rsid w:val="006B2B65"/>
    <w:rsid w:val="006B716B"/>
    <w:rsid w:val="006C3476"/>
    <w:rsid w:val="007156FC"/>
    <w:rsid w:val="007559B7"/>
    <w:rsid w:val="007856C6"/>
    <w:rsid w:val="007B5C73"/>
    <w:rsid w:val="00836836"/>
    <w:rsid w:val="00866B8D"/>
    <w:rsid w:val="00873B4E"/>
    <w:rsid w:val="0087486E"/>
    <w:rsid w:val="00882287"/>
    <w:rsid w:val="008B1BDC"/>
    <w:rsid w:val="008C47EA"/>
    <w:rsid w:val="008D2992"/>
    <w:rsid w:val="008D69B6"/>
    <w:rsid w:val="008F00FC"/>
    <w:rsid w:val="008F4300"/>
    <w:rsid w:val="00920DCD"/>
    <w:rsid w:val="00940923"/>
    <w:rsid w:val="00953702"/>
    <w:rsid w:val="009672BA"/>
    <w:rsid w:val="009C0493"/>
    <w:rsid w:val="009C3A60"/>
    <w:rsid w:val="009D0C12"/>
    <w:rsid w:val="009D435E"/>
    <w:rsid w:val="009F0B7B"/>
    <w:rsid w:val="00A20638"/>
    <w:rsid w:val="00A2088E"/>
    <w:rsid w:val="00A20945"/>
    <w:rsid w:val="00A216E5"/>
    <w:rsid w:val="00A22784"/>
    <w:rsid w:val="00A24E72"/>
    <w:rsid w:val="00A3213E"/>
    <w:rsid w:val="00A35934"/>
    <w:rsid w:val="00A60F08"/>
    <w:rsid w:val="00A706B2"/>
    <w:rsid w:val="00A91E5F"/>
    <w:rsid w:val="00B169A9"/>
    <w:rsid w:val="00B73A70"/>
    <w:rsid w:val="00B85F7C"/>
    <w:rsid w:val="00BB554E"/>
    <w:rsid w:val="00C07F77"/>
    <w:rsid w:val="00C31A64"/>
    <w:rsid w:val="00C97AC3"/>
    <w:rsid w:val="00CB3347"/>
    <w:rsid w:val="00CE29A4"/>
    <w:rsid w:val="00D5306E"/>
    <w:rsid w:val="00DB140C"/>
    <w:rsid w:val="00DB4B2C"/>
    <w:rsid w:val="00DE5B2B"/>
    <w:rsid w:val="00E36760"/>
    <w:rsid w:val="00E37439"/>
    <w:rsid w:val="00E453DC"/>
    <w:rsid w:val="00E75EB9"/>
    <w:rsid w:val="00E7703B"/>
    <w:rsid w:val="00E83084"/>
    <w:rsid w:val="00E86273"/>
    <w:rsid w:val="00E960E8"/>
    <w:rsid w:val="00EB3A3C"/>
    <w:rsid w:val="00EF3309"/>
    <w:rsid w:val="00F34C2A"/>
    <w:rsid w:val="00F63586"/>
    <w:rsid w:val="00F661BF"/>
    <w:rsid w:val="00F8401A"/>
    <w:rsid w:val="00F911F0"/>
    <w:rsid w:val="00FB5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692525D"/>
  <w15:docId w15:val="{968A6A46-49BE-43E2-B291-F1259EEC9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11F0"/>
  </w:style>
  <w:style w:type="paragraph" w:styleId="Heading1">
    <w:name w:val="heading 1"/>
    <w:basedOn w:val="Normal"/>
    <w:next w:val="Normal"/>
    <w:link w:val="Heading1Char"/>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Heading2">
    <w:name w:val="heading 2"/>
    <w:basedOn w:val="Normal"/>
    <w:next w:val="Normal"/>
    <w:link w:val="Heading2Char"/>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Heading3">
    <w:name w:val="heading 3"/>
    <w:basedOn w:val="Normal"/>
    <w:next w:val="Normal"/>
    <w:link w:val="Heading3Char"/>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Heading4">
    <w:name w:val="heading 4"/>
    <w:basedOn w:val="Normal"/>
    <w:next w:val="Normal"/>
    <w:link w:val="Heading4Char"/>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Heading5">
    <w:name w:val="heading 5"/>
    <w:basedOn w:val="Normal"/>
    <w:next w:val="Normal"/>
    <w:link w:val="Heading5Char"/>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Heading6">
    <w:name w:val="heading 6"/>
    <w:basedOn w:val="Normal"/>
    <w:next w:val="Normal"/>
    <w:link w:val="Heading6Char"/>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Heading7">
    <w:name w:val="heading 7"/>
    <w:basedOn w:val="Normal"/>
    <w:next w:val="Normal"/>
    <w:link w:val="Heading7Char"/>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Heading8">
    <w:name w:val="heading 8"/>
    <w:basedOn w:val="Normal"/>
    <w:next w:val="Normal"/>
    <w:link w:val="Heading8Char"/>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Heading9">
    <w:name w:val="heading 9"/>
    <w:basedOn w:val="Normal"/>
    <w:next w:val="Normal"/>
    <w:link w:val="Heading9Char"/>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00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0FC"/>
  </w:style>
  <w:style w:type="paragraph" w:styleId="Footer">
    <w:name w:val="footer"/>
    <w:basedOn w:val="Normal"/>
    <w:link w:val="FooterChar"/>
    <w:uiPriority w:val="99"/>
    <w:unhideWhenUsed/>
    <w:rsid w:val="008F00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0FC"/>
  </w:style>
  <w:style w:type="character" w:styleId="SubtleEmphasis">
    <w:name w:val="Subtle Emphasis"/>
    <w:aliases w:val="Document Footer"/>
    <w:basedOn w:val="DefaultParagraphFont"/>
    <w:uiPriority w:val="19"/>
    <w:qFormat/>
    <w:rsid w:val="002022D5"/>
    <w:rPr>
      <w:rFonts w:asciiTheme="minorHAnsi" w:hAnsiTheme="minorHAnsi"/>
      <w:b/>
      <w:iCs/>
      <w:color w:val="808080" w:themeColor="background1" w:themeShade="80"/>
    </w:rPr>
  </w:style>
  <w:style w:type="character" w:styleId="Hyperlink">
    <w:name w:val="Hyperlink"/>
    <w:basedOn w:val="DefaultParagraphFont"/>
    <w:uiPriority w:val="99"/>
    <w:unhideWhenUsed/>
    <w:rsid w:val="00F911F0"/>
    <w:rPr>
      <w:color w:val="2E5D8B" w:themeColor="hyperlink"/>
      <w:u w:val="single"/>
    </w:rPr>
  </w:style>
  <w:style w:type="table" w:styleId="TableGrid">
    <w:name w:val="Table Grid"/>
    <w:basedOn w:val="TableNormal"/>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830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3084"/>
    <w:rPr>
      <w:rFonts w:ascii="Tahoma" w:hAnsi="Tahoma" w:cs="Tahoma"/>
      <w:sz w:val="16"/>
      <w:szCs w:val="16"/>
    </w:rPr>
  </w:style>
  <w:style w:type="paragraph" w:styleId="NormalWeb">
    <w:name w:val="Normal (Web)"/>
    <w:basedOn w:val="Normal"/>
    <w:uiPriority w:val="99"/>
    <w:semiHidden/>
    <w:unhideWhenUsed/>
    <w:rsid w:val="00E83084"/>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1B33BA"/>
    <w:pPr>
      <w:ind w:left="720"/>
      <w:contextualSpacing/>
    </w:pPr>
  </w:style>
  <w:style w:type="character" w:styleId="PlaceholderText">
    <w:name w:val="Placeholder Text"/>
    <w:basedOn w:val="DefaultParagraphFont"/>
    <w:uiPriority w:val="99"/>
    <w:semiHidden/>
    <w:rsid w:val="0002445A"/>
    <w:rPr>
      <w:color w:val="808080"/>
    </w:rPr>
  </w:style>
  <w:style w:type="paragraph" w:styleId="NoSpacing">
    <w:name w:val="No Spacing"/>
    <w:link w:val="NoSpacingChar"/>
    <w:uiPriority w:val="1"/>
    <w:qFormat/>
    <w:rsid w:val="0002445A"/>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02445A"/>
    <w:rPr>
      <w:rFonts w:eastAsiaTheme="minorEastAsia"/>
      <w:lang w:eastAsia="ja-JP"/>
    </w:rPr>
  </w:style>
  <w:style w:type="character" w:styleId="Strong">
    <w:name w:val="Strong"/>
    <w:basedOn w:val="DefaultParagraphFont"/>
    <w:uiPriority w:val="22"/>
    <w:qFormat/>
    <w:rsid w:val="0002445A"/>
    <w:rPr>
      <w:b/>
      <w:bCs/>
    </w:rPr>
  </w:style>
  <w:style w:type="paragraph" w:styleId="TOC1">
    <w:name w:val="toc 1"/>
    <w:basedOn w:val="Normal"/>
    <w:next w:val="Normal"/>
    <w:autoRedefine/>
    <w:uiPriority w:val="39"/>
    <w:unhideWhenUsed/>
    <w:rsid w:val="00A706B2"/>
    <w:pPr>
      <w:spacing w:after="100"/>
    </w:pPr>
  </w:style>
  <w:style w:type="paragraph" w:styleId="TOC2">
    <w:name w:val="toc 2"/>
    <w:basedOn w:val="Normal"/>
    <w:next w:val="Normal"/>
    <w:autoRedefine/>
    <w:uiPriority w:val="39"/>
    <w:unhideWhenUsed/>
    <w:rsid w:val="00A706B2"/>
    <w:pPr>
      <w:spacing w:after="100"/>
      <w:ind w:left="220"/>
    </w:pPr>
  </w:style>
  <w:style w:type="paragraph" w:styleId="TOC3">
    <w:name w:val="toc 3"/>
    <w:basedOn w:val="Normal"/>
    <w:next w:val="Normal"/>
    <w:autoRedefine/>
    <w:uiPriority w:val="39"/>
    <w:unhideWhenUsed/>
    <w:rsid w:val="00A706B2"/>
    <w:pPr>
      <w:spacing w:after="100"/>
      <w:ind w:left="440"/>
    </w:pPr>
  </w:style>
  <w:style w:type="paragraph" w:customStyle="1" w:styleId="KTProgramreportHeading1">
    <w:name w:val="KT Program report_Heading 1"/>
    <w:basedOn w:val="Heading1"/>
    <w:link w:val="KTProgramreportHeading1Char"/>
    <w:rsid w:val="00A706B2"/>
    <w:rPr>
      <w:rFonts w:ascii="Arial" w:hAnsi="Arial"/>
    </w:rPr>
  </w:style>
  <w:style w:type="character" w:customStyle="1" w:styleId="KTProgramreportHeading1Char">
    <w:name w:val="KT Program report_Heading 1 Char"/>
    <w:basedOn w:val="Heading1Char"/>
    <w:link w:val="KTProgramreportHeading1"/>
    <w:rsid w:val="00A706B2"/>
    <w:rPr>
      <w:rFonts w:ascii="Arial" w:eastAsiaTheme="majorEastAsia" w:hAnsi="Arial" w:cstheme="majorBidi"/>
      <w:b/>
      <w:bCs/>
      <w:color w:val="224567" w:themeColor="accent1" w:themeShade="BF"/>
      <w:sz w:val="28"/>
      <w:szCs w:val="28"/>
    </w:rPr>
  </w:style>
  <w:style w:type="character" w:customStyle="1" w:styleId="Heading1Char">
    <w:name w:val="Heading 1 Char"/>
    <w:basedOn w:val="DefaultParagraphFont"/>
    <w:link w:val="Heading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Heading2"/>
    <w:link w:val="KTProgramHeading3Char"/>
    <w:rsid w:val="00A706B2"/>
    <w:pPr>
      <w:spacing w:before="120"/>
    </w:pPr>
    <w:rPr>
      <w:rFonts w:ascii="Arial" w:hAnsi="Arial"/>
    </w:rPr>
  </w:style>
  <w:style w:type="paragraph" w:customStyle="1" w:styleId="KTProgramHeading4">
    <w:name w:val="KT Program_Heading 4"/>
    <w:basedOn w:val="Heading3"/>
    <w:link w:val="KTProgramHeading4Char"/>
    <w:rsid w:val="00A706B2"/>
    <w:rPr>
      <w:rFonts w:ascii="Arial" w:hAnsi="Arial"/>
    </w:rPr>
  </w:style>
  <w:style w:type="character" w:customStyle="1" w:styleId="KTProgramHeading3Char">
    <w:name w:val="KT Program_Heading 3 Char"/>
    <w:basedOn w:val="Heading2Char"/>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Heading3Char"/>
    <w:link w:val="KTProgramHeading4"/>
    <w:rsid w:val="00A706B2"/>
    <w:rPr>
      <w:rFonts w:ascii="Arial" w:eastAsiaTheme="majorEastAsia" w:hAnsi="Arial" w:cstheme="majorBidi"/>
      <w:b/>
      <w:bCs/>
      <w:color w:val="2E5D8B" w:themeColor="accent1"/>
    </w:rPr>
  </w:style>
  <w:style w:type="character" w:customStyle="1" w:styleId="Heading2Char">
    <w:name w:val="Heading 2 Char"/>
    <w:basedOn w:val="DefaultParagraphFont"/>
    <w:link w:val="Heading2"/>
    <w:uiPriority w:val="9"/>
    <w:rsid w:val="004F5410"/>
    <w:rPr>
      <w:rFonts w:asciiTheme="majorHAnsi" w:eastAsiaTheme="majorEastAsia" w:hAnsiTheme="majorHAnsi" w:cstheme="majorBidi"/>
      <w:b/>
      <w:bCs/>
      <w:color w:val="2E5D8B" w:themeColor="accent1"/>
      <w:sz w:val="26"/>
      <w:szCs w:val="26"/>
    </w:rPr>
  </w:style>
  <w:style w:type="character" w:customStyle="1" w:styleId="Heading3Char">
    <w:name w:val="Heading 3 Char"/>
    <w:basedOn w:val="DefaultParagraphFont"/>
    <w:link w:val="Heading3"/>
    <w:uiPriority w:val="9"/>
    <w:rsid w:val="00536F35"/>
    <w:rPr>
      <w:rFonts w:asciiTheme="majorHAnsi" w:eastAsiaTheme="majorEastAsia" w:hAnsiTheme="majorHAnsi" w:cstheme="majorBidi"/>
      <w:b/>
      <w:bCs/>
      <w:color w:val="2E5D8B" w:themeColor="accent1"/>
    </w:rPr>
  </w:style>
  <w:style w:type="table" w:styleId="LightList-Accent1">
    <w:name w:val="Light List Accent 1"/>
    <w:basedOn w:val="TableNormal"/>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Heading4Char">
    <w:name w:val="Heading 4 Char"/>
    <w:basedOn w:val="DefaultParagraphFont"/>
    <w:link w:val="Heading4"/>
    <w:uiPriority w:val="9"/>
    <w:rsid w:val="00536F35"/>
    <w:rPr>
      <w:rFonts w:asciiTheme="majorHAnsi" w:eastAsiaTheme="majorEastAsia" w:hAnsiTheme="majorHAnsi" w:cstheme="majorBidi"/>
      <w:b/>
      <w:bCs/>
      <w:i/>
      <w:iCs/>
      <w:color w:val="2E5D8B" w:themeColor="accent1"/>
    </w:rPr>
  </w:style>
  <w:style w:type="character" w:customStyle="1" w:styleId="Heading5Char">
    <w:name w:val="Heading 5 Char"/>
    <w:basedOn w:val="DefaultParagraphFont"/>
    <w:link w:val="Heading5"/>
    <w:uiPriority w:val="9"/>
    <w:rsid w:val="004F5410"/>
    <w:rPr>
      <w:rFonts w:asciiTheme="majorHAnsi" w:eastAsiaTheme="majorEastAsia" w:hAnsiTheme="majorHAnsi" w:cstheme="majorBidi"/>
      <w:b/>
      <w:color w:val="5C5C5C" w:themeColor="text1" w:themeTint="BF"/>
      <w:u w:val="single"/>
    </w:rPr>
  </w:style>
  <w:style w:type="character" w:customStyle="1" w:styleId="Heading6Char">
    <w:name w:val="Heading 6 Char"/>
    <w:basedOn w:val="DefaultParagraphFont"/>
    <w:link w:val="Heading6"/>
    <w:uiPriority w:val="9"/>
    <w:rsid w:val="004F5410"/>
    <w:rPr>
      <w:rFonts w:asciiTheme="majorHAnsi" w:eastAsiaTheme="majorEastAsia" w:hAnsiTheme="majorHAnsi" w:cstheme="majorBidi"/>
      <w:b/>
      <w:i/>
      <w:iCs/>
      <w:color w:val="5C5C5C" w:themeColor="text1" w:themeTint="BF"/>
      <w:u w:val="single"/>
    </w:rPr>
  </w:style>
  <w:style w:type="character" w:customStyle="1" w:styleId="Heading7Char">
    <w:name w:val="Heading 7 Char"/>
    <w:basedOn w:val="DefaultParagraphFont"/>
    <w:link w:val="Heading7"/>
    <w:uiPriority w:val="9"/>
    <w:rsid w:val="00536F35"/>
    <w:rPr>
      <w:rFonts w:asciiTheme="majorHAnsi" w:eastAsiaTheme="majorEastAsia" w:hAnsiTheme="majorHAnsi" w:cstheme="majorBidi"/>
      <w:i/>
      <w:iCs/>
      <w:color w:val="5C5C5C" w:themeColor="text1" w:themeTint="BF"/>
    </w:rPr>
  </w:style>
  <w:style w:type="character" w:customStyle="1" w:styleId="Heading8Char">
    <w:name w:val="Heading 8 Char"/>
    <w:basedOn w:val="DefaultParagraphFont"/>
    <w:link w:val="Heading8"/>
    <w:uiPriority w:val="9"/>
    <w:rsid w:val="00536F35"/>
    <w:rPr>
      <w:rFonts w:asciiTheme="majorHAnsi" w:eastAsiaTheme="majorEastAsia" w:hAnsiTheme="majorHAnsi" w:cstheme="majorBidi"/>
      <w:color w:val="5C5C5C" w:themeColor="text1" w:themeTint="BF"/>
      <w:sz w:val="20"/>
      <w:szCs w:val="20"/>
    </w:rPr>
  </w:style>
  <w:style w:type="character" w:customStyle="1" w:styleId="Heading9Char">
    <w:name w:val="Heading 9 Char"/>
    <w:basedOn w:val="DefaultParagraphFont"/>
    <w:link w:val="Heading9"/>
    <w:uiPriority w:val="9"/>
    <w:rsid w:val="00536F35"/>
    <w:rPr>
      <w:rFonts w:asciiTheme="majorHAnsi" w:eastAsiaTheme="majorEastAsia" w:hAnsiTheme="majorHAnsi" w:cstheme="majorBidi"/>
      <w:i/>
      <w:iCs/>
      <w:color w:val="5C5C5C" w:themeColor="text1" w:themeTint="BF"/>
      <w:sz w:val="20"/>
      <w:szCs w:val="20"/>
    </w:rPr>
  </w:style>
  <w:style w:type="table" w:styleId="MediumGrid3-Accent3">
    <w:name w:val="Medium Grid 3 Accent 3"/>
    <w:basedOn w:val="TableNormal"/>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MediumShading2-Accent1">
    <w:name w:val="Medium Shading 2 Accent 1"/>
    <w:basedOn w:val="TableNormal"/>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TableNormal"/>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866B8D"/>
    <w:rPr>
      <w:sz w:val="16"/>
      <w:szCs w:val="16"/>
    </w:rPr>
  </w:style>
  <w:style w:type="paragraph" w:styleId="CommentText">
    <w:name w:val="annotation text"/>
    <w:basedOn w:val="Normal"/>
    <w:link w:val="CommentTextChar"/>
    <w:uiPriority w:val="99"/>
    <w:semiHidden/>
    <w:unhideWhenUsed/>
    <w:rsid w:val="00866B8D"/>
    <w:pPr>
      <w:spacing w:line="240" w:lineRule="auto"/>
    </w:pPr>
    <w:rPr>
      <w:sz w:val="20"/>
      <w:szCs w:val="20"/>
    </w:rPr>
  </w:style>
  <w:style w:type="character" w:customStyle="1" w:styleId="CommentTextChar">
    <w:name w:val="Comment Text Char"/>
    <w:basedOn w:val="DefaultParagraphFont"/>
    <w:link w:val="CommentText"/>
    <w:uiPriority w:val="99"/>
    <w:semiHidden/>
    <w:rsid w:val="00866B8D"/>
    <w:rPr>
      <w:sz w:val="20"/>
      <w:szCs w:val="20"/>
    </w:rPr>
  </w:style>
  <w:style w:type="paragraph" w:styleId="CommentSubject">
    <w:name w:val="annotation subject"/>
    <w:basedOn w:val="CommentText"/>
    <w:next w:val="CommentText"/>
    <w:link w:val="CommentSubjectChar"/>
    <w:uiPriority w:val="99"/>
    <w:semiHidden/>
    <w:unhideWhenUsed/>
    <w:rsid w:val="00866B8D"/>
    <w:rPr>
      <w:b/>
      <w:bCs/>
    </w:rPr>
  </w:style>
  <w:style w:type="character" w:customStyle="1" w:styleId="CommentSubjectChar">
    <w:name w:val="Comment Subject Char"/>
    <w:basedOn w:val="CommentTextChar"/>
    <w:link w:val="CommentSubject"/>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annals.org/aim/fullarticle/2700389/prisma-extension-scoping-reviews-prisma-scr-checklist-explan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3A07"/>
    <w:rsid w:val="000747F6"/>
    <w:rsid w:val="00C33A07"/>
    <w:rsid w:val="00CC7CE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3A0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5C502226ABD20E419776EC59F13549DD" ma:contentTypeVersion="4" ma:contentTypeDescription="Create a new document." ma:contentTypeScope="" ma:versionID="6889fd06cac4880bbace2dbc8d93587f">
  <xsd:schema xmlns:xsd="http://www.w3.org/2001/XMLSchema" xmlns:xs="http://www.w3.org/2001/XMLSchema" xmlns:p="http://schemas.microsoft.com/office/2006/metadata/properties" xmlns:ns2="ddd86614-e075-45fd-ad75-7be4b83b486d" targetNamespace="http://schemas.microsoft.com/office/2006/metadata/properties" ma:root="true" ma:fieldsID="0d5952d3730e44bb7b599fd25b7a60a4" ns2:_="">
    <xsd:import namespace="ddd86614-e075-45fd-ad75-7be4b83b486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86614-e075-45fd-ad75-7be4b83b48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ddd86614-e075-45fd-ad75-7be4b83b486d">E7YEJEDTSY7N-616-142</_dlc_DocId>
    <_dlc_DocIdUrl xmlns="ddd86614-e075-45fd-ad75-7be4b83b486d">
      <Url>https://goto.oahpp.ca/areas/ricn/teamsite/Implementation_Science_Knowledge_Translation/_layouts/DocIdRedir.aspx?ID=E7YEJEDTSY7N-616-142</Url>
      <Description>E7YEJEDTSY7N-616-142</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90EBB6-9E48-419F-B2B9-D05E3D04DA46}">
  <ds:schemaRefs>
    <ds:schemaRef ds:uri="http://schemas.microsoft.com/sharepoint/events"/>
  </ds:schemaRefs>
</ds:datastoreItem>
</file>

<file path=customXml/itemProps2.xml><?xml version="1.0" encoding="utf-8"?>
<ds:datastoreItem xmlns:ds="http://schemas.openxmlformats.org/officeDocument/2006/customXml" ds:itemID="{10721A11-0898-4E01-9D8A-3EB7DCBF4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86614-e075-45fd-ad75-7be4b83b4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05EF34-00C3-445C-85DA-F1DB0117F497}">
  <ds:schemaRefs>
    <ds:schemaRef ds:uri="http://schemas.microsoft.com/sharepoint/v3/contenttype/forms"/>
  </ds:schemaRefs>
</ds:datastoreItem>
</file>

<file path=customXml/itemProps4.xml><?xml version="1.0" encoding="utf-8"?>
<ds:datastoreItem xmlns:ds="http://schemas.openxmlformats.org/officeDocument/2006/customXml" ds:itemID="{6EE38350-9134-45CE-9A81-881B472B5096}">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ddd86614-e075-45fd-ad75-7be4b83b486d"/>
    <ds:schemaRef ds:uri="http://purl.org/dc/elements/1.1/"/>
    <ds:schemaRef ds:uri="http://schemas.microsoft.com/office/infopath/2007/PartnerControls"/>
    <ds:schemaRef ds:uri="http://www.w3.org/XML/1998/namespace"/>
    <ds:schemaRef ds:uri="http://purl.org/dc/dcmitype/"/>
  </ds:schemaRefs>
</ds:datastoreItem>
</file>

<file path=customXml/itemProps5.xml><?xml version="1.0" encoding="utf-8"?>
<ds:datastoreItem xmlns:ds="http://schemas.openxmlformats.org/officeDocument/2006/customXml" ds:itemID="{6E275BBF-113D-4BE6-BE55-38E1E400A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900</Words>
  <Characters>5133</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St. Michael's</Company>
  <LinksUpToDate>false</LinksUpToDate>
  <CharactersWithSpaces>6021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Dall'ora C.</cp:lastModifiedBy>
  <cp:revision>3</cp:revision>
  <cp:lastPrinted>2018-11-16T17:06:00Z</cp:lastPrinted>
  <dcterms:created xsi:type="dcterms:W3CDTF">2020-01-17T10:36:00Z</dcterms:created>
  <dcterms:modified xsi:type="dcterms:W3CDTF">2020-02-18T17:07:00Z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ies>
</file>