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4C0DA" w14:textId="573B0D57" w:rsidR="00723712" w:rsidRPr="001539AB" w:rsidRDefault="00384470" w:rsidP="00CC75E4">
      <w:pPr>
        <w:rPr>
          <w:rFonts w:cstheme="minorHAnsi"/>
          <w:b/>
          <w:bCs/>
          <w:lang w:val="en-US"/>
        </w:rPr>
      </w:pPr>
      <w:r>
        <w:rPr>
          <w:rFonts w:cstheme="minorHAnsi"/>
          <w:b/>
          <w:bCs/>
          <w:lang w:val="en-US"/>
        </w:rPr>
        <w:t>Appendix</w:t>
      </w:r>
    </w:p>
    <w:tbl>
      <w:tblPr>
        <w:tblStyle w:val="TableGrid"/>
        <w:tblW w:w="15614" w:type="dxa"/>
        <w:tblLook w:val="04A0" w:firstRow="1" w:lastRow="0" w:firstColumn="1" w:lastColumn="0" w:noHBand="0" w:noVBand="1"/>
      </w:tblPr>
      <w:tblGrid>
        <w:gridCol w:w="8590"/>
        <w:gridCol w:w="1554"/>
        <w:gridCol w:w="871"/>
        <w:gridCol w:w="1026"/>
        <w:gridCol w:w="1290"/>
        <w:gridCol w:w="1144"/>
        <w:gridCol w:w="1139"/>
      </w:tblGrid>
      <w:tr w:rsidR="001539AB" w:rsidRPr="00F82F85" w14:paraId="24CA31F2" w14:textId="77777777" w:rsidTr="00B11DBD">
        <w:trPr>
          <w:cantSplit/>
          <w:trHeight w:val="50"/>
        </w:trPr>
        <w:tc>
          <w:tcPr>
            <w:tcW w:w="8590" w:type="dxa"/>
            <w:tcBorders>
              <w:bottom w:val="single" w:sz="4" w:space="0" w:color="auto"/>
            </w:tcBorders>
            <w:vAlign w:val="center"/>
          </w:tcPr>
          <w:p w14:paraId="0385CC06" w14:textId="77777777" w:rsidR="001539AB" w:rsidRPr="00F82F85" w:rsidRDefault="001539AB" w:rsidP="00382D02">
            <w:pPr>
              <w:rPr>
                <w:rFonts w:cstheme="minorHAnsi"/>
                <w:b/>
                <w:bCs/>
              </w:rPr>
            </w:pPr>
            <w:r>
              <w:rPr>
                <w:rFonts w:cstheme="minorHAnsi"/>
                <w:b/>
                <w:bCs/>
              </w:rPr>
              <w:t>Accountable Statement</w:t>
            </w:r>
          </w:p>
          <w:p w14:paraId="3EF0B07C" w14:textId="77777777" w:rsidR="001539AB" w:rsidRPr="00F82F85" w:rsidRDefault="001539AB" w:rsidP="00382D02">
            <w:pPr>
              <w:rPr>
                <w:rFonts w:cstheme="minorHAnsi"/>
                <w:b/>
                <w:bCs/>
              </w:rPr>
            </w:pPr>
          </w:p>
        </w:tc>
        <w:tc>
          <w:tcPr>
            <w:tcW w:w="1554" w:type="dxa"/>
            <w:tcBorders>
              <w:bottom w:val="single" w:sz="4" w:space="0" w:color="auto"/>
            </w:tcBorders>
            <w:vAlign w:val="center"/>
          </w:tcPr>
          <w:p w14:paraId="32AF68A1" w14:textId="77777777" w:rsidR="001539AB" w:rsidRPr="00F82F85" w:rsidRDefault="001539AB" w:rsidP="00382D02">
            <w:pPr>
              <w:jc w:val="center"/>
              <w:rPr>
                <w:rFonts w:cstheme="minorHAnsi"/>
                <w:b/>
                <w:bCs/>
              </w:rPr>
            </w:pPr>
            <w:r w:rsidRPr="00F82F85">
              <w:rPr>
                <w:rFonts w:cstheme="minorHAnsi"/>
                <w:b/>
                <w:bCs/>
              </w:rPr>
              <w:t>Organizational commitment</w:t>
            </w:r>
          </w:p>
        </w:tc>
        <w:tc>
          <w:tcPr>
            <w:tcW w:w="871" w:type="dxa"/>
            <w:tcBorders>
              <w:bottom w:val="single" w:sz="4" w:space="0" w:color="auto"/>
            </w:tcBorders>
            <w:vAlign w:val="center"/>
          </w:tcPr>
          <w:p w14:paraId="0E4DAB54" w14:textId="77777777" w:rsidR="001539AB" w:rsidRPr="00F82F85" w:rsidRDefault="001539AB" w:rsidP="00382D02">
            <w:pPr>
              <w:jc w:val="center"/>
              <w:rPr>
                <w:rFonts w:cstheme="minorHAnsi"/>
                <w:b/>
                <w:bCs/>
              </w:rPr>
            </w:pPr>
            <w:r w:rsidRPr="00F82F85">
              <w:rPr>
                <w:rFonts w:cstheme="minorHAnsi"/>
                <w:b/>
                <w:bCs/>
              </w:rPr>
              <w:t>Faculty</w:t>
            </w:r>
          </w:p>
          <w:p w14:paraId="54B269E4" w14:textId="77777777" w:rsidR="001539AB" w:rsidRPr="00F82F85" w:rsidRDefault="001539AB" w:rsidP="00382D02">
            <w:pPr>
              <w:jc w:val="center"/>
              <w:rPr>
                <w:rFonts w:cstheme="minorHAnsi"/>
                <w:b/>
                <w:bCs/>
              </w:rPr>
            </w:pPr>
          </w:p>
        </w:tc>
        <w:tc>
          <w:tcPr>
            <w:tcW w:w="1026" w:type="dxa"/>
            <w:tcBorders>
              <w:bottom w:val="single" w:sz="4" w:space="0" w:color="auto"/>
            </w:tcBorders>
            <w:vAlign w:val="center"/>
          </w:tcPr>
          <w:p w14:paraId="5B952864" w14:textId="77777777" w:rsidR="001539AB" w:rsidRPr="00F82F85" w:rsidRDefault="001539AB" w:rsidP="00382D02">
            <w:pPr>
              <w:jc w:val="center"/>
              <w:rPr>
                <w:rFonts w:cstheme="minorHAnsi"/>
                <w:b/>
                <w:bCs/>
              </w:rPr>
            </w:pPr>
            <w:r w:rsidRPr="00F82F85">
              <w:rPr>
                <w:rFonts w:cstheme="minorHAnsi"/>
                <w:b/>
                <w:bCs/>
              </w:rPr>
              <w:t>Students</w:t>
            </w:r>
          </w:p>
          <w:p w14:paraId="043B78FF" w14:textId="77777777" w:rsidR="001539AB" w:rsidRPr="00F82F85" w:rsidRDefault="001539AB" w:rsidP="00382D02">
            <w:pPr>
              <w:jc w:val="center"/>
              <w:rPr>
                <w:rFonts w:cstheme="minorHAnsi"/>
                <w:b/>
                <w:bCs/>
              </w:rPr>
            </w:pPr>
          </w:p>
        </w:tc>
        <w:tc>
          <w:tcPr>
            <w:tcW w:w="1290" w:type="dxa"/>
            <w:tcBorders>
              <w:bottom w:val="single" w:sz="4" w:space="0" w:color="auto"/>
            </w:tcBorders>
            <w:vAlign w:val="center"/>
          </w:tcPr>
          <w:p w14:paraId="789D7AFE" w14:textId="77777777" w:rsidR="001539AB" w:rsidRPr="00F82F85" w:rsidRDefault="001539AB" w:rsidP="00382D02">
            <w:pPr>
              <w:jc w:val="center"/>
              <w:rPr>
                <w:rFonts w:cstheme="minorHAnsi"/>
                <w:b/>
                <w:bCs/>
              </w:rPr>
            </w:pPr>
            <w:r w:rsidRPr="00F82F85">
              <w:rPr>
                <w:rFonts w:cstheme="minorHAnsi"/>
                <w:b/>
                <w:bCs/>
              </w:rPr>
              <w:t>Educational</w:t>
            </w:r>
          </w:p>
          <w:p w14:paraId="4C84507E" w14:textId="77777777" w:rsidR="001539AB" w:rsidRPr="00F82F85" w:rsidRDefault="001539AB" w:rsidP="00382D02">
            <w:pPr>
              <w:jc w:val="center"/>
              <w:rPr>
                <w:rFonts w:cstheme="minorHAnsi"/>
                <w:b/>
                <w:bCs/>
              </w:rPr>
            </w:pPr>
            <w:r w:rsidRPr="00F82F85">
              <w:rPr>
                <w:rFonts w:cstheme="minorHAnsi"/>
                <w:b/>
                <w:bCs/>
              </w:rPr>
              <w:t>program</w:t>
            </w:r>
          </w:p>
        </w:tc>
        <w:tc>
          <w:tcPr>
            <w:tcW w:w="1144" w:type="dxa"/>
            <w:tcBorders>
              <w:bottom w:val="single" w:sz="4" w:space="0" w:color="auto"/>
              <w:right w:val="single" w:sz="4" w:space="0" w:color="auto"/>
            </w:tcBorders>
            <w:vAlign w:val="center"/>
          </w:tcPr>
          <w:p w14:paraId="0B10D31C" w14:textId="77777777" w:rsidR="001539AB" w:rsidRPr="00F82F85" w:rsidRDefault="001539AB" w:rsidP="00382D02">
            <w:pPr>
              <w:jc w:val="center"/>
              <w:rPr>
                <w:rFonts w:cstheme="minorHAnsi"/>
                <w:b/>
                <w:bCs/>
              </w:rPr>
            </w:pPr>
            <w:r w:rsidRPr="00F82F85">
              <w:rPr>
                <w:rFonts w:cstheme="minorHAnsi"/>
                <w:b/>
                <w:bCs/>
              </w:rPr>
              <w:t>Resources</w:t>
            </w:r>
          </w:p>
          <w:p w14:paraId="1F7F8AC7" w14:textId="77777777" w:rsidR="001539AB" w:rsidRPr="00F82F85" w:rsidRDefault="001539AB" w:rsidP="00382D02">
            <w:pPr>
              <w:jc w:val="center"/>
              <w:rPr>
                <w:rFonts w:cstheme="minorHAnsi"/>
                <w:b/>
                <w:bCs/>
              </w:rPr>
            </w:pPr>
          </w:p>
        </w:tc>
        <w:tc>
          <w:tcPr>
            <w:tcW w:w="1139" w:type="dxa"/>
            <w:tcBorders>
              <w:bottom w:val="single" w:sz="4" w:space="0" w:color="auto"/>
              <w:right w:val="single" w:sz="4" w:space="0" w:color="auto"/>
            </w:tcBorders>
            <w:vAlign w:val="center"/>
          </w:tcPr>
          <w:p w14:paraId="7AFBB135" w14:textId="77777777" w:rsidR="001539AB" w:rsidRPr="00F82F85" w:rsidRDefault="001539AB" w:rsidP="00382D02">
            <w:pPr>
              <w:jc w:val="center"/>
              <w:rPr>
                <w:rFonts w:cstheme="minorHAnsi"/>
                <w:b/>
                <w:bCs/>
              </w:rPr>
            </w:pPr>
            <w:r w:rsidRPr="00F82F85">
              <w:rPr>
                <w:rFonts w:cstheme="minorHAnsi"/>
                <w:b/>
                <w:bCs/>
              </w:rPr>
              <w:t>Practice-based</w:t>
            </w:r>
          </w:p>
        </w:tc>
      </w:tr>
      <w:tr w:rsidR="001539AB" w:rsidRPr="00F82F85" w14:paraId="4A6F38F3" w14:textId="77777777" w:rsidTr="00B11DBD">
        <w:trPr>
          <w:cantSplit/>
          <w:trHeight w:val="70"/>
        </w:trPr>
        <w:tc>
          <w:tcPr>
            <w:tcW w:w="8590" w:type="dxa"/>
            <w:tcBorders>
              <w:right w:val="nil"/>
            </w:tcBorders>
            <w:shd w:val="clear" w:color="auto" w:fill="BFBFBF" w:themeFill="background1" w:themeFillShade="BF"/>
            <w:vAlign w:val="center"/>
          </w:tcPr>
          <w:p w14:paraId="7BEAD5C5" w14:textId="2FCC5B9E" w:rsidR="001539AB" w:rsidRPr="00F82F85" w:rsidRDefault="001539AB" w:rsidP="00382D02">
            <w:pPr>
              <w:rPr>
                <w:rFonts w:cstheme="minorHAnsi"/>
                <w:b/>
                <w:bCs/>
              </w:rPr>
            </w:pPr>
            <w:r w:rsidRPr="00F82F85">
              <w:rPr>
                <w:rFonts w:cstheme="minorHAnsi"/>
                <w:b/>
                <w:bCs/>
              </w:rPr>
              <w:t>CHIROPRACTIC</w:t>
            </w:r>
          </w:p>
        </w:tc>
        <w:tc>
          <w:tcPr>
            <w:tcW w:w="1554" w:type="dxa"/>
            <w:tcBorders>
              <w:left w:val="nil"/>
              <w:right w:val="nil"/>
            </w:tcBorders>
            <w:shd w:val="clear" w:color="auto" w:fill="BFBFBF" w:themeFill="background1" w:themeFillShade="BF"/>
            <w:vAlign w:val="center"/>
          </w:tcPr>
          <w:p w14:paraId="7B17E3FE" w14:textId="77777777" w:rsidR="001539AB" w:rsidRPr="00F82F85" w:rsidRDefault="001539AB" w:rsidP="00382D02">
            <w:pPr>
              <w:jc w:val="center"/>
              <w:rPr>
                <w:rFonts w:cstheme="minorHAnsi"/>
              </w:rPr>
            </w:pPr>
          </w:p>
        </w:tc>
        <w:tc>
          <w:tcPr>
            <w:tcW w:w="871" w:type="dxa"/>
            <w:tcBorders>
              <w:left w:val="nil"/>
              <w:right w:val="nil"/>
            </w:tcBorders>
            <w:shd w:val="clear" w:color="auto" w:fill="BFBFBF" w:themeFill="background1" w:themeFillShade="BF"/>
            <w:vAlign w:val="center"/>
          </w:tcPr>
          <w:p w14:paraId="5E928A2C" w14:textId="77777777" w:rsidR="001539AB" w:rsidRPr="00F82F85" w:rsidRDefault="001539AB" w:rsidP="00382D02">
            <w:pPr>
              <w:jc w:val="center"/>
              <w:rPr>
                <w:rFonts w:cstheme="minorHAnsi"/>
              </w:rPr>
            </w:pPr>
          </w:p>
        </w:tc>
        <w:tc>
          <w:tcPr>
            <w:tcW w:w="1026" w:type="dxa"/>
            <w:tcBorders>
              <w:left w:val="nil"/>
              <w:right w:val="nil"/>
            </w:tcBorders>
            <w:shd w:val="clear" w:color="auto" w:fill="BFBFBF" w:themeFill="background1" w:themeFillShade="BF"/>
            <w:vAlign w:val="center"/>
          </w:tcPr>
          <w:p w14:paraId="36CBA06A" w14:textId="77777777" w:rsidR="001539AB" w:rsidRPr="00F82F85" w:rsidRDefault="001539AB" w:rsidP="00382D02">
            <w:pPr>
              <w:jc w:val="center"/>
              <w:rPr>
                <w:rFonts w:cstheme="minorHAnsi"/>
              </w:rPr>
            </w:pPr>
          </w:p>
        </w:tc>
        <w:tc>
          <w:tcPr>
            <w:tcW w:w="1290" w:type="dxa"/>
            <w:tcBorders>
              <w:left w:val="nil"/>
              <w:right w:val="nil"/>
            </w:tcBorders>
            <w:shd w:val="clear" w:color="auto" w:fill="BFBFBF" w:themeFill="background1" w:themeFillShade="BF"/>
            <w:vAlign w:val="center"/>
          </w:tcPr>
          <w:p w14:paraId="3CD5C199" w14:textId="77777777" w:rsidR="001539AB" w:rsidRPr="00F82F85" w:rsidRDefault="001539AB" w:rsidP="00382D02">
            <w:pPr>
              <w:jc w:val="center"/>
              <w:rPr>
                <w:rFonts w:cstheme="minorHAnsi"/>
              </w:rPr>
            </w:pPr>
          </w:p>
        </w:tc>
        <w:tc>
          <w:tcPr>
            <w:tcW w:w="1144" w:type="dxa"/>
            <w:tcBorders>
              <w:left w:val="nil"/>
              <w:right w:val="nil"/>
            </w:tcBorders>
            <w:shd w:val="clear" w:color="auto" w:fill="BFBFBF" w:themeFill="background1" w:themeFillShade="BF"/>
            <w:vAlign w:val="center"/>
          </w:tcPr>
          <w:p w14:paraId="6F70E22C" w14:textId="77777777" w:rsidR="001539AB" w:rsidRPr="00F82F85" w:rsidRDefault="001539AB" w:rsidP="00382D02">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58A198C9" w14:textId="77777777" w:rsidR="001539AB" w:rsidRPr="00F82F85" w:rsidRDefault="001539AB" w:rsidP="00382D02">
            <w:pPr>
              <w:jc w:val="center"/>
              <w:rPr>
                <w:rFonts w:cstheme="minorHAnsi"/>
              </w:rPr>
            </w:pPr>
          </w:p>
        </w:tc>
      </w:tr>
      <w:tr w:rsidR="001539AB" w:rsidRPr="00F82F85" w14:paraId="76DF10F2" w14:textId="77777777" w:rsidTr="00B11DBD">
        <w:trPr>
          <w:cantSplit/>
          <w:trHeight w:val="70"/>
        </w:trPr>
        <w:tc>
          <w:tcPr>
            <w:tcW w:w="8590" w:type="dxa"/>
            <w:vAlign w:val="center"/>
          </w:tcPr>
          <w:p w14:paraId="27E8ABA1" w14:textId="00B2876F" w:rsidR="001539AB" w:rsidRPr="00F82F85" w:rsidRDefault="001539AB" w:rsidP="00382D02">
            <w:pPr>
              <w:pStyle w:val="ListParagraph"/>
              <w:numPr>
                <w:ilvl w:val="0"/>
                <w:numId w:val="1"/>
              </w:numPr>
              <w:ind w:left="510"/>
              <w:jc w:val="both"/>
              <w:rPr>
                <w:rFonts w:cstheme="minorHAnsi"/>
              </w:rPr>
            </w:pPr>
            <w:r w:rsidRPr="00F82F85">
              <w:rPr>
                <w:rFonts w:eastAsia="Times New Roman" w:cstheme="minorHAnsi"/>
                <w:lang w:val="en-GB" w:eastAsia="en-GB"/>
              </w:rPr>
              <w:t xml:space="preserve">The offerings must include </w:t>
            </w:r>
            <w:r>
              <w:rPr>
                <w:rFonts w:eastAsia="Times New Roman" w:cstheme="minorHAnsi"/>
                <w:lang w:val="en-GB" w:eastAsia="en-GB"/>
              </w:rPr>
              <w:t xml:space="preserve">… </w:t>
            </w:r>
            <w:r w:rsidRPr="00F82F85">
              <w:rPr>
                <w:rFonts w:eastAsia="Times New Roman" w:cstheme="minorHAnsi"/>
                <w:lang w:val="en-GB" w:eastAsia="en-GB"/>
              </w:rPr>
              <w:t>professional practice ethics and interprofessional collaboration</w:t>
            </w:r>
            <w:r>
              <w:rPr>
                <w:rFonts w:eastAsia="Times New Roman" w:cstheme="minorHAnsi"/>
                <w:lang w:val="en-GB" w:eastAsia="en-GB"/>
              </w:rPr>
              <w:t xml:space="preserve"> (p. 33).</w:t>
            </w:r>
          </w:p>
        </w:tc>
        <w:tc>
          <w:tcPr>
            <w:tcW w:w="1554" w:type="dxa"/>
            <w:vAlign w:val="center"/>
          </w:tcPr>
          <w:p w14:paraId="240D01CD" w14:textId="77777777" w:rsidR="001539AB" w:rsidRPr="00F82F85" w:rsidRDefault="001539AB" w:rsidP="00382D02">
            <w:pPr>
              <w:jc w:val="center"/>
              <w:rPr>
                <w:rFonts w:cstheme="minorHAnsi"/>
              </w:rPr>
            </w:pPr>
          </w:p>
        </w:tc>
        <w:tc>
          <w:tcPr>
            <w:tcW w:w="871" w:type="dxa"/>
            <w:vAlign w:val="center"/>
          </w:tcPr>
          <w:p w14:paraId="220AE5CC" w14:textId="77777777" w:rsidR="001539AB" w:rsidRPr="00F82F85" w:rsidRDefault="001539AB" w:rsidP="00382D02">
            <w:pPr>
              <w:jc w:val="center"/>
              <w:rPr>
                <w:rFonts w:cstheme="minorHAnsi"/>
              </w:rPr>
            </w:pPr>
          </w:p>
        </w:tc>
        <w:tc>
          <w:tcPr>
            <w:tcW w:w="1026" w:type="dxa"/>
            <w:vAlign w:val="center"/>
          </w:tcPr>
          <w:p w14:paraId="171E9229" w14:textId="77777777" w:rsidR="001539AB" w:rsidRPr="00F82F85" w:rsidRDefault="001539AB" w:rsidP="00382D02">
            <w:pPr>
              <w:jc w:val="center"/>
              <w:rPr>
                <w:rFonts w:cstheme="minorHAnsi"/>
              </w:rPr>
            </w:pPr>
          </w:p>
        </w:tc>
        <w:tc>
          <w:tcPr>
            <w:tcW w:w="1290" w:type="dxa"/>
            <w:vAlign w:val="center"/>
          </w:tcPr>
          <w:p w14:paraId="0AD9FA93" w14:textId="77777777" w:rsidR="001539AB" w:rsidRPr="00F82F85" w:rsidRDefault="001539AB" w:rsidP="00382D02">
            <w:pPr>
              <w:jc w:val="center"/>
              <w:rPr>
                <w:rFonts w:cstheme="minorHAnsi"/>
              </w:rPr>
            </w:pPr>
            <w:r w:rsidRPr="00F82F85">
              <w:rPr>
                <w:rFonts w:cstheme="minorHAnsi"/>
              </w:rPr>
              <w:t>x</w:t>
            </w:r>
          </w:p>
        </w:tc>
        <w:tc>
          <w:tcPr>
            <w:tcW w:w="1144" w:type="dxa"/>
            <w:tcBorders>
              <w:right w:val="single" w:sz="4" w:space="0" w:color="auto"/>
            </w:tcBorders>
            <w:vAlign w:val="center"/>
          </w:tcPr>
          <w:p w14:paraId="676E9E69"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19C00727" w14:textId="77777777" w:rsidR="001539AB" w:rsidRPr="00F82F85" w:rsidRDefault="001539AB" w:rsidP="00382D02">
            <w:pPr>
              <w:jc w:val="center"/>
              <w:rPr>
                <w:rFonts w:cstheme="minorHAnsi"/>
              </w:rPr>
            </w:pPr>
          </w:p>
        </w:tc>
      </w:tr>
      <w:tr w:rsidR="001539AB" w:rsidRPr="00F82F85" w14:paraId="006581DF" w14:textId="77777777" w:rsidTr="00B11DBD">
        <w:trPr>
          <w:cantSplit/>
          <w:trHeight w:val="70"/>
        </w:trPr>
        <w:tc>
          <w:tcPr>
            <w:tcW w:w="8590" w:type="dxa"/>
            <w:vAlign w:val="center"/>
          </w:tcPr>
          <w:p w14:paraId="669A1371" w14:textId="4666BF19" w:rsidR="001539AB" w:rsidRPr="00F82F85" w:rsidRDefault="001539AB" w:rsidP="00382D02">
            <w:pPr>
              <w:pStyle w:val="ListParagraph"/>
              <w:numPr>
                <w:ilvl w:val="0"/>
                <w:numId w:val="1"/>
              </w:numPr>
              <w:ind w:left="510"/>
              <w:jc w:val="both"/>
              <w:rPr>
                <w:rFonts w:eastAsia="Times New Roman" w:cstheme="minorHAnsi"/>
                <w:lang w:val="en-GB" w:eastAsia="en-GB"/>
              </w:rPr>
            </w:pPr>
            <w:r w:rsidRPr="00F82F85">
              <w:rPr>
                <w:rFonts w:cstheme="minorHAnsi"/>
              </w:rPr>
              <w:t>Upon completing the course of study, each student will demonstrat</w:t>
            </w:r>
            <w:r w:rsidR="00422B94">
              <w:rPr>
                <w:rFonts w:cstheme="minorHAnsi"/>
              </w:rPr>
              <w:t>e</w:t>
            </w:r>
            <w:r w:rsidRPr="00F82F85">
              <w:rPr>
                <w:rFonts w:cstheme="minorHAnsi"/>
              </w:rPr>
              <w:t xml:space="preserve"> </w:t>
            </w:r>
            <w:r w:rsidR="0017034D">
              <w:rPr>
                <w:rFonts w:cstheme="minorHAnsi"/>
              </w:rPr>
              <w:t xml:space="preserve">… </w:t>
            </w:r>
            <w:r w:rsidR="00B12375">
              <w:rPr>
                <w:rFonts w:cstheme="minorHAnsi"/>
              </w:rPr>
              <w:t>[</w:t>
            </w:r>
            <w:r w:rsidRPr="00F82F85">
              <w:rPr>
                <w:rFonts w:cstheme="minorHAnsi"/>
              </w:rPr>
              <w:t>that they can</w:t>
            </w:r>
            <w:r w:rsidR="00B12375">
              <w:rPr>
                <w:rFonts w:cstheme="minorHAnsi"/>
              </w:rPr>
              <w:t>]</w:t>
            </w:r>
            <w:r w:rsidR="00422B94">
              <w:rPr>
                <w:rFonts w:cstheme="minorHAnsi"/>
              </w:rPr>
              <w:t>:</w:t>
            </w:r>
            <w:r w:rsidRPr="00F82F85">
              <w:rPr>
                <w:rFonts w:cstheme="minorHAnsi"/>
              </w:rPr>
              <w:t xml:space="preserve"> </w:t>
            </w:r>
            <w:r w:rsidRPr="00F82F85">
              <w:rPr>
                <w:rFonts w:eastAsia="Times New Roman" w:cstheme="minorHAnsi"/>
                <w:lang w:val="en-GB" w:eastAsia="en-GB"/>
              </w:rPr>
              <w:t>work collaboratively on an interprofessional basis for patient referral and/or management</w:t>
            </w:r>
            <w:r w:rsidR="0017034D">
              <w:rPr>
                <w:rFonts w:eastAsia="Times New Roman" w:cstheme="minorHAnsi"/>
                <w:lang w:val="en-GB" w:eastAsia="en-GB"/>
              </w:rPr>
              <w:t xml:space="preserve"> (p. 35).</w:t>
            </w:r>
          </w:p>
        </w:tc>
        <w:tc>
          <w:tcPr>
            <w:tcW w:w="1554" w:type="dxa"/>
            <w:vAlign w:val="center"/>
          </w:tcPr>
          <w:p w14:paraId="3FE8B5E2" w14:textId="77777777" w:rsidR="001539AB" w:rsidRPr="00F82F85" w:rsidRDefault="001539AB" w:rsidP="00382D02">
            <w:pPr>
              <w:jc w:val="center"/>
              <w:rPr>
                <w:rFonts w:cstheme="minorHAnsi"/>
              </w:rPr>
            </w:pPr>
          </w:p>
        </w:tc>
        <w:tc>
          <w:tcPr>
            <w:tcW w:w="871" w:type="dxa"/>
            <w:vAlign w:val="center"/>
          </w:tcPr>
          <w:p w14:paraId="5D968527" w14:textId="77777777" w:rsidR="001539AB" w:rsidRPr="00F82F85" w:rsidRDefault="001539AB" w:rsidP="00382D02">
            <w:pPr>
              <w:jc w:val="center"/>
              <w:rPr>
                <w:rFonts w:cstheme="minorHAnsi"/>
              </w:rPr>
            </w:pPr>
          </w:p>
        </w:tc>
        <w:tc>
          <w:tcPr>
            <w:tcW w:w="1026" w:type="dxa"/>
            <w:vAlign w:val="center"/>
          </w:tcPr>
          <w:p w14:paraId="727F1224"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0FE7DB47"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4CD3F15C"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79DF2398" w14:textId="77777777" w:rsidR="001539AB" w:rsidRPr="00F82F85" w:rsidRDefault="001539AB" w:rsidP="00382D02">
            <w:pPr>
              <w:jc w:val="center"/>
              <w:rPr>
                <w:rFonts w:cstheme="minorHAnsi"/>
              </w:rPr>
            </w:pPr>
          </w:p>
        </w:tc>
      </w:tr>
      <w:tr w:rsidR="001539AB" w:rsidRPr="00F82F85" w14:paraId="57222C69" w14:textId="77777777" w:rsidTr="00B11DBD">
        <w:trPr>
          <w:cantSplit/>
          <w:trHeight w:val="70"/>
        </w:trPr>
        <w:tc>
          <w:tcPr>
            <w:tcW w:w="8590" w:type="dxa"/>
            <w:vAlign w:val="center"/>
          </w:tcPr>
          <w:p w14:paraId="51340108" w14:textId="02B74793" w:rsidR="001539AB" w:rsidRPr="0017034D" w:rsidRDefault="001539AB" w:rsidP="00382D02">
            <w:pPr>
              <w:pStyle w:val="ListParagraph"/>
              <w:numPr>
                <w:ilvl w:val="0"/>
                <w:numId w:val="1"/>
              </w:numPr>
              <w:ind w:left="510"/>
              <w:jc w:val="both"/>
              <w:rPr>
                <w:rFonts w:eastAsia="Times New Roman" w:cstheme="minorHAnsi"/>
                <w:lang w:val="en-GB" w:eastAsia="en-GB"/>
              </w:rPr>
            </w:pPr>
            <w:r w:rsidRPr="0017034D">
              <w:rPr>
                <w:rFonts w:cstheme="minorHAnsi"/>
              </w:rPr>
              <w:t>The program must provide evidence that demonstrates that the degree candidates</w:t>
            </w:r>
            <w:r w:rsidR="0017034D" w:rsidRPr="0017034D">
              <w:rPr>
                <w:rFonts w:cstheme="minorHAnsi"/>
              </w:rPr>
              <w:t xml:space="preserve">, as a </w:t>
            </w:r>
            <w:r w:rsidR="0017034D" w:rsidRPr="0017034D">
              <w:t xml:space="preserve">condition of graduation, </w:t>
            </w:r>
            <w:r w:rsidRPr="0017034D">
              <w:rPr>
                <w:rFonts w:cstheme="minorHAnsi"/>
              </w:rPr>
              <w:t>have</w:t>
            </w:r>
            <w:r w:rsidR="006D2422">
              <w:rPr>
                <w:rFonts w:cstheme="minorHAnsi"/>
              </w:rPr>
              <w:t>:</w:t>
            </w:r>
            <w:r w:rsidRPr="0017034D">
              <w:rPr>
                <w:rFonts w:cstheme="minorHAnsi"/>
              </w:rPr>
              <w:t xml:space="preserve"> engaged </w:t>
            </w:r>
            <w:r w:rsidRPr="0017034D">
              <w:rPr>
                <w:rFonts w:eastAsia="Times New Roman" w:cstheme="minorHAnsi"/>
                <w:lang w:val="en-GB" w:eastAsia="en-GB"/>
              </w:rPr>
              <w:t>in collaborative activity with other health care and social care providers regarding the care of at least five (5) different patients</w:t>
            </w:r>
            <w:r w:rsidR="0017034D">
              <w:rPr>
                <w:rFonts w:eastAsia="Times New Roman" w:cstheme="minorHAnsi"/>
                <w:lang w:val="en-GB" w:eastAsia="en-GB"/>
              </w:rPr>
              <w:t xml:space="preserve"> (p. 41).</w:t>
            </w:r>
          </w:p>
        </w:tc>
        <w:tc>
          <w:tcPr>
            <w:tcW w:w="1554" w:type="dxa"/>
            <w:vAlign w:val="center"/>
          </w:tcPr>
          <w:p w14:paraId="53187283" w14:textId="77777777" w:rsidR="001539AB" w:rsidRPr="00F82F85" w:rsidRDefault="001539AB" w:rsidP="00382D02">
            <w:pPr>
              <w:jc w:val="center"/>
              <w:rPr>
                <w:rFonts w:cstheme="minorHAnsi"/>
              </w:rPr>
            </w:pPr>
          </w:p>
        </w:tc>
        <w:tc>
          <w:tcPr>
            <w:tcW w:w="871" w:type="dxa"/>
            <w:vAlign w:val="center"/>
          </w:tcPr>
          <w:p w14:paraId="6BEDF550" w14:textId="77777777" w:rsidR="001539AB" w:rsidRPr="00F82F85" w:rsidRDefault="001539AB" w:rsidP="00382D02">
            <w:pPr>
              <w:jc w:val="center"/>
              <w:rPr>
                <w:rFonts w:cstheme="minorHAnsi"/>
              </w:rPr>
            </w:pPr>
          </w:p>
        </w:tc>
        <w:tc>
          <w:tcPr>
            <w:tcW w:w="1026" w:type="dxa"/>
            <w:vAlign w:val="center"/>
          </w:tcPr>
          <w:p w14:paraId="22E8E338" w14:textId="77777777" w:rsidR="001539AB" w:rsidRPr="00F82F85" w:rsidRDefault="001539AB" w:rsidP="00382D02">
            <w:pPr>
              <w:jc w:val="center"/>
              <w:rPr>
                <w:rFonts w:cstheme="minorHAnsi"/>
              </w:rPr>
            </w:pPr>
          </w:p>
        </w:tc>
        <w:tc>
          <w:tcPr>
            <w:tcW w:w="1290" w:type="dxa"/>
            <w:vAlign w:val="center"/>
          </w:tcPr>
          <w:p w14:paraId="5B619736" w14:textId="77777777" w:rsidR="001539AB" w:rsidRPr="00F82F85" w:rsidRDefault="001539AB" w:rsidP="00382D02">
            <w:pPr>
              <w:jc w:val="center"/>
              <w:rPr>
                <w:rFonts w:cstheme="minorHAnsi"/>
              </w:rPr>
            </w:pPr>
            <w:r w:rsidRPr="00F82F85">
              <w:rPr>
                <w:rFonts w:cstheme="minorHAnsi"/>
              </w:rPr>
              <w:t>x</w:t>
            </w:r>
          </w:p>
        </w:tc>
        <w:tc>
          <w:tcPr>
            <w:tcW w:w="1144" w:type="dxa"/>
            <w:tcBorders>
              <w:right w:val="single" w:sz="4" w:space="0" w:color="auto"/>
            </w:tcBorders>
            <w:vAlign w:val="center"/>
          </w:tcPr>
          <w:p w14:paraId="49F2D17A"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035B0D84" w14:textId="77777777" w:rsidR="001539AB" w:rsidRPr="00F82F85" w:rsidRDefault="001539AB" w:rsidP="00382D02">
            <w:pPr>
              <w:jc w:val="center"/>
              <w:rPr>
                <w:rFonts w:cstheme="minorHAnsi"/>
              </w:rPr>
            </w:pPr>
          </w:p>
        </w:tc>
      </w:tr>
      <w:tr w:rsidR="001539AB" w:rsidRPr="00F82F85" w14:paraId="743A410D" w14:textId="77777777" w:rsidTr="00B11DBD">
        <w:trPr>
          <w:cantSplit/>
          <w:trHeight w:val="70"/>
        </w:trPr>
        <w:tc>
          <w:tcPr>
            <w:tcW w:w="8590" w:type="dxa"/>
            <w:vAlign w:val="center"/>
          </w:tcPr>
          <w:p w14:paraId="550E9F78" w14:textId="30A6F67F" w:rsidR="001539AB" w:rsidRPr="00F82F85" w:rsidRDefault="001539AB" w:rsidP="00382D02">
            <w:pPr>
              <w:pStyle w:val="ListParagraph"/>
              <w:numPr>
                <w:ilvl w:val="0"/>
                <w:numId w:val="1"/>
              </w:numPr>
              <w:ind w:left="510"/>
              <w:jc w:val="both"/>
              <w:rPr>
                <w:rFonts w:eastAsia="Times New Roman" w:cstheme="minorHAnsi"/>
                <w:lang w:val="en-GB" w:eastAsia="en-GB"/>
              </w:rPr>
            </w:pPr>
            <w:r w:rsidRPr="00F82F85">
              <w:rPr>
                <w:rFonts w:cstheme="minorHAnsi"/>
              </w:rPr>
              <w:t>The student must demonstrate the ability to</w:t>
            </w:r>
            <w:r w:rsidR="006D2422">
              <w:rPr>
                <w:rFonts w:cstheme="minorHAnsi"/>
              </w:rPr>
              <w:t>:</w:t>
            </w:r>
            <w:r w:rsidRPr="00F82F85">
              <w:rPr>
                <w:rFonts w:cstheme="minorHAnsi"/>
              </w:rPr>
              <w:t xml:space="preserve"> </w:t>
            </w:r>
            <w:r w:rsidRPr="00F82F85">
              <w:rPr>
                <w:rFonts w:eastAsia="Times New Roman" w:cstheme="minorHAnsi"/>
                <w:lang w:val="en-GB" w:eastAsia="en-GB"/>
              </w:rPr>
              <w:t>recognize the clinical indications for referral to or collaborative care with appropriate mental health professionals, agencies or programmes</w:t>
            </w:r>
            <w:r w:rsidR="00422B94">
              <w:rPr>
                <w:rFonts w:eastAsia="Times New Roman" w:cstheme="minorHAnsi"/>
                <w:lang w:val="en-GB" w:eastAsia="en-GB"/>
              </w:rPr>
              <w:t xml:space="preserve"> (p. 48).</w:t>
            </w:r>
          </w:p>
        </w:tc>
        <w:tc>
          <w:tcPr>
            <w:tcW w:w="1554" w:type="dxa"/>
            <w:vAlign w:val="center"/>
          </w:tcPr>
          <w:p w14:paraId="2D08AAF1" w14:textId="77777777" w:rsidR="001539AB" w:rsidRPr="00F82F85" w:rsidRDefault="001539AB" w:rsidP="00382D02">
            <w:pPr>
              <w:jc w:val="center"/>
              <w:rPr>
                <w:rFonts w:cstheme="minorHAnsi"/>
              </w:rPr>
            </w:pPr>
          </w:p>
        </w:tc>
        <w:tc>
          <w:tcPr>
            <w:tcW w:w="871" w:type="dxa"/>
            <w:vAlign w:val="center"/>
          </w:tcPr>
          <w:p w14:paraId="4092AC0E" w14:textId="77777777" w:rsidR="001539AB" w:rsidRPr="00F82F85" w:rsidRDefault="001539AB" w:rsidP="00382D02">
            <w:pPr>
              <w:jc w:val="center"/>
              <w:rPr>
                <w:rFonts w:cstheme="minorHAnsi"/>
              </w:rPr>
            </w:pPr>
          </w:p>
        </w:tc>
        <w:tc>
          <w:tcPr>
            <w:tcW w:w="1026" w:type="dxa"/>
            <w:vAlign w:val="center"/>
          </w:tcPr>
          <w:p w14:paraId="55DF5A05"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748D4FD9"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6C3D3675"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035F25D0" w14:textId="77777777" w:rsidR="001539AB" w:rsidRPr="00F82F85" w:rsidRDefault="001539AB" w:rsidP="00382D02">
            <w:pPr>
              <w:jc w:val="center"/>
              <w:rPr>
                <w:rFonts w:cstheme="minorHAnsi"/>
              </w:rPr>
            </w:pPr>
          </w:p>
        </w:tc>
      </w:tr>
      <w:tr w:rsidR="001539AB" w:rsidRPr="00F82F85" w14:paraId="79B5C65C" w14:textId="77777777" w:rsidTr="00B11DBD">
        <w:trPr>
          <w:cantSplit/>
          <w:trHeight w:val="70"/>
        </w:trPr>
        <w:tc>
          <w:tcPr>
            <w:tcW w:w="8590" w:type="dxa"/>
            <w:vAlign w:val="center"/>
          </w:tcPr>
          <w:p w14:paraId="79DE7B2B" w14:textId="492014E0" w:rsidR="001539AB" w:rsidRPr="00F82F85" w:rsidRDefault="001539AB" w:rsidP="00382D02">
            <w:pPr>
              <w:pStyle w:val="ListParagraph"/>
              <w:numPr>
                <w:ilvl w:val="0"/>
                <w:numId w:val="1"/>
              </w:numPr>
              <w:ind w:left="510"/>
              <w:jc w:val="both"/>
              <w:rPr>
                <w:rFonts w:eastAsia="Times New Roman" w:cstheme="minorHAnsi"/>
                <w:lang w:val="en-GB" w:eastAsia="en-GB"/>
              </w:rPr>
            </w:pPr>
            <w:r w:rsidRPr="00F82F85">
              <w:rPr>
                <w:rFonts w:cstheme="minorHAnsi"/>
              </w:rPr>
              <w:t>The student must demonstrate the ability to</w:t>
            </w:r>
            <w:r w:rsidR="000B395D">
              <w:rPr>
                <w:rFonts w:cstheme="minorHAnsi"/>
              </w:rPr>
              <w:t>:</w:t>
            </w:r>
            <w:r w:rsidRPr="00F82F85">
              <w:rPr>
                <w:rFonts w:eastAsia="Times New Roman" w:cstheme="minorHAnsi"/>
                <w:lang w:val="en-GB" w:eastAsia="en-GB"/>
              </w:rPr>
              <w:t xml:space="preserve"> identify personal and/or professional care limitations and recognize the need for patient referral and/or collaborative care</w:t>
            </w:r>
            <w:r w:rsidR="000B395D">
              <w:rPr>
                <w:rFonts w:eastAsia="Times New Roman" w:cstheme="minorHAnsi"/>
                <w:lang w:val="en-GB" w:eastAsia="en-GB"/>
              </w:rPr>
              <w:t xml:space="preserve"> (p. 52).</w:t>
            </w:r>
          </w:p>
        </w:tc>
        <w:tc>
          <w:tcPr>
            <w:tcW w:w="1554" w:type="dxa"/>
            <w:vAlign w:val="center"/>
          </w:tcPr>
          <w:p w14:paraId="67280CBE" w14:textId="77777777" w:rsidR="001539AB" w:rsidRPr="00F82F85" w:rsidRDefault="001539AB" w:rsidP="00382D02">
            <w:pPr>
              <w:jc w:val="center"/>
              <w:rPr>
                <w:rFonts w:cstheme="minorHAnsi"/>
              </w:rPr>
            </w:pPr>
          </w:p>
        </w:tc>
        <w:tc>
          <w:tcPr>
            <w:tcW w:w="871" w:type="dxa"/>
            <w:vAlign w:val="center"/>
          </w:tcPr>
          <w:p w14:paraId="067DB310" w14:textId="77777777" w:rsidR="001539AB" w:rsidRPr="00F82F85" w:rsidRDefault="001539AB" w:rsidP="00382D02">
            <w:pPr>
              <w:jc w:val="center"/>
              <w:rPr>
                <w:rFonts w:cstheme="minorHAnsi"/>
              </w:rPr>
            </w:pPr>
          </w:p>
        </w:tc>
        <w:tc>
          <w:tcPr>
            <w:tcW w:w="1026" w:type="dxa"/>
            <w:vAlign w:val="center"/>
          </w:tcPr>
          <w:p w14:paraId="1F4B1EB8"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1FE62B46"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5C16D945"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739A18C9" w14:textId="77777777" w:rsidR="001539AB" w:rsidRPr="00F82F85" w:rsidRDefault="001539AB" w:rsidP="00382D02">
            <w:pPr>
              <w:jc w:val="center"/>
              <w:rPr>
                <w:rFonts w:cstheme="minorHAnsi"/>
              </w:rPr>
            </w:pPr>
          </w:p>
        </w:tc>
      </w:tr>
      <w:tr w:rsidR="001539AB" w:rsidRPr="00F82F85" w14:paraId="485E58E9" w14:textId="77777777" w:rsidTr="00B11DBD">
        <w:trPr>
          <w:cantSplit/>
          <w:trHeight w:val="70"/>
        </w:trPr>
        <w:tc>
          <w:tcPr>
            <w:tcW w:w="8590" w:type="dxa"/>
            <w:vAlign w:val="center"/>
          </w:tcPr>
          <w:p w14:paraId="4D87B4A0" w14:textId="495AE98E" w:rsidR="001539AB" w:rsidRPr="00F82F85" w:rsidRDefault="001539AB" w:rsidP="00382D02">
            <w:pPr>
              <w:pStyle w:val="ListParagraph"/>
              <w:numPr>
                <w:ilvl w:val="0"/>
                <w:numId w:val="1"/>
              </w:numPr>
              <w:ind w:left="510"/>
              <w:jc w:val="both"/>
              <w:rPr>
                <w:rFonts w:eastAsia="Times New Roman" w:cstheme="minorHAnsi"/>
                <w:lang w:val="en-GB" w:eastAsia="en-GB"/>
              </w:rPr>
            </w:pPr>
            <w:r w:rsidRPr="00F82F85">
              <w:rPr>
                <w:rFonts w:cstheme="minorHAnsi"/>
              </w:rPr>
              <w:t>The student must demonstrate the ability to</w:t>
            </w:r>
            <w:r w:rsidR="000B395D">
              <w:rPr>
                <w:rFonts w:cstheme="minorHAnsi"/>
              </w:rPr>
              <w:t>:</w:t>
            </w:r>
            <w:r w:rsidRPr="00F82F85">
              <w:rPr>
                <w:rFonts w:eastAsia="Times New Roman" w:cstheme="minorHAnsi"/>
                <w:lang w:val="en-GB" w:eastAsia="en-GB"/>
              </w:rPr>
              <w:t xml:space="preserve"> identify practices that foster collaboration with other health and social care providers</w:t>
            </w:r>
            <w:r w:rsidR="000B395D">
              <w:rPr>
                <w:rFonts w:eastAsia="Times New Roman" w:cstheme="minorHAnsi"/>
                <w:lang w:val="en-GB" w:eastAsia="en-GB"/>
              </w:rPr>
              <w:t xml:space="preserve"> (p. 53).</w:t>
            </w:r>
          </w:p>
        </w:tc>
        <w:tc>
          <w:tcPr>
            <w:tcW w:w="1554" w:type="dxa"/>
            <w:vAlign w:val="center"/>
          </w:tcPr>
          <w:p w14:paraId="6A294C0B" w14:textId="77777777" w:rsidR="001539AB" w:rsidRPr="00F82F85" w:rsidRDefault="001539AB" w:rsidP="00382D02">
            <w:pPr>
              <w:jc w:val="center"/>
              <w:rPr>
                <w:rFonts w:cstheme="minorHAnsi"/>
              </w:rPr>
            </w:pPr>
          </w:p>
        </w:tc>
        <w:tc>
          <w:tcPr>
            <w:tcW w:w="871" w:type="dxa"/>
            <w:vAlign w:val="center"/>
          </w:tcPr>
          <w:p w14:paraId="4D572DBE" w14:textId="77777777" w:rsidR="001539AB" w:rsidRPr="00F82F85" w:rsidRDefault="001539AB" w:rsidP="00382D02">
            <w:pPr>
              <w:jc w:val="center"/>
              <w:rPr>
                <w:rFonts w:cstheme="minorHAnsi"/>
              </w:rPr>
            </w:pPr>
          </w:p>
        </w:tc>
        <w:tc>
          <w:tcPr>
            <w:tcW w:w="1026" w:type="dxa"/>
            <w:vAlign w:val="center"/>
          </w:tcPr>
          <w:p w14:paraId="2482B382"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452D41C4"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7440D73D"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768E3399" w14:textId="77777777" w:rsidR="001539AB" w:rsidRPr="00F82F85" w:rsidRDefault="001539AB" w:rsidP="00382D02">
            <w:pPr>
              <w:jc w:val="center"/>
              <w:rPr>
                <w:rFonts w:cstheme="minorHAnsi"/>
              </w:rPr>
            </w:pPr>
          </w:p>
        </w:tc>
      </w:tr>
      <w:tr w:rsidR="001539AB" w:rsidRPr="00F82F85" w14:paraId="6737D8B9" w14:textId="77777777" w:rsidTr="00B11DBD">
        <w:trPr>
          <w:cantSplit/>
          <w:trHeight w:val="70"/>
        </w:trPr>
        <w:tc>
          <w:tcPr>
            <w:tcW w:w="8590" w:type="dxa"/>
            <w:vAlign w:val="center"/>
          </w:tcPr>
          <w:p w14:paraId="6685C4E0" w14:textId="5A54AE29" w:rsidR="001539AB" w:rsidRPr="00F82F85" w:rsidRDefault="001539AB" w:rsidP="00382D02">
            <w:pPr>
              <w:pStyle w:val="ListParagraph"/>
              <w:numPr>
                <w:ilvl w:val="0"/>
                <w:numId w:val="1"/>
              </w:numPr>
              <w:ind w:left="510"/>
              <w:jc w:val="both"/>
              <w:rPr>
                <w:rFonts w:eastAsia="Times New Roman" w:cstheme="minorHAnsi"/>
                <w:lang w:val="en-GB" w:eastAsia="en-GB"/>
              </w:rPr>
            </w:pPr>
            <w:r w:rsidRPr="00F82F85">
              <w:rPr>
                <w:rFonts w:cstheme="minorHAnsi"/>
              </w:rPr>
              <w:t>The student must demonstrate the ability to</w:t>
            </w:r>
            <w:r w:rsidR="000B395D">
              <w:rPr>
                <w:rFonts w:cstheme="minorHAnsi"/>
              </w:rPr>
              <w:t>:</w:t>
            </w:r>
            <w:r w:rsidRPr="00F82F85">
              <w:rPr>
                <w:rFonts w:eastAsia="Times New Roman" w:cstheme="minorHAnsi"/>
                <w:lang w:val="en-GB" w:eastAsia="en-GB"/>
              </w:rPr>
              <w:t xml:space="preserve"> work collaboratively on an inter or intra professional basis for patient referral and or management as clinically indicated</w:t>
            </w:r>
            <w:r w:rsidR="000B395D">
              <w:rPr>
                <w:rFonts w:eastAsia="Times New Roman" w:cstheme="minorHAnsi"/>
                <w:lang w:val="en-GB" w:eastAsia="en-GB"/>
              </w:rPr>
              <w:t xml:space="preserve"> (p. 54).</w:t>
            </w:r>
          </w:p>
        </w:tc>
        <w:tc>
          <w:tcPr>
            <w:tcW w:w="1554" w:type="dxa"/>
            <w:vAlign w:val="center"/>
          </w:tcPr>
          <w:p w14:paraId="34DEA43C" w14:textId="77777777" w:rsidR="001539AB" w:rsidRPr="00F82F85" w:rsidRDefault="001539AB" w:rsidP="00382D02">
            <w:pPr>
              <w:jc w:val="center"/>
              <w:rPr>
                <w:rFonts w:cstheme="minorHAnsi"/>
              </w:rPr>
            </w:pPr>
          </w:p>
        </w:tc>
        <w:tc>
          <w:tcPr>
            <w:tcW w:w="871" w:type="dxa"/>
            <w:vAlign w:val="center"/>
          </w:tcPr>
          <w:p w14:paraId="5C4F69FC" w14:textId="77777777" w:rsidR="001539AB" w:rsidRPr="00F82F85" w:rsidRDefault="001539AB" w:rsidP="00382D02">
            <w:pPr>
              <w:jc w:val="center"/>
              <w:rPr>
                <w:rFonts w:cstheme="minorHAnsi"/>
              </w:rPr>
            </w:pPr>
          </w:p>
        </w:tc>
        <w:tc>
          <w:tcPr>
            <w:tcW w:w="1026" w:type="dxa"/>
            <w:vAlign w:val="center"/>
          </w:tcPr>
          <w:p w14:paraId="6DA1E0BB"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76374D42"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429BC966"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6D8A2199" w14:textId="77777777" w:rsidR="001539AB" w:rsidRPr="00F82F85" w:rsidRDefault="001539AB" w:rsidP="00382D02">
            <w:pPr>
              <w:jc w:val="center"/>
              <w:rPr>
                <w:rFonts w:cstheme="minorHAnsi"/>
              </w:rPr>
            </w:pPr>
          </w:p>
        </w:tc>
      </w:tr>
      <w:tr w:rsidR="001539AB" w:rsidRPr="00F82F85" w14:paraId="2A7EC0B8" w14:textId="77777777" w:rsidTr="00B11DBD">
        <w:trPr>
          <w:cantSplit/>
          <w:trHeight w:val="70"/>
        </w:trPr>
        <w:tc>
          <w:tcPr>
            <w:tcW w:w="8590" w:type="dxa"/>
            <w:vAlign w:val="center"/>
          </w:tcPr>
          <w:p w14:paraId="64823202" w14:textId="25B7ADD6" w:rsidR="001539AB" w:rsidRPr="00F82F85" w:rsidRDefault="001539AB" w:rsidP="00382D02">
            <w:pPr>
              <w:pStyle w:val="ListParagraph"/>
              <w:numPr>
                <w:ilvl w:val="0"/>
                <w:numId w:val="1"/>
              </w:numPr>
              <w:ind w:left="510"/>
              <w:jc w:val="both"/>
              <w:rPr>
                <w:rFonts w:cstheme="minorHAnsi"/>
              </w:rPr>
            </w:pPr>
            <w:r w:rsidRPr="00F82F85">
              <w:rPr>
                <w:rFonts w:cstheme="minorHAnsi"/>
              </w:rPr>
              <w:t>The student must demonstrate the ability to</w:t>
            </w:r>
            <w:r w:rsidR="000B395D">
              <w:rPr>
                <w:rFonts w:cstheme="minorHAnsi"/>
              </w:rPr>
              <w:t>:</w:t>
            </w:r>
            <w:r w:rsidRPr="00F82F85">
              <w:rPr>
                <w:rFonts w:eastAsia="Times New Roman" w:cstheme="minorHAnsi"/>
                <w:lang w:val="en-GB" w:eastAsia="en-GB"/>
              </w:rPr>
              <w:t xml:space="preserve"> initiate referral or collaborative care when appropriate to the needs of the patient</w:t>
            </w:r>
            <w:r w:rsidR="000B395D">
              <w:rPr>
                <w:rFonts w:eastAsia="Times New Roman" w:cstheme="minorHAnsi"/>
                <w:lang w:val="en-GB" w:eastAsia="en-GB"/>
              </w:rPr>
              <w:t xml:space="preserve"> (p. 54).</w:t>
            </w:r>
          </w:p>
        </w:tc>
        <w:tc>
          <w:tcPr>
            <w:tcW w:w="1554" w:type="dxa"/>
            <w:vAlign w:val="center"/>
          </w:tcPr>
          <w:p w14:paraId="71C559C7" w14:textId="77777777" w:rsidR="001539AB" w:rsidRPr="00F82F85" w:rsidRDefault="001539AB" w:rsidP="00382D02">
            <w:pPr>
              <w:jc w:val="center"/>
              <w:rPr>
                <w:rFonts w:cstheme="minorHAnsi"/>
              </w:rPr>
            </w:pPr>
          </w:p>
        </w:tc>
        <w:tc>
          <w:tcPr>
            <w:tcW w:w="871" w:type="dxa"/>
            <w:vAlign w:val="center"/>
          </w:tcPr>
          <w:p w14:paraId="3B122C71" w14:textId="77777777" w:rsidR="001539AB" w:rsidRPr="00F82F85" w:rsidRDefault="001539AB" w:rsidP="00382D02">
            <w:pPr>
              <w:jc w:val="center"/>
              <w:rPr>
                <w:rFonts w:cstheme="minorHAnsi"/>
              </w:rPr>
            </w:pPr>
          </w:p>
        </w:tc>
        <w:tc>
          <w:tcPr>
            <w:tcW w:w="1026" w:type="dxa"/>
            <w:vAlign w:val="center"/>
          </w:tcPr>
          <w:p w14:paraId="433FBC59"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7F297F3D"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7603505A"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782E7D02" w14:textId="77777777" w:rsidR="001539AB" w:rsidRPr="00F82F85" w:rsidRDefault="001539AB" w:rsidP="00382D02">
            <w:pPr>
              <w:jc w:val="center"/>
              <w:rPr>
                <w:rFonts w:cstheme="minorHAnsi"/>
              </w:rPr>
            </w:pPr>
          </w:p>
        </w:tc>
      </w:tr>
      <w:tr w:rsidR="001539AB" w:rsidRPr="00F82F85" w14:paraId="224AEEFE" w14:textId="77777777" w:rsidTr="00B11DBD">
        <w:trPr>
          <w:cantSplit/>
          <w:trHeight w:val="70"/>
        </w:trPr>
        <w:tc>
          <w:tcPr>
            <w:tcW w:w="8590" w:type="dxa"/>
            <w:vAlign w:val="center"/>
          </w:tcPr>
          <w:p w14:paraId="5BB42A95" w14:textId="19F2C2B8" w:rsidR="001539AB" w:rsidRPr="00F82F85" w:rsidRDefault="001539AB" w:rsidP="00382D02">
            <w:pPr>
              <w:pStyle w:val="ListParagraph"/>
              <w:numPr>
                <w:ilvl w:val="0"/>
                <w:numId w:val="1"/>
              </w:numPr>
              <w:ind w:left="510"/>
              <w:jc w:val="both"/>
              <w:rPr>
                <w:rFonts w:cstheme="minorHAnsi"/>
              </w:rPr>
            </w:pPr>
            <w:r w:rsidRPr="00F82F85">
              <w:rPr>
                <w:rFonts w:cstheme="minorHAnsi"/>
              </w:rPr>
              <w:t>The student must demonstrate the ability to</w:t>
            </w:r>
            <w:r w:rsidR="000B395D">
              <w:rPr>
                <w:rFonts w:cstheme="minorHAnsi"/>
              </w:rPr>
              <w:t>:</w:t>
            </w:r>
            <w:r w:rsidRPr="00F82F85">
              <w:rPr>
                <w:rFonts w:eastAsia="Times New Roman" w:cstheme="minorHAnsi"/>
                <w:lang w:val="en-GB" w:eastAsia="en-GB"/>
              </w:rPr>
              <w:t xml:space="preserve"> recognize the need to monitor the patient’s response to care and modify the care plan, consult with, or refer to another health care provider</w:t>
            </w:r>
            <w:r w:rsidR="000B395D">
              <w:rPr>
                <w:rFonts w:eastAsia="Times New Roman" w:cstheme="minorHAnsi"/>
                <w:lang w:val="en-GB" w:eastAsia="en-GB"/>
              </w:rPr>
              <w:t xml:space="preserve"> (p. 57).</w:t>
            </w:r>
          </w:p>
        </w:tc>
        <w:tc>
          <w:tcPr>
            <w:tcW w:w="1554" w:type="dxa"/>
            <w:vAlign w:val="center"/>
          </w:tcPr>
          <w:p w14:paraId="29D28ADE" w14:textId="77777777" w:rsidR="001539AB" w:rsidRPr="00F82F85" w:rsidRDefault="001539AB" w:rsidP="00382D02">
            <w:pPr>
              <w:jc w:val="center"/>
              <w:rPr>
                <w:rFonts w:cstheme="minorHAnsi"/>
              </w:rPr>
            </w:pPr>
          </w:p>
        </w:tc>
        <w:tc>
          <w:tcPr>
            <w:tcW w:w="871" w:type="dxa"/>
            <w:vAlign w:val="center"/>
          </w:tcPr>
          <w:p w14:paraId="0D264057" w14:textId="77777777" w:rsidR="001539AB" w:rsidRPr="00F82F85" w:rsidRDefault="001539AB" w:rsidP="00382D02">
            <w:pPr>
              <w:jc w:val="center"/>
              <w:rPr>
                <w:rFonts w:cstheme="minorHAnsi"/>
              </w:rPr>
            </w:pPr>
          </w:p>
        </w:tc>
        <w:tc>
          <w:tcPr>
            <w:tcW w:w="1026" w:type="dxa"/>
            <w:vAlign w:val="center"/>
          </w:tcPr>
          <w:p w14:paraId="0F7F0D58"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182FA43D"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76BC85A2"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395F9103" w14:textId="77777777" w:rsidR="001539AB" w:rsidRPr="00F82F85" w:rsidRDefault="001539AB" w:rsidP="00382D02">
            <w:pPr>
              <w:jc w:val="center"/>
              <w:rPr>
                <w:rFonts w:cstheme="minorHAnsi"/>
              </w:rPr>
            </w:pPr>
          </w:p>
        </w:tc>
      </w:tr>
      <w:tr w:rsidR="001539AB" w:rsidRPr="00F82F85" w14:paraId="12D5B4A0" w14:textId="77777777" w:rsidTr="00B11DBD">
        <w:trPr>
          <w:cantSplit/>
          <w:trHeight w:val="70"/>
        </w:trPr>
        <w:tc>
          <w:tcPr>
            <w:tcW w:w="8590" w:type="dxa"/>
            <w:vAlign w:val="center"/>
          </w:tcPr>
          <w:p w14:paraId="2FBF4404" w14:textId="51F1153C" w:rsidR="001539AB" w:rsidRPr="00F82F85" w:rsidRDefault="001539AB" w:rsidP="00382D02">
            <w:pPr>
              <w:pStyle w:val="ListParagraph"/>
              <w:numPr>
                <w:ilvl w:val="0"/>
                <w:numId w:val="1"/>
              </w:numPr>
              <w:ind w:left="510"/>
              <w:jc w:val="both"/>
              <w:rPr>
                <w:rFonts w:cstheme="minorHAnsi"/>
              </w:rPr>
            </w:pPr>
            <w:r w:rsidRPr="00F82F85">
              <w:rPr>
                <w:rFonts w:cstheme="minorHAnsi"/>
              </w:rPr>
              <w:t>The student must demonstrate the ability to</w:t>
            </w:r>
            <w:r w:rsidR="000B395D">
              <w:rPr>
                <w:rFonts w:cstheme="minorHAnsi"/>
              </w:rPr>
              <w:t>:</w:t>
            </w:r>
            <w:r w:rsidRPr="00F82F85">
              <w:rPr>
                <w:rFonts w:eastAsia="Times New Roman" w:cstheme="minorHAnsi"/>
                <w:lang w:val="en-GB" w:eastAsia="en-GB"/>
              </w:rPr>
              <w:t xml:space="preserve"> recognize and respond to patient concerns and apprehension that may result from proposed changes in a care plan or the need for referral or collaborative care</w:t>
            </w:r>
            <w:r w:rsidR="000B395D">
              <w:rPr>
                <w:rFonts w:eastAsia="Times New Roman" w:cstheme="minorHAnsi"/>
                <w:lang w:val="en-GB" w:eastAsia="en-GB"/>
              </w:rPr>
              <w:t xml:space="preserve"> (p. 57)</w:t>
            </w:r>
          </w:p>
        </w:tc>
        <w:tc>
          <w:tcPr>
            <w:tcW w:w="1554" w:type="dxa"/>
            <w:vAlign w:val="center"/>
          </w:tcPr>
          <w:p w14:paraId="57A11AB4" w14:textId="77777777" w:rsidR="001539AB" w:rsidRPr="00F82F85" w:rsidRDefault="001539AB" w:rsidP="00382D02">
            <w:pPr>
              <w:jc w:val="center"/>
              <w:rPr>
                <w:rFonts w:cstheme="minorHAnsi"/>
              </w:rPr>
            </w:pPr>
          </w:p>
        </w:tc>
        <w:tc>
          <w:tcPr>
            <w:tcW w:w="871" w:type="dxa"/>
            <w:vAlign w:val="center"/>
          </w:tcPr>
          <w:p w14:paraId="5A8A4FA5" w14:textId="77777777" w:rsidR="001539AB" w:rsidRPr="00F82F85" w:rsidRDefault="001539AB" w:rsidP="00382D02">
            <w:pPr>
              <w:jc w:val="center"/>
              <w:rPr>
                <w:rFonts w:cstheme="minorHAnsi"/>
              </w:rPr>
            </w:pPr>
          </w:p>
        </w:tc>
        <w:tc>
          <w:tcPr>
            <w:tcW w:w="1026" w:type="dxa"/>
            <w:vAlign w:val="center"/>
          </w:tcPr>
          <w:p w14:paraId="071E4822" w14:textId="77777777" w:rsidR="001539AB" w:rsidRPr="00F82F85" w:rsidRDefault="001539AB" w:rsidP="00382D02">
            <w:pPr>
              <w:jc w:val="center"/>
              <w:rPr>
                <w:rFonts w:cstheme="minorHAnsi"/>
              </w:rPr>
            </w:pPr>
            <w:r w:rsidRPr="00F82F85">
              <w:rPr>
                <w:rFonts w:cstheme="minorHAnsi"/>
              </w:rPr>
              <w:t>x</w:t>
            </w:r>
          </w:p>
        </w:tc>
        <w:tc>
          <w:tcPr>
            <w:tcW w:w="1290" w:type="dxa"/>
            <w:vAlign w:val="center"/>
          </w:tcPr>
          <w:p w14:paraId="2FC1F600" w14:textId="77777777" w:rsidR="001539AB" w:rsidRPr="00F82F85" w:rsidRDefault="001539AB" w:rsidP="00382D02">
            <w:pPr>
              <w:jc w:val="center"/>
              <w:rPr>
                <w:rFonts w:cstheme="minorHAnsi"/>
              </w:rPr>
            </w:pPr>
          </w:p>
        </w:tc>
        <w:tc>
          <w:tcPr>
            <w:tcW w:w="1144" w:type="dxa"/>
            <w:tcBorders>
              <w:right w:val="single" w:sz="4" w:space="0" w:color="auto"/>
            </w:tcBorders>
            <w:vAlign w:val="center"/>
          </w:tcPr>
          <w:p w14:paraId="3F0739F0"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13468129" w14:textId="77777777" w:rsidR="001539AB" w:rsidRPr="00F82F85" w:rsidRDefault="001539AB" w:rsidP="00382D02">
            <w:pPr>
              <w:jc w:val="center"/>
              <w:rPr>
                <w:rFonts w:cstheme="minorHAnsi"/>
              </w:rPr>
            </w:pPr>
          </w:p>
        </w:tc>
      </w:tr>
      <w:tr w:rsidR="001539AB" w:rsidRPr="00F82F85" w14:paraId="2472BD4A" w14:textId="77777777" w:rsidTr="00B11DBD">
        <w:trPr>
          <w:cantSplit/>
          <w:trHeight w:val="70"/>
        </w:trPr>
        <w:tc>
          <w:tcPr>
            <w:tcW w:w="8590" w:type="dxa"/>
            <w:tcBorders>
              <w:bottom w:val="single" w:sz="4" w:space="0" w:color="auto"/>
            </w:tcBorders>
            <w:vAlign w:val="center"/>
          </w:tcPr>
          <w:p w14:paraId="2B7F107A" w14:textId="300058CC" w:rsidR="001539AB" w:rsidRPr="00F82F85" w:rsidRDefault="001539AB" w:rsidP="00382D02">
            <w:pPr>
              <w:pStyle w:val="ListParagraph"/>
              <w:numPr>
                <w:ilvl w:val="0"/>
                <w:numId w:val="1"/>
              </w:numPr>
              <w:ind w:left="510"/>
              <w:jc w:val="both"/>
              <w:rPr>
                <w:rFonts w:cstheme="minorHAnsi"/>
              </w:rPr>
            </w:pPr>
            <w:r w:rsidRPr="00F82F85">
              <w:rPr>
                <w:rFonts w:eastAsia="Times New Roman" w:cstheme="minorHAnsi"/>
                <w:lang w:val="en-GB" w:eastAsia="en-GB"/>
              </w:rPr>
              <w:t>Interpersonal skills should be assessed by reviewing performance in collaboration with staff, members of the patient care team, and consultations with doctors of chiropractic and other health care providers as appropriate</w:t>
            </w:r>
            <w:r w:rsidR="00C84532">
              <w:rPr>
                <w:rFonts w:eastAsia="Times New Roman" w:cstheme="minorHAnsi"/>
                <w:lang w:val="en-GB" w:eastAsia="en-GB"/>
              </w:rPr>
              <w:t xml:space="preserve"> (p. 66).</w:t>
            </w:r>
          </w:p>
        </w:tc>
        <w:tc>
          <w:tcPr>
            <w:tcW w:w="1554" w:type="dxa"/>
            <w:tcBorders>
              <w:bottom w:val="single" w:sz="4" w:space="0" w:color="auto"/>
            </w:tcBorders>
            <w:vAlign w:val="center"/>
          </w:tcPr>
          <w:p w14:paraId="44A7F48F" w14:textId="77777777" w:rsidR="001539AB" w:rsidRPr="00F82F85" w:rsidRDefault="001539AB" w:rsidP="00382D02">
            <w:pPr>
              <w:jc w:val="center"/>
              <w:rPr>
                <w:rFonts w:cstheme="minorHAnsi"/>
              </w:rPr>
            </w:pPr>
          </w:p>
        </w:tc>
        <w:tc>
          <w:tcPr>
            <w:tcW w:w="871" w:type="dxa"/>
            <w:tcBorders>
              <w:bottom w:val="single" w:sz="4" w:space="0" w:color="auto"/>
            </w:tcBorders>
            <w:vAlign w:val="center"/>
          </w:tcPr>
          <w:p w14:paraId="7A5DDC6D" w14:textId="77777777" w:rsidR="001539AB" w:rsidRPr="00F82F85" w:rsidRDefault="001539AB" w:rsidP="00382D02">
            <w:pPr>
              <w:jc w:val="center"/>
              <w:rPr>
                <w:rFonts w:cstheme="minorHAnsi"/>
              </w:rPr>
            </w:pPr>
          </w:p>
        </w:tc>
        <w:tc>
          <w:tcPr>
            <w:tcW w:w="1026" w:type="dxa"/>
            <w:tcBorders>
              <w:bottom w:val="single" w:sz="4" w:space="0" w:color="auto"/>
            </w:tcBorders>
            <w:vAlign w:val="center"/>
          </w:tcPr>
          <w:p w14:paraId="7DDE3090" w14:textId="77777777" w:rsidR="001539AB" w:rsidRPr="00F82F85" w:rsidRDefault="001539AB" w:rsidP="00382D02">
            <w:pPr>
              <w:jc w:val="center"/>
              <w:rPr>
                <w:rFonts w:cstheme="minorHAnsi"/>
              </w:rPr>
            </w:pPr>
          </w:p>
        </w:tc>
        <w:tc>
          <w:tcPr>
            <w:tcW w:w="1290" w:type="dxa"/>
            <w:tcBorders>
              <w:bottom w:val="single" w:sz="4" w:space="0" w:color="auto"/>
            </w:tcBorders>
            <w:vAlign w:val="center"/>
          </w:tcPr>
          <w:p w14:paraId="4FFA04F7" w14:textId="77777777" w:rsidR="001539AB" w:rsidRPr="00F82F85" w:rsidRDefault="001539AB" w:rsidP="00382D02">
            <w:pPr>
              <w:jc w:val="center"/>
              <w:rPr>
                <w:rFonts w:cstheme="minorHAnsi"/>
              </w:rPr>
            </w:pPr>
            <w:r w:rsidRPr="00F82F85">
              <w:rPr>
                <w:rFonts w:cstheme="minorHAnsi"/>
              </w:rPr>
              <w:t>x</w:t>
            </w:r>
          </w:p>
        </w:tc>
        <w:tc>
          <w:tcPr>
            <w:tcW w:w="1144" w:type="dxa"/>
            <w:tcBorders>
              <w:bottom w:val="single" w:sz="4" w:space="0" w:color="auto"/>
              <w:right w:val="single" w:sz="4" w:space="0" w:color="auto"/>
            </w:tcBorders>
            <w:vAlign w:val="center"/>
          </w:tcPr>
          <w:p w14:paraId="459D4CED" w14:textId="77777777" w:rsidR="001539AB" w:rsidRPr="00F82F85" w:rsidRDefault="001539AB" w:rsidP="00382D02">
            <w:pPr>
              <w:jc w:val="center"/>
              <w:rPr>
                <w:rFonts w:cstheme="minorHAnsi"/>
              </w:rPr>
            </w:pPr>
          </w:p>
        </w:tc>
        <w:tc>
          <w:tcPr>
            <w:tcW w:w="1139" w:type="dxa"/>
            <w:tcBorders>
              <w:bottom w:val="single" w:sz="4" w:space="0" w:color="auto"/>
              <w:right w:val="single" w:sz="4" w:space="0" w:color="auto"/>
            </w:tcBorders>
            <w:vAlign w:val="center"/>
          </w:tcPr>
          <w:p w14:paraId="3E9CE7BB" w14:textId="77777777" w:rsidR="001539AB" w:rsidRPr="00F82F85" w:rsidRDefault="001539AB" w:rsidP="00382D02">
            <w:pPr>
              <w:jc w:val="center"/>
              <w:rPr>
                <w:rFonts w:cstheme="minorHAnsi"/>
              </w:rPr>
            </w:pPr>
          </w:p>
        </w:tc>
      </w:tr>
      <w:tr w:rsidR="001539AB" w:rsidRPr="00F82F85" w14:paraId="0CD7C758" w14:textId="77777777" w:rsidTr="00B11DBD">
        <w:trPr>
          <w:cantSplit/>
          <w:trHeight w:val="70"/>
        </w:trPr>
        <w:tc>
          <w:tcPr>
            <w:tcW w:w="8590" w:type="dxa"/>
            <w:tcBorders>
              <w:right w:val="nil"/>
            </w:tcBorders>
            <w:shd w:val="clear" w:color="auto" w:fill="BFBFBF" w:themeFill="background1" w:themeFillShade="BF"/>
            <w:vAlign w:val="center"/>
          </w:tcPr>
          <w:p w14:paraId="60D476E1" w14:textId="77777777" w:rsidR="001539AB" w:rsidRPr="00F82F85" w:rsidRDefault="001539AB" w:rsidP="00382D02">
            <w:pPr>
              <w:rPr>
                <w:rFonts w:cstheme="minorHAnsi"/>
                <w:b/>
                <w:bCs/>
              </w:rPr>
            </w:pPr>
            <w:r w:rsidRPr="00F82F85">
              <w:rPr>
                <w:rFonts w:cstheme="minorHAnsi"/>
                <w:b/>
                <w:bCs/>
              </w:rPr>
              <w:t>DENTISTRY</w:t>
            </w:r>
          </w:p>
        </w:tc>
        <w:tc>
          <w:tcPr>
            <w:tcW w:w="1554" w:type="dxa"/>
            <w:tcBorders>
              <w:left w:val="nil"/>
              <w:right w:val="nil"/>
            </w:tcBorders>
            <w:shd w:val="clear" w:color="auto" w:fill="BFBFBF" w:themeFill="background1" w:themeFillShade="BF"/>
            <w:vAlign w:val="center"/>
          </w:tcPr>
          <w:p w14:paraId="51E17C04" w14:textId="77777777" w:rsidR="001539AB" w:rsidRPr="00F82F85" w:rsidRDefault="001539AB" w:rsidP="00382D02">
            <w:pPr>
              <w:jc w:val="center"/>
              <w:rPr>
                <w:rFonts w:cstheme="minorHAnsi"/>
              </w:rPr>
            </w:pPr>
          </w:p>
        </w:tc>
        <w:tc>
          <w:tcPr>
            <w:tcW w:w="871" w:type="dxa"/>
            <w:tcBorders>
              <w:left w:val="nil"/>
              <w:right w:val="nil"/>
            </w:tcBorders>
            <w:shd w:val="clear" w:color="auto" w:fill="BFBFBF" w:themeFill="background1" w:themeFillShade="BF"/>
            <w:vAlign w:val="center"/>
          </w:tcPr>
          <w:p w14:paraId="525F7CF8" w14:textId="77777777" w:rsidR="001539AB" w:rsidRPr="00F82F85" w:rsidRDefault="001539AB" w:rsidP="00382D02">
            <w:pPr>
              <w:jc w:val="center"/>
              <w:rPr>
                <w:rFonts w:cstheme="minorHAnsi"/>
              </w:rPr>
            </w:pPr>
          </w:p>
        </w:tc>
        <w:tc>
          <w:tcPr>
            <w:tcW w:w="1026" w:type="dxa"/>
            <w:tcBorders>
              <w:left w:val="nil"/>
              <w:right w:val="nil"/>
            </w:tcBorders>
            <w:shd w:val="clear" w:color="auto" w:fill="BFBFBF" w:themeFill="background1" w:themeFillShade="BF"/>
            <w:vAlign w:val="center"/>
          </w:tcPr>
          <w:p w14:paraId="344A15EE" w14:textId="77777777" w:rsidR="001539AB" w:rsidRPr="00F82F85" w:rsidRDefault="001539AB" w:rsidP="00382D02">
            <w:pPr>
              <w:jc w:val="center"/>
              <w:rPr>
                <w:rFonts w:cstheme="minorHAnsi"/>
              </w:rPr>
            </w:pPr>
          </w:p>
        </w:tc>
        <w:tc>
          <w:tcPr>
            <w:tcW w:w="1290" w:type="dxa"/>
            <w:tcBorders>
              <w:left w:val="nil"/>
              <w:right w:val="nil"/>
            </w:tcBorders>
            <w:shd w:val="clear" w:color="auto" w:fill="BFBFBF" w:themeFill="background1" w:themeFillShade="BF"/>
            <w:vAlign w:val="center"/>
          </w:tcPr>
          <w:p w14:paraId="19380B27" w14:textId="77777777" w:rsidR="001539AB" w:rsidRPr="00F82F85" w:rsidRDefault="001539AB" w:rsidP="00382D02">
            <w:pPr>
              <w:jc w:val="center"/>
              <w:rPr>
                <w:rFonts w:cstheme="minorHAnsi"/>
              </w:rPr>
            </w:pPr>
          </w:p>
        </w:tc>
        <w:tc>
          <w:tcPr>
            <w:tcW w:w="1144" w:type="dxa"/>
            <w:tcBorders>
              <w:left w:val="nil"/>
              <w:right w:val="nil"/>
            </w:tcBorders>
            <w:shd w:val="clear" w:color="auto" w:fill="BFBFBF" w:themeFill="background1" w:themeFillShade="BF"/>
            <w:vAlign w:val="center"/>
          </w:tcPr>
          <w:p w14:paraId="161099C8" w14:textId="77777777" w:rsidR="001539AB" w:rsidRPr="00F82F85" w:rsidRDefault="001539AB" w:rsidP="00382D02">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15E8537E" w14:textId="77777777" w:rsidR="001539AB" w:rsidRPr="00F82F85" w:rsidRDefault="001539AB" w:rsidP="00382D02">
            <w:pPr>
              <w:jc w:val="center"/>
              <w:rPr>
                <w:rFonts w:cstheme="minorHAnsi"/>
              </w:rPr>
            </w:pPr>
          </w:p>
        </w:tc>
      </w:tr>
      <w:tr w:rsidR="001539AB" w:rsidRPr="00F82F85" w14:paraId="508302C1" w14:textId="77777777" w:rsidTr="00B11DBD">
        <w:trPr>
          <w:cantSplit/>
          <w:trHeight w:val="70"/>
        </w:trPr>
        <w:tc>
          <w:tcPr>
            <w:tcW w:w="8590" w:type="dxa"/>
            <w:vAlign w:val="center"/>
          </w:tcPr>
          <w:p w14:paraId="4D0721C8" w14:textId="2E95E247" w:rsidR="001539AB" w:rsidRPr="005B6D56" w:rsidRDefault="005B6D56" w:rsidP="00382D02">
            <w:pPr>
              <w:pStyle w:val="ListParagraph"/>
              <w:numPr>
                <w:ilvl w:val="0"/>
                <w:numId w:val="2"/>
              </w:numPr>
              <w:ind w:left="510"/>
              <w:jc w:val="both"/>
              <w:rPr>
                <w:rFonts w:eastAsia="Times New Roman" w:cstheme="minorHAnsi"/>
                <w:lang w:val="en-GB" w:eastAsia="en-GB"/>
              </w:rPr>
            </w:pPr>
            <w:r w:rsidRPr="005B6D56">
              <w:t xml:space="preserve">The program must have competencies that describe the graduate of the program. Program-specific competencies must be consistent with the </w:t>
            </w:r>
            <w:r w:rsidR="00A00A88">
              <w:t>‘</w:t>
            </w:r>
            <w:r w:rsidRPr="005B6D56">
              <w:rPr>
                <w:i/>
                <w:iCs/>
              </w:rPr>
              <w:t>Competencies for a Beginning Dental Practitioner in Canada</w:t>
            </w:r>
            <w:r w:rsidR="00A00A88">
              <w:rPr>
                <w:i/>
                <w:iCs/>
              </w:rPr>
              <w:t>’</w:t>
            </w:r>
            <w:r w:rsidRPr="005B6D56">
              <w:rPr>
                <w:i/>
                <w:iCs/>
              </w:rPr>
              <w:t xml:space="preserve"> </w:t>
            </w:r>
            <w:r w:rsidR="00AF374A" w:rsidRPr="005B6D56">
              <w:rPr>
                <w:rFonts w:eastAsia="Times New Roman" w:cstheme="minorHAnsi"/>
                <w:lang w:val="en-GB" w:eastAsia="en-GB"/>
              </w:rPr>
              <w:t xml:space="preserve">(p. </w:t>
            </w:r>
            <w:r w:rsidRPr="005B6D56">
              <w:rPr>
                <w:rFonts w:eastAsia="Times New Roman" w:cstheme="minorHAnsi"/>
                <w:lang w:val="en-GB" w:eastAsia="en-GB"/>
              </w:rPr>
              <w:t>12</w:t>
            </w:r>
            <w:r w:rsidR="00AF374A" w:rsidRPr="005B6D56">
              <w:rPr>
                <w:rFonts w:eastAsia="Times New Roman" w:cstheme="minorHAnsi"/>
                <w:lang w:val="en-GB" w:eastAsia="en-GB"/>
              </w:rPr>
              <w:t>).</w:t>
            </w:r>
          </w:p>
        </w:tc>
        <w:tc>
          <w:tcPr>
            <w:tcW w:w="1554" w:type="dxa"/>
            <w:vAlign w:val="center"/>
          </w:tcPr>
          <w:p w14:paraId="25A7D2F2" w14:textId="764203A4" w:rsidR="001539AB" w:rsidRPr="00F82F85" w:rsidRDefault="001539AB" w:rsidP="00382D02">
            <w:pPr>
              <w:jc w:val="center"/>
              <w:rPr>
                <w:rFonts w:cstheme="minorHAnsi"/>
              </w:rPr>
            </w:pPr>
          </w:p>
        </w:tc>
        <w:tc>
          <w:tcPr>
            <w:tcW w:w="871" w:type="dxa"/>
            <w:vAlign w:val="center"/>
          </w:tcPr>
          <w:p w14:paraId="325446DC" w14:textId="77777777" w:rsidR="001539AB" w:rsidRPr="00F82F85" w:rsidRDefault="001539AB" w:rsidP="00382D02">
            <w:pPr>
              <w:jc w:val="center"/>
              <w:rPr>
                <w:rFonts w:cstheme="minorHAnsi"/>
              </w:rPr>
            </w:pPr>
          </w:p>
        </w:tc>
        <w:tc>
          <w:tcPr>
            <w:tcW w:w="1026" w:type="dxa"/>
            <w:vAlign w:val="center"/>
          </w:tcPr>
          <w:p w14:paraId="662F418F" w14:textId="77777777" w:rsidR="001539AB" w:rsidRPr="00F82F85" w:rsidRDefault="001539AB" w:rsidP="00382D02">
            <w:pPr>
              <w:jc w:val="center"/>
              <w:rPr>
                <w:rFonts w:cstheme="minorHAnsi"/>
              </w:rPr>
            </w:pPr>
          </w:p>
        </w:tc>
        <w:tc>
          <w:tcPr>
            <w:tcW w:w="1290" w:type="dxa"/>
            <w:vAlign w:val="center"/>
          </w:tcPr>
          <w:p w14:paraId="3DF2EA69" w14:textId="77777777" w:rsidR="001539AB" w:rsidRPr="00F82F85" w:rsidRDefault="001539AB" w:rsidP="00382D02">
            <w:pPr>
              <w:jc w:val="center"/>
              <w:rPr>
                <w:rFonts w:cstheme="minorHAnsi"/>
              </w:rPr>
            </w:pPr>
            <w:r w:rsidRPr="00F82F85">
              <w:rPr>
                <w:rFonts w:cstheme="minorHAnsi"/>
              </w:rPr>
              <w:t>x</w:t>
            </w:r>
          </w:p>
        </w:tc>
        <w:tc>
          <w:tcPr>
            <w:tcW w:w="1144" w:type="dxa"/>
            <w:tcBorders>
              <w:right w:val="single" w:sz="4" w:space="0" w:color="auto"/>
            </w:tcBorders>
            <w:vAlign w:val="center"/>
          </w:tcPr>
          <w:p w14:paraId="2B17815B" w14:textId="77777777" w:rsidR="001539AB" w:rsidRPr="00F82F85" w:rsidRDefault="001539AB" w:rsidP="00382D02">
            <w:pPr>
              <w:jc w:val="center"/>
              <w:rPr>
                <w:rFonts w:cstheme="minorHAnsi"/>
              </w:rPr>
            </w:pPr>
          </w:p>
        </w:tc>
        <w:tc>
          <w:tcPr>
            <w:tcW w:w="1139" w:type="dxa"/>
            <w:tcBorders>
              <w:right w:val="single" w:sz="4" w:space="0" w:color="auto"/>
            </w:tcBorders>
            <w:vAlign w:val="center"/>
          </w:tcPr>
          <w:p w14:paraId="3FCA5747" w14:textId="77777777" w:rsidR="001539AB" w:rsidRPr="00F82F85" w:rsidRDefault="001539AB" w:rsidP="00382D02">
            <w:pPr>
              <w:jc w:val="center"/>
              <w:rPr>
                <w:rFonts w:cstheme="minorHAnsi"/>
              </w:rPr>
            </w:pPr>
          </w:p>
        </w:tc>
      </w:tr>
      <w:tr w:rsidR="00A00A88" w:rsidRPr="00F82F85" w14:paraId="07196A06" w14:textId="77777777" w:rsidTr="00B11DBD">
        <w:trPr>
          <w:cantSplit/>
          <w:trHeight w:val="70"/>
        </w:trPr>
        <w:tc>
          <w:tcPr>
            <w:tcW w:w="8590" w:type="dxa"/>
            <w:vAlign w:val="center"/>
          </w:tcPr>
          <w:p w14:paraId="57E19053" w14:textId="2B031744" w:rsidR="00A00A88" w:rsidRPr="005B6D56" w:rsidRDefault="00A00A88" w:rsidP="00A00A88">
            <w:pPr>
              <w:pStyle w:val="ListParagraph"/>
              <w:numPr>
                <w:ilvl w:val="0"/>
                <w:numId w:val="2"/>
              </w:numPr>
              <w:ind w:left="510"/>
              <w:jc w:val="both"/>
            </w:pPr>
            <w:r>
              <w:rPr>
                <w:rFonts w:eastAsia="Times New Roman" w:cstheme="minorHAnsi"/>
                <w:lang w:val="en-GB" w:eastAsia="en-GB"/>
              </w:rPr>
              <w:lastRenderedPageBreak/>
              <w:t>D</w:t>
            </w:r>
            <w:r w:rsidRPr="00F82F85">
              <w:rPr>
                <w:rFonts w:eastAsia="Times New Roman" w:cstheme="minorHAnsi"/>
                <w:lang w:val="en-GB" w:eastAsia="en-GB"/>
              </w:rPr>
              <w:t>escribe the program’s relationships with other health sciences educational programs that permit students to develop interprofessional working relationships, as appropriate, with other programs and students</w:t>
            </w:r>
            <w:r>
              <w:rPr>
                <w:rFonts w:eastAsia="Times New Roman" w:cstheme="minorHAnsi"/>
                <w:lang w:val="en-GB" w:eastAsia="en-GB"/>
              </w:rPr>
              <w:t xml:space="preserve"> (p. 29).</w:t>
            </w:r>
          </w:p>
        </w:tc>
        <w:tc>
          <w:tcPr>
            <w:tcW w:w="1554" w:type="dxa"/>
            <w:vAlign w:val="center"/>
          </w:tcPr>
          <w:p w14:paraId="036A9619" w14:textId="00F98C32" w:rsidR="00A00A88" w:rsidRPr="00F82F85" w:rsidRDefault="00A00A88" w:rsidP="00A00A88">
            <w:pPr>
              <w:jc w:val="center"/>
              <w:rPr>
                <w:rFonts w:cstheme="minorHAnsi"/>
              </w:rPr>
            </w:pPr>
            <w:r w:rsidRPr="00F82F85">
              <w:rPr>
                <w:rFonts w:cstheme="minorHAnsi"/>
              </w:rPr>
              <w:t>x</w:t>
            </w:r>
          </w:p>
        </w:tc>
        <w:tc>
          <w:tcPr>
            <w:tcW w:w="871" w:type="dxa"/>
            <w:vAlign w:val="center"/>
          </w:tcPr>
          <w:p w14:paraId="2B0CFDAC" w14:textId="77777777" w:rsidR="00A00A88" w:rsidRPr="00F82F85" w:rsidRDefault="00A00A88" w:rsidP="00A00A88">
            <w:pPr>
              <w:jc w:val="center"/>
              <w:rPr>
                <w:rFonts w:cstheme="minorHAnsi"/>
              </w:rPr>
            </w:pPr>
          </w:p>
        </w:tc>
        <w:tc>
          <w:tcPr>
            <w:tcW w:w="1026" w:type="dxa"/>
            <w:vAlign w:val="center"/>
          </w:tcPr>
          <w:p w14:paraId="2C6C78FE" w14:textId="77777777" w:rsidR="00A00A88" w:rsidRPr="00F82F85" w:rsidRDefault="00A00A88" w:rsidP="00A00A88">
            <w:pPr>
              <w:jc w:val="center"/>
              <w:rPr>
                <w:rFonts w:cstheme="minorHAnsi"/>
              </w:rPr>
            </w:pPr>
          </w:p>
        </w:tc>
        <w:tc>
          <w:tcPr>
            <w:tcW w:w="1290" w:type="dxa"/>
            <w:vAlign w:val="center"/>
          </w:tcPr>
          <w:p w14:paraId="586A6304" w14:textId="00841451"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046579E2"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44017605" w14:textId="77777777" w:rsidR="00A00A88" w:rsidRPr="00F82F85" w:rsidRDefault="00A00A88" w:rsidP="00A00A88">
            <w:pPr>
              <w:jc w:val="center"/>
              <w:rPr>
                <w:rFonts w:cstheme="minorHAnsi"/>
              </w:rPr>
            </w:pPr>
          </w:p>
        </w:tc>
      </w:tr>
      <w:tr w:rsidR="00A00A88" w:rsidRPr="00F82F85" w14:paraId="09DD2C80" w14:textId="77777777" w:rsidTr="00B11DBD">
        <w:trPr>
          <w:cantSplit/>
          <w:trHeight w:val="70"/>
        </w:trPr>
        <w:tc>
          <w:tcPr>
            <w:tcW w:w="8590" w:type="dxa"/>
            <w:vAlign w:val="center"/>
          </w:tcPr>
          <w:p w14:paraId="42CBAB47" w14:textId="01AA0A38" w:rsidR="00A00A88" w:rsidRDefault="00A00A88" w:rsidP="00A00A88">
            <w:pPr>
              <w:pStyle w:val="ListParagraph"/>
              <w:numPr>
                <w:ilvl w:val="0"/>
                <w:numId w:val="2"/>
              </w:numPr>
              <w:ind w:left="510"/>
              <w:jc w:val="both"/>
              <w:rPr>
                <w:rFonts w:eastAsia="Times New Roman" w:cstheme="minorHAnsi"/>
                <w:lang w:val="en-GB" w:eastAsia="en-GB"/>
              </w:rPr>
            </w:pPr>
            <w:r w:rsidRPr="00F82F85">
              <w:rPr>
                <w:rFonts w:eastAsia="Times New Roman" w:cstheme="minorHAnsi"/>
                <w:lang w:val="en-GB" w:eastAsia="en-GB"/>
              </w:rPr>
              <w:t>The program must have a functional relationship with at least one (1) hospital with a dental service approved by CDAC. This relationship must afford each student the opportunity to participate in the management of a patients’ health and observe working relationships with other health professionals in a hospital</w:t>
            </w:r>
            <w:r>
              <w:rPr>
                <w:rFonts w:eastAsia="Times New Roman" w:cstheme="minorHAnsi"/>
                <w:lang w:val="en-GB" w:eastAsia="en-GB"/>
              </w:rPr>
              <w:t xml:space="preserve"> (p. 29).</w:t>
            </w:r>
          </w:p>
        </w:tc>
        <w:tc>
          <w:tcPr>
            <w:tcW w:w="1554" w:type="dxa"/>
            <w:vAlign w:val="center"/>
          </w:tcPr>
          <w:p w14:paraId="1A7698F7" w14:textId="7356AC08" w:rsidR="00A00A88" w:rsidRPr="00F82F85" w:rsidRDefault="00A00A88" w:rsidP="00A00A88">
            <w:pPr>
              <w:jc w:val="center"/>
              <w:rPr>
                <w:rFonts w:cstheme="minorHAnsi"/>
              </w:rPr>
            </w:pPr>
            <w:r w:rsidRPr="00F82F85">
              <w:rPr>
                <w:rFonts w:cstheme="minorHAnsi"/>
              </w:rPr>
              <w:t>x</w:t>
            </w:r>
          </w:p>
        </w:tc>
        <w:tc>
          <w:tcPr>
            <w:tcW w:w="871" w:type="dxa"/>
            <w:vAlign w:val="center"/>
          </w:tcPr>
          <w:p w14:paraId="52D6EADC" w14:textId="77777777" w:rsidR="00A00A88" w:rsidRPr="00F82F85" w:rsidRDefault="00A00A88" w:rsidP="00A00A88">
            <w:pPr>
              <w:jc w:val="center"/>
              <w:rPr>
                <w:rFonts w:cstheme="minorHAnsi"/>
              </w:rPr>
            </w:pPr>
          </w:p>
        </w:tc>
        <w:tc>
          <w:tcPr>
            <w:tcW w:w="1026" w:type="dxa"/>
            <w:vAlign w:val="center"/>
          </w:tcPr>
          <w:p w14:paraId="19FCDD6E" w14:textId="77777777" w:rsidR="00A00A88" w:rsidRPr="00F82F85" w:rsidRDefault="00A00A88" w:rsidP="00A00A88">
            <w:pPr>
              <w:jc w:val="center"/>
              <w:rPr>
                <w:rFonts w:cstheme="minorHAnsi"/>
              </w:rPr>
            </w:pPr>
          </w:p>
        </w:tc>
        <w:tc>
          <w:tcPr>
            <w:tcW w:w="1290" w:type="dxa"/>
            <w:vAlign w:val="center"/>
          </w:tcPr>
          <w:p w14:paraId="14C780D5" w14:textId="5F1296C2"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44A623E0"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34BB2091" w14:textId="672E6C69" w:rsidR="00A00A88" w:rsidRPr="00F82F85" w:rsidRDefault="00A00A88" w:rsidP="00A00A88">
            <w:pPr>
              <w:jc w:val="center"/>
              <w:rPr>
                <w:rFonts w:cstheme="minorHAnsi"/>
              </w:rPr>
            </w:pPr>
            <w:r w:rsidRPr="00F82F85">
              <w:rPr>
                <w:rFonts w:cstheme="minorHAnsi"/>
              </w:rPr>
              <w:t>x</w:t>
            </w:r>
          </w:p>
        </w:tc>
      </w:tr>
      <w:tr w:rsidR="00A00A88" w:rsidRPr="00F82F85" w14:paraId="6B414208" w14:textId="77777777" w:rsidTr="00B11DBD">
        <w:trPr>
          <w:cantSplit/>
          <w:trHeight w:val="70"/>
        </w:trPr>
        <w:tc>
          <w:tcPr>
            <w:tcW w:w="8590" w:type="dxa"/>
            <w:vAlign w:val="center"/>
          </w:tcPr>
          <w:p w14:paraId="107BCB51" w14:textId="7B01F379" w:rsidR="00A00A88" w:rsidRDefault="00A00A88" w:rsidP="00A00A88">
            <w:pPr>
              <w:pStyle w:val="ListParagraph"/>
              <w:numPr>
                <w:ilvl w:val="0"/>
                <w:numId w:val="2"/>
              </w:numPr>
              <w:ind w:left="510"/>
              <w:jc w:val="both"/>
              <w:rPr>
                <w:rFonts w:eastAsia="Times New Roman" w:cstheme="minorHAnsi"/>
                <w:lang w:val="en-GB" w:eastAsia="en-GB"/>
              </w:rPr>
            </w:pPr>
            <w:r>
              <w:rPr>
                <w:rFonts w:eastAsia="Times New Roman" w:cstheme="minorHAnsi"/>
                <w:lang w:val="en-GB" w:eastAsia="en-GB"/>
              </w:rPr>
              <w:t>D</w:t>
            </w:r>
            <w:r w:rsidRPr="00F82F85">
              <w:rPr>
                <w:rFonts w:eastAsia="Times New Roman" w:cstheme="minorHAnsi"/>
                <w:lang w:val="en-GB" w:eastAsia="en-GB"/>
              </w:rPr>
              <w:t>escribe the opportunities in place that permit each student to participate in the management of a patients’ health and observe working relationships with other health professionals in a hospital. Attach as an appendix the schedule for these activities</w:t>
            </w:r>
            <w:r>
              <w:rPr>
                <w:rFonts w:eastAsia="Times New Roman" w:cstheme="minorHAnsi"/>
                <w:lang w:val="en-GB" w:eastAsia="en-GB"/>
              </w:rPr>
              <w:t xml:space="preserve"> (p. 30).</w:t>
            </w:r>
          </w:p>
        </w:tc>
        <w:tc>
          <w:tcPr>
            <w:tcW w:w="1554" w:type="dxa"/>
            <w:vAlign w:val="center"/>
          </w:tcPr>
          <w:p w14:paraId="783389E9" w14:textId="77777777" w:rsidR="00A00A88" w:rsidRPr="00F82F85" w:rsidRDefault="00A00A88" w:rsidP="00A00A88">
            <w:pPr>
              <w:jc w:val="center"/>
              <w:rPr>
                <w:rFonts w:cstheme="minorHAnsi"/>
              </w:rPr>
            </w:pPr>
          </w:p>
        </w:tc>
        <w:tc>
          <w:tcPr>
            <w:tcW w:w="871" w:type="dxa"/>
            <w:vAlign w:val="center"/>
          </w:tcPr>
          <w:p w14:paraId="6C3EA548" w14:textId="77777777" w:rsidR="00A00A88" w:rsidRPr="00F82F85" w:rsidRDefault="00A00A88" w:rsidP="00A00A88">
            <w:pPr>
              <w:jc w:val="center"/>
              <w:rPr>
                <w:rFonts w:cstheme="minorHAnsi"/>
              </w:rPr>
            </w:pPr>
          </w:p>
        </w:tc>
        <w:tc>
          <w:tcPr>
            <w:tcW w:w="1026" w:type="dxa"/>
            <w:vAlign w:val="center"/>
          </w:tcPr>
          <w:p w14:paraId="3A579BE4" w14:textId="77777777" w:rsidR="00A00A88" w:rsidRPr="00F82F85" w:rsidRDefault="00A00A88" w:rsidP="00A00A88">
            <w:pPr>
              <w:jc w:val="center"/>
              <w:rPr>
                <w:rFonts w:cstheme="minorHAnsi"/>
              </w:rPr>
            </w:pPr>
          </w:p>
        </w:tc>
        <w:tc>
          <w:tcPr>
            <w:tcW w:w="1290" w:type="dxa"/>
            <w:vAlign w:val="center"/>
          </w:tcPr>
          <w:p w14:paraId="4E04407C" w14:textId="14E6686A"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142AB9E7"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462A9920" w14:textId="66405CEF" w:rsidR="00A00A88" w:rsidRPr="00F82F85" w:rsidRDefault="00A00A88" w:rsidP="00A00A88">
            <w:pPr>
              <w:jc w:val="center"/>
              <w:rPr>
                <w:rFonts w:cstheme="minorHAnsi"/>
              </w:rPr>
            </w:pPr>
            <w:r w:rsidRPr="00F82F85">
              <w:rPr>
                <w:rFonts w:cstheme="minorHAnsi"/>
              </w:rPr>
              <w:t>x</w:t>
            </w:r>
          </w:p>
        </w:tc>
      </w:tr>
      <w:tr w:rsidR="00A00A88" w:rsidRPr="00F82F85" w14:paraId="624A8B82" w14:textId="77777777" w:rsidTr="00B11DBD">
        <w:trPr>
          <w:cantSplit/>
          <w:trHeight w:val="70"/>
        </w:trPr>
        <w:tc>
          <w:tcPr>
            <w:tcW w:w="8590" w:type="dxa"/>
            <w:vAlign w:val="center"/>
          </w:tcPr>
          <w:p w14:paraId="549E3121" w14:textId="4E3A2007" w:rsidR="00A00A88" w:rsidRDefault="00A00A88" w:rsidP="00A00A88">
            <w:pPr>
              <w:pStyle w:val="ListParagraph"/>
              <w:numPr>
                <w:ilvl w:val="0"/>
                <w:numId w:val="2"/>
              </w:numPr>
              <w:ind w:left="510"/>
              <w:jc w:val="both"/>
              <w:rPr>
                <w:rFonts w:eastAsia="Times New Roman" w:cstheme="minorHAnsi"/>
                <w:lang w:val="en-GB" w:eastAsia="en-GB"/>
              </w:rPr>
            </w:pPr>
            <w:r w:rsidRPr="00F82F85">
              <w:rPr>
                <w:rFonts w:eastAsia="Times New Roman" w:cstheme="minorHAnsi"/>
                <w:lang w:val="en-GB" w:eastAsia="en-GB"/>
              </w:rPr>
              <w:t>Students should be exposed to the principles of interprofessional collaboration for the provision of patient care</w:t>
            </w:r>
            <w:r>
              <w:rPr>
                <w:rFonts w:eastAsia="Times New Roman" w:cstheme="minorHAnsi"/>
                <w:lang w:val="en-GB" w:eastAsia="en-GB"/>
              </w:rPr>
              <w:t xml:space="preserve"> (p. 30).</w:t>
            </w:r>
          </w:p>
        </w:tc>
        <w:tc>
          <w:tcPr>
            <w:tcW w:w="1554" w:type="dxa"/>
            <w:vAlign w:val="center"/>
          </w:tcPr>
          <w:p w14:paraId="53CFA9C3" w14:textId="77777777" w:rsidR="00A00A88" w:rsidRPr="00F82F85" w:rsidRDefault="00A00A88" w:rsidP="00A00A88">
            <w:pPr>
              <w:jc w:val="center"/>
              <w:rPr>
                <w:rFonts w:cstheme="minorHAnsi"/>
              </w:rPr>
            </w:pPr>
          </w:p>
        </w:tc>
        <w:tc>
          <w:tcPr>
            <w:tcW w:w="871" w:type="dxa"/>
            <w:vAlign w:val="center"/>
          </w:tcPr>
          <w:p w14:paraId="60B07175" w14:textId="77777777" w:rsidR="00A00A88" w:rsidRPr="00F82F85" w:rsidRDefault="00A00A88" w:rsidP="00A00A88">
            <w:pPr>
              <w:jc w:val="center"/>
              <w:rPr>
                <w:rFonts w:cstheme="minorHAnsi"/>
              </w:rPr>
            </w:pPr>
          </w:p>
        </w:tc>
        <w:tc>
          <w:tcPr>
            <w:tcW w:w="1026" w:type="dxa"/>
            <w:vAlign w:val="center"/>
          </w:tcPr>
          <w:p w14:paraId="6BFD8A9D" w14:textId="26EB9944" w:rsidR="00A00A88" w:rsidRPr="00F82F85" w:rsidRDefault="00A00A88" w:rsidP="00A00A88">
            <w:pPr>
              <w:jc w:val="center"/>
              <w:rPr>
                <w:rFonts w:cstheme="minorHAnsi"/>
              </w:rPr>
            </w:pPr>
            <w:r w:rsidRPr="00F82F85">
              <w:rPr>
                <w:rFonts w:cstheme="minorHAnsi"/>
              </w:rPr>
              <w:t>x</w:t>
            </w:r>
          </w:p>
        </w:tc>
        <w:tc>
          <w:tcPr>
            <w:tcW w:w="1290" w:type="dxa"/>
            <w:vAlign w:val="center"/>
          </w:tcPr>
          <w:p w14:paraId="78BBA590" w14:textId="77777777" w:rsidR="00A00A88" w:rsidRPr="00F82F85" w:rsidRDefault="00A00A88" w:rsidP="00A00A88">
            <w:pPr>
              <w:jc w:val="center"/>
              <w:rPr>
                <w:rFonts w:cstheme="minorHAnsi"/>
              </w:rPr>
            </w:pPr>
          </w:p>
        </w:tc>
        <w:tc>
          <w:tcPr>
            <w:tcW w:w="1144" w:type="dxa"/>
            <w:tcBorders>
              <w:right w:val="single" w:sz="4" w:space="0" w:color="auto"/>
            </w:tcBorders>
            <w:vAlign w:val="center"/>
          </w:tcPr>
          <w:p w14:paraId="51CB8151"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072CF1F2" w14:textId="77777777" w:rsidR="00A00A88" w:rsidRPr="00F82F85" w:rsidRDefault="00A00A88" w:rsidP="00A00A88">
            <w:pPr>
              <w:jc w:val="center"/>
              <w:rPr>
                <w:rFonts w:cstheme="minorHAnsi"/>
              </w:rPr>
            </w:pPr>
          </w:p>
        </w:tc>
      </w:tr>
      <w:tr w:rsidR="00A00A88" w:rsidRPr="00F82F85" w14:paraId="3501F93D" w14:textId="77777777" w:rsidTr="00B11DBD">
        <w:trPr>
          <w:cantSplit/>
          <w:trHeight w:val="70"/>
        </w:trPr>
        <w:tc>
          <w:tcPr>
            <w:tcW w:w="8590" w:type="dxa"/>
            <w:vAlign w:val="center"/>
          </w:tcPr>
          <w:p w14:paraId="629FAD70" w14:textId="4B2E4F30" w:rsidR="00A00A88" w:rsidRPr="00F82F85" w:rsidRDefault="00A00A88" w:rsidP="00A00A88">
            <w:pPr>
              <w:pStyle w:val="ListParagraph"/>
              <w:numPr>
                <w:ilvl w:val="0"/>
                <w:numId w:val="2"/>
              </w:numPr>
              <w:ind w:left="510"/>
              <w:jc w:val="both"/>
              <w:rPr>
                <w:rFonts w:eastAsia="Times New Roman" w:cstheme="minorHAnsi"/>
                <w:lang w:val="en-GB" w:eastAsia="en-GB"/>
              </w:rPr>
            </w:pPr>
            <w:r>
              <w:rPr>
                <w:rFonts w:eastAsia="Times New Roman" w:cstheme="minorHAnsi"/>
                <w:lang w:val="en-GB" w:eastAsia="en-GB"/>
              </w:rPr>
              <w:t>I</w:t>
            </w:r>
            <w:r w:rsidRPr="00F82F85">
              <w:rPr>
                <w:rFonts w:eastAsia="Times New Roman" w:cstheme="minorHAnsi"/>
                <w:lang w:val="en-GB" w:eastAsia="en-GB"/>
              </w:rPr>
              <w:t>dentify students’ interprofessional collaborative experiences within the program</w:t>
            </w:r>
            <w:r>
              <w:rPr>
                <w:rFonts w:eastAsia="Times New Roman" w:cstheme="minorHAnsi"/>
                <w:lang w:val="en-GB" w:eastAsia="en-GB"/>
              </w:rPr>
              <w:t xml:space="preserve"> (p. 30).</w:t>
            </w:r>
          </w:p>
        </w:tc>
        <w:tc>
          <w:tcPr>
            <w:tcW w:w="1554" w:type="dxa"/>
            <w:vAlign w:val="center"/>
          </w:tcPr>
          <w:p w14:paraId="22CD9335" w14:textId="77777777" w:rsidR="00A00A88" w:rsidRPr="00F82F85" w:rsidRDefault="00A00A88" w:rsidP="00A00A88">
            <w:pPr>
              <w:jc w:val="center"/>
              <w:rPr>
                <w:rFonts w:cstheme="minorHAnsi"/>
              </w:rPr>
            </w:pPr>
          </w:p>
        </w:tc>
        <w:tc>
          <w:tcPr>
            <w:tcW w:w="871" w:type="dxa"/>
            <w:vAlign w:val="center"/>
          </w:tcPr>
          <w:p w14:paraId="439512D9" w14:textId="77777777" w:rsidR="00A00A88" w:rsidRPr="00F82F85" w:rsidRDefault="00A00A88" w:rsidP="00A00A88">
            <w:pPr>
              <w:jc w:val="center"/>
              <w:rPr>
                <w:rFonts w:cstheme="minorHAnsi"/>
              </w:rPr>
            </w:pPr>
          </w:p>
        </w:tc>
        <w:tc>
          <w:tcPr>
            <w:tcW w:w="1026" w:type="dxa"/>
            <w:vAlign w:val="center"/>
          </w:tcPr>
          <w:p w14:paraId="4900EA52" w14:textId="4AA0BEF3" w:rsidR="00A00A88" w:rsidRPr="00F82F85" w:rsidRDefault="00A00A88" w:rsidP="00A00A88">
            <w:pPr>
              <w:jc w:val="center"/>
              <w:rPr>
                <w:rFonts w:cstheme="minorHAnsi"/>
              </w:rPr>
            </w:pPr>
            <w:r w:rsidRPr="00F82F85">
              <w:rPr>
                <w:rFonts w:cstheme="minorHAnsi"/>
              </w:rPr>
              <w:t>x</w:t>
            </w:r>
          </w:p>
        </w:tc>
        <w:tc>
          <w:tcPr>
            <w:tcW w:w="1290" w:type="dxa"/>
            <w:vAlign w:val="center"/>
          </w:tcPr>
          <w:p w14:paraId="432A1D50" w14:textId="77777777" w:rsidR="00A00A88" w:rsidRPr="00F82F85" w:rsidRDefault="00A00A88" w:rsidP="00A00A88">
            <w:pPr>
              <w:jc w:val="center"/>
              <w:rPr>
                <w:rFonts w:cstheme="minorHAnsi"/>
              </w:rPr>
            </w:pPr>
          </w:p>
        </w:tc>
        <w:tc>
          <w:tcPr>
            <w:tcW w:w="1144" w:type="dxa"/>
            <w:tcBorders>
              <w:right w:val="single" w:sz="4" w:space="0" w:color="auto"/>
            </w:tcBorders>
            <w:vAlign w:val="center"/>
          </w:tcPr>
          <w:p w14:paraId="41B35184"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174B0B6C" w14:textId="77777777" w:rsidR="00A00A88" w:rsidRPr="00F82F85" w:rsidRDefault="00A00A88" w:rsidP="00A00A88">
            <w:pPr>
              <w:jc w:val="center"/>
              <w:rPr>
                <w:rFonts w:cstheme="minorHAnsi"/>
              </w:rPr>
            </w:pPr>
          </w:p>
        </w:tc>
      </w:tr>
      <w:tr w:rsidR="00A00A88" w:rsidRPr="00F82F85" w14:paraId="3F8418C7" w14:textId="77777777" w:rsidTr="00B11DBD">
        <w:trPr>
          <w:cantSplit/>
          <w:trHeight w:val="70"/>
        </w:trPr>
        <w:tc>
          <w:tcPr>
            <w:tcW w:w="8590" w:type="dxa"/>
            <w:tcBorders>
              <w:right w:val="nil"/>
            </w:tcBorders>
            <w:shd w:val="clear" w:color="auto" w:fill="BFBFBF" w:themeFill="background1" w:themeFillShade="BF"/>
            <w:vAlign w:val="center"/>
          </w:tcPr>
          <w:p w14:paraId="00DA11DD" w14:textId="77777777" w:rsidR="00A00A88" w:rsidRPr="00F82F85" w:rsidRDefault="00A00A88" w:rsidP="00A00A88">
            <w:pPr>
              <w:rPr>
                <w:rFonts w:cstheme="minorHAnsi"/>
                <w:b/>
                <w:bCs/>
              </w:rPr>
            </w:pPr>
            <w:r w:rsidRPr="00F82F85">
              <w:rPr>
                <w:rFonts w:cstheme="minorHAnsi"/>
                <w:b/>
                <w:bCs/>
              </w:rPr>
              <w:t>DIETETICS</w:t>
            </w:r>
          </w:p>
        </w:tc>
        <w:tc>
          <w:tcPr>
            <w:tcW w:w="1554" w:type="dxa"/>
            <w:tcBorders>
              <w:left w:val="nil"/>
              <w:right w:val="nil"/>
            </w:tcBorders>
            <w:shd w:val="clear" w:color="auto" w:fill="BFBFBF" w:themeFill="background1" w:themeFillShade="BF"/>
            <w:vAlign w:val="center"/>
          </w:tcPr>
          <w:p w14:paraId="48EC02A8"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212EC9CA"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1B0018C3"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6DC2A42A"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5F20C95B"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07D989B2" w14:textId="77777777" w:rsidR="00A00A88" w:rsidRPr="00F82F85" w:rsidRDefault="00A00A88" w:rsidP="00A00A88">
            <w:pPr>
              <w:jc w:val="center"/>
              <w:rPr>
                <w:rFonts w:cstheme="minorHAnsi"/>
              </w:rPr>
            </w:pPr>
          </w:p>
        </w:tc>
      </w:tr>
      <w:tr w:rsidR="00A00A88" w:rsidRPr="00F82F85" w14:paraId="66024D97" w14:textId="77777777" w:rsidTr="00B11DBD">
        <w:trPr>
          <w:cantSplit/>
          <w:trHeight w:val="70"/>
        </w:trPr>
        <w:tc>
          <w:tcPr>
            <w:tcW w:w="8590" w:type="dxa"/>
            <w:vAlign w:val="center"/>
          </w:tcPr>
          <w:p w14:paraId="49B75D17" w14:textId="753664C4"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The curriculum is student/intern centred and based on achieving the Integrated Competencies for Dietetic Education and Practice (ICDEP)</w:t>
            </w:r>
            <w:r>
              <w:rPr>
                <w:rFonts w:eastAsia="Times New Roman" w:cstheme="minorHAnsi"/>
                <w:lang w:val="en-GB" w:eastAsia="en-GB"/>
              </w:rPr>
              <w:t xml:space="preserve"> (p. 9).</w:t>
            </w:r>
          </w:p>
        </w:tc>
        <w:tc>
          <w:tcPr>
            <w:tcW w:w="1554" w:type="dxa"/>
            <w:vAlign w:val="center"/>
          </w:tcPr>
          <w:p w14:paraId="1A7B0A2F" w14:textId="77777777" w:rsidR="00A00A88" w:rsidRPr="00F82F85" w:rsidRDefault="00A00A88" w:rsidP="00A00A88">
            <w:pPr>
              <w:jc w:val="center"/>
              <w:rPr>
                <w:rFonts w:cstheme="minorHAnsi"/>
              </w:rPr>
            </w:pPr>
          </w:p>
        </w:tc>
        <w:tc>
          <w:tcPr>
            <w:tcW w:w="871" w:type="dxa"/>
            <w:vAlign w:val="center"/>
          </w:tcPr>
          <w:p w14:paraId="7D4263D8" w14:textId="77777777" w:rsidR="00A00A88" w:rsidRPr="00F82F85" w:rsidRDefault="00A00A88" w:rsidP="00A00A88">
            <w:pPr>
              <w:jc w:val="center"/>
              <w:rPr>
                <w:rFonts w:cstheme="minorHAnsi"/>
              </w:rPr>
            </w:pPr>
          </w:p>
        </w:tc>
        <w:tc>
          <w:tcPr>
            <w:tcW w:w="1026" w:type="dxa"/>
            <w:vAlign w:val="center"/>
          </w:tcPr>
          <w:p w14:paraId="76FD4D33" w14:textId="77777777" w:rsidR="00A00A88" w:rsidRPr="00F82F85" w:rsidRDefault="00A00A88" w:rsidP="00A00A88">
            <w:pPr>
              <w:jc w:val="center"/>
              <w:rPr>
                <w:rFonts w:cstheme="minorHAnsi"/>
              </w:rPr>
            </w:pPr>
          </w:p>
        </w:tc>
        <w:tc>
          <w:tcPr>
            <w:tcW w:w="1290" w:type="dxa"/>
            <w:vAlign w:val="center"/>
          </w:tcPr>
          <w:p w14:paraId="6E87A7EB"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6541CF17"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28B294C7" w14:textId="77777777" w:rsidR="00A00A88" w:rsidRPr="00F82F85" w:rsidRDefault="00A00A88" w:rsidP="00A00A88">
            <w:pPr>
              <w:jc w:val="center"/>
              <w:rPr>
                <w:rFonts w:cstheme="minorHAnsi"/>
              </w:rPr>
            </w:pPr>
          </w:p>
        </w:tc>
      </w:tr>
      <w:tr w:rsidR="00A00A88" w:rsidRPr="00F82F85" w14:paraId="621A8F33" w14:textId="77777777" w:rsidTr="00B11DBD">
        <w:trPr>
          <w:cantSplit/>
          <w:trHeight w:val="70"/>
        </w:trPr>
        <w:tc>
          <w:tcPr>
            <w:tcW w:w="8590" w:type="dxa"/>
            <w:vAlign w:val="center"/>
          </w:tcPr>
          <w:p w14:paraId="016775A6" w14:textId="6950FF06"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The curriculum sequencing is appropriate for progressive student/intern learning. Flow of learning builds in complexity with reinforcement as required to achieve the ICDEP</w:t>
            </w:r>
            <w:r w:rsidR="0022615E">
              <w:rPr>
                <w:rFonts w:eastAsia="Times New Roman" w:cstheme="minorHAnsi"/>
                <w:lang w:val="en-GB" w:eastAsia="en-GB"/>
              </w:rPr>
              <w:t xml:space="preserve"> (p. 9).</w:t>
            </w:r>
          </w:p>
        </w:tc>
        <w:tc>
          <w:tcPr>
            <w:tcW w:w="1554" w:type="dxa"/>
            <w:vAlign w:val="center"/>
          </w:tcPr>
          <w:p w14:paraId="791901F8" w14:textId="77777777" w:rsidR="00A00A88" w:rsidRPr="00F82F85" w:rsidRDefault="00A00A88" w:rsidP="00A00A88">
            <w:pPr>
              <w:jc w:val="center"/>
              <w:rPr>
                <w:rFonts w:cstheme="minorHAnsi"/>
              </w:rPr>
            </w:pPr>
          </w:p>
        </w:tc>
        <w:tc>
          <w:tcPr>
            <w:tcW w:w="871" w:type="dxa"/>
            <w:vAlign w:val="center"/>
          </w:tcPr>
          <w:p w14:paraId="4F6D8ECA" w14:textId="77777777" w:rsidR="00A00A88" w:rsidRPr="00F82F85" w:rsidRDefault="00A00A88" w:rsidP="00A00A88">
            <w:pPr>
              <w:jc w:val="center"/>
              <w:rPr>
                <w:rFonts w:cstheme="minorHAnsi"/>
              </w:rPr>
            </w:pPr>
          </w:p>
        </w:tc>
        <w:tc>
          <w:tcPr>
            <w:tcW w:w="1026" w:type="dxa"/>
            <w:vAlign w:val="center"/>
          </w:tcPr>
          <w:p w14:paraId="390BBEF7" w14:textId="77777777" w:rsidR="00A00A88" w:rsidRPr="00F82F85" w:rsidRDefault="00A00A88" w:rsidP="00A00A88">
            <w:pPr>
              <w:jc w:val="center"/>
              <w:rPr>
                <w:rFonts w:cstheme="minorHAnsi"/>
              </w:rPr>
            </w:pPr>
          </w:p>
        </w:tc>
        <w:tc>
          <w:tcPr>
            <w:tcW w:w="1290" w:type="dxa"/>
            <w:vAlign w:val="center"/>
          </w:tcPr>
          <w:p w14:paraId="12A9CC92"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1719B16B"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4FB80813" w14:textId="77777777" w:rsidR="00A00A88" w:rsidRPr="00F82F85" w:rsidRDefault="00A00A88" w:rsidP="00A00A88">
            <w:pPr>
              <w:jc w:val="center"/>
              <w:rPr>
                <w:rFonts w:cstheme="minorHAnsi"/>
              </w:rPr>
            </w:pPr>
          </w:p>
        </w:tc>
      </w:tr>
      <w:tr w:rsidR="00A00A88" w:rsidRPr="00F82F85" w14:paraId="6E51940E" w14:textId="77777777" w:rsidTr="00B11DBD">
        <w:trPr>
          <w:cantSplit/>
          <w:trHeight w:val="70"/>
        </w:trPr>
        <w:tc>
          <w:tcPr>
            <w:tcW w:w="8590" w:type="dxa"/>
            <w:vAlign w:val="center"/>
          </w:tcPr>
          <w:p w14:paraId="2FF4909D" w14:textId="2329DD7C"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Mapping of the curriculum demonstrating where and how the ICDEP are incorporated into components of the curriculum</w:t>
            </w:r>
            <w:r w:rsidR="0022615E">
              <w:rPr>
                <w:rFonts w:eastAsia="Times New Roman" w:cstheme="minorHAnsi"/>
                <w:lang w:val="en-GB" w:eastAsia="en-GB"/>
              </w:rPr>
              <w:t xml:space="preserve"> (p. 9).</w:t>
            </w:r>
          </w:p>
        </w:tc>
        <w:tc>
          <w:tcPr>
            <w:tcW w:w="1554" w:type="dxa"/>
            <w:vAlign w:val="center"/>
          </w:tcPr>
          <w:p w14:paraId="545C9EE4" w14:textId="77777777" w:rsidR="00A00A88" w:rsidRPr="00F82F85" w:rsidRDefault="00A00A88" w:rsidP="00A00A88">
            <w:pPr>
              <w:jc w:val="center"/>
              <w:rPr>
                <w:rFonts w:cstheme="minorHAnsi"/>
              </w:rPr>
            </w:pPr>
          </w:p>
        </w:tc>
        <w:tc>
          <w:tcPr>
            <w:tcW w:w="871" w:type="dxa"/>
            <w:vAlign w:val="center"/>
          </w:tcPr>
          <w:p w14:paraId="00487217" w14:textId="77777777" w:rsidR="00A00A88" w:rsidRPr="00F82F85" w:rsidRDefault="00A00A88" w:rsidP="00A00A88">
            <w:pPr>
              <w:jc w:val="center"/>
              <w:rPr>
                <w:rFonts w:cstheme="minorHAnsi"/>
              </w:rPr>
            </w:pPr>
          </w:p>
        </w:tc>
        <w:tc>
          <w:tcPr>
            <w:tcW w:w="1026" w:type="dxa"/>
            <w:vAlign w:val="center"/>
          </w:tcPr>
          <w:p w14:paraId="764D86FD" w14:textId="77777777" w:rsidR="00A00A88" w:rsidRPr="00F82F85" w:rsidRDefault="00A00A88" w:rsidP="00A00A88">
            <w:pPr>
              <w:jc w:val="center"/>
              <w:rPr>
                <w:rFonts w:cstheme="minorHAnsi"/>
              </w:rPr>
            </w:pPr>
          </w:p>
        </w:tc>
        <w:tc>
          <w:tcPr>
            <w:tcW w:w="1290" w:type="dxa"/>
            <w:vAlign w:val="center"/>
          </w:tcPr>
          <w:p w14:paraId="17407F51"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2060FB67"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43996201" w14:textId="77777777" w:rsidR="00A00A88" w:rsidRPr="00F82F85" w:rsidRDefault="00A00A88" w:rsidP="00A00A88">
            <w:pPr>
              <w:jc w:val="center"/>
              <w:rPr>
                <w:rFonts w:cstheme="minorHAnsi"/>
              </w:rPr>
            </w:pPr>
          </w:p>
        </w:tc>
      </w:tr>
      <w:tr w:rsidR="00A00A88" w:rsidRPr="00F82F85" w14:paraId="510CB271" w14:textId="77777777" w:rsidTr="00B11DBD">
        <w:trPr>
          <w:cantSplit/>
          <w:trHeight w:val="70"/>
        </w:trPr>
        <w:tc>
          <w:tcPr>
            <w:tcW w:w="8590" w:type="dxa"/>
            <w:shd w:val="clear" w:color="auto" w:fill="auto"/>
            <w:vAlign w:val="center"/>
          </w:tcPr>
          <w:p w14:paraId="4AA9D92B" w14:textId="2236AD25"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Course outlines/outcomes and/or practicum/ internship rotations objectives showing a link to the ICDEP (e.g., ICDEP Performance Indictors and Foundational Knowledge)</w:t>
            </w:r>
            <w:r w:rsidR="0022615E">
              <w:rPr>
                <w:rFonts w:eastAsia="Times New Roman" w:cstheme="minorHAnsi"/>
                <w:lang w:val="en-GB" w:eastAsia="en-GB"/>
              </w:rPr>
              <w:t xml:space="preserve"> (p. 9).</w:t>
            </w:r>
          </w:p>
        </w:tc>
        <w:tc>
          <w:tcPr>
            <w:tcW w:w="1554" w:type="dxa"/>
            <w:shd w:val="clear" w:color="auto" w:fill="auto"/>
            <w:vAlign w:val="center"/>
          </w:tcPr>
          <w:p w14:paraId="70FD18AA" w14:textId="77777777" w:rsidR="00A00A88" w:rsidRPr="00F82F85" w:rsidRDefault="00A00A88" w:rsidP="00A00A88">
            <w:pPr>
              <w:jc w:val="center"/>
              <w:rPr>
                <w:rFonts w:cstheme="minorHAnsi"/>
              </w:rPr>
            </w:pPr>
          </w:p>
        </w:tc>
        <w:tc>
          <w:tcPr>
            <w:tcW w:w="871" w:type="dxa"/>
            <w:shd w:val="clear" w:color="auto" w:fill="auto"/>
            <w:vAlign w:val="center"/>
          </w:tcPr>
          <w:p w14:paraId="38A82DFD" w14:textId="77777777" w:rsidR="00A00A88" w:rsidRPr="00F82F85" w:rsidRDefault="00A00A88" w:rsidP="00A00A88">
            <w:pPr>
              <w:jc w:val="center"/>
              <w:rPr>
                <w:rFonts w:cstheme="minorHAnsi"/>
              </w:rPr>
            </w:pPr>
          </w:p>
        </w:tc>
        <w:tc>
          <w:tcPr>
            <w:tcW w:w="1026" w:type="dxa"/>
            <w:shd w:val="clear" w:color="auto" w:fill="auto"/>
            <w:vAlign w:val="center"/>
          </w:tcPr>
          <w:p w14:paraId="26F9230C" w14:textId="77777777" w:rsidR="00A00A88" w:rsidRPr="00F82F85" w:rsidRDefault="00A00A88" w:rsidP="00A00A88">
            <w:pPr>
              <w:jc w:val="center"/>
              <w:rPr>
                <w:rFonts w:cstheme="minorHAnsi"/>
              </w:rPr>
            </w:pPr>
          </w:p>
        </w:tc>
        <w:tc>
          <w:tcPr>
            <w:tcW w:w="1290" w:type="dxa"/>
            <w:shd w:val="clear" w:color="auto" w:fill="auto"/>
            <w:vAlign w:val="center"/>
          </w:tcPr>
          <w:p w14:paraId="3EC2388F"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3C009E71"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7ECB1C61" w14:textId="77777777" w:rsidR="00A00A88" w:rsidRPr="00F82F85" w:rsidRDefault="00A00A88" w:rsidP="00A00A88">
            <w:pPr>
              <w:jc w:val="center"/>
              <w:rPr>
                <w:rFonts w:cstheme="minorHAnsi"/>
              </w:rPr>
            </w:pPr>
            <w:r w:rsidRPr="00F82F85">
              <w:rPr>
                <w:rFonts w:cstheme="minorHAnsi"/>
              </w:rPr>
              <w:t>x</w:t>
            </w:r>
          </w:p>
        </w:tc>
      </w:tr>
      <w:tr w:rsidR="00A00A88" w:rsidRPr="00F82F85" w14:paraId="70C18350" w14:textId="77777777" w:rsidTr="00B11DBD">
        <w:trPr>
          <w:cantSplit/>
          <w:trHeight w:val="70"/>
        </w:trPr>
        <w:tc>
          <w:tcPr>
            <w:tcW w:w="8590" w:type="dxa"/>
            <w:shd w:val="clear" w:color="auto" w:fill="auto"/>
            <w:vAlign w:val="center"/>
          </w:tcPr>
          <w:p w14:paraId="6F2686F8" w14:textId="30FD237A"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Student/intern tasks during all stages of learning must contribute to meeting ICDEPs in a meaningful way and must be at an appropriate level of complexity</w:t>
            </w:r>
            <w:r w:rsidR="0022615E">
              <w:rPr>
                <w:rFonts w:eastAsia="Times New Roman" w:cstheme="minorHAnsi"/>
                <w:lang w:val="en-GB" w:eastAsia="en-GB"/>
              </w:rPr>
              <w:t xml:space="preserve"> (p. </w:t>
            </w:r>
            <w:r w:rsidR="009B4F13">
              <w:rPr>
                <w:rFonts w:eastAsia="Times New Roman" w:cstheme="minorHAnsi"/>
                <w:lang w:val="en-GB" w:eastAsia="en-GB"/>
              </w:rPr>
              <w:t>10</w:t>
            </w:r>
            <w:r w:rsidR="0022615E">
              <w:rPr>
                <w:rFonts w:eastAsia="Times New Roman" w:cstheme="minorHAnsi"/>
                <w:lang w:val="en-GB" w:eastAsia="en-GB"/>
              </w:rPr>
              <w:t>).</w:t>
            </w:r>
          </w:p>
        </w:tc>
        <w:tc>
          <w:tcPr>
            <w:tcW w:w="1554" w:type="dxa"/>
            <w:shd w:val="clear" w:color="auto" w:fill="auto"/>
            <w:vAlign w:val="center"/>
          </w:tcPr>
          <w:p w14:paraId="3414C3D7" w14:textId="77777777" w:rsidR="00A00A88" w:rsidRPr="00F82F85" w:rsidRDefault="00A00A88" w:rsidP="00A00A88">
            <w:pPr>
              <w:jc w:val="center"/>
              <w:rPr>
                <w:rFonts w:cstheme="minorHAnsi"/>
              </w:rPr>
            </w:pPr>
          </w:p>
        </w:tc>
        <w:tc>
          <w:tcPr>
            <w:tcW w:w="871" w:type="dxa"/>
            <w:shd w:val="clear" w:color="auto" w:fill="auto"/>
            <w:vAlign w:val="center"/>
          </w:tcPr>
          <w:p w14:paraId="1BA9F0BD" w14:textId="77777777" w:rsidR="00A00A88" w:rsidRPr="00F82F85" w:rsidRDefault="00A00A88" w:rsidP="00A00A88">
            <w:pPr>
              <w:jc w:val="center"/>
              <w:rPr>
                <w:rFonts w:cstheme="minorHAnsi"/>
              </w:rPr>
            </w:pPr>
          </w:p>
        </w:tc>
        <w:tc>
          <w:tcPr>
            <w:tcW w:w="1026" w:type="dxa"/>
            <w:shd w:val="clear" w:color="auto" w:fill="auto"/>
            <w:vAlign w:val="center"/>
          </w:tcPr>
          <w:p w14:paraId="61855022" w14:textId="77777777" w:rsidR="00A00A88" w:rsidRPr="00F82F85" w:rsidRDefault="00A00A88" w:rsidP="00A00A88">
            <w:pPr>
              <w:jc w:val="center"/>
              <w:rPr>
                <w:rFonts w:cstheme="minorHAnsi"/>
              </w:rPr>
            </w:pPr>
            <w:r w:rsidRPr="00F82F85">
              <w:rPr>
                <w:rFonts w:cstheme="minorHAnsi"/>
              </w:rPr>
              <w:t>x</w:t>
            </w:r>
          </w:p>
        </w:tc>
        <w:tc>
          <w:tcPr>
            <w:tcW w:w="1290" w:type="dxa"/>
            <w:shd w:val="clear" w:color="auto" w:fill="auto"/>
            <w:vAlign w:val="center"/>
          </w:tcPr>
          <w:p w14:paraId="52602183"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auto"/>
            <w:vAlign w:val="center"/>
          </w:tcPr>
          <w:p w14:paraId="4CF26D6A"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0B5C58A6" w14:textId="77777777" w:rsidR="00A00A88" w:rsidRPr="00F82F85" w:rsidRDefault="00A00A88" w:rsidP="00A00A88">
            <w:pPr>
              <w:jc w:val="center"/>
              <w:rPr>
                <w:rFonts w:cstheme="minorHAnsi"/>
              </w:rPr>
            </w:pPr>
          </w:p>
        </w:tc>
      </w:tr>
      <w:tr w:rsidR="00A00A88" w:rsidRPr="00F82F85" w14:paraId="304FBE35" w14:textId="77777777" w:rsidTr="00B11DBD">
        <w:trPr>
          <w:cantSplit/>
          <w:trHeight w:val="70"/>
        </w:trPr>
        <w:tc>
          <w:tcPr>
            <w:tcW w:w="8590" w:type="dxa"/>
            <w:shd w:val="clear" w:color="auto" w:fill="auto"/>
            <w:vAlign w:val="center"/>
          </w:tcPr>
          <w:p w14:paraId="4AD777F1" w14:textId="5D042B87"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A description of learning activities that demonstrate a relationship to the ICDEP (e.g., Academic: Foundational Knowledge cognitive levels 1-3 achieved with course learning activities; Practicum: performance rating scale)</w:t>
            </w:r>
            <w:r w:rsidR="0022615E">
              <w:rPr>
                <w:rFonts w:eastAsia="Times New Roman" w:cstheme="minorHAnsi"/>
                <w:lang w:val="en-GB" w:eastAsia="en-GB"/>
              </w:rPr>
              <w:t xml:space="preserve"> (p. </w:t>
            </w:r>
            <w:r w:rsidR="009B4F13">
              <w:rPr>
                <w:rFonts w:eastAsia="Times New Roman" w:cstheme="minorHAnsi"/>
                <w:lang w:val="en-GB" w:eastAsia="en-GB"/>
              </w:rPr>
              <w:t>10</w:t>
            </w:r>
            <w:r w:rsidR="0022615E">
              <w:rPr>
                <w:rFonts w:eastAsia="Times New Roman" w:cstheme="minorHAnsi"/>
                <w:lang w:val="en-GB" w:eastAsia="en-GB"/>
              </w:rPr>
              <w:t>).</w:t>
            </w:r>
          </w:p>
        </w:tc>
        <w:tc>
          <w:tcPr>
            <w:tcW w:w="1554" w:type="dxa"/>
            <w:shd w:val="clear" w:color="auto" w:fill="auto"/>
            <w:vAlign w:val="center"/>
          </w:tcPr>
          <w:p w14:paraId="47213756" w14:textId="77777777" w:rsidR="00A00A88" w:rsidRPr="00F82F85" w:rsidRDefault="00A00A88" w:rsidP="00A00A88">
            <w:pPr>
              <w:jc w:val="center"/>
              <w:rPr>
                <w:rFonts w:cstheme="minorHAnsi"/>
              </w:rPr>
            </w:pPr>
          </w:p>
        </w:tc>
        <w:tc>
          <w:tcPr>
            <w:tcW w:w="871" w:type="dxa"/>
            <w:shd w:val="clear" w:color="auto" w:fill="auto"/>
            <w:vAlign w:val="center"/>
          </w:tcPr>
          <w:p w14:paraId="6054AF76" w14:textId="77777777" w:rsidR="00A00A88" w:rsidRPr="00F82F85" w:rsidRDefault="00A00A88" w:rsidP="00A00A88">
            <w:pPr>
              <w:jc w:val="center"/>
              <w:rPr>
                <w:rFonts w:cstheme="minorHAnsi"/>
              </w:rPr>
            </w:pPr>
          </w:p>
        </w:tc>
        <w:tc>
          <w:tcPr>
            <w:tcW w:w="1026" w:type="dxa"/>
            <w:shd w:val="clear" w:color="auto" w:fill="auto"/>
            <w:vAlign w:val="center"/>
          </w:tcPr>
          <w:p w14:paraId="2BDC3E2D" w14:textId="77777777" w:rsidR="00A00A88" w:rsidRPr="00F82F85" w:rsidRDefault="00A00A88" w:rsidP="00A00A88">
            <w:pPr>
              <w:jc w:val="center"/>
              <w:rPr>
                <w:rFonts w:cstheme="minorHAnsi"/>
              </w:rPr>
            </w:pPr>
          </w:p>
        </w:tc>
        <w:tc>
          <w:tcPr>
            <w:tcW w:w="1290" w:type="dxa"/>
            <w:shd w:val="clear" w:color="auto" w:fill="auto"/>
            <w:vAlign w:val="center"/>
          </w:tcPr>
          <w:p w14:paraId="3B4A04F0"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21AC34B2"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666E4B68" w14:textId="77777777" w:rsidR="00A00A88" w:rsidRPr="00F82F85" w:rsidRDefault="00A00A88" w:rsidP="00A00A88">
            <w:pPr>
              <w:jc w:val="center"/>
              <w:rPr>
                <w:rFonts w:cstheme="minorHAnsi"/>
              </w:rPr>
            </w:pPr>
            <w:r w:rsidRPr="00F82F85">
              <w:rPr>
                <w:rFonts w:cstheme="minorHAnsi"/>
              </w:rPr>
              <w:t>x</w:t>
            </w:r>
          </w:p>
        </w:tc>
      </w:tr>
      <w:tr w:rsidR="00A00A88" w:rsidRPr="00F82F85" w14:paraId="15AB7705" w14:textId="77777777" w:rsidTr="00B11DBD">
        <w:trPr>
          <w:cantSplit/>
          <w:trHeight w:val="70"/>
        </w:trPr>
        <w:tc>
          <w:tcPr>
            <w:tcW w:w="8590" w:type="dxa"/>
            <w:shd w:val="clear" w:color="auto" w:fill="auto"/>
            <w:vAlign w:val="center"/>
          </w:tcPr>
          <w:p w14:paraId="7E40C088" w14:textId="5DC150A0"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The curriculum provides opportunities to develop interprofessional practice skills</w:t>
            </w:r>
            <w:r w:rsidR="0022615E">
              <w:rPr>
                <w:rFonts w:eastAsia="Times New Roman" w:cstheme="minorHAnsi"/>
                <w:lang w:val="en-GB" w:eastAsia="en-GB"/>
              </w:rPr>
              <w:t xml:space="preserve"> (p. </w:t>
            </w:r>
            <w:r w:rsidR="009B4F13">
              <w:rPr>
                <w:rFonts w:eastAsia="Times New Roman" w:cstheme="minorHAnsi"/>
                <w:lang w:val="en-GB" w:eastAsia="en-GB"/>
              </w:rPr>
              <w:t>10</w:t>
            </w:r>
            <w:r w:rsidR="0022615E">
              <w:rPr>
                <w:rFonts w:eastAsia="Times New Roman" w:cstheme="minorHAnsi"/>
                <w:lang w:val="en-GB" w:eastAsia="en-GB"/>
              </w:rPr>
              <w:t>).</w:t>
            </w:r>
          </w:p>
        </w:tc>
        <w:tc>
          <w:tcPr>
            <w:tcW w:w="1554" w:type="dxa"/>
            <w:shd w:val="clear" w:color="auto" w:fill="auto"/>
            <w:vAlign w:val="center"/>
          </w:tcPr>
          <w:p w14:paraId="152713F9" w14:textId="77777777" w:rsidR="00A00A88" w:rsidRPr="00F82F85" w:rsidRDefault="00A00A88" w:rsidP="00A00A88">
            <w:pPr>
              <w:jc w:val="center"/>
              <w:rPr>
                <w:rFonts w:cstheme="minorHAnsi"/>
              </w:rPr>
            </w:pPr>
          </w:p>
        </w:tc>
        <w:tc>
          <w:tcPr>
            <w:tcW w:w="871" w:type="dxa"/>
            <w:shd w:val="clear" w:color="auto" w:fill="auto"/>
            <w:vAlign w:val="center"/>
          </w:tcPr>
          <w:p w14:paraId="173606F5" w14:textId="77777777" w:rsidR="00A00A88" w:rsidRPr="00F82F85" w:rsidRDefault="00A00A88" w:rsidP="00A00A88">
            <w:pPr>
              <w:jc w:val="center"/>
              <w:rPr>
                <w:rFonts w:cstheme="minorHAnsi"/>
              </w:rPr>
            </w:pPr>
          </w:p>
        </w:tc>
        <w:tc>
          <w:tcPr>
            <w:tcW w:w="1026" w:type="dxa"/>
            <w:shd w:val="clear" w:color="auto" w:fill="auto"/>
            <w:vAlign w:val="center"/>
          </w:tcPr>
          <w:p w14:paraId="0EB5B422" w14:textId="77777777" w:rsidR="00A00A88" w:rsidRPr="00F82F85" w:rsidRDefault="00A00A88" w:rsidP="00A00A88">
            <w:pPr>
              <w:jc w:val="center"/>
              <w:rPr>
                <w:rFonts w:cstheme="minorHAnsi"/>
              </w:rPr>
            </w:pPr>
          </w:p>
        </w:tc>
        <w:tc>
          <w:tcPr>
            <w:tcW w:w="1290" w:type="dxa"/>
            <w:shd w:val="clear" w:color="auto" w:fill="auto"/>
            <w:vAlign w:val="center"/>
          </w:tcPr>
          <w:p w14:paraId="6BCC28A2"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123FB61B"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3139E8F9" w14:textId="77777777" w:rsidR="00A00A88" w:rsidRPr="00F82F85" w:rsidRDefault="00A00A88" w:rsidP="00A00A88">
            <w:pPr>
              <w:jc w:val="center"/>
              <w:rPr>
                <w:rFonts w:cstheme="minorHAnsi"/>
              </w:rPr>
            </w:pPr>
            <w:r w:rsidRPr="00F82F85">
              <w:rPr>
                <w:rFonts w:cstheme="minorHAnsi"/>
              </w:rPr>
              <w:t>x</w:t>
            </w:r>
          </w:p>
        </w:tc>
      </w:tr>
      <w:tr w:rsidR="00A00A88" w:rsidRPr="00F82F85" w14:paraId="14DCBD61" w14:textId="77777777" w:rsidTr="00B11DBD">
        <w:trPr>
          <w:cantSplit/>
          <w:trHeight w:val="70"/>
        </w:trPr>
        <w:tc>
          <w:tcPr>
            <w:tcW w:w="8590" w:type="dxa"/>
            <w:shd w:val="clear" w:color="auto" w:fill="auto"/>
            <w:vAlign w:val="center"/>
          </w:tcPr>
          <w:p w14:paraId="6E01B722" w14:textId="38B69A42"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Demonstration of learning activities within the curriculum that build interprofessional practice skills</w:t>
            </w:r>
            <w:r w:rsidR="0052559F">
              <w:rPr>
                <w:rFonts w:eastAsia="Times New Roman" w:cstheme="minorHAnsi"/>
                <w:lang w:val="en-GB" w:eastAsia="en-GB"/>
              </w:rPr>
              <w:t xml:space="preserve"> (p. </w:t>
            </w:r>
            <w:r w:rsidR="009B4F13">
              <w:rPr>
                <w:rFonts w:eastAsia="Times New Roman" w:cstheme="minorHAnsi"/>
                <w:lang w:val="en-GB" w:eastAsia="en-GB"/>
              </w:rPr>
              <w:t>10</w:t>
            </w:r>
            <w:r w:rsidR="0052559F">
              <w:rPr>
                <w:rFonts w:eastAsia="Times New Roman" w:cstheme="minorHAnsi"/>
                <w:lang w:val="en-GB" w:eastAsia="en-GB"/>
              </w:rPr>
              <w:t>).</w:t>
            </w:r>
          </w:p>
        </w:tc>
        <w:tc>
          <w:tcPr>
            <w:tcW w:w="1554" w:type="dxa"/>
            <w:shd w:val="clear" w:color="auto" w:fill="auto"/>
            <w:vAlign w:val="center"/>
          </w:tcPr>
          <w:p w14:paraId="52DB75A8" w14:textId="77777777" w:rsidR="00A00A88" w:rsidRPr="00F82F85" w:rsidRDefault="00A00A88" w:rsidP="00A00A88">
            <w:pPr>
              <w:jc w:val="center"/>
              <w:rPr>
                <w:rFonts w:cstheme="minorHAnsi"/>
              </w:rPr>
            </w:pPr>
          </w:p>
        </w:tc>
        <w:tc>
          <w:tcPr>
            <w:tcW w:w="871" w:type="dxa"/>
            <w:shd w:val="clear" w:color="auto" w:fill="auto"/>
            <w:vAlign w:val="center"/>
          </w:tcPr>
          <w:p w14:paraId="483D93DC" w14:textId="77777777" w:rsidR="00A00A88" w:rsidRPr="00F82F85" w:rsidRDefault="00A00A88" w:rsidP="00A00A88">
            <w:pPr>
              <w:jc w:val="center"/>
              <w:rPr>
                <w:rFonts w:cstheme="minorHAnsi"/>
              </w:rPr>
            </w:pPr>
          </w:p>
        </w:tc>
        <w:tc>
          <w:tcPr>
            <w:tcW w:w="1026" w:type="dxa"/>
            <w:shd w:val="clear" w:color="auto" w:fill="auto"/>
            <w:vAlign w:val="center"/>
          </w:tcPr>
          <w:p w14:paraId="7D5E32FD" w14:textId="77777777" w:rsidR="00A00A88" w:rsidRPr="00F82F85" w:rsidRDefault="00A00A88" w:rsidP="00A00A88">
            <w:pPr>
              <w:jc w:val="center"/>
              <w:rPr>
                <w:rFonts w:cstheme="minorHAnsi"/>
              </w:rPr>
            </w:pPr>
          </w:p>
        </w:tc>
        <w:tc>
          <w:tcPr>
            <w:tcW w:w="1290" w:type="dxa"/>
            <w:shd w:val="clear" w:color="auto" w:fill="auto"/>
            <w:vAlign w:val="center"/>
          </w:tcPr>
          <w:p w14:paraId="21D70C79"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52063B79"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54246FAA" w14:textId="77777777" w:rsidR="00A00A88" w:rsidRPr="00F82F85" w:rsidRDefault="00A00A88" w:rsidP="00A00A88">
            <w:pPr>
              <w:jc w:val="center"/>
              <w:rPr>
                <w:rFonts w:cstheme="minorHAnsi"/>
              </w:rPr>
            </w:pPr>
            <w:r w:rsidRPr="00F82F85">
              <w:rPr>
                <w:rFonts w:cstheme="minorHAnsi"/>
              </w:rPr>
              <w:t>x</w:t>
            </w:r>
          </w:p>
        </w:tc>
      </w:tr>
      <w:tr w:rsidR="00A00A88" w:rsidRPr="00F82F85" w14:paraId="6248C817" w14:textId="77777777" w:rsidTr="00B11DBD">
        <w:trPr>
          <w:cantSplit/>
          <w:trHeight w:val="70"/>
        </w:trPr>
        <w:tc>
          <w:tcPr>
            <w:tcW w:w="8590" w:type="dxa"/>
            <w:tcBorders>
              <w:bottom w:val="single" w:sz="4" w:space="0" w:color="auto"/>
            </w:tcBorders>
            <w:shd w:val="clear" w:color="auto" w:fill="FFFFFF" w:themeFill="background1"/>
            <w:vAlign w:val="center"/>
          </w:tcPr>
          <w:p w14:paraId="7359E5F0" w14:textId="48E6344E" w:rsidR="00A00A88" w:rsidRPr="00F82F85" w:rsidRDefault="00A00A88" w:rsidP="00A00A88">
            <w:pPr>
              <w:pStyle w:val="ListParagraph"/>
              <w:numPr>
                <w:ilvl w:val="0"/>
                <w:numId w:val="4"/>
              </w:numPr>
              <w:ind w:left="510"/>
              <w:jc w:val="both"/>
              <w:rPr>
                <w:rFonts w:eastAsia="Times New Roman" w:cstheme="minorHAnsi"/>
                <w:lang w:val="en-GB" w:eastAsia="en-GB"/>
              </w:rPr>
            </w:pPr>
            <w:r w:rsidRPr="00F82F85">
              <w:rPr>
                <w:rFonts w:eastAsia="Times New Roman" w:cstheme="minorHAnsi"/>
                <w:lang w:val="en-GB" w:eastAsia="en-GB"/>
              </w:rPr>
              <w:t>Preceptors are academically and experientially qualified for their role in assisting interns to achieve the ICDEP</w:t>
            </w:r>
            <w:r w:rsidR="0052559F">
              <w:rPr>
                <w:rFonts w:eastAsia="Times New Roman" w:cstheme="minorHAnsi"/>
                <w:lang w:val="en-GB" w:eastAsia="en-GB"/>
              </w:rPr>
              <w:t xml:space="preserve"> (p. 13).</w:t>
            </w:r>
          </w:p>
        </w:tc>
        <w:tc>
          <w:tcPr>
            <w:tcW w:w="1554" w:type="dxa"/>
            <w:tcBorders>
              <w:bottom w:val="single" w:sz="4" w:space="0" w:color="auto"/>
            </w:tcBorders>
            <w:shd w:val="clear" w:color="auto" w:fill="FFFFFF" w:themeFill="background1"/>
            <w:vAlign w:val="center"/>
          </w:tcPr>
          <w:p w14:paraId="5AD70EC3" w14:textId="77777777" w:rsidR="00A00A88" w:rsidRPr="00F82F85" w:rsidRDefault="00A00A88" w:rsidP="00A00A88">
            <w:pPr>
              <w:jc w:val="center"/>
              <w:rPr>
                <w:rFonts w:cstheme="minorHAnsi"/>
              </w:rPr>
            </w:pPr>
          </w:p>
        </w:tc>
        <w:tc>
          <w:tcPr>
            <w:tcW w:w="871" w:type="dxa"/>
            <w:tcBorders>
              <w:bottom w:val="single" w:sz="4" w:space="0" w:color="auto"/>
            </w:tcBorders>
            <w:shd w:val="clear" w:color="auto" w:fill="FFFFFF" w:themeFill="background1"/>
            <w:vAlign w:val="center"/>
          </w:tcPr>
          <w:p w14:paraId="075E424F" w14:textId="77777777" w:rsidR="00A00A88" w:rsidRPr="00F82F85" w:rsidRDefault="00A00A88" w:rsidP="00A00A88">
            <w:pPr>
              <w:jc w:val="center"/>
              <w:rPr>
                <w:rFonts w:cstheme="minorHAnsi"/>
              </w:rPr>
            </w:pPr>
            <w:r w:rsidRPr="00F82F85">
              <w:rPr>
                <w:rFonts w:cstheme="minorHAnsi"/>
              </w:rPr>
              <w:t>x</w:t>
            </w:r>
          </w:p>
        </w:tc>
        <w:tc>
          <w:tcPr>
            <w:tcW w:w="1026" w:type="dxa"/>
            <w:tcBorders>
              <w:bottom w:val="single" w:sz="4" w:space="0" w:color="auto"/>
            </w:tcBorders>
            <w:shd w:val="clear" w:color="auto" w:fill="FFFFFF" w:themeFill="background1"/>
            <w:vAlign w:val="center"/>
          </w:tcPr>
          <w:p w14:paraId="462280A7" w14:textId="77777777" w:rsidR="00A00A88" w:rsidRPr="00F82F85" w:rsidRDefault="00A00A88" w:rsidP="00A00A88">
            <w:pPr>
              <w:jc w:val="center"/>
              <w:rPr>
                <w:rFonts w:cstheme="minorHAnsi"/>
              </w:rPr>
            </w:pPr>
          </w:p>
        </w:tc>
        <w:tc>
          <w:tcPr>
            <w:tcW w:w="1290" w:type="dxa"/>
            <w:tcBorders>
              <w:bottom w:val="single" w:sz="4" w:space="0" w:color="auto"/>
            </w:tcBorders>
            <w:shd w:val="clear" w:color="auto" w:fill="FFFFFF" w:themeFill="background1"/>
            <w:vAlign w:val="center"/>
          </w:tcPr>
          <w:p w14:paraId="34AE6A19" w14:textId="77777777" w:rsidR="00A00A88" w:rsidRPr="00F82F85" w:rsidRDefault="00A00A88" w:rsidP="00A00A88">
            <w:pPr>
              <w:jc w:val="center"/>
              <w:rPr>
                <w:rFonts w:cstheme="minorHAnsi"/>
              </w:rPr>
            </w:pPr>
          </w:p>
        </w:tc>
        <w:tc>
          <w:tcPr>
            <w:tcW w:w="1144" w:type="dxa"/>
            <w:tcBorders>
              <w:bottom w:val="single" w:sz="4" w:space="0" w:color="auto"/>
              <w:right w:val="single" w:sz="4" w:space="0" w:color="auto"/>
            </w:tcBorders>
            <w:shd w:val="clear" w:color="auto" w:fill="FFFFFF" w:themeFill="background1"/>
            <w:vAlign w:val="center"/>
          </w:tcPr>
          <w:p w14:paraId="22291C59"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shd w:val="clear" w:color="auto" w:fill="FFFFFF" w:themeFill="background1"/>
            <w:vAlign w:val="center"/>
          </w:tcPr>
          <w:p w14:paraId="1E313EF4" w14:textId="77777777" w:rsidR="00A00A88" w:rsidRPr="00F82F85" w:rsidRDefault="00A00A88" w:rsidP="00A00A88">
            <w:pPr>
              <w:jc w:val="center"/>
              <w:rPr>
                <w:rFonts w:cstheme="minorHAnsi"/>
              </w:rPr>
            </w:pPr>
          </w:p>
        </w:tc>
      </w:tr>
      <w:tr w:rsidR="00A00A88" w:rsidRPr="00F82F85" w14:paraId="039DCC20" w14:textId="77777777" w:rsidTr="00B11DBD">
        <w:trPr>
          <w:cantSplit/>
          <w:trHeight w:val="70"/>
        </w:trPr>
        <w:tc>
          <w:tcPr>
            <w:tcW w:w="8590" w:type="dxa"/>
            <w:tcBorders>
              <w:right w:val="nil"/>
            </w:tcBorders>
            <w:shd w:val="clear" w:color="auto" w:fill="BFBFBF" w:themeFill="background1" w:themeFillShade="BF"/>
            <w:vAlign w:val="center"/>
          </w:tcPr>
          <w:p w14:paraId="1D311611" w14:textId="77777777" w:rsidR="00A00A88" w:rsidRPr="00F82F85" w:rsidRDefault="00A00A88" w:rsidP="00A00A88">
            <w:pPr>
              <w:rPr>
                <w:rFonts w:cstheme="minorHAnsi"/>
                <w:b/>
                <w:bCs/>
              </w:rPr>
            </w:pPr>
            <w:r w:rsidRPr="00F82F85">
              <w:rPr>
                <w:rFonts w:cstheme="minorHAnsi"/>
                <w:b/>
                <w:bCs/>
              </w:rPr>
              <w:t>NURSING (REGISTERED)</w:t>
            </w:r>
          </w:p>
        </w:tc>
        <w:tc>
          <w:tcPr>
            <w:tcW w:w="1554" w:type="dxa"/>
            <w:tcBorders>
              <w:left w:val="nil"/>
              <w:right w:val="nil"/>
            </w:tcBorders>
            <w:shd w:val="clear" w:color="auto" w:fill="BFBFBF" w:themeFill="background1" w:themeFillShade="BF"/>
            <w:vAlign w:val="center"/>
          </w:tcPr>
          <w:p w14:paraId="7F283961"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452E28B6"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16DCAC4E"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2ACAEC2D"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45D34AE5"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55ED1725" w14:textId="77777777" w:rsidR="00A00A88" w:rsidRPr="00F82F85" w:rsidRDefault="00A00A88" w:rsidP="00A00A88">
            <w:pPr>
              <w:jc w:val="center"/>
              <w:rPr>
                <w:rFonts w:cstheme="minorHAnsi"/>
              </w:rPr>
            </w:pPr>
          </w:p>
        </w:tc>
      </w:tr>
      <w:tr w:rsidR="00A00A88" w:rsidRPr="00F82F85" w14:paraId="68DB45E9" w14:textId="77777777" w:rsidTr="00B11DBD">
        <w:trPr>
          <w:cantSplit/>
          <w:trHeight w:val="70"/>
        </w:trPr>
        <w:tc>
          <w:tcPr>
            <w:tcW w:w="8590" w:type="dxa"/>
            <w:shd w:val="clear" w:color="auto" w:fill="FFFFFF" w:themeFill="background1"/>
            <w:vAlign w:val="center"/>
          </w:tcPr>
          <w:p w14:paraId="57AC8765" w14:textId="20CA5B8D" w:rsidR="00A00A88" w:rsidRPr="00F82F85" w:rsidRDefault="00A00A88" w:rsidP="00A00A88">
            <w:pPr>
              <w:pStyle w:val="ListParagraph"/>
              <w:numPr>
                <w:ilvl w:val="0"/>
                <w:numId w:val="7"/>
              </w:numPr>
              <w:ind w:left="510"/>
              <w:jc w:val="both"/>
              <w:rPr>
                <w:rFonts w:eastAsia="Times New Roman" w:cstheme="minorHAnsi"/>
                <w:lang w:val="en-GB" w:eastAsia="en-GB"/>
              </w:rPr>
            </w:pPr>
            <w:r w:rsidRPr="00F82F85">
              <w:rPr>
                <w:rFonts w:cstheme="minorHAnsi"/>
              </w:rPr>
              <w:lastRenderedPageBreak/>
              <w:t>Partnerships refer to collaborations that support the achievement of the unit’s strategic goals, collaborations among educational units to deliver a collaborative nursing education program, and formal agreements with health service organizations, community-based agencies, members of other professions, and other relevant groups to provide professional and interprofessional learning opportunities for students</w:t>
            </w:r>
            <w:r w:rsidR="00BF60C7">
              <w:rPr>
                <w:rFonts w:cstheme="minorHAnsi"/>
              </w:rPr>
              <w:t xml:space="preserve"> (p. 12).</w:t>
            </w:r>
          </w:p>
        </w:tc>
        <w:tc>
          <w:tcPr>
            <w:tcW w:w="1554" w:type="dxa"/>
            <w:shd w:val="clear" w:color="auto" w:fill="FFFFFF" w:themeFill="background1"/>
            <w:vAlign w:val="center"/>
          </w:tcPr>
          <w:p w14:paraId="10D30822" w14:textId="77777777" w:rsidR="00A00A88" w:rsidRPr="00F82F85" w:rsidRDefault="00A00A88" w:rsidP="00A00A88">
            <w:pPr>
              <w:jc w:val="center"/>
              <w:rPr>
                <w:rFonts w:cstheme="minorHAnsi"/>
              </w:rPr>
            </w:pPr>
            <w:r w:rsidRPr="00F82F85">
              <w:rPr>
                <w:rFonts w:cstheme="minorHAnsi"/>
              </w:rPr>
              <w:t>x</w:t>
            </w:r>
          </w:p>
        </w:tc>
        <w:tc>
          <w:tcPr>
            <w:tcW w:w="871" w:type="dxa"/>
            <w:shd w:val="clear" w:color="auto" w:fill="FFFFFF" w:themeFill="background1"/>
            <w:vAlign w:val="center"/>
          </w:tcPr>
          <w:p w14:paraId="0AEBBD0C" w14:textId="77777777" w:rsidR="00A00A88" w:rsidRPr="00F82F85" w:rsidRDefault="00A00A88" w:rsidP="00A00A88">
            <w:pPr>
              <w:jc w:val="center"/>
              <w:rPr>
                <w:rFonts w:cstheme="minorHAnsi"/>
              </w:rPr>
            </w:pPr>
          </w:p>
        </w:tc>
        <w:tc>
          <w:tcPr>
            <w:tcW w:w="1026" w:type="dxa"/>
            <w:shd w:val="clear" w:color="auto" w:fill="FFFFFF" w:themeFill="background1"/>
            <w:vAlign w:val="center"/>
          </w:tcPr>
          <w:p w14:paraId="10C02DC9"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37A922E1"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6EABE7AE"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53E3E529" w14:textId="77777777" w:rsidR="00A00A88" w:rsidRPr="00F82F85" w:rsidRDefault="00A00A88" w:rsidP="00A00A88">
            <w:pPr>
              <w:jc w:val="center"/>
              <w:rPr>
                <w:rFonts w:cstheme="minorHAnsi"/>
              </w:rPr>
            </w:pPr>
          </w:p>
        </w:tc>
      </w:tr>
      <w:tr w:rsidR="00A00A88" w:rsidRPr="00F82F85" w14:paraId="57F01DD1" w14:textId="77777777" w:rsidTr="00B11DBD">
        <w:trPr>
          <w:cantSplit/>
          <w:trHeight w:val="70"/>
        </w:trPr>
        <w:tc>
          <w:tcPr>
            <w:tcW w:w="8590" w:type="dxa"/>
            <w:shd w:val="clear" w:color="auto" w:fill="FFFFFF" w:themeFill="background1"/>
            <w:vAlign w:val="center"/>
          </w:tcPr>
          <w:p w14:paraId="3F15EAB0" w14:textId="24A65473" w:rsidR="00A00A88" w:rsidRPr="00F82F85" w:rsidRDefault="00A00A88" w:rsidP="00A00A88">
            <w:pPr>
              <w:pStyle w:val="ListParagraph"/>
              <w:numPr>
                <w:ilvl w:val="0"/>
                <w:numId w:val="7"/>
              </w:numPr>
              <w:ind w:left="510"/>
              <w:jc w:val="both"/>
              <w:rPr>
                <w:rFonts w:eastAsia="Times New Roman" w:cstheme="minorHAnsi"/>
                <w:lang w:val="en-GB" w:eastAsia="en-GB"/>
              </w:rPr>
            </w:pPr>
            <w:r w:rsidRPr="00F82F85">
              <w:rPr>
                <w:rFonts w:eastAsia="Times New Roman" w:cstheme="minorHAnsi"/>
                <w:lang w:val="en-GB" w:eastAsia="en-GB"/>
              </w:rPr>
              <w:t>Faculty are supported in providing interprofessional education and opportunities for intersectoral collaboration</w:t>
            </w:r>
            <w:r w:rsidR="00BF60C7">
              <w:rPr>
                <w:rFonts w:eastAsia="Times New Roman" w:cstheme="minorHAnsi"/>
                <w:lang w:val="en-GB" w:eastAsia="en-GB"/>
              </w:rPr>
              <w:t xml:space="preserve"> (p. 16).</w:t>
            </w:r>
          </w:p>
        </w:tc>
        <w:tc>
          <w:tcPr>
            <w:tcW w:w="1554" w:type="dxa"/>
            <w:shd w:val="clear" w:color="auto" w:fill="FFFFFF" w:themeFill="background1"/>
            <w:vAlign w:val="center"/>
          </w:tcPr>
          <w:p w14:paraId="46D9431F" w14:textId="77777777" w:rsidR="00A00A88" w:rsidRPr="00F82F85" w:rsidRDefault="00A00A88" w:rsidP="00A00A88">
            <w:pPr>
              <w:jc w:val="center"/>
              <w:rPr>
                <w:rFonts w:cstheme="minorHAnsi"/>
              </w:rPr>
            </w:pPr>
          </w:p>
        </w:tc>
        <w:tc>
          <w:tcPr>
            <w:tcW w:w="871" w:type="dxa"/>
            <w:shd w:val="clear" w:color="auto" w:fill="FFFFFF" w:themeFill="background1"/>
            <w:vAlign w:val="center"/>
          </w:tcPr>
          <w:p w14:paraId="17F0C64B" w14:textId="77777777" w:rsidR="00A00A88" w:rsidRPr="00F82F85" w:rsidRDefault="00A00A88" w:rsidP="00A00A88">
            <w:pPr>
              <w:jc w:val="center"/>
              <w:rPr>
                <w:rFonts w:cstheme="minorHAnsi"/>
              </w:rPr>
            </w:pPr>
            <w:r w:rsidRPr="00F82F85">
              <w:rPr>
                <w:rFonts w:cstheme="minorHAnsi"/>
              </w:rPr>
              <w:t>x</w:t>
            </w:r>
          </w:p>
        </w:tc>
        <w:tc>
          <w:tcPr>
            <w:tcW w:w="1026" w:type="dxa"/>
            <w:shd w:val="clear" w:color="auto" w:fill="FFFFFF" w:themeFill="background1"/>
            <w:vAlign w:val="center"/>
          </w:tcPr>
          <w:p w14:paraId="0AF3F069"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4B5A925C"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6CAD9F52"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5BC60D11" w14:textId="77777777" w:rsidR="00A00A88" w:rsidRPr="00F82F85" w:rsidRDefault="00A00A88" w:rsidP="00A00A88">
            <w:pPr>
              <w:jc w:val="center"/>
              <w:rPr>
                <w:rFonts w:cstheme="minorHAnsi"/>
              </w:rPr>
            </w:pPr>
          </w:p>
        </w:tc>
      </w:tr>
      <w:tr w:rsidR="00A00A88" w:rsidRPr="00F82F85" w14:paraId="14CF492D" w14:textId="77777777" w:rsidTr="00B11DBD">
        <w:trPr>
          <w:cantSplit/>
          <w:trHeight w:val="70"/>
        </w:trPr>
        <w:tc>
          <w:tcPr>
            <w:tcW w:w="8590" w:type="dxa"/>
            <w:shd w:val="clear" w:color="auto" w:fill="auto"/>
            <w:vAlign w:val="center"/>
          </w:tcPr>
          <w:p w14:paraId="31B4B032" w14:textId="046D62CF" w:rsidR="00A00A88" w:rsidRPr="00F82F85" w:rsidRDefault="00A00A88" w:rsidP="00A00A88">
            <w:pPr>
              <w:pStyle w:val="ListParagraph"/>
              <w:numPr>
                <w:ilvl w:val="0"/>
                <w:numId w:val="7"/>
              </w:numPr>
              <w:ind w:left="510"/>
              <w:jc w:val="both"/>
              <w:rPr>
                <w:rFonts w:eastAsia="Times New Roman" w:cstheme="minorHAnsi"/>
                <w:lang w:val="en-GB" w:eastAsia="en-GB"/>
              </w:rPr>
            </w:pPr>
            <w:r w:rsidRPr="00F82F85">
              <w:rPr>
                <w:rFonts w:eastAsia="Times New Roman" w:cstheme="minorHAnsi"/>
                <w:lang w:val="en-GB" w:eastAsia="en-GB"/>
              </w:rPr>
              <w:t>Practice placement sites provide learning opportunities that effectively help learners attain the outcomes of the nursing education program(s) and facilitate intra and interprofessional collaboration</w:t>
            </w:r>
            <w:r w:rsidR="00BF60C7">
              <w:rPr>
                <w:rFonts w:eastAsia="Times New Roman" w:cstheme="minorHAnsi"/>
                <w:lang w:val="en-GB" w:eastAsia="en-GB"/>
              </w:rPr>
              <w:t xml:space="preserve"> (p. 18).</w:t>
            </w:r>
          </w:p>
        </w:tc>
        <w:tc>
          <w:tcPr>
            <w:tcW w:w="1554" w:type="dxa"/>
            <w:shd w:val="clear" w:color="auto" w:fill="auto"/>
            <w:vAlign w:val="center"/>
          </w:tcPr>
          <w:p w14:paraId="7BD83CC3" w14:textId="77777777" w:rsidR="00A00A88" w:rsidRPr="00F82F85" w:rsidRDefault="00A00A88" w:rsidP="00A00A88">
            <w:pPr>
              <w:jc w:val="center"/>
              <w:rPr>
                <w:rFonts w:cstheme="minorHAnsi"/>
              </w:rPr>
            </w:pPr>
          </w:p>
        </w:tc>
        <w:tc>
          <w:tcPr>
            <w:tcW w:w="871" w:type="dxa"/>
            <w:shd w:val="clear" w:color="auto" w:fill="auto"/>
            <w:vAlign w:val="center"/>
          </w:tcPr>
          <w:p w14:paraId="319FF36F" w14:textId="77777777" w:rsidR="00A00A88" w:rsidRPr="00F82F85" w:rsidRDefault="00A00A88" w:rsidP="00A00A88">
            <w:pPr>
              <w:jc w:val="center"/>
              <w:rPr>
                <w:rFonts w:cstheme="minorHAnsi"/>
              </w:rPr>
            </w:pPr>
          </w:p>
        </w:tc>
        <w:tc>
          <w:tcPr>
            <w:tcW w:w="1026" w:type="dxa"/>
            <w:shd w:val="clear" w:color="auto" w:fill="auto"/>
            <w:vAlign w:val="center"/>
          </w:tcPr>
          <w:p w14:paraId="604AC70F" w14:textId="77777777" w:rsidR="00A00A88" w:rsidRPr="00F82F85" w:rsidRDefault="00A00A88" w:rsidP="00A00A88">
            <w:pPr>
              <w:jc w:val="center"/>
              <w:rPr>
                <w:rFonts w:cstheme="minorHAnsi"/>
              </w:rPr>
            </w:pPr>
          </w:p>
        </w:tc>
        <w:tc>
          <w:tcPr>
            <w:tcW w:w="1290" w:type="dxa"/>
            <w:shd w:val="clear" w:color="auto" w:fill="auto"/>
            <w:vAlign w:val="center"/>
          </w:tcPr>
          <w:p w14:paraId="2FC36D35"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77414D29"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1F3A25F7" w14:textId="77777777" w:rsidR="00A00A88" w:rsidRPr="00F82F85" w:rsidRDefault="00A00A88" w:rsidP="00A00A88">
            <w:pPr>
              <w:jc w:val="center"/>
              <w:rPr>
                <w:rFonts w:cstheme="minorHAnsi"/>
              </w:rPr>
            </w:pPr>
            <w:r w:rsidRPr="00F82F85">
              <w:rPr>
                <w:rFonts w:cstheme="minorHAnsi"/>
              </w:rPr>
              <w:t>x</w:t>
            </w:r>
          </w:p>
        </w:tc>
      </w:tr>
      <w:tr w:rsidR="00A00A88" w:rsidRPr="00F82F85" w14:paraId="4A046999" w14:textId="77777777" w:rsidTr="00B11DBD">
        <w:trPr>
          <w:cantSplit/>
          <w:trHeight w:val="70"/>
        </w:trPr>
        <w:tc>
          <w:tcPr>
            <w:tcW w:w="8590" w:type="dxa"/>
            <w:vAlign w:val="center"/>
          </w:tcPr>
          <w:p w14:paraId="6F371205" w14:textId="6F6A0D13" w:rsidR="00A00A88" w:rsidRPr="00F82F85" w:rsidRDefault="00A00A88" w:rsidP="00A00A88">
            <w:pPr>
              <w:pStyle w:val="ListParagraph"/>
              <w:numPr>
                <w:ilvl w:val="0"/>
                <w:numId w:val="7"/>
              </w:numPr>
              <w:ind w:left="510"/>
              <w:jc w:val="both"/>
              <w:rPr>
                <w:rFonts w:eastAsia="Times New Roman" w:cstheme="minorHAnsi"/>
                <w:lang w:val="en-GB" w:eastAsia="en-GB"/>
              </w:rPr>
            </w:pPr>
            <w:r w:rsidRPr="00F82F85">
              <w:rPr>
                <w:rFonts w:eastAsia="Times New Roman" w:cstheme="minorHAnsi"/>
                <w:lang w:val="en-GB" w:eastAsia="en-GB"/>
              </w:rPr>
              <w:t>The curriculum provides learning experiences related to primary health care, health promotion, prevention, curative, supportive, rehabilitative, and end-of-life care, across the life span of individuals, families, groups, communities, and populations; promotes interprofessional practice, and addresses regulatory entry-to-practice competencies</w:t>
            </w:r>
            <w:r w:rsidR="00BF60C7">
              <w:rPr>
                <w:rFonts w:eastAsia="Times New Roman" w:cstheme="minorHAnsi"/>
                <w:lang w:val="en-GB" w:eastAsia="en-GB"/>
              </w:rPr>
              <w:t xml:space="preserve"> (p. 23).</w:t>
            </w:r>
          </w:p>
        </w:tc>
        <w:tc>
          <w:tcPr>
            <w:tcW w:w="1554" w:type="dxa"/>
            <w:vAlign w:val="center"/>
          </w:tcPr>
          <w:p w14:paraId="2EBB3F61" w14:textId="77777777" w:rsidR="00A00A88" w:rsidRPr="00F82F85" w:rsidRDefault="00A00A88" w:rsidP="00A00A88">
            <w:pPr>
              <w:jc w:val="center"/>
              <w:rPr>
                <w:rFonts w:cstheme="minorHAnsi"/>
              </w:rPr>
            </w:pPr>
          </w:p>
        </w:tc>
        <w:tc>
          <w:tcPr>
            <w:tcW w:w="871" w:type="dxa"/>
            <w:vAlign w:val="center"/>
          </w:tcPr>
          <w:p w14:paraId="607B45ED" w14:textId="77777777" w:rsidR="00A00A88" w:rsidRPr="00F82F85" w:rsidRDefault="00A00A88" w:rsidP="00A00A88">
            <w:pPr>
              <w:jc w:val="center"/>
              <w:rPr>
                <w:rFonts w:cstheme="minorHAnsi"/>
              </w:rPr>
            </w:pPr>
          </w:p>
        </w:tc>
        <w:tc>
          <w:tcPr>
            <w:tcW w:w="1026" w:type="dxa"/>
            <w:vAlign w:val="center"/>
          </w:tcPr>
          <w:p w14:paraId="74367F31" w14:textId="77777777" w:rsidR="00A00A88" w:rsidRPr="00F82F85" w:rsidRDefault="00A00A88" w:rsidP="00A00A88">
            <w:pPr>
              <w:jc w:val="center"/>
              <w:rPr>
                <w:rFonts w:cstheme="minorHAnsi"/>
              </w:rPr>
            </w:pPr>
          </w:p>
        </w:tc>
        <w:tc>
          <w:tcPr>
            <w:tcW w:w="1290" w:type="dxa"/>
            <w:vAlign w:val="center"/>
          </w:tcPr>
          <w:p w14:paraId="69BA82CB"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333899A9"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1D6BC229" w14:textId="77777777" w:rsidR="00A00A88" w:rsidRPr="00F82F85" w:rsidRDefault="00A00A88" w:rsidP="00A00A88">
            <w:pPr>
              <w:jc w:val="center"/>
              <w:rPr>
                <w:rFonts w:cstheme="minorHAnsi"/>
              </w:rPr>
            </w:pPr>
          </w:p>
        </w:tc>
      </w:tr>
      <w:tr w:rsidR="00A00A88" w:rsidRPr="00F82F85" w14:paraId="5555FE70" w14:textId="77777777" w:rsidTr="00B11DBD">
        <w:trPr>
          <w:cantSplit/>
          <w:trHeight w:val="70"/>
        </w:trPr>
        <w:tc>
          <w:tcPr>
            <w:tcW w:w="8590" w:type="dxa"/>
            <w:vAlign w:val="center"/>
          </w:tcPr>
          <w:p w14:paraId="2653F018" w14:textId="72F10EC2" w:rsidR="006A52C2" w:rsidRPr="00F82F85" w:rsidRDefault="006A52C2" w:rsidP="006A52C2">
            <w:pPr>
              <w:pStyle w:val="ListParagraph"/>
              <w:numPr>
                <w:ilvl w:val="0"/>
                <w:numId w:val="7"/>
              </w:numPr>
              <w:ind w:left="510"/>
              <w:jc w:val="both"/>
              <w:rPr>
                <w:rFonts w:eastAsia="Times New Roman" w:cstheme="minorHAnsi"/>
                <w:lang w:val="en-GB" w:eastAsia="en-GB"/>
              </w:rPr>
            </w:pPr>
            <w:r w:rsidRPr="006A52C2">
              <w:t>The program provides opportunities for learners to develop knowledge, skills, and attitudes in using relevant information, communication technology, critical thinking, and clinical reasoning, in the delivery of collaborative client-centered care</w:t>
            </w:r>
            <w:r>
              <w:t xml:space="preserve"> (p. 25).</w:t>
            </w:r>
          </w:p>
        </w:tc>
        <w:tc>
          <w:tcPr>
            <w:tcW w:w="1554" w:type="dxa"/>
            <w:vAlign w:val="center"/>
          </w:tcPr>
          <w:p w14:paraId="7D2E9691" w14:textId="77777777" w:rsidR="00A00A88" w:rsidRPr="00F82F85" w:rsidRDefault="00A00A88" w:rsidP="00A00A88">
            <w:pPr>
              <w:jc w:val="center"/>
              <w:rPr>
                <w:rFonts w:cstheme="minorHAnsi"/>
              </w:rPr>
            </w:pPr>
          </w:p>
        </w:tc>
        <w:tc>
          <w:tcPr>
            <w:tcW w:w="871" w:type="dxa"/>
            <w:vAlign w:val="center"/>
          </w:tcPr>
          <w:p w14:paraId="7F532E4F" w14:textId="77777777" w:rsidR="00A00A88" w:rsidRPr="00F82F85" w:rsidRDefault="00A00A88" w:rsidP="00A00A88">
            <w:pPr>
              <w:jc w:val="center"/>
              <w:rPr>
                <w:rFonts w:cstheme="minorHAnsi"/>
              </w:rPr>
            </w:pPr>
          </w:p>
        </w:tc>
        <w:tc>
          <w:tcPr>
            <w:tcW w:w="1026" w:type="dxa"/>
            <w:vAlign w:val="center"/>
          </w:tcPr>
          <w:p w14:paraId="352493CC" w14:textId="77777777" w:rsidR="00A00A88" w:rsidRPr="00F82F85" w:rsidRDefault="00A00A88" w:rsidP="00A00A88">
            <w:pPr>
              <w:jc w:val="center"/>
              <w:rPr>
                <w:rFonts w:cstheme="minorHAnsi"/>
              </w:rPr>
            </w:pPr>
          </w:p>
        </w:tc>
        <w:tc>
          <w:tcPr>
            <w:tcW w:w="1290" w:type="dxa"/>
            <w:vAlign w:val="center"/>
          </w:tcPr>
          <w:p w14:paraId="5746BFC4"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5037A70E"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0210B0A9" w14:textId="77777777" w:rsidR="00A00A88" w:rsidRPr="00F82F85" w:rsidRDefault="00A00A88" w:rsidP="00A00A88">
            <w:pPr>
              <w:jc w:val="center"/>
              <w:rPr>
                <w:rFonts w:cstheme="minorHAnsi"/>
              </w:rPr>
            </w:pPr>
          </w:p>
        </w:tc>
      </w:tr>
      <w:tr w:rsidR="00A00A88" w:rsidRPr="00F82F85" w14:paraId="0906FB53" w14:textId="77777777" w:rsidTr="00B11DBD">
        <w:trPr>
          <w:cantSplit/>
          <w:trHeight w:val="70"/>
        </w:trPr>
        <w:tc>
          <w:tcPr>
            <w:tcW w:w="8590" w:type="dxa"/>
            <w:shd w:val="clear" w:color="auto" w:fill="auto"/>
            <w:vAlign w:val="center"/>
          </w:tcPr>
          <w:p w14:paraId="5F0EED9F" w14:textId="468726ED" w:rsidR="00A00A88" w:rsidRPr="00F82F85" w:rsidRDefault="00A00A88" w:rsidP="00A00A88">
            <w:pPr>
              <w:pStyle w:val="ListParagraph"/>
              <w:numPr>
                <w:ilvl w:val="0"/>
                <w:numId w:val="7"/>
              </w:numPr>
              <w:ind w:left="510"/>
              <w:jc w:val="both"/>
              <w:rPr>
                <w:rFonts w:eastAsia="Times New Roman" w:cstheme="minorHAnsi"/>
                <w:lang w:val="en-GB" w:eastAsia="en-GB"/>
              </w:rPr>
            </w:pPr>
            <w:r w:rsidRPr="00F82F85">
              <w:rPr>
                <w:rFonts w:eastAsia="Times New Roman" w:cstheme="minorHAnsi"/>
                <w:lang w:val="en-GB" w:eastAsia="en-GB"/>
              </w:rPr>
              <w:t>The program provides opportunities for learners to develop the knowledge, skills, and attitudes to provide safe, ethical, and client-centred care as a member of the interprofessional team</w:t>
            </w:r>
            <w:r w:rsidR="006A52C2">
              <w:rPr>
                <w:rFonts w:eastAsia="Times New Roman" w:cstheme="minorHAnsi"/>
                <w:lang w:val="en-GB" w:eastAsia="en-GB"/>
              </w:rPr>
              <w:t xml:space="preserve"> (p. 26).</w:t>
            </w:r>
          </w:p>
        </w:tc>
        <w:tc>
          <w:tcPr>
            <w:tcW w:w="1554" w:type="dxa"/>
            <w:shd w:val="clear" w:color="auto" w:fill="auto"/>
            <w:vAlign w:val="center"/>
          </w:tcPr>
          <w:p w14:paraId="5ABEE2EC" w14:textId="77777777" w:rsidR="00A00A88" w:rsidRPr="00F82F85" w:rsidRDefault="00A00A88" w:rsidP="00A00A88">
            <w:pPr>
              <w:jc w:val="center"/>
              <w:rPr>
                <w:rFonts w:cstheme="minorHAnsi"/>
              </w:rPr>
            </w:pPr>
          </w:p>
        </w:tc>
        <w:tc>
          <w:tcPr>
            <w:tcW w:w="871" w:type="dxa"/>
            <w:shd w:val="clear" w:color="auto" w:fill="auto"/>
            <w:vAlign w:val="center"/>
          </w:tcPr>
          <w:p w14:paraId="681462BB" w14:textId="77777777" w:rsidR="00A00A88" w:rsidRPr="00F82F85" w:rsidRDefault="00A00A88" w:rsidP="00A00A88">
            <w:pPr>
              <w:jc w:val="center"/>
              <w:rPr>
                <w:rFonts w:cstheme="minorHAnsi"/>
              </w:rPr>
            </w:pPr>
          </w:p>
        </w:tc>
        <w:tc>
          <w:tcPr>
            <w:tcW w:w="1026" w:type="dxa"/>
            <w:shd w:val="clear" w:color="auto" w:fill="auto"/>
            <w:vAlign w:val="center"/>
          </w:tcPr>
          <w:p w14:paraId="711C8875" w14:textId="77777777" w:rsidR="00A00A88" w:rsidRPr="00F82F85" w:rsidRDefault="00A00A88" w:rsidP="00A00A88">
            <w:pPr>
              <w:jc w:val="center"/>
              <w:rPr>
                <w:rFonts w:cstheme="minorHAnsi"/>
              </w:rPr>
            </w:pPr>
          </w:p>
        </w:tc>
        <w:tc>
          <w:tcPr>
            <w:tcW w:w="1290" w:type="dxa"/>
            <w:shd w:val="clear" w:color="auto" w:fill="auto"/>
            <w:vAlign w:val="center"/>
          </w:tcPr>
          <w:p w14:paraId="6EABD940"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51BA6A0E"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77837406" w14:textId="77777777" w:rsidR="00A00A88" w:rsidRPr="00F82F85" w:rsidRDefault="00A00A88" w:rsidP="00A00A88">
            <w:pPr>
              <w:jc w:val="center"/>
              <w:rPr>
                <w:rFonts w:cstheme="minorHAnsi"/>
              </w:rPr>
            </w:pPr>
            <w:r w:rsidRPr="00F82F85">
              <w:rPr>
                <w:rFonts w:cstheme="minorHAnsi"/>
              </w:rPr>
              <w:t>x</w:t>
            </w:r>
          </w:p>
        </w:tc>
      </w:tr>
      <w:tr w:rsidR="00A00A88" w:rsidRPr="00F82F85" w14:paraId="12E10EC3" w14:textId="77777777" w:rsidTr="00B11DBD">
        <w:trPr>
          <w:cantSplit/>
          <w:trHeight w:val="70"/>
        </w:trPr>
        <w:tc>
          <w:tcPr>
            <w:tcW w:w="8590" w:type="dxa"/>
            <w:tcBorders>
              <w:bottom w:val="single" w:sz="4" w:space="0" w:color="auto"/>
            </w:tcBorders>
            <w:shd w:val="clear" w:color="auto" w:fill="auto"/>
            <w:vAlign w:val="center"/>
          </w:tcPr>
          <w:p w14:paraId="6BE45D6A" w14:textId="6A8CA13F" w:rsidR="00A00A88" w:rsidRPr="00F82F85" w:rsidRDefault="00A00A88" w:rsidP="00A00A88">
            <w:pPr>
              <w:pStyle w:val="ListParagraph"/>
              <w:numPr>
                <w:ilvl w:val="0"/>
                <w:numId w:val="7"/>
              </w:numPr>
              <w:ind w:left="510"/>
              <w:jc w:val="both"/>
              <w:rPr>
                <w:rFonts w:eastAsia="Times New Roman" w:cstheme="minorHAnsi"/>
                <w:lang w:val="en-GB" w:eastAsia="en-GB"/>
              </w:rPr>
            </w:pPr>
            <w:r w:rsidRPr="00F82F85">
              <w:rPr>
                <w:rFonts w:eastAsia="Times New Roman" w:cstheme="minorHAnsi"/>
                <w:lang w:val="en-GB" w:eastAsia="en-GB"/>
              </w:rPr>
              <w:t>The program provides opportunities for students to develop functional working relationships, including intra/interprofessional and intersectoral collaboration</w:t>
            </w:r>
            <w:r w:rsidR="006A52C2">
              <w:rPr>
                <w:rFonts w:eastAsia="Times New Roman" w:cstheme="minorHAnsi"/>
                <w:lang w:val="en-GB" w:eastAsia="en-GB"/>
              </w:rPr>
              <w:t xml:space="preserve"> (p. 26).</w:t>
            </w:r>
          </w:p>
        </w:tc>
        <w:tc>
          <w:tcPr>
            <w:tcW w:w="1554" w:type="dxa"/>
            <w:tcBorders>
              <w:bottom w:val="single" w:sz="4" w:space="0" w:color="auto"/>
            </w:tcBorders>
            <w:shd w:val="clear" w:color="auto" w:fill="auto"/>
            <w:vAlign w:val="center"/>
          </w:tcPr>
          <w:p w14:paraId="32E0A98A" w14:textId="77777777" w:rsidR="00A00A88" w:rsidRPr="00F82F85" w:rsidRDefault="00A00A88" w:rsidP="00A00A88">
            <w:pPr>
              <w:jc w:val="center"/>
              <w:rPr>
                <w:rFonts w:cstheme="minorHAnsi"/>
              </w:rPr>
            </w:pPr>
          </w:p>
        </w:tc>
        <w:tc>
          <w:tcPr>
            <w:tcW w:w="871" w:type="dxa"/>
            <w:tcBorders>
              <w:bottom w:val="single" w:sz="4" w:space="0" w:color="auto"/>
            </w:tcBorders>
            <w:shd w:val="clear" w:color="auto" w:fill="auto"/>
            <w:vAlign w:val="center"/>
          </w:tcPr>
          <w:p w14:paraId="6FD4DAB0" w14:textId="77777777" w:rsidR="00A00A88" w:rsidRPr="00F82F85" w:rsidRDefault="00A00A88" w:rsidP="00A00A88">
            <w:pPr>
              <w:jc w:val="center"/>
              <w:rPr>
                <w:rFonts w:cstheme="minorHAnsi"/>
              </w:rPr>
            </w:pPr>
          </w:p>
        </w:tc>
        <w:tc>
          <w:tcPr>
            <w:tcW w:w="1026" w:type="dxa"/>
            <w:tcBorders>
              <w:bottom w:val="single" w:sz="4" w:space="0" w:color="auto"/>
            </w:tcBorders>
            <w:shd w:val="clear" w:color="auto" w:fill="auto"/>
            <w:vAlign w:val="center"/>
          </w:tcPr>
          <w:p w14:paraId="53D67DAF" w14:textId="77777777" w:rsidR="00A00A88" w:rsidRPr="00F82F85" w:rsidRDefault="00A00A88" w:rsidP="00A00A88">
            <w:pPr>
              <w:jc w:val="center"/>
              <w:rPr>
                <w:rFonts w:cstheme="minorHAnsi"/>
              </w:rPr>
            </w:pPr>
          </w:p>
        </w:tc>
        <w:tc>
          <w:tcPr>
            <w:tcW w:w="1290" w:type="dxa"/>
            <w:tcBorders>
              <w:bottom w:val="single" w:sz="4" w:space="0" w:color="auto"/>
            </w:tcBorders>
            <w:shd w:val="clear" w:color="auto" w:fill="auto"/>
            <w:vAlign w:val="center"/>
          </w:tcPr>
          <w:p w14:paraId="66A08434" w14:textId="77777777" w:rsidR="00A00A88" w:rsidRPr="00F82F85" w:rsidRDefault="00A00A88" w:rsidP="00A00A88">
            <w:pPr>
              <w:jc w:val="center"/>
              <w:rPr>
                <w:rFonts w:cstheme="minorHAnsi"/>
              </w:rPr>
            </w:pPr>
            <w:r w:rsidRPr="00F82F85">
              <w:rPr>
                <w:rFonts w:cstheme="minorHAnsi"/>
              </w:rPr>
              <w:t>x</w:t>
            </w:r>
          </w:p>
        </w:tc>
        <w:tc>
          <w:tcPr>
            <w:tcW w:w="1144" w:type="dxa"/>
            <w:tcBorders>
              <w:bottom w:val="single" w:sz="4" w:space="0" w:color="auto"/>
              <w:right w:val="single" w:sz="4" w:space="0" w:color="auto"/>
            </w:tcBorders>
            <w:shd w:val="clear" w:color="auto" w:fill="auto"/>
            <w:vAlign w:val="center"/>
          </w:tcPr>
          <w:p w14:paraId="36FCB2BB"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shd w:val="clear" w:color="auto" w:fill="auto"/>
            <w:vAlign w:val="center"/>
          </w:tcPr>
          <w:p w14:paraId="176182BB" w14:textId="77777777" w:rsidR="00A00A88" w:rsidRPr="00F82F85" w:rsidRDefault="00A00A88" w:rsidP="00A00A88">
            <w:pPr>
              <w:jc w:val="center"/>
              <w:rPr>
                <w:rFonts w:cstheme="minorHAnsi"/>
              </w:rPr>
            </w:pPr>
            <w:r w:rsidRPr="00F82F85">
              <w:rPr>
                <w:rFonts w:cstheme="minorHAnsi"/>
              </w:rPr>
              <w:t>x</w:t>
            </w:r>
          </w:p>
        </w:tc>
      </w:tr>
      <w:tr w:rsidR="00A00A88" w:rsidRPr="00F82F85" w14:paraId="1C1F7F8F" w14:textId="77777777" w:rsidTr="00B11DBD">
        <w:trPr>
          <w:cantSplit/>
          <w:trHeight w:val="70"/>
        </w:trPr>
        <w:tc>
          <w:tcPr>
            <w:tcW w:w="8590" w:type="dxa"/>
            <w:tcBorders>
              <w:right w:val="nil"/>
            </w:tcBorders>
            <w:shd w:val="clear" w:color="auto" w:fill="BFBFBF" w:themeFill="background1" w:themeFillShade="BF"/>
            <w:vAlign w:val="center"/>
          </w:tcPr>
          <w:p w14:paraId="5F00059C" w14:textId="77777777" w:rsidR="00A00A88" w:rsidRPr="00F82F85" w:rsidRDefault="00A00A88" w:rsidP="00A00A88">
            <w:pPr>
              <w:rPr>
                <w:rFonts w:cstheme="minorHAnsi"/>
                <w:b/>
                <w:bCs/>
              </w:rPr>
            </w:pPr>
            <w:r w:rsidRPr="00F82F85">
              <w:rPr>
                <w:rFonts w:cstheme="minorHAnsi"/>
                <w:b/>
                <w:bCs/>
              </w:rPr>
              <w:t xml:space="preserve">MEDICINE </w:t>
            </w:r>
            <w:r>
              <w:rPr>
                <w:rFonts w:cstheme="minorHAnsi"/>
                <w:b/>
                <w:bCs/>
              </w:rPr>
              <w:t>(</w:t>
            </w:r>
            <w:r w:rsidRPr="00F82F85">
              <w:rPr>
                <w:rFonts w:cstheme="minorHAnsi"/>
                <w:b/>
                <w:bCs/>
              </w:rPr>
              <w:t>FAMILY MEDICINE</w:t>
            </w:r>
            <w:r>
              <w:rPr>
                <w:rFonts w:cstheme="minorHAnsi"/>
                <w:b/>
                <w:bCs/>
              </w:rPr>
              <w:t>)</w:t>
            </w:r>
          </w:p>
        </w:tc>
        <w:tc>
          <w:tcPr>
            <w:tcW w:w="1554" w:type="dxa"/>
            <w:tcBorders>
              <w:left w:val="nil"/>
              <w:right w:val="nil"/>
            </w:tcBorders>
            <w:shd w:val="clear" w:color="auto" w:fill="BFBFBF" w:themeFill="background1" w:themeFillShade="BF"/>
            <w:vAlign w:val="center"/>
          </w:tcPr>
          <w:p w14:paraId="1EE42969"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32155EA9"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78DD581A"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5E89CE10"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67B315F3"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5C5DF8D2" w14:textId="77777777" w:rsidR="00A00A88" w:rsidRPr="00F82F85" w:rsidRDefault="00A00A88" w:rsidP="00A00A88">
            <w:pPr>
              <w:jc w:val="center"/>
              <w:rPr>
                <w:rFonts w:cstheme="minorHAnsi"/>
              </w:rPr>
            </w:pPr>
          </w:p>
        </w:tc>
      </w:tr>
      <w:tr w:rsidR="00A00A88" w:rsidRPr="00F82F85" w14:paraId="04005845" w14:textId="77777777" w:rsidTr="00B11DBD">
        <w:trPr>
          <w:cantSplit/>
          <w:trHeight w:val="70"/>
        </w:trPr>
        <w:tc>
          <w:tcPr>
            <w:tcW w:w="8590" w:type="dxa"/>
            <w:vAlign w:val="center"/>
          </w:tcPr>
          <w:p w14:paraId="7F6D60AB" w14:textId="5B5C40D6" w:rsidR="00A00A88" w:rsidRPr="00F82F85" w:rsidRDefault="00A00A88" w:rsidP="00A00A88">
            <w:pPr>
              <w:pStyle w:val="ListParagraph"/>
              <w:numPr>
                <w:ilvl w:val="0"/>
                <w:numId w:val="5"/>
              </w:numPr>
              <w:ind w:left="510"/>
              <w:jc w:val="both"/>
              <w:rPr>
                <w:rFonts w:eastAsia="Times New Roman" w:cstheme="minorHAnsi"/>
                <w:lang w:val="en-GB" w:eastAsia="en-GB"/>
              </w:rPr>
            </w:pPr>
            <w:r w:rsidRPr="00F82F85">
              <w:rPr>
                <w:rFonts w:eastAsia="Times New Roman" w:cstheme="minorHAnsi"/>
                <w:lang w:val="en-GB" w:eastAsia="en-GB"/>
              </w:rPr>
              <w:t xml:space="preserve">The residency program uses a comprehensive curriculum plan, which is specific to the discipline, and addresses all the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Roles</w:t>
            </w:r>
            <w:r w:rsidR="00C64B5C">
              <w:rPr>
                <w:rFonts w:eastAsia="Times New Roman" w:cstheme="minorHAnsi"/>
                <w:lang w:val="en-GB" w:eastAsia="en-GB"/>
              </w:rPr>
              <w:t xml:space="preserve"> (p. 14).</w:t>
            </w:r>
          </w:p>
        </w:tc>
        <w:tc>
          <w:tcPr>
            <w:tcW w:w="1554" w:type="dxa"/>
            <w:vAlign w:val="center"/>
          </w:tcPr>
          <w:p w14:paraId="22228A84" w14:textId="77777777" w:rsidR="00A00A88" w:rsidRPr="00F82F85" w:rsidRDefault="00A00A88" w:rsidP="00A00A88">
            <w:pPr>
              <w:jc w:val="center"/>
              <w:rPr>
                <w:rFonts w:cstheme="minorHAnsi"/>
              </w:rPr>
            </w:pPr>
          </w:p>
        </w:tc>
        <w:tc>
          <w:tcPr>
            <w:tcW w:w="871" w:type="dxa"/>
            <w:vAlign w:val="center"/>
          </w:tcPr>
          <w:p w14:paraId="2228B050" w14:textId="77777777" w:rsidR="00A00A88" w:rsidRPr="00F82F85" w:rsidRDefault="00A00A88" w:rsidP="00A00A88">
            <w:pPr>
              <w:jc w:val="center"/>
              <w:rPr>
                <w:rFonts w:cstheme="minorHAnsi"/>
              </w:rPr>
            </w:pPr>
          </w:p>
        </w:tc>
        <w:tc>
          <w:tcPr>
            <w:tcW w:w="1026" w:type="dxa"/>
            <w:vAlign w:val="center"/>
          </w:tcPr>
          <w:p w14:paraId="0E00B60C" w14:textId="77777777" w:rsidR="00A00A88" w:rsidRPr="00F82F85" w:rsidRDefault="00A00A88" w:rsidP="00A00A88">
            <w:pPr>
              <w:jc w:val="center"/>
              <w:rPr>
                <w:rFonts w:cstheme="minorHAnsi"/>
              </w:rPr>
            </w:pPr>
          </w:p>
        </w:tc>
        <w:tc>
          <w:tcPr>
            <w:tcW w:w="1290" w:type="dxa"/>
            <w:vAlign w:val="center"/>
          </w:tcPr>
          <w:p w14:paraId="4C549AB0"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64BF31D8"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15E8187E" w14:textId="77777777" w:rsidR="00A00A88" w:rsidRPr="00F82F85" w:rsidRDefault="00A00A88" w:rsidP="00A00A88">
            <w:pPr>
              <w:jc w:val="center"/>
              <w:rPr>
                <w:rFonts w:cstheme="minorHAnsi"/>
              </w:rPr>
            </w:pPr>
          </w:p>
        </w:tc>
      </w:tr>
      <w:tr w:rsidR="00A00A88" w:rsidRPr="00F82F85" w14:paraId="4C014DF4" w14:textId="77777777" w:rsidTr="00B11DBD">
        <w:trPr>
          <w:cantSplit/>
          <w:trHeight w:val="70"/>
        </w:trPr>
        <w:tc>
          <w:tcPr>
            <w:tcW w:w="8590" w:type="dxa"/>
            <w:shd w:val="clear" w:color="auto" w:fill="auto"/>
            <w:vAlign w:val="center"/>
          </w:tcPr>
          <w:p w14:paraId="1C46EEEA" w14:textId="34F64806" w:rsidR="00A00A88" w:rsidRPr="00F82F85" w:rsidRDefault="00A00A88" w:rsidP="00A00A88">
            <w:pPr>
              <w:pStyle w:val="ListParagraph"/>
              <w:numPr>
                <w:ilvl w:val="0"/>
                <w:numId w:val="5"/>
              </w:numPr>
              <w:ind w:left="510"/>
              <w:jc w:val="both"/>
              <w:rPr>
                <w:rFonts w:eastAsia="Times New Roman" w:cstheme="minorHAnsi"/>
                <w:lang w:val="en-GB" w:eastAsia="en-GB"/>
              </w:rPr>
            </w:pPr>
            <w:r w:rsidRPr="00F82F85">
              <w:rPr>
                <w:rFonts w:eastAsia="Times New Roman" w:cstheme="minorHAnsi"/>
                <w:lang w:val="en-GB" w:eastAsia="en-GB"/>
              </w:rPr>
              <w:t xml:space="preserve">The curriculum plan addresses expert instruction and experiential learning opportunities for all the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Roles, with a variety of learning activities</w:t>
            </w:r>
            <w:r w:rsidR="00C64B5C">
              <w:rPr>
                <w:rFonts w:eastAsia="Times New Roman" w:cstheme="minorHAnsi"/>
                <w:lang w:val="en-GB" w:eastAsia="en-GB"/>
              </w:rPr>
              <w:t xml:space="preserve"> (p. 14).</w:t>
            </w:r>
          </w:p>
        </w:tc>
        <w:tc>
          <w:tcPr>
            <w:tcW w:w="1554" w:type="dxa"/>
            <w:shd w:val="clear" w:color="auto" w:fill="auto"/>
            <w:vAlign w:val="center"/>
          </w:tcPr>
          <w:p w14:paraId="6848420D" w14:textId="77777777" w:rsidR="00A00A88" w:rsidRPr="00F82F85" w:rsidRDefault="00A00A88" w:rsidP="00A00A88">
            <w:pPr>
              <w:jc w:val="center"/>
              <w:rPr>
                <w:rFonts w:cstheme="minorHAnsi"/>
              </w:rPr>
            </w:pPr>
          </w:p>
        </w:tc>
        <w:tc>
          <w:tcPr>
            <w:tcW w:w="871" w:type="dxa"/>
            <w:shd w:val="clear" w:color="auto" w:fill="auto"/>
            <w:vAlign w:val="center"/>
          </w:tcPr>
          <w:p w14:paraId="371ACBA8" w14:textId="77777777" w:rsidR="00A00A88" w:rsidRPr="00F82F85" w:rsidRDefault="00A00A88" w:rsidP="00A00A88">
            <w:pPr>
              <w:jc w:val="center"/>
              <w:rPr>
                <w:rFonts w:cstheme="minorHAnsi"/>
              </w:rPr>
            </w:pPr>
          </w:p>
        </w:tc>
        <w:tc>
          <w:tcPr>
            <w:tcW w:w="1026" w:type="dxa"/>
            <w:shd w:val="clear" w:color="auto" w:fill="auto"/>
            <w:vAlign w:val="center"/>
          </w:tcPr>
          <w:p w14:paraId="1A03CB31" w14:textId="77777777" w:rsidR="00A00A88" w:rsidRPr="00F82F85" w:rsidRDefault="00A00A88" w:rsidP="00A00A88">
            <w:pPr>
              <w:jc w:val="center"/>
              <w:rPr>
                <w:rFonts w:cstheme="minorHAnsi"/>
              </w:rPr>
            </w:pPr>
          </w:p>
        </w:tc>
        <w:tc>
          <w:tcPr>
            <w:tcW w:w="1290" w:type="dxa"/>
            <w:shd w:val="clear" w:color="auto" w:fill="auto"/>
            <w:vAlign w:val="center"/>
          </w:tcPr>
          <w:p w14:paraId="1E96E481"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1DC8EA34"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3FCD8F5A" w14:textId="77777777" w:rsidR="00A00A88" w:rsidRPr="00F82F85" w:rsidRDefault="00A00A88" w:rsidP="00A00A88">
            <w:pPr>
              <w:jc w:val="center"/>
              <w:rPr>
                <w:rFonts w:cstheme="minorHAnsi"/>
              </w:rPr>
            </w:pPr>
            <w:r w:rsidRPr="00F82F85">
              <w:rPr>
                <w:rFonts w:cstheme="minorHAnsi"/>
              </w:rPr>
              <w:t>x</w:t>
            </w:r>
          </w:p>
        </w:tc>
      </w:tr>
      <w:tr w:rsidR="00A00A88" w:rsidRPr="00F82F85" w14:paraId="15EF91A9" w14:textId="77777777" w:rsidTr="00B11DBD">
        <w:trPr>
          <w:cantSplit/>
          <w:trHeight w:val="70"/>
        </w:trPr>
        <w:tc>
          <w:tcPr>
            <w:tcW w:w="8590" w:type="dxa"/>
            <w:shd w:val="clear" w:color="auto" w:fill="auto"/>
            <w:vAlign w:val="center"/>
          </w:tcPr>
          <w:p w14:paraId="691876CF" w14:textId="186AE19C" w:rsidR="00A00A88" w:rsidRPr="00F82F85" w:rsidRDefault="00A00A88" w:rsidP="00A00A88">
            <w:pPr>
              <w:pStyle w:val="ListParagraph"/>
              <w:numPr>
                <w:ilvl w:val="0"/>
                <w:numId w:val="5"/>
              </w:numPr>
              <w:ind w:left="510"/>
              <w:jc w:val="both"/>
              <w:rPr>
                <w:rFonts w:eastAsia="Times New Roman" w:cstheme="minorHAnsi"/>
                <w:lang w:val="en-GB" w:eastAsia="en-GB"/>
              </w:rPr>
            </w:pPr>
            <w:r w:rsidRPr="00F82F85">
              <w:rPr>
                <w:rFonts w:eastAsia="Times New Roman" w:cstheme="minorHAnsi"/>
                <w:lang w:val="en-GB" w:eastAsia="en-GB"/>
              </w:rPr>
              <w:t xml:space="preserve">Residents’ clinical responsibilities are assigned in a way that supports the progressive acquisition of competencies and/or objectives, as outlined in the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roles</w:t>
            </w:r>
            <w:r w:rsidR="00C64B5C">
              <w:rPr>
                <w:rFonts w:eastAsia="Times New Roman" w:cstheme="minorHAnsi"/>
                <w:lang w:val="en-GB" w:eastAsia="en-GB"/>
              </w:rPr>
              <w:t xml:space="preserve"> (p. 14).</w:t>
            </w:r>
          </w:p>
        </w:tc>
        <w:tc>
          <w:tcPr>
            <w:tcW w:w="1554" w:type="dxa"/>
            <w:shd w:val="clear" w:color="auto" w:fill="auto"/>
            <w:vAlign w:val="center"/>
          </w:tcPr>
          <w:p w14:paraId="6A92D5FD" w14:textId="77777777" w:rsidR="00A00A88" w:rsidRPr="00F82F85" w:rsidRDefault="00A00A88" w:rsidP="00A00A88">
            <w:pPr>
              <w:jc w:val="center"/>
              <w:rPr>
                <w:rFonts w:cstheme="minorHAnsi"/>
              </w:rPr>
            </w:pPr>
          </w:p>
        </w:tc>
        <w:tc>
          <w:tcPr>
            <w:tcW w:w="871" w:type="dxa"/>
            <w:shd w:val="clear" w:color="auto" w:fill="auto"/>
            <w:vAlign w:val="center"/>
          </w:tcPr>
          <w:p w14:paraId="1E282F3E" w14:textId="77777777" w:rsidR="00A00A88" w:rsidRPr="00F82F85" w:rsidRDefault="00A00A88" w:rsidP="00A00A88">
            <w:pPr>
              <w:jc w:val="center"/>
              <w:rPr>
                <w:rFonts w:cstheme="minorHAnsi"/>
              </w:rPr>
            </w:pPr>
          </w:p>
        </w:tc>
        <w:tc>
          <w:tcPr>
            <w:tcW w:w="1026" w:type="dxa"/>
            <w:shd w:val="clear" w:color="auto" w:fill="auto"/>
            <w:vAlign w:val="center"/>
          </w:tcPr>
          <w:p w14:paraId="06A91952" w14:textId="77777777" w:rsidR="00A00A88" w:rsidRPr="00F82F85" w:rsidRDefault="00A00A88" w:rsidP="00A00A88">
            <w:pPr>
              <w:jc w:val="center"/>
              <w:rPr>
                <w:rFonts w:cstheme="minorHAnsi"/>
              </w:rPr>
            </w:pPr>
            <w:r w:rsidRPr="00F82F85">
              <w:rPr>
                <w:rFonts w:cstheme="minorHAnsi"/>
              </w:rPr>
              <w:t>x</w:t>
            </w:r>
          </w:p>
        </w:tc>
        <w:tc>
          <w:tcPr>
            <w:tcW w:w="1290" w:type="dxa"/>
            <w:shd w:val="clear" w:color="auto" w:fill="auto"/>
            <w:vAlign w:val="center"/>
          </w:tcPr>
          <w:p w14:paraId="203D1052"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auto"/>
            <w:vAlign w:val="center"/>
          </w:tcPr>
          <w:p w14:paraId="61A7CFBC"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7DD9571B" w14:textId="77777777" w:rsidR="00A00A88" w:rsidRPr="00F82F85" w:rsidRDefault="00A00A88" w:rsidP="00A00A88">
            <w:pPr>
              <w:jc w:val="center"/>
              <w:rPr>
                <w:rFonts w:cstheme="minorHAnsi"/>
              </w:rPr>
            </w:pPr>
          </w:p>
        </w:tc>
      </w:tr>
      <w:tr w:rsidR="00A00A88" w:rsidRPr="00F82F85" w14:paraId="526BDAC6" w14:textId="77777777" w:rsidTr="00B11DBD">
        <w:trPr>
          <w:cantSplit/>
          <w:trHeight w:val="70"/>
        </w:trPr>
        <w:tc>
          <w:tcPr>
            <w:tcW w:w="8590" w:type="dxa"/>
            <w:tcBorders>
              <w:bottom w:val="single" w:sz="4" w:space="0" w:color="auto"/>
            </w:tcBorders>
            <w:shd w:val="clear" w:color="auto" w:fill="auto"/>
            <w:vAlign w:val="center"/>
          </w:tcPr>
          <w:p w14:paraId="22B3B4C6" w14:textId="424C711C" w:rsidR="00A00A88" w:rsidRPr="00F82F85" w:rsidRDefault="00A00A88" w:rsidP="00A00A88">
            <w:pPr>
              <w:pStyle w:val="ListParagraph"/>
              <w:numPr>
                <w:ilvl w:val="0"/>
                <w:numId w:val="5"/>
              </w:numPr>
              <w:ind w:left="510"/>
              <w:jc w:val="both"/>
              <w:rPr>
                <w:rFonts w:eastAsia="Times New Roman" w:cstheme="minorHAnsi"/>
                <w:lang w:val="en-GB" w:eastAsia="en-GB"/>
              </w:rPr>
            </w:pPr>
            <w:r w:rsidRPr="00F82F85">
              <w:rPr>
                <w:rFonts w:eastAsia="Times New Roman" w:cstheme="minorHAnsi"/>
                <w:lang w:val="en-GB" w:eastAsia="en-GB"/>
              </w:rPr>
              <w:t>Resident training takes place in functionally inter- and intra-professional learning environments that prepare residents for collaborative practice</w:t>
            </w:r>
            <w:r w:rsidR="00C64B5C">
              <w:rPr>
                <w:rFonts w:eastAsia="Times New Roman" w:cstheme="minorHAnsi"/>
                <w:lang w:val="en-GB" w:eastAsia="en-GB"/>
              </w:rPr>
              <w:t xml:space="preserve"> (p. 17).</w:t>
            </w:r>
          </w:p>
        </w:tc>
        <w:tc>
          <w:tcPr>
            <w:tcW w:w="1554" w:type="dxa"/>
            <w:tcBorders>
              <w:bottom w:val="single" w:sz="4" w:space="0" w:color="auto"/>
            </w:tcBorders>
            <w:shd w:val="clear" w:color="auto" w:fill="auto"/>
            <w:vAlign w:val="center"/>
          </w:tcPr>
          <w:p w14:paraId="632AC221" w14:textId="77777777" w:rsidR="00A00A88" w:rsidRPr="00F82F85" w:rsidRDefault="00A00A88" w:rsidP="00A00A88">
            <w:pPr>
              <w:jc w:val="center"/>
              <w:rPr>
                <w:rFonts w:cstheme="minorHAnsi"/>
              </w:rPr>
            </w:pPr>
          </w:p>
        </w:tc>
        <w:tc>
          <w:tcPr>
            <w:tcW w:w="871" w:type="dxa"/>
            <w:tcBorders>
              <w:bottom w:val="single" w:sz="4" w:space="0" w:color="auto"/>
            </w:tcBorders>
            <w:shd w:val="clear" w:color="auto" w:fill="auto"/>
            <w:vAlign w:val="center"/>
          </w:tcPr>
          <w:p w14:paraId="7A6660A6" w14:textId="77777777" w:rsidR="00A00A88" w:rsidRPr="00F82F85" w:rsidRDefault="00A00A88" w:rsidP="00A00A88">
            <w:pPr>
              <w:jc w:val="center"/>
              <w:rPr>
                <w:rFonts w:cstheme="minorHAnsi"/>
              </w:rPr>
            </w:pPr>
          </w:p>
        </w:tc>
        <w:tc>
          <w:tcPr>
            <w:tcW w:w="1026" w:type="dxa"/>
            <w:tcBorders>
              <w:bottom w:val="single" w:sz="4" w:space="0" w:color="auto"/>
            </w:tcBorders>
            <w:shd w:val="clear" w:color="auto" w:fill="auto"/>
            <w:vAlign w:val="center"/>
          </w:tcPr>
          <w:p w14:paraId="4496B964" w14:textId="77777777" w:rsidR="00A00A88" w:rsidRPr="00F82F85" w:rsidRDefault="00A00A88" w:rsidP="00A00A88">
            <w:pPr>
              <w:jc w:val="center"/>
              <w:rPr>
                <w:rFonts w:cstheme="minorHAnsi"/>
              </w:rPr>
            </w:pPr>
          </w:p>
        </w:tc>
        <w:tc>
          <w:tcPr>
            <w:tcW w:w="1290" w:type="dxa"/>
            <w:tcBorders>
              <w:bottom w:val="single" w:sz="4" w:space="0" w:color="auto"/>
            </w:tcBorders>
            <w:shd w:val="clear" w:color="auto" w:fill="auto"/>
            <w:vAlign w:val="center"/>
          </w:tcPr>
          <w:p w14:paraId="6552F92F" w14:textId="77777777" w:rsidR="00A00A88" w:rsidRPr="00F82F85" w:rsidRDefault="00A00A88" w:rsidP="00A00A88">
            <w:pPr>
              <w:jc w:val="center"/>
              <w:rPr>
                <w:rFonts w:cstheme="minorHAnsi"/>
              </w:rPr>
            </w:pPr>
            <w:r w:rsidRPr="00F82F85">
              <w:rPr>
                <w:rFonts w:cstheme="minorHAnsi"/>
              </w:rPr>
              <w:t>x</w:t>
            </w:r>
          </w:p>
        </w:tc>
        <w:tc>
          <w:tcPr>
            <w:tcW w:w="1144" w:type="dxa"/>
            <w:tcBorders>
              <w:bottom w:val="single" w:sz="4" w:space="0" w:color="auto"/>
              <w:right w:val="single" w:sz="4" w:space="0" w:color="auto"/>
            </w:tcBorders>
            <w:shd w:val="clear" w:color="auto" w:fill="auto"/>
            <w:vAlign w:val="center"/>
          </w:tcPr>
          <w:p w14:paraId="3B2E6155"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shd w:val="clear" w:color="auto" w:fill="auto"/>
            <w:vAlign w:val="center"/>
          </w:tcPr>
          <w:p w14:paraId="7D58CADF" w14:textId="77777777" w:rsidR="00A00A88" w:rsidRPr="00F82F85" w:rsidRDefault="00A00A88" w:rsidP="00A00A88">
            <w:pPr>
              <w:jc w:val="center"/>
              <w:rPr>
                <w:rFonts w:cstheme="minorHAnsi"/>
              </w:rPr>
            </w:pPr>
            <w:r w:rsidRPr="00F82F85">
              <w:rPr>
                <w:rFonts w:cstheme="minorHAnsi"/>
              </w:rPr>
              <w:t>x</w:t>
            </w:r>
          </w:p>
        </w:tc>
      </w:tr>
      <w:tr w:rsidR="00A00A88" w:rsidRPr="00F82F85" w14:paraId="73D07529" w14:textId="77777777" w:rsidTr="00B11DBD">
        <w:trPr>
          <w:cantSplit/>
          <w:trHeight w:val="70"/>
        </w:trPr>
        <w:tc>
          <w:tcPr>
            <w:tcW w:w="8590" w:type="dxa"/>
            <w:tcBorders>
              <w:right w:val="nil"/>
            </w:tcBorders>
            <w:shd w:val="clear" w:color="auto" w:fill="BFBFBF" w:themeFill="background1" w:themeFillShade="BF"/>
            <w:vAlign w:val="center"/>
          </w:tcPr>
          <w:p w14:paraId="0EB4D13F" w14:textId="15FA2E9A" w:rsidR="00A00A88" w:rsidRPr="00F82F85" w:rsidRDefault="00A00A88" w:rsidP="00A00A88">
            <w:pPr>
              <w:rPr>
                <w:rFonts w:cstheme="minorHAnsi"/>
                <w:b/>
                <w:bCs/>
              </w:rPr>
            </w:pPr>
            <w:r w:rsidRPr="00F82F85">
              <w:rPr>
                <w:rFonts w:cstheme="minorHAnsi"/>
                <w:b/>
                <w:bCs/>
              </w:rPr>
              <w:t xml:space="preserve">MEDICINE </w:t>
            </w:r>
            <w:r>
              <w:rPr>
                <w:rFonts w:cstheme="minorHAnsi"/>
                <w:b/>
                <w:bCs/>
              </w:rPr>
              <w:t>(</w:t>
            </w:r>
            <w:r w:rsidRPr="00F82F85">
              <w:rPr>
                <w:rFonts w:cstheme="minorHAnsi"/>
                <w:b/>
                <w:bCs/>
              </w:rPr>
              <w:t>SPECIALT</w:t>
            </w:r>
            <w:r w:rsidR="00BC453F">
              <w:rPr>
                <w:rFonts w:cstheme="minorHAnsi"/>
                <w:b/>
                <w:bCs/>
              </w:rPr>
              <w:t xml:space="preserve">Y </w:t>
            </w:r>
            <w:r w:rsidRPr="00F82F85">
              <w:rPr>
                <w:rFonts w:cstheme="minorHAnsi"/>
                <w:b/>
                <w:bCs/>
              </w:rPr>
              <w:t>MEDICINE</w:t>
            </w:r>
            <w:r>
              <w:rPr>
                <w:rFonts w:cstheme="minorHAnsi"/>
                <w:b/>
                <w:bCs/>
              </w:rPr>
              <w:t>)</w:t>
            </w:r>
          </w:p>
        </w:tc>
        <w:tc>
          <w:tcPr>
            <w:tcW w:w="1554" w:type="dxa"/>
            <w:tcBorders>
              <w:left w:val="nil"/>
              <w:right w:val="nil"/>
            </w:tcBorders>
            <w:shd w:val="clear" w:color="auto" w:fill="BFBFBF" w:themeFill="background1" w:themeFillShade="BF"/>
            <w:vAlign w:val="center"/>
          </w:tcPr>
          <w:p w14:paraId="49CC2644"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37E4EA60"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64003F63"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788CA2FC"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46559E93"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5DB13F26" w14:textId="77777777" w:rsidR="00A00A88" w:rsidRPr="00F82F85" w:rsidRDefault="00A00A88" w:rsidP="00A00A88">
            <w:pPr>
              <w:jc w:val="center"/>
              <w:rPr>
                <w:rFonts w:cstheme="minorHAnsi"/>
              </w:rPr>
            </w:pPr>
          </w:p>
        </w:tc>
      </w:tr>
      <w:tr w:rsidR="00A00A88" w:rsidRPr="00F82F85" w14:paraId="59CBBAF6" w14:textId="77777777" w:rsidTr="00B11DBD">
        <w:trPr>
          <w:cantSplit/>
          <w:trHeight w:val="70"/>
        </w:trPr>
        <w:tc>
          <w:tcPr>
            <w:tcW w:w="8590" w:type="dxa"/>
            <w:vAlign w:val="center"/>
          </w:tcPr>
          <w:p w14:paraId="1F2B965D" w14:textId="1B1369CA" w:rsidR="00A00A88" w:rsidRPr="00F82F85" w:rsidRDefault="00A00A88" w:rsidP="00A00A88">
            <w:pPr>
              <w:pStyle w:val="ListParagraph"/>
              <w:numPr>
                <w:ilvl w:val="0"/>
                <w:numId w:val="12"/>
              </w:numPr>
              <w:ind w:left="510"/>
              <w:jc w:val="both"/>
              <w:rPr>
                <w:rFonts w:eastAsia="Times New Roman" w:cstheme="minorHAnsi"/>
                <w:lang w:val="en-GB" w:eastAsia="en-GB"/>
              </w:rPr>
            </w:pPr>
            <w:r w:rsidRPr="00F82F85">
              <w:rPr>
                <w:rFonts w:eastAsia="Times New Roman" w:cstheme="minorHAnsi"/>
                <w:lang w:val="en-GB" w:eastAsia="en-GB"/>
              </w:rPr>
              <w:t xml:space="preserve">The competencies and/or objectives address each of the Roles in the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Framework specific to the discipline</w:t>
            </w:r>
            <w:r w:rsidR="004249FE">
              <w:rPr>
                <w:rFonts w:eastAsia="Times New Roman" w:cstheme="minorHAnsi"/>
                <w:lang w:val="en-GB" w:eastAsia="en-GB"/>
              </w:rPr>
              <w:t xml:space="preserve"> (p. 8).</w:t>
            </w:r>
          </w:p>
        </w:tc>
        <w:tc>
          <w:tcPr>
            <w:tcW w:w="1554" w:type="dxa"/>
            <w:vAlign w:val="center"/>
          </w:tcPr>
          <w:p w14:paraId="663439FC" w14:textId="77777777" w:rsidR="00A00A88" w:rsidRPr="00F82F85" w:rsidRDefault="00A00A88" w:rsidP="00A00A88">
            <w:pPr>
              <w:jc w:val="center"/>
              <w:rPr>
                <w:rFonts w:cstheme="minorHAnsi"/>
              </w:rPr>
            </w:pPr>
          </w:p>
        </w:tc>
        <w:tc>
          <w:tcPr>
            <w:tcW w:w="871" w:type="dxa"/>
            <w:vAlign w:val="center"/>
          </w:tcPr>
          <w:p w14:paraId="7CA16E55" w14:textId="77777777" w:rsidR="00A00A88" w:rsidRPr="00F82F85" w:rsidRDefault="00A00A88" w:rsidP="00A00A88">
            <w:pPr>
              <w:jc w:val="center"/>
              <w:rPr>
                <w:rFonts w:cstheme="minorHAnsi"/>
              </w:rPr>
            </w:pPr>
          </w:p>
        </w:tc>
        <w:tc>
          <w:tcPr>
            <w:tcW w:w="1026" w:type="dxa"/>
            <w:vAlign w:val="center"/>
          </w:tcPr>
          <w:p w14:paraId="5812A166" w14:textId="77777777" w:rsidR="00A00A88" w:rsidRPr="00F82F85" w:rsidRDefault="00A00A88" w:rsidP="00A00A88">
            <w:pPr>
              <w:jc w:val="center"/>
              <w:rPr>
                <w:rFonts w:cstheme="minorHAnsi"/>
              </w:rPr>
            </w:pPr>
          </w:p>
        </w:tc>
        <w:tc>
          <w:tcPr>
            <w:tcW w:w="1290" w:type="dxa"/>
            <w:vAlign w:val="center"/>
          </w:tcPr>
          <w:p w14:paraId="5DC69CE5"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277DEB0A"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24AE9D0D" w14:textId="77777777" w:rsidR="00A00A88" w:rsidRPr="00F82F85" w:rsidRDefault="00A00A88" w:rsidP="00A00A88">
            <w:pPr>
              <w:jc w:val="center"/>
              <w:rPr>
                <w:rFonts w:cstheme="minorHAnsi"/>
              </w:rPr>
            </w:pPr>
          </w:p>
        </w:tc>
      </w:tr>
      <w:tr w:rsidR="00A00A88" w:rsidRPr="00F82F85" w14:paraId="5A776F92" w14:textId="77777777" w:rsidTr="00B11DBD">
        <w:trPr>
          <w:cantSplit/>
          <w:trHeight w:val="70"/>
        </w:trPr>
        <w:tc>
          <w:tcPr>
            <w:tcW w:w="8590" w:type="dxa"/>
            <w:vAlign w:val="center"/>
          </w:tcPr>
          <w:p w14:paraId="77D054E4" w14:textId="043365BC" w:rsidR="00A00A88" w:rsidRPr="00F82F85" w:rsidRDefault="00A00A88" w:rsidP="00A00A88">
            <w:pPr>
              <w:pStyle w:val="ListParagraph"/>
              <w:numPr>
                <w:ilvl w:val="0"/>
                <w:numId w:val="12"/>
              </w:numPr>
              <w:ind w:left="510"/>
              <w:jc w:val="both"/>
              <w:rPr>
                <w:rFonts w:eastAsia="Times New Roman" w:cstheme="minorHAnsi"/>
                <w:lang w:val="en-GB" w:eastAsia="en-GB"/>
              </w:rPr>
            </w:pPr>
            <w:r w:rsidRPr="00F82F85">
              <w:rPr>
                <w:rFonts w:eastAsia="Times New Roman" w:cstheme="minorHAnsi"/>
                <w:lang w:val="en-GB" w:eastAsia="en-GB"/>
              </w:rPr>
              <w:lastRenderedPageBreak/>
              <w:t xml:space="preserve">The residency program uses a comprehensive curriculum plan, which is specific to the discipline, and addresses all the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Roles</w:t>
            </w:r>
            <w:r w:rsidR="004249FE">
              <w:rPr>
                <w:rFonts w:eastAsia="Times New Roman" w:cstheme="minorHAnsi"/>
                <w:lang w:val="en-GB" w:eastAsia="en-GB"/>
              </w:rPr>
              <w:t xml:space="preserve"> (p. 9).</w:t>
            </w:r>
          </w:p>
        </w:tc>
        <w:tc>
          <w:tcPr>
            <w:tcW w:w="1554" w:type="dxa"/>
            <w:vAlign w:val="center"/>
          </w:tcPr>
          <w:p w14:paraId="0E55B3C1" w14:textId="77777777" w:rsidR="00A00A88" w:rsidRPr="00F82F85" w:rsidRDefault="00A00A88" w:rsidP="00A00A88">
            <w:pPr>
              <w:jc w:val="center"/>
              <w:rPr>
                <w:rFonts w:cstheme="minorHAnsi"/>
              </w:rPr>
            </w:pPr>
          </w:p>
        </w:tc>
        <w:tc>
          <w:tcPr>
            <w:tcW w:w="871" w:type="dxa"/>
            <w:vAlign w:val="center"/>
          </w:tcPr>
          <w:p w14:paraId="08DDAF96" w14:textId="77777777" w:rsidR="00A00A88" w:rsidRPr="00F82F85" w:rsidRDefault="00A00A88" w:rsidP="00A00A88">
            <w:pPr>
              <w:jc w:val="center"/>
              <w:rPr>
                <w:rFonts w:cstheme="minorHAnsi"/>
              </w:rPr>
            </w:pPr>
          </w:p>
        </w:tc>
        <w:tc>
          <w:tcPr>
            <w:tcW w:w="1026" w:type="dxa"/>
            <w:vAlign w:val="center"/>
          </w:tcPr>
          <w:p w14:paraId="3BA5B102" w14:textId="77777777" w:rsidR="00A00A88" w:rsidRPr="00F82F85" w:rsidRDefault="00A00A88" w:rsidP="00A00A88">
            <w:pPr>
              <w:jc w:val="center"/>
              <w:rPr>
                <w:rFonts w:cstheme="minorHAnsi"/>
              </w:rPr>
            </w:pPr>
          </w:p>
        </w:tc>
        <w:tc>
          <w:tcPr>
            <w:tcW w:w="1290" w:type="dxa"/>
            <w:vAlign w:val="center"/>
          </w:tcPr>
          <w:p w14:paraId="5E84774F"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1AE20CE2"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6D150541" w14:textId="77777777" w:rsidR="00A00A88" w:rsidRPr="00F82F85" w:rsidRDefault="00A00A88" w:rsidP="00A00A88">
            <w:pPr>
              <w:jc w:val="center"/>
              <w:rPr>
                <w:rFonts w:cstheme="minorHAnsi"/>
              </w:rPr>
            </w:pPr>
          </w:p>
        </w:tc>
      </w:tr>
      <w:tr w:rsidR="00A00A88" w:rsidRPr="00F82F85" w14:paraId="2F6A7459" w14:textId="77777777" w:rsidTr="00B11DBD">
        <w:trPr>
          <w:cantSplit/>
          <w:trHeight w:val="70"/>
        </w:trPr>
        <w:tc>
          <w:tcPr>
            <w:tcW w:w="8590" w:type="dxa"/>
            <w:shd w:val="clear" w:color="auto" w:fill="auto"/>
            <w:vAlign w:val="center"/>
          </w:tcPr>
          <w:p w14:paraId="33000FAD" w14:textId="757A9B85" w:rsidR="00A00A88" w:rsidRPr="00F82F85" w:rsidRDefault="00A00A88" w:rsidP="00A00A88">
            <w:pPr>
              <w:pStyle w:val="ListParagraph"/>
              <w:numPr>
                <w:ilvl w:val="0"/>
                <w:numId w:val="12"/>
              </w:numPr>
              <w:ind w:left="510"/>
              <w:jc w:val="both"/>
              <w:rPr>
                <w:rFonts w:eastAsia="Times New Roman" w:cstheme="minorHAnsi"/>
                <w:lang w:val="en-GB" w:eastAsia="en-GB"/>
              </w:rPr>
            </w:pPr>
            <w:r w:rsidRPr="00F82F85">
              <w:rPr>
                <w:rFonts w:eastAsia="Times New Roman" w:cstheme="minorHAnsi"/>
                <w:lang w:val="en-GB" w:eastAsia="en-GB"/>
              </w:rPr>
              <w:t xml:space="preserve">The curriculum plan addresses expert instruction and experiential learning opportunities for each of the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Roles with a variety of suitable learning activities</w:t>
            </w:r>
            <w:r w:rsidR="004249FE">
              <w:rPr>
                <w:rFonts w:eastAsia="Times New Roman" w:cstheme="minorHAnsi"/>
                <w:lang w:val="en-GB" w:eastAsia="en-GB"/>
              </w:rPr>
              <w:t xml:space="preserve"> (p. 9).</w:t>
            </w:r>
          </w:p>
        </w:tc>
        <w:tc>
          <w:tcPr>
            <w:tcW w:w="1554" w:type="dxa"/>
            <w:shd w:val="clear" w:color="auto" w:fill="auto"/>
            <w:vAlign w:val="center"/>
          </w:tcPr>
          <w:p w14:paraId="24663F4F" w14:textId="77777777" w:rsidR="00A00A88" w:rsidRPr="00F82F85" w:rsidRDefault="00A00A88" w:rsidP="00A00A88">
            <w:pPr>
              <w:jc w:val="center"/>
              <w:rPr>
                <w:rFonts w:cstheme="minorHAnsi"/>
              </w:rPr>
            </w:pPr>
          </w:p>
        </w:tc>
        <w:tc>
          <w:tcPr>
            <w:tcW w:w="871" w:type="dxa"/>
            <w:shd w:val="clear" w:color="auto" w:fill="auto"/>
            <w:vAlign w:val="center"/>
          </w:tcPr>
          <w:p w14:paraId="01977CEA" w14:textId="77777777" w:rsidR="00A00A88" w:rsidRPr="00F82F85" w:rsidRDefault="00A00A88" w:rsidP="00A00A88">
            <w:pPr>
              <w:jc w:val="center"/>
              <w:rPr>
                <w:rFonts w:cstheme="minorHAnsi"/>
              </w:rPr>
            </w:pPr>
          </w:p>
        </w:tc>
        <w:tc>
          <w:tcPr>
            <w:tcW w:w="1026" w:type="dxa"/>
            <w:shd w:val="clear" w:color="auto" w:fill="auto"/>
            <w:vAlign w:val="center"/>
          </w:tcPr>
          <w:p w14:paraId="2B9FCDDD" w14:textId="77777777" w:rsidR="00A00A88" w:rsidRPr="00F82F85" w:rsidRDefault="00A00A88" w:rsidP="00A00A88">
            <w:pPr>
              <w:jc w:val="center"/>
              <w:rPr>
                <w:rFonts w:cstheme="minorHAnsi"/>
              </w:rPr>
            </w:pPr>
          </w:p>
        </w:tc>
        <w:tc>
          <w:tcPr>
            <w:tcW w:w="1290" w:type="dxa"/>
            <w:shd w:val="clear" w:color="auto" w:fill="auto"/>
            <w:vAlign w:val="center"/>
          </w:tcPr>
          <w:p w14:paraId="2CA95B3F"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781E5B8F"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3FAB7313" w14:textId="77777777" w:rsidR="00A00A88" w:rsidRPr="00F82F85" w:rsidRDefault="00A00A88" w:rsidP="00A00A88">
            <w:pPr>
              <w:jc w:val="center"/>
              <w:rPr>
                <w:rFonts w:cstheme="minorHAnsi"/>
              </w:rPr>
            </w:pPr>
            <w:r w:rsidRPr="00F82F85">
              <w:rPr>
                <w:rFonts w:cstheme="minorHAnsi"/>
              </w:rPr>
              <w:t>x</w:t>
            </w:r>
          </w:p>
        </w:tc>
      </w:tr>
      <w:tr w:rsidR="00A00A88" w:rsidRPr="00F82F85" w14:paraId="11A7037A" w14:textId="77777777" w:rsidTr="00B11DBD">
        <w:trPr>
          <w:cantSplit/>
          <w:trHeight w:val="70"/>
        </w:trPr>
        <w:tc>
          <w:tcPr>
            <w:tcW w:w="8590" w:type="dxa"/>
            <w:shd w:val="clear" w:color="auto" w:fill="auto"/>
            <w:vAlign w:val="center"/>
          </w:tcPr>
          <w:p w14:paraId="21FE4902" w14:textId="41752191" w:rsidR="00A00A88" w:rsidRPr="00F82F85" w:rsidRDefault="00A00A88" w:rsidP="00A00A88">
            <w:pPr>
              <w:pStyle w:val="ListParagraph"/>
              <w:numPr>
                <w:ilvl w:val="0"/>
                <w:numId w:val="12"/>
              </w:numPr>
              <w:ind w:left="510"/>
              <w:jc w:val="both"/>
              <w:rPr>
                <w:rFonts w:eastAsia="Times New Roman" w:cstheme="minorHAnsi"/>
                <w:lang w:val="en-GB" w:eastAsia="en-GB"/>
              </w:rPr>
            </w:pPr>
            <w:r w:rsidRPr="00F82F85">
              <w:rPr>
                <w:rFonts w:eastAsia="Times New Roman" w:cstheme="minorHAnsi"/>
                <w:lang w:val="en-GB" w:eastAsia="en-GB"/>
              </w:rPr>
              <w:t xml:space="preserve">Residents’ clinical responsibilities are assigned in a way that supports the progressive acquisition of competencies and/or objectives, as outlined in the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Roles</w:t>
            </w:r>
            <w:r w:rsidR="004249FE">
              <w:rPr>
                <w:rFonts w:eastAsia="Times New Roman" w:cstheme="minorHAnsi"/>
                <w:lang w:val="en-GB" w:eastAsia="en-GB"/>
              </w:rPr>
              <w:t xml:space="preserve"> (p. 9).</w:t>
            </w:r>
          </w:p>
        </w:tc>
        <w:tc>
          <w:tcPr>
            <w:tcW w:w="1554" w:type="dxa"/>
            <w:shd w:val="clear" w:color="auto" w:fill="auto"/>
            <w:vAlign w:val="center"/>
          </w:tcPr>
          <w:p w14:paraId="3343A0ED" w14:textId="77777777" w:rsidR="00A00A88" w:rsidRPr="00F82F85" w:rsidRDefault="00A00A88" w:rsidP="00A00A88">
            <w:pPr>
              <w:jc w:val="center"/>
              <w:rPr>
                <w:rFonts w:cstheme="minorHAnsi"/>
              </w:rPr>
            </w:pPr>
          </w:p>
        </w:tc>
        <w:tc>
          <w:tcPr>
            <w:tcW w:w="871" w:type="dxa"/>
            <w:shd w:val="clear" w:color="auto" w:fill="auto"/>
            <w:vAlign w:val="center"/>
          </w:tcPr>
          <w:p w14:paraId="44817DB6" w14:textId="77777777" w:rsidR="00A00A88" w:rsidRPr="00F82F85" w:rsidRDefault="00A00A88" w:rsidP="00A00A88">
            <w:pPr>
              <w:jc w:val="center"/>
              <w:rPr>
                <w:rFonts w:cstheme="minorHAnsi"/>
              </w:rPr>
            </w:pPr>
          </w:p>
        </w:tc>
        <w:tc>
          <w:tcPr>
            <w:tcW w:w="1026" w:type="dxa"/>
            <w:shd w:val="clear" w:color="auto" w:fill="auto"/>
            <w:vAlign w:val="center"/>
          </w:tcPr>
          <w:p w14:paraId="36C09240" w14:textId="77777777" w:rsidR="00A00A88" w:rsidRPr="00F82F85" w:rsidRDefault="00A00A88" w:rsidP="00A00A88">
            <w:pPr>
              <w:jc w:val="center"/>
              <w:rPr>
                <w:rFonts w:cstheme="minorHAnsi"/>
              </w:rPr>
            </w:pPr>
            <w:r w:rsidRPr="00F82F85">
              <w:rPr>
                <w:rFonts w:cstheme="minorHAnsi"/>
              </w:rPr>
              <w:t>x</w:t>
            </w:r>
          </w:p>
        </w:tc>
        <w:tc>
          <w:tcPr>
            <w:tcW w:w="1290" w:type="dxa"/>
            <w:shd w:val="clear" w:color="auto" w:fill="auto"/>
            <w:vAlign w:val="center"/>
          </w:tcPr>
          <w:p w14:paraId="14B760A4"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auto"/>
            <w:vAlign w:val="center"/>
          </w:tcPr>
          <w:p w14:paraId="5A0340AE"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49D52987" w14:textId="77777777" w:rsidR="00A00A88" w:rsidRPr="00F82F85" w:rsidRDefault="00A00A88" w:rsidP="00A00A88">
            <w:pPr>
              <w:jc w:val="center"/>
              <w:rPr>
                <w:rFonts w:cstheme="minorHAnsi"/>
              </w:rPr>
            </w:pPr>
          </w:p>
        </w:tc>
      </w:tr>
      <w:tr w:rsidR="00A00A88" w:rsidRPr="00F82F85" w14:paraId="56E981AE" w14:textId="77777777" w:rsidTr="00B11DBD">
        <w:trPr>
          <w:cantSplit/>
          <w:trHeight w:val="70"/>
        </w:trPr>
        <w:tc>
          <w:tcPr>
            <w:tcW w:w="8590" w:type="dxa"/>
            <w:shd w:val="clear" w:color="auto" w:fill="auto"/>
            <w:vAlign w:val="center"/>
          </w:tcPr>
          <w:p w14:paraId="4F3D1438" w14:textId="1265634F" w:rsidR="00A00A88" w:rsidRPr="00F82F85" w:rsidRDefault="00A00A88" w:rsidP="00A00A88">
            <w:pPr>
              <w:pStyle w:val="ListParagraph"/>
              <w:numPr>
                <w:ilvl w:val="0"/>
                <w:numId w:val="12"/>
              </w:numPr>
              <w:ind w:left="510"/>
              <w:jc w:val="both"/>
              <w:rPr>
                <w:rFonts w:eastAsia="Times New Roman" w:cstheme="minorHAnsi"/>
                <w:lang w:val="en-GB" w:eastAsia="en-GB"/>
              </w:rPr>
            </w:pPr>
            <w:r w:rsidRPr="00F82F85">
              <w:rPr>
                <w:rFonts w:eastAsia="Times New Roman" w:cstheme="minorHAnsi"/>
                <w:lang w:val="en-GB" w:eastAsia="en-GB"/>
              </w:rPr>
              <w:t xml:space="preserve">Residents’ clinical responsibilities, including on-call duties, provide opportunities for progressive experiential learning, in accordance with all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-FM Roles</w:t>
            </w:r>
            <w:r w:rsidR="004249FE">
              <w:rPr>
                <w:rFonts w:eastAsia="Times New Roman" w:cstheme="minorHAnsi"/>
                <w:lang w:val="en-GB" w:eastAsia="en-GB"/>
              </w:rPr>
              <w:t xml:space="preserve"> (p. 9).</w:t>
            </w:r>
          </w:p>
        </w:tc>
        <w:tc>
          <w:tcPr>
            <w:tcW w:w="1554" w:type="dxa"/>
            <w:shd w:val="clear" w:color="auto" w:fill="auto"/>
            <w:vAlign w:val="center"/>
          </w:tcPr>
          <w:p w14:paraId="753D8B52" w14:textId="77777777" w:rsidR="00A00A88" w:rsidRPr="00F82F85" w:rsidRDefault="00A00A88" w:rsidP="00A00A88">
            <w:pPr>
              <w:jc w:val="center"/>
              <w:rPr>
                <w:rFonts w:cstheme="minorHAnsi"/>
              </w:rPr>
            </w:pPr>
          </w:p>
        </w:tc>
        <w:tc>
          <w:tcPr>
            <w:tcW w:w="871" w:type="dxa"/>
            <w:shd w:val="clear" w:color="auto" w:fill="auto"/>
            <w:vAlign w:val="center"/>
          </w:tcPr>
          <w:p w14:paraId="5516C6F8" w14:textId="77777777" w:rsidR="00A00A88" w:rsidRPr="00F82F85" w:rsidRDefault="00A00A88" w:rsidP="00A00A88">
            <w:pPr>
              <w:jc w:val="center"/>
              <w:rPr>
                <w:rFonts w:cstheme="minorHAnsi"/>
              </w:rPr>
            </w:pPr>
          </w:p>
        </w:tc>
        <w:tc>
          <w:tcPr>
            <w:tcW w:w="1026" w:type="dxa"/>
            <w:shd w:val="clear" w:color="auto" w:fill="auto"/>
            <w:vAlign w:val="center"/>
          </w:tcPr>
          <w:p w14:paraId="65DBED6F" w14:textId="77777777" w:rsidR="00A00A88" w:rsidRPr="00F82F85" w:rsidRDefault="00A00A88" w:rsidP="00A00A88">
            <w:pPr>
              <w:jc w:val="center"/>
              <w:rPr>
                <w:rFonts w:cstheme="minorHAnsi"/>
              </w:rPr>
            </w:pPr>
            <w:r w:rsidRPr="00F82F85">
              <w:rPr>
                <w:rFonts w:cstheme="minorHAnsi"/>
              </w:rPr>
              <w:t>x</w:t>
            </w:r>
          </w:p>
        </w:tc>
        <w:tc>
          <w:tcPr>
            <w:tcW w:w="1290" w:type="dxa"/>
            <w:shd w:val="clear" w:color="auto" w:fill="auto"/>
            <w:vAlign w:val="center"/>
          </w:tcPr>
          <w:p w14:paraId="4130B742"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auto"/>
            <w:vAlign w:val="center"/>
          </w:tcPr>
          <w:p w14:paraId="04F32317"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7E95E119" w14:textId="77777777" w:rsidR="00A00A88" w:rsidRPr="00F82F85" w:rsidRDefault="00A00A88" w:rsidP="00A00A88">
            <w:pPr>
              <w:jc w:val="center"/>
              <w:rPr>
                <w:rFonts w:cstheme="minorHAnsi"/>
              </w:rPr>
            </w:pPr>
            <w:r w:rsidRPr="00F82F85">
              <w:rPr>
                <w:rFonts w:cstheme="minorHAnsi"/>
              </w:rPr>
              <w:t>x</w:t>
            </w:r>
          </w:p>
        </w:tc>
      </w:tr>
      <w:tr w:rsidR="00A00A88" w:rsidRPr="00F82F85" w14:paraId="37973E98" w14:textId="77777777" w:rsidTr="00B11DBD">
        <w:trPr>
          <w:cantSplit/>
          <w:trHeight w:val="70"/>
        </w:trPr>
        <w:tc>
          <w:tcPr>
            <w:tcW w:w="8590" w:type="dxa"/>
            <w:shd w:val="clear" w:color="auto" w:fill="auto"/>
            <w:vAlign w:val="center"/>
          </w:tcPr>
          <w:p w14:paraId="5720C4F4" w14:textId="0176E033" w:rsidR="00A00A88" w:rsidRPr="00F82F85" w:rsidRDefault="00A00A88" w:rsidP="00A00A88">
            <w:pPr>
              <w:pStyle w:val="ListParagraph"/>
              <w:numPr>
                <w:ilvl w:val="0"/>
                <w:numId w:val="12"/>
              </w:numPr>
              <w:ind w:left="510"/>
              <w:jc w:val="both"/>
              <w:rPr>
                <w:rFonts w:eastAsia="Times New Roman" w:cstheme="minorHAnsi"/>
                <w:lang w:val="en-GB" w:eastAsia="en-GB"/>
              </w:rPr>
            </w:pPr>
            <w:r w:rsidRPr="00F82F85">
              <w:rPr>
                <w:rFonts w:eastAsia="Times New Roman" w:cstheme="minorHAnsi"/>
                <w:lang w:val="en-GB" w:eastAsia="en-GB"/>
              </w:rPr>
              <w:t xml:space="preserve">The system of assessment meets the requirements within the specific standards for the discipline, including the achievement of competencies in all </w:t>
            </w:r>
            <w:proofErr w:type="spellStart"/>
            <w:r w:rsidRPr="00F82F85">
              <w:rPr>
                <w:rFonts w:eastAsia="Times New Roman" w:cstheme="minorHAnsi"/>
                <w:lang w:val="en-GB" w:eastAsia="en-GB"/>
              </w:rPr>
              <w:t>CanMEDS</w:t>
            </w:r>
            <w:proofErr w:type="spellEnd"/>
            <w:r w:rsidRPr="00F82F85">
              <w:rPr>
                <w:rFonts w:eastAsia="Times New Roman" w:cstheme="minorHAnsi"/>
                <w:lang w:val="en-GB" w:eastAsia="en-GB"/>
              </w:rPr>
              <w:t xml:space="preserve"> roles or CFPC evaluation objectives, as applicable</w:t>
            </w:r>
            <w:r w:rsidR="004249FE">
              <w:rPr>
                <w:rFonts w:eastAsia="Times New Roman" w:cstheme="minorHAnsi"/>
                <w:lang w:val="en-GB" w:eastAsia="en-GB"/>
              </w:rPr>
              <w:t xml:space="preserve"> (p. 10).</w:t>
            </w:r>
          </w:p>
        </w:tc>
        <w:tc>
          <w:tcPr>
            <w:tcW w:w="1554" w:type="dxa"/>
            <w:shd w:val="clear" w:color="auto" w:fill="auto"/>
            <w:vAlign w:val="center"/>
          </w:tcPr>
          <w:p w14:paraId="1F30AF31" w14:textId="77777777" w:rsidR="00A00A88" w:rsidRPr="00F82F85" w:rsidRDefault="00A00A88" w:rsidP="00A00A88">
            <w:pPr>
              <w:jc w:val="center"/>
              <w:rPr>
                <w:rFonts w:cstheme="minorHAnsi"/>
              </w:rPr>
            </w:pPr>
          </w:p>
        </w:tc>
        <w:tc>
          <w:tcPr>
            <w:tcW w:w="871" w:type="dxa"/>
            <w:shd w:val="clear" w:color="auto" w:fill="auto"/>
            <w:vAlign w:val="center"/>
          </w:tcPr>
          <w:p w14:paraId="29BDA984" w14:textId="77777777" w:rsidR="00A00A88" w:rsidRPr="00F82F85" w:rsidRDefault="00A00A88" w:rsidP="00A00A88">
            <w:pPr>
              <w:jc w:val="center"/>
              <w:rPr>
                <w:rFonts w:cstheme="minorHAnsi"/>
              </w:rPr>
            </w:pPr>
          </w:p>
        </w:tc>
        <w:tc>
          <w:tcPr>
            <w:tcW w:w="1026" w:type="dxa"/>
            <w:shd w:val="clear" w:color="auto" w:fill="auto"/>
            <w:vAlign w:val="center"/>
          </w:tcPr>
          <w:p w14:paraId="6C1D0810" w14:textId="77777777" w:rsidR="00A00A88" w:rsidRPr="00F82F85" w:rsidRDefault="00A00A88" w:rsidP="00A00A88">
            <w:pPr>
              <w:jc w:val="center"/>
              <w:rPr>
                <w:rFonts w:cstheme="minorHAnsi"/>
              </w:rPr>
            </w:pPr>
            <w:r w:rsidRPr="00F82F85">
              <w:rPr>
                <w:rFonts w:cstheme="minorHAnsi"/>
              </w:rPr>
              <w:t>x</w:t>
            </w:r>
          </w:p>
        </w:tc>
        <w:tc>
          <w:tcPr>
            <w:tcW w:w="1290" w:type="dxa"/>
            <w:shd w:val="clear" w:color="auto" w:fill="auto"/>
            <w:vAlign w:val="center"/>
          </w:tcPr>
          <w:p w14:paraId="30CB4938"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auto"/>
            <w:vAlign w:val="center"/>
          </w:tcPr>
          <w:p w14:paraId="01C4C97B"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757228E1" w14:textId="77777777" w:rsidR="00A00A88" w:rsidRPr="00F82F85" w:rsidRDefault="00A00A88" w:rsidP="00A00A88">
            <w:pPr>
              <w:jc w:val="center"/>
              <w:rPr>
                <w:rFonts w:cstheme="minorHAnsi"/>
              </w:rPr>
            </w:pPr>
          </w:p>
        </w:tc>
      </w:tr>
      <w:tr w:rsidR="00A00A88" w:rsidRPr="00F82F85" w14:paraId="392A8A19" w14:textId="77777777" w:rsidTr="00B11DBD">
        <w:trPr>
          <w:cantSplit/>
          <w:trHeight w:val="70"/>
        </w:trPr>
        <w:tc>
          <w:tcPr>
            <w:tcW w:w="8590" w:type="dxa"/>
            <w:tcBorders>
              <w:bottom w:val="single" w:sz="4" w:space="0" w:color="auto"/>
            </w:tcBorders>
            <w:shd w:val="clear" w:color="auto" w:fill="auto"/>
            <w:vAlign w:val="center"/>
          </w:tcPr>
          <w:p w14:paraId="40492B8E" w14:textId="3B4B4D73" w:rsidR="00A00A88" w:rsidRPr="00F82F85" w:rsidRDefault="00A00A88" w:rsidP="00A00A88">
            <w:pPr>
              <w:pStyle w:val="ListParagraph"/>
              <w:numPr>
                <w:ilvl w:val="0"/>
                <w:numId w:val="12"/>
              </w:numPr>
              <w:ind w:left="510"/>
              <w:jc w:val="both"/>
              <w:rPr>
                <w:rFonts w:eastAsia="Times New Roman" w:cstheme="minorHAnsi"/>
                <w:lang w:val="en-GB" w:eastAsia="en-GB"/>
              </w:rPr>
            </w:pPr>
            <w:r w:rsidRPr="00F82F85">
              <w:rPr>
                <w:rFonts w:eastAsia="Times New Roman" w:cstheme="minorHAnsi"/>
                <w:lang w:val="en-GB" w:eastAsia="en-GB"/>
              </w:rPr>
              <w:t>Resident training takes place in functionally inter- and intra-professional learning environments that prepare residents for collaborative practice</w:t>
            </w:r>
            <w:r w:rsidR="004249FE">
              <w:rPr>
                <w:rFonts w:eastAsia="Times New Roman" w:cstheme="minorHAnsi"/>
                <w:lang w:val="en-GB" w:eastAsia="en-GB"/>
              </w:rPr>
              <w:t xml:space="preserve"> (p. 12).</w:t>
            </w:r>
          </w:p>
        </w:tc>
        <w:tc>
          <w:tcPr>
            <w:tcW w:w="1554" w:type="dxa"/>
            <w:tcBorders>
              <w:bottom w:val="single" w:sz="4" w:space="0" w:color="auto"/>
            </w:tcBorders>
            <w:shd w:val="clear" w:color="auto" w:fill="auto"/>
            <w:vAlign w:val="center"/>
          </w:tcPr>
          <w:p w14:paraId="5218B45C" w14:textId="77777777" w:rsidR="00A00A88" w:rsidRPr="00F82F85" w:rsidRDefault="00A00A88" w:rsidP="00A00A88">
            <w:pPr>
              <w:jc w:val="center"/>
              <w:rPr>
                <w:rFonts w:cstheme="minorHAnsi"/>
              </w:rPr>
            </w:pPr>
          </w:p>
        </w:tc>
        <w:tc>
          <w:tcPr>
            <w:tcW w:w="871" w:type="dxa"/>
            <w:tcBorders>
              <w:bottom w:val="single" w:sz="4" w:space="0" w:color="auto"/>
            </w:tcBorders>
            <w:shd w:val="clear" w:color="auto" w:fill="auto"/>
            <w:vAlign w:val="center"/>
          </w:tcPr>
          <w:p w14:paraId="18CC1C18" w14:textId="77777777" w:rsidR="00A00A88" w:rsidRPr="00F82F85" w:rsidRDefault="00A00A88" w:rsidP="00A00A88">
            <w:pPr>
              <w:jc w:val="center"/>
              <w:rPr>
                <w:rFonts w:cstheme="minorHAnsi"/>
              </w:rPr>
            </w:pPr>
          </w:p>
        </w:tc>
        <w:tc>
          <w:tcPr>
            <w:tcW w:w="1026" w:type="dxa"/>
            <w:tcBorders>
              <w:bottom w:val="single" w:sz="4" w:space="0" w:color="auto"/>
            </w:tcBorders>
            <w:shd w:val="clear" w:color="auto" w:fill="auto"/>
            <w:vAlign w:val="center"/>
          </w:tcPr>
          <w:p w14:paraId="695E830F" w14:textId="77777777" w:rsidR="00A00A88" w:rsidRPr="00F82F85" w:rsidRDefault="00A00A88" w:rsidP="00A00A88">
            <w:pPr>
              <w:jc w:val="center"/>
              <w:rPr>
                <w:rFonts w:cstheme="minorHAnsi"/>
              </w:rPr>
            </w:pPr>
          </w:p>
        </w:tc>
        <w:tc>
          <w:tcPr>
            <w:tcW w:w="1290" w:type="dxa"/>
            <w:tcBorders>
              <w:bottom w:val="single" w:sz="4" w:space="0" w:color="auto"/>
            </w:tcBorders>
            <w:shd w:val="clear" w:color="auto" w:fill="auto"/>
            <w:vAlign w:val="center"/>
          </w:tcPr>
          <w:p w14:paraId="69D6B515" w14:textId="77777777" w:rsidR="00A00A88" w:rsidRPr="00F82F85" w:rsidRDefault="00A00A88" w:rsidP="00A00A88">
            <w:pPr>
              <w:jc w:val="center"/>
              <w:rPr>
                <w:rFonts w:cstheme="minorHAnsi"/>
              </w:rPr>
            </w:pPr>
            <w:r w:rsidRPr="00F82F85">
              <w:rPr>
                <w:rFonts w:cstheme="minorHAnsi"/>
              </w:rPr>
              <w:t>x</w:t>
            </w:r>
          </w:p>
        </w:tc>
        <w:tc>
          <w:tcPr>
            <w:tcW w:w="1144" w:type="dxa"/>
            <w:tcBorders>
              <w:bottom w:val="single" w:sz="4" w:space="0" w:color="auto"/>
              <w:right w:val="single" w:sz="4" w:space="0" w:color="auto"/>
            </w:tcBorders>
            <w:shd w:val="clear" w:color="auto" w:fill="auto"/>
            <w:vAlign w:val="center"/>
          </w:tcPr>
          <w:p w14:paraId="6CEDD046"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shd w:val="clear" w:color="auto" w:fill="auto"/>
            <w:vAlign w:val="center"/>
          </w:tcPr>
          <w:p w14:paraId="7A5C11F9" w14:textId="77777777" w:rsidR="00A00A88" w:rsidRPr="00F82F85" w:rsidRDefault="00A00A88" w:rsidP="00A00A88">
            <w:pPr>
              <w:jc w:val="center"/>
              <w:rPr>
                <w:rFonts w:cstheme="minorHAnsi"/>
              </w:rPr>
            </w:pPr>
            <w:r w:rsidRPr="00F82F85">
              <w:rPr>
                <w:rFonts w:cstheme="minorHAnsi"/>
              </w:rPr>
              <w:t>x</w:t>
            </w:r>
          </w:p>
        </w:tc>
      </w:tr>
      <w:tr w:rsidR="00A00A88" w:rsidRPr="00F82F85" w14:paraId="79D81312" w14:textId="77777777" w:rsidTr="00B11DBD">
        <w:trPr>
          <w:cantSplit/>
          <w:trHeight w:val="70"/>
        </w:trPr>
        <w:tc>
          <w:tcPr>
            <w:tcW w:w="8590" w:type="dxa"/>
            <w:tcBorders>
              <w:right w:val="nil"/>
            </w:tcBorders>
            <w:shd w:val="clear" w:color="auto" w:fill="BFBFBF" w:themeFill="background1" w:themeFillShade="BF"/>
            <w:vAlign w:val="center"/>
          </w:tcPr>
          <w:p w14:paraId="3000B8AD" w14:textId="77777777" w:rsidR="00A00A88" w:rsidRPr="00F82F85" w:rsidRDefault="00A00A88" w:rsidP="00A00A88">
            <w:pPr>
              <w:rPr>
                <w:rFonts w:cstheme="minorHAnsi"/>
                <w:b/>
                <w:bCs/>
              </w:rPr>
            </w:pPr>
            <w:r>
              <w:rPr>
                <w:rFonts w:cstheme="minorHAnsi"/>
                <w:b/>
                <w:bCs/>
              </w:rPr>
              <w:t>MEDICINE (</w:t>
            </w:r>
            <w:r w:rsidRPr="00F82F85">
              <w:rPr>
                <w:rFonts w:cstheme="minorHAnsi"/>
                <w:b/>
                <w:bCs/>
              </w:rPr>
              <w:t>UNDERGRADUATE MEDICINE</w:t>
            </w:r>
            <w:r>
              <w:rPr>
                <w:rFonts w:cstheme="minorHAnsi"/>
                <w:b/>
                <w:bCs/>
              </w:rPr>
              <w:t>)</w:t>
            </w:r>
          </w:p>
        </w:tc>
        <w:tc>
          <w:tcPr>
            <w:tcW w:w="1554" w:type="dxa"/>
            <w:tcBorders>
              <w:left w:val="nil"/>
              <w:right w:val="nil"/>
            </w:tcBorders>
            <w:shd w:val="clear" w:color="auto" w:fill="BFBFBF" w:themeFill="background1" w:themeFillShade="BF"/>
            <w:vAlign w:val="center"/>
          </w:tcPr>
          <w:p w14:paraId="26B9854A"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363B2374"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15CBDC21"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48C8A04D"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53BA7A4B"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33F284A9" w14:textId="77777777" w:rsidR="00A00A88" w:rsidRPr="00F82F85" w:rsidRDefault="00A00A88" w:rsidP="00A00A88">
            <w:pPr>
              <w:jc w:val="center"/>
              <w:rPr>
                <w:rFonts w:cstheme="minorHAnsi"/>
              </w:rPr>
            </w:pPr>
          </w:p>
        </w:tc>
      </w:tr>
      <w:tr w:rsidR="00A00A88" w:rsidRPr="00F82F85" w14:paraId="720A1078" w14:textId="77777777" w:rsidTr="00B11DBD">
        <w:trPr>
          <w:cantSplit/>
          <w:trHeight w:val="70"/>
        </w:trPr>
        <w:tc>
          <w:tcPr>
            <w:tcW w:w="8590" w:type="dxa"/>
            <w:tcBorders>
              <w:bottom w:val="single" w:sz="4" w:space="0" w:color="auto"/>
            </w:tcBorders>
            <w:vAlign w:val="center"/>
          </w:tcPr>
          <w:p w14:paraId="716084E9" w14:textId="670BD022" w:rsidR="00A00A88" w:rsidRPr="00F82F85" w:rsidRDefault="00A00A88" w:rsidP="00A00A88">
            <w:pPr>
              <w:pStyle w:val="ListParagraph"/>
              <w:numPr>
                <w:ilvl w:val="0"/>
                <w:numId w:val="14"/>
              </w:numPr>
              <w:ind w:left="510"/>
              <w:jc w:val="both"/>
              <w:rPr>
                <w:rFonts w:eastAsia="Times New Roman" w:cstheme="minorHAnsi"/>
                <w:lang w:val="en-GB" w:eastAsia="en-GB"/>
              </w:rPr>
            </w:pPr>
            <w:r w:rsidRPr="00F82F85">
              <w:rPr>
                <w:rFonts w:eastAsia="Times New Roman" w:cstheme="minorHAnsi"/>
                <w:lang w:val="en-GB" w:eastAsia="en-GB"/>
              </w:rPr>
              <w:t>The faculty of a medical school ensure that the core curriculum prepares medical students to function collaboratively on health care teams that include health professionals from other disciplines as they provide coordinated services to patients.</w:t>
            </w:r>
            <w:r w:rsidR="004249FE">
              <w:rPr>
                <w:rFonts w:eastAsia="Times New Roman" w:cstheme="minorHAnsi"/>
                <w:lang w:val="en-GB" w:eastAsia="en-GB"/>
              </w:rPr>
              <w:t xml:space="preserve"> </w:t>
            </w:r>
            <w:r w:rsidR="004249FE">
              <w:t>These required curricular experiences include practitioners and/or students from the other health professions (p. 13).</w:t>
            </w:r>
          </w:p>
        </w:tc>
        <w:tc>
          <w:tcPr>
            <w:tcW w:w="1554" w:type="dxa"/>
            <w:tcBorders>
              <w:bottom w:val="single" w:sz="4" w:space="0" w:color="auto"/>
            </w:tcBorders>
            <w:vAlign w:val="center"/>
          </w:tcPr>
          <w:p w14:paraId="1ED7C3BA" w14:textId="77777777" w:rsidR="00A00A88" w:rsidRPr="00F82F85" w:rsidRDefault="00A00A88" w:rsidP="00A00A88">
            <w:pPr>
              <w:jc w:val="center"/>
              <w:rPr>
                <w:rFonts w:cstheme="minorHAnsi"/>
              </w:rPr>
            </w:pPr>
          </w:p>
        </w:tc>
        <w:tc>
          <w:tcPr>
            <w:tcW w:w="871" w:type="dxa"/>
            <w:tcBorders>
              <w:bottom w:val="single" w:sz="4" w:space="0" w:color="auto"/>
            </w:tcBorders>
            <w:vAlign w:val="center"/>
          </w:tcPr>
          <w:p w14:paraId="567C6B65" w14:textId="77777777" w:rsidR="00A00A88" w:rsidRPr="00F82F85" w:rsidRDefault="00A00A88" w:rsidP="00A00A88">
            <w:pPr>
              <w:jc w:val="center"/>
              <w:rPr>
                <w:rFonts w:cstheme="minorHAnsi"/>
              </w:rPr>
            </w:pPr>
          </w:p>
        </w:tc>
        <w:tc>
          <w:tcPr>
            <w:tcW w:w="1026" w:type="dxa"/>
            <w:tcBorders>
              <w:bottom w:val="single" w:sz="4" w:space="0" w:color="auto"/>
            </w:tcBorders>
            <w:vAlign w:val="center"/>
          </w:tcPr>
          <w:p w14:paraId="7E30DDB3" w14:textId="77777777" w:rsidR="00A00A88" w:rsidRPr="00F82F85" w:rsidRDefault="00A00A88" w:rsidP="00A00A88">
            <w:pPr>
              <w:jc w:val="center"/>
              <w:rPr>
                <w:rFonts w:cstheme="minorHAnsi"/>
              </w:rPr>
            </w:pPr>
          </w:p>
        </w:tc>
        <w:tc>
          <w:tcPr>
            <w:tcW w:w="1290" w:type="dxa"/>
            <w:tcBorders>
              <w:bottom w:val="single" w:sz="4" w:space="0" w:color="auto"/>
            </w:tcBorders>
            <w:vAlign w:val="center"/>
          </w:tcPr>
          <w:p w14:paraId="33B61E54" w14:textId="77777777" w:rsidR="00A00A88" w:rsidRPr="00F82F85" w:rsidRDefault="00A00A88" w:rsidP="00A00A88">
            <w:pPr>
              <w:jc w:val="center"/>
              <w:rPr>
                <w:rFonts w:cstheme="minorHAnsi"/>
              </w:rPr>
            </w:pPr>
            <w:r w:rsidRPr="00F82F85">
              <w:rPr>
                <w:rFonts w:cstheme="minorHAnsi"/>
              </w:rPr>
              <w:t>x</w:t>
            </w:r>
          </w:p>
        </w:tc>
        <w:tc>
          <w:tcPr>
            <w:tcW w:w="1144" w:type="dxa"/>
            <w:tcBorders>
              <w:bottom w:val="single" w:sz="4" w:space="0" w:color="auto"/>
              <w:right w:val="single" w:sz="4" w:space="0" w:color="auto"/>
            </w:tcBorders>
            <w:vAlign w:val="center"/>
          </w:tcPr>
          <w:p w14:paraId="6CB6518F"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vAlign w:val="center"/>
          </w:tcPr>
          <w:p w14:paraId="2963BB02" w14:textId="77777777" w:rsidR="00A00A88" w:rsidRPr="00F82F85" w:rsidRDefault="00A00A88" w:rsidP="00A00A88">
            <w:pPr>
              <w:jc w:val="center"/>
              <w:rPr>
                <w:rFonts w:cstheme="minorHAnsi"/>
              </w:rPr>
            </w:pPr>
          </w:p>
        </w:tc>
      </w:tr>
      <w:tr w:rsidR="00A00A88" w:rsidRPr="00F82F85" w14:paraId="1E48A558" w14:textId="77777777" w:rsidTr="00B11DBD">
        <w:trPr>
          <w:cantSplit/>
          <w:trHeight w:val="70"/>
        </w:trPr>
        <w:tc>
          <w:tcPr>
            <w:tcW w:w="8590" w:type="dxa"/>
            <w:tcBorders>
              <w:right w:val="nil"/>
            </w:tcBorders>
            <w:shd w:val="clear" w:color="auto" w:fill="BFBFBF" w:themeFill="background1" w:themeFillShade="BF"/>
            <w:vAlign w:val="center"/>
          </w:tcPr>
          <w:p w14:paraId="0726B625" w14:textId="77777777" w:rsidR="00A00A88" w:rsidRPr="00F82F85" w:rsidRDefault="00A00A88" w:rsidP="00A00A88">
            <w:pPr>
              <w:rPr>
                <w:rFonts w:cstheme="minorHAnsi"/>
                <w:b/>
                <w:bCs/>
              </w:rPr>
            </w:pPr>
            <w:r w:rsidRPr="00F82F85">
              <w:rPr>
                <w:rFonts w:cstheme="minorHAnsi"/>
                <w:b/>
                <w:bCs/>
              </w:rPr>
              <w:t>OCCUPATIONAL THERAPY</w:t>
            </w:r>
          </w:p>
        </w:tc>
        <w:tc>
          <w:tcPr>
            <w:tcW w:w="1554" w:type="dxa"/>
            <w:tcBorders>
              <w:left w:val="nil"/>
              <w:right w:val="nil"/>
            </w:tcBorders>
            <w:shd w:val="clear" w:color="auto" w:fill="BFBFBF" w:themeFill="background1" w:themeFillShade="BF"/>
            <w:vAlign w:val="center"/>
          </w:tcPr>
          <w:p w14:paraId="7326684E"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237C6163"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75B0DFEA"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1D8B02C1"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78F56B92"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7A2CA87C" w14:textId="77777777" w:rsidR="00A00A88" w:rsidRPr="00F82F85" w:rsidRDefault="00A00A88" w:rsidP="00A00A88">
            <w:pPr>
              <w:jc w:val="center"/>
              <w:rPr>
                <w:rFonts w:cstheme="minorHAnsi"/>
              </w:rPr>
            </w:pPr>
          </w:p>
        </w:tc>
      </w:tr>
      <w:tr w:rsidR="002364D0" w:rsidRPr="00F82F85" w14:paraId="75579D4C" w14:textId="77777777" w:rsidTr="00FC5271">
        <w:trPr>
          <w:cantSplit/>
          <w:trHeight w:val="70"/>
        </w:trPr>
        <w:tc>
          <w:tcPr>
            <w:tcW w:w="8590" w:type="dxa"/>
            <w:shd w:val="clear" w:color="auto" w:fill="auto"/>
            <w:vAlign w:val="center"/>
          </w:tcPr>
          <w:p w14:paraId="57FCC789" w14:textId="77777777" w:rsidR="002364D0" w:rsidRPr="00F82F85" w:rsidRDefault="002364D0" w:rsidP="00FC5271">
            <w:pPr>
              <w:pStyle w:val="ListParagraph"/>
              <w:numPr>
                <w:ilvl w:val="0"/>
                <w:numId w:val="8"/>
              </w:numPr>
              <w:ind w:left="510"/>
              <w:jc w:val="both"/>
              <w:rPr>
                <w:rFonts w:eastAsia="Times New Roman" w:cstheme="minorHAnsi"/>
                <w:lang w:val="en-GB" w:eastAsia="en-GB"/>
              </w:rPr>
            </w:pPr>
            <w:r w:rsidRPr="00F82F85">
              <w:rPr>
                <w:rFonts w:eastAsia="Times New Roman" w:cstheme="minorHAnsi"/>
                <w:lang w:val="en-GB" w:eastAsia="en-GB"/>
              </w:rPr>
              <w:t>A report that documents and critically reflects upon the inclusive educational methods (including fieldwork education) and their consistency with the educational and professional conceptual frameworks including interprofessional education and practice</w:t>
            </w:r>
            <w:r>
              <w:rPr>
                <w:rFonts w:eastAsia="Times New Roman" w:cstheme="minorHAnsi"/>
                <w:lang w:val="en-GB" w:eastAsia="en-GB"/>
              </w:rPr>
              <w:t xml:space="preserve"> (p. 17).</w:t>
            </w:r>
          </w:p>
        </w:tc>
        <w:tc>
          <w:tcPr>
            <w:tcW w:w="1554" w:type="dxa"/>
            <w:shd w:val="clear" w:color="auto" w:fill="auto"/>
            <w:vAlign w:val="center"/>
          </w:tcPr>
          <w:p w14:paraId="177FA99D" w14:textId="77777777" w:rsidR="002364D0" w:rsidRPr="00F82F85" w:rsidRDefault="002364D0" w:rsidP="00FC5271">
            <w:pPr>
              <w:jc w:val="center"/>
              <w:rPr>
                <w:rFonts w:cstheme="minorHAnsi"/>
              </w:rPr>
            </w:pPr>
          </w:p>
        </w:tc>
        <w:tc>
          <w:tcPr>
            <w:tcW w:w="871" w:type="dxa"/>
            <w:shd w:val="clear" w:color="auto" w:fill="auto"/>
            <w:vAlign w:val="center"/>
          </w:tcPr>
          <w:p w14:paraId="179AB385" w14:textId="77777777" w:rsidR="002364D0" w:rsidRPr="00F82F85" w:rsidRDefault="002364D0" w:rsidP="00FC5271">
            <w:pPr>
              <w:jc w:val="center"/>
              <w:rPr>
                <w:rFonts w:cstheme="minorHAnsi"/>
              </w:rPr>
            </w:pPr>
          </w:p>
        </w:tc>
        <w:tc>
          <w:tcPr>
            <w:tcW w:w="1026" w:type="dxa"/>
            <w:shd w:val="clear" w:color="auto" w:fill="auto"/>
            <w:vAlign w:val="center"/>
          </w:tcPr>
          <w:p w14:paraId="24E5B3BC" w14:textId="77777777" w:rsidR="002364D0" w:rsidRPr="00F82F85" w:rsidRDefault="002364D0" w:rsidP="00FC5271">
            <w:pPr>
              <w:jc w:val="center"/>
              <w:rPr>
                <w:rFonts w:cstheme="minorHAnsi"/>
              </w:rPr>
            </w:pPr>
          </w:p>
        </w:tc>
        <w:tc>
          <w:tcPr>
            <w:tcW w:w="1290" w:type="dxa"/>
            <w:shd w:val="clear" w:color="auto" w:fill="auto"/>
            <w:vAlign w:val="center"/>
          </w:tcPr>
          <w:p w14:paraId="1B2CF28A" w14:textId="77777777" w:rsidR="002364D0" w:rsidRPr="00F82F85" w:rsidRDefault="002364D0" w:rsidP="00FC5271">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2661574D" w14:textId="77777777" w:rsidR="002364D0" w:rsidRPr="00F82F85" w:rsidRDefault="002364D0" w:rsidP="00FC5271">
            <w:pPr>
              <w:jc w:val="center"/>
              <w:rPr>
                <w:rFonts w:cstheme="minorHAnsi"/>
              </w:rPr>
            </w:pPr>
          </w:p>
        </w:tc>
        <w:tc>
          <w:tcPr>
            <w:tcW w:w="1139" w:type="dxa"/>
            <w:tcBorders>
              <w:right w:val="single" w:sz="4" w:space="0" w:color="auto"/>
            </w:tcBorders>
            <w:shd w:val="clear" w:color="auto" w:fill="auto"/>
            <w:vAlign w:val="center"/>
          </w:tcPr>
          <w:p w14:paraId="7F5EDD2A" w14:textId="77777777" w:rsidR="002364D0" w:rsidRPr="00F82F85" w:rsidRDefault="002364D0" w:rsidP="00FC5271">
            <w:pPr>
              <w:jc w:val="center"/>
              <w:rPr>
                <w:rFonts w:cstheme="minorHAnsi"/>
              </w:rPr>
            </w:pPr>
            <w:r w:rsidRPr="00F82F85">
              <w:rPr>
                <w:rFonts w:cstheme="minorHAnsi"/>
              </w:rPr>
              <w:t>x</w:t>
            </w:r>
          </w:p>
        </w:tc>
      </w:tr>
      <w:tr w:rsidR="00A00A88" w:rsidRPr="00F82F85" w14:paraId="3BEA0881" w14:textId="77777777" w:rsidTr="00B11DBD">
        <w:trPr>
          <w:cantSplit/>
          <w:trHeight w:val="70"/>
        </w:trPr>
        <w:tc>
          <w:tcPr>
            <w:tcW w:w="8590" w:type="dxa"/>
            <w:tcBorders>
              <w:bottom w:val="single" w:sz="4" w:space="0" w:color="auto"/>
            </w:tcBorders>
            <w:shd w:val="clear" w:color="auto" w:fill="auto"/>
            <w:vAlign w:val="center"/>
          </w:tcPr>
          <w:p w14:paraId="63FBE407" w14:textId="0F869AAE" w:rsidR="00A00A88" w:rsidRPr="00F82F85" w:rsidRDefault="00A00A88" w:rsidP="00A00A88">
            <w:pPr>
              <w:pStyle w:val="ListParagraph"/>
              <w:numPr>
                <w:ilvl w:val="0"/>
                <w:numId w:val="8"/>
              </w:numPr>
              <w:ind w:left="510"/>
              <w:jc w:val="both"/>
              <w:rPr>
                <w:rFonts w:eastAsia="Times New Roman" w:cstheme="minorHAnsi"/>
                <w:lang w:val="en-GB" w:eastAsia="en-GB"/>
              </w:rPr>
            </w:pPr>
            <w:r w:rsidRPr="00F82F85">
              <w:rPr>
                <w:rFonts w:eastAsia="Times New Roman" w:cstheme="minorHAnsi"/>
                <w:lang w:val="en-GB" w:eastAsia="en-GB"/>
              </w:rPr>
              <w:t>Academic and fieldwork education components incorporate interprofessional education</w:t>
            </w:r>
            <w:r w:rsidR="004249FE">
              <w:rPr>
                <w:rFonts w:eastAsia="Times New Roman" w:cstheme="minorHAnsi"/>
                <w:lang w:val="en-GB" w:eastAsia="en-GB"/>
              </w:rPr>
              <w:t xml:space="preserve"> (p. 19).</w:t>
            </w:r>
          </w:p>
        </w:tc>
        <w:tc>
          <w:tcPr>
            <w:tcW w:w="1554" w:type="dxa"/>
            <w:shd w:val="clear" w:color="auto" w:fill="auto"/>
            <w:vAlign w:val="center"/>
          </w:tcPr>
          <w:p w14:paraId="5167D02F" w14:textId="77777777" w:rsidR="00A00A88" w:rsidRPr="00F82F85" w:rsidRDefault="00A00A88" w:rsidP="00A00A88">
            <w:pPr>
              <w:jc w:val="center"/>
              <w:rPr>
                <w:rFonts w:cstheme="minorHAnsi"/>
              </w:rPr>
            </w:pPr>
          </w:p>
        </w:tc>
        <w:tc>
          <w:tcPr>
            <w:tcW w:w="871" w:type="dxa"/>
            <w:shd w:val="clear" w:color="auto" w:fill="auto"/>
            <w:vAlign w:val="center"/>
          </w:tcPr>
          <w:p w14:paraId="16AA8DA4" w14:textId="77777777" w:rsidR="00A00A88" w:rsidRPr="00F82F85" w:rsidRDefault="00A00A88" w:rsidP="00A00A88">
            <w:pPr>
              <w:jc w:val="center"/>
              <w:rPr>
                <w:rFonts w:cstheme="minorHAnsi"/>
              </w:rPr>
            </w:pPr>
          </w:p>
        </w:tc>
        <w:tc>
          <w:tcPr>
            <w:tcW w:w="1026" w:type="dxa"/>
            <w:shd w:val="clear" w:color="auto" w:fill="auto"/>
            <w:vAlign w:val="center"/>
          </w:tcPr>
          <w:p w14:paraId="28089C01" w14:textId="77777777" w:rsidR="00A00A88" w:rsidRPr="00F82F85" w:rsidRDefault="00A00A88" w:rsidP="00A00A88">
            <w:pPr>
              <w:jc w:val="center"/>
              <w:rPr>
                <w:rFonts w:cstheme="minorHAnsi"/>
              </w:rPr>
            </w:pPr>
          </w:p>
        </w:tc>
        <w:tc>
          <w:tcPr>
            <w:tcW w:w="1290" w:type="dxa"/>
            <w:shd w:val="clear" w:color="auto" w:fill="auto"/>
            <w:vAlign w:val="center"/>
          </w:tcPr>
          <w:p w14:paraId="6D559A84"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0815B716"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441D87A8" w14:textId="77777777" w:rsidR="00A00A88" w:rsidRPr="00F82F85" w:rsidRDefault="00A00A88" w:rsidP="00A00A88">
            <w:pPr>
              <w:jc w:val="center"/>
              <w:rPr>
                <w:rFonts w:cstheme="minorHAnsi"/>
              </w:rPr>
            </w:pPr>
            <w:r w:rsidRPr="00F82F85">
              <w:rPr>
                <w:rFonts w:cstheme="minorHAnsi"/>
              </w:rPr>
              <w:t>x</w:t>
            </w:r>
          </w:p>
        </w:tc>
      </w:tr>
      <w:tr w:rsidR="00A00A88" w:rsidRPr="00F82F85" w14:paraId="13E6516D" w14:textId="77777777" w:rsidTr="00B11DBD">
        <w:trPr>
          <w:cantSplit/>
          <w:trHeight w:val="70"/>
        </w:trPr>
        <w:tc>
          <w:tcPr>
            <w:tcW w:w="8590" w:type="dxa"/>
            <w:tcBorders>
              <w:bottom w:val="single" w:sz="4" w:space="0" w:color="auto"/>
            </w:tcBorders>
            <w:vAlign w:val="center"/>
          </w:tcPr>
          <w:p w14:paraId="47C94DE0" w14:textId="49154BCC" w:rsidR="00A00A88" w:rsidRPr="00F82F85" w:rsidRDefault="00A00A88" w:rsidP="00A00A88">
            <w:pPr>
              <w:pStyle w:val="ListParagraph"/>
              <w:numPr>
                <w:ilvl w:val="0"/>
                <w:numId w:val="8"/>
              </w:numPr>
              <w:ind w:left="510"/>
              <w:jc w:val="both"/>
              <w:rPr>
                <w:rFonts w:eastAsia="Times New Roman" w:cstheme="minorHAnsi"/>
                <w:lang w:val="en-GB" w:eastAsia="en-GB"/>
              </w:rPr>
            </w:pPr>
            <w:r w:rsidRPr="00F82F85">
              <w:rPr>
                <w:rFonts w:eastAsia="Times New Roman" w:cstheme="minorHAnsi"/>
                <w:lang w:val="en-GB" w:eastAsia="en-GB"/>
              </w:rPr>
              <w:t>A report that documents the IPE activities and experiences integrated in the occupational therapy program. The report should describe the program offerings, and include considerations of space, human and learning resources required to deliver IPE</w:t>
            </w:r>
            <w:r w:rsidR="00380A08">
              <w:rPr>
                <w:rFonts w:eastAsia="Times New Roman" w:cstheme="minorHAnsi"/>
                <w:lang w:val="en-GB" w:eastAsia="en-GB"/>
              </w:rPr>
              <w:t xml:space="preserve"> (p. 19).</w:t>
            </w:r>
          </w:p>
        </w:tc>
        <w:tc>
          <w:tcPr>
            <w:tcW w:w="1554" w:type="dxa"/>
            <w:tcBorders>
              <w:bottom w:val="single" w:sz="4" w:space="0" w:color="auto"/>
            </w:tcBorders>
            <w:vAlign w:val="center"/>
          </w:tcPr>
          <w:p w14:paraId="10BD5C6D" w14:textId="77777777" w:rsidR="00A00A88" w:rsidRPr="00F82F85" w:rsidRDefault="00A00A88" w:rsidP="00A00A88">
            <w:pPr>
              <w:jc w:val="center"/>
              <w:rPr>
                <w:rFonts w:cstheme="minorHAnsi"/>
              </w:rPr>
            </w:pPr>
          </w:p>
        </w:tc>
        <w:tc>
          <w:tcPr>
            <w:tcW w:w="871" w:type="dxa"/>
            <w:tcBorders>
              <w:bottom w:val="single" w:sz="4" w:space="0" w:color="auto"/>
            </w:tcBorders>
            <w:vAlign w:val="center"/>
          </w:tcPr>
          <w:p w14:paraId="4B8F711A" w14:textId="77777777" w:rsidR="00A00A88" w:rsidRPr="00F82F85" w:rsidRDefault="00A00A88" w:rsidP="00A00A88">
            <w:pPr>
              <w:jc w:val="center"/>
              <w:rPr>
                <w:rFonts w:cstheme="minorHAnsi"/>
              </w:rPr>
            </w:pPr>
          </w:p>
        </w:tc>
        <w:tc>
          <w:tcPr>
            <w:tcW w:w="1026" w:type="dxa"/>
            <w:tcBorders>
              <w:bottom w:val="single" w:sz="4" w:space="0" w:color="auto"/>
            </w:tcBorders>
            <w:vAlign w:val="center"/>
          </w:tcPr>
          <w:p w14:paraId="58F2D26D" w14:textId="77777777" w:rsidR="00A00A88" w:rsidRPr="00F82F85" w:rsidRDefault="00A00A88" w:rsidP="00A00A88">
            <w:pPr>
              <w:jc w:val="center"/>
              <w:rPr>
                <w:rFonts w:cstheme="minorHAnsi"/>
              </w:rPr>
            </w:pPr>
          </w:p>
        </w:tc>
        <w:tc>
          <w:tcPr>
            <w:tcW w:w="1290" w:type="dxa"/>
            <w:tcBorders>
              <w:bottom w:val="single" w:sz="4" w:space="0" w:color="auto"/>
            </w:tcBorders>
            <w:vAlign w:val="center"/>
          </w:tcPr>
          <w:p w14:paraId="767F9395" w14:textId="77777777" w:rsidR="00A00A88" w:rsidRPr="00F82F85" w:rsidRDefault="00A00A88" w:rsidP="00A00A88">
            <w:pPr>
              <w:jc w:val="center"/>
              <w:rPr>
                <w:rFonts w:cstheme="minorHAnsi"/>
              </w:rPr>
            </w:pPr>
            <w:r w:rsidRPr="00F82F85">
              <w:rPr>
                <w:rFonts w:cstheme="minorHAnsi"/>
              </w:rPr>
              <w:t>x</w:t>
            </w:r>
          </w:p>
        </w:tc>
        <w:tc>
          <w:tcPr>
            <w:tcW w:w="1144" w:type="dxa"/>
            <w:tcBorders>
              <w:bottom w:val="single" w:sz="4" w:space="0" w:color="auto"/>
              <w:right w:val="single" w:sz="4" w:space="0" w:color="auto"/>
            </w:tcBorders>
            <w:vAlign w:val="center"/>
          </w:tcPr>
          <w:p w14:paraId="174DC23A" w14:textId="77777777" w:rsidR="00A00A88" w:rsidRPr="00F82F85" w:rsidRDefault="00A00A88" w:rsidP="00A00A88">
            <w:pPr>
              <w:jc w:val="center"/>
              <w:rPr>
                <w:rFonts w:cstheme="minorHAnsi"/>
              </w:rPr>
            </w:pPr>
            <w:r w:rsidRPr="00F82F85">
              <w:rPr>
                <w:rFonts w:cstheme="minorHAnsi"/>
              </w:rPr>
              <w:t>x</w:t>
            </w:r>
          </w:p>
        </w:tc>
        <w:tc>
          <w:tcPr>
            <w:tcW w:w="1139" w:type="dxa"/>
            <w:tcBorders>
              <w:bottom w:val="single" w:sz="4" w:space="0" w:color="auto"/>
              <w:right w:val="single" w:sz="4" w:space="0" w:color="auto"/>
            </w:tcBorders>
            <w:vAlign w:val="center"/>
          </w:tcPr>
          <w:p w14:paraId="1D20F1BB" w14:textId="77777777" w:rsidR="00A00A88" w:rsidRPr="00F82F85" w:rsidRDefault="00A00A88" w:rsidP="00A00A88">
            <w:pPr>
              <w:jc w:val="center"/>
              <w:rPr>
                <w:rFonts w:cstheme="minorHAnsi"/>
              </w:rPr>
            </w:pPr>
          </w:p>
        </w:tc>
      </w:tr>
      <w:tr w:rsidR="00A00A88" w:rsidRPr="00F82F85" w14:paraId="72BCF8E2" w14:textId="77777777" w:rsidTr="00B11DBD">
        <w:trPr>
          <w:cantSplit/>
          <w:trHeight w:val="70"/>
        </w:trPr>
        <w:tc>
          <w:tcPr>
            <w:tcW w:w="8590" w:type="dxa"/>
            <w:tcBorders>
              <w:right w:val="nil"/>
            </w:tcBorders>
            <w:shd w:val="clear" w:color="auto" w:fill="BFBFBF" w:themeFill="background1" w:themeFillShade="BF"/>
            <w:vAlign w:val="center"/>
          </w:tcPr>
          <w:p w14:paraId="05CE88CF" w14:textId="77777777" w:rsidR="00A00A88" w:rsidRPr="00F82F85" w:rsidRDefault="00A00A88" w:rsidP="00A00A88">
            <w:pPr>
              <w:rPr>
                <w:rFonts w:cstheme="minorHAnsi"/>
                <w:b/>
                <w:bCs/>
              </w:rPr>
            </w:pPr>
            <w:r w:rsidRPr="00F82F85">
              <w:rPr>
                <w:rFonts w:cstheme="minorHAnsi"/>
                <w:b/>
                <w:bCs/>
              </w:rPr>
              <w:t>PHARMACY</w:t>
            </w:r>
          </w:p>
        </w:tc>
        <w:tc>
          <w:tcPr>
            <w:tcW w:w="1554" w:type="dxa"/>
            <w:tcBorders>
              <w:left w:val="nil"/>
              <w:right w:val="nil"/>
            </w:tcBorders>
            <w:shd w:val="clear" w:color="auto" w:fill="BFBFBF" w:themeFill="background1" w:themeFillShade="BF"/>
            <w:vAlign w:val="center"/>
          </w:tcPr>
          <w:p w14:paraId="5F63283E"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7A0BB174"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2DA3B4AA"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7C56AB9B"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24024EF3"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079B7AA6" w14:textId="77777777" w:rsidR="00A00A88" w:rsidRPr="00F82F85" w:rsidRDefault="00A00A88" w:rsidP="00A00A88">
            <w:pPr>
              <w:jc w:val="center"/>
              <w:rPr>
                <w:rFonts w:cstheme="minorHAnsi"/>
              </w:rPr>
            </w:pPr>
          </w:p>
        </w:tc>
      </w:tr>
      <w:tr w:rsidR="00A00A88" w:rsidRPr="00F82F85" w14:paraId="52DDADCE" w14:textId="77777777" w:rsidTr="00B11DBD">
        <w:trPr>
          <w:cantSplit/>
          <w:trHeight w:val="70"/>
        </w:trPr>
        <w:tc>
          <w:tcPr>
            <w:tcW w:w="8590" w:type="dxa"/>
            <w:shd w:val="clear" w:color="auto" w:fill="auto"/>
            <w:vAlign w:val="center"/>
          </w:tcPr>
          <w:p w14:paraId="56A4FA59" w14:textId="7A3A4DAA" w:rsidR="00A00A88" w:rsidRPr="00F82F85" w:rsidRDefault="00A00A88" w:rsidP="00A00A88">
            <w:pPr>
              <w:pStyle w:val="ListParagraph"/>
              <w:numPr>
                <w:ilvl w:val="0"/>
                <w:numId w:val="9"/>
              </w:numPr>
              <w:ind w:left="510"/>
              <w:jc w:val="both"/>
              <w:rPr>
                <w:rFonts w:eastAsia="Times New Roman" w:cstheme="minorHAnsi"/>
                <w:lang w:val="en-GB" w:eastAsia="en-GB"/>
              </w:rPr>
            </w:pPr>
            <w:bookmarkStart w:id="0" w:name="_Hlk63852112"/>
            <w:r w:rsidRPr="00F82F85">
              <w:rPr>
                <w:rFonts w:eastAsia="Times New Roman" w:cstheme="minorHAnsi"/>
                <w:lang w:val="en-GB" w:eastAsia="en-GB"/>
              </w:rPr>
              <w:t>Students demonstrate practice-readiness that enables them to provide patient care as a collaborative member of a care team before starting culminating direct patient care required practice experiences</w:t>
            </w:r>
            <w:r w:rsidR="00380A08">
              <w:rPr>
                <w:rFonts w:eastAsia="Times New Roman" w:cstheme="minorHAnsi"/>
                <w:lang w:val="en-GB" w:eastAsia="en-GB"/>
              </w:rPr>
              <w:t xml:space="preserve"> (p. 7).</w:t>
            </w:r>
          </w:p>
        </w:tc>
        <w:tc>
          <w:tcPr>
            <w:tcW w:w="1554" w:type="dxa"/>
            <w:shd w:val="clear" w:color="auto" w:fill="auto"/>
            <w:vAlign w:val="center"/>
          </w:tcPr>
          <w:p w14:paraId="1225191A" w14:textId="77777777" w:rsidR="00A00A88" w:rsidRPr="00F82F85" w:rsidRDefault="00A00A88" w:rsidP="00A00A88">
            <w:pPr>
              <w:jc w:val="center"/>
              <w:rPr>
                <w:rFonts w:cstheme="minorHAnsi"/>
              </w:rPr>
            </w:pPr>
          </w:p>
        </w:tc>
        <w:tc>
          <w:tcPr>
            <w:tcW w:w="871" w:type="dxa"/>
            <w:shd w:val="clear" w:color="auto" w:fill="auto"/>
            <w:vAlign w:val="center"/>
          </w:tcPr>
          <w:p w14:paraId="3440BC15" w14:textId="77777777" w:rsidR="00A00A88" w:rsidRPr="00F82F85" w:rsidRDefault="00A00A88" w:rsidP="00A00A88">
            <w:pPr>
              <w:jc w:val="center"/>
              <w:rPr>
                <w:rFonts w:cstheme="minorHAnsi"/>
              </w:rPr>
            </w:pPr>
          </w:p>
        </w:tc>
        <w:tc>
          <w:tcPr>
            <w:tcW w:w="1026" w:type="dxa"/>
            <w:shd w:val="clear" w:color="auto" w:fill="auto"/>
            <w:vAlign w:val="center"/>
          </w:tcPr>
          <w:p w14:paraId="327C4FF7" w14:textId="77777777" w:rsidR="00A00A88" w:rsidRPr="00F82F85" w:rsidRDefault="00A00A88" w:rsidP="00A00A88">
            <w:pPr>
              <w:jc w:val="center"/>
              <w:rPr>
                <w:rFonts w:cstheme="minorHAnsi"/>
              </w:rPr>
            </w:pPr>
            <w:r w:rsidRPr="00F82F85">
              <w:rPr>
                <w:rFonts w:cstheme="minorHAnsi"/>
              </w:rPr>
              <w:t>x</w:t>
            </w:r>
          </w:p>
        </w:tc>
        <w:tc>
          <w:tcPr>
            <w:tcW w:w="1290" w:type="dxa"/>
            <w:shd w:val="clear" w:color="auto" w:fill="auto"/>
            <w:vAlign w:val="center"/>
          </w:tcPr>
          <w:p w14:paraId="66148481"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auto"/>
            <w:vAlign w:val="center"/>
          </w:tcPr>
          <w:p w14:paraId="3C2C3788"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075B411D" w14:textId="77777777" w:rsidR="00A00A88" w:rsidRPr="00F82F85" w:rsidRDefault="00A00A88" w:rsidP="00A00A88">
            <w:pPr>
              <w:jc w:val="center"/>
              <w:rPr>
                <w:rFonts w:cstheme="minorHAnsi"/>
              </w:rPr>
            </w:pPr>
            <w:r w:rsidRPr="00F82F85">
              <w:rPr>
                <w:rFonts w:cstheme="minorHAnsi"/>
              </w:rPr>
              <w:t>x</w:t>
            </w:r>
          </w:p>
        </w:tc>
      </w:tr>
      <w:tr w:rsidR="00A00A88" w:rsidRPr="00F82F85" w14:paraId="48510A5F" w14:textId="77777777" w:rsidTr="00B11DBD">
        <w:trPr>
          <w:cantSplit/>
          <w:trHeight w:val="70"/>
        </w:trPr>
        <w:tc>
          <w:tcPr>
            <w:tcW w:w="8590" w:type="dxa"/>
            <w:shd w:val="clear" w:color="auto" w:fill="auto"/>
            <w:vAlign w:val="center"/>
          </w:tcPr>
          <w:p w14:paraId="1D61A17D" w14:textId="5EF3F978"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lastRenderedPageBreak/>
              <w:t>The professional degree program in pharmacy has a minimum of four academic years, or the equivalent number of hours or credits, including a series of core courses, practice experiences and interprofessional experiences that support educational outcomes</w:t>
            </w:r>
            <w:r w:rsidR="000A1FB8">
              <w:rPr>
                <w:rFonts w:eastAsia="Times New Roman" w:cstheme="minorHAnsi"/>
                <w:lang w:val="en-GB" w:eastAsia="en-GB"/>
              </w:rPr>
              <w:t xml:space="preserve"> (p. 9).</w:t>
            </w:r>
          </w:p>
        </w:tc>
        <w:tc>
          <w:tcPr>
            <w:tcW w:w="1554" w:type="dxa"/>
            <w:shd w:val="clear" w:color="auto" w:fill="auto"/>
            <w:vAlign w:val="center"/>
          </w:tcPr>
          <w:p w14:paraId="457CF03B" w14:textId="77777777" w:rsidR="00A00A88" w:rsidRPr="00F82F85" w:rsidRDefault="00A00A88" w:rsidP="00A00A88">
            <w:pPr>
              <w:jc w:val="center"/>
              <w:rPr>
                <w:rFonts w:cstheme="minorHAnsi"/>
              </w:rPr>
            </w:pPr>
          </w:p>
        </w:tc>
        <w:tc>
          <w:tcPr>
            <w:tcW w:w="871" w:type="dxa"/>
            <w:shd w:val="clear" w:color="auto" w:fill="auto"/>
            <w:vAlign w:val="center"/>
          </w:tcPr>
          <w:p w14:paraId="6518EDA2" w14:textId="77777777" w:rsidR="00A00A88" w:rsidRPr="00F82F85" w:rsidRDefault="00A00A88" w:rsidP="00A00A88">
            <w:pPr>
              <w:jc w:val="center"/>
              <w:rPr>
                <w:rFonts w:cstheme="minorHAnsi"/>
              </w:rPr>
            </w:pPr>
          </w:p>
        </w:tc>
        <w:tc>
          <w:tcPr>
            <w:tcW w:w="1026" w:type="dxa"/>
            <w:shd w:val="clear" w:color="auto" w:fill="auto"/>
            <w:vAlign w:val="center"/>
          </w:tcPr>
          <w:p w14:paraId="086156C4" w14:textId="77777777" w:rsidR="00A00A88" w:rsidRPr="00F82F85" w:rsidRDefault="00A00A88" w:rsidP="00A00A88">
            <w:pPr>
              <w:jc w:val="center"/>
              <w:rPr>
                <w:rFonts w:cstheme="minorHAnsi"/>
              </w:rPr>
            </w:pPr>
          </w:p>
        </w:tc>
        <w:tc>
          <w:tcPr>
            <w:tcW w:w="1290" w:type="dxa"/>
            <w:shd w:val="clear" w:color="auto" w:fill="auto"/>
            <w:vAlign w:val="center"/>
          </w:tcPr>
          <w:p w14:paraId="194A5ACC"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548A036C"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4DB232BB" w14:textId="77777777" w:rsidR="00A00A88" w:rsidRPr="00F82F85" w:rsidRDefault="00A00A88" w:rsidP="00A00A88">
            <w:pPr>
              <w:jc w:val="center"/>
              <w:rPr>
                <w:rFonts w:cstheme="minorHAnsi"/>
              </w:rPr>
            </w:pPr>
            <w:r w:rsidRPr="00F82F85">
              <w:rPr>
                <w:rFonts w:cstheme="minorHAnsi"/>
              </w:rPr>
              <w:t>x</w:t>
            </w:r>
          </w:p>
        </w:tc>
      </w:tr>
      <w:bookmarkEnd w:id="0"/>
      <w:tr w:rsidR="00A00A88" w:rsidRPr="00F82F85" w14:paraId="6F4A83FF" w14:textId="77777777" w:rsidTr="00B11DBD">
        <w:trPr>
          <w:cantSplit/>
          <w:trHeight w:val="70"/>
        </w:trPr>
        <w:tc>
          <w:tcPr>
            <w:tcW w:w="8590" w:type="dxa"/>
            <w:shd w:val="clear" w:color="auto" w:fill="auto"/>
            <w:vAlign w:val="center"/>
          </w:tcPr>
          <w:p w14:paraId="6807C191" w14:textId="21A3356F"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The Faculty ensures that the professional program includes diversity of required and elective courses, practice experiences, and intra- and inter-professional educational experiences that incorporate different levels of patient acuity, and an organized progression in the level of expected performance that supports growth in students’ capabilities to meet educational outcomes</w:t>
            </w:r>
            <w:r w:rsidR="000A1FB8">
              <w:rPr>
                <w:rFonts w:eastAsia="Times New Roman" w:cstheme="minorHAnsi"/>
                <w:lang w:val="en-GB" w:eastAsia="en-GB"/>
              </w:rPr>
              <w:t xml:space="preserve"> (p. 10).</w:t>
            </w:r>
          </w:p>
        </w:tc>
        <w:tc>
          <w:tcPr>
            <w:tcW w:w="1554" w:type="dxa"/>
            <w:shd w:val="clear" w:color="auto" w:fill="auto"/>
            <w:vAlign w:val="center"/>
          </w:tcPr>
          <w:p w14:paraId="0C99B677" w14:textId="77777777" w:rsidR="00A00A88" w:rsidRPr="00F82F85" w:rsidRDefault="00A00A88" w:rsidP="00A00A88">
            <w:pPr>
              <w:jc w:val="center"/>
              <w:rPr>
                <w:rFonts w:cstheme="minorHAnsi"/>
              </w:rPr>
            </w:pPr>
          </w:p>
        </w:tc>
        <w:tc>
          <w:tcPr>
            <w:tcW w:w="871" w:type="dxa"/>
            <w:shd w:val="clear" w:color="auto" w:fill="auto"/>
            <w:vAlign w:val="center"/>
          </w:tcPr>
          <w:p w14:paraId="7FF99E16" w14:textId="77777777" w:rsidR="00A00A88" w:rsidRPr="00F82F85" w:rsidRDefault="00A00A88" w:rsidP="00A00A88">
            <w:pPr>
              <w:jc w:val="center"/>
              <w:rPr>
                <w:rFonts w:cstheme="minorHAnsi"/>
              </w:rPr>
            </w:pPr>
          </w:p>
        </w:tc>
        <w:tc>
          <w:tcPr>
            <w:tcW w:w="1026" w:type="dxa"/>
            <w:shd w:val="clear" w:color="auto" w:fill="auto"/>
            <w:vAlign w:val="center"/>
          </w:tcPr>
          <w:p w14:paraId="2632AE4D" w14:textId="77777777" w:rsidR="00A00A88" w:rsidRPr="00F82F85" w:rsidRDefault="00A00A88" w:rsidP="00A00A88">
            <w:pPr>
              <w:jc w:val="center"/>
              <w:rPr>
                <w:rFonts w:cstheme="minorHAnsi"/>
              </w:rPr>
            </w:pPr>
          </w:p>
        </w:tc>
        <w:tc>
          <w:tcPr>
            <w:tcW w:w="1290" w:type="dxa"/>
            <w:shd w:val="clear" w:color="auto" w:fill="auto"/>
            <w:vAlign w:val="center"/>
          </w:tcPr>
          <w:p w14:paraId="015580A4"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4834BDB0"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2A5DE5ED" w14:textId="77777777" w:rsidR="00A00A88" w:rsidRPr="00F82F85" w:rsidRDefault="00A00A88" w:rsidP="00A00A88">
            <w:pPr>
              <w:jc w:val="center"/>
              <w:rPr>
                <w:rFonts w:cstheme="minorHAnsi"/>
              </w:rPr>
            </w:pPr>
            <w:r w:rsidRPr="00F82F85">
              <w:rPr>
                <w:rFonts w:cstheme="minorHAnsi"/>
              </w:rPr>
              <w:t>x</w:t>
            </w:r>
          </w:p>
        </w:tc>
      </w:tr>
      <w:tr w:rsidR="00A00A88" w:rsidRPr="00F82F85" w14:paraId="344A6B28" w14:textId="77777777" w:rsidTr="00B11DBD">
        <w:trPr>
          <w:cantSplit/>
          <w:trHeight w:val="70"/>
        </w:trPr>
        <w:tc>
          <w:tcPr>
            <w:tcW w:w="8590" w:type="dxa"/>
            <w:shd w:val="clear" w:color="auto" w:fill="auto"/>
            <w:vAlign w:val="center"/>
          </w:tcPr>
          <w:p w14:paraId="18B6B1BE" w14:textId="25EBC08B"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The curriculum addresses outcomes and competencies to develop graduates that are capable of carrying out care provider, communicator, collaborator, leader manager, health advocate, scholar and professional roles</w:t>
            </w:r>
            <w:r w:rsidR="000A1FB8">
              <w:rPr>
                <w:rFonts w:eastAsia="Times New Roman" w:cstheme="minorHAnsi"/>
                <w:lang w:val="en-GB" w:eastAsia="en-GB"/>
              </w:rPr>
              <w:t xml:space="preserve"> (p. 10).</w:t>
            </w:r>
          </w:p>
        </w:tc>
        <w:tc>
          <w:tcPr>
            <w:tcW w:w="1554" w:type="dxa"/>
            <w:shd w:val="clear" w:color="auto" w:fill="auto"/>
            <w:vAlign w:val="center"/>
          </w:tcPr>
          <w:p w14:paraId="33CD9347" w14:textId="77777777" w:rsidR="00A00A88" w:rsidRPr="00F82F85" w:rsidRDefault="00A00A88" w:rsidP="00A00A88">
            <w:pPr>
              <w:jc w:val="center"/>
              <w:rPr>
                <w:rFonts w:cstheme="minorHAnsi"/>
              </w:rPr>
            </w:pPr>
          </w:p>
        </w:tc>
        <w:tc>
          <w:tcPr>
            <w:tcW w:w="871" w:type="dxa"/>
            <w:shd w:val="clear" w:color="auto" w:fill="auto"/>
            <w:vAlign w:val="center"/>
          </w:tcPr>
          <w:p w14:paraId="7097C8AE" w14:textId="77777777" w:rsidR="00A00A88" w:rsidRPr="00F82F85" w:rsidRDefault="00A00A88" w:rsidP="00A00A88">
            <w:pPr>
              <w:jc w:val="center"/>
              <w:rPr>
                <w:rFonts w:cstheme="minorHAnsi"/>
              </w:rPr>
            </w:pPr>
          </w:p>
        </w:tc>
        <w:tc>
          <w:tcPr>
            <w:tcW w:w="1026" w:type="dxa"/>
            <w:shd w:val="clear" w:color="auto" w:fill="auto"/>
            <w:vAlign w:val="center"/>
          </w:tcPr>
          <w:p w14:paraId="09FABCC4" w14:textId="77777777" w:rsidR="00A00A88" w:rsidRPr="00F82F85" w:rsidRDefault="00A00A88" w:rsidP="00A00A88">
            <w:pPr>
              <w:jc w:val="center"/>
              <w:rPr>
                <w:rFonts w:cstheme="minorHAnsi"/>
              </w:rPr>
            </w:pPr>
          </w:p>
        </w:tc>
        <w:tc>
          <w:tcPr>
            <w:tcW w:w="1290" w:type="dxa"/>
            <w:shd w:val="clear" w:color="auto" w:fill="auto"/>
            <w:vAlign w:val="center"/>
          </w:tcPr>
          <w:p w14:paraId="732860ED"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shd w:val="clear" w:color="auto" w:fill="auto"/>
            <w:vAlign w:val="center"/>
          </w:tcPr>
          <w:p w14:paraId="6F1B4700"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auto"/>
            <w:vAlign w:val="center"/>
          </w:tcPr>
          <w:p w14:paraId="047FC237" w14:textId="77777777" w:rsidR="00A00A88" w:rsidRPr="00F82F85" w:rsidRDefault="00A00A88" w:rsidP="00A00A88">
            <w:pPr>
              <w:jc w:val="center"/>
              <w:rPr>
                <w:rFonts w:cstheme="minorHAnsi"/>
              </w:rPr>
            </w:pPr>
            <w:r w:rsidRPr="00F82F85">
              <w:rPr>
                <w:rFonts w:cstheme="minorHAnsi"/>
              </w:rPr>
              <w:t>x</w:t>
            </w:r>
          </w:p>
        </w:tc>
      </w:tr>
      <w:tr w:rsidR="00A00A88" w:rsidRPr="00F82F85" w14:paraId="4408CA05" w14:textId="77777777" w:rsidTr="00B11DBD">
        <w:trPr>
          <w:cantSplit/>
          <w:trHeight w:val="70"/>
        </w:trPr>
        <w:tc>
          <w:tcPr>
            <w:tcW w:w="8590" w:type="dxa"/>
            <w:vAlign w:val="center"/>
          </w:tcPr>
          <w:p w14:paraId="25FDB9B2" w14:textId="2B4DB984"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The curriculum includes required intra- and interprofessional learning experiences, offered throughout the professional program, to enable a graduate to provide patient care as a collaborative member of a care team</w:t>
            </w:r>
            <w:r w:rsidR="000A1FB8">
              <w:rPr>
                <w:rFonts w:eastAsia="Times New Roman" w:cstheme="minorHAnsi"/>
                <w:lang w:val="en-GB" w:eastAsia="en-GB"/>
              </w:rPr>
              <w:t xml:space="preserve"> (p. 12).</w:t>
            </w:r>
          </w:p>
        </w:tc>
        <w:tc>
          <w:tcPr>
            <w:tcW w:w="1554" w:type="dxa"/>
            <w:vAlign w:val="center"/>
          </w:tcPr>
          <w:p w14:paraId="11C9A52D" w14:textId="77777777" w:rsidR="00A00A88" w:rsidRPr="00F82F85" w:rsidRDefault="00A00A88" w:rsidP="00A00A88">
            <w:pPr>
              <w:jc w:val="center"/>
              <w:rPr>
                <w:rFonts w:cstheme="minorHAnsi"/>
              </w:rPr>
            </w:pPr>
          </w:p>
        </w:tc>
        <w:tc>
          <w:tcPr>
            <w:tcW w:w="871" w:type="dxa"/>
            <w:vAlign w:val="center"/>
          </w:tcPr>
          <w:p w14:paraId="7FD27C12" w14:textId="77777777" w:rsidR="00A00A88" w:rsidRPr="00F82F85" w:rsidRDefault="00A00A88" w:rsidP="00A00A88">
            <w:pPr>
              <w:jc w:val="center"/>
              <w:rPr>
                <w:rFonts w:cstheme="minorHAnsi"/>
              </w:rPr>
            </w:pPr>
          </w:p>
        </w:tc>
        <w:tc>
          <w:tcPr>
            <w:tcW w:w="1026" w:type="dxa"/>
            <w:vAlign w:val="center"/>
          </w:tcPr>
          <w:p w14:paraId="48EEBEBE" w14:textId="77777777" w:rsidR="00A00A88" w:rsidRPr="00F82F85" w:rsidRDefault="00A00A88" w:rsidP="00A00A88">
            <w:pPr>
              <w:jc w:val="center"/>
              <w:rPr>
                <w:rFonts w:cstheme="minorHAnsi"/>
              </w:rPr>
            </w:pPr>
          </w:p>
        </w:tc>
        <w:tc>
          <w:tcPr>
            <w:tcW w:w="1290" w:type="dxa"/>
            <w:vAlign w:val="center"/>
          </w:tcPr>
          <w:p w14:paraId="0A1850C6"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61DF75EC"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54BBCF33" w14:textId="77777777" w:rsidR="00A00A88" w:rsidRPr="00F82F85" w:rsidRDefault="00A00A88" w:rsidP="00A00A88">
            <w:pPr>
              <w:jc w:val="center"/>
              <w:rPr>
                <w:rFonts w:cstheme="minorHAnsi"/>
              </w:rPr>
            </w:pPr>
          </w:p>
        </w:tc>
      </w:tr>
      <w:tr w:rsidR="00A00A88" w:rsidRPr="00F82F85" w14:paraId="683AF406" w14:textId="77777777" w:rsidTr="00B11DBD">
        <w:trPr>
          <w:cantSplit/>
          <w:trHeight w:val="70"/>
        </w:trPr>
        <w:tc>
          <w:tcPr>
            <w:tcW w:w="8590" w:type="dxa"/>
            <w:vAlign w:val="center"/>
          </w:tcPr>
          <w:p w14:paraId="203AEA46" w14:textId="17C9A94F"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Experiences address content to develop the expected competencies for intra- and interprofessional care and collaborative practice. Experiences are integrated throughout the professional program</w:t>
            </w:r>
            <w:r w:rsidR="00BB3069">
              <w:rPr>
                <w:rFonts w:eastAsia="Times New Roman" w:cstheme="minorHAnsi"/>
                <w:lang w:val="en-GB" w:eastAsia="en-GB"/>
              </w:rPr>
              <w:t xml:space="preserve"> (p. 12).</w:t>
            </w:r>
          </w:p>
        </w:tc>
        <w:tc>
          <w:tcPr>
            <w:tcW w:w="1554" w:type="dxa"/>
            <w:vAlign w:val="center"/>
          </w:tcPr>
          <w:p w14:paraId="0F3A4BB6" w14:textId="77777777" w:rsidR="00A00A88" w:rsidRPr="00F82F85" w:rsidRDefault="00A00A88" w:rsidP="00A00A88">
            <w:pPr>
              <w:jc w:val="center"/>
              <w:rPr>
                <w:rFonts w:cstheme="minorHAnsi"/>
              </w:rPr>
            </w:pPr>
          </w:p>
        </w:tc>
        <w:tc>
          <w:tcPr>
            <w:tcW w:w="871" w:type="dxa"/>
            <w:vAlign w:val="center"/>
          </w:tcPr>
          <w:p w14:paraId="4A773525" w14:textId="77777777" w:rsidR="00A00A88" w:rsidRPr="00F82F85" w:rsidRDefault="00A00A88" w:rsidP="00A00A88">
            <w:pPr>
              <w:jc w:val="center"/>
              <w:rPr>
                <w:rFonts w:cstheme="minorHAnsi"/>
              </w:rPr>
            </w:pPr>
          </w:p>
        </w:tc>
        <w:tc>
          <w:tcPr>
            <w:tcW w:w="1026" w:type="dxa"/>
            <w:vAlign w:val="center"/>
          </w:tcPr>
          <w:p w14:paraId="5A3EB6D7" w14:textId="77777777" w:rsidR="00A00A88" w:rsidRPr="00F82F85" w:rsidRDefault="00A00A88" w:rsidP="00A00A88">
            <w:pPr>
              <w:jc w:val="center"/>
              <w:rPr>
                <w:rFonts w:cstheme="minorHAnsi"/>
              </w:rPr>
            </w:pPr>
          </w:p>
        </w:tc>
        <w:tc>
          <w:tcPr>
            <w:tcW w:w="1290" w:type="dxa"/>
            <w:vAlign w:val="center"/>
          </w:tcPr>
          <w:p w14:paraId="32F92D40"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1C49AD3E"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5187F7D1" w14:textId="77777777" w:rsidR="00A00A88" w:rsidRPr="00F82F85" w:rsidRDefault="00A00A88" w:rsidP="00A00A88">
            <w:pPr>
              <w:jc w:val="center"/>
              <w:rPr>
                <w:rFonts w:cstheme="minorHAnsi"/>
              </w:rPr>
            </w:pPr>
          </w:p>
        </w:tc>
      </w:tr>
      <w:tr w:rsidR="00A00A88" w:rsidRPr="00F82F85" w14:paraId="7C2A27E7" w14:textId="77777777" w:rsidTr="00B11DBD">
        <w:trPr>
          <w:cantSplit/>
          <w:trHeight w:val="70"/>
        </w:trPr>
        <w:tc>
          <w:tcPr>
            <w:tcW w:w="8590" w:type="dxa"/>
            <w:shd w:val="clear" w:color="auto" w:fill="FFFFFF" w:themeFill="background1"/>
            <w:vAlign w:val="center"/>
          </w:tcPr>
          <w:p w14:paraId="38B087FC" w14:textId="507C3497"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The University has integrated and endorsed the concept of interprofessional education and collaboration in practice</w:t>
            </w:r>
            <w:r w:rsidR="00BB3069">
              <w:rPr>
                <w:rFonts w:eastAsia="Times New Roman" w:cstheme="minorHAnsi"/>
                <w:lang w:val="en-GB" w:eastAsia="en-GB"/>
              </w:rPr>
              <w:t xml:space="preserve"> (p. 16).</w:t>
            </w:r>
          </w:p>
        </w:tc>
        <w:tc>
          <w:tcPr>
            <w:tcW w:w="1554" w:type="dxa"/>
            <w:shd w:val="clear" w:color="auto" w:fill="FFFFFF" w:themeFill="background1"/>
            <w:vAlign w:val="center"/>
          </w:tcPr>
          <w:p w14:paraId="675DA769" w14:textId="77777777" w:rsidR="00A00A88" w:rsidRPr="00F82F85" w:rsidRDefault="00A00A88" w:rsidP="00A00A88">
            <w:pPr>
              <w:jc w:val="center"/>
              <w:rPr>
                <w:rFonts w:cstheme="minorHAnsi"/>
              </w:rPr>
            </w:pPr>
            <w:r w:rsidRPr="00F82F85">
              <w:rPr>
                <w:rFonts w:cstheme="minorHAnsi"/>
              </w:rPr>
              <w:t>x</w:t>
            </w:r>
          </w:p>
        </w:tc>
        <w:tc>
          <w:tcPr>
            <w:tcW w:w="871" w:type="dxa"/>
            <w:shd w:val="clear" w:color="auto" w:fill="FFFFFF" w:themeFill="background1"/>
            <w:vAlign w:val="center"/>
          </w:tcPr>
          <w:p w14:paraId="0EEC5152" w14:textId="77777777" w:rsidR="00A00A88" w:rsidRPr="00F82F85" w:rsidRDefault="00A00A88" w:rsidP="00A00A88">
            <w:pPr>
              <w:jc w:val="center"/>
              <w:rPr>
                <w:rFonts w:cstheme="minorHAnsi"/>
              </w:rPr>
            </w:pPr>
          </w:p>
        </w:tc>
        <w:tc>
          <w:tcPr>
            <w:tcW w:w="1026" w:type="dxa"/>
            <w:shd w:val="clear" w:color="auto" w:fill="FFFFFF" w:themeFill="background1"/>
            <w:vAlign w:val="center"/>
          </w:tcPr>
          <w:p w14:paraId="1AF87907"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4947CAE6"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623FACB9"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3FD226E0" w14:textId="77777777" w:rsidR="00A00A88" w:rsidRPr="00F82F85" w:rsidRDefault="00A00A88" w:rsidP="00A00A88">
            <w:pPr>
              <w:jc w:val="center"/>
              <w:rPr>
                <w:rFonts w:cstheme="minorHAnsi"/>
              </w:rPr>
            </w:pPr>
          </w:p>
        </w:tc>
      </w:tr>
      <w:tr w:rsidR="00A00A88" w:rsidRPr="00F82F85" w14:paraId="3816CC36" w14:textId="77777777" w:rsidTr="00B11DBD">
        <w:trPr>
          <w:cantSplit/>
          <w:trHeight w:val="70"/>
        </w:trPr>
        <w:tc>
          <w:tcPr>
            <w:tcW w:w="8590" w:type="dxa"/>
            <w:shd w:val="clear" w:color="auto" w:fill="FFFFFF" w:themeFill="background1"/>
            <w:vAlign w:val="center"/>
          </w:tcPr>
          <w:p w14:paraId="7849C286" w14:textId="0500CD19"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The University enables relationships that support interprofessional learning</w:t>
            </w:r>
            <w:r w:rsidR="00BB3069">
              <w:rPr>
                <w:rFonts w:eastAsia="Times New Roman" w:cstheme="minorHAnsi"/>
                <w:lang w:val="en-GB" w:eastAsia="en-GB"/>
              </w:rPr>
              <w:t xml:space="preserve"> (p. 16).</w:t>
            </w:r>
          </w:p>
        </w:tc>
        <w:tc>
          <w:tcPr>
            <w:tcW w:w="1554" w:type="dxa"/>
            <w:shd w:val="clear" w:color="auto" w:fill="FFFFFF" w:themeFill="background1"/>
            <w:vAlign w:val="center"/>
          </w:tcPr>
          <w:p w14:paraId="40B88764" w14:textId="77777777" w:rsidR="00A00A88" w:rsidRPr="00F82F85" w:rsidRDefault="00A00A88" w:rsidP="00A00A88">
            <w:pPr>
              <w:jc w:val="center"/>
              <w:rPr>
                <w:rFonts w:cstheme="minorHAnsi"/>
              </w:rPr>
            </w:pPr>
            <w:r w:rsidRPr="00F82F85">
              <w:rPr>
                <w:rFonts w:cstheme="minorHAnsi"/>
              </w:rPr>
              <w:t>x</w:t>
            </w:r>
          </w:p>
        </w:tc>
        <w:tc>
          <w:tcPr>
            <w:tcW w:w="871" w:type="dxa"/>
            <w:shd w:val="clear" w:color="auto" w:fill="FFFFFF" w:themeFill="background1"/>
            <w:vAlign w:val="center"/>
          </w:tcPr>
          <w:p w14:paraId="022ED2C9" w14:textId="77777777" w:rsidR="00A00A88" w:rsidRPr="00F82F85" w:rsidRDefault="00A00A88" w:rsidP="00A00A88">
            <w:pPr>
              <w:jc w:val="center"/>
              <w:rPr>
                <w:rFonts w:cstheme="minorHAnsi"/>
              </w:rPr>
            </w:pPr>
          </w:p>
        </w:tc>
        <w:tc>
          <w:tcPr>
            <w:tcW w:w="1026" w:type="dxa"/>
            <w:shd w:val="clear" w:color="auto" w:fill="FFFFFF" w:themeFill="background1"/>
            <w:vAlign w:val="center"/>
          </w:tcPr>
          <w:p w14:paraId="5959191F"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4A25ABA1"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22362984"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12E36142" w14:textId="77777777" w:rsidR="00A00A88" w:rsidRPr="00F82F85" w:rsidRDefault="00A00A88" w:rsidP="00A00A88">
            <w:pPr>
              <w:jc w:val="center"/>
              <w:rPr>
                <w:rFonts w:cstheme="minorHAnsi"/>
              </w:rPr>
            </w:pPr>
          </w:p>
        </w:tc>
      </w:tr>
      <w:tr w:rsidR="00A00A88" w:rsidRPr="00F82F85" w14:paraId="6811839D" w14:textId="77777777" w:rsidTr="00B11DBD">
        <w:trPr>
          <w:cantSplit/>
          <w:trHeight w:val="70"/>
        </w:trPr>
        <w:tc>
          <w:tcPr>
            <w:tcW w:w="8590" w:type="dxa"/>
            <w:shd w:val="clear" w:color="auto" w:fill="FFFFFF" w:themeFill="background1"/>
            <w:vAlign w:val="center"/>
          </w:tcPr>
          <w:p w14:paraId="5DA50609" w14:textId="76FF6C01"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Organizational structures and processes are in place to support interprofessional education</w:t>
            </w:r>
            <w:r w:rsidR="00BB3069">
              <w:rPr>
                <w:rFonts w:eastAsia="Times New Roman" w:cstheme="minorHAnsi"/>
                <w:lang w:val="en-GB" w:eastAsia="en-GB"/>
              </w:rPr>
              <w:t xml:space="preserve"> (p. 16).</w:t>
            </w:r>
          </w:p>
        </w:tc>
        <w:tc>
          <w:tcPr>
            <w:tcW w:w="1554" w:type="dxa"/>
            <w:shd w:val="clear" w:color="auto" w:fill="FFFFFF" w:themeFill="background1"/>
            <w:vAlign w:val="center"/>
          </w:tcPr>
          <w:p w14:paraId="1EE57FFB" w14:textId="77777777" w:rsidR="00A00A88" w:rsidRPr="00F82F85" w:rsidRDefault="00A00A88" w:rsidP="00A00A88">
            <w:pPr>
              <w:jc w:val="center"/>
              <w:rPr>
                <w:rFonts w:cstheme="minorHAnsi"/>
              </w:rPr>
            </w:pPr>
            <w:r w:rsidRPr="00F82F85">
              <w:rPr>
                <w:rFonts w:cstheme="minorHAnsi"/>
              </w:rPr>
              <w:t>x</w:t>
            </w:r>
          </w:p>
        </w:tc>
        <w:tc>
          <w:tcPr>
            <w:tcW w:w="871" w:type="dxa"/>
            <w:shd w:val="clear" w:color="auto" w:fill="FFFFFF" w:themeFill="background1"/>
            <w:vAlign w:val="center"/>
          </w:tcPr>
          <w:p w14:paraId="656B8B8F" w14:textId="77777777" w:rsidR="00A00A88" w:rsidRPr="00F82F85" w:rsidRDefault="00A00A88" w:rsidP="00A00A88">
            <w:pPr>
              <w:jc w:val="center"/>
              <w:rPr>
                <w:rFonts w:cstheme="minorHAnsi"/>
              </w:rPr>
            </w:pPr>
          </w:p>
        </w:tc>
        <w:tc>
          <w:tcPr>
            <w:tcW w:w="1026" w:type="dxa"/>
            <w:shd w:val="clear" w:color="auto" w:fill="FFFFFF" w:themeFill="background1"/>
            <w:vAlign w:val="center"/>
          </w:tcPr>
          <w:p w14:paraId="69D5E2CF"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4D6B14B0"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20057696"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0CA31962" w14:textId="77777777" w:rsidR="00A00A88" w:rsidRPr="00F82F85" w:rsidRDefault="00A00A88" w:rsidP="00A00A88">
            <w:pPr>
              <w:jc w:val="center"/>
              <w:rPr>
                <w:rFonts w:cstheme="minorHAnsi"/>
              </w:rPr>
            </w:pPr>
          </w:p>
        </w:tc>
      </w:tr>
      <w:tr w:rsidR="00A00A88" w:rsidRPr="00F82F85" w14:paraId="6410AC26" w14:textId="77777777" w:rsidTr="00B11DBD">
        <w:trPr>
          <w:cantSplit/>
          <w:trHeight w:val="70"/>
        </w:trPr>
        <w:tc>
          <w:tcPr>
            <w:tcW w:w="8590" w:type="dxa"/>
            <w:shd w:val="clear" w:color="auto" w:fill="FFFFFF" w:themeFill="background1"/>
            <w:vAlign w:val="center"/>
          </w:tcPr>
          <w:p w14:paraId="02F31506" w14:textId="360DB0C2"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Interprofessional education is recognized as a valuable teaching responsibility within the academic health sciences</w:t>
            </w:r>
            <w:r w:rsidR="00BB3069">
              <w:rPr>
                <w:rFonts w:eastAsia="Times New Roman" w:cstheme="minorHAnsi"/>
                <w:lang w:val="en-GB" w:eastAsia="en-GB"/>
              </w:rPr>
              <w:t xml:space="preserve"> (p. 17).</w:t>
            </w:r>
          </w:p>
        </w:tc>
        <w:tc>
          <w:tcPr>
            <w:tcW w:w="1554" w:type="dxa"/>
            <w:shd w:val="clear" w:color="auto" w:fill="FFFFFF" w:themeFill="background1"/>
            <w:vAlign w:val="center"/>
          </w:tcPr>
          <w:p w14:paraId="427A4BBD" w14:textId="77777777" w:rsidR="00A00A88" w:rsidRPr="00F82F85" w:rsidRDefault="00A00A88" w:rsidP="00A00A88">
            <w:pPr>
              <w:jc w:val="center"/>
              <w:rPr>
                <w:rFonts w:cstheme="minorHAnsi"/>
              </w:rPr>
            </w:pPr>
          </w:p>
        </w:tc>
        <w:tc>
          <w:tcPr>
            <w:tcW w:w="871" w:type="dxa"/>
            <w:shd w:val="clear" w:color="auto" w:fill="FFFFFF" w:themeFill="background1"/>
            <w:vAlign w:val="center"/>
          </w:tcPr>
          <w:p w14:paraId="68B87338" w14:textId="77777777" w:rsidR="00A00A88" w:rsidRPr="00F82F85" w:rsidRDefault="00A00A88" w:rsidP="00A00A88">
            <w:pPr>
              <w:jc w:val="center"/>
              <w:rPr>
                <w:rFonts w:cstheme="minorHAnsi"/>
              </w:rPr>
            </w:pPr>
            <w:r w:rsidRPr="00F82F85">
              <w:rPr>
                <w:rFonts w:cstheme="minorHAnsi"/>
              </w:rPr>
              <w:t>x</w:t>
            </w:r>
          </w:p>
        </w:tc>
        <w:tc>
          <w:tcPr>
            <w:tcW w:w="1026" w:type="dxa"/>
            <w:shd w:val="clear" w:color="auto" w:fill="FFFFFF" w:themeFill="background1"/>
            <w:vAlign w:val="center"/>
          </w:tcPr>
          <w:p w14:paraId="072908DC"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4C458769"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2268966C"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215F6775" w14:textId="77777777" w:rsidR="00A00A88" w:rsidRPr="00F82F85" w:rsidRDefault="00A00A88" w:rsidP="00A00A88">
            <w:pPr>
              <w:jc w:val="center"/>
              <w:rPr>
                <w:rFonts w:cstheme="minorHAnsi"/>
              </w:rPr>
            </w:pPr>
          </w:p>
        </w:tc>
      </w:tr>
      <w:tr w:rsidR="00A00A88" w:rsidRPr="00F82F85" w14:paraId="7D810637" w14:textId="77777777" w:rsidTr="00B11DBD">
        <w:trPr>
          <w:cantSplit/>
          <w:trHeight w:val="70"/>
        </w:trPr>
        <w:tc>
          <w:tcPr>
            <w:tcW w:w="8590" w:type="dxa"/>
            <w:shd w:val="clear" w:color="auto" w:fill="FFFFFF" w:themeFill="background1"/>
            <w:vAlign w:val="center"/>
          </w:tcPr>
          <w:p w14:paraId="6EA913EE" w14:textId="3FD7E0DC"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Interprofessional education and collaborative practice is embedded in Faculty policy and/or strategic plans</w:t>
            </w:r>
            <w:r w:rsidR="00BB3069">
              <w:rPr>
                <w:rFonts w:eastAsia="Times New Roman" w:cstheme="minorHAnsi"/>
                <w:lang w:val="en-GB" w:eastAsia="en-GB"/>
              </w:rPr>
              <w:t xml:space="preserve"> (p. 20).</w:t>
            </w:r>
          </w:p>
        </w:tc>
        <w:tc>
          <w:tcPr>
            <w:tcW w:w="1554" w:type="dxa"/>
            <w:shd w:val="clear" w:color="auto" w:fill="FFFFFF" w:themeFill="background1"/>
            <w:vAlign w:val="center"/>
          </w:tcPr>
          <w:p w14:paraId="676E8167" w14:textId="77777777" w:rsidR="00A00A88" w:rsidRPr="00F82F85" w:rsidRDefault="00A00A88" w:rsidP="00A00A88">
            <w:pPr>
              <w:jc w:val="center"/>
              <w:rPr>
                <w:rFonts w:cstheme="minorHAnsi"/>
              </w:rPr>
            </w:pPr>
            <w:r w:rsidRPr="00F82F85">
              <w:rPr>
                <w:rFonts w:cstheme="minorHAnsi"/>
              </w:rPr>
              <w:t>x</w:t>
            </w:r>
          </w:p>
        </w:tc>
        <w:tc>
          <w:tcPr>
            <w:tcW w:w="871" w:type="dxa"/>
            <w:shd w:val="clear" w:color="auto" w:fill="FFFFFF" w:themeFill="background1"/>
            <w:vAlign w:val="center"/>
          </w:tcPr>
          <w:p w14:paraId="156734A5" w14:textId="77777777" w:rsidR="00A00A88" w:rsidRPr="00F82F85" w:rsidRDefault="00A00A88" w:rsidP="00A00A88">
            <w:pPr>
              <w:jc w:val="center"/>
              <w:rPr>
                <w:rFonts w:cstheme="minorHAnsi"/>
              </w:rPr>
            </w:pPr>
          </w:p>
        </w:tc>
        <w:tc>
          <w:tcPr>
            <w:tcW w:w="1026" w:type="dxa"/>
            <w:shd w:val="clear" w:color="auto" w:fill="FFFFFF" w:themeFill="background1"/>
            <w:vAlign w:val="center"/>
          </w:tcPr>
          <w:p w14:paraId="335B6AD2"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551DBBB3"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70B6B1D1"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2BD09F6E" w14:textId="77777777" w:rsidR="00A00A88" w:rsidRPr="00F82F85" w:rsidRDefault="00A00A88" w:rsidP="00A00A88">
            <w:pPr>
              <w:jc w:val="center"/>
              <w:rPr>
                <w:rFonts w:cstheme="minorHAnsi"/>
              </w:rPr>
            </w:pPr>
          </w:p>
        </w:tc>
      </w:tr>
      <w:tr w:rsidR="00A00A88" w:rsidRPr="00F82F85" w14:paraId="4C67A2CE" w14:textId="77777777" w:rsidTr="00B11DBD">
        <w:trPr>
          <w:cantSplit/>
          <w:trHeight w:val="70"/>
        </w:trPr>
        <w:tc>
          <w:tcPr>
            <w:tcW w:w="8590" w:type="dxa"/>
            <w:shd w:val="clear" w:color="auto" w:fill="FFFFFF" w:themeFill="background1"/>
            <w:vAlign w:val="center"/>
          </w:tcPr>
          <w:p w14:paraId="59D86237" w14:textId="00ACEAA2"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The policy and/or strategic plan includes the evaluation of interprofessional education</w:t>
            </w:r>
            <w:r w:rsidR="008615DD">
              <w:rPr>
                <w:rFonts w:eastAsia="Times New Roman" w:cstheme="minorHAnsi"/>
                <w:lang w:val="en-GB" w:eastAsia="en-GB"/>
              </w:rPr>
              <w:t xml:space="preserve"> (p. 20).</w:t>
            </w:r>
          </w:p>
        </w:tc>
        <w:tc>
          <w:tcPr>
            <w:tcW w:w="1554" w:type="dxa"/>
            <w:shd w:val="clear" w:color="auto" w:fill="FFFFFF" w:themeFill="background1"/>
            <w:vAlign w:val="center"/>
          </w:tcPr>
          <w:p w14:paraId="5D3CCA18" w14:textId="77777777" w:rsidR="00A00A88" w:rsidRPr="00F82F85" w:rsidRDefault="00A00A88" w:rsidP="00A00A88">
            <w:pPr>
              <w:jc w:val="center"/>
              <w:rPr>
                <w:rFonts w:cstheme="minorHAnsi"/>
              </w:rPr>
            </w:pPr>
            <w:r w:rsidRPr="00F82F85">
              <w:rPr>
                <w:rFonts w:cstheme="minorHAnsi"/>
              </w:rPr>
              <w:t>x</w:t>
            </w:r>
          </w:p>
        </w:tc>
        <w:tc>
          <w:tcPr>
            <w:tcW w:w="871" w:type="dxa"/>
            <w:shd w:val="clear" w:color="auto" w:fill="FFFFFF" w:themeFill="background1"/>
            <w:vAlign w:val="center"/>
          </w:tcPr>
          <w:p w14:paraId="0021ED10" w14:textId="77777777" w:rsidR="00A00A88" w:rsidRPr="00F82F85" w:rsidRDefault="00A00A88" w:rsidP="00A00A88">
            <w:pPr>
              <w:jc w:val="center"/>
              <w:rPr>
                <w:rFonts w:cstheme="minorHAnsi"/>
              </w:rPr>
            </w:pPr>
          </w:p>
        </w:tc>
        <w:tc>
          <w:tcPr>
            <w:tcW w:w="1026" w:type="dxa"/>
            <w:shd w:val="clear" w:color="auto" w:fill="FFFFFF" w:themeFill="background1"/>
            <w:vAlign w:val="center"/>
          </w:tcPr>
          <w:p w14:paraId="30903955" w14:textId="77777777" w:rsidR="00A00A88" w:rsidRPr="00F82F85" w:rsidRDefault="00A00A88" w:rsidP="00A00A88">
            <w:pPr>
              <w:jc w:val="center"/>
              <w:rPr>
                <w:rFonts w:cstheme="minorHAnsi"/>
              </w:rPr>
            </w:pPr>
          </w:p>
        </w:tc>
        <w:tc>
          <w:tcPr>
            <w:tcW w:w="1290" w:type="dxa"/>
            <w:shd w:val="clear" w:color="auto" w:fill="FFFFFF" w:themeFill="background1"/>
            <w:vAlign w:val="center"/>
          </w:tcPr>
          <w:p w14:paraId="27F44667" w14:textId="77777777" w:rsidR="00A00A88" w:rsidRPr="00F82F85" w:rsidRDefault="00A00A88" w:rsidP="00A00A88">
            <w:pPr>
              <w:jc w:val="center"/>
              <w:rPr>
                <w:rFonts w:cstheme="minorHAnsi"/>
              </w:rPr>
            </w:pPr>
          </w:p>
        </w:tc>
        <w:tc>
          <w:tcPr>
            <w:tcW w:w="1144" w:type="dxa"/>
            <w:tcBorders>
              <w:right w:val="single" w:sz="4" w:space="0" w:color="auto"/>
            </w:tcBorders>
            <w:shd w:val="clear" w:color="auto" w:fill="FFFFFF" w:themeFill="background1"/>
            <w:vAlign w:val="center"/>
          </w:tcPr>
          <w:p w14:paraId="613D9B15" w14:textId="77777777" w:rsidR="00A00A88" w:rsidRPr="00F82F85" w:rsidRDefault="00A00A88" w:rsidP="00A00A88">
            <w:pPr>
              <w:jc w:val="center"/>
              <w:rPr>
                <w:rFonts w:cstheme="minorHAnsi"/>
              </w:rPr>
            </w:pPr>
          </w:p>
        </w:tc>
        <w:tc>
          <w:tcPr>
            <w:tcW w:w="1139" w:type="dxa"/>
            <w:tcBorders>
              <w:right w:val="single" w:sz="4" w:space="0" w:color="auto"/>
            </w:tcBorders>
            <w:shd w:val="clear" w:color="auto" w:fill="FFFFFF" w:themeFill="background1"/>
            <w:vAlign w:val="center"/>
          </w:tcPr>
          <w:p w14:paraId="13736147" w14:textId="77777777" w:rsidR="00A00A88" w:rsidRPr="00F82F85" w:rsidRDefault="00A00A88" w:rsidP="00A00A88">
            <w:pPr>
              <w:jc w:val="center"/>
              <w:rPr>
                <w:rFonts w:cstheme="minorHAnsi"/>
              </w:rPr>
            </w:pPr>
          </w:p>
        </w:tc>
      </w:tr>
      <w:tr w:rsidR="00A00A88" w:rsidRPr="00F82F85" w14:paraId="3DAC6099" w14:textId="77777777" w:rsidTr="00B11DBD">
        <w:trPr>
          <w:cantSplit/>
          <w:trHeight w:val="70"/>
        </w:trPr>
        <w:tc>
          <w:tcPr>
            <w:tcW w:w="8590" w:type="dxa"/>
            <w:tcBorders>
              <w:bottom w:val="single" w:sz="4" w:space="0" w:color="auto"/>
            </w:tcBorders>
            <w:shd w:val="clear" w:color="auto" w:fill="FFFFFF" w:themeFill="background1"/>
            <w:vAlign w:val="center"/>
          </w:tcPr>
          <w:p w14:paraId="3EDD93A6" w14:textId="2ED0C987" w:rsidR="00A00A88" w:rsidRPr="00F82F85" w:rsidRDefault="00A00A88" w:rsidP="00A00A88">
            <w:pPr>
              <w:pStyle w:val="ListParagraph"/>
              <w:numPr>
                <w:ilvl w:val="0"/>
                <w:numId w:val="9"/>
              </w:numPr>
              <w:ind w:left="510"/>
              <w:jc w:val="both"/>
              <w:rPr>
                <w:rFonts w:eastAsia="Times New Roman" w:cstheme="minorHAnsi"/>
                <w:lang w:val="en-GB" w:eastAsia="en-GB"/>
              </w:rPr>
            </w:pPr>
            <w:r w:rsidRPr="00F82F85">
              <w:rPr>
                <w:rFonts w:eastAsia="Times New Roman" w:cstheme="minorHAnsi"/>
                <w:lang w:val="en-GB" w:eastAsia="en-GB"/>
              </w:rPr>
              <w:t>The Faculty works collaboratively with practice sites and other health professions programs to make intra- and/or inter-professional care/collaborative practice environments available to student pharmacists</w:t>
            </w:r>
            <w:r w:rsidR="008615DD">
              <w:rPr>
                <w:rFonts w:eastAsia="Times New Roman" w:cstheme="minorHAnsi"/>
                <w:lang w:val="en-GB" w:eastAsia="en-GB"/>
              </w:rPr>
              <w:t xml:space="preserve"> (p. 27).</w:t>
            </w:r>
          </w:p>
        </w:tc>
        <w:tc>
          <w:tcPr>
            <w:tcW w:w="1554" w:type="dxa"/>
            <w:tcBorders>
              <w:bottom w:val="single" w:sz="4" w:space="0" w:color="auto"/>
            </w:tcBorders>
            <w:shd w:val="clear" w:color="auto" w:fill="FFFFFF" w:themeFill="background1"/>
            <w:vAlign w:val="center"/>
          </w:tcPr>
          <w:p w14:paraId="557626D6" w14:textId="77777777" w:rsidR="00A00A88" w:rsidRPr="00F82F85" w:rsidRDefault="00A00A88" w:rsidP="00A00A88">
            <w:pPr>
              <w:jc w:val="center"/>
              <w:rPr>
                <w:rFonts w:cstheme="minorHAnsi"/>
              </w:rPr>
            </w:pPr>
            <w:r w:rsidRPr="00F82F85">
              <w:rPr>
                <w:rFonts w:cstheme="minorHAnsi"/>
              </w:rPr>
              <w:t>x</w:t>
            </w:r>
          </w:p>
        </w:tc>
        <w:tc>
          <w:tcPr>
            <w:tcW w:w="871" w:type="dxa"/>
            <w:tcBorders>
              <w:bottom w:val="single" w:sz="4" w:space="0" w:color="auto"/>
            </w:tcBorders>
            <w:shd w:val="clear" w:color="auto" w:fill="FFFFFF" w:themeFill="background1"/>
            <w:vAlign w:val="center"/>
          </w:tcPr>
          <w:p w14:paraId="30BCD049" w14:textId="77777777" w:rsidR="00A00A88" w:rsidRPr="00F82F85" w:rsidRDefault="00A00A88" w:rsidP="00A00A88">
            <w:pPr>
              <w:jc w:val="center"/>
              <w:rPr>
                <w:rFonts w:cstheme="minorHAnsi"/>
              </w:rPr>
            </w:pPr>
          </w:p>
        </w:tc>
        <w:tc>
          <w:tcPr>
            <w:tcW w:w="1026" w:type="dxa"/>
            <w:tcBorders>
              <w:bottom w:val="single" w:sz="4" w:space="0" w:color="auto"/>
            </w:tcBorders>
            <w:shd w:val="clear" w:color="auto" w:fill="FFFFFF" w:themeFill="background1"/>
            <w:vAlign w:val="center"/>
          </w:tcPr>
          <w:p w14:paraId="568F539D" w14:textId="77777777" w:rsidR="00A00A88" w:rsidRPr="00F82F85" w:rsidRDefault="00A00A88" w:rsidP="00A00A88">
            <w:pPr>
              <w:jc w:val="center"/>
              <w:rPr>
                <w:rFonts w:cstheme="minorHAnsi"/>
              </w:rPr>
            </w:pPr>
          </w:p>
        </w:tc>
        <w:tc>
          <w:tcPr>
            <w:tcW w:w="1290" w:type="dxa"/>
            <w:tcBorders>
              <w:bottom w:val="single" w:sz="4" w:space="0" w:color="auto"/>
            </w:tcBorders>
            <w:shd w:val="clear" w:color="auto" w:fill="FFFFFF" w:themeFill="background1"/>
            <w:vAlign w:val="center"/>
          </w:tcPr>
          <w:p w14:paraId="538798BB" w14:textId="77777777" w:rsidR="00A00A88" w:rsidRPr="00F82F85" w:rsidRDefault="00A00A88" w:rsidP="00A00A88">
            <w:pPr>
              <w:jc w:val="center"/>
              <w:rPr>
                <w:rFonts w:cstheme="minorHAnsi"/>
              </w:rPr>
            </w:pPr>
          </w:p>
        </w:tc>
        <w:tc>
          <w:tcPr>
            <w:tcW w:w="1144" w:type="dxa"/>
            <w:tcBorders>
              <w:bottom w:val="single" w:sz="4" w:space="0" w:color="auto"/>
              <w:right w:val="single" w:sz="4" w:space="0" w:color="auto"/>
            </w:tcBorders>
            <w:shd w:val="clear" w:color="auto" w:fill="FFFFFF" w:themeFill="background1"/>
            <w:vAlign w:val="center"/>
          </w:tcPr>
          <w:p w14:paraId="13FB30F4"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shd w:val="clear" w:color="auto" w:fill="FFFFFF" w:themeFill="background1"/>
            <w:vAlign w:val="center"/>
          </w:tcPr>
          <w:p w14:paraId="2691AD26" w14:textId="77777777" w:rsidR="00A00A88" w:rsidRPr="00F82F85" w:rsidRDefault="00A00A88" w:rsidP="00A00A88">
            <w:pPr>
              <w:jc w:val="center"/>
              <w:rPr>
                <w:rFonts w:cstheme="minorHAnsi"/>
              </w:rPr>
            </w:pPr>
          </w:p>
        </w:tc>
      </w:tr>
      <w:tr w:rsidR="00A00A88" w:rsidRPr="00F82F85" w14:paraId="0125CF1D" w14:textId="77777777" w:rsidTr="00B11DBD">
        <w:trPr>
          <w:cantSplit/>
          <w:trHeight w:val="70"/>
        </w:trPr>
        <w:tc>
          <w:tcPr>
            <w:tcW w:w="8590" w:type="dxa"/>
            <w:tcBorders>
              <w:right w:val="nil"/>
            </w:tcBorders>
            <w:shd w:val="clear" w:color="auto" w:fill="BFBFBF" w:themeFill="background1" w:themeFillShade="BF"/>
            <w:vAlign w:val="center"/>
          </w:tcPr>
          <w:p w14:paraId="1902A699" w14:textId="77777777" w:rsidR="00A00A88" w:rsidRPr="00F82F85" w:rsidRDefault="00A00A88" w:rsidP="00A00A88">
            <w:pPr>
              <w:rPr>
                <w:rFonts w:cstheme="minorHAnsi"/>
                <w:b/>
                <w:bCs/>
              </w:rPr>
            </w:pPr>
            <w:r w:rsidRPr="00F82F85">
              <w:rPr>
                <w:rFonts w:cstheme="minorHAnsi"/>
                <w:b/>
                <w:bCs/>
              </w:rPr>
              <w:t>PHYSIOTHERAPY</w:t>
            </w:r>
          </w:p>
        </w:tc>
        <w:tc>
          <w:tcPr>
            <w:tcW w:w="1554" w:type="dxa"/>
            <w:tcBorders>
              <w:left w:val="nil"/>
              <w:right w:val="nil"/>
            </w:tcBorders>
            <w:shd w:val="clear" w:color="auto" w:fill="BFBFBF" w:themeFill="background1" w:themeFillShade="BF"/>
            <w:vAlign w:val="center"/>
          </w:tcPr>
          <w:p w14:paraId="15BE0D55"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37122FE0"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4FC36E7A"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177230D0"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12C76405"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0654E019" w14:textId="77777777" w:rsidR="00A00A88" w:rsidRPr="00F82F85" w:rsidRDefault="00A00A88" w:rsidP="00A00A88">
            <w:pPr>
              <w:jc w:val="center"/>
              <w:rPr>
                <w:rFonts w:cstheme="minorHAnsi"/>
              </w:rPr>
            </w:pPr>
          </w:p>
        </w:tc>
      </w:tr>
      <w:tr w:rsidR="00A00A88" w:rsidRPr="00F82F85" w14:paraId="1A83401D" w14:textId="77777777" w:rsidTr="00B11DBD">
        <w:trPr>
          <w:cantSplit/>
          <w:trHeight w:val="70"/>
        </w:trPr>
        <w:tc>
          <w:tcPr>
            <w:tcW w:w="8590" w:type="dxa"/>
            <w:vAlign w:val="center"/>
          </w:tcPr>
          <w:p w14:paraId="22874F92" w14:textId="399CF35A"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 use effective communication to develop professional relationships with clients, families, team members, care providers, and other stakeholders</w:t>
            </w:r>
            <w:r w:rsidR="002E6442">
              <w:rPr>
                <w:rFonts w:eastAsia="Times New Roman" w:cstheme="minorHAnsi"/>
                <w:lang w:val="en-GB" w:eastAsia="en-GB"/>
              </w:rPr>
              <w:t xml:space="preserve"> (p. 29).</w:t>
            </w:r>
          </w:p>
        </w:tc>
        <w:tc>
          <w:tcPr>
            <w:tcW w:w="1554" w:type="dxa"/>
            <w:vAlign w:val="center"/>
          </w:tcPr>
          <w:p w14:paraId="3C046B2F" w14:textId="77777777" w:rsidR="00A00A88" w:rsidRPr="00F82F85" w:rsidRDefault="00A00A88" w:rsidP="00A00A88">
            <w:pPr>
              <w:jc w:val="center"/>
              <w:rPr>
                <w:rFonts w:cstheme="minorHAnsi"/>
              </w:rPr>
            </w:pPr>
          </w:p>
        </w:tc>
        <w:tc>
          <w:tcPr>
            <w:tcW w:w="871" w:type="dxa"/>
            <w:vAlign w:val="center"/>
          </w:tcPr>
          <w:p w14:paraId="1090B292" w14:textId="77777777" w:rsidR="00A00A88" w:rsidRPr="00F82F85" w:rsidRDefault="00A00A88" w:rsidP="00A00A88">
            <w:pPr>
              <w:jc w:val="center"/>
              <w:rPr>
                <w:rFonts w:cstheme="minorHAnsi"/>
              </w:rPr>
            </w:pPr>
          </w:p>
        </w:tc>
        <w:tc>
          <w:tcPr>
            <w:tcW w:w="1026" w:type="dxa"/>
            <w:vAlign w:val="center"/>
          </w:tcPr>
          <w:p w14:paraId="1A1F4795" w14:textId="77777777" w:rsidR="00A00A88" w:rsidRPr="00F82F85" w:rsidRDefault="00A00A88" w:rsidP="00A00A88">
            <w:pPr>
              <w:jc w:val="center"/>
              <w:rPr>
                <w:rFonts w:cstheme="minorHAnsi"/>
              </w:rPr>
            </w:pPr>
          </w:p>
        </w:tc>
        <w:tc>
          <w:tcPr>
            <w:tcW w:w="1290" w:type="dxa"/>
            <w:vAlign w:val="center"/>
          </w:tcPr>
          <w:p w14:paraId="3D09EFFA"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41482349"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077E7CB7" w14:textId="77777777" w:rsidR="00A00A88" w:rsidRPr="00F82F85" w:rsidRDefault="00A00A88" w:rsidP="00A00A88">
            <w:pPr>
              <w:jc w:val="center"/>
              <w:rPr>
                <w:rFonts w:cstheme="minorHAnsi"/>
              </w:rPr>
            </w:pPr>
          </w:p>
        </w:tc>
      </w:tr>
      <w:tr w:rsidR="00A00A88" w:rsidRPr="00F82F85" w14:paraId="07C2D6D2" w14:textId="77777777" w:rsidTr="00B11DBD">
        <w:trPr>
          <w:cantSplit/>
          <w:trHeight w:val="70"/>
        </w:trPr>
        <w:tc>
          <w:tcPr>
            <w:tcW w:w="8590" w:type="dxa"/>
            <w:vAlign w:val="center"/>
          </w:tcPr>
          <w:p w14:paraId="383F64E3" w14:textId="0F8425D4"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for collaborative practice to support quality client-centred care</w:t>
            </w:r>
            <w:r w:rsidR="002E6442">
              <w:rPr>
                <w:rFonts w:eastAsia="Times New Roman" w:cstheme="minorHAnsi"/>
                <w:lang w:val="en-GB" w:eastAsia="en-GB"/>
              </w:rPr>
              <w:t xml:space="preserve"> (p. 30).</w:t>
            </w:r>
          </w:p>
        </w:tc>
        <w:tc>
          <w:tcPr>
            <w:tcW w:w="1554" w:type="dxa"/>
            <w:vAlign w:val="center"/>
          </w:tcPr>
          <w:p w14:paraId="730E35D3" w14:textId="77777777" w:rsidR="00A00A88" w:rsidRPr="00F82F85" w:rsidRDefault="00A00A88" w:rsidP="00A00A88">
            <w:pPr>
              <w:jc w:val="center"/>
              <w:rPr>
                <w:rFonts w:cstheme="minorHAnsi"/>
              </w:rPr>
            </w:pPr>
          </w:p>
        </w:tc>
        <w:tc>
          <w:tcPr>
            <w:tcW w:w="871" w:type="dxa"/>
            <w:vAlign w:val="center"/>
          </w:tcPr>
          <w:p w14:paraId="0333C5EF" w14:textId="77777777" w:rsidR="00A00A88" w:rsidRPr="00F82F85" w:rsidRDefault="00A00A88" w:rsidP="00A00A88">
            <w:pPr>
              <w:jc w:val="center"/>
              <w:rPr>
                <w:rFonts w:cstheme="minorHAnsi"/>
              </w:rPr>
            </w:pPr>
          </w:p>
        </w:tc>
        <w:tc>
          <w:tcPr>
            <w:tcW w:w="1026" w:type="dxa"/>
            <w:vAlign w:val="center"/>
          </w:tcPr>
          <w:p w14:paraId="743D130D" w14:textId="77777777" w:rsidR="00A00A88" w:rsidRPr="00F82F85" w:rsidRDefault="00A00A88" w:rsidP="00A00A88">
            <w:pPr>
              <w:jc w:val="center"/>
              <w:rPr>
                <w:rFonts w:cstheme="minorHAnsi"/>
              </w:rPr>
            </w:pPr>
          </w:p>
        </w:tc>
        <w:tc>
          <w:tcPr>
            <w:tcW w:w="1290" w:type="dxa"/>
            <w:vAlign w:val="center"/>
          </w:tcPr>
          <w:p w14:paraId="6610C086"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2BB6CDB1"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1EFDC031" w14:textId="77777777" w:rsidR="00A00A88" w:rsidRPr="00F82F85" w:rsidRDefault="00A00A88" w:rsidP="00A00A88">
            <w:pPr>
              <w:jc w:val="center"/>
              <w:rPr>
                <w:rFonts w:cstheme="minorHAnsi"/>
              </w:rPr>
            </w:pPr>
          </w:p>
        </w:tc>
      </w:tr>
      <w:tr w:rsidR="00A00A88" w:rsidRPr="00F82F85" w14:paraId="17A1C118" w14:textId="77777777" w:rsidTr="00B11DBD">
        <w:trPr>
          <w:cantSplit/>
          <w:trHeight w:val="70"/>
        </w:trPr>
        <w:tc>
          <w:tcPr>
            <w:tcW w:w="8590" w:type="dxa"/>
            <w:vAlign w:val="center"/>
          </w:tcPr>
          <w:p w14:paraId="58B7E08C" w14:textId="31E730A4"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lastRenderedPageBreak/>
              <w:t>Establish and maintain interprofessional relationships, which foster effective collaborative practice</w:t>
            </w:r>
            <w:r w:rsidR="002E6442">
              <w:rPr>
                <w:rFonts w:eastAsia="Times New Roman" w:cstheme="minorHAnsi"/>
                <w:lang w:val="en-GB" w:eastAsia="en-GB"/>
              </w:rPr>
              <w:t xml:space="preserve"> (p. 30).</w:t>
            </w:r>
          </w:p>
        </w:tc>
        <w:tc>
          <w:tcPr>
            <w:tcW w:w="1554" w:type="dxa"/>
            <w:vAlign w:val="center"/>
          </w:tcPr>
          <w:p w14:paraId="212E45C9" w14:textId="77777777" w:rsidR="00A00A88" w:rsidRPr="00F82F85" w:rsidRDefault="00A00A88" w:rsidP="00A00A88">
            <w:pPr>
              <w:jc w:val="center"/>
              <w:rPr>
                <w:rFonts w:cstheme="minorHAnsi"/>
              </w:rPr>
            </w:pPr>
          </w:p>
        </w:tc>
        <w:tc>
          <w:tcPr>
            <w:tcW w:w="871" w:type="dxa"/>
            <w:vAlign w:val="center"/>
          </w:tcPr>
          <w:p w14:paraId="0737EB37" w14:textId="77777777" w:rsidR="00A00A88" w:rsidRPr="00F82F85" w:rsidRDefault="00A00A88" w:rsidP="00A00A88">
            <w:pPr>
              <w:jc w:val="center"/>
              <w:rPr>
                <w:rFonts w:cstheme="minorHAnsi"/>
              </w:rPr>
            </w:pPr>
          </w:p>
        </w:tc>
        <w:tc>
          <w:tcPr>
            <w:tcW w:w="1026" w:type="dxa"/>
            <w:vAlign w:val="center"/>
          </w:tcPr>
          <w:p w14:paraId="0747637E" w14:textId="77777777" w:rsidR="00A00A88" w:rsidRPr="00F82F85" w:rsidRDefault="00A00A88" w:rsidP="00A00A88">
            <w:pPr>
              <w:jc w:val="center"/>
              <w:rPr>
                <w:rFonts w:cstheme="minorHAnsi"/>
              </w:rPr>
            </w:pPr>
            <w:r w:rsidRPr="00F82F85">
              <w:rPr>
                <w:rFonts w:cstheme="minorHAnsi"/>
              </w:rPr>
              <w:t>x</w:t>
            </w:r>
          </w:p>
        </w:tc>
        <w:tc>
          <w:tcPr>
            <w:tcW w:w="1290" w:type="dxa"/>
            <w:vAlign w:val="center"/>
          </w:tcPr>
          <w:p w14:paraId="58C08953" w14:textId="77777777" w:rsidR="00A00A88" w:rsidRPr="00F82F85" w:rsidRDefault="00A00A88" w:rsidP="00A00A88">
            <w:pPr>
              <w:jc w:val="center"/>
              <w:rPr>
                <w:rFonts w:cstheme="minorHAnsi"/>
              </w:rPr>
            </w:pPr>
          </w:p>
        </w:tc>
        <w:tc>
          <w:tcPr>
            <w:tcW w:w="1144" w:type="dxa"/>
            <w:tcBorders>
              <w:right w:val="single" w:sz="4" w:space="0" w:color="auto"/>
            </w:tcBorders>
            <w:vAlign w:val="center"/>
          </w:tcPr>
          <w:p w14:paraId="6D6129F7"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4393C963" w14:textId="77777777" w:rsidR="00A00A88" w:rsidRPr="00F82F85" w:rsidRDefault="00A00A88" w:rsidP="00A00A88">
            <w:pPr>
              <w:jc w:val="center"/>
              <w:rPr>
                <w:rFonts w:cstheme="minorHAnsi"/>
              </w:rPr>
            </w:pPr>
          </w:p>
        </w:tc>
      </w:tr>
      <w:tr w:rsidR="00A00A88" w:rsidRPr="00F82F85" w14:paraId="27B8D107" w14:textId="77777777" w:rsidTr="00B11DBD">
        <w:trPr>
          <w:cantSplit/>
          <w:trHeight w:val="70"/>
        </w:trPr>
        <w:tc>
          <w:tcPr>
            <w:tcW w:w="8590" w:type="dxa"/>
            <w:vAlign w:val="center"/>
          </w:tcPr>
          <w:p w14:paraId="33797F4D" w14:textId="1D64DA1D"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2E6442">
              <w:rPr>
                <w:rFonts w:eastAsia="Times New Roman" w:cstheme="minorHAnsi"/>
                <w:lang w:val="en-GB" w:eastAsia="en-GB"/>
              </w:rPr>
              <w:t>:</w:t>
            </w:r>
            <w:r w:rsidRPr="00F82F85">
              <w:rPr>
                <w:rFonts w:eastAsia="Times New Roman" w:cstheme="minorHAnsi"/>
                <w:lang w:val="en-GB" w:eastAsia="en-GB"/>
              </w:rPr>
              <w:t xml:space="preserve"> demonstrate an understanding of and respect the roles, responsibilities, and differing perspectives of team members including clients</w:t>
            </w:r>
            <w:r w:rsidR="00AB16CF">
              <w:rPr>
                <w:rFonts w:eastAsia="Times New Roman" w:cstheme="minorHAnsi"/>
                <w:lang w:val="en-GB" w:eastAsia="en-GB"/>
              </w:rPr>
              <w:t xml:space="preserve"> (p. 30).</w:t>
            </w:r>
          </w:p>
        </w:tc>
        <w:tc>
          <w:tcPr>
            <w:tcW w:w="1554" w:type="dxa"/>
            <w:vAlign w:val="center"/>
          </w:tcPr>
          <w:p w14:paraId="57156EAF" w14:textId="77777777" w:rsidR="00A00A88" w:rsidRPr="00F82F85" w:rsidRDefault="00A00A88" w:rsidP="00A00A88">
            <w:pPr>
              <w:jc w:val="center"/>
              <w:rPr>
                <w:rFonts w:cstheme="minorHAnsi"/>
              </w:rPr>
            </w:pPr>
          </w:p>
        </w:tc>
        <w:tc>
          <w:tcPr>
            <w:tcW w:w="871" w:type="dxa"/>
            <w:vAlign w:val="center"/>
          </w:tcPr>
          <w:p w14:paraId="6C4414E0" w14:textId="77777777" w:rsidR="00A00A88" w:rsidRPr="00F82F85" w:rsidRDefault="00A00A88" w:rsidP="00A00A88">
            <w:pPr>
              <w:jc w:val="center"/>
              <w:rPr>
                <w:rFonts w:cstheme="minorHAnsi"/>
              </w:rPr>
            </w:pPr>
          </w:p>
        </w:tc>
        <w:tc>
          <w:tcPr>
            <w:tcW w:w="1026" w:type="dxa"/>
            <w:vAlign w:val="center"/>
          </w:tcPr>
          <w:p w14:paraId="0AE1C565" w14:textId="77777777" w:rsidR="00A00A88" w:rsidRPr="00F82F85" w:rsidRDefault="00A00A88" w:rsidP="00A00A88">
            <w:pPr>
              <w:jc w:val="center"/>
              <w:rPr>
                <w:rFonts w:cstheme="minorHAnsi"/>
              </w:rPr>
            </w:pPr>
          </w:p>
        </w:tc>
        <w:tc>
          <w:tcPr>
            <w:tcW w:w="1290" w:type="dxa"/>
            <w:vAlign w:val="center"/>
          </w:tcPr>
          <w:p w14:paraId="125E7C73"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4DD90990"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1A50C596" w14:textId="77777777" w:rsidR="00A00A88" w:rsidRPr="00F82F85" w:rsidRDefault="00A00A88" w:rsidP="00A00A88">
            <w:pPr>
              <w:jc w:val="center"/>
              <w:rPr>
                <w:rFonts w:cstheme="minorHAnsi"/>
              </w:rPr>
            </w:pPr>
          </w:p>
        </w:tc>
      </w:tr>
      <w:tr w:rsidR="00A00A88" w:rsidRPr="00F82F85" w14:paraId="36D4F97C" w14:textId="77777777" w:rsidTr="00B11DBD">
        <w:trPr>
          <w:cantSplit/>
          <w:trHeight w:val="70"/>
        </w:trPr>
        <w:tc>
          <w:tcPr>
            <w:tcW w:w="8590" w:type="dxa"/>
            <w:vAlign w:val="center"/>
          </w:tcPr>
          <w:p w14:paraId="7837C298" w14:textId="600DA072"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2E6442">
              <w:rPr>
                <w:rFonts w:eastAsia="Times New Roman" w:cstheme="minorHAnsi"/>
                <w:lang w:val="en-GB" w:eastAsia="en-GB"/>
              </w:rPr>
              <w:t>:</w:t>
            </w:r>
            <w:r w:rsidRPr="00F82F85">
              <w:rPr>
                <w:rFonts w:eastAsia="Times New Roman" w:cstheme="minorHAnsi"/>
                <w:lang w:val="en-GB" w:eastAsia="en-GB"/>
              </w:rPr>
              <w:t xml:space="preserve"> consult and share relevant information with clients, other health professionals, and all relevant individuals or groups in a timely manner</w:t>
            </w:r>
            <w:r w:rsidR="00AB16CF">
              <w:rPr>
                <w:rFonts w:eastAsia="Times New Roman" w:cstheme="minorHAnsi"/>
                <w:lang w:val="en-GB" w:eastAsia="en-GB"/>
              </w:rPr>
              <w:t xml:space="preserve"> (p. 30).</w:t>
            </w:r>
          </w:p>
        </w:tc>
        <w:tc>
          <w:tcPr>
            <w:tcW w:w="1554" w:type="dxa"/>
            <w:vAlign w:val="center"/>
          </w:tcPr>
          <w:p w14:paraId="0E31453F" w14:textId="77777777" w:rsidR="00A00A88" w:rsidRPr="00F82F85" w:rsidRDefault="00A00A88" w:rsidP="00A00A88">
            <w:pPr>
              <w:jc w:val="center"/>
              <w:rPr>
                <w:rFonts w:cstheme="minorHAnsi"/>
              </w:rPr>
            </w:pPr>
          </w:p>
        </w:tc>
        <w:tc>
          <w:tcPr>
            <w:tcW w:w="871" w:type="dxa"/>
            <w:vAlign w:val="center"/>
          </w:tcPr>
          <w:p w14:paraId="133A3777" w14:textId="77777777" w:rsidR="00A00A88" w:rsidRPr="00F82F85" w:rsidRDefault="00A00A88" w:rsidP="00A00A88">
            <w:pPr>
              <w:jc w:val="center"/>
              <w:rPr>
                <w:rFonts w:cstheme="minorHAnsi"/>
              </w:rPr>
            </w:pPr>
          </w:p>
        </w:tc>
        <w:tc>
          <w:tcPr>
            <w:tcW w:w="1026" w:type="dxa"/>
            <w:vAlign w:val="center"/>
          </w:tcPr>
          <w:p w14:paraId="3B6E7ED6" w14:textId="77777777" w:rsidR="00A00A88" w:rsidRPr="00F82F85" w:rsidRDefault="00A00A88" w:rsidP="00A00A88">
            <w:pPr>
              <w:jc w:val="center"/>
              <w:rPr>
                <w:rFonts w:cstheme="minorHAnsi"/>
              </w:rPr>
            </w:pPr>
          </w:p>
        </w:tc>
        <w:tc>
          <w:tcPr>
            <w:tcW w:w="1290" w:type="dxa"/>
            <w:vAlign w:val="center"/>
          </w:tcPr>
          <w:p w14:paraId="1904B0D6"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6400B418"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0A09D8F6" w14:textId="77777777" w:rsidR="00A00A88" w:rsidRPr="00F82F85" w:rsidRDefault="00A00A88" w:rsidP="00A00A88">
            <w:pPr>
              <w:jc w:val="center"/>
              <w:rPr>
                <w:rFonts w:cstheme="minorHAnsi"/>
              </w:rPr>
            </w:pPr>
          </w:p>
        </w:tc>
      </w:tr>
      <w:tr w:rsidR="00A00A88" w:rsidRPr="00F82F85" w14:paraId="622F8FB6" w14:textId="77777777" w:rsidTr="00B11DBD">
        <w:trPr>
          <w:cantSplit/>
          <w:trHeight w:val="70"/>
        </w:trPr>
        <w:tc>
          <w:tcPr>
            <w:tcW w:w="8590" w:type="dxa"/>
            <w:vAlign w:val="center"/>
          </w:tcPr>
          <w:p w14:paraId="2373D2A8" w14:textId="5F2D0BF8"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2E6442">
              <w:rPr>
                <w:rFonts w:eastAsia="Times New Roman" w:cstheme="minorHAnsi"/>
                <w:lang w:val="en-GB" w:eastAsia="en-GB"/>
              </w:rPr>
              <w:t>:</w:t>
            </w:r>
            <w:r w:rsidRPr="00F82F85">
              <w:rPr>
                <w:rFonts w:eastAsia="Times New Roman" w:cstheme="minorHAnsi"/>
                <w:lang w:val="en-GB" w:eastAsia="en-GB"/>
              </w:rPr>
              <w:t xml:space="preserve"> promote active and informed shared decision making</w:t>
            </w:r>
            <w:r w:rsidR="00AB16CF">
              <w:rPr>
                <w:rFonts w:eastAsia="Times New Roman" w:cstheme="minorHAnsi"/>
                <w:lang w:val="en-GB" w:eastAsia="en-GB"/>
              </w:rPr>
              <w:t xml:space="preserve"> (p. 30).</w:t>
            </w:r>
          </w:p>
        </w:tc>
        <w:tc>
          <w:tcPr>
            <w:tcW w:w="1554" w:type="dxa"/>
            <w:vAlign w:val="center"/>
          </w:tcPr>
          <w:p w14:paraId="2D652AE2" w14:textId="77777777" w:rsidR="00A00A88" w:rsidRPr="00F82F85" w:rsidRDefault="00A00A88" w:rsidP="00A00A88">
            <w:pPr>
              <w:jc w:val="center"/>
              <w:rPr>
                <w:rFonts w:cstheme="minorHAnsi"/>
              </w:rPr>
            </w:pPr>
          </w:p>
        </w:tc>
        <w:tc>
          <w:tcPr>
            <w:tcW w:w="871" w:type="dxa"/>
            <w:vAlign w:val="center"/>
          </w:tcPr>
          <w:p w14:paraId="1D2AEE41" w14:textId="77777777" w:rsidR="00A00A88" w:rsidRPr="00F82F85" w:rsidRDefault="00A00A88" w:rsidP="00A00A88">
            <w:pPr>
              <w:jc w:val="center"/>
              <w:rPr>
                <w:rFonts w:cstheme="minorHAnsi"/>
              </w:rPr>
            </w:pPr>
          </w:p>
        </w:tc>
        <w:tc>
          <w:tcPr>
            <w:tcW w:w="1026" w:type="dxa"/>
            <w:vAlign w:val="center"/>
          </w:tcPr>
          <w:p w14:paraId="1302F867" w14:textId="77777777" w:rsidR="00A00A88" w:rsidRPr="00F82F85" w:rsidRDefault="00A00A88" w:rsidP="00A00A88">
            <w:pPr>
              <w:jc w:val="center"/>
              <w:rPr>
                <w:rFonts w:cstheme="minorHAnsi"/>
              </w:rPr>
            </w:pPr>
          </w:p>
        </w:tc>
        <w:tc>
          <w:tcPr>
            <w:tcW w:w="1290" w:type="dxa"/>
            <w:vAlign w:val="center"/>
          </w:tcPr>
          <w:p w14:paraId="74003126"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466A85AD"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7F9715E3" w14:textId="77777777" w:rsidR="00A00A88" w:rsidRPr="00F82F85" w:rsidRDefault="00A00A88" w:rsidP="00A00A88">
            <w:pPr>
              <w:jc w:val="center"/>
              <w:rPr>
                <w:rFonts w:cstheme="minorHAnsi"/>
              </w:rPr>
            </w:pPr>
          </w:p>
        </w:tc>
      </w:tr>
      <w:tr w:rsidR="00A00A88" w:rsidRPr="00F82F85" w14:paraId="5152DDD0" w14:textId="77777777" w:rsidTr="00B11DBD">
        <w:trPr>
          <w:cantSplit/>
          <w:trHeight w:val="70"/>
        </w:trPr>
        <w:tc>
          <w:tcPr>
            <w:tcW w:w="8590" w:type="dxa"/>
            <w:vAlign w:val="center"/>
          </w:tcPr>
          <w:p w14:paraId="55A928D6" w14:textId="48E580B7"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2E6442">
              <w:rPr>
                <w:rFonts w:eastAsia="Times New Roman" w:cstheme="minorHAnsi"/>
                <w:lang w:val="en-GB" w:eastAsia="en-GB"/>
              </w:rPr>
              <w:t>:</w:t>
            </w:r>
            <w:r w:rsidRPr="00F82F85">
              <w:rPr>
                <w:rFonts w:eastAsia="Times New Roman" w:cstheme="minorHAnsi"/>
                <w:lang w:val="en-GB" w:eastAsia="en-GB"/>
              </w:rPr>
              <w:t xml:space="preserve"> foster collaboration with relevant others</w:t>
            </w:r>
            <w:r w:rsidR="00AB16CF">
              <w:rPr>
                <w:rFonts w:eastAsia="Times New Roman" w:cstheme="minorHAnsi"/>
                <w:lang w:val="en-GB" w:eastAsia="en-GB"/>
              </w:rPr>
              <w:t xml:space="preserve"> (p. 30).</w:t>
            </w:r>
          </w:p>
        </w:tc>
        <w:tc>
          <w:tcPr>
            <w:tcW w:w="1554" w:type="dxa"/>
            <w:vAlign w:val="center"/>
          </w:tcPr>
          <w:p w14:paraId="55906CE9" w14:textId="77777777" w:rsidR="00A00A88" w:rsidRPr="00F82F85" w:rsidRDefault="00A00A88" w:rsidP="00A00A88">
            <w:pPr>
              <w:jc w:val="center"/>
              <w:rPr>
                <w:rFonts w:cstheme="minorHAnsi"/>
              </w:rPr>
            </w:pPr>
          </w:p>
        </w:tc>
        <w:tc>
          <w:tcPr>
            <w:tcW w:w="871" w:type="dxa"/>
            <w:vAlign w:val="center"/>
          </w:tcPr>
          <w:p w14:paraId="20AF1850" w14:textId="77777777" w:rsidR="00A00A88" w:rsidRPr="00F82F85" w:rsidRDefault="00A00A88" w:rsidP="00A00A88">
            <w:pPr>
              <w:jc w:val="center"/>
              <w:rPr>
                <w:rFonts w:cstheme="minorHAnsi"/>
              </w:rPr>
            </w:pPr>
          </w:p>
        </w:tc>
        <w:tc>
          <w:tcPr>
            <w:tcW w:w="1026" w:type="dxa"/>
            <w:vAlign w:val="center"/>
          </w:tcPr>
          <w:p w14:paraId="78447D97" w14:textId="77777777" w:rsidR="00A00A88" w:rsidRPr="00F82F85" w:rsidRDefault="00A00A88" w:rsidP="00A00A88">
            <w:pPr>
              <w:jc w:val="center"/>
              <w:rPr>
                <w:rFonts w:cstheme="minorHAnsi"/>
              </w:rPr>
            </w:pPr>
          </w:p>
        </w:tc>
        <w:tc>
          <w:tcPr>
            <w:tcW w:w="1290" w:type="dxa"/>
            <w:vAlign w:val="center"/>
          </w:tcPr>
          <w:p w14:paraId="76930376"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00F8BE95"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61B3FF37" w14:textId="77777777" w:rsidR="00A00A88" w:rsidRPr="00F82F85" w:rsidRDefault="00A00A88" w:rsidP="00A00A88">
            <w:pPr>
              <w:jc w:val="center"/>
              <w:rPr>
                <w:rFonts w:cstheme="minorHAnsi"/>
              </w:rPr>
            </w:pPr>
          </w:p>
        </w:tc>
      </w:tr>
      <w:tr w:rsidR="00A00A88" w:rsidRPr="00F82F85" w14:paraId="5E9219BD" w14:textId="77777777" w:rsidTr="00B11DBD">
        <w:trPr>
          <w:cantSplit/>
          <w:trHeight w:val="70"/>
        </w:trPr>
        <w:tc>
          <w:tcPr>
            <w:tcW w:w="8590" w:type="dxa"/>
            <w:vAlign w:val="center"/>
          </w:tcPr>
          <w:p w14:paraId="73144B07" w14:textId="2DE8B027"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Prevent, manage, and resolve conflict related to client-centred care</w:t>
            </w:r>
            <w:r w:rsidR="00AB16CF">
              <w:rPr>
                <w:rFonts w:eastAsia="Times New Roman" w:cstheme="minorHAnsi"/>
                <w:lang w:val="en-GB" w:eastAsia="en-GB"/>
              </w:rPr>
              <w:t xml:space="preserve"> (p. 30).</w:t>
            </w:r>
          </w:p>
        </w:tc>
        <w:tc>
          <w:tcPr>
            <w:tcW w:w="1554" w:type="dxa"/>
            <w:vAlign w:val="center"/>
          </w:tcPr>
          <w:p w14:paraId="6C8F3CE8" w14:textId="77777777" w:rsidR="00A00A88" w:rsidRPr="00F82F85" w:rsidRDefault="00A00A88" w:rsidP="00A00A88">
            <w:pPr>
              <w:jc w:val="center"/>
              <w:rPr>
                <w:rFonts w:cstheme="minorHAnsi"/>
              </w:rPr>
            </w:pPr>
          </w:p>
        </w:tc>
        <w:tc>
          <w:tcPr>
            <w:tcW w:w="871" w:type="dxa"/>
            <w:vAlign w:val="center"/>
          </w:tcPr>
          <w:p w14:paraId="4E2089BD" w14:textId="77777777" w:rsidR="00A00A88" w:rsidRPr="00F82F85" w:rsidRDefault="00A00A88" w:rsidP="00A00A88">
            <w:pPr>
              <w:jc w:val="center"/>
              <w:rPr>
                <w:rFonts w:cstheme="minorHAnsi"/>
              </w:rPr>
            </w:pPr>
          </w:p>
        </w:tc>
        <w:tc>
          <w:tcPr>
            <w:tcW w:w="1026" w:type="dxa"/>
            <w:vAlign w:val="center"/>
          </w:tcPr>
          <w:p w14:paraId="5151026F" w14:textId="77777777" w:rsidR="00A00A88" w:rsidRPr="00F82F85" w:rsidRDefault="00A00A88" w:rsidP="00A00A88">
            <w:pPr>
              <w:jc w:val="center"/>
              <w:rPr>
                <w:rFonts w:cstheme="minorHAnsi"/>
              </w:rPr>
            </w:pPr>
            <w:r w:rsidRPr="00F82F85">
              <w:rPr>
                <w:rFonts w:cstheme="minorHAnsi"/>
              </w:rPr>
              <w:t>x</w:t>
            </w:r>
          </w:p>
        </w:tc>
        <w:tc>
          <w:tcPr>
            <w:tcW w:w="1290" w:type="dxa"/>
            <w:vAlign w:val="center"/>
          </w:tcPr>
          <w:p w14:paraId="2BD72FF2" w14:textId="77777777" w:rsidR="00A00A88" w:rsidRPr="00F82F85" w:rsidRDefault="00A00A88" w:rsidP="00A00A88">
            <w:pPr>
              <w:jc w:val="center"/>
              <w:rPr>
                <w:rFonts w:cstheme="minorHAnsi"/>
              </w:rPr>
            </w:pPr>
          </w:p>
        </w:tc>
        <w:tc>
          <w:tcPr>
            <w:tcW w:w="1144" w:type="dxa"/>
            <w:tcBorders>
              <w:right w:val="single" w:sz="4" w:space="0" w:color="auto"/>
            </w:tcBorders>
            <w:vAlign w:val="center"/>
          </w:tcPr>
          <w:p w14:paraId="795725A9"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1F4CC0ED" w14:textId="77777777" w:rsidR="00A00A88" w:rsidRPr="00F82F85" w:rsidRDefault="00A00A88" w:rsidP="00A00A88">
            <w:pPr>
              <w:jc w:val="center"/>
              <w:rPr>
                <w:rFonts w:cstheme="minorHAnsi"/>
              </w:rPr>
            </w:pPr>
          </w:p>
        </w:tc>
      </w:tr>
      <w:tr w:rsidR="00A00A88" w:rsidRPr="00F82F85" w14:paraId="554FD3AF" w14:textId="77777777" w:rsidTr="00B11DBD">
        <w:trPr>
          <w:cantSplit/>
          <w:trHeight w:val="70"/>
        </w:trPr>
        <w:tc>
          <w:tcPr>
            <w:tcW w:w="8590" w:type="dxa"/>
            <w:vAlign w:val="center"/>
          </w:tcPr>
          <w:p w14:paraId="25F2591A" w14:textId="5841A822"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AB16CF">
              <w:rPr>
                <w:rFonts w:eastAsia="Times New Roman" w:cstheme="minorHAnsi"/>
                <w:lang w:val="en-GB" w:eastAsia="en-GB"/>
              </w:rPr>
              <w:t>:</w:t>
            </w:r>
            <w:r w:rsidRPr="00F82F85">
              <w:rPr>
                <w:rFonts w:eastAsia="Times New Roman" w:cstheme="minorHAnsi"/>
                <w:lang w:val="en-GB" w:eastAsia="en-GB"/>
              </w:rPr>
              <w:t xml:space="preserve"> demonstrate a respectful attitude towards colleagues and members of an interprofessional team, including clients</w:t>
            </w:r>
            <w:r w:rsidR="00AB16CF">
              <w:rPr>
                <w:rFonts w:eastAsia="Times New Roman" w:cstheme="minorHAnsi"/>
                <w:lang w:val="en-GB" w:eastAsia="en-GB"/>
              </w:rPr>
              <w:t xml:space="preserve"> (p. 30).</w:t>
            </w:r>
          </w:p>
        </w:tc>
        <w:tc>
          <w:tcPr>
            <w:tcW w:w="1554" w:type="dxa"/>
            <w:vAlign w:val="center"/>
          </w:tcPr>
          <w:p w14:paraId="5D51146F" w14:textId="77777777" w:rsidR="00A00A88" w:rsidRPr="00F82F85" w:rsidRDefault="00A00A88" w:rsidP="00A00A88">
            <w:pPr>
              <w:jc w:val="center"/>
              <w:rPr>
                <w:rFonts w:cstheme="minorHAnsi"/>
              </w:rPr>
            </w:pPr>
          </w:p>
        </w:tc>
        <w:tc>
          <w:tcPr>
            <w:tcW w:w="871" w:type="dxa"/>
            <w:vAlign w:val="center"/>
          </w:tcPr>
          <w:p w14:paraId="0A89C5F0" w14:textId="77777777" w:rsidR="00A00A88" w:rsidRPr="00F82F85" w:rsidRDefault="00A00A88" w:rsidP="00A00A88">
            <w:pPr>
              <w:jc w:val="center"/>
              <w:rPr>
                <w:rFonts w:cstheme="minorHAnsi"/>
              </w:rPr>
            </w:pPr>
          </w:p>
        </w:tc>
        <w:tc>
          <w:tcPr>
            <w:tcW w:w="1026" w:type="dxa"/>
            <w:vAlign w:val="center"/>
          </w:tcPr>
          <w:p w14:paraId="627B32F8" w14:textId="77777777" w:rsidR="00A00A88" w:rsidRPr="00F82F85" w:rsidRDefault="00A00A88" w:rsidP="00A00A88">
            <w:pPr>
              <w:jc w:val="center"/>
              <w:rPr>
                <w:rFonts w:cstheme="minorHAnsi"/>
              </w:rPr>
            </w:pPr>
          </w:p>
        </w:tc>
        <w:tc>
          <w:tcPr>
            <w:tcW w:w="1290" w:type="dxa"/>
            <w:vAlign w:val="center"/>
          </w:tcPr>
          <w:p w14:paraId="2B5F496F"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0190EC0A"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2FBBDE67" w14:textId="77777777" w:rsidR="00A00A88" w:rsidRPr="00F82F85" w:rsidRDefault="00A00A88" w:rsidP="00A00A88">
            <w:pPr>
              <w:jc w:val="center"/>
              <w:rPr>
                <w:rFonts w:cstheme="minorHAnsi"/>
              </w:rPr>
            </w:pPr>
          </w:p>
        </w:tc>
      </w:tr>
      <w:tr w:rsidR="00A00A88" w:rsidRPr="00F82F85" w14:paraId="31F366F4" w14:textId="77777777" w:rsidTr="00B11DBD">
        <w:trPr>
          <w:cantSplit/>
          <w:trHeight w:val="70"/>
        </w:trPr>
        <w:tc>
          <w:tcPr>
            <w:tcW w:w="8590" w:type="dxa"/>
            <w:vAlign w:val="center"/>
          </w:tcPr>
          <w:p w14:paraId="7278C3BD" w14:textId="35937BC3"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AB16CF">
              <w:rPr>
                <w:rFonts w:eastAsia="Times New Roman" w:cstheme="minorHAnsi"/>
                <w:lang w:val="en-GB" w:eastAsia="en-GB"/>
              </w:rPr>
              <w:t>:</w:t>
            </w:r>
            <w:r w:rsidRPr="00F82F85">
              <w:rPr>
                <w:rFonts w:eastAsia="Times New Roman" w:cstheme="minorHAnsi"/>
                <w:lang w:val="en-GB" w:eastAsia="en-GB"/>
              </w:rPr>
              <w:t xml:space="preserve"> identify the issues that may contribute to the development of conflict between the physiotherapist and client or among team members</w:t>
            </w:r>
            <w:r w:rsidR="00AB16CF">
              <w:rPr>
                <w:rFonts w:eastAsia="Times New Roman" w:cstheme="minorHAnsi"/>
                <w:lang w:val="en-GB" w:eastAsia="en-GB"/>
              </w:rPr>
              <w:t xml:space="preserve"> (p. 30).</w:t>
            </w:r>
          </w:p>
        </w:tc>
        <w:tc>
          <w:tcPr>
            <w:tcW w:w="1554" w:type="dxa"/>
            <w:vAlign w:val="center"/>
          </w:tcPr>
          <w:p w14:paraId="1DFA260B" w14:textId="77777777" w:rsidR="00A00A88" w:rsidRPr="00F82F85" w:rsidRDefault="00A00A88" w:rsidP="00A00A88">
            <w:pPr>
              <w:jc w:val="center"/>
              <w:rPr>
                <w:rFonts w:cstheme="minorHAnsi"/>
              </w:rPr>
            </w:pPr>
          </w:p>
        </w:tc>
        <w:tc>
          <w:tcPr>
            <w:tcW w:w="871" w:type="dxa"/>
            <w:vAlign w:val="center"/>
          </w:tcPr>
          <w:p w14:paraId="20923B8E" w14:textId="77777777" w:rsidR="00A00A88" w:rsidRPr="00F82F85" w:rsidRDefault="00A00A88" w:rsidP="00A00A88">
            <w:pPr>
              <w:jc w:val="center"/>
              <w:rPr>
                <w:rFonts w:cstheme="minorHAnsi"/>
              </w:rPr>
            </w:pPr>
          </w:p>
        </w:tc>
        <w:tc>
          <w:tcPr>
            <w:tcW w:w="1026" w:type="dxa"/>
            <w:vAlign w:val="center"/>
          </w:tcPr>
          <w:p w14:paraId="25037BF9" w14:textId="77777777" w:rsidR="00A00A88" w:rsidRPr="00F82F85" w:rsidRDefault="00A00A88" w:rsidP="00A00A88">
            <w:pPr>
              <w:jc w:val="center"/>
              <w:rPr>
                <w:rFonts w:cstheme="minorHAnsi"/>
              </w:rPr>
            </w:pPr>
          </w:p>
        </w:tc>
        <w:tc>
          <w:tcPr>
            <w:tcW w:w="1290" w:type="dxa"/>
            <w:vAlign w:val="center"/>
          </w:tcPr>
          <w:p w14:paraId="11B7BA94"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507D7F4E"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7989AE5F" w14:textId="77777777" w:rsidR="00A00A88" w:rsidRPr="00F82F85" w:rsidRDefault="00A00A88" w:rsidP="00A00A88">
            <w:pPr>
              <w:jc w:val="center"/>
              <w:rPr>
                <w:rFonts w:cstheme="minorHAnsi"/>
              </w:rPr>
            </w:pPr>
          </w:p>
        </w:tc>
      </w:tr>
      <w:tr w:rsidR="00A00A88" w:rsidRPr="00F82F85" w14:paraId="70BB7CD7" w14:textId="77777777" w:rsidTr="00B11DBD">
        <w:trPr>
          <w:cantSplit/>
          <w:trHeight w:val="70"/>
        </w:trPr>
        <w:tc>
          <w:tcPr>
            <w:tcW w:w="8590" w:type="dxa"/>
            <w:vAlign w:val="center"/>
          </w:tcPr>
          <w:p w14:paraId="61C15C9B" w14:textId="06972D9C"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AB16CF">
              <w:rPr>
                <w:rFonts w:eastAsia="Times New Roman" w:cstheme="minorHAnsi"/>
                <w:lang w:val="en-GB" w:eastAsia="en-GB"/>
              </w:rPr>
              <w:t xml:space="preserve">: </w:t>
            </w:r>
            <w:r w:rsidRPr="00F82F85">
              <w:rPr>
                <w:rFonts w:eastAsia="Times New Roman" w:cstheme="minorHAnsi"/>
                <w:lang w:val="en-GB" w:eastAsia="en-GB"/>
              </w:rPr>
              <w:t>address conflicts in an appropriate and timely manner</w:t>
            </w:r>
            <w:r w:rsidR="00AB16CF">
              <w:rPr>
                <w:rFonts w:eastAsia="Times New Roman" w:cstheme="minorHAnsi"/>
                <w:lang w:val="en-GB" w:eastAsia="en-GB"/>
              </w:rPr>
              <w:t xml:space="preserve"> (p. 30).</w:t>
            </w:r>
          </w:p>
        </w:tc>
        <w:tc>
          <w:tcPr>
            <w:tcW w:w="1554" w:type="dxa"/>
            <w:vAlign w:val="center"/>
          </w:tcPr>
          <w:p w14:paraId="520A8877" w14:textId="77777777" w:rsidR="00A00A88" w:rsidRPr="00F82F85" w:rsidRDefault="00A00A88" w:rsidP="00A00A88">
            <w:pPr>
              <w:jc w:val="center"/>
              <w:rPr>
                <w:rFonts w:cstheme="minorHAnsi"/>
              </w:rPr>
            </w:pPr>
          </w:p>
        </w:tc>
        <w:tc>
          <w:tcPr>
            <w:tcW w:w="871" w:type="dxa"/>
            <w:vAlign w:val="center"/>
          </w:tcPr>
          <w:p w14:paraId="7922151E" w14:textId="77777777" w:rsidR="00A00A88" w:rsidRPr="00F82F85" w:rsidRDefault="00A00A88" w:rsidP="00A00A88">
            <w:pPr>
              <w:jc w:val="center"/>
              <w:rPr>
                <w:rFonts w:cstheme="minorHAnsi"/>
              </w:rPr>
            </w:pPr>
          </w:p>
        </w:tc>
        <w:tc>
          <w:tcPr>
            <w:tcW w:w="1026" w:type="dxa"/>
            <w:vAlign w:val="center"/>
          </w:tcPr>
          <w:p w14:paraId="2B912293" w14:textId="77777777" w:rsidR="00A00A88" w:rsidRPr="00F82F85" w:rsidRDefault="00A00A88" w:rsidP="00A00A88">
            <w:pPr>
              <w:jc w:val="center"/>
              <w:rPr>
                <w:rFonts w:cstheme="minorHAnsi"/>
              </w:rPr>
            </w:pPr>
          </w:p>
        </w:tc>
        <w:tc>
          <w:tcPr>
            <w:tcW w:w="1290" w:type="dxa"/>
            <w:vAlign w:val="center"/>
          </w:tcPr>
          <w:p w14:paraId="79E832D9"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5BF399AE"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2B5B82F3" w14:textId="77777777" w:rsidR="00A00A88" w:rsidRPr="00F82F85" w:rsidRDefault="00A00A88" w:rsidP="00A00A88">
            <w:pPr>
              <w:jc w:val="center"/>
              <w:rPr>
                <w:rFonts w:cstheme="minorHAnsi"/>
              </w:rPr>
            </w:pPr>
          </w:p>
        </w:tc>
      </w:tr>
      <w:tr w:rsidR="00A00A88" w:rsidRPr="00F82F85" w14:paraId="5DB8C2C1" w14:textId="77777777" w:rsidTr="00B11DBD">
        <w:trPr>
          <w:cantSplit/>
          <w:trHeight w:val="70"/>
        </w:trPr>
        <w:tc>
          <w:tcPr>
            <w:tcW w:w="8590" w:type="dxa"/>
            <w:vAlign w:val="center"/>
          </w:tcPr>
          <w:p w14:paraId="63B138C4" w14:textId="05D1C014"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Work collaboratively to identify, respond to, and promote the health needs and concerns of clients</w:t>
            </w:r>
            <w:r w:rsidR="00002DA3">
              <w:rPr>
                <w:rFonts w:eastAsia="Times New Roman" w:cstheme="minorHAnsi"/>
                <w:lang w:val="en-GB" w:eastAsia="en-GB"/>
              </w:rPr>
              <w:t xml:space="preserve"> (p. 31).</w:t>
            </w:r>
          </w:p>
        </w:tc>
        <w:tc>
          <w:tcPr>
            <w:tcW w:w="1554" w:type="dxa"/>
            <w:vAlign w:val="center"/>
          </w:tcPr>
          <w:p w14:paraId="20DBB05D" w14:textId="77777777" w:rsidR="00A00A88" w:rsidRPr="00F82F85" w:rsidRDefault="00A00A88" w:rsidP="00A00A88">
            <w:pPr>
              <w:jc w:val="center"/>
              <w:rPr>
                <w:rFonts w:cstheme="minorHAnsi"/>
              </w:rPr>
            </w:pPr>
          </w:p>
        </w:tc>
        <w:tc>
          <w:tcPr>
            <w:tcW w:w="871" w:type="dxa"/>
            <w:vAlign w:val="center"/>
          </w:tcPr>
          <w:p w14:paraId="2709AE9D" w14:textId="77777777" w:rsidR="00A00A88" w:rsidRPr="00F82F85" w:rsidRDefault="00A00A88" w:rsidP="00A00A88">
            <w:pPr>
              <w:jc w:val="center"/>
              <w:rPr>
                <w:rFonts w:cstheme="minorHAnsi"/>
              </w:rPr>
            </w:pPr>
          </w:p>
        </w:tc>
        <w:tc>
          <w:tcPr>
            <w:tcW w:w="1026" w:type="dxa"/>
            <w:vAlign w:val="center"/>
          </w:tcPr>
          <w:p w14:paraId="397C73CF" w14:textId="77777777" w:rsidR="00A00A88" w:rsidRPr="00F82F85" w:rsidRDefault="00A00A88" w:rsidP="00A00A88">
            <w:pPr>
              <w:jc w:val="center"/>
              <w:rPr>
                <w:rFonts w:cstheme="minorHAnsi"/>
              </w:rPr>
            </w:pPr>
            <w:r w:rsidRPr="00F82F85">
              <w:rPr>
                <w:rFonts w:cstheme="minorHAnsi"/>
              </w:rPr>
              <w:t>x</w:t>
            </w:r>
          </w:p>
        </w:tc>
        <w:tc>
          <w:tcPr>
            <w:tcW w:w="1290" w:type="dxa"/>
            <w:vAlign w:val="center"/>
          </w:tcPr>
          <w:p w14:paraId="76739D91" w14:textId="77777777" w:rsidR="00A00A88" w:rsidRPr="00F82F85" w:rsidRDefault="00A00A88" w:rsidP="00A00A88">
            <w:pPr>
              <w:jc w:val="center"/>
              <w:rPr>
                <w:rFonts w:cstheme="minorHAnsi"/>
              </w:rPr>
            </w:pPr>
          </w:p>
        </w:tc>
        <w:tc>
          <w:tcPr>
            <w:tcW w:w="1144" w:type="dxa"/>
            <w:tcBorders>
              <w:right w:val="single" w:sz="4" w:space="0" w:color="auto"/>
            </w:tcBorders>
            <w:vAlign w:val="center"/>
          </w:tcPr>
          <w:p w14:paraId="4C70CDEB"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1E988F28" w14:textId="77777777" w:rsidR="00A00A88" w:rsidRPr="00F82F85" w:rsidRDefault="00A00A88" w:rsidP="00A00A88">
            <w:pPr>
              <w:jc w:val="center"/>
              <w:rPr>
                <w:rFonts w:cstheme="minorHAnsi"/>
              </w:rPr>
            </w:pPr>
          </w:p>
        </w:tc>
      </w:tr>
      <w:tr w:rsidR="00A00A88" w:rsidRPr="00F82F85" w14:paraId="0E26986C" w14:textId="77777777" w:rsidTr="00B11DBD">
        <w:trPr>
          <w:cantSplit/>
          <w:trHeight w:val="70"/>
        </w:trPr>
        <w:tc>
          <w:tcPr>
            <w:tcW w:w="8590" w:type="dxa"/>
            <w:vAlign w:val="center"/>
          </w:tcPr>
          <w:p w14:paraId="14143C0F" w14:textId="5F06E000"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002DA3">
              <w:rPr>
                <w:rFonts w:eastAsia="Times New Roman" w:cstheme="minorHAnsi"/>
                <w:lang w:val="en-GB" w:eastAsia="en-GB"/>
              </w:rPr>
              <w:t>:</w:t>
            </w:r>
            <w:r w:rsidRPr="00F82F85">
              <w:rPr>
                <w:rFonts w:eastAsia="Times New Roman" w:cstheme="minorHAnsi"/>
                <w:lang w:val="en-GB" w:eastAsia="en-GB"/>
              </w:rPr>
              <w:t xml:space="preserve"> collaborate with clients and other care providers to understand, identify, and promote the health and physiotherapy needs and concerns of clients</w:t>
            </w:r>
            <w:r w:rsidR="00002DA3">
              <w:rPr>
                <w:rFonts w:eastAsia="Times New Roman" w:cstheme="minorHAnsi"/>
                <w:lang w:val="en-GB" w:eastAsia="en-GB"/>
              </w:rPr>
              <w:t xml:space="preserve"> (p. 31).</w:t>
            </w:r>
          </w:p>
        </w:tc>
        <w:tc>
          <w:tcPr>
            <w:tcW w:w="1554" w:type="dxa"/>
            <w:vAlign w:val="center"/>
          </w:tcPr>
          <w:p w14:paraId="6750CC09" w14:textId="77777777" w:rsidR="00A00A88" w:rsidRPr="00F82F85" w:rsidRDefault="00A00A88" w:rsidP="00A00A88">
            <w:pPr>
              <w:jc w:val="center"/>
              <w:rPr>
                <w:rFonts w:cstheme="minorHAnsi"/>
              </w:rPr>
            </w:pPr>
          </w:p>
        </w:tc>
        <w:tc>
          <w:tcPr>
            <w:tcW w:w="871" w:type="dxa"/>
            <w:vAlign w:val="center"/>
          </w:tcPr>
          <w:p w14:paraId="21B06524" w14:textId="77777777" w:rsidR="00A00A88" w:rsidRPr="00F82F85" w:rsidRDefault="00A00A88" w:rsidP="00A00A88">
            <w:pPr>
              <w:jc w:val="center"/>
              <w:rPr>
                <w:rFonts w:cstheme="minorHAnsi"/>
              </w:rPr>
            </w:pPr>
          </w:p>
        </w:tc>
        <w:tc>
          <w:tcPr>
            <w:tcW w:w="1026" w:type="dxa"/>
            <w:vAlign w:val="center"/>
          </w:tcPr>
          <w:p w14:paraId="0724D0D3" w14:textId="77777777" w:rsidR="00A00A88" w:rsidRPr="00F82F85" w:rsidRDefault="00A00A88" w:rsidP="00A00A88">
            <w:pPr>
              <w:jc w:val="center"/>
              <w:rPr>
                <w:rFonts w:cstheme="minorHAnsi"/>
              </w:rPr>
            </w:pPr>
          </w:p>
        </w:tc>
        <w:tc>
          <w:tcPr>
            <w:tcW w:w="1290" w:type="dxa"/>
            <w:vAlign w:val="center"/>
          </w:tcPr>
          <w:p w14:paraId="2A6BF1B7" w14:textId="77777777" w:rsidR="00A00A88" w:rsidRPr="00F82F85" w:rsidRDefault="00A00A88" w:rsidP="00A00A88">
            <w:pPr>
              <w:jc w:val="center"/>
              <w:rPr>
                <w:rFonts w:cstheme="minorHAnsi"/>
              </w:rPr>
            </w:pPr>
            <w:r w:rsidRPr="00F82F85">
              <w:rPr>
                <w:rFonts w:cstheme="minorHAnsi"/>
              </w:rPr>
              <w:t>x</w:t>
            </w:r>
          </w:p>
        </w:tc>
        <w:tc>
          <w:tcPr>
            <w:tcW w:w="1144" w:type="dxa"/>
            <w:tcBorders>
              <w:right w:val="single" w:sz="4" w:space="0" w:color="auto"/>
            </w:tcBorders>
            <w:vAlign w:val="center"/>
          </w:tcPr>
          <w:p w14:paraId="0A24C2C4"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3F507F0B" w14:textId="77777777" w:rsidR="00A00A88" w:rsidRPr="00F82F85" w:rsidRDefault="00A00A88" w:rsidP="00A00A88">
            <w:pPr>
              <w:jc w:val="center"/>
              <w:rPr>
                <w:rFonts w:cstheme="minorHAnsi"/>
              </w:rPr>
            </w:pPr>
          </w:p>
        </w:tc>
      </w:tr>
      <w:tr w:rsidR="00A00A88" w:rsidRPr="00F82F85" w14:paraId="38C3E6D1" w14:textId="77777777" w:rsidTr="00B11DBD">
        <w:trPr>
          <w:cantSplit/>
          <w:trHeight w:val="70"/>
        </w:trPr>
        <w:tc>
          <w:tcPr>
            <w:tcW w:w="8590" w:type="dxa"/>
            <w:tcBorders>
              <w:bottom w:val="single" w:sz="4" w:space="0" w:color="auto"/>
            </w:tcBorders>
            <w:shd w:val="clear" w:color="auto" w:fill="auto"/>
            <w:vAlign w:val="center"/>
          </w:tcPr>
          <w:p w14:paraId="79B22F63" w14:textId="27BB227E" w:rsidR="00A00A88" w:rsidRPr="00F82F85" w:rsidRDefault="00A00A88" w:rsidP="00A00A88">
            <w:pPr>
              <w:pStyle w:val="ListParagraph"/>
              <w:numPr>
                <w:ilvl w:val="0"/>
                <w:numId w:val="10"/>
              </w:numPr>
              <w:ind w:left="510"/>
              <w:jc w:val="both"/>
              <w:rPr>
                <w:rFonts w:eastAsia="Times New Roman" w:cstheme="minorHAnsi"/>
                <w:lang w:val="en-GB" w:eastAsia="en-GB"/>
              </w:rPr>
            </w:pPr>
            <w:r w:rsidRPr="00F82F85">
              <w:rPr>
                <w:rFonts w:eastAsia="Times New Roman" w:cstheme="minorHAnsi"/>
                <w:lang w:val="en-GB" w:eastAsia="en-GB"/>
              </w:rPr>
              <w:t>The program prepares students to</w:t>
            </w:r>
            <w:r w:rsidR="00002DA3">
              <w:rPr>
                <w:rFonts w:eastAsia="Times New Roman" w:cstheme="minorHAnsi"/>
                <w:lang w:val="en-GB" w:eastAsia="en-GB"/>
              </w:rPr>
              <w:t>:</w:t>
            </w:r>
            <w:r w:rsidRPr="00F82F85">
              <w:rPr>
                <w:rFonts w:eastAsia="Times New Roman" w:cstheme="minorHAnsi"/>
                <w:lang w:val="en-GB" w:eastAsia="en-GB"/>
              </w:rPr>
              <w:t xml:space="preserve"> understand the limits and opportunities in the practice setting to address health issues, and work collaboratively to develop strategies to optimize client care</w:t>
            </w:r>
            <w:r w:rsidR="00002DA3">
              <w:rPr>
                <w:rFonts w:eastAsia="Times New Roman" w:cstheme="minorHAnsi"/>
                <w:lang w:val="en-GB" w:eastAsia="en-GB"/>
              </w:rPr>
              <w:t xml:space="preserve"> (p. 31).</w:t>
            </w:r>
          </w:p>
        </w:tc>
        <w:tc>
          <w:tcPr>
            <w:tcW w:w="1554" w:type="dxa"/>
            <w:tcBorders>
              <w:bottom w:val="single" w:sz="4" w:space="0" w:color="auto"/>
            </w:tcBorders>
            <w:shd w:val="clear" w:color="auto" w:fill="auto"/>
            <w:vAlign w:val="center"/>
          </w:tcPr>
          <w:p w14:paraId="43D0E618" w14:textId="77777777" w:rsidR="00A00A88" w:rsidRPr="00F82F85" w:rsidRDefault="00A00A88" w:rsidP="00A00A88">
            <w:pPr>
              <w:jc w:val="center"/>
              <w:rPr>
                <w:rFonts w:cstheme="minorHAnsi"/>
              </w:rPr>
            </w:pPr>
          </w:p>
        </w:tc>
        <w:tc>
          <w:tcPr>
            <w:tcW w:w="871" w:type="dxa"/>
            <w:tcBorders>
              <w:bottom w:val="single" w:sz="4" w:space="0" w:color="auto"/>
            </w:tcBorders>
            <w:shd w:val="clear" w:color="auto" w:fill="auto"/>
            <w:vAlign w:val="center"/>
          </w:tcPr>
          <w:p w14:paraId="40180DBF" w14:textId="77777777" w:rsidR="00A00A88" w:rsidRPr="00F82F85" w:rsidRDefault="00A00A88" w:rsidP="00A00A88">
            <w:pPr>
              <w:jc w:val="center"/>
              <w:rPr>
                <w:rFonts w:cstheme="minorHAnsi"/>
              </w:rPr>
            </w:pPr>
          </w:p>
        </w:tc>
        <w:tc>
          <w:tcPr>
            <w:tcW w:w="1026" w:type="dxa"/>
            <w:tcBorders>
              <w:bottom w:val="single" w:sz="4" w:space="0" w:color="auto"/>
            </w:tcBorders>
            <w:shd w:val="clear" w:color="auto" w:fill="auto"/>
            <w:vAlign w:val="center"/>
          </w:tcPr>
          <w:p w14:paraId="75D428DB" w14:textId="77777777" w:rsidR="00A00A88" w:rsidRPr="00F82F85" w:rsidRDefault="00A00A88" w:rsidP="00A00A88">
            <w:pPr>
              <w:jc w:val="center"/>
              <w:rPr>
                <w:rFonts w:cstheme="minorHAnsi"/>
              </w:rPr>
            </w:pPr>
          </w:p>
        </w:tc>
        <w:tc>
          <w:tcPr>
            <w:tcW w:w="1290" w:type="dxa"/>
            <w:tcBorders>
              <w:bottom w:val="single" w:sz="4" w:space="0" w:color="auto"/>
            </w:tcBorders>
            <w:shd w:val="clear" w:color="auto" w:fill="auto"/>
            <w:vAlign w:val="center"/>
          </w:tcPr>
          <w:p w14:paraId="67305CE8" w14:textId="77777777" w:rsidR="00A00A88" w:rsidRPr="00F82F85" w:rsidRDefault="00A00A88" w:rsidP="00A00A88">
            <w:pPr>
              <w:jc w:val="center"/>
              <w:rPr>
                <w:rFonts w:cstheme="minorHAnsi"/>
              </w:rPr>
            </w:pPr>
            <w:r w:rsidRPr="00F82F85">
              <w:rPr>
                <w:rFonts w:cstheme="minorHAnsi"/>
              </w:rPr>
              <w:t>x</w:t>
            </w:r>
          </w:p>
        </w:tc>
        <w:tc>
          <w:tcPr>
            <w:tcW w:w="1144" w:type="dxa"/>
            <w:tcBorders>
              <w:bottom w:val="single" w:sz="4" w:space="0" w:color="auto"/>
              <w:right w:val="single" w:sz="4" w:space="0" w:color="auto"/>
            </w:tcBorders>
            <w:shd w:val="clear" w:color="auto" w:fill="auto"/>
            <w:vAlign w:val="center"/>
          </w:tcPr>
          <w:p w14:paraId="45691A28"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shd w:val="clear" w:color="auto" w:fill="auto"/>
            <w:vAlign w:val="center"/>
          </w:tcPr>
          <w:p w14:paraId="6C1D3D41" w14:textId="77777777" w:rsidR="00A00A88" w:rsidRPr="00F82F85" w:rsidRDefault="00A00A88" w:rsidP="00A00A88">
            <w:pPr>
              <w:jc w:val="center"/>
              <w:rPr>
                <w:rFonts w:cstheme="minorHAnsi"/>
              </w:rPr>
            </w:pPr>
            <w:r w:rsidRPr="00F82F85">
              <w:rPr>
                <w:rFonts w:cstheme="minorHAnsi"/>
              </w:rPr>
              <w:t>x</w:t>
            </w:r>
          </w:p>
        </w:tc>
      </w:tr>
      <w:tr w:rsidR="00A00A88" w:rsidRPr="00F82F85" w14:paraId="44B7F2CA" w14:textId="77777777" w:rsidTr="00B11DBD">
        <w:trPr>
          <w:cantSplit/>
          <w:trHeight w:val="70"/>
        </w:trPr>
        <w:tc>
          <w:tcPr>
            <w:tcW w:w="8590" w:type="dxa"/>
            <w:tcBorders>
              <w:right w:val="nil"/>
            </w:tcBorders>
            <w:shd w:val="clear" w:color="auto" w:fill="BFBFBF" w:themeFill="background1" w:themeFillShade="BF"/>
            <w:vAlign w:val="center"/>
          </w:tcPr>
          <w:p w14:paraId="4E7AB1AC" w14:textId="7A3CB925" w:rsidR="00A00A88" w:rsidRPr="00F82F85" w:rsidRDefault="00A00A88" w:rsidP="00A00A88">
            <w:pPr>
              <w:rPr>
                <w:rFonts w:cstheme="minorHAnsi"/>
                <w:b/>
                <w:bCs/>
              </w:rPr>
            </w:pPr>
            <w:r w:rsidRPr="00F82F85">
              <w:rPr>
                <w:rFonts w:cstheme="minorHAnsi"/>
                <w:b/>
                <w:bCs/>
              </w:rPr>
              <w:t>PSYCHOLOGY</w:t>
            </w:r>
          </w:p>
        </w:tc>
        <w:tc>
          <w:tcPr>
            <w:tcW w:w="1554" w:type="dxa"/>
            <w:tcBorders>
              <w:left w:val="nil"/>
              <w:right w:val="nil"/>
            </w:tcBorders>
            <w:shd w:val="clear" w:color="auto" w:fill="BFBFBF" w:themeFill="background1" w:themeFillShade="BF"/>
            <w:vAlign w:val="center"/>
          </w:tcPr>
          <w:p w14:paraId="53FEF3D7"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76DD6F92"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280E2688"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41E8F7DD"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2179A590"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52D15BB4" w14:textId="77777777" w:rsidR="00A00A88" w:rsidRPr="00F82F85" w:rsidRDefault="00A00A88" w:rsidP="00A00A88">
            <w:pPr>
              <w:jc w:val="center"/>
              <w:rPr>
                <w:rFonts w:cstheme="minorHAnsi"/>
              </w:rPr>
            </w:pPr>
          </w:p>
        </w:tc>
      </w:tr>
      <w:tr w:rsidR="00A00A88" w:rsidRPr="00F82F85" w14:paraId="204734DA" w14:textId="77777777" w:rsidTr="00B11DBD">
        <w:trPr>
          <w:cantSplit/>
          <w:trHeight w:val="70"/>
        </w:trPr>
        <w:tc>
          <w:tcPr>
            <w:tcW w:w="8590" w:type="dxa"/>
            <w:tcBorders>
              <w:bottom w:val="single" w:sz="4" w:space="0" w:color="auto"/>
            </w:tcBorders>
            <w:shd w:val="clear" w:color="auto" w:fill="auto"/>
            <w:vAlign w:val="center"/>
          </w:tcPr>
          <w:p w14:paraId="5FEA0686" w14:textId="260D6DD2" w:rsidR="00A00A88" w:rsidRPr="00F82F85" w:rsidRDefault="00A00A88" w:rsidP="00A00A88">
            <w:pPr>
              <w:pStyle w:val="ListParagraph"/>
              <w:numPr>
                <w:ilvl w:val="0"/>
                <w:numId w:val="11"/>
              </w:numPr>
              <w:ind w:left="510"/>
              <w:jc w:val="both"/>
              <w:rPr>
                <w:rFonts w:eastAsia="Times New Roman" w:cstheme="minorHAnsi"/>
                <w:lang w:val="en-GB" w:eastAsia="en-GB"/>
              </w:rPr>
            </w:pPr>
            <w:r w:rsidRPr="00F82F85">
              <w:rPr>
                <w:rFonts w:cstheme="minorHAnsi"/>
                <w:lang w:val="en-GB"/>
              </w:rPr>
              <w:t>Intervention in clinical neuropsychology includes</w:t>
            </w:r>
            <w:r w:rsidR="00002DA3">
              <w:rPr>
                <w:rFonts w:cstheme="minorHAnsi"/>
                <w:lang w:val="en-GB"/>
              </w:rPr>
              <w:t>:</w:t>
            </w:r>
            <w:r w:rsidRPr="00F82F85">
              <w:rPr>
                <w:rFonts w:cstheme="minorHAnsi"/>
                <w:lang w:val="en-GB"/>
              </w:rPr>
              <w:t xml:space="preserve"> </w:t>
            </w:r>
            <w:r w:rsidRPr="00F82F85">
              <w:rPr>
                <w:rFonts w:eastAsia="Times New Roman" w:cstheme="minorHAnsi"/>
                <w:lang w:val="en-GB" w:eastAsia="en-GB"/>
              </w:rPr>
              <w:t>consultation to the community and other institutions (e.g., schools, other health or residential care facilities) and inter-professional teams about the cognitive and psychological functioning and needs of patients with neurological disorders</w:t>
            </w:r>
            <w:r w:rsidR="00002DA3">
              <w:rPr>
                <w:rFonts w:eastAsia="Times New Roman" w:cstheme="minorHAnsi"/>
                <w:lang w:val="en-GB" w:eastAsia="en-GB"/>
              </w:rPr>
              <w:t xml:space="preserve"> (p. 35).</w:t>
            </w:r>
          </w:p>
        </w:tc>
        <w:tc>
          <w:tcPr>
            <w:tcW w:w="1554" w:type="dxa"/>
            <w:tcBorders>
              <w:bottom w:val="single" w:sz="4" w:space="0" w:color="auto"/>
            </w:tcBorders>
            <w:shd w:val="clear" w:color="auto" w:fill="auto"/>
            <w:vAlign w:val="center"/>
          </w:tcPr>
          <w:p w14:paraId="30092609" w14:textId="77777777" w:rsidR="00A00A88" w:rsidRPr="00F82F85" w:rsidRDefault="00A00A88" w:rsidP="00A00A88">
            <w:pPr>
              <w:jc w:val="center"/>
              <w:rPr>
                <w:rFonts w:cstheme="minorHAnsi"/>
              </w:rPr>
            </w:pPr>
          </w:p>
        </w:tc>
        <w:tc>
          <w:tcPr>
            <w:tcW w:w="871" w:type="dxa"/>
            <w:tcBorders>
              <w:bottom w:val="single" w:sz="4" w:space="0" w:color="auto"/>
            </w:tcBorders>
            <w:shd w:val="clear" w:color="auto" w:fill="auto"/>
            <w:vAlign w:val="center"/>
          </w:tcPr>
          <w:p w14:paraId="6A04FB90" w14:textId="77777777" w:rsidR="00A00A88" w:rsidRPr="00F82F85" w:rsidRDefault="00A00A88" w:rsidP="00A00A88">
            <w:pPr>
              <w:jc w:val="center"/>
              <w:rPr>
                <w:rFonts w:cstheme="minorHAnsi"/>
              </w:rPr>
            </w:pPr>
          </w:p>
        </w:tc>
        <w:tc>
          <w:tcPr>
            <w:tcW w:w="1026" w:type="dxa"/>
            <w:tcBorders>
              <w:bottom w:val="single" w:sz="4" w:space="0" w:color="auto"/>
            </w:tcBorders>
            <w:shd w:val="clear" w:color="auto" w:fill="auto"/>
            <w:vAlign w:val="center"/>
          </w:tcPr>
          <w:p w14:paraId="5C33AA6A" w14:textId="77777777" w:rsidR="00A00A88" w:rsidRPr="00F82F85" w:rsidRDefault="00A00A88" w:rsidP="00A00A88">
            <w:pPr>
              <w:jc w:val="center"/>
              <w:rPr>
                <w:rFonts w:cstheme="minorHAnsi"/>
              </w:rPr>
            </w:pPr>
            <w:r w:rsidRPr="00F82F85">
              <w:rPr>
                <w:rFonts w:cstheme="minorHAnsi"/>
              </w:rPr>
              <w:t>x</w:t>
            </w:r>
          </w:p>
        </w:tc>
        <w:tc>
          <w:tcPr>
            <w:tcW w:w="1290" w:type="dxa"/>
            <w:tcBorders>
              <w:bottom w:val="single" w:sz="4" w:space="0" w:color="auto"/>
            </w:tcBorders>
            <w:shd w:val="clear" w:color="auto" w:fill="auto"/>
            <w:vAlign w:val="center"/>
          </w:tcPr>
          <w:p w14:paraId="451D7BF3" w14:textId="77777777" w:rsidR="00A00A88" w:rsidRPr="00F82F85" w:rsidRDefault="00A00A88" w:rsidP="00A00A88">
            <w:pPr>
              <w:jc w:val="center"/>
              <w:rPr>
                <w:rFonts w:cstheme="minorHAnsi"/>
              </w:rPr>
            </w:pPr>
          </w:p>
        </w:tc>
        <w:tc>
          <w:tcPr>
            <w:tcW w:w="1144" w:type="dxa"/>
            <w:tcBorders>
              <w:bottom w:val="single" w:sz="4" w:space="0" w:color="auto"/>
              <w:right w:val="single" w:sz="4" w:space="0" w:color="auto"/>
            </w:tcBorders>
            <w:shd w:val="clear" w:color="auto" w:fill="auto"/>
            <w:vAlign w:val="center"/>
          </w:tcPr>
          <w:p w14:paraId="1728F225" w14:textId="77777777" w:rsidR="00A00A88" w:rsidRPr="00F82F85" w:rsidRDefault="00A00A88" w:rsidP="00A00A88">
            <w:pPr>
              <w:jc w:val="center"/>
              <w:rPr>
                <w:rFonts w:cstheme="minorHAnsi"/>
              </w:rPr>
            </w:pPr>
          </w:p>
        </w:tc>
        <w:tc>
          <w:tcPr>
            <w:tcW w:w="1139" w:type="dxa"/>
            <w:tcBorders>
              <w:bottom w:val="single" w:sz="4" w:space="0" w:color="auto"/>
              <w:right w:val="single" w:sz="4" w:space="0" w:color="auto"/>
            </w:tcBorders>
            <w:shd w:val="clear" w:color="auto" w:fill="auto"/>
            <w:vAlign w:val="center"/>
          </w:tcPr>
          <w:p w14:paraId="18DE3941" w14:textId="77777777" w:rsidR="00A00A88" w:rsidRPr="00F82F85" w:rsidRDefault="00A00A88" w:rsidP="00A00A88">
            <w:pPr>
              <w:jc w:val="center"/>
              <w:rPr>
                <w:rFonts w:cstheme="minorHAnsi"/>
              </w:rPr>
            </w:pPr>
            <w:r w:rsidRPr="00F82F85">
              <w:rPr>
                <w:rFonts w:cstheme="minorHAnsi"/>
              </w:rPr>
              <w:t>x</w:t>
            </w:r>
          </w:p>
        </w:tc>
      </w:tr>
      <w:tr w:rsidR="00A00A88" w:rsidRPr="00F82F85" w14:paraId="100CAE4E" w14:textId="77777777" w:rsidTr="00B11DBD">
        <w:trPr>
          <w:cantSplit/>
          <w:trHeight w:val="70"/>
        </w:trPr>
        <w:tc>
          <w:tcPr>
            <w:tcW w:w="8590" w:type="dxa"/>
            <w:tcBorders>
              <w:right w:val="nil"/>
            </w:tcBorders>
            <w:shd w:val="clear" w:color="auto" w:fill="BFBFBF" w:themeFill="background1" w:themeFillShade="BF"/>
            <w:vAlign w:val="center"/>
          </w:tcPr>
          <w:p w14:paraId="66C3588C" w14:textId="77777777" w:rsidR="00A00A88" w:rsidRPr="00F82F85" w:rsidRDefault="00A00A88" w:rsidP="00A00A88">
            <w:pPr>
              <w:rPr>
                <w:rFonts w:cstheme="minorHAnsi"/>
                <w:b/>
                <w:bCs/>
              </w:rPr>
            </w:pPr>
            <w:r w:rsidRPr="00F82F85">
              <w:rPr>
                <w:rFonts w:cstheme="minorHAnsi"/>
                <w:b/>
                <w:bCs/>
              </w:rPr>
              <w:t>SOCIAL WORK</w:t>
            </w:r>
          </w:p>
        </w:tc>
        <w:tc>
          <w:tcPr>
            <w:tcW w:w="1554" w:type="dxa"/>
            <w:tcBorders>
              <w:left w:val="nil"/>
              <w:right w:val="nil"/>
            </w:tcBorders>
            <w:shd w:val="clear" w:color="auto" w:fill="BFBFBF" w:themeFill="background1" w:themeFillShade="BF"/>
            <w:vAlign w:val="center"/>
          </w:tcPr>
          <w:p w14:paraId="6F28EC64" w14:textId="77777777" w:rsidR="00A00A88" w:rsidRPr="00F82F85" w:rsidRDefault="00A00A88" w:rsidP="00A00A88">
            <w:pPr>
              <w:jc w:val="center"/>
              <w:rPr>
                <w:rFonts w:cstheme="minorHAnsi"/>
              </w:rPr>
            </w:pPr>
          </w:p>
        </w:tc>
        <w:tc>
          <w:tcPr>
            <w:tcW w:w="871" w:type="dxa"/>
            <w:tcBorders>
              <w:left w:val="nil"/>
              <w:right w:val="nil"/>
            </w:tcBorders>
            <w:shd w:val="clear" w:color="auto" w:fill="BFBFBF" w:themeFill="background1" w:themeFillShade="BF"/>
            <w:vAlign w:val="center"/>
          </w:tcPr>
          <w:p w14:paraId="1001A9FF" w14:textId="77777777" w:rsidR="00A00A88" w:rsidRPr="00F82F85" w:rsidRDefault="00A00A88" w:rsidP="00A00A88">
            <w:pPr>
              <w:jc w:val="center"/>
              <w:rPr>
                <w:rFonts w:cstheme="minorHAnsi"/>
              </w:rPr>
            </w:pPr>
          </w:p>
        </w:tc>
        <w:tc>
          <w:tcPr>
            <w:tcW w:w="1026" w:type="dxa"/>
            <w:tcBorders>
              <w:left w:val="nil"/>
              <w:right w:val="nil"/>
            </w:tcBorders>
            <w:shd w:val="clear" w:color="auto" w:fill="BFBFBF" w:themeFill="background1" w:themeFillShade="BF"/>
            <w:vAlign w:val="center"/>
          </w:tcPr>
          <w:p w14:paraId="2AE3643E" w14:textId="77777777" w:rsidR="00A00A88" w:rsidRPr="00F82F85" w:rsidRDefault="00A00A88" w:rsidP="00A00A88">
            <w:pPr>
              <w:jc w:val="center"/>
              <w:rPr>
                <w:rFonts w:cstheme="minorHAnsi"/>
              </w:rPr>
            </w:pPr>
          </w:p>
        </w:tc>
        <w:tc>
          <w:tcPr>
            <w:tcW w:w="1290" w:type="dxa"/>
            <w:tcBorders>
              <w:left w:val="nil"/>
              <w:right w:val="nil"/>
            </w:tcBorders>
            <w:shd w:val="clear" w:color="auto" w:fill="BFBFBF" w:themeFill="background1" w:themeFillShade="BF"/>
            <w:vAlign w:val="center"/>
          </w:tcPr>
          <w:p w14:paraId="708978BC" w14:textId="77777777" w:rsidR="00A00A88" w:rsidRPr="00F82F85" w:rsidRDefault="00A00A88" w:rsidP="00A00A88">
            <w:pPr>
              <w:jc w:val="center"/>
              <w:rPr>
                <w:rFonts w:cstheme="minorHAnsi"/>
              </w:rPr>
            </w:pPr>
          </w:p>
        </w:tc>
        <w:tc>
          <w:tcPr>
            <w:tcW w:w="1144" w:type="dxa"/>
            <w:tcBorders>
              <w:left w:val="nil"/>
              <w:right w:val="nil"/>
            </w:tcBorders>
            <w:shd w:val="clear" w:color="auto" w:fill="BFBFBF" w:themeFill="background1" w:themeFillShade="BF"/>
            <w:vAlign w:val="center"/>
          </w:tcPr>
          <w:p w14:paraId="64E9B8CF" w14:textId="77777777" w:rsidR="00A00A88" w:rsidRPr="00F82F85" w:rsidRDefault="00A00A88" w:rsidP="00A00A88">
            <w:pPr>
              <w:jc w:val="center"/>
              <w:rPr>
                <w:rFonts w:cstheme="minorHAnsi"/>
              </w:rPr>
            </w:pPr>
          </w:p>
        </w:tc>
        <w:tc>
          <w:tcPr>
            <w:tcW w:w="1139" w:type="dxa"/>
            <w:tcBorders>
              <w:left w:val="nil"/>
              <w:right w:val="single" w:sz="4" w:space="0" w:color="auto"/>
            </w:tcBorders>
            <w:shd w:val="clear" w:color="auto" w:fill="BFBFBF" w:themeFill="background1" w:themeFillShade="BF"/>
            <w:vAlign w:val="center"/>
          </w:tcPr>
          <w:p w14:paraId="7563C86B" w14:textId="77777777" w:rsidR="00A00A88" w:rsidRPr="00F82F85" w:rsidRDefault="00A00A88" w:rsidP="00A00A88">
            <w:pPr>
              <w:jc w:val="center"/>
              <w:rPr>
                <w:rFonts w:cstheme="minorHAnsi"/>
              </w:rPr>
            </w:pPr>
          </w:p>
        </w:tc>
      </w:tr>
      <w:tr w:rsidR="00A00A88" w:rsidRPr="00F82F85" w14:paraId="28BB4CC7" w14:textId="77777777" w:rsidTr="00B11DBD">
        <w:trPr>
          <w:cantSplit/>
          <w:trHeight w:val="70"/>
        </w:trPr>
        <w:tc>
          <w:tcPr>
            <w:tcW w:w="8590" w:type="dxa"/>
            <w:vAlign w:val="center"/>
          </w:tcPr>
          <w:p w14:paraId="51879C82" w14:textId="6ADBC926" w:rsidR="00A00A88" w:rsidRPr="00F82F85" w:rsidRDefault="00A00A88" w:rsidP="00A00A88">
            <w:pPr>
              <w:pStyle w:val="ListParagraph"/>
              <w:numPr>
                <w:ilvl w:val="0"/>
                <w:numId w:val="13"/>
              </w:numPr>
              <w:ind w:left="510"/>
              <w:jc w:val="both"/>
              <w:rPr>
                <w:rFonts w:eastAsia="Times New Roman" w:cstheme="minorHAnsi"/>
                <w:lang w:val="en-GB" w:eastAsia="en-GB"/>
              </w:rPr>
            </w:pPr>
            <w:r w:rsidRPr="00F82F85">
              <w:rPr>
                <w:rFonts w:eastAsia="Times New Roman" w:cstheme="minorHAnsi"/>
                <w:lang w:val="en-GB" w:eastAsia="en-GB"/>
              </w:rPr>
              <w:t>Social work students are prepared for interprofessional practice, community collaboration and team work</w:t>
            </w:r>
            <w:r w:rsidR="00002DA3">
              <w:rPr>
                <w:rFonts w:eastAsia="Times New Roman" w:cstheme="minorHAnsi"/>
                <w:lang w:val="en-GB" w:eastAsia="en-GB"/>
              </w:rPr>
              <w:t xml:space="preserve"> (p.12).</w:t>
            </w:r>
          </w:p>
        </w:tc>
        <w:tc>
          <w:tcPr>
            <w:tcW w:w="1554" w:type="dxa"/>
            <w:vAlign w:val="center"/>
          </w:tcPr>
          <w:p w14:paraId="5A8C0D94" w14:textId="77777777" w:rsidR="00A00A88" w:rsidRPr="00F82F85" w:rsidRDefault="00A00A88" w:rsidP="00A00A88">
            <w:pPr>
              <w:jc w:val="center"/>
              <w:rPr>
                <w:rFonts w:cstheme="minorHAnsi"/>
              </w:rPr>
            </w:pPr>
          </w:p>
        </w:tc>
        <w:tc>
          <w:tcPr>
            <w:tcW w:w="871" w:type="dxa"/>
            <w:vAlign w:val="center"/>
          </w:tcPr>
          <w:p w14:paraId="49F1C540" w14:textId="77777777" w:rsidR="00A00A88" w:rsidRPr="00F82F85" w:rsidRDefault="00A00A88" w:rsidP="00A00A88">
            <w:pPr>
              <w:jc w:val="center"/>
              <w:rPr>
                <w:rFonts w:cstheme="minorHAnsi"/>
              </w:rPr>
            </w:pPr>
          </w:p>
        </w:tc>
        <w:tc>
          <w:tcPr>
            <w:tcW w:w="1026" w:type="dxa"/>
            <w:vAlign w:val="center"/>
          </w:tcPr>
          <w:p w14:paraId="5B2903F6" w14:textId="77777777" w:rsidR="00A00A88" w:rsidRPr="00F82F85" w:rsidRDefault="00A00A88" w:rsidP="00A00A88">
            <w:pPr>
              <w:jc w:val="center"/>
              <w:rPr>
                <w:rFonts w:cstheme="minorHAnsi"/>
              </w:rPr>
            </w:pPr>
            <w:r w:rsidRPr="00F82F85">
              <w:rPr>
                <w:rFonts w:cstheme="minorHAnsi"/>
              </w:rPr>
              <w:t>x</w:t>
            </w:r>
          </w:p>
        </w:tc>
        <w:tc>
          <w:tcPr>
            <w:tcW w:w="1290" w:type="dxa"/>
            <w:vAlign w:val="center"/>
          </w:tcPr>
          <w:p w14:paraId="4F89DACB" w14:textId="77777777" w:rsidR="00A00A88" w:rsidRPr="00F82F85" w:rsidRDefault="00A00A88" w:rsidP="00A00A88">
            <w:pPr>
              <w:jc w:val="center"/>
              <w:rPr>
                <w:rFonts w:cstheme="minorHAnsi"/>
              </w:rPr>
            </w:pPr>
          </w:p>
        </w:tc>
        <w:tc>
          <w:tcPr>
            <w:tcW w:w="1144" w:type="dxa"/>
            <w:tcBorders>
              <w:right w:val="single" w:sz="4" w:space="0" w:color="auto"/>
            </w:tcBorders>
            <w:vAlign w:val="center"/>
          </w:tcPr>
          <w:p w14:paraId="769B8332" w14:textId="77777777" w:rsidR="00A00A88" w:rsidRPr="00F82F85" w:rsidRDefault="00A00A88" w:rsidP="00A00A88">
            <w:pPr>
              <w:jc w:val="center"/>
              <w:rPr>
                <w:rFonts w:cstheme="minorHAnsi"/>
              </w:rPr>
            </w:pPr>
          </w:p>
        </w:tc>
        <w:tc>
          <w:tcPr>
            <w:tcW w:w="1139" w:type="dxa"/>
            <w:tcBorders>
              <w:right w:val="single" w:sz="4" w:space="0" w:color="auto"/>
            </w:tcBorders>
            <w:vAlign w:val="center"/>
          </w:tcPr>
          <w:p w14:paraId="4705131E" w14:textId="77777777" w:rsidR="00A00A88" w:rsidRPr="00F82F85" w:rsidRDefault="00A00A88" w:rsidP="00A00A88">
            <w:pPr>
              <w:jc w:val="center"/>
              <w:rPr>
                <w:rFonts w:cstheme="minorHAnsi"/>
              </w:rPr>
            </w:pPr>
          </w:p>
        </w:tc>
      </w:tr>
    </w:tbl>
    <w:p w14:paraId="27CD215E" w14:textId="77777777" w:rsidR="001539AB" w:rsidRPr="001539AB" w:rsidRDefault="001539AB" w:rsidP="00CC75E4">
      <w:pPr>
        <w:rPr>
          <w:rFonts w:cstheme="minorHAnsi"/>
          <w:lang w:val="en-US"/>
        </w:rPr>
      </w:pPr>
    </w:p>
    <w:sectPr w:rsidR="001539AB" w:rsidRPr="001539AB" w:rsidSect="00CC75E4">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1CBB3" w14:textId="77777777" w:rsidR="00BA7DE5" w:rsidRDefault="00BA7DE5" w:rsidP="003C4FD0">
      <w:pPr>
        <w:spacing w:after="0" w:line="240" w:lineRule="auto"/>
      </w:pPr>
      <w:r>
        <w:separator/>
      </w:r>
    </w:p>
  </w:endnote>
  <w:endnote w:type="continuationSeparator" w:id="0">
    <w:p w14:paraId="16264D6F" w14:textId="77777777" w:rsidR="00BA7DE5" w:rsidRDefault="00BA7DE5" w:rsidP="003C4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49412" w14:textId="77777777" w:rsidR="00BA7DE5" w:rsidRDefault="00BA7DE5" w:rsidP="003C4FD0">
      <w:pPr>
        <w:spacing w:after="0" w:line="240" w:lineRule="auto"/>
      </w:pPr>
      <w:r>
        <w:separator/>
      </w:r>
    </w:p>
  </w:footnote>
  <w:footnote w:type="continuationSeparator" w:id="0">
    <w:p w14:paraId="22CA917E" w14:textId="77777777" w:rsidR="00BA7DE5" w:rsidRDefault="00BA7DE5" w:rsidP="003C4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2741E"/>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F2ACA"/>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F6480"/>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1406E7"/>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EB4FFB"/>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09151B"/>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AD646D"/>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8203C0"/>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8751FC"/>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9432E4"/>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D2788B"/>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B67152"/>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3649E"/>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5779F7"/>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D57475"/>
    <w:multiLevelType w:val="hybridMultilevel"/>
    <w:tmpl w:val="1208FFB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4"/>
  </w:num>
  <w:num w:numId="3">
    <w:abstractNumId w:val="6"/>
  </w:num>
  <w:num w:numId="4">
    <w:abstractNumId w:val="3"/>
  </w:num>
  <w:num w:numId="5">
    <w:abstractNumId w:val="5"/>
  </w:num>
  <w:num w:numId="6">
    <w:abstractNumId w:val="12"/>
  </w:num>
  <w:num w:numId="7">
    <w:abstractNumId w:val="2"/>
  </w:num>
  <w:num w:numId="8">
    <w:abstractNumId w:val="8"/>
  </w:num>
  <w:num w:numId="9">
    <w:abstractNumId w:val="0"/>
  </w:num>
  <w:num w:numId="10">
    <w:abstractNumId w:val="1"/>
  </w:num>
  <w:num w:numId="11">
    <w:abstractNumId w:val="11"/>
  </w:num>
  <w:num w:numId="12">
    <w:abstractNumId w:val="9"/>
  </w:num>
  <w:num w:numId="13">
    <w:abstractNumId w:val="10"/>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5E4"/>
    <w:rsid w:val="00002DA3"/>
    <w:rsid w:val="000066BF"/>
    <w:rsid w:val="00010C07"/>
    <w:rsid w:val="0005691C"/>
    <w:rsid w:val="00065ECA"/>
    <w:rsid w:val="000715AB"/>
    <w:rsid w:val="00077243"/>
    <w:rsid w:val="000A1FB8"/>
    <w:rsid w:val="000B395D"/>
    <w:rsid w:val="000C4563"/>
    <w:rsid w:val="000E067F"/>
    <w:rsid w:val="001241DB"/>
    <w:rsid w:val="001539AB"/>
    <w:rsid w:val="001607D9"/>
    <w:rsid w:val="0017034D"/>
    <w:rsid w:val="00173E6F"/>
    <w:rsid w:val="001E2B17"/>
    <w:rsid w:val="002207B1"/>
    <w:rsid w:val="0022615E"/>
    <w:rsid w:val="002364D0"/>
    <w:rsid w:val="002B0959"/>
    <w:rsid w:val="002D6C1C"/>
    <w:rsid w:val="002E6442"/>
    <w:rsid w:val="002E7A4B"/>
    <w:rsid w:val="00377DBD"/>
    <w:rsid w:val="00380A08"/>
    <w:rsid w:val="00384470"/>
    <w:rsid w:val="003C4FD0"/>
    <w:rsid w:val="003C7B24"/>
    <w:rsid w:val="003D395D"/>
    <w:rsid w:val="003D59AE"/>
    <w:rsid w:val="00422B94"/>
    <w:rsid w:val="004249FE"/>
    <w:rsid w:val="00462049"/>
    <w:rsid w:val="004751E5"/>
    <w:rsid w:val="00490463"/>
    <w:rsid w:val="004D342F"/>
    <w:rsid w:val="00504AE9"/>
    <w:rsid w:val="005136B4"/>
    <w:rsid w:val="0052559F"/>
    <w:rsid w:val="00550901"/>
    <w:rsid w:val="005B6D56"/>
    <w:rsid w:val="005D07EF"/>
    <w:rsid w:val="005E1577"/>
    <w:rsid w:val="005E4A22"/>
    <w:rsid w:val="005F47B8"/>
    <w:rsid w:val="005F64D7"/>
    <w:rsid w:val="00610F27"/>
    <w:rsid w:val="00633D9F"/>
    <w:rsid w:val="00646FC3"/>
    <w:rsid w:val="00654387"/>
    <w:rsid w:val="006A52C2"/>
    <w:rsid w:val="006C2561"/>
    <w:rsid w:val="006D2422"/>
    <w:rsid w:val="006F1A76"/>
    <w:rsid w:val="00705FD3"/>
    <w:rsid w:val="00723712"/>
    <w:rsid w:val="00794CDF"/>
    <w:rsid w:val="007E5746"/>
    <w:rsid w:val="007E6BE2"/>
    <w:rsid w:val="00831A3C"/>
    <w:rsid w:val="00851658"/>
    <w:rsid w:val="008615DD"/>
    <w:rsid w:val="00861D7C"/>
    <w:rsid w:val="008727DB"/>
    <w:rsid w:val="00913B88"/>
    <w:rsid w:val="00925549"/>
    <w:rsid w:val="009263EF"/>
    <w:rsid w:val="00926AD4"/>
    <w:rsid w:val="00940399"/>
    <w:rsid w:val="00947B03"/>
    <w:rsid w:val="00994EEA"/>
    <w:rsid w:val="009A05BD"/>
    <w:rsid w:val="009B4F13"/>
    <w:rsid w:val="009C56D8"/>
    <w:rsid w:val="009D2FFC"/>
    <w:rsid w:val="009F33D3"/>
    <w:rsid w:val="00A00A88"/>
    <w:rsid w:val="00A04CB7"/>
    <w:rsid w:val="00A06D1A"/>
    <w:rsid w:val="00A2417B"/>
    <w:rsid w:val="00A8704F"/>
    <w:rsid w:val="00AB16CF"/>
    <w:rsid w:val="00AB6D4D"/>
    <w:rsid w:val="00AD274A"/>
    <w:rsid w:val="00AE1F4A"/>
    <w:rsid w:val="00AF374A"/>
    <w:rsid w:val="00AF5726"/>
    <w:rsid w:val="00B11DBD"/>
    <w:rsid w:val="00B12375"/>
    <w:rsid w:val="00B267BA"/>
    <w:rsid w:val="00B47AD8"/>
    <w:rsid w:val="00BA0868"/>
    <w:rsid w:val="00BA7DE5"/>
    <w:rsid w:val="00BB3069"/>
    <w:rsid w:val="00BC453F"/>
    <w:rsid w:val="00BD061B"/>
    <w:rsid w:val="00BD2564"/>
    <w:rsid w:val="00BF0800"/>
    <w:rsid w:val="00BF60C7"/>
    <w:rsid w:val="00C24C1A"/>
    <w:rsid w:val="00C34C7E"/>
    <w:rsid w:val="00C64B5C"/>
    <w:rsid w:val="00C84532"/>
    <w:rsid w:val="00CA38D7"/>
    <w:rsid w:val="00CC75E4"/>
    <w:rsid w:val="00CE0AC5"/>
    <w:rsid w:val="00D46D8B"/>
    <w:rsid w:val="00D67C17"/>
    <w:rsid w:val="00D74873"/>
    <w:rsid w:val="00D92AE4"/>
    <w:rsid w:val="00D93BB8"/>
    <w:rsid w:val="00DA39CF"/>
    <w:rsid w:val="00DB272B"/>
    <w:rsid w:val="00EB0CE7"/>
    <w:rsid w:val="00EC0633"/>
    <w:rsid w:val="00EC06E1"/>
    <w:rsid w:val="00ED42F7"/>
    <w:rsid w:val="00ED4585"/>
    <w:rsid w:val="00EF12C5"/>
    <w:rsid w:val="00F1141E"/>
    <w:rsid w:val="00F3557F"/>
    <w:rsid w:val="00F82F85"/>
    <w:rsid w:val="00F960C2"/>
    <w:rsid w:val="00FA0AEC"/>
    <w:rsid w:val="00FA412B"/>
    <w:rsid w:val="00FE4ADA"/>
    <w:rsid w:val="00FF0290"/>
    <w:rsid w:val="00FF25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A035B8"/>
  <w15:docId w15:val="{2016434D-25B5-4B73-9B53-36FF5475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1F4A"/>
    <w:pPr>
      <w:ind w:left="720"/>
      <w:contextualSpacing/>
    </w:pPr>
  </w:style>
  <w:style w:type="paragraph" w:customStyle="1" w:styleId="Default">
    <w:name w:val="Default"/>
    <w:rsid w:val="00994EE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3C4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FD0"/>
    <w:rPr>
      <w:lang w:val="en-CA"/>
    </w:rPr>
  </w:style>
  <w:style w:type="paragraph" w:styleId="Footer">
    <w:name w:val="footer"/>
    <w:basedOn w:val="Normal"/>
    <w:link w:val="FooterChar"/>
    <w:uiPriority w:val="99"/>
    <w:unhideWhenUsed/>
    <w:rsid w:val="003C4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FD0"/>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13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2233</Words>
  <Characters>12731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Azzam</dc:creator>
  <cp:keywords/>
  <dc:description/>
  <cp:lastModifiedBy>Mohammad Azzam</cp:lastModifiedBy>
  <cp:revision>13</cp:revision>
  <dcterms:created xsi:type="dcterms:W3CDTF">2021-02-10T13:27:00Z</dcterms:created>
  <dcterms:modified xsi:type="dcterms:W3CDTF">2021-03-01T05:08:00Z</dcterms:modified>
</cp:coreProperties>
</file>