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43974" w14:textId="5612A51A" w:rsidR="000237EC" w:rsidRDefault="00A77BD5" w:rsidP="000237EC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Supplementary material </w:t>
      </w:r>
      <w:r w:rsidR="004D535C">
        <w:rPr>
          <w:rFonts w:ascii="Arial" w:hAnsi="Arial" w:cs="Arial"/>
          <w:b/>
        </w:rPr>
        <w:t>2</w:t>
      </w:r>
    </w:p>
    <w:p w14:paraId="50ECA2DA" w14:textId="5CF1E3FA" w:rsidR="00D45D89" w:rsidRDefault="00D45D89" w:rsidP="000237EC">
      <w:pPr>
        <w:rPr>
          <w:rFonts w:ascii="Arial" w:hAnsi="Arial" w:cs="Arial"/>
        </w:rPr>
      </w:pPr>
      <w:r>
        <w:rPr>
          <w:rFonts w:ascii="Arial" w:hAnsi="Arial" w:cs="Arial"/>
          <w:b/>
        </w:rPr>
        <w:t>Matrix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36BF4" w:rsidRPr="00736BF4" w14:paraId="3253242A" w14:textId="77777777" w:rsidTr="00A77BD5">
        <w:tc>
          <w:tcPr>
            <w:tcW w:w="3964" w:type="dxa"/>
          </w:tcPr>
          <w:p w14:paraId="0D5F5946" w14:textId="0F512BD2" w:rsidR="00736BF4" w:rsidRPr="00A77BD5" w:rsidRDefault="00A77BD5" w:rsidP="00CC6D36">
            <w:pPr>
              <w:spacing w:before="60" w:after="60"/>
              <w:rPr>
                <w:rFonts w:ascii="Arial" w:hAnsi="Arial" w:cs="Arial"/>
              </w:rPr>
            </w:pPr>
            <w:r w:rsidRPr="00A77BD5">
              <w:rPr>
                <w:rFonts w:ascii="Arial" w:hAnsi="Arial" w:cs="Arial"/>
              </w:rPr>
              <w:t>Country</w:t>
            </w:r>
          </w:p>
        </w:tc>
        <w:tc>
          <w:tcPr>
            <w:tcW w:w="5098" w:type="dxa"/>
          </w:tcPr>
          <w:p w14:paraId="1DF09A10" w14:textId="77777777" w:rsidR="00736BF4" w:rsidRPr="00A77BD5" w:rsidRDefault="00736BF4" w:rsidP="008A7153">
            <w:pPr>
              <w:rPr>
                <w:rFonts w:ascii="Arial" w:hAnsi="Arial" w:cs="Arial"/>
              </w:rPr>
            </w:pPr>
          </w:p>
        </w:tc>
      </w:tr>
      <w:tr w:rsidR="00FC7A3B" w:rsidRPr="00736BF4" w14:paraId="09E55FAE" w14:textId="77777777" w:rsidTr="00A77BD5">
        <w:tc>
          <w:tcPr>
            <w:tcW w:w="9062" w:type="dxa"/>
            <w:gridSpan w:val="2"/>
            <w:vAlign w:val="center"/>
          </w:tcPr>
          <w:p w14:paraId="3A9F3C9E" w14:textId="67BD5D7E" w:rsidR="00FC7A3B" w:rsidRPr="00A77BD5" w:rsidRDefault="00FC7A3B" w:rsidP="00032994">
            <w:pPr>
              <w:spacing w:before="60"/>
              <w:rPr>
                <w:rFonts w:ascii="Arial" w:hAnsi="Arial" w:cs="Arial"/>
              </w:rPr>
            </w:pPr>
            <w:r w:rsidRPr="00A77BD5">
              <w:rPr>
                <w:rFonts w:ascii="Arial" w:hAnsi="Arial" w:cs="Arial"/>
              </w:rPr>
              <w:t>PHC s</w:t>
            </w:r>
            <w:r w:rsidR="00032994">
              <w:rPr>
                <w:rFonts w:ascii="Arial" w:hAnsi="Arial" w:cs="Arial"/>
              </w:rPr>
              <w:t>ector</w:t>
            </w:r>
            <w:r w:rsidRPr="00A77BD5">
              <w:rPr>
                <w:rFonts w:ascii="Arial" w:hAnsi="Arial" w:cs="Arial"/>
              </w:rPr>
              <w:t xml:space="preserve"> overview</w:t>
            </w:r>
          </w:p>
        </w:tc>
      </w:tr>
      <w:tr w:rsidR="00A77BD5" w:rsidRPr="00736BF4" w14:paraId="4B728573" w14:textId="77777777" w:rsidTr="00A77BD5">
        <w:tc>
          <w:tcPr>
            <w:tcW w:w="3964" w:type="dxa"/>
          </w:tcPr>
          <w:p w14:paraId="3F94475D" w14:textId="6EA864A4" w:rsidR="00A77BD5" w:rsidRPr="00A77BD5" w:rsidRDefault="00A77BD5" w:rsidP="00A77BD5">
            <w:pPr>
              <w:pStyle w:val="Listenabsatz"/>
              <w:numPr>
                <w:ilvl w:val="0"/>
                <w:numId w:val="11"/>
              </w:numPr>
              <w:ind w:left="641" w:hanging="357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 xml:space="preserve">Provision </w:t>
            </w:r>
          </w:p>
        </w:tc>
        <w:tc>
          <w:tcPr>
            <w:tcW w:w="5098" w:type="dxa"/>
          </w:tcPr>
          <w:p w14:paraId="36829A9F" w14:textId="5D1DE3E5" w:rsidR="00A77BD5" w:rsidRPr="00736BF4" w:rsidRDefault="00A77BD5" w:rsidP="00A77B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BD5" w:rsidRPr="00736BF4" w14:paraId="20FF52D8" w14:textId="77777777" w:rsidTr="00A77BD5">
        <w:tc>
          <w:tcPr>
            <w:tcW w:w="3964" w:type="dxa"/>
          </w:tcPr>
          <w:p w14:paraId="037675C2" w14:textId="4D29E2FC" w:rsidR="00A77BD5" w:rsidRPr="00A77BD5" w:rsidRDefault="00A77BD5" w:rsidP="00A77BD5">
            <w:pPr>
              <w:pStyle w:val="Listenabsatz"/>
              <w:numPr>
                <w:ilvl w:val="0"/>
                <w:numId w:val="11"/>
              </w:numPr>
              <w:ind w:left="641" w:hanging="357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Finance</w:t>
            </w:r>
          </w:p>
        </w:tc>
        <w:tc>
          <w:tcPr>
            <w:tcW w:w="5098" w:type="dxa"/>
          </w:tcPr>
          <w:p w14:paraId="729032F2" w14:textId="5EBC9D75" w:rsidR="00A77BD5" w:rsidRPr="00736BF4" w:rsidRDefault="00A77BD5" w:rsidP="00A77B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BD5" w:rsidRPr="00736BF4" w14:paraId="0F8B1CD3" w14:textId="77777777" w:rsidTr="00A77BD5">
        <w:tc>
          <w:tcPr>
            <w:tcW w:w="3964" w:type="dxa"/>
          </w:tcPr>
          <w:p w14:paraId="44F47819" w14:textId="09B855AC" w:rsidR="00A77BD5" w:rsidRPr="00A77BD5" w:rsidRDefault="00A77BD5" w:rsidP="00CC6D36">
            <w:pPr>
              <w:pStyle w:val="Listenabsatz"/>
              <w:numPr>
                <w:ilvl w:val="0"/>
                <w:numId w:val="11"/>
              </w:numPr>
              <w:ind w:left="641" w:hanging="357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 xml:space="preserve">Governance </w:t>
            </w:r>
          </w:p>
        </w:tc>
        <w:tc>
          <w:tcPr>
            <w:tcW w:w="5098" w:type="dxa"/>
          </w:tcPr>
          <w:p w14:paraId="71B0326B" w14:textId="04F18679" w:rsidR="00A77BD5" w:rsidRPr="00736BF4" w:rsidRDefault="00A77BD5" w:rsidP="00A77B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7A7" w:rsidRPr="00736BF4" w14:paraId="6978DA87" w14:textId="77777777" w:rsidTr="00A77BD5">
        <w:tc>
          <w:tcPr>
            <w:tcW w:w="9062" w:type="dxa"/>
            <w:gridSpan w:val="2"/>
            <w:vAlign w:val="center"/>
          </w:tcPr>
          <w:p w14:paraId="59569401" w14:textId="6432E989" w:rsidR="009447A7" w:rsidRPr="00A77BD5" w:rsidRDefault="009447A7" w:rsidP="00CC6D36">
            <w:pPr>
              <w:spacing w:before="60"/>
              <w:rPr>
                <w:rFonts w:ascii="Arial" w:hAnsi="Arial" w:cs="Arial"/>
              </w:rPr>
            </w:pPr>
            <w:r w:rsidRPr="00A77BD5">
              <w:rPr>
                <w:rFonts w:ascii="Arial" w:hAnsi="Arial" w:cs="Arial"/>
              </w:rPr>
              <w:t xml:space="preserve">PHC </w:t>
            </w:r>
            <w:r w:rsidR="00A77BD5" w:rsidRPr="00A77BD5">
              <w:rPr>
                <w:rFonts w:ascii="Arial" w:hAnsi="Arial" w:cs="Arial"/>
              </w:rPr>
              <w:t>healthcare workforce</w:t>
            </w:r>
          </w:p>
        </w:tc>
      </w:tr>
      <w:tr w:rsidR="00C04447" w:rsidRPr="00736BF4" w14:paraId="08A1AB45" w14:textId="77777777" w:rsidTr="00A77BD5">
        <w:tc>
          <w:tcPr>
            <w:tcW w:w="3964" w:type="dxa"/>
          </w:tcPr>
          <w:p w14:paraId="5C646A06" w14:textId="6387D485" w:rsidR="00C04447" w:rsidRPr="00A77BD5" w:rsidRDefault="00C04447" w:rsidP="00CC6D36">
            <w:pPr>
              <w:pStyle w:val="Listenabsatz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Main profession</w:t>
            </w:r>
            <w:r w:rsidR="00A77BD5">
              <w:rPr>
                <w:rFonts w:ascii="Arial" w:hAnsi="Arial" w:cs="Arial"/>
                <w:sz w:val="20"/>
                <w:szCs w:val="20"/>
              </w:rPr>
              <w:t>s</w:t>
            </w:r>
            <w:r w:rsidRPr="00A77BD5">
              <w:rPr>
                <w:rFonts w:ascii="Arial" w:hAnsi="Arial" w:cs="Arial"/>
                <w:sz w:val="20"/>
                <w:szCs w:val="20"/>
              </w:rPr>
              <w:t>/occupations</w:t>
            </w:r>
          </w:p>
        </w:tc>
        <w:tc>
          <w:tcPr>
            <w:tcW w:w="5098" w:type="dxa"/>
          </w:tcPr>
          <w:p w14:paraId="0A981D1E" w14:textId="74F193C0" w:rsidR="00C04447" w:rsidRDefault="00C04447" w:rsidP="002D2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BF4" w:rsidRPr="00736BF4" w14:paraId="43DF1856" w14:textId="77777777" w:rsidTr="00A77BD5">
        <w:tc>
          <w:tcPr>
            <w:tcW w:w="3964" w:type="dxa"/>
          </w:tcPr>
          <w:p w14:paraId="3D341F5A" w14:textId="77777777" w:rsidR="00736BF4" w:rsidRPr="00A77BD5" w:rsidRDefault="00C04447" w:rsidP="00A77BD5">
            <w:pPr>
              <w:pStyle w:val="Listenabsatz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 xml:space="preserve">Education </w:t>
            </w:r>
          </w:p>
        </w:tc>
        <w:tc>
          <w:tcPr>
            <w:tcW w:w="5098" w:type="dxa"/>
          </w:tcPr>
          <w:p w14:paraId="20359D45" w14:textId="72BE15F2" w:rsidR="00530EB1" w:rsidRPr="00736BF4" w:rsidRDefault="00530EB1" w:rsidP="009519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259" w:rsidRPr="00736BF4" w14:paraId="2ED185F9" w14:textId="77777777" w:rsidTr="00A77BD5">
        <w:tc>
          <w:tcPr>
            <w:tcW w:w="3964" w:type="dxa"/>
          </w:tcPr>
          <w:p w14:paraId="60B584E4" w14:textId="77777777" w:rsidR="00B65259" w:rsidRPr="00A77BD5" w:rsidRDefault="00B65259" w:rsidP="00A77BD5">
            <w:pPr>
              <w:pStyle w:val="Listenabsatz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Labour market figures</w:t>
            </w:r>
          </w:p>
        </w:tc>
        <w:tc>
          <w:tcPr>
            <w:tcW w:w="5098" w:type="dxa"/>
          </w:tcPr>
          <w:p w14:paraId="0D5FC9E8" w14:textId="015CE605" w:rsidR="00B65259" w:rsidRPr="00736BF4" w:rsidRDefault="00B65259" w:rsidP="00BF4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259" w:rsidRPr="00736BF4" w14:paraId="63E9123F" w14:textId="77777777" w:rsidTr="00A77BD5">
        <w:tc>
          <w:tcPr>
            <w:tcW w:w="3964" w:type="dxa"/>
          </w:tcPr>
          <w:p w14:paraId="370D803E" w14:textId="00477DFA" w:rsidR="00B65259" w:rsidRPr="00A77BD5" w:rsidRDefault="0055609E" w:rsidP="00A77BD5">
            <w:pPr>
              <w:pStyle w:val="Listenabsatz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HCWF data</w:t>
            </w:r>
            <w:r w:rsidR="00A77BD5" w:rsidRPr="00A77B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7BD5">
              <w:rPr>
                <w:rFonts w:ascii="Arial" w:hAnsi="Arial" w:cs="Arial"/>
                <w:sz w:val="20"/>
                <w:szCs w:val="20"/>
              </w:rPr>
              <w:t>monitoring</w:t>
            </w:r>
            <w:r w:rsidR="00A77BD5" w:rsidRPr="00A77BD5">
              <w:rPr>
                <w:rFonts w:ascii="Arial" w:hAnsi="Arial" w:cs="Arial"/>
                <w:sz w:val="20"/>
                <w:szCs w:val="20"/>
              </w:rPr>
              <w:t>,</w:t>
            </w:r>
            <w:r w:rsidRPr="00A77BD5">
              <w:rPr>
                <w:rFonts w:ascii="Arial" w:hAnsi="Arial" w:cs="Arial"/>
                <w:sz w:val="20"/>
                <w:szCs w:val="20"/>
              </w:rPr>
              <w:t xml:space="preserve"> planning</w:t>
            </w:r>
          </w:p>
        </w:tc>
        <w:tc>
          <w:tcPr>
            <w:tcW w:w="5098" w:type="dxa"/>
          </w:tcPr>
          <w:p w14:paraId="7B14B177" w14:textId="569B4F88" w:rsidR="00B65259" w:rsidRPr="00736BF4" w:rsidRDefault="00B65259" w:rsidP="007027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D36" w:rsidRPr="00736BF4" w14:paraId="493C93CB" w14:textId="77777777" w:rsidTr="00A77BD5">
        <w:tc>
          <w:tcPr>
            <w:tcW w:w="3964" w:type="dxa"/>
          </w:tcPr>
          <w:p w14:paraId="0D9356AC" w14:textId="5F059890" w:rsidR="00CC6D36" w:rsidRPr="00A77BD5" w:rsidRDefault="00CC6D36" w:rsidP="00A77BD5">
            <w:pPr>
              <w:pStyle w:val="Listenabsatz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HCWF governance</w:t>
            </w:r>
          </w:p>
        </w:tc>
        <w:tc>
          <w:tcPr>
            <w:tcW w:w="5098" w:type="dxa"/>
          </w:tcPr>
          <w:p w14:paraId="6870C4D8" w14:textId="77777777" w:rsidR="00CC6D36" w:rsidRPr="00736BF4" w:rsidRDefault="00CC6D36" w:rsidP="007027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7A7" w:rsidRPr="00736BF4" w14:paraId="1481D45D" w14:textId="77777777" w:rsidTr="00A77BD5">
        <w:tc>
          <w:tcPr>
            <w:tcW w:w="9062" w:type="dxa"/>
            <w:gridSpan w:val="2"/>
            <w:vAlign w:val="center"/>
          </w:tcPr>
          <w:p w14:paraId="357CEC4B" w14:textId="77185B15" w:rsidR="009447A7" w:rsidRPr="00A77BD5" w:rsidRDefault="009447A7" w:rsidP="00CC6D36">
            <w:pPr>
              <w:spacing w:before="60"/>
              <w:rPr>
                <w:rFonts w:ascii="Arial" w:hAnsi="Arial" w:cs="Arial"/>
                <w:highlight w:val="yellow"/>
              </w:rPr>
            </w:pPr>
            <w:r w:rsidRPr="00A77BD5">
              <w:rPr>
                <w:rFonts w:ascii="Arial" w:hAnsi="Arial" w:cs="Arial"/>
              </w:rPr>
              <w:t>PHC workforce policy</w:t>
            </w:r>
          </w:p>
        </w:tc>
      </w:tr>
      <w:tr w:rsidR="00B65259" w:rsidRPr="00736BF4" w14:paraId="0E4EF9C9" w14:textId="77777777" w:rsidTr="00A77BD5">
        <w:tc>
          <w:tcPr>
            <w:tcW w:w="3964" w:type="dxa"/>
          </w:tcPr>
          <w:p w14:paraId="53BCA277" w14:textId="77777777" w:rsidR="00B65259" w:rsidRPr="00A77BD5" w:rsidRDefault="00B65259" w:rsidP="00A77BD5">
            <w:pPr>
              <w:pStyle w:val="Listenabsatz"/>
              <w:numPr>
                <w:ilvl w:val="0"/>
                <w:numId w:val="13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Problems/challenges</w:t>
            </w:r>
          </w:p>
        </w:tc>
        <w:tc>
          <w:tcPr>
            <w:tcW w:w="5098" w:type="dxa"/>
          </w:tcPr>
          <w:p w14:paraId="08ADCAEF" w14:textId="603385FD" w:rsidR="005177E2" w:rsidRPr="00736BF4" w:rsidRDefault="005177E2" w:rsidP="0051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B5A" w:rsidRPr="00736BF4" w14:paraId="5E363B96" w14:textId="77777777" w:rsidTr="00A77BD5">
        <w:tc>
          <w:tcPr>
            <w:tcW w:w="3964" w:type="dxa"/>
          </w:tcPr>
          <w:p w14:paraId="06D14806" w14:textId="77777777" w:rsidR="00103B5A" w:rsidRPr="00A77BD5" w:rsidRDefault="00103B5A" w:rsidP="00A77BD5">
            <w:pPr>
              <w:pStyle w:val="Listenabsatz"/>
              <w:numPr>
                <w:ilvl w:val="0"/>
                <w:numId w:val="13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 xml:space="preserve">Policy </w:t>
            </w:r>
          </w:p>
        </w:tc>
        <w:tc>
          <w:tcPr>
            <w:tcW w:w="5098" w:type="dxa"/>
          </w:tcPr>
          <w:p w14:paraId="0F12C5AD" w14:textId="33A819C5" w:rsidR="00CE4E1C" w:rsidRPr="00D24EEA" w:rsidRDefault="00CE4E1C" w:rsidP="009727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B5A" w:rsidRPr="00736BF4" w14:paraId="03AE17A8" w14:textId="77777777" w:rsidTr="00A77BD5">
        <w:tc>
          <w:tcPr>
            <w:tcW w:w="3964" w:type="dxa"/>
          </w:tcPr>
          <w:p w14:paraId="6198DD1B" w14:textId="4A2B31E8" w:rsidR="00103B5A" w:rsidRPr="00A77BD5" w:rsidRDefault="00103B5A" w:rsidP="00A77BD5">
            <w:pPr>
              <w:pStyle w:val="Listenabsatz"/>
              <w:numPr>
                <w:ilvl w:val="0"/>
                <w:numId w:val="13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Interventions/</w:t>
            </w:r>
            <w:r w:rsidR="00CE4E1C" w:rsidRPr="00A77BD5">
              <w:rPr>
                <w:rFonts w:ascii="Arial" w:hAnsi="Arial" w:cs="Arial"/>
                <w:sz w:val="20"/>
                <w:szCs w:val="20"/>
              </w:rPr>
              <w:t xml:space="preserve">policy </w:t>
            </w:r>
            <w:r w:rsidRPr="00A77BD5">
              <w:rPr>
                <w:rFonts w:ascii="Arial" w:hAnsi="Arial" w:cs="Arial"/>
                <w:sz w:val="20"/>
                <w:szCs w:val="20"/>
              </w:rPr>
              <w:t>implementation</w:t>
            </w:r>
          </w:p>
        </w:tc>
        <w:tc>
          <w:tcPr>
            <w:tcW w:w="5098" w:type="dxa"/>
          </w:tcPr>
          <w:p w14:paraId="591E8A57" w14:textId="7702FAA2" w:rsidR="00F042A1" w:rsidRPr="00D24EEA" w:rsidRDefault="00F042A1" w:rsidP="005177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7A7" w:rsidRPr="00736BF4" w14:paraId="533A8819" w14:textId="77777777" w:rsidTr="00196A46">
        <w:tc>
          <w:tcPr>
            <w:tcW w:w="9062" w:type="dxa"/>
            <w:gridSpan w:val="2"/>
          </w:tcPr>
          <w:p w14:paraId="2A6080D0" w14:textId="4143865E" w:rsidR="009447A7" w:rsidRPr="00A77BD5" w:rsidRDefault="009447A7" w:rsidP="00CC6D36">
            <w:pPr>
              <w:spacing w:before="60"/>
              <w:rPr>
                <w:rFonts w:ascii="Arial" w:hAnsi="Arial" w:cs="Arial"/>
              </w:rPr>
            </w:pPr>
            <w:r w:rsidRPr="00A77BD5">
              <w:rPr>
                <w:rFonts w:ascii="Arial" w:hAnsi="Arial" w:cs="Arial"/>
              </w:rPr>
              <w:t>Global goals/frameworks</w:t>
            </w:r>
          </w:p>
        </w:tc>
      </w:tr>
      <w:tr w:rsidR="00B65259" w:rsidRPr="00736BF4" w14:paraId="6D2A95E9" w14:textId="77777777" w:rsidTr="00A77BD5">
        <w:tc>
          <w:tcPr>
            <w:tcW w:w="3964" w:type="dxa"/>
          </w:tcPr>
          <w:p w14:paraId="07840D70" w14:textId="77777777" w:rsidR="00B65259" w:rsidRPr="00A77BD5" w:rsidRDefault="00B65259" w:rsidP="00A77BD5">
            <w:pPr>
              <w:pStyle w:val="Listenabsatz"/>
              <w:numPr>
                <w:ilvl w:val="0"/>
                <w:numId w:val="14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 xml:space="preserve">Role of the WHO PHC concept </w:t>
            </w:r>
          </w:p>
        </w:tc>
        <w:tc>
          <w:tcPr>
            <w:tcW w:w="5098" w:type="dxa"/>
          </w:tcPr>
          <w:p w14:paraId="700439CE" w14:textId="438A8FB9" w:rsidR="00B65259" w:rsidRDefault="00B65259" w:rsidP="005018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259" w:rsidRPr="00736BF4" w14:paraId="0A5EA4BD" w14:textId="77777777" w:rsidTr="00A77BD5">
        <w:tc>
          <w:tcPr>
            <w:tcW w:w="3964" w:type="dxa"/>
          </w:tcPr>
          <w:p w14:paraId="15C5F213" w14:textId="77777777" w:rsidR="00B65259" w:rsidRPr="00A77BD5" w:rsidRDefault="00B65259" w:rsidP="00A77BD5">
            <w:pPr>
              <w:pStyle w:val="Listenabsatz"/>
              <w:numPr>
                <w:ilvl w:val="0"/>
                <w:numId w:val="14"/>
              </w:numPr>
              <w:ind w:left="568" w:hanging="284"/>
              <w:rPr>
                <w:rFonts w:ascii="Arial" w:hAnsi="Arial" w:cs="Arial"/>
                <w:sz w:val="20"/>
                <w:szCs w:val="20"/>
              </w:rPr>
            </w:pPr>
            <w:r w:rsidRPr="00A77BD5">
              <w:rPr>
                <w:rFonts w:ascii="Arial" w:hAnsi="Arial" w:cs="Arial"/>
                <w:sz w:val="20"/>
                <w:szCs w:val="20"/>
              </w:rPr>
              <w:t>Role of the SDGs</w:t>
            </w:r>
          </w:p>
        </w:tc>
        <w:tc>
          <w:tcPr>
            <w:tcW w:w="5098" w:type="dxa"/>
          </w:tcPr>
          <w:p w14:paraId="65E48211" w14:textId="35B88EF7" w:rsidR="00B65259" w:rsidRDefault="00B65259" w:rsidP="00B65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E2A2FA" w14:textId="77777777" w:rsidR="008A7153" w:rsidRDefault="008A7153" w:rsidP="00CC6D36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70933320" w14:textId="77777777" w:rsidR="001D7668" w:rsidRPr="00CC6D36" w:rsidRDefault="001D7668" w:rsidP="00CC6D36">
      <w:pPr>
        <w:spacing w:after="120" w:line="300" w:lineRule="atLeast"/>
        <w:rPr>
          <w:rFonts w:ascii="Arial" w:hAnsi="Arial" w:cs="Arial"/>
        </w:rPr>
      </w:pPr>
      <w:r w:rsidRPr="00CC6D36">
        <w:rPr>
          <w:rFonts w:ascii="Arial" w:hAnsi="Arial" w:cs="Arial"/>
        </w:rPr>
        <w:t>Background information</w:t>
      </w:r>
    </w:p>
    <w:p w14:paraId="1B899C43" w14:textId="17C8F923" w:rsidR="00B155FA" w:rsidRPr="00CC6D36" w:rsidRDefault="00B155FA" w:rsidP="00CC6D36">
      <w:pPr>
        <w:spacing w:after="0" w:line="300" w:lineRule="atLeast"/>
        <w:rPr>
          <w:rFonts w:ascii="Arial" w:hAnsi="Arial" w:cs="Arial"/>
        </w:rPr>
      </w:pPr>
      <w:r w:rsidRPr="00CC6D36">
        <w:rPr>
          <w:rFonts w:ascii="Arial" w:hAnsi="Arial" w:cs="Arial"/>
        </w:rPr>
        <w:t>References</w:t>
      </w:r>
      <w:r w:rsidR="00CC6D36">
        <w:rPr>
          <w:rFonts w:ascii="Arial" w:hAnsi="Arial" w:cs="Arial"/>
        </w:rPr>
        <w:t>, documents</w:t>
      </w:r>
      <w:r w:rsidRPr="00CC6D36">
        <w:rPr>
          <w:rFonts w:ascii="Arial" w:hAnsi="Arial" w:cs="Arial"/>
        </w:rPr>
        <w:t xml:space="preserve"> </w:t>
      </w:r>
    </w:p>
    <w:sectPr w:rsidR="00B155FA" w:rsidRPr="00CC6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4FC5C0" w16cex:dateUtc="2024-01-15T13:54:00Z"/>
  <w16cex:commentExtensible w16cex:durableId="294FC62E" w16cex:dateUtc="2024-01-15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210443" w16cid:durableId="294FC5C0"/>
  <w16cid:commentId w16cid:paraId="49E074D5" w16cid:durableId="294FC6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C9104" w14:textId="77777777" w:rsidR="00D36190" w:rsidRDefault="00D36190" w:rsidP="000B4266">
      <w:pPr>
        <w:spacing w:after="0" w:line="240" w:lineRule="auto"/>
      </w:pPr>
      <w:r>
        <w:separator/>
      </w:r>
    </w:p>
  </w:endnote>
  <w:endnote w:type="continuationSeparator" w:id="0">
    <w:p w14:paraId="07FD6443" w14:textId="77777777" w:rsidR="00D36190" w:rsidRDefault="00D36190" w:rsidP="000B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28DFE" w14:textId="77777777" w:rsidR="00E8258C" w:rsidRDefault="00E825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03732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4E528C4" w14:textId="4B33F553" w:rsidR="00E8258C" w:rsidRDefault="00E8258C">
        <w:pPr>
          <w:pStyle w:val="Fuzeile"/>
          <w:jc w:val="right"/>
        </w:pPr>
        <w:r w:rsidRPr="000B4266">
          <w:rPr>
            <w:rFonts w:ascii="Arial" w:hAnsi="Arial" w:cs="Arial"/>
          </w:rPr>
          <w:fldChar w:fldCharType="begin"/>
        </w:r>
        <w:r w:rsidRPr="000B4266">
          <w:rPr>
            <w:rFonts w:ascii="Arial" w:hAnsi="Arial" w:cs="Arial"/>
          </w:rPr>
          <w:instrText>PAGE   \* MERGEFORMAT</w:instrText>
        </w:r>
        <w:r w:rsidRPr="000B4266">
          <w:rPr>
            <w:rFonts w:ascii="Arial" w:hAnsi="Arial" w:cs="Arial"/>
          </w:rPr>
          <w:fldChar w:fldCharType="separate"/>
        </w:r>
        <w:r w:rsidR="00650048" w:rsidRPr="00650048">
          <w:rPr>
            <w:rFonts w:ascii="Arial" w:hAnsi="Arial" w:cs="Arial"/>
            <w:noProof/>
            <w:lang w:val="de-DE"/>
          </w:rPr>
          <w:t>1</w:t>
        </w:r>
        <w:r w:rsidRPr="000B4266">
          <w:rPr>
            <w:rFonts w:ascii="Arial" w:hAnsi="Arial" w:cs="Arial"/>
          </w:rPr>
          <w:fldChar w:fldCharType="end"/>
        </w:r>
      </w:p>
    </w:sdtContent>
  </w:sdt>
  <w:p w14:paraId="5659B4FA" w14:textId="77777777" w:rsidR="00E8258C" w:rsidRDefault="00E8258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E345" w14:textId="77777777" w:rsidR="00E8258C" w:rsidRDefault="00E825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D73AD" w14:textId="77777777" w:rsidR="00D36190" w:rsidRDefault="00D36190" w:rsidP="000B4266">
      <w:pPr>
        <w:spacing w:after="0" w:line="240" w:lineRule="auto"/>
      </w:pPr>
      <w:r>
        <w:separator/>
      </w:r>
    </w:p>
  </w:footnote>
  <w:footnote w:type="continuationSeparator" w:id="0">
    <w:p w14:paraId="41EF9E65" w14:textId="77777777" w:rsidR="00D36190" w:rsidRDefault="00D36190" w:rsidP="000B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23C8" w14:textId="77777777" w:rsidR="00E8258C" w:rsidRDefault="00E825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E551F" w14:textId="77777777" w:rsidR="00E8258C" w:rsidRDefault="00E825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A51D" w14:textId="77777777" w:rsidR="00E8258C" w:rsidRDefault="00E825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416"/>
    <w:multiLevelType w:val="hybridMultilevel"/>
    <w:tmpl w:val="E6C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B2081"/>
    <w:multiLevelType w:val="hybridMultilevel"/>
    <w:tmpl w:val="88A0DF98"/>
    <w:lvl w:ilvl="0" w:tplc="C03AE2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22B54"/>
    <w:multiLevelType w:val="hybridMultilevel"/>
    <w:tmpl w:val="FD16F1B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3235DC"/>
    <w:multiLevelType w:val="hybridMultilevel"/>
    <w:tmpl w:val="DBA6094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98F3FD0"/>
    <w:multiLevelType w:val="hybridMultilevel"/>
    <w:tmpl w:val="7B14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1316"/>
    <w:multiLevelType w:val="hybridMultilevel"/>
    <w:tmpl w:val="C6DA5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F5BD9"/>
    <w:multiLevelType w:val="hybridMultilevel"/>
    <w:tmpl w:val="BAF25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F1A05"/>
    <w:multiLevelType w:val="hybridMultilevel"/>
    <w:tmpl w:val="CEEA7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F7376"/>
    <w:multiLevelType w:val="hybridMultilevel"/>
    <w:tmpl w:val="9AD8EFA6"/>
    <w:lvl w:ilvl="0" w:tplc="9F225F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94F5F"/>
    <w:multiLevelType w:val="hybridMultilevel"/>
    <w:tmpl w:val="57329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E385E"/>
    <w:multiLevelType w:val="hybridMultilevel"/>
    <w:tmpl w:val="569C28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07D7932"/>
    <w:multiLevelType w:val="hybridMultilevel"/>
    <w:tmpl w:val="92B6C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D25CD"/>
    <w:multiLevelType w:val="hybridMultilevel"/>
    <w:tmpl w:val="E24A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81639"/>
    <w:multiLevelType w:val="hybridMultilevel"/>
    <w:tmpl w:val="590A54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6"/>
  </w:num>
  <w:num w:numId="8">
    <w:abstractNumId w:val="0"/>
  </w:num>
  <w:num w:numId="9">
    <w:abstractNumId w:val="12"/>
  </w:num>
  <w:num w:numId="10">
    <w:abstractNumId w:val="9"/>
  </w:num>
  <w:num w:numId="11">
    <w:abstractNumId w:val="13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53"/>
    <w:rsid w:val="000237EC"/>
    <w:rsid w:val="00032994"/>
    <w:rsid w:val="00044962"/>
    <w:rsid w:val="00083E00"/>
    <w:rsid w:val="000A30A8"/>
    <w:rsid w:val="000B3352"/>
    <w:rsid w:val="000B3F5E"/>
    <w:rsid w:val="000B4266"/>
    <w:rsid w:val="00103B5A"/>
    <w:rsid w:val="0014323E"/>
    <w:rsid w:val="00173C9D"/>
    <w:rsid w:val="0018127E"/>
    <w:rsid w:val="00185CD0"/>
    <w:rsid w:val="0019441B"/>
    <w:rsid w:val="001A5668"/>
    <w:rsid w:val="001B3C1A"/>
    <w:rsid w:val="001C1179"/>
    <w:rsid w:val="001C539E"/>
    <w:rsid w:val="001D7668"/>
    <w:rsid w:val="001E001B"/>
    <w:rsid w:val="00225473"/>
    <w:rsid w:val="00227566"/>
    <w:rsid w:val="00254986"/>
    <w:rsid w:val="0026309C"/>
    <w:rsid w:val="0027166C"/>
    <w:rsid w:val="00273A54"/>
    <w:rsid w:val="002D2C6E"/>
    <w:rsid w:val="002E1AE9"/>
    <w:rsid w:val="0033123C"/>
    <w:rsid w:val="0038121C"/>
    <w:rsid w:val="003A0AA1"/>
    <w:rsid w:val="003B3D3D"/>
    <w:rsid w:val="003D61B6"/>
    <w:rsid w:val="003E6EC9"/>
    <w:rsid w:val="00422CFD"/>
    <w:rsid w:val="0045278C"/>
    <w:rsid w:val="004556E6"/>
    <w:rsid w:val="00461AF4"/>
    <w:rsid w:val="00480F2C"/>
    <w:rsid w:val="004D3385"/>
    <w:rsid w:val="004D535C"/>
    <w:rsid w:val="005018F1"/>
    <w:rsid w:val="005177E2"/>
    <w:rsid w:val="00530EB1"/>
    <w:rsid w:val="0055260E"/>
    <w:rsid w:val="0055609E"/>
    <w:rsid w:val="0056083D"/>
    <w:rsid w:val="0058331E"/>
    <w:rsid w:val="005A57E0"/>
    <w:rsid w:val="005A5AB3"/>
    <w:rsid w:val="005D18EB"/>
    <w:rsid w:val="005D2E75"/>
    <w:rsid w:val="00634C05"/>
    <w:rsid w:val="006357E0"/>
    <w:rsid w:val="00650048"/>
    <w:rsid w:val="0066023E"/>
    <w:rsid w:val="00684712"/>
    <w:rsid w:val="006B24DF"/>
    <w:rsid w:val="006C38A0"/>
    <w:rsid w:val="006D2810"/>
    <w:rsid w:val="007027D7"/>
    <w:rsid w:val="00724AA0"/>
    <w:rsid w:val="00736BF4"/>
    <w:rsid w:val="007407A9"/>
    <w:rsid w:val="007624BC"/>
    <w:rsid w:val="00781CCE"/>
    <w:rsid w:val="007D58F4"/>
    <w:rsid w:val="00807D61"/>
    <w:rsid w:val="00820446"/>
    <w:rsid w:val="00846E30"/>
    <w:rsid w:val="0086681C"/>
    <w:rsid w:val="00880C8C"/>
    <w:rsid w:val="008911D8"/>
    <w:rsid w:val="00891605"/>
    <w:rsid w:val="008A7153"/>
    <w:rsid w:val="009068E4"/>
    <w:rsid w:val="00923293"/>
    <w:rsid w:val="009447A7"/>
    <w:rsid w:val="00951918"/>
    <w:rsid w:val="00970038"/>
    <w:rsid w:val="00972734"/>
    <w:rsid w:val="009A73D3"/>
    <w:rsid w:val="00A11EDA"/>
    <w:rsid w:val="00A50570"/>
    <w:rsid w:val="00A7470B"/>
    <w:rsid w:val="00A77BD5"/>
    <w:rsid w:val="00AD1BF7"/>
    <w:rsid w:val="00AE728F"/>
    <w:rsid w:val="00B155FA"/>
    <w:rsid w:val="00B35199"/>
    <w:rsid w:val="00B45CD9"/>
    <w:rsid w:val="00B65259"/>
    <w:rsid w:val="00B66EB8"/>
    <w:rsid w:val="00B80D01"/>
    <w:rsid w:val="00B81805"/>
    <w:rsid w:val="00B9051F"/>
    <w:rsid w:val="00BB6A10"/>
    <w:rsid w:val="00BC0C6A"/>
    <w:rsid w:val="00BF4F49"/>
    <w:rsid w:val="00BF7C25"/>
    <w:rsid w:val="00BF7CEC"/>
    <w:rsid w:val="00C04447"/>
    <w:rsid w:val="00C51627"/>
    <w:rsid w:val="00C75D12"/>
    <w:rsid w:val="00C80629"/>
    <w:rsid w:val="00C9774E"/>
    <w:rsid w:val="00CC6188"/>
    <w:rsid w:val="00CC6D36"/>
    <w:rsid w:val="00CC7B0A"/>
    <w:rsid w:val="00CD0F68"/>
    <w:rsid w:val="00CE4E1C"/>
    <w:rsid w:val="00CE5506"/>
    <w:rsid w:val="00D36190"/>
    <w:rsid w:val="00D45D89"/>
    <w:rsid w:val="00D71F0F"/>
    <w:rsid w:val="00DD45B9"/>
    <w:rsid w:val="00DD5249"/>
    <w:rsid w:val="00DD7784"/>
    <w:rsid w:val="00E06272"/>
    <w:rsid w:val="00E16624"/>
    <w:rsid w:val="00E62695"/>
    <w:rsid w:val="00E71AC8"/>
    <w:rsid w:val="00E8258C"/>
    <w:rsid w:val="00E85266"/>
    <w:rsid w:val="00EA6663"/>
    <w:rsid w:val="00EC2D82"/>
    <w:rsid w:val="00ED0CDE"/>
    <w:rsid w:val="00EE7BC7"/>
    <w:rsid w:val="00F042A1"/>
    <w:rsid w:val="00F11BD9"/>
    <w:rsid w:val="00F1715C"/>
    <w:rsid w:val="00F24BFF"/>
    <w:rsid w:val="00F45982"/>
    <w:rsid w:val="00F94CB6"/>
    <w:rsid w:val="00FC7A3B"/>
    <w:rsid w:val="00F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4EEE5"/>
  <w15:chartTrackingRefBased/>
  <w15:docId w15:val="{904B62CF-FAC9-41D4-9493-AAF8CC2C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7153"/>
  </w:style>
  <w:style w:type="paragraph" w:styleId="berschrift1">
    <w:name w:val="heading 1"/>
    <w:basedOn w:val="Standard"/>
    <w:link w:val="berschrift1Zchn"/>
    <w:uiPriority w:val="9"/>
    <w:qFormat/>
    <w:rsid w:val="001C1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5199"/>
    <w:pPr>
      <w:ind w:left="720"/>
      <w:contextualSpacing/>
    </w:pPr>
  </w:style>
  <w:style w:type="table" w:styleId="Tabellenraster">
    <w:name w:val="Table Grid"/>
    <w:basedOn w:val="NormaleTabelle"/>
    <w:uiPriority w:val="39"/>
    <w:rsid w:val="0073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4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4266"/>
  </w:style>
  <w:style w:type="paragraph" w:styleId="Fuzeile">
    <w:name w:val="footer"/>
    <w:basedOn w:val="Standard"/>
    <w:link w:val="FuzeileZchn"/>
    <w:uiPriority w:val="99"/>
    <w:unhideWhenUsed/>
    <w:rsid w:val="000B4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4266"/>
  </w:style>
  <w:style w:type="character" w:styleId="Hyperlink">
    <w:name w:val="Hyperlink"/>
    <w:uiPriority w:val="99"/>
    <w:rsid w:val="003E6EC9"/>
    <w:rPr>
      <w:rFonts w:cs="Times New Roman"/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117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3F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3F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3F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3F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3F5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3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3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28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Kuhlmann</dc:creator>
  <cp:keywords/>
  <dc:description/>
  <cp:lastModifiedBy>Ellen Kuhlmann</cp:lastModifiedBy>
  <cp:revision>2</cp:revision>
  <dcterms:created xsi:type="dcterms:W3CDTF">2024-03-25T13:55:00Z</dcterms:created>
  <dcterms:modified xsi:type="dcterms:W3CDTF">2024-03-25T13:55:00Z</dcterms:modified>
</cp:coreProperties>
</file>