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10E" w:rsidRPr="00F6710E" w:rsidRDefault="00EF3ED4" w:rsidP="00F6710E">
      <w:pPr>
        <w:autoSpaceDE w:val="0"/>
        <w:autoSpaceDN w:val="0"/>
        <w:adjustRightInd w:val="0"/>
        <w:rPr>
          <w:rFonts w:ascii="BookAntiqua-Italic" w:hAnsi="BookAntiqua-Italic" w:cs="BookAntiqua-Italic"/>
          <w:i/>
          <w:iCs/>
          <w:lang w:val="en-CA" w:eastAsia="en-CA"/>
        </w:rPr>
      </w:pPr>
      <w:r>
        <w:rPr>
          <w:b/>
          <w:lang w:val="en-GB"/>
        </w:rPr>
        <w:t>Additional file 1</w:t>
      </w:r>
      <w:r w:rsidR="00075DC1">
        <w:rPr>
          <w:b/>
          <w:lang w:val="en-GB"/>
        </w:rPr>
        <w:t xml:space="preserve"> </w:t>
      </w:r>
      <w:bookmarkStart w:id="0" w:name="_GoBack"/>
      <w:bookmarkEnd w:id="0"/>
      <w:r w:rsidR="00F6710E" w:rsidRPr="00F6710E">
        <w:rPr>
          <w:b/>
          <w:lang w:val="en-GB"/>
        </w:rPr>
        <w:t>Search strategy for developing the program theory</w:t>
      </w:r>
    </w:p>
    <w:p w:rsidR="00F6710E" w:rsidRDefault="00F6710E" w:rsidP="00F6710E">
      <w:pPr>
        <w:rPr>
          <w:b/>
          <w:sz w:val="28"/>
          <w:szCs w:val="28"/>
          <w:lang w:val="en-GB"/>
        </w:rPr>
      </w:pPr>
    </w:p>
    <w:p w:rsidR="00F6710E" w:rsidRPr="00AF7095" w:rsidRDefault="00F6710E" w:rsidP="00F6710E">
      <w:pPr>
        <w:contextualSpacing/>
      </w:pPr>
      <w:r w:rsidRPr="00AF7095">
        <w:t>Four iterative searches helped to guide development of the preliminary prog</w:t>
      </w:r>
      <w:r>
        <w:t>ram theory</w:t>
      </w:r>
      <w:proofErr w:type="gramStart"/>
      <w:r>
        <w:t xml:space="preserve">.  </w:t>
      </w:r>
      <w:proofErr w:type="gramEnd"/>
      <w:r>
        <w:t xml:space="preserve">The following is an </w:t>
      </w:r>
      <w:r w:rsidRPr="00AF7095">
        <w:t>overview of these four</w:t>
      </w:r>
      <w:r>
        <w:t xml:space="preserve"> searches and the information that was abstracted</w:t>
      </w:r>
      <w:r w:rsidRPr="00AF7095">
        <w:t xml:space="preserve">. </w:t>
      </w:r>
    </w:p>
    <w:p w:rsidR="00F6710E" w:rsidRPr="00AF7095" w:rsidRDefault="00F6710E" w:rsidP="00F6710E">
      <w:pPr>
        <w:contextualSpacing/>
      </w:pPr>
    </w:p>
    <w:p w:rsidR="00F6710E" w:rsidRPr="00AF7095" w:rsidRDefault="00F6710E" w:rsidP="00F6710E">
      <w:pPr>
        <w:pStyle w:val="ListParagraph"/>
        <w:numPr>
          <w:ilvl w:val="0"/>
          <w:numId w:val="2"/>
        </w:numPr>
        <w:spacing w:after="0" w:line="240" w:lineRule="auto"/>
        <w:rPr>
          <w:rFonts w:ascii="Times New Roman" w:hAnsi="Times New Roman"/>
          <w:b/>
          <w:sz w:val="24"/>
          <w:szCs w:val="24"/>
        </w:rPr>
      </w:pPr>
      <w:r w:rsidRPr="00AF7095">
        <w:rPr>
          <w:rFonts w:ascii="Times New Roman" w:hAnsi="Times New Roman"/>
          <w:b/>
          <w:sz w:val="24"/>
          <w:szCs w:val="24"/>
        </w:rPr>
        <w:t>Scale-up reviews</w:t>
      </w:r>
    </w:p>
    <w:p w:rsidR="00F6710E" w:rsidRPr="00AF7095" w:rsidRDefault="00F6710E" w:rsidP="00F6710E">
      <w:pPr>
        <w:rPr>
          <w:shd w:val="clear" w:color="auto" w:fill="FFFFFF"/>
        </w:rPr>
      </w:pPr>
      <w:r w:rsidRPr="00AF7095">
        <w:rPr>
          <w:shd w:val="clear" w:color="auto" w:fill="FFFFFF"/>
        </w:rPr>
        <w:t>The purpose of this first</w:t>
      </w:r>
      <w:r w:rsidRPr="00AF7095">
        <w:t xml:space="preserve"> search was </w:t>
      </w:r>
      <w:r w:rsidRPr="00AF7095">
        <w:rPr>
          <w:shd w:val="clear" w:color="auto" w:fill="FFFFFF"/>
        </w:rPr>
        <w:t xml:space="preserve">to identify the most highly relevant reviews on scaling up, </w:t>
      </w:r>
      <w:r>
        <w:rPr>
          <w:shd w:val="clear" w:color="auto" w:fill="FFFFFF"/>
        </w:rPr>
        <w:t xml:space="preserve">and </w:t>
      </w:r>
      <w:r w:rsidRPr="00AF7095">
        <w:rPr>
          <w:shd w:val="clear" w:color="auto" w:fill="FFFFFF"/>
        </w:rPr>
        <w:t xml:space="preserve">to </w:t>
      </w:r>
      <w:r>
        <w:rPr>
          <w:shd w:val="clear" w:color="auto" w:fill="FFFFFF"/>
        </w:rPr>
        <w:t>contextualize the review in light of previous syntheses</w:t>
      </w:r>
      <w:r w:rsidRPr="00AF7095">
        <w:rPr>
          <w:shd w:val="clear" w:color="auto" w:fill="FFFFFF"/>
        </w:rPr>
        <w:t>.</w:t>
      </w:r>
    </w:p>
    <w:p w:rsidR="00F6710E" w:rsidRPr="00AF7095" w:rsidRDefault="00F6710E" w:rsidP="00F6710E">
      <w:pPr>
        <w:contextualSpacing/>
        <w:rPr>
          <w:shd w:val="clear" w:color="auto" w:fill="FFFFFF"/>
        </w:rPr>
      </w:pPr>
      <w:r w:rsidRPr="00AF7095">
        <w:rPr>
          <w:shd w:val="clear" w:color="auto" w:fill="FFFFFF"/>
        </w:rPr>
        <w:t xml:space="preserve"> </w:t>
      </w:r>
    </w:p>
    <w:p w:rsidR="003333A4" w:rsidRPr="00807B5F" w:rsidRDefault="00402D20" w:rsidP="00F6710E">
      <w:pPr>
        <w:contextualSpacing/>
        <w:rPr>
          <w:color w:val="000000"/>
          <w:shd w:val="clear" w:color="auto" w:fill="FFFFFF"/>
        </w:rPr>
      </w:pPr>
      <w:r>
        <w:rPr>
          <w:shd w:val="clear" w:color="auto" w:fill="FFFFFF"/>
        </w:rPr>
        <w:t xml:space="preserve">An </w:t>
      </w:r>
      <w:r w:rsidR="00F6710E" w:rsidRPr="00AF7095">
        <w:rPr>
          <w:shd w:val="clear" w:color="auto" w:fill="FFFFFF"/>
        </w:rPr>
        <w:t xml:space="preserve">initial preliminary search </w:t>
      </w:r>
      <w:r>
        <w:rPr>
          <w:shd w:val="clear" w:color="auto" w:fill="FFFFFF"/>
        </w:rPr>
        <w:t xml:space="preserve">was conducted </w:t>
      </w:r>
      <w:r w:rsidR="00F6710E" w:rsidRPr="00AF7095">
        <w:rPr>
          <w:shd w:val="clear" w:color="auto" w:fill="FFFFFF"/>
        </w:rPr>
        <w:t xml:space="preserve">of targeted </w:t>
      </w:r>
      <w:r w:rsidR="002E1BFE">
        <w:rPr>
          <w:shd w:val="clear" w:color="auto" w:fill="FFFFFF"/>
        </w:rPr>
        <w:t xml:space="preserve">health and non-health databases: </w:t>
      </w:r>
      <w:proofErr w:type="spellStart"/>
      <w:r w:rsidR="00F6710E" w:rsidRPr="00237995">
        <w:rPr>
          <w:rFonts w:eastAsia="Calibri"/>
          <w:shd w:val="clear" w:color="auto" w:fill="FFFFFF"/>
        </w:rPr>
        <w:t>PubMed</w:t>
      </w:r>
      <w:proofErr w:type="spellEnd"/>
      <w:r w:rsidR="00F6710E" w:rsidRPr="00237995">
        <w:rPr>
          <w:rFonts w:eastAsia="Calibri"/>
          <w:shd w:val="clear" w:color="auto" w:fill="FFFFFF"/>
        </w:rPr>
        <w:t xml:space="preserve">, </w:t>
      </w:r>
      <w:proofErr w:type="spellStart"/>
      <w:r w:rsidR="00F6710E" w:rsidRPr="00237995">
        <w:rPr>
          <w:rFonts w:eastAsia="Calibri"/>
          <w:shd w:val="clear" w:color="auto" w:fill="FFFFFF"/>
        </w:rPr>
        <w:t>EMBASE</w:t>
      </w:r>
      <w:proofErr w:type="spellEnd"/>
      <w:r w:rsidR="00F6710E" w:rsidRPr="00237995">
        <w:rPr>
          <w:rFonts w:eastAsia="Calibri"/>
          <w:shd w:val="clear" w:color="auto" w:fill="FFFFFF"/>
        </w:rPr>
        <w:t>, and</w:t>
      </w:r>
      <w:r w:rsidR="00F6710E" w:rsidRPr="00237995">
        <w:rPr>
          <w:color w:val="000000"/>
          <w:shd w:val="clear" w:color="auto" w:fill="FFFFFF"/>
        </w:rPr>
        <w:t xml:space="preserve"> Web of Science using a range of </w:t>
      </w:r>
      <w:proofErr w:type="spellStart"/>
      <w:r w:rsidR="00F6710E" w:rsidRPr="00237995">
        <w:rPr>
          <w:color w:val="000000"/>
          <w:shd w:val="clear" w:color="auto" w:fill="FFFFFF"/>
        </w:rPr>
        <w:t>MeSH</w:t>
      </w:r>
      <w:proofErr w:type="spellEnd"/>
      <w:r w:rsidR="00F6710E" w:rsidRPr="00237995">
        <w:rPr>
          <w:color w:val="000000"/>
          <w:shd w:val="clear" w:color="auto" w:fill="FFFFFF"/>
        </w:rPr>
        <w:t xml:space="preserve">, Subject Headings and key </w:t>
      </w:r>
      <w:r w:rsidR="00F6710E" w:rsidRPr="00807B5F">
        <w:rPr>
          <w:color w:val="000000"/>
          <w:shd w:val="clear" w:color="auto" w:fill="FFFFFF"/>
        </w:rPr>
        <w:t>term</w:t>
      </w:r>
      <w:r w:rsidR="003333A4" w:rsidRPr="00807B5F">
        <w:rPr>
          <w:color w:val="000000"/>
          <w:shd w:val="clear" w:color="auto" w:fill="FFFFFF"/>
        </w:rPr>
        <w:t>s falling into three concepts:</w:t>
      </w:r>
    </w:p>
    <w:p w:rsidR="003333A4" w:rsidRPr="00807B5F" w:rsidRDefault="00237995" w:rsidP="00807B5F">
      <w:pPr>
        <w:pStyle w:val="ListParagraph"/>
        <w:numPr>
          <w:ilvl w:val="0"/>
          <w:numId w:val="10"/>
        </w:numPr>
        <w:rPr>
          <w:rFonts w:ascii="Times New Roman" w:hAnsi="Times New Roman"/>
          <w:color w:val="000000"/>
          <w:sz w:val="24"/>
          <w:szCs w:val="24"/>
          <w:shd w:val="clear" w:color="auto" w:fill="FFFFFF"/>
        </w:rPr>
      </w:pPr>
      <w:r w:rsidRPr="00807B5F">
        <w:rPr>
          <w:rFonts w:ascii="Times New Roman" w:hAnsi="Times New Roman"/>
          <w:color w:val="000000"/>
          <w:sz w:val="24"/>
          <w:szCs w:val="24"/>
          <w:shd w:val="clear" w:color="auto" w:fill="FFFFFF"/>
        </w:rPr>
        <w:t>Concept 1 terms</w:t>
      </w:r>
      <w:r w:rsidR="003333A4" w:rsidRPr="00807B5F">
        <w:rPr>
          <w:rFonts w:ascii="Times New Roman" w:hAnsi="Times New Roman"/>
          <w:color w:val="000000"/>
          <w:sz w:val="24"/>
          <w:szCs w:val="24"/>
          <w:shd w:val="clear" w:color="auto" w:fill="FFFFFF"/>
        </w:rPr>
        <w:t xml:space="preserve">: </w:t>
      </w:r>
      <w:r w:rsidR="00F6710E" w:rsidRPr="00807B5F">
        <w:rPr>
          <w:rFonts w:ascii="Times New Roman" w:hAnsi="Times New Roman"/>
          <w:color w:val="000000"/>
          <w:sz w:val="24"/>
          <w:szCs w:val="24"/>
          <w:shd w:val="clear" w:color="auto" w:fill="FFFFFF"/>
        </w:rPr>
        <w:t>multi-component/multi-l</w:t>
      </w:r>
      <w:r w:rsidR="003333A4" w:rsidRPr="00807B5F">
        <w:rPr>
          <w:rFonts w:ascii="Times New Roman" w:hAnsi="Times New Roman"/>
          <w:color w:val="000000"/>
          <w:sz w:val="24"/>
          <w:szCs w:val="24"/>
          <w:shd w:val="clear" w:color="auto" w:fill="FFFFFF"/>
        </w:rPr>
        <w:t>evel/complex adaptive systems;</w:t>
      </w:r>
    </w:p>
    <w:p w:rsidR="003333A4" w:rsidRPr="00807B5F" w:rsidRDefault="00F6710E" w:rsidP="00807B5F">
      <w:pPr>
        <w:pStyle w:val="ListParagraph"/>
        <w:numPr>
          <w:ilvl w:val="0"/>
          <w:numId w:val="10"/>
        </w:numPr>
        <w:rPr>
          <w:rFonts w:ascii="Times New Roman" w:hAnsi="Times New Roman"/>
          <w:color w:val="000000"/>
          <w:sz w:val="24"/>
          <w:szCs w:val="24"/>
          <w:shd w:val="clear" w:color="auto" w:fill="FFFFFF"/>
        </w:rPr>
      </w:pPr>
      <w:r w:rsidRPr="00807B5F">
        <w:rPr>
          <w:rFonts w:ascii="Times New Roman" w:hAnsi="Times New Roman"/>
          <w:color w:val="000000"/>
          <w:sz w:val="24"/>
          <w:szCs w:val="24"/>
          <w:shd w:val="clear" w:color="auto" w:fill="FFFFFF"/>
        </w:rPr>
        <w:t xml:space="preserve">Concept 2 </w:t>
      </w:r>
      <w:r w:rsidR="003333A4" w:rsidRPr="00807B5F">
        <w:rPr>
          <w:rFonts w:ascii="Times New Roman" w:hAnsi="Times New Roman"/>
          <w:color w:val="000000"/>
          <w:sz w:val="24"/>
          <w:szCs w:val="24"/>
          <w:shd w:val="clear" w:color="auto" w:fill="FFFFFF"/>
        </w:rPr>
        <w:t xml:space="preserve">terms: </w:t>
      </w:r>
      <w:r w:rsidRPr="00807B5F">
        <w:rPr>
          <w:rFonts w:ascii="Times New Roman" w:hAnsi="Times New Roman"/>
          <w:color w:val="000000"/>
          <w:sz w:val="24"/>
          <w:szCs w:val="24"/>
          <w:shd w:val="clear" w:color="auto" w:fill="FFFFFF"/>
        </w:rPr>
        <w:t>intervention/program/innovation/best practice/policy/evidence based programs/evidence based practices</w:t>
      </w:r>
      <w:r w:rsidR="003333A4" w:rsidRPr="00807B5F">
        <w:rPr>
          <w:rFonts w:ascii="Times New Roman" w:hAnsi="Times New Roman"/>
          <w:color w:val="000000"/>
          <w:sz w:val="24"/>
          <w:szCs w:val="24"/>
          <w:shd w:val="clear" w:color="auto" w:fill="FFFFFF"/>
        </w:rPr>
        <w:t>;</w:t>
      </w:r>
    </w:p>
    <w:p w:rsidR="003333A4" w:rsidRPr="00807B5F" w:rsidRDefault="00F6710E" w:rsidP="00807B5F">
      <w:pPr>
        <w:pStyle w:val="ListParagraph"/>
        <w:numPr>
          <w:ilvl w:val="0"/>
          <w:numId w:val="10"/>
        </w:numPr>
        <w:rPr>
          <w:rFonts w:ascii="Times New Roman" w:hAnsi="Times New Roman"/>
          <w:i/>
          <w:color w:val="000000"/>
          <w:sz w:val="24"/>
          <w:szCs w:val="24"/>
        </w:rPr>
      </w:pPr>
      <w:r w:rsidRPr="00807B5F">
        <w:rPr>
          <w:rFonts w:ascii="Times New Roman" w:hAnsi="Times New Roman"/>
          <w:color w:val="000000"/>
          <w:sz w:val="24"/>
          <w:szCs w:val="24"/>
          <w:shd w:val="clear" w:color="auto" w:fill="FFFFFF"/>
        </w:rPr>
        <w:t xml:space="preserve">Concept 3 </w:t>
      </w:r>
      <w:r w:rsidR="003333A4" w:rsidRPr="00807B5F">
        <w:rPr>
          <w:rFonts w:ascii="Times New Roman" w:hAnsi="Times New Roman"/>
          <w:color w:val="000000"/>
          <w:sz w:val="24"/>
          <w:szCs w:val="24"/>
          <w:shd w:val="clear" w:color="auto" w:fill="FFFFFF"/>
        </w:rPr>
        <w:t xml:space="preserve">terms: </w:t>
      </w:r>
      <w:proofErr w:type="spellStart"/>
      <w:r w:rsidR="003333A4" w:rsidRPr="00807B5F">
        <w:rPr>
          <w:rFonts w:ascii="Times New Roman" w:hAnsi="Times New Roman"/>
          <w:color w:val="000000"/>
          <w:sz w:val="24"/>
          <w:szCs w:val="24"/>
          <w:lang w:val="fr-CA"/>
        </w:rPr>
        <w:t>scaling</w:t>
      </w:r>
      <w:proofErr w:type="spellEnd"/>
      <w:r w:rsidR="003333A4" w:rsidRPr="00807B5F">
        <w:rPr>
          <w:rFonts w:ascii="Times New Roman" w:hAnsi="Times New Roman"/>
          <w:color w:val="000000"/>
          <w:sz w:val="24"/>
          <w:szCs w:val="24"/>
          <w:lang w:val="fr-CA"/>
        </w:rPr>
        <w:t xml:space="preserve"> up, </w:t>
      </w:r>
      <w:proofErr w:type="spellStart"/>
      <w:r w:rsidR="003333A4" w:rsidRPr="00807B5F">
        <w:rPr>
          <w:rFonts w:ascii="Times New Roman" w:hAnsi="Times New Roman"/>
          <w:color w:val="000000"/>
          <w:sz w:val="24"/>
          <w:szCs w:val="24"/>
          <w:lang w:val="fr-CA"/>
        </w:rPr>
        <w:t>dissemination</w:t>
      </w:r>
      <w:proofErr w:type="spellEnd"/>
      <w:r w:rsidR="003333A4" w:rsidRPr="00807B5F">
        <w:rPr>
          <w:rFonts w:ascii="Times New Roman" w:hAnsi="Times New Roman"/>
          <w:color w:val="000000"/>
          <w:sz w:val="24"/>
          <w:szCs w:val="24"/>
          <w:lang w:val="fr-CA"/>
        </w:rPr>
        <w:t xml:space="preserve">, </w:t>
      </w:r>
      <w:proofErr w:type="spellStart"/>
      <w:r w:rsidR="003333A4" w:rsidRPr="00807B5F">
        <w:rPr>
          <w:rFonts w:ascii="Times New Roman" w:hAnsi="Times New Roman"/>
          <w:color w:val="000000"/>
          <w:sz w:val="24"/>
          <w:szCs w:val="24"/>
          <w:lang w:val="fr-CA"/>
        </w:rPr>
        <w:t>implementation</w:t>
      </w:r>
      <w:proofErr w:type="spellEnd"/>
      <w:r w:rsidR="003333A4" w:rsidRPr="00807B5F">
        <w:rPr>
          <w:rFonts w:ascii="Times New Roman" w:hAnsi="Times New Roman"/>
          <w:color w:val="000000"/>
          <w:sz w:val="24"/>
          <w:szCs w:val="24"/>
          <w:lang w:val="fr-CA"/>
        </w:rPr>
        <w:t xml:space="preserve">, diffusion, scope, </w:t>
      </w:r>
      <w:r w:rsidR="003333A4" w:rsidRPr="00807B5F">
        <w:rPr>
          <w:rFonts w:ascii="Times New Roman" w:hAnsi="Times New Roman"/>
          <w:color w:val="000000"/>
          <w:sz w:val="24"/>
          <w:szCs w:val="24"/>
        </w:rPr>
        <w:t>reach, adoption, knowledge translation, knowledge transfer, technology change, whole scale change, large scale change, large scale sustainability, widespread sustainability, strategic change, organizational change, system change</w:t>
      </w:r>
      <w:r w:rsidR="00237995" w:rsidRPr="00807B5F">
        <w:rPr>
          <w:rFonts w:ascii="Times New Roman" w:hAnsi="Times New Roman"/>
          <w:color w:val="000000"/>
          <w:sz w:val="24"/>
          <w:szCs w:val="24"/>
        </w:rPr>
        <w:t>.</w:t>
      </w:r>
    </w:p>
    <w:p w:rsidR="0038472B" w:rsidRDefault="000F7A88" w:rsidP="003333A4">
      <w:pPr>
        <w:rPr>
          <w:color w:val="000000"/>
          <w:shd w:val="clear" w:color="auto" w:fill="FFFFFF"/>
        </w:rPr>
      </w:pPr>
      <w:r>
        <w:rPr>
          <w:color w:val="000000"/>
          <w:shd w:val="clear" w:color="auto" w:fill="FFFFFF"/>
        </w:rPr>
        <w:t xml:space="preserve">The search was limited to reviews, published in English </w:t>
      </w:r>
      <w:proofErr w:type="gramStart"/>
      <w:r>
        <w:rPr>
          <w:color w:val="000000"/>
          <w:shd w:val="clear" w:color="auto" w:fill="FFFFFF"/>
        </w:rPr>
        <w:t>between 2009-2014 (inclusive)</w:t>
      </w:r>
      <w:proofErr w:type="gramEnd"/>
      <w:r>
        <w:rPr>
          <w:color w:val="000000"/>
          <w:shd w:val="clear" w:color="auto" w:fill="FFFFFF"/>
        </w:rPr>
        <w:t xml:space="preserve">. </w:t>
      </w:r>
      <w:r w:rsidR="0038472B">
        <w:rPr>
          <w:color w:val="000000"/>
          <w:shd w:val="clear" w:color="auto" w:fill="FFFFFF"/>
        </w:rPr>
        <w:t xml:space="preserve"> </w:t>
      </w:r>
    </w:p>
    <w:p w:rsidR="0038472B" w:rsidRDefault="0038472B" w:rsidP="00F6710E">
      <w:pPr>
        <w:contextualSpacing/>
        <w:rPr>
          <w:color w:val="000000"/>
          <w:shd w:val="clear" w:color="auto" w:fill="FFFFFF"/>
        </w:rPr>
      </w:pPr>
    </w:p>
    <w:p w:rsidR="00F6710E" w:rsidRPr="0038472B" w:rsidRDefault="0038472B" w:rsidP="00F6710E">
      <w:pPr>
        <w:contextualSpacing/>
        <w:rPr>
          <w:color w:val="000000"/>
          <w:shd w:val="clear" w:color="auto" w:fill="FFFFFF"/>
        </w:rPr>
      </w:pPr>
      <w:r>
        <w:rPr>
          <w:color w:val="000000"/>
          <w:shd w:val="clear" w:color="auto" w:fill="FFFFFF"/>
        </w:rPr>
        <w:t xml:space="preserve">This process yielded 758 articles (with duplicate articles removed). </w:t>
      </w:r>
      <w:r w:rsidR="00570A0C">
        <w:rPr>
          <w:color w:val="000000"/>
          <w:shd w:val="clear" w:color="auto" w:fill="FFFFFF"/>
        </w:rPr>
        <w:t>T</w:t>
      </w:r>
      <w:r w:rsidR="00F6710E" w:rsidRPr="00AF7095">
        <w:rPr>
          <w:color w:val="000000"/>
          <w:shd w:val="clear" w:color="auto" w:fill="FFFFFF"/>
        </w:rPr>
        <w:t xml:space="preserve">o </w:t>
      </w:r>
      <w:r>
        <w:rPr>
          <w:color w:val="000000"/>
          <w:shd w:val="clear" w:color="auto" w:fill="FFFFFF"/>
        </w:rPr>
        <w:t xml:space="preserve">inform the development of the program theory, </w:t>
      </w:r>
      <w:r w:rsidR="00F6710E" w:rsidRPr="00AF7095">
        <w:rPr>
          <w:color w:val="000000"/>
          <w:shd w:val="clear" w:color="auto" w:fill="FFFFFF"/>
        </w:rPr>
        <w:t>a list of the 100 most relevant reviews (as identified by Web of Science) was used as a starting point</w:t>
      </w:r>
      <w:r w:rsidR="00F6710E" w:rsidRPr="00AF7095">
        <w:t xml:space="preserve">. </w:t>
      </w:r>
      <w:r>
        <w:t>T</w:t>
      </w:r>
      <w:r w:rsidR="00570A0C">
        <w:t>hese</w:t>
      </w:r>
      <w:r>
        <w:t xml:space="preserve"> </w:t>
      </w:r>
      <w:r w:rsidR="00570A0C">
        <w:t>reviews</w:t>
      </w:r>
      <w:r>
        <w:t xml:space="preserve"> were examined by two analysts to identify those reviews most relevant to understanding scaling up of complex, multi-component interventions. This process identified 1</w:t>
      </w:r>
      <w:r w:rsidR="0054793C">
        <w:t>1</w:t>
      </w:r>
      <w:r w:rsidR="00F53385">
        <w:fldChar w:fldCharType="begin">
          <w:fldData xml:space="preserve">PEVuZE5vdGU+PENpdGU+PEF1dGhvcj5Ob3ZpbnM8L0F1dGhvcj48WWVhcj4yMDEzPC9ZZWFyPjxS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</w:fldData>
        </w:fldChar>
      </w:r>
      <w:r w:rsidR="0054793C">
        <w:instrText xml:space="preserve"> ADDIN EN.CITE </w:instrText>
      </w:r>
      <w:r w:rsidR="00F53385">
        <w:fldChar w:fldCharType="begin">
          <w:fldData xml:space="preserve">PEVuZE5vdGU+PENpdGU+PEF1dGhvcj5Ob3ZpbnM8L0F1dGhvcj48WWVhcj4yMDEzPC9ZZWFyPjxS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</w:fldData>
        </w:fldChar>
      </w:r>
      <w:r w:rsidR="0054793C">
        <w:instrText xml:space="preserve"> ADDIN EN.CITE.DATA </w:instrText>
      </w:r>
      <w:r w:rsidR="00F53385">
        <w:fldChar w:fldCharType="end"/>
      </w:r>
      <w:r w:rsidR="00F53385">
        <w:fldChar w:fldCharType="separate"/>
      </w:r>
      <w:r w:rsidR="0054793C" w:rsidRPr="0054793C">
        <w:rPr>
          <w:noProof/>
          <w:vertAlign w:val="superscript"/>
        </w:rPr>
        <w:t>1-11</w:t>
      </w:r>
      <w:r w:rsidR="00F53385">
        <w:fldChar w:fldCharType="end"/>
      </w:r>
      <w:r>
        <w:t xml:space="preserve"> highly relevant reviews, from which a further bibliographic search identified an additional </w:t>
      </w:r>
      <w:proofErr w:type="spellStart"/>
      <w:r>
        <w:t>two</w:t>
      </w:r>
      <w:r w:rsidR="00F53385">
        <w:fldChar w:fldCharType="begin">
          <w:fldData xml:space="preserve">PEVuZE5vdGU+PENpdGU+PEF1dGhvcj5TdWJyYW1hbmlhbjwvQXV0aG9yPjxZZWFyPjIwMTE8L1ll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</w:fldData>
        </w:fldChar>
      </w:r>
      <w:r w:rsidR="0039106F">
        <w:instrText xml:space="preserve"> ADDIN EN.CITE </w:instrText>
      </w:r>
      <w:r w:rsidR="00F53385">
        <w:fldChar w:fldCharType="begin">
          <w:fldData xml:space="preserve">PEVuZE5vdGU+PENpdGU+PEF1dGhvcj5TdWJyYW1hbmlhbjwvQXV0aG9yPjxZZWFyPjIwMTE8L1ll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</w:fldData>
        </w:fldChar>
      </w:r>
      <w:r w:rsidR="0039106F">
        <w:instrText xml:space="preserve"> ADDIN EN.CITE.DATA </w:instrText>
      </w:r>
      <w:r w:rsidR="00F53385">
        <w:fldChar w:fldCharType="end"/>
      </w:r>
      <w:r w:rsidR="00F53385">
        <w:fldChar w:fldCharType="separate"/>
      </w:r>
      <w:r w:rsidR="0039106F" w:rsidRPr="0039106F">
        <w:rPr>
          <w:noProof/>
          <w:vertAlign w:val="superscript"/>
        </w:rPr>
        <w:t>12</w:t>
      </w:r>
      <w:proofErr w:type="spellEnd"/>
      <w:r w:rsidR="0039106F" w:rsidRPr="0039106F">
        <w:rPr>
          <w:noProof/>
          <w:vertAlign w:val="superscript"/>
        </w:rPr>
        <w:t xml:space="preserve"> 13</w:t>
      </w:r>
      <w:r w:rsidR="00F53385">
        <w:fldChar w:fldCharType="end"/>
      </w:r>
      <w:r>
        <w:t xml:space="preserve"> relevant reviews</w:t>
      </w:r>
      <w:r w:rsidR="00F6710E" w:rsidRPr="00AF7095">
        <w:t xml:space="preserve">. </w:t>
      </w:r>
    </w:p>
    <w:p w:rsidR="00F6710E" w:rsidRPr="00AF7095" w:rsidRDefault="00F6710E" w:rsidP="00F6710E">
      <w:pPr>
        <w:contextualSpacing/>
      </w:pPr>
    </w:p>
    <w:p w:rsidR="00F6710E" w:rsidRPr="00AF7095" w:rsidRDefault="00F6710E" w:rsidP="00F6710E">
      <w:pPr>
        <w:contextualSpacing/>
      </w:pPr>
      <w:r w:rsidRPr="00AF7095">
        <w:t>The following information was extracted from this subset of</w:t>
      </w:r>
      <w:r w:rsidR="00075DC1">
        <w:t xml:space="preserve"> 13</w:t>
      </w:r>
      <w:r w:rsidRPr="00AF7095">
        <w:t xml:space="preserve"> review articles into a table for consideration by the working group: </w:t>
      </w:r>
    </w:p>
    <w:p w:rsidR="00F6710E" w:rsidRPr="00AF7095" w:rsidRDefault="00F6710E" w:rsidP="00F6710E">
      <w:pPr>
        <w:pStyle w:val="ListParagraph"/>
        <w:numPr>
          <w:ilvl w:val="0"/>
          <w:numId w:val="5"/>
        </w:numPr>
        <w:spacing w:after="0" w:line="240" w:lineRule="auto"/>
        <w:rPr>
          <w:rFonts w:ascii="Times New Roman" w:hAnsi="Times New Roman"/>
          <w:sz w:val="24"/>
          <w:szCs w:val="24"/>
        </w:rPr>
      </w:pPr>
      <w:r w:rsidRPr="00AF7095">
        <w:rPr>
          <w:rFonts w:ascii="Times New Roman" w:hAnsi="Times New Roman"/>
          <w:sz w:val="24"/>
          <w:szCs w:val="24"/>
        </w:rPr>
        <w:t>Review questions</w:t>
      </w:r>
    </w:p>
    <w:p w:rsidR="00F6710E" w:rsidRPr="00AF7095" w:rsidRDefault="00F6710E" w:rsidP="00F6710E">
      <w:pPr>
        <w:pStyle w:val="ListParagraph"/>
        <w:numPr>
          <w:ilvl w:val="0"/>
          <w:numId w:val="5"/>
        </w:numPr>
        <w:spacing w:after="0" w:line="240" w:lineRule="auto"/>
        <w:rPr>
          <w:rFonts w:ascii="Times New Roman" w:hAnsi="Times New Roman"/>
          <w:sz w:val="24"/>
          <w:szCs w:val="24"/>
        </w:rPr>
      </w:pPr>
      <w:r w:rsidRPr="00AF7095">
        <w:rPr>
          <w:rFonts w:ascii="Times New Roman" w:hAnsi="Times New Roman"/>
          <w:sz w:val="24"/>
          <w:szCs w:val="24"/>
        </w:rPr>
        <w:t xml:space="preserve">Type of review (e.g., systematic, rapid, </w:t>
      </w:r>
      <w:r w:rsidR="00DC6DD8">
        <w:rPr>
          <w:rFonts w:ascii="Times New Roman" w:hAnsi="Times New Roman"/>
          <w:sz w:val="24"/>
          <w:szCs w:val="24"/>
        </w:rPr>
        <w:t>realist</w:t>
      </w:r>
      <w:r w:rsidRPr="00AF7095">
        <w:rPr>
          <w:rFonts w:ascii="Times New Roman" w:hAnsi="Times New Roman"/>
          <w:sz w:val="24"/>
          <w:szCs w:val="24"/>
        </w:rPr>
        <w:t>, etc.)</w:t>
      </w:r>
    </w:p>
    <w:p w:rsidR="00F6710E" w:rsidRPr="00AF7095" w:rsidRDefault="00F6710E" w:rsidP="00F6710E">
      <w:pPr>
        <w:pStyle w:val="ListParagraph"/>
        <w:numPr>
          <w:ilvl w:val="0"/>
          <w:numId w:val="5"/>
        </w:numPr>
        <w:spacing w:after="0" w:line="240" w:lineRule="auto"/>
        <w:rPr>
          <w:rFonts w:ascii="Times New Roman" w:hAnsi="Times New Roman"/>
          <w:sz w:val="24"/>
          <w:szCs w:val="24"/>
        </w:rPr>
      </w:pPr>
      <w:r w:rsidRPr="00AF7095">
        <w:rPr>
          <w:rFonts w:ascii="Times New Roman" w:hAnsi="Times New Roman"/>
          <w:sz w:val="24"/>
          <w:szCs w:val="24"/>
        </w:rPr>
        <w:t>Definition of intervention</w:t>
      </w:r>
    </w:p>
    <w:p w:rsidR="00F6710E" w:rsidRPr="00AF7095" w:rsidRDefault="00F6710E" w:rsidP="00F6710E">
      <w:pPr>
        <w:pStyle w:val="ListParagraph"/>
        <w:numPr>
          <w:ilvl w:val="0"/>
          <w:numId w:val="5"/>
        </w:numPr>
        <w:spacing w:after="0" w:line="240" w:lineRule="auto"/>
        <w:rPr>
          <w:rFonts w:ascii="Times New Roman" w:hAnsi="Times New Roman"/>
          <w:sz w:val="24"/>
          <w:szCs w:val="24"/>
        </w:rPr>
      </w:pPr>
      <w:r w:rsidRPr="00AF7095">
        <w:rPr>
          <w:rFonts w:ascii="Times New Roman" w:hAnsi="Times New Roman"/>
          <w:sz w:val="24"/>
          <w:szCs w:val="24"/>
        </w:rPr>
        <w:t xml:space="preserve">Definition of scaling up, and </w:t>
      </w:r>
    </w:p>
    <w:p w:rsidR="00F6710E" w:rsidRPr="00AF7095" w:rsidRDefault="00F6710E" w:rsidP="00F6710E">
      <w:pPr>
        <w:pStyle w:val="ListParagraph"/>
        <w:numPr>
          <w:ilvl w:val="0"/>
          <w:numId w:val="5"/>
        </w:numPr>
        <w:spacing w:after="0" w:line="240" w:lineRule="auto"/>
        <w:rPr>
          <w:rFonts w:ascii="Times New Roman" w:hAnsi="Times New Roman"/>
          <w:sz w:val="24"/>
          <w:szCs w:val="24"/>
        </w:rPr>
      </w:pPr>
      <w:r w:rsidRPr="00AF7095">
        <w:rPr>
          <w:rFonts w:ascii="Times New Roman" w:hAnsi="Times New Roman"/>
          <w:sz w:val="24"/>
          <w:szCs w:val="24"/>
        </w:rPr>
        <w:t>General conclusions</w:t>
      </w:r>
    </w:p>
    <w:p w:rsidR="00F6710E" w:rsidRPr="00AF7095" w:rsidRDefault="00F6710E" w:rsidP="00F6710E">
      <w:pPr>
        <w:contextualSpacing/>
      </w:pPr>
    </w:p>
    <w:p w:rsidR="00F6710E" w:rsidRPr="00AF7095" w:rsidRDefault="00F6710E" w:rsidP="00F6710E">
      <w:pPr>
        <w:pStyle w:val="ListParagraph"/>
        <w:numPr>
          <w:ilvl w:val="0"/>
          <w:numId w:val="4"/>
        </w:numPr>
        <w:spacing w:after="0" w:line="240" w:lineRule="auto"/>
        <w:rPr>
          <w:rFonts w:ascii="Times New Roman" w:hAnsi="Times New Roman"/>
          <w:b/>
          <w:sz w:val="24"/>
          <w:szCs w:val="24"/>
        </w:rPr>
      </w:pPr>
      <w:r w:rsidRPr="00AF7095">
        <w:rPr>
          <w:rFonts w:ascii="Times New Roman" w:hAnsi="Times New Roman"/>
          <w:b/>
          <w:sz w:val="24"/>
          <w:szCs w:val="24"/>
        </w:rPr>
        <w:t>Frameworks for Scaling up</w:t>
      </w:r>
    </w:p>
    <w:p w:rsidR="00F6710E" w:rsidRPr="00AF7095" w:rsidRDefault="00F6710E" w:rsidP="00F6710E">
      <w:pPr>
        <w:contextualSpacing/>
      </w:pPr>
      <w:r w:rsidRPr="00AF7095">
        <w:t>The</w:t>
      </w:r>
      <w:r w:rsidR="00077032">
        <w:t xml:space="preserve"> second search was undertaken to specifically</w:t>
      </w:r>
      <w:r w:rsidRPr="00AF7095">
        <w:t xml:space="preserve"> identify frameworks for scaling up in the literature. Guided by the input of the panels, a targeted search was undertaken</w:t>
      </w:r>
      <w:proofErr w:type="gramStart"/>
      <w:r w:rsidRPr="00AF7095">
        <w:t xml:space="preserve">.  </w:t>
      </w:r>
      <w:proofErr w:type="gramEnd"/>
      <w:r w:rsidR="00077032">
        <w:t>This</w:t>
      </w:r>
      <w:r w:rsidRPr="00AF7095">
        <w:t xml:space="preserve"> search </w:t>
      </w:r>
      <w:r w:rsidR="00FC061C">
        <w:t>involved</w:t>
      </w:r>
      <w:r w:rsidRPr="00AF7095">
        <w:t>:</w:t>
      </w:r>
    </w:p>
    <w:p w:rsidR="00F6710E" w:rsidRPr="00AF7095" w:rsidRDefault="00237995" w:rsidP="00F6710E">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A review of the bibliographies</w:t>
      </w:r>
      <w:r w:rsidR="00F6710E" w:rsidRPr="00AF7095">
        <w:rPr>
          <w:rFonts w:ascii="Times New Roman" w:hAnsi="Times New Roman"/>
          <w:sz w:val="24"/>
          <w:szCs w:val="24"/>
        </w:rPr>
        <w:t xml:space="preserve"> of </w:t>
      </w:r>
      <w:r w:rsidR="00077032">
        <w:rPr>
          <w:rFonts w:ascii="Times New Roman" w:hAnsi="Times New Roman"/>
          <w:sz w:val="24"/>
          <w:szCs w:val="24"/>
        </w:rPr>
        <w:t xml:space="preserve">three </w:t>
      </w:r>
      <w:r w:rsidR="00F6710E" w:rsidRPr="00AF7095">
        <w:rPr>
          <w:rFonts w:ascii="Times New Roman" w:hAnsi="Times New Roman"/>
          <w:sz w:val="24"/>
          <w:szCs w:val="24"/>
        </w:rPr>
        <w:t xml:space="preserve">key scaling </w:t>
      </w:r>
      <w:r w:rsidR="00077032">
        <w:rPr>
          <w:rFonts w:ascii="Times New Roman" w:hAnsi="Times New Roman"/>
          <w:sz w:val="24"/>
          <w:szCs w:val="24"/>
        </w:rPr>
        <w:t xml:space="preserve">up resources: </w:t>
      </w:r>
      <w:proofErr w:type="spellStart"/>
      <w:r w:rsidR="00F6710E" w:rsidRPr="00AF7095">
        <w:rPr>
          <w:rFonts w:ascii="Times New Roman" w:hAnsi="Times New Roman"/>
          <w:sz w:val="24"/>
          <w:szCs w:val="24"/>
        </w:rPr>
        <w:t>ExpandNet</w:t>
      </w:r>
      <w:proofErr w:type="spellEnd"/>
      <w:r w:rsidR="00F6710E" w:rsidRPr="00AF7095">
        <w:rPr>
          <w:rFonts w:ascii="Times New Roman" w:hAnsi="Times New Roman"/>
          <w:sz w:val="24"/>
          <w:szCs w:val="24"/>
        </w:rPr>
        <w:t xml:space="preserve">-WHO </w:t>
      </w:r>
      <w:proofErr w:type="spellStart"/>
      <w:r w:rsidR="00F6710E" w:rsidRPr="00AF7095">
        <w:rPr>
          <w:rFonts w:ascii="Times New Roman" w:hAnsi="Times New Roman"/>
          <w:sz w:val="24"/>
          <w:szCs w:val="24"/>
        </w:rPr>
        <w:t>toolkit,</w:t>
      </w:r>
      <w:r w:rsidR="00F53385">
        <w:rPr>
          <w:rFonts w:ascii="Times New Roman" w:hAnsi="Times New Roman"/>
          <w:sz w:val="24"/>
          <w:szCs w:val="24"/>
        </w:rPr>
        <w:fldChar w:fldCharType="begin"/>
      </w:r>
      <w:r w:rsidR="0039106F">
        <w:rPr>
          <w:rFonts w:ascii="Times New Roman" w:hAnsi="Times New Roman"/>
          <w:sz w:val="24"/>
          <w:szCs w:val="24"/>
        </w:rPr>
        <w:instrText xml:space="preserve"> ADDIN EN.CITE &lt;EndNote&gt;&lt;Cite&gt;&lt;Author&gt;World Health Organization (WHO)&lt;/Author&gt;&lt;Year&gt;2010&lt;/Year&gt;&lt;RecNum&gt;976&lt;/RecNum&gt;&lt;DisplayText&gt;&lt;style face="superscript"&gt;14&lt;/style&gt;&lt;/DisplayText&gt;&lt;record&gt;&lt;rec-number&gt;976&lt;/rec-number&gt;&lt;foreign-keys&gt;&lt;key app="EN" db-id="vttdt9asa259zaev9so55at1txa5stsa2dxw" timestamp="1460689892"&gt;976&lt;/key&gt;&lt;/foreign-keys&gt;&lt;ref-type name="Report"&gt;27&lt;/ref-type&gt;&lt;contributors&gt;&lt;authors&gt;&lt;author&gt;World Health Organization (WHO),&lt;/author&gt;&lt;/authors&gt;&lt;/contributors&gt;&lt;titles&gt;&lt;title&gt;Nine Steps for Developing a Scaling</w:instrText>
      </w:r>
      <w:r w:rsidR="0039106F">
        <w:rPr>
          <w:rFonts w:ascii="Cambria Math" w:hAnsi="Cambria Math" w:cs="Cambria Math"/>
          <w:sz w:val="24"/>
          <w:szCs w:val="24"/>
        </w:rPr>
        <w:instrText>‐</w:instrText>
      </w:r>
      <w:r w:rsidR="0039106F">
        <w:rPr>
          <w:rFonts w:ascii="Times New Roman" w:hAnsi="Times New Roman"/>
          <w:sz w:val="24"/>
          <w:szCs w:val="24"/>
        </w:rPr>
        <w:instrText>Up Strategy&lt;/title&gt;&lt;/titles&gt;&lt;dates&gt;&lt;year&gt;2010&lt;/year&gt;&lt;/dates&gt;&lt;pub-location&gt;Geneva&lt;/pub-location&gt;&lt;publisher&gt;WHO&lt;/publisher&gt;&lt;urls&gt;&lt;related-urls&gt;&lt;url&gt;http://whqlibdoc.who.int/publications/2010/9789241500319_eng.pdf&lt;/url&gt;&lt;/related-urls&gt;&lt;/urls&gt;&lt;access-date&gt;02.05.2014&lt;/access-date&gt;&lt;/record&gt;&lt;/Cite&gt;&lt;/EndNote&gt;</w:instrText>
      </w:r>
      <w:r w:rsidR="00F53385">
        <w:rPr>
          <w:rFonts w:ascii="Times New Roman" w:hAnsi="Times New Roman"/>
          <w:sz w:val="24"/>
          <w:szCs w:val="24"/>
        </w:rPr>
        <w:fldChar w:fldCharType="separate"/>
      </w:r>
      <w:r w:rsidR="0039106F" w:rsidRPr="0039106F">
        <w:rPr>
          <w:rFonts w:ascii="Times New Roman" w:hAnsi="Times New Roman"/>
          <w:noProof/>
          <w:sz w:val="24"/>
          <w:szCs w:val="24"/>
          <w:vertAlign w:val="superscript"/>
        </w:rPr>
        <w:t>14</w:t>
      </w:r>
      <w:proofErr w:type="spellEnd"/>
      <w:r w:rsidR="00F53385">
        <w:rPr>
          <w:rFonts w:ascii="Times New Roman" w:hAnsi="Times New Roman"/>
          <w:sz w:val="24"/>
          <w:szCs w:val="24"/>
        </w:rPr>
        <w:fldChar w:fldCharType="end"/>
      </w:r>
      <w:r w:rsidR="00F6710E" w:rsidRPr="00AF7095">
        <w:rPr>
          <w:rFonts w:ascii="Times New Roman" w:hAnsi="Times New Roman"/>
          <w:sz w:val="24"/>
          <w:szCs w:val="24"/>
        </w:rPr>
        <w:t xml:space="preserve"> a rapid review of ‘large scale change’</w:t>
      </w:r>
      <w:r w:rsidR="00AF50A7">
        <w:rPr>
          <w:rFonts w:ascii="Times New Roman" w:hAnsi="Times New Roman"/>
          <w:sz w:val="24"/>
          <w:szCs w:val="24"/>
        </w:rPr>
        <w:t xml:space="preserve"> by </w:t>
      </w:r>
      <w:r w:rsidR="00F206C2">
        <w:rPr>
          <w:rFonts w:ascii="Times New Roman" w:hAnsi="Times New Roman"/>
          <w:sz w:val="24"/>
          <w:szCs w:val="24"/>
        </w:rPr>
        <w:t xml:space="preserve">Atkinson et </w:t>
      </w:r>
      <w:proofErr w:type="spellStart"/>
      <w:r w:rsidR="00F206C2">
        <w:rPr>
          <w:rFonts w:ascii="Times New Roman" w:hAnsi="Times New Roman"/>
          <w:sz w:val="24"/>
          <w:szCs w:val="24"/>
        </w:rPr>
        <w:t>al.</w:t>
      </w:r>
      <w:r w:rsidR="00F6710E" w:rsidRPr="00AF7095">
        <w:rPr>
          <w:rFonts w:ascii="Times New Roman" w:hAnsi="Times New Roman"/>
          <w:sz w:val="24"/>
          <w:szCs w:val="24"/>
        </w:rPr>
        <w:t>,</w:t>
      </w:r>
      <w:r w:rsidR="00F53385">
        <w:rPr>
          <w:rFonts w:ascii="Times New Roman" w:hAnsi="Times New Roman"/>
          <w:sz w:val="24"/>
          <w:szCs w:val="24"/>
        </w:rPr>
        <w:fldChar w:fldCharType="begin"/>
      </w:r>
      <w:r w:rsidR="0039106F">
        <w:rPr>
          <w:rFonts w:ascii="Times New Roman" w:hAnsi="Times New Roman"/>
          <w:sz w:val="24"/>
          <w:szCs w:val="24"/>
        </w:rPr>
        <w:instrText xml:space="preserve"> ADDIN EN.CITE &lt;EndNote&gt;&lt;Cite&gt;&lt;Author&gt;Atkinson&lt;/Author&gt;&lt;Year&gt;2012&lt;/Year&gt;&lt;RecNum&gt;1008&lt;/RecNum&gt;&lt;DisplayText&gt;&lt;style face="superscript"&gt;13&lt;/style&gt;&lt;/DisplayText&gt;&lt;record&gt;&lt;rec-number&gt;1008&lt;/rec-number&gt;&lt;foreign-keys&gt;&lt;key app="EN" db-id="vttdt9asa259zaev9so55at1txa5stsa2dxw" timestamp="1465433440"&gt;1008&lt;/key&gt;&lt;/foreign-keys&gt;&lt;ref-type name="Report"&gt;27&lt;/ref-type&gt;&lt;contributors&gt;&lt;authors&gt;&lt;author&gt;Atkinson, J.&lt;/author&gt;&lt;author&gt;Patel, C.&lt;/author&gt;&lt;author&gt;Wilson, A.&lt;/author&gt;&lt;author&gt;Mittman, B.&lt;/author&gt;&lt;author&gt;Dominello, A.&lt;/author&gt;&lt;author&gt;Brown, B.&lt;/author&gt;&lt;/authors&gt;&lt;/contributors&gt;&lt;titles&gt;&lt;title&gt;Drivers of large-scale change in complex health systems: an Evidence Check rapid review&lt;/title&gt;&lt;/titles&gt;&lt;dates&gt;&lt;year&gt;2012&lt;/year&gt;&lt;/dates&gt;&lt;pub-location&gt;Sydney&lt;/pub-location&gt;&lt;publisher&gt;Sax Institute for the NSW Agency for Clinical Innovation&lt;/publisher&gt;&lt;urls&gt;&lt;/urls&gt;&lt;/record&gt;&lt;/Cite&gt;&lt;/EndNote&gt;</w:instrText>
      </w:r>
      <w:r w:rsidR="00F53385">
        <w:rPr>
          <w:rFonts w:ascii="Times New Roman" w:hAnsi="Times New Roman"/>
          <w:sz w:val="24"/>
          <w:szCs w:val="24"/>
        </w:rPr>
        <w:fldChar w:fldCharType="separate"/>
      </w:r>
      <w:r w:rsidR="0039106F" w:rsidRPr="0039106F">
        <w:rPr>
          <w:rFonts w:ascii="Times New Roman" w:hAnsi="Times New Roman"/>
          <w:noProof/>
          <w:sz w:val="24"/>
          <w:szCs w:val="24"/>
          <w:vertAlign w:val="superscript"/>
        </w:rPr>
        <w:t>13</w:t>
      </w:r>
      <w:proofErr w:type="spellEnd"/>
      <w:r w:rsidR="00F53385">
        <w:rPr>
          <w:rFonts w:ascii="Times New Roman" w:hAnsi="Times New Roman"/>
          <w:sz w:val="24"/>
          <w:szCs w:val="24"/>
        </w:rPr>
        <w:fldChar w:fldCharType="end"/>
      </w:r>
      <w:r w:rsidR="00F6710E" w:rsidRPr="00AF7095">
        <w:rPr>
          <w:rFonts w:ascii="Times New Roman" w:hAnsi="Times New Roman"/>
          <w:sz w:val="24"/>
          <w:szCs w:val="24"/>
        </w:rPr>
        <w:t xml:space="preserve"> </w:t>
      </w:r>
      <w:r w:rsidR="00FC061C">
        <w:rPr>
          <w:rFonts w:ascii="Times New Roman" w:hAnsi="Times New Roman"/>
          <w:sz w:val="24"/>
          <w:szCs w:val="24"/>
        </w:rPr>
        <w:t xml:space="preserve">and </w:t>
      </w:r>
      <w:r w:rsidR="00F6710E" w:rsidRPr="00AF7095">
        <w:rPr>
          <w:rFonts w:ascii="Times New Roman" w:hAnsi="Times New Roman"/>
          <w:sz w:val="24"/>
          <w:szCs w:val="24"/>
        </w:rPr>
        <w:t xml:space="preserve">a review of scaling-up frameworks </w:t>
      </w:r>
      <w:r w:rsidR="00077032">
        <w:rPr>
          <w:rFonts w:ascii="Times New Roman" w:hAnsi="Times New Roman"/>
          <w:sz w:val="24"/>
          <w:szCs w:val="24"/>
        </w:rPr>
        <w:t xml:space="preserve">by Subramanian et </w:t>
      </w:r>
      <w:proofErr w:type="spellStart"/>
      <w:r w:rsidR="00077032">
        <w:rPr>
          <w:rFonts w:ascii="Times New Roman" w:hAnsi="Times New Roman"/>
          <w:sz w:val="24"/>
          <w:szCs w:val="24"/>
        </w:rPr>
        <w:t>al.</w:t>
      </w:r>
      <w:r w:rsidR="00F53385">
        <w:rPr>
          <w:rFonts w:ascii="Times New Roman" w:hAnsi="Times New Roman"/>
          <w:sz w:val="24"/>
          <w:szCs w:val="24"/>
        </w:rPr>
        <w:fldChar w:fldCharType="begin">
          <w:fldData xml:space="preserve">PEVuZE5vdGU+PENpdGU+PEF1dGhvcj5TdWJyYW1hbmlhbjwvQXV0aG9yPjxZZWFyPjIwMTE8L1ll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</w:fldData>
        </w:fldChar>
      </w:r>
      <w:r w:rsidR="0039106F">
        <w:rPr>
          <w:rFonts w:ascii="Times New Roman" w:hAnsi="Times New Roman"/>
          <w:sz w:val="24"/>
          <w:szCs w:val="24"/>
        </w:rPr>
        <w:instrText xml:space="preserve"> ADDIN EN.CITE </w:instrText>
      </w:r>
      <w:r w:rsidR="00F53385">
        <w:rPr>
          <w:rFonts w:ascii="Times New Roman" w:hAnsi="Times New Roman"/>
          <w:sz w:val="24"/>
          <w:szCs w:val="24"/>
        </w:rPr>
        <w:fldChar w:fldCharType="begin">
          <w:fldData xml:space="preserve">PEVuZE5vdGU+PENpdGU+PEF1dGhvcj5TdWJyYW1hbmlhbjwvQXV0aG9yPjxZZWFyPjIwMTE8L1ll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</w:fldData>
        </w:fldChar>
      </w:r>
      <w:r w:rsidR="0039106F">
        <w:rPr>
          <w:rFonts w:ascii="Times New Roman" w:hAnsi="Times New Roman"/>
          <w:sz w:val="24"/>
          <w:szCs w:val="24"/>
        </w:rPr>
        <w:instrText xml:space="preserve"> ADDIN EN.CITE.DATA </w:instrText>
      </w:r>
      <w:r w:rsidR="00F53385">
        <w:rPr>
          <w:rFonts w:ascii="Times New Roman" w:hAnsi="Times New Roman"/>
          <w:sz w:val="24"/>
          <w:szCs w:val="24"/>
        </w:rPr>
      </w:r>
      <w:r w:rsidR="00F53385">
        <w:rPr>
          <w:rFonts w:ascii="Times New Roman" w:hAnsi="Times New Roman"/>
          <w:sz w:val="24"/>
          <w:szCs w:val="24"/>
        </w:rPr>
        <w:fldChar w:fldCharType="end"/>
      </w:r>
      <w:r w:rsidR="00F53385">
        <w:rPr>
          <w:rFonts w:ascii="Times New Roman" w:hAnsi="Times New Roman"/>
          <w:sz w:val="24"/>
          <w:szCs w:val="24"/>
        </w:rPr>
      </w:r>
      <w:r w:rsidR="00F53385">
        <w:rPr>
          <w:rFonts w:ascii="Times New Roman" w:hAnsi="Times New Roman"/>
          <w:sz w:val="24"/>
          <w:szCs w:val="24"/>
        </w:rPr>
        <w:fldChar w:fldCharType="separate"/>
      </w:r>
      <w:r w:rsidR="0039106F" w:rsidRPr="0039106F">
        <w:rPr>
          <w:rFonts w:ascii="Times New Roman" w:hAnsi="Times New Roman"/>
          <w:noProof/>
          <w:sz w:val="24"/>
          <w:szCs w:val="24"/>
          <w:vertAlign w:val="superscript"/>
        </w:rPr>
        <w:t>12</w:t>
      </w:r>
      <w:proofErr w:type="spellEnd"/>
      <w:r w:rsidR="00F53385">
        <w:rPr>
          <w:rFonts w:ascii="Times New Roman" w:hAnsi="Times New Roman"/>
          <w:sz w:val="24"/>
          <w:szCs w:val="24"/>
        </w:rPr>
        <w:fldChar w:fldCharType="end"/>
      </w:r>
      <w:r w:rsidR="00CD6A62">
        <w:rPr>
          <w:rFonts w:ascii="Times New Roman" w:hAnsi="Times New Roman"/>
          <w:sz w:val="24"/>
          <w:szCs w:val="24"/>
        </w:rPr>
        <w:t>;</w:t>
      </w:r>
    </w:p>
    <w:p w:rsidR="00F6710E" w:rsidRPr="00AF7095" w:rsidRDefault="00F6710E" w:rsidP="00F6710E">
      <w:pPr>
        <w:pStyle w:val="ListParagraph"/>
        <w:numPr>
          <w:ilvl w:val="0"/>
          <w:numId w:val="6"/>
        </w:numPr>
        <w:spacing w:after="0" w:line="240" w:lineRule="auto"/>
        <w:rPr>
          <w:rFonts w:ascii="Times New Roman" w:hAnsi="Times New Roman"/>
          <w:sz w:val="24"/>
          <w:szCs w:val="24"/>
        </w:rPr>
      </w:pPr>
      <w:r w:rsidRPr="00AF7095">
        <w:rPr>
          <w:rFonts w:ascii="Times New Roman" w:hAnsi="Times New Roman"/>
          <w:sz w:val="24"/>
          <w:szCs w:val="24"/>
        </w:rPr>
        <w:lastRenderedPageBreak/>
        <w:t xml:space="preserve">A targeted search within the organizational sciences literature (Scopus and Web of Science) using key words: “whole scale change/large scale change” and “framework/model/theory/concept”. </w:t>
      </w:r>
      <w:r w:rsidR="00237995">
        <w:rPr>
          <w:rFonts w:ascii="Times New Roman" w:hAnsi="Times New Roman"/>
          <w:sz w:val="24"/>
          <w:szCs w:val="24"/>
        </w:rPr>
        <w:t xml:space="preserve">This process identified 18 new articles. </w:t>
      </w:r>
    </w:p>
    <w:p w:rsidR="00F6710E" w:rsidRDefault="00F6710E" w:rsidP="00F6710E">
      <w:pPr>
        <w:pStyle w:val="ListParagraph"/>
        <w:numPr>
          <w:ilvl w:val="0"/>
          <w:numId w:val="6"/>
        </w:numPr>
        <w:spacing w:after="0" w:line="240" w:lineRule="auto"/>
        <w:rPr>
          <w:rFonts w:ascii="Times New Roman" w:hAnsi="Times New Roman"/>
          <w:sz w:val="24"/>
          <w:szCs w:val="24"/>
        </w:rPr>
      </w:pPr>
      <w:r w:rsidRPr="00AF7095">
        <w:rPr>
          <w:rFonts w:ascii="Times New Roman" w:hAnsi="Times New Roman"/>
          <w:sz w:val="24"/>
          <w:szCs w:val="24"/>
        </w:rPr>
        <w:t xml:space="preserve">A review of specific sources suggested by panel members (the Spring 2014 Stanford Social Innovation Review journal (focused on scaling up), and </w:t>
      </w:r>
      <w:r w:rsidR="00AF50A7">
        <w:rPr>
          <w:rFonts w:ascii="Times New Roman" w:hAnsi="Times New Roman"/>
          <w:sz w:val="24"/>
          <w:szCs w:val="24"/>
        </w:rPr>
        <w:t xml:space="preserve">Trent &amp; </w:t>
      </w:r>
      <w:proofErr w:type="spellStart"/>
      <w:r w:rsidR="00AF50A7">
        <w:rPr>
          <w:rFonts w:ascii="Times New Roman" w:hAnsi="Times New Roman"/>
          <w:sz w:val="24"/>
          <w:szCs w:val="24"/>
        </w:rPr>
        <w:t>Chavis</w:t>
      </w:r>
      <w:proofErr w:type="spellEnd"/>
      <w:r w:rsidR="00AF50A7">
        <w:rPr>
          <w:rFonts w:ascii="Times New Roman" w:hAnsi="Times New Roman"/>
          <w:sz w:val="24"/>
          <w:szCs w:val="24"/>
        </w:rPr>
        <w:t xml:space="preserve">’ </w:t>
      </w:r>
      <w:r w:rsidRPr="00AF7095">
        <w:rPr>
          <w:rFonts w:ascii="Times New Roman" w:hAnsi="Times New Roman"/>
          <w:sz w:val="24"/>
          <w:szCs w:val="24"/>
        </w:rPr>
        <w:t xml:space="preserve">2009 article on scale, scope, and </w:t>
      </w:r>
      <w:proofErr w:type="spellStart"/>
      <w:r w:rsidRPr="00AF7095">
        <w:rPr>
          <w:rFonts w:ascii="Times New Roman" w:hAnsi="Times New Roman"/>
          <w:sz w:val="24"/>
          <w:szCs w:val="24"/>
        </w:rPr>
        <w:t>sustainability</w:t>
      </w:r>
      <w:r w:rsidR="00F53385">
        <w:rPr>
          <w:rFonts w:ascii="Times New Roman" w:hAnsi="Times New Roman"/>
          <w:sz w:val="24"/>
          <w:szCs w:val="24"/>
        </w:rPr>
        <w:fldChar w:fldCharType="begin"/>
      </w:r>
      <w:r w:rsidR="00075DC1">
        <w:rPr>
          <w:rFonts w:ascii="Times New Roman" w:hAnsi="Times New Roman"/>
          <w:sz w:val="24"/>
          <w:szCs w:val="24"/>
        </w:rPr>
        <w:instrText xml:space="preserve"> ADDIN EN.CITE &lt;EndNote&gt;&lt;Cite&gt;&lt;Author&gt;Trent&lt;/Author&gt;&lt;Year&gt;2009&lt;/Year&gt;&lt;RecNum&gt;1010&lt;/RecNum&gt;&lt;DisplayText&gt;&lt;style face="superscript"&gt;15&lt;/style&gt;&lt;/DisplayText&gt;&lt;record&gt;&lt;rec-number&gt;1010&lt;/rec-number&gt;&lt;foreign-keys&gt;&lt;key app="EN" db-id="vttdt9asa259zaev9so55at1txa5stsa2dxw" timestamp="1465433566"&gt;1010&lt;/key&gt;&lt;/foreign-keys&gt;&lt;ref-type name="Journal Article"&gt;17&lt;/ref-type&gt;&lt;contributors&gt;&lt;authors&gt;&lt;author&gt;Trent, T.R.&lt;/author&gt;&lt;author&gt;Chavis, D.M.&lt;/author&gt;&lt;/authors&gt;&lt;/contributors&gt;&lt;titles&gt;&lt;title&gt;Scope, Scale, and Sustainability: What It Takes to Create Lasting Community Change&lt;/title&gt;&lt;secondary-title&gt;The Foundation Review&lt;/secondary-title&gt;&lt;/titles&gt;&lt;periodical&gt;&lt;full-title&gt;The Foundation Review&lt;/full-title&gt;&lt;/periodical&gt;&lt;volume&gt;1&lt;/volume&gt;&lt;number&gt;1, Article 8&lt;/number&gt;&lt;dates&gt;&lt;year&gt;2009&lt;/year&gt;&lt;/dates&gt;&lt;urls&gt;&lt;/urls&gt;&lt;/record&gt;&lt;/Cite&gt;&lt;/EndNote&gt;</w:instrText>
      </w:r>
      <w:r w:rsidR="00F53385">
        <w:rPr>
          <w:rFonts w:ascii="Times New Roman" w:hAnsi="Times New Roman"/>
          <w:sz w:val="24"/>
          <w:szCs w:val="24"/>
        </w:rPr>
        <w:fldChar w:fldCharType="separate"/>
      </w:r>
      <w:r w:rsidR="00075DC1" w:rsidRPr="00075DC1">
        <w:rPr>
          <w:rFonts w:ascii="Times New Roman" w:hAnsi="Times New Roman"/>
          <w:noProof/>
          <w:sz w:val="24"/>
          <w:szCs w:val="24"/>
          <w:vertAlign w:val="superscript"/>
        </w:rPr>
        <w:t>15</w:t>
      </w:r>
      <w:proofErr w:type="spellEnd"/>
      <w:r w:rsidR="00F53385">
        <w:rPr>
          <w:rFonts w:ascii="Times New Roman" w:hAnsi="Times New Roman"/>
          <w:sz w:val="24"/>
          <w:szCs w:val="24"/>
        </w:rPr>
        <w:fldChar w:fldCharType="end"/>
      </w:r>
      <w:r w:rsidRPr="00AF7095">
        <w:rPr>
          <w:rFonts w:ascii="Times New Roman" w:hAnsi="Times New Roman"/>
          <w:sz w:val="24"/>
          <w:szCs w:val="24"/>
        </w:rPr>
        <w:t>).</w:t>
      </w:r>
    </w:p>
    <w:p w:rsidR="00075DC1" w:rsidRPr="00AF7095" w:rsidRDefault="00075DC1" w:rsidP="00075DC1">
      <w:pPr>
        <w:pStyle w:val="ListParagraph"/>
        <w:spacing w:after="0" w:line="240" w:lineRule="auto"/>
        <w:rPr>
          <w:rFonts w:ascii="Times New Roman" w:hAnsi="Times New Roman"/>
          <w:sz w:val="24"/>
          <w:szCs w:val="24"/>
        </w:rPr>
      </w:pPr>
    </w:p>
    <w:p w:rsidR="00237995" w:rsidRDefault="00F6710E" w:rsidP="00F6710E">
      <w:pPr>
        <w:contextualSpacing/>
      </w:pPr>
      <w:r w:rsidRPr="00AF7095">
        <w:t xml:space="preserve">As in the first search, frameworks identified through this search were reviewed and </w:t>
      </w:r>
      <w:r w:rsidR="00077032">
        <w:t>selected by two analysts</w:t>
      </w:r>
      <w:r w:rsidRPr="00AF7095">
        <w:t xml:space="preserve"> for inclusion based on</w:t>
      </w:r>
      <w:r>
        <w:t xml:space="preserve"> their </w:t>
      </w:r>
      <w:r w:rsidRPr="00AF7095">
        <w:t>relevance</w:t>
      </w:r>
      <w:r>
        <w:t xml:space="preserve"> to</w:t>
      </w:r>
      <w:r w:rsidRPr="00AF7095">
        <w:t xml:space="preserve"> complex, multi-component interventions, with a focus on ensuring inclusion of frameworks from across disciplines</w:t>
      </w:r>
      <w:proofErr w:type="gramStart"/>
      <w:r w:rsidRPr="00AF7095">
        <w:t xml:space="preserve">.  </w:t>
      </w:r>
      <w:proofErr w:type="gramEnd"/>
      <w:r w:rsidR="00B0433B">
        <w:t xml:space="preserve">This process yielded </w:t>
      </w:r>
      <w:r w:rsidR="006B188C">
        <w:t>six</w:t>
      </w:r>
      <w:r w:rsidRPr="00AF7095">
        <w:t xml:space="preserve"> frameworks </w:t>
      </w:r>
      <w:r w:rsidR="006B188C">
        <w:t>in six documents.</w:t>
      </w:r>
    </w:p>
    <w:p w:rsidR="00237995" w:rsidRDefault="00237995" w:rsidP="00F6710E">
      <w:pPr>
        <w:contextualSpacing/>
      </w:pPr>
    </w:p>
    <w:p w:rsidR="00237995" w:rsidRPr="00237995" w:rsidRDefault="00237995" w:rsidP="00237995">
      <w:pPr>
        <w:pStyle w:val="ListParagraph"/>
        <w:numPr>
          <w:ilvl w:val="0"/>
          <w:numId w:val="9"/>
        </w:numPr>
        <w:spacing w:after="0" w:line="240" w:lineRule="auto"/>
        <w:rPr>
          <w:rFonts w:ascii="Times New Roman" w:hAnsi="Times New Roman"/>
          <w:sz w:val="24"/>
          <w:szCs w:val="24"/>
        </w:rPr>
      </w:pPr>
      <w:proofErr w:type="spellStart"/>
      <w:r w:rsidRPr="00237995">
        <w:rPr>
          <w:rFonts w:ascii="Times New Roman" w:hAnsi="Times New Roman"/>
          <w:sz w:val="24"/>
          <w:szCs w:val="24"/>
        </w:rPr>
        <w:t>ExpandNet</w:t>
      </w:r>
      <w:proofErr w:type="spellEnd"/>
      <w:r w:rsidRPr="00237995">
        <w:rPr>
          <w:rFonts w:ascii="Times New Roman" w:hAnsi="Times New Roman"/>
          <w:sz w:val="24"/>
          <w:szCs w:val="24"/>
        </w:rPr>
        <w:t xml:space="preserve"> framework</w:t>
      </w:r>
      <w:r w:rsidR="006B188C">
        <w:rPr>
          <w:rFonts w:ascii="Times New Roman" w:hAnsi="Times New Roman"/>
          <w:sz w:val="24"/>
          <w:szCs w:val="24"/>
        </w:rPr>
        <w:t xml:space="preserve"> </w:t>
      </w:r>
      <w:r w:rsidR="00F53385">
        <w:rPr>
          <w:rFonts w:ascii="Times New Roman" w:hAnsi="Times New Roman"/>
          <w:sz w:val="24"/>
          <w:szCs w:val="24"/>
        </w:rPr>
        <w:fldChar w:fldCharType="begin"/>
      </w:r>
      <w:r w:rsidR="00075DC1">
        <w:rPr>
          <w:rFonts w:ascii="Times New Roman" w:hAnsi="Times New Roman"/>
          <w:sz w:val="24"/>
          <w:szCs w:val="24"/>
        </w:rPr>
        <w:instrText xml:space="preserve"> ADDIN EN.CITE &lt;EndNote&gt;&lt;Cite&gt;&lt;Author&gt;Simmons&lt;/Author&gt;&lt;Year&gt;2007&lt;/Year&gt;&lt;RecNum&gt;905&lt;/RecNum&gt;&lt;DisplayText&gt;&lt;style face="superscript"&gt;16&lt;/style&gt;&lt;/DisplayText&gt;&lt;record&gt;&lt;rec-number&gt;905&lt;/rec-number&gt;&lt;foreign-keys&gt;&lt;key app="EN" db-id="vttdt9asa259zaev9so55at1txa5stsa2dxw" timestamp="1452893517"&gt;905&lt;/key&gt;&lt;/foreign-keys&gt;&lt;ref-type name="Report"&gt;27&lt;/ref-type&gt;&lt;contributors&gt;&lt;authors&gt;&lt;author&gt;Simmons, R. S.&lt;/author&gt;&lt;author&gt;Fajans, P.&lt;/author&gt;&lt;author&gt;Ghiron, L.&lt;/author&gt;&lt;/authors&gt;&lt;/contributors&gt;&lt;titles&gt;&lt;title&gt;Scaling up health service delivery: from pilot innovations to policies and programmes&lt;/title&gt;&lt;/titles&gt;&lt;dates&gt;&lt;year&gt;2007&lt;/year&gt;&lt;/dates&gt;&lt;pub-location&gt;Geneva, Switzerland&lt;/pub-location&gt;&lt;publisher&gt;World Health Organization Press&lt;/publisher&gt;&lt;urls&gt;&lt;/urls&gt;&lt;/record&gt;&lt;/Cite&gt;&lt;/EndNote&gt;</w:instrText>
      </w:r>
      <w:r w:rsidR="00F53385">
        <w:rPr>
          <w:rFonts w:ascii="Times New Roman" w:hAnsi="Times New Roman"/>
          <w:sz w:val="24"/>
          <w:szCs w:val="24"/>
        </w:rPr>
        <w:fldChar w:fldCharType="separate"/>
      </w:r>
      <w:r w:rsidR="00075DC1" w:rsidRPr="00075DC1">
        <w:rPr>
          <w:rFonts w:ascii="Times New Roman" w:hAnsi="Times New Roman"/>
          <w:noProof/>
          <w:sz w:val="24"/>
          <w:szCs w:val="24"/>
          <w:vertAlign w:val="superscript"/>
        </w:rPr>
        <w:t>16</w:t>
      </w:r>
      <w:r w:rsidR="00F53385">
        <w:rPr>
          <w:rFonts w:ascii="Times New Roman" w:hAnsi="Times New Roman"/>
          <w:sz w:val="24"/>
          <w:szCs w:val="24"/>
        </w:rPr>
        <w:fldChar w:fldCharType="end"/>
      </w:r>
    </w:p>
    <w:p w:rsidR="00237995" w:rsidRPr="00237995" w:rsidRDefault="00237995" w:rsidP="00237995">
      <w:pPr>
        <w:pStyle w:val="ListParagraph"/>
        <w:numPr>
          <w:ilvl w:val="0"/>
          <w:numId w:val="9"/>
        </w:numPr>
        <w:spacing w:after="0" w:line="240" w:lineRule="auto"/>
        <w:rPr>
          <w:rFonts w:ascii="Times New Roman" w:hAnsi="Times New Roman"/>
          <w:sz w:val="24"/>
          <w:szCs w:val="24"/>
        </w:rPr>
      </w:pPr>
      <w:r w:rsidRPr="00237995">
        <w:rPr>
          <w:rFonts w:ascii="Times New Roman" w:hAnsi="Times New Roman"/>
          <w:sz w:val="24"/>
          <w:szCs w:val="24"/>
        </w:rPr>
        <w:t>Scaling up management (SUM)</w:t>
      </w:r>
      <w:r w:rsidR="006B188C">
        <w:rPr>
          <w:rFonts w:ascii="Times New Roman" w:hAnsi="Times New Roman"/>
          <w:sz w:val="24"/>
          <w:szCs w:val="24"/>
        </w:rPr>
        <w:t xml:space="preserve"> </w:t>
      </w:r>
      <w:r w:rsidR="00F53385">
        <w:rPr>
          <w:rFonts w:ascii="Times New Roman" w:hAnsi="Times New Roman"/>
          <w:sz w:val="24"/>
          <w:szCs w:val="24"/>
        </w:rPr>
        <w:fldChar w:fldCharType="begin"/>
      </w:r>
      <w:r w:rsidR="00075DC1">
        <w:rPr>
          <w:rFonts w:ascii="Times New Roman" w:hAnsi="Times New Roman"/>
          <w:sz w:val="24"/>
          <w:szCs w:val="24"/>
        </w:rPr>
        <w:instrText xml:space="preserve"> ADDIN EN.CITE &lt;EndNote&gt;&lt;Cite&gt;&lt;Author&gt;Cooley&lt;/Author&gt;&lt;Year&gt;2006&lt;/Year&gt;&lt;RecNum&gt;965&lt;/RecNum&gt;&lt;DisplayText&gt;&lt;style face="superscript"&gt;17&lt;/style&gt;&lt;/DisplayText&gt;&lt;record&gt;&lt;rec-number&gt;965&lt;/rec-number&gt;&lt;foreign-keys&gt;&lt;key app="EN" db-id="vttdt9asa259zaev9so55at1txa5stsa2dxw" timestamp="1464161506"&gt;965&lt;/key&gt;&lt;/foreign-keys&gt;&lt;ref-type name="Report"&gt;27&lt;/ref-type&gt;&lt;contributors&gt;&lt;authors&gt;&lt;author&gt;Cooley, L.&lt;/author&gt;&lt;author&gt;Kohl, R.&lt;/author&gt;&lt;/authors&gt;&lt;/contributors&gt;&lt;titles&gt;&lt;title&gt;Scaling Up—From Vision to Large-scale Change: A Management Framework for Practitioners&lt;/title&gt;&lt;/titles&gt;&lt;dates&gt;&lt;year&gt;2006&lt;/year&gt;&lt;/dates&gt;&lt;pub-location&gt;Washington DC&lt;/pub-location&gt;&lt;publisher&gt;Management Systems International&lt;/publisher&gt;&lt;urls&gt;&lt;/urls&gt;&lt;/record&gt;&lt;/Cite&gt;&lt;/EndNote&gt;</w:instrText>
      </w:r>
      <w:r w:rsidR="00F53385">
        <w:rPr>
          <w:rFonts w:ascii="Times New Roman" w:hAnsi="Times New Roman"/>
          <w:sz w:val="24"/>
          <w:szCs w:val="24"/>
        </w:rPr>
        <w:fldChar w:fldCharType="separate"/>
      </w:r>
      <w:r w:rsidR="00075DC1" w:rsidRPr="00075DC1">
        <w:rPr>
          <w:rFonts w:ascii="Times New Roman" w:hAnsi="Times New Roman"/>
          <w:noProof/>
          <w:sz w:val="24"/>
          <w:szCs w:val="24"/>
          <w:vertAlign w:val="superscript"/>
        </w:rPr>
        <w:t>17</w:t>
      </w:r>
      <w:r w:rsidR="00F53385">
        <w:rPr>
          <w:rFonts w:ascii="Times New Roman" w:hAnsi="Times New Roman"/>
          <w:sz w:val="24"/>
          <w:szCs w:val="24"/>
        </w:rPr>
        <w:fldChar w:fldCharType="end"/>
      </w:r>
    </w:p>
    <w:p w:rsidR="00237995" w:rsidRPr="006B188C" w:rsidRDefault="00237995" w:rsidP="00237995">
      <w:pPr>
        <w:pStyle w:val="ListParagraph"/>
        <w:numPr>
          <w:ilvl w:val="0"/>
          <w:numId w:val="9"/>
        </w:numPr>
        <w:spacing w:after="0" w:line="240" w:lineRule="auto"/>
        <w:rPr>
          <w:rFonts w:ascii="Times New Roman" w:hAnsi="Times New Roman"/>
          <w:sz w:val="24"/>
          <w:szCs w:val="24"/>
        </w:rPr>
      </w:pPr>
      <w:r w:rsidRPr="00237995">
        <w:rPr>
          <w:rFonts w:ascii="Times New Roman" w:hAnsi="Times New Roman"/>
          <w:sz w:val="24"/>
          <w:szCs w:val="24"/>
        </w:rPr>
        <w:t>Framework for development effectiveness from literature and practice</w:t>
      </w:r>
      <w:r w:rsidR="006B188C">
        <w:rPr>
          <w:rFonts w:ascii="Times New Roman" w:hAnsi="Times New Roman"/>
          <w:sz w:val="24"/>
          <w:szCs w:val="24"/>
        </w:rPr>
        <w:t xml:space="preserve"> </w:t>
      </w:r>
      <w:r w:rsidR="00F53385" w:rsidRPr="006B188C">
        <w:rPr>
          <w:rFonts w:ascii="Times New Roman" w:hAnsi="Times New Roman"/>
          <w:sz w:val="24"/>
          <w:szCs w:val="24"/>
        </w:rPr>
        <w:fldChar w:fldCharType="begin"/>
      </w:r>
      <w:r w:rsidR="00075DC1">
        <w:rPr>
          <w:rFonts w:ascii="Times New Roman" w:hAnsi="Times New Roman"/>
          <w:sz w:val="24"/>
          <w:szCs w:val="24"/>
        </w:rPr>
        <w:instrText xml:space="preserve"> ADDIN EN.CITE &lt;EndNote&gt;&lt;Cite&gt;&lt;Author&gt;Hartmann&lt;/Author&gt;&lt;Year&gt;2008&lt;/Year&gt;&lt;RecNum&gt;930&lt;/RecNum&gt;&lt;DisplayText&gt;&lt;style face="superscript"&gt;18&lt;/style&gt;&lt;/DisplayText&gt;&lt;record&gt;&lt;rec-number&gt;930&lt;/rec-number&gt;&lt;foreign-keys&gt;&lt;key app="EN" db-id="vttdt9asa259zaev9so55at1txa5stsa2dxw" timestamp="1453762047"&gt;930&lt;/key&gt;&lt;/foreign-keys&gt;&lt;ref-type name="Report"&gt;27&lt;/ref-type&gt;&lt;contributors&gt;&lt;authors&gt;&lt;author&gt;Hartmann, A.&lt;/author&gt;&lt;author&gt;Linn, J.&lt;/author&gt;&lt;/authors&gt;&lt;/contributors&gt;&lt;titles&gt;&lt;title&gt;Scaling up: A framework and lessons for development effectiveness from literature and practice&lt;/title&gt;&lt;secondary-title&gt;Wolfensohn Center for Development, Working Paper 5.&lt;/secondary-title&gt;&lt;/titles&gt;&lt;dates&gt;&lt;year&gt;2008&lt;/year&gt;&lt;/dates&gt;&lt;pub-location&gt;Washington&lt;/pub-location&gt;&lt;publisher&gt;The Brookings Institution&lt;/publisher&gt;&lt;urls&gt;&lt;/urls&gt;&lt;/record&gt;&lt;/Cite&gt;&lt;/EndNote&gt;</w:instrText>
      </w:r>
      <w:r w:rsidR="00F53385" w:rsidRPr="006B188C">
        <w:rPr>
          <w:rFonts w:ascii="Times New Roman" w:hAnsi="Times New Roman"/>
          <w:sz w:val="24"/>
          <w:szCs w:val="24"/>
        </w:rPr>
        <w:fldChar w:fldCharType="separate"/>
      </w:r>
      <w:r w:rsidR="00075DC1" w:rsidRPr="00075DC1">
        <w:rPr>
          <w:rFonts w:ascii="Times New Roman" w:hAnsi="Times New Roman"/>
          <w:noProof/>
          <w:sz w:val="24"/>
          <w:szCs w:val="24"/>
          <w:vertAlign w:val="superscript"/>
        </w:rPr>
        <w:t>18</w:t>
      </w:r>
      <w:r w:rsidR="00F53385" w:rsidRPr="006B188C">
        <w:rPr>
          <w:rFonts w:ascii="Times New Roman" w:hAnsi="Times New Roman"/>
          <w:sz w:val="24"/>
          <w:szCs w:val="24"/>
        </w:rPr>
        <w:fldChar w:fldCharType="end"/>
      </w:r>
    </w:p>
    <w:p w:rsidR="00237995" w:rsidRPr="006B188C" w:rsidRDefault="00237995" w:rsidP="00237995">
      <w:pPr>
        <w:pStyle w:val="ListParagraph"/>
        <w:numPr>
          <w:ilvl w:val="0"/>
          <w:numId w:val="9"/>
        </w:numPr>
        <w:spacing w:after="0" w:line="240" w:lineRule="auto"/>
        <w:rPr>
          <w:rFonts w:ascii="Times New Roman" w:hAnsi="Times New Roman"/>
          <w:sz w:val="24"/>
          <w:szCs w:val="24"/>
        </w:rPr>
      </w:pPr>
      <w:r w:rsidRPr="006B188C">
        <w:rPr>
          <w:rFonts w:ascii="Times New Roman" w:hAnsi="Times New Roman"/>
          <w:sz w:val="24"/>
          <w:szCs w:val="24"/>
        </w:rPr>
        <w:t>Framework for successful s</w:t>
      </w:r>
      <w:r w:rsidR="006B188C" w:rsidRPr="006B188C">
        <w:rPr>
          <w:rFonts w:ascii="Times New Roman" w:hAnsi="Times New Roman"/>
          <w:sz w:val="24"/>
          <w:szCs w:val="24"/>
        </w:rPr>
        <w:t xml:space="preserve">cale up of health interventions </w:t>
      </w:r>
      <w:r w:rsidR="00F53385" w:rsidRPr="006B188C">
        <w:rPr>
          <w:rFonts w:ascii="Times New Roman" w:hAnsi="Times New Roman"/>
          <w:sz w:val="24"/>
          <w:szCs w:val="24"/>
        </w:rPr>
        <w:fldChar w:fldCharType="begin"/>
      </w:r>
      <w:r w:rsidR="00075DC1">
        <w:rPr>
          <w:rFonts w:ascii="Times New Roman" w:hAnsi="Times New Roman"/>
          <w:sz w:val="24"/>
          <w:szCs w:val="24"/>
        </w:rPr>
        <w:instrText xml:space="preserve"> ADDIN EN.CITE &lt;EndNote&gt;&lt;Cite&gt;&lt;Author&gt;Yamey&lt;/Author&gt;&lt;Year&gt;2011&lt;/Year&gt;&lt;RecNum&gt;980&lt;/RecNum&gt;&lt;DisplayText&gt;&lt;style face="superscript"&gt;19&lt;/style&gt;&lt;/DisplayText&gt;&lt;record&gt;&lt;rec-number&gt;980&lt;/rec-number&gt;&lt;foreign-keys&gt;&lt;key app="EN" db-id="vttdt9asa259zaev9so55at1txa5stsa2dxw" timestamp="1460690593"&gt;980&lt;/key&gt;&lt;/foreign-keys&gt;&lt;ref-type name="Journal Article"&gt;17&lt;/ref-type&gt;&lt;contributors&gt;&lt;authors&gt;&lt;author&gt;Yamey, G.&lt;/author&gt;&lt;/authors&gt;&lt;/contributors&gt;&lt;auth-address&gt;Evidence-to-Policy Initiative, Global Health Group, San Francisco, California, USA. yameyg@globalhealth.ucsf.edu&lt;/auth-address&gt;&lt;titles&gt;&lt;title&gt;Scaling up global health interventions: a proposed framework for success&lt;/title&gt;&lt;secondary-title&gt;PLoS Med&lt;/secondary-title&gt;&lt;alt-title&gt;PLoS medicine&lt;/alt-title&gt;&lt;/titles&gt;&lt;periodical&gt;&lt;full-title&gt;PLoS Med&lt;/full-title&gt;&lt;/periodical&gt;&lt;pages&gt;e1001049&lt;/pages&gt;&lt;volume&gt;8&lt;/volume&gt;&lt;number&gt;6&lt;/number&gt;&lt;edition&gt;2011/07/09&lt;/edition&gt;&lt;keywords&gt;&lt;keyword&gt;Community Health Services/*organization &amp;amp; administration&lt;/keyword&gt;&lt;keyword&gt;Delivery of Health Care/legislation &amp;amp; jurisprudence/*organization &amp;amp;&lt;/keyword&gt;&lt;keyword&gt;administration&lt;/keyword&gt;&lt;keyword&gt;*Global Health&lt;/keyword&gt;&lt;keyword&gt;Health Policy/legislation &amp;amp; jurisprudence&lt;/keyword&gt;&lt;keyword&gt;Health Services Research&lt;/keyword&gt;&lt;keyword&gt;Humans&lt;/keyword&gt;&lt;keyword&gt;International Agencies/organization &amp;amp; administration&lt;/keyword&gt;&lt;/keywords&gt;&lt;dates&gt;&lt;year&gt;2011&lt;/year&gt;&lt;pub-dates&gt;&lt;date&gt;Jun&lt;/date&gt;&lt;/pub-dates&gt;&lt;/dates&gt;&lt;isbn&gt;1549-1277&lt;/isbn&gt;&lt;accession-num&gt;21738450&lt;/accession-num&gt;&lt;urls&gt;&lt;/urls&gt;&lt;custom2&gt;PMC3125181&lt;/custom2&gt;&lt;electronic-resource-num&gt;10.1371/journal.pmed.1001049&lt;/electronic-resource-num&gt;&lt;remote-database-provider&gt;NLM&lt;/remote-database-provider&gt;&lt;language&gt;eng&lt;/language&gt;&lt;/record&gt;&lt;/Cite&gt;&lt;/EndNote&gt;</w:instrText>
      </w:r>
      <w:r w:rsidR="00F53385" w:rsidRPr="006B188C">
        <w:rPr>
          <w:rFonts w:ascii="Times New Roman" w:hAnsi="Times New Roman"/>
          <w:sz w:val="24"/>
          <w:szCs w:val="24"/>
        </w:rPr>
        <w:fldChar w:fldCharType="separate"/>
      </w:r>
      <w:r w:rsidR="00075DC1" w:rsidRPr="00075DC1">
        <w:rPr>
          <w:rFonts w:ascii="Times New Roman" w:hAnsi="Times New Roman"/>
          <w:noProof/>
          <w:sz w:val="24"/>
          <w:szCs w:val="24"/>
          <w:vertAlign w:val="superscript"/>
        </w:rPr>
        <w:t>19</w:t>
      </w:r>
      <w:r w:rsidR="00F53385" w:rsidRPr="006B188C">
        <w:rPr>
          <w:rFonts w:ascii="Times New Roman" w:hAnsi="Times New Roman"/>
          <w:sz w:val="24"/>
          <w:szCs w:val="24"/>
        </w:rPr>
        <w:fldChar w:fldCharType="end"/>
      </w:r>
    </w:p>
    <w:p w:rsidR="00237995" w:rsidRPr="006B188C" w:rsidRDefault="00237995" w:rsidP="00237995">
      <w:pPr>
        <w:pStyle w:val="ListParagraph"/>
        <w:numPr>
          <w:ilvl w:val="0"/>
          <w:numId w:val="9"/>
        </w:numPr>
        <w:spacing w:after="0" w:line="240" w:lineRule="auto"/>
        <w:rPr>
          <w:rFonts w:ascii="Times New Roman" w:hAnsi="Times New Roman"/>
          <w:sz w:val="24"/>
          <w:szCs w:val="24"/>
        </w:rPr>
      </w:pPr>
      <w:r w:rsidRPr="006B188C">
        <w:rPr>
          <w:rFonts w:ascii="Times New Roman" w:hAnsi="Times New Roman"/>
          <w:sz w:val="24"/>
          <w:szCs w:val="24"/>
        </w:rPr>
        <w:t>Alternative strategies</w:t>
      </w:r>
      <w:r w:rsidR="006B188C" w:rsidRPr="006B188C">
        <w:rPr>
          <w:rFonts w:ascii="Times New Roman" w:hAnsi="Times New Roman"/>
          <w:sz w:val="24"/>
          <w:szCs w:val="24"/>
        </w:rPr>
        <w:t xml:space="preserve"> for scaling up NGOs </w:t>
      </w:r>
      <w:r w:rsidR="00F53385" w:rsidRPr="006B188C">
        <w:rPr>
          <w:rFonts w:ascii="Times New Roman" w:hAnsi="Times New Roman"/>
          <w:sz w:val="24"/>
          <w:szCs w:val="24"/>
        </w:rPr>
        <w:fldChar w:fldCharType="begin"/>
      </w:r>
      <w:r w:rsidR="00075DC1">
        <w:rPr>
          <w:rFonts w:ascii="Times New Roman" w:hAnsi="Times New Roman"/>
          <w:sz w:val="24"/>
          <w:szCs w:val="24"/>
        </w:rPr>
        <w:instrText xml:space="preserve"> ADDIN EN.CITE &lt;EndNote&gt;&lt;Cite&gt;&lt;Author&gt;Uvin&lt;/Author&gt;&lt;Year&gt;1995&lt;/Year&gt;&lt;RecNum&gt;981&lt;/RecNum&gt;&lt;DisplayText&gt;&lt;style face="superscript"&gt;20&lt;/style&gt;&lt;/DisplayText&gt;&lt;record&gt;&lt;rec-number&gt;981&lt;/rec-number&gt;&lt;foreign-keys&gt;&lt;key app="EN" db-id="vttdt9asa259zaev9so55at1txa5stsa2dxw" timestamp="1460690672"&gt;981&lt;/key&gt;&lt;/foreign-keys&gt;&lt;ref-type name="Journal Article"&gt;17&lt;/ref-type&gt;&lt;contributors&gt;&lt;authors&gt;&lt;author&gt;Uvin, P.&lt;/author&gt;&lt;/authors&gt;&lt;/contributors&gt;&lt;titles&gt;&lt;title&gt;Fighting hunger at the grassroots: Paths to scaling up&lt;/title&gt;&lt;secondary-title&gt;World Development &lt;/secondary-title&gt;&lt;/titles&gt;&lt;periodical&gt;&lt;full-title&gt;World Development&lt;/full-title&gt;&lt;/periodical&gt;&lt;pages&gt;927-939&lt;/pages&gt;&lt;volume&gt;23&lt;/volume&gt;&lt;number&gt;6&lt;/number&gt;&lt;dates&gt;&lt;year&gt;1995&lt;/year&gt;&lt;/dates&gt;&lt;urls&gt;&lt;/urls&gt;&lt;/record&gt;&lt;/Cite&gt;&lt;/EndNote&gt;</w:instrText>
      </w:r>
      <w:r w:rsidR="00F53385" w:rsidRPr="006B188C">
        <w:rPr>
          <w:rFonts w:ascii="Times New Roman" w:hAnsi="Times New Roman"/>
          <w:sz w:val="24"/>
          <w:szCs w:val="24"/>
        </w:rPr>
        <w:fldChar w:fldCharType="separate"/>
      </w:r>
      <w:r w:rsidR="00075DC1" w:rsidRPr="00075DC1">
        <w:rPr>
          <w:rFonts w:ascii="Times New Roman" w:hAnsi="Times New Roman"/>
          <w:noProof/>
          <w:sz w:val="24"/>
          <w:szCs w:val="24"/>
          <w:vertAlign w:val="superscript"/>
        </w:rPr>
        <w:t>20</w:t>
      </w:r>
      <w:r w:rsidR="00F53385" w:rsidRPr="006B188C">
        <w:rPr>
          <w:rFonts w:ascii="Times New Roman" w:hAnsi="Times New Roman"/>
          <w:sz w:val="24"/>
          <w:szCs w:val="24"/>
        </w:rPr>
        <w:fldChar w:fldCharType="end"/>
      </w:r>
    </w:p>
    <w:p w:rsidR="00237995" w:rsidRPr="006B188C" w:rsidRDefault="00237995" w:rsidP="00F6710E">
      <w:pPr>
        <w:pStyle w:val="ListParagraph"/>
        <w:numPr>
          <w:ilvl w:val="0"/>
          <w:numId w:val="9"/>
        </w:numPr>
        <w:spacing w:after="0" w:line="240" w:lineRule="auto"/>
        <w:rPr>
          <w:rFonts w:ascii="Times New Roman" w:hAnsi="Times New Roman"/>
          <w:sz w:val="24"/>
          <w:szCs w:val="24"/>
        </w:rPr>
      </w:pPr>
      <w:r w:rsidRPr="006B188C">
        <w:rPr>
          <w:rFonts w:ascii="Times New Roman" w:hAnsi="Times New Roman"/>
          <w:sz w:val="24"/>
          <w:szCs w:val="24"/>
        </w:rPr>
        <w:t xml:space="preserve">World Bank’s framework for scaling-up impact of good practices in rural development </w:t>
      </w:r>
      <w:r w:rsidR="00F53385" w:rsidRPr="006B188C">
        <w:rPr>
          <w:rFonts w:ascii="Times New Roman" w:hAnsi="Times New Roman"/>
          <w:sz w:val="24"/>
          <w:szCs w:val="24"/>
        </w:rPr>
        <w:fldChar w:fldCharType="begin"/>
      </w:r>
      <w:r w:rsidR="00075DC1">
        <w:rPr>
          <w:rFonts w:ascii="Times New Roman" w:hAnsi="Times New Roman"/>
          <w:sz w:val="24"/>
          <w:szCs w:val="24"/>
        </w:rPr>
        <w:instrText xml:space="preserve"> ADDIN EN.CITE &lt;EndNote&gt;&lt;Cite&gt;&lt;Author&gt;World Bank&lt;/Author&gt;&lt;Year&gt;2003&lt;/Year&gt;&lt;RecNum&gt;982&lt;/RecNum&gt;&lt;DisplayText&gt;&lt;style face="superscript"&gt;21&lt;/style&gt;&lt;/DisplayText&gt;&lt;record&gt;&lt;rec-number&gt;982&lt;/rec-number&gt;&lt;foreign-keys&gt;&lt;key app="EN" db-id="vttdt9asa259zaev9so55at1txa5stsa2dxw" timestamp="1460690876"&gt;982&lt;/key&gt;&lt;/foreign-keys&gt;&lt;ref-type name="Report"&gt;27&lt;/ref-type&gt;&lt;contributors&gt;&lt;authors&gt;&lt;author&gt;World Bank,&lt;/author&gt;&lt;/authors&gt;&lt;/contributors&gt;&lt;titles&gt;&lt;title&gt;Scaling Up the Impact of Good Practices in Rural Development &lt;/title&gt;&lt;/titles&gt;&lt;number&gt;Report Number 26031&lt;/number&gt;&lt;dates&gt;&lt;year&gt;2003&lt;/year&gt;&lt;/dates&gt;&lt;pub-location&gt;Washington D.C.&lt;/pub-location&gt;&lt;publisher&gt;Agriculture &amp;amp; Rural Development Department, World Bank&lt;/publisher&gt;&lt;urls&gt;&lt;related-urls&gt;&lt;url&gt;http://documents.worldbank.org/curated/en/2003/06/2875057/scaling-up-impact-good-practices-rural-development-working-paper-support-implementation-world-banks-rural-development-strategy&lt;/url&gt;&lt;/related-urls&gt;&lt;/urls&gt;&lt;/record&gt;&lt;/Cite&gt;&lt;/EndNote&gt;</w:instrText>
      </w:r>
      <w:r w:rsidR="00F53385" w:rsidRPr="006B188C">
        <w:rPr>
          <w:rFonts w:ascii="Times New Roman" w:hAnsi="Times New Roman"/>
          <w:sz w:val="24"/>
          <w:szCs w:val="24"/>
        </w:rPr>
        <w:fldChar w:fldCharType="separate"/>
      </w:r>
      <w:r w:rsidR="00075DC1" w:rsidRPr="00075DC1">
        <w:rPr>
          <w:rFonts w:ascii="Times New Roman" w:hAnsi="Times New Roman"/>
          <w:noProof/>
          <w:sz w:val="24"/>
          <w:szCs w:val="24"/>
          <w:vertAlign w:val="superscript"/>
        </w:rPr>
        <w:t>21</w:t>
      </w:r>
      <w:r w:rsidR="00F53385" w:rsidRPr="006B188C">
        <w:rPr>
          <w:rFonts w:ascii="Times New Roman" w:hAnsi="Times New Roman"/>
          <w:sz w:val="24"/>
          <w:szCs w:val="24"/>
        </w:rPr>
        <w:fldChar w:fldCharType="end"/>
      </w:r>
    </w:p>
    <w:p w:rsidR="00237995" w:rsidRDefault="00237995" w:rsidP="00F6710E">
      <w:pPr>
        <w:contextualSpacing/>
      </w:pPr>
    </w:p>
    <w:p w:rsidR="00F6710E" w:rsidRDefault="006B188C" w:rsidP="00F6710E">
      <w:pPr>
        <w:contextualSpacing/>
      </w:pPr>
      <w:r>
        <w:t>From the above frameworks, the</w:t>
      </w:r>
      <w:r w:rsidR="00F6710E" w:rsidRPr="00AF7095">
        <w:t xml:space="preserve"> following information </w:t>
      </w:r>
      <w:r w:rsidR="00B0433B">
        <w:t>was</w:t>
      </w:r>
      <w:r w:rsidR="00F6710E" w:rsidRPr="00AF7095">
        <w:t xml:space="preserve"> abstracted for consideration by the working group:</w:t>
      </w:r>
    </w:p>
    <w:p w:rsidR="00B0433B" w:rsidRPr="00AF7095" w:rsidRDefault="00B0433B" w:rsidP="00F6710E">
      <w:pPr>
        <w:contextualSpacing/>
      </w:pPr>
    </w:p>
    <w:p w:rsidR="00F6710E" w:rsidRPr="00AF7095" w:rsidRDefault="00B0433B" w:rsidP="00F6710E">
      <w:pPr>
        <w:pStyle w:val="ListParagraph"/>
        <w:numPr>
          <w:ilvl w:val="0"/>
          <w:numId w:val="3"/>
        </w:numPr>
        <w:spacing w:after="0" w:line="240" w:lineRule="auto"/>
        <w:rPr>
          <w:rFonts w:ascii="Times New Roman" w:hAnsi="Times New Roman"/>
          <w:sz w:val="24"/>
          <w:szCs w:val="24"/>
        </w:rPr>
      </w:pPr>
      <w:r>
        <w:rPr>
          <w:rFonts w:ascii="Times New Roman" w:hAnsi="Times New Roman"/>
          <w:sz w:val="24"/>
          <w:szCs w:val="24"/>
        </w:rPr>
        <w:t>Cited theories</w:t>
      </w:r>
    </w:p>
    <w:p w:rsidR="00F6710E" w:rsidRPr="00AF7095" w:rsidRDefault="00F6710E" w:rsidP="00F6710E">
      <w:pPr>
        <w:pStyle w:val="ListParagraph"/>
        <w:numPr>
          <w:ilvl w:val="0"/>
          <w:numId w:val="3"/>
        </w:numPr>
        <w:spacing w:after="0" w:line="240" w:lineRule="auto"/>
        <w:rPr>
          <w:rFonts w:ascii="Times New Roman" w:hAnsi="Times New Roman"/>
          <w:sz w:val="24"/>
          <w:szCs w:val="24"/>
        </w:rPr>
      </w:pPr>
      <w:r w:rsidRPr="00AF7095">
        <w:rPr>
          <w:rFonts w:ascii="Times New Roman" w:hAnsi="Times New Roman"/>
          <w:sz w:val="24"/>
          <w:szCs w:val="24"/>
        </w:rPr>
        <w:t>Variables / concepts and relationships among them</w:t>
      </w:r>
    </w:p>
    <w:p w:rsidR="00F6710E" w:rsidRPr="00AF7095" w:rsidRDefault="00F6710E" w:rsidP="00F6710E">
      <w:pPr>
        <w:pStyle w:val="ListParagraph"/>
        <w:numPr>
          <w:ilvl w:val="0"/>
          <w:numId w:val="3"/>
        </w:numPr>
        <w:spacing w:after="0" w:line="240" w:lineRule="auto"/>
        <w:rPr>
          <w:rFonts w:ascii="Times New Roman" w:hAnsi="Times New Roman"/>
          <w:sz w:val="24"/>
          <w:szCs w:val="24"/>
        </w:rPr>
      </w:pPr>
      <w:r w:rsidRPr="00AF7095">
        <w:rPr>
          <w:rFonts w:ascii="Times New Roman" w:hAnsi="Times New Roman"/>
          <w:sz w:val="24"/>
          <w:szCs w:val="24"/>
        </w:rPr>
        <w:t>Pathways for scaling up</w:t>
      </w:r>
    </w:p>
    <w:p w:rsidR="00F6710E" w:rsidRPr="00AF7095" w:rsidRDefault="00F6710E" w:rsidP="00F6710E">
      <w:pPr>
        <w:pStyle w:val="ListParagraph"/>
        <w:numPr>
          <w:ilvl w:val="0"/>
          <w:numId w:val="3"/>
        </w:numPr>
        <w:spacing w:after="0" w:line="240" w:lineRule="auto"/>
        <w:rPr>
          <w:rFonts w:ascii="Times New Roman" w:hAnsi="Times New Roman"/>
          <w:sz w:val="24"/>
          <w:szCs w:val="24"/>
        </w:rPr>
      </w:pPr>
      <w:r w:rsidRPr="00AF7095">
        <w:rPr>
          <w:rFonts w:ascii="Times New Roman" w:hAnsi="Times New Roman"/>
          <w:sz w:val="24"/>
          <w:szCs w:val="24"/>
        </w:rPr>
        <w:t>Substantive focus</w:t>
      </w:r>
    </w:p>
    <w:p w:rsidR="00F6710E" w:rsidRPr="00AF7095" w:rsidRDefault="00F6710E" w:rsidP="00F6710E">
      <w:pPr>
        <w:pStyle w:val="ListParagraph"/>
        <w:numPr>
          <w:ilvl w:val="0"/>
          <w:numId w:val="3"/>
        </w:numPr>
        <w:spacing w:after="0" w:line="240" w:lineRule="auto"/>
        <w:rPr>
          <w:rFonts w:ascii="Times New Roman" w:hAnsi="Times New Roman"/>
          <w:sz w:val="24"/>
          <w:szCs w:val="24"/>
        </w:rPr>
      </w:pPr>
      <w:r w:rsidRPr="00AF7095">
        <w:rPr>
          <w:rFonts w:ascii="Times New Roman" w:hAnsi="Times New Roman"/>
          <w:sz w:val="24"/>
          <w:szCs w:val="24"/>
        </w:rPr>
        <w:t>Sources (since the same framework often appeared in more than one source)</w:t>
      </w:r>
    </w:p>
    <w:p w:rsidR="00F6710E" w:rsidRPr="00AF7095" w:rsidRDefault="00F6710E" w:rsidP="00F6710E">
      <w:pPr>
        <w:pStyle w:val="ListParagraph"/>
        <w:spacing w:after="0" w:line="240" w:lineRule="auto"/>
        <w:contextualSpacing w:val="0"/>
        <w:rPr>
          <w:rFonts w:ascii="Times New Roman" w:hAnsi="Times New Roman"/>
          <w:color w:val="000000"/>
          <w:sz w:val="24"/>
          <w:szCs w:val="24"/>
        </w:rPr>
      </w:pPr>
    </w:p>
    <w:p w:rsidR="00F6710E" w:rsidRDefault="00F6710E" w:rsidP="00F6710E">
      <w:r w:rsidRPr="00AF7095">
        <w:t xml:space="preserve">A subset of 12 additional sources </w:t>
      </w:r>
      <w:r w:rsidR="00555098">
        <w:t xml:space="preserve">was identified from the above </w:t>
      </w:r>
      <w:proofErr w:type="spellStart"/>
      <w:r w:rsidR="00555098">
        <w:t>search.</w:t>
      </w:r>
      <w:r w:rsidR="00F53385">
        <w:fldChar w:fldCharType="begin">
          <w:fldData xml:space="preserve">PEVuZE5vdGU+PENpdGU+PEF1dGhvcj5CZXJ3aWNrPC9BdXRob3I+PFllYXI+MjAwMzwvWWVhcj48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=
</w:fldData>
        </w:fldChar>
      </w:r>
      <w:r w:rsidR="00075DC1">
        <w:instrText xml:space="preserve"> ADDIN EN.CITE </w:instrText>
      </w:r>
      <w:r w:rsidR="00F53385">
        <w:fldChar w:fldCharType="begin">
          <w:fldData xml:space="preserve">PEVuZE5vdGU+PENpdGU+PEF1dGhvcj5CZXJ3aWNrPC9BdXRob3I+PFllYXI+MjAwMzwvWWVhcj48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=
</w:fldData>
        </w:fldChar>
      </w:r>
      <w:r w:rsidR="00075DC1">
        <w:instrText xml:space="preserve"> ADDIN EN.CITE.DATA </w:instrText>
      </w:r>
      <w:r w:rsidR="00F53385">
        <w:fldChar w:fldCharType="end"/>
      </w:r>
      <w:r w:rsidR="00F53385">
        <w:fldChar w:fldCharType="separate"/>
      </w:r>
      <w:r w:rsidR="00075DC1" w:rsidRPr="00075DC1">
        <w:rPr>
          <w:noProof/>
          <w:vertAlign w:val="superscript"/>
        </w:rPr>
        <w:t>15</w:t>
      </w:r>
      <w:proofErr w:type="spellEnd"/>
      <w:r w:rsidR="00075DC1" w:rsidRPr="00075DC1">
        <w:rPr>
          <w:noProof/>
          <w:vertAlign w:val="superscript"/>
        </w:rPr>
        <w:t xml:space="preserve"> 22-31</w:t>
      </w:r>
      <w:r w:rsidR="00F53385">
        <w:fldChar w:fldCharType="end"/>
      </w:r>
      <w:r w:rsidR="00555098">
        <w:t xml:space="preserve"> </w:t>
      </w:r>
      <w:proofErr w:type="gramStart"/>
      <w:r w:rsidR="00555098">
        <w:t>These</w:t>
      </w:r>
      <w:proofErr w:type="gramEnd"/>
      <w:r w:rsidR="00555098">
        <w:t xml:space="preserve"> sources </w:t>
      </w:r>
      <w:r w:rsidRPr="00AF7095">
        <w:t xml:space="preserve">did not contain a specific framework, </w:t>
      </w:r>
      <w:r w:rsidR="00555098">
        <w:t xml:space="preserve">however were considered by the review team to provide </w:t>
      </w:r>
      <w:r w:rsidRPr="00AF7095">
        <w:t>useful information relevant to the task of the working group</w:t>
      </w:r>
      <w:r w:rsidR="00555098">
        <w:t>. The same set of data extracted from the frameworks was also extracted from these articles where possible.</w:t>
      </w:r>
      <w:r w:rsidRPr="00AF7095">
        <w:t xml:space="preserve">  </w:t>
      </w:r>
    </w:p>
    <w:p w:rsidR="00F6710E" w:rsidRPr="00AF7095" w:rsidRDefault="00F6710E" w:rsidP="00F6710E">
      <w:pPr>
        <w:contextualSpacing/>
      </w:pPr>
    </w:p>
    <w:p w:rsidR="00F6710E" w:rsidRPr="00AF7095" w:rsidRDefault="00F6710E" w:rsidP="00F6710E">
      <w:pPr>
        <w:pStyle w:val="ListParagraph"/>
        <w:numPr>
          <w:ilvl w:val="0"/>
          <w:numId w:val="7"/>
        </w:numPr>
        <w:spacing w:after="0" w:line="240" w:lineRule="auto"/>
        <w:rPr>
          <w:rFonts w:ascii="Times New Roman" w:hAnsi="Times New Roman"/>
          <w:b/>
          <w:sz w:val="24"/>
          <w:szCs w:val="24"/>
        </w:rPr>
      </w:pPr>
      <w:r w:rsidRPr="00AF7095">
        <w:rPr>
          <w:rFonts w:ascii="Times New Roman" w:hAnsi="Times New Roman"/>
          <w:b/>
          <w:sz w:val="24"/>
          <w:szCs w:val="24"/>
        </w:rPr>
        <w:t>Pathways for scaling up</w:t>
      </w:r>
    </w:p>
    <w:p w:rsidR="00F6710E" w:rsidRPr="00AF7095" w:rsidRDefault="00F6710E" w:rsidP="00F6710E">
      <w:pPr>
        <w:contextualSpacing/>
      </w:pPr>
      <w:r w:rsidRPr="00AF7095">
        <w:t xml:space="preserve">The third phase focused on abstracting information specific to mechanisms or pathways for scaling up. This phase did not involve a new search but abstracted different types of information from the </w:t>
      </w:r>
      <w:r w:rsidR="00107D1E">
        <w:t>documents</w:t>
      </w:r>
      <w:r w:rsidRPr="00AF7095">
        <w:t xml:space="preserve"> ident</w:t>
      </w:r>
      <w:r w:rsidR="00077032">
        <w:t>ified in the first two searches</w:t>
      </w:r>
      <w:r w:rsidRPr="00AF7095">
        <w:t>:</w:t>
      </w:r>
    </w:p>
    <w:p w:rsidR="00F6710E" w:rsidRPr="00AF7095" w:rsidRDefault="00F6710E" w:rsidP="00F6710E">
      <w:pPr>
        <w:pStyle w:val="ListParagraph"/>
        <w:numPr>
          <w:ilvl w:val="0"/>
          <w:numId w:val="1"/>
        </w:numPr>
        <w:spacing w:after="0" w:line="240" w:lineRule="auto"/>
        <w:rPr>
          <w:rFonts w:ascii="Times New Roman" w:hAnsi="Times New Roman"/>
          <w:sz w:val="24"/>
          <w:szCs w:val="24"/>
        </w:rPr>
      </w:pPr>
      <w:r w:rsidRPr="00AF7095">
        <w:rPr>
          <w:rFonts w:ascii="Times New Roman" w:hAnsi="Times New Roman"/>
          <w:sz w:val="24"/>
          <w:szCs w:val="24"/>
        </w:rPr>
        <w:t>Defin</w:t>
      </w:r>
      <w:r w:rsidR="00077032">
        <w:rPr>
          <w:rFonts w:ascii="Times New Roman" w:hAnsi="Times New Roman"/>
          <w:sz w:val="24"/>
          <w:szCs w:val="24"/>
        </w:rPr>
        <w:t>itions of the term “scaling up”;</w:t>
      </w:r>
    </w:p>
    <w:p w:rsidR="00F6710E" w:rsidRPr="00AF7095" w:rsidRDefault="00F6710E" w:rsidP="00F6710E">
      <w:pPr>
        <w:pStyle w:val="ListParagraph"/>
        <w:numPr>
          <w:ilvl w:val="0"/>
          <w:numId w:val="1"/>
        </w:numPr>
        <w:spacing w:after="0" w:line="240" w:lineRule="auto"/>
        <w:rPr>
          <w:rFonts w:ascii="Times New Roman" w:hAnsi="Times New Roman"/>
          <w:sz w:val="24"/>
          <w:szCs w:val="24"/>
        </w:rPr>
      </w:pPr>
      <w:r w:rsidRPr="00AF7095">
        <w:rPr>
          <w:rFonts w:ascii="Times New Roman" w:hAnsi="Times New Roman"/>
          <w:sz w:val="24"/>
          <w:szCs w:val="24"/>
        </w:rPr>
        <w:t>Definitions and descriptions of the different ‘pathways’ for scaling up (e.g., horizontal, vertical, functional scaling up, etc.). Given that the literature does not use a single set of names/categories for pathway types, alternative terms for each pathway were also identified and gr</w:t>
      </w:r>
      <w:r w:rsidR="00077032">
        <w:rPr>
          <w:rFonts w:ascii="Times New Roman" w:hAnsi="Times New Roman"/>
          <w:sz w:val="24"/>
          <w:szCs w:val="24"/>
        </w:rPr>
        <w:t>ouped together when appropriate;</w:t>
      </w:r>
    </w:p>
    <w:p w:rsidR="00F6710E" w:rsidRPr="00AF7095" w:rsidRDefault="00F6710E" w:rsidP="00F6710E">
      <w:pPr>
        <w:pStyle w:val="ListParagraph"/>
        <w:numPr>
          <w:ilvl w:val="0"/>
          <w:numId w:val="1"/>
        </w:numPr>
        <w:spacing w:after="0" w:line="240" w:lineRule="auto"/>
        <w:rPr>
          <w:rFonts w:ascii="Times New Roman" w:hAnsi="Times New Roman"/>
          <w:sz w:val="24"/>
          <w:szCs w:val="24"/>
        </w:rPr>
      </w:pPr>
      <w:r w:rsidRPr="00AF7095">
        <w:rPr>
          <w:rFonts w:ascii="Times New Roman" w:hAnsi="Times New Roman"/>
          <w:sz w:val="24"/>
          <w:szCs w:val="24"/>
        </w:rPr>
        <w:t xml:space="preserve">Information specific to a) processes underlying each pathway, b) considerations associated with the implementation of each pathway, and c) the execution of two or more pathways concurrently. </w:t>
      </w:r>
    </w:p>
    <w:p w:rsidR="00F6710E" w:rsidRPr="00AF7095" w:rsidRDefault="00F6710E" w:rsidP="00F6710E">
      <w:pPr>
        <w:contextualSpacing/>
      </w:pPr>
    </w:p>
    <w:p w:rsidR="00F6710E" w:rsidRPr="00AF7095" w:rsidRDefault="00F6710E" w:rsidP="00F6710E">
      <w:pPr>
        <w:pStyle w:val="ListParagraph"/>
        <w:numPr>
          <w:ilvl w:val="0"/>
          <w:numId w:val="7"/>
        </w:numPr>
        <w:spacing w:after="0" w:line="240" w:lineRule="auto"/>
        <w:rPr>
          <w:rFonts w:ascii="Times New Roman" w:hAnsi="Times New Roman"/>
          <w:b/>
          <w:sz w:val="24"/>
          <w:szCs w:val="24"/>
        </w:rPr>
      </w:pPr>
      <w:r w:rsidRPr="00AF7095">
        <w:rPr>
          <w:rFonts w:ascii="Times New Roman" w:hAnsi="Times New Roman"/>
          <w:b/>
          <w:sz w:val="24"/>
          <w:szCs w:val="24"/>
        </w:rPr>
        <w:lastRenderedPageBreak/>
        <w:t>Barriers and enablers to scaling up</w:t>
      </w:r>
    </w:p>
    <w:p w:rsidR="00F6710E" w:rsidRPr="00AF7095" w:rsidRDefault="00F6710E" w:rsidP="00F6710E">
      <w:pPr>
        <w:contextualSpacing/>
      </w:pPr>
      <w:r w:rsidRPr="00AF7095">
        <w:t xml:space="preserve">The focus of </w:t>
      </w:r>
      <w:r w:rsidR="00A96411">
        <w:t>this</w:t>
      </w:r>
      <w:r w:rsidRPr="00AF7095">
        <w:t xml:space="preserve"> search was an exploration of the barriers and enablers of scaling up. A recent review of large-scale change in complex health</w:t>
      </w:r>
      <w:r w:rsidR="00A96411">
        <w:t xml:space="preserve"> settings</w:t>
      </w:r>
      <w:r w:rsidRPr="00AF7095">
        <w:t xml:space="preserve"> (Atkinson et al., 2013) served as a starting point for fa</w:t>
      </w:r>
      <w:r>
        <w:t>ctors that influence scaling up</w:t>
      </w:r>
      <w:proofErr w:type="gramStart"/>
      <w:r w:rsidRPr="00AF7095">
        <w:t xml:space="preserve">. </w:t>
      </w:r>
      <w:r>
        <w:t xml:space="preserve"> </w:t>
      </w:r>
      <w:proofErr w:type="gramEnd"/>
      <w:r w:rsidRPr="00AF7095">
        <w:t xml:space="preserve">Factors were seen as considerations that could either help or inhibit the process of </w:t>
      </w:r>
      <w:r w:rsidRPr="00AF7095">
        <w:rPr>
          <w:lang w:val="en-GB"/>
        </w:rPr>
        <w:t>scaling up (e.g., fiscal resources, political support, etc.)</w:t>
      </w:r>
      <w:proofErr w:type="gramStart"/>
      <w:r w:rsidRPr="00AF7095">
        <w:rPr>
          <w:lang w:val="en-GB"/>
        </w:rPr>
        <w:t xml:space="preserve">.  </w:t>
      </w:r>
      <w:proofErr w:type="gramEnd"/>
      <w:r w:rsidRPr="00AF7095">
        <w:rPr>
          <w:lang w:val="en-GB"/>
        </w:rPr>
        <w:t xml:space="preserve">Other </w:t>
      </w:r>
      <w:r w:rsidRPr="00AF7095">
        <w:t xml:space="preserve">sources identified as part of the first two searches and an unpublished document identifying considerations for scaling up (provided by </w:t>
      </w:r>
      <w:r w:rsidR="00A96411">
        <w:t>the knowledge user panel</w:t>
      </w:r>
      <w:r w:rsidRPr="00AF7095">
        <w:t>) were also scanned for barriers/enablers. Similar examples of barriers and enablers were added where there was overlap and new factors were also identified and added to the list</w:t>
      </w:r>
      <w:proofErr w:type="gramStart"/>
      <w:r w:rsidRPr="00AF7095">
        <w:t xml:space="preserve">.  </w:t>
      </w:r>
      <w:proofErr w:type="gramEnd"/>
      <w:r w:rsidRPr="00AF7095">
        <w:t>Factors were then organized according to five contextual domains of scale up (i.e. environment, set of interventions, scaling up strategy, user organization, and originating organization).</w:t>
      </w:r>
    </w:p>
    <w:p w:rsidR="006B188C" w:rsidRDefault="006B188C"/>
    <w:p w:rsidR="00555098" w:rsidRPr="00555098" w:rsidRDefault="00555098">
      <w:pPr>
        <w:rPr>
          <w:b/>
        </w:rPr>
      </w:pPr>
      <w:r w:rsidRPr="00555098">
        <w:rPr>
          <w:b/>
        </w:rPr>
        <w:t>Final list of references used to develop scaling up program theory:</w:t>
      </w:r>
    </w:p>
    <w:p w:rsidR="006B188C" w:rsidRDefault="006B188C"/>
    <w:p w:rsidR="00075DC1" w:rsidRPr="00075DC1" w:rsidRDefault="00F53385" w:rsidP="00075DC1">
      <w:pPr>
        <w:pStyle w:val="EndNoteBibliography"/>
        <w:ind w:left="720" w:hanging="720"/>
      </w:pPr>
      <w:r>
        <w:fldChar w:fldCharType="begin"/>
      </w:r>
      <w:r w:rsidR="006B188C">
        <w:instrText xml:space="preserve"> ADDIN EN.REFLIST </w:instrText>
      </w:r>
      <w:r>
        <w:fldChar w:fldCharType="separate"/>
      </w:r>
      <w:r w:rsidR="00075DC1" w:rsidRPr="00075DC1">
        <w:t>1. Novins DK, Green AE, Legha RK, et al. Dissemination and implementation of evidence-based practices for child and adolescent mental health: a systematic review. Journal of the American Academy of Child and Adolescent Psychiatry 2013;</w:t>
      </w:r>
      <w:r w:rsidR="00075DC1" w:rsidRPr="00075DC1">
        <w:rPr>
          <w:b/>
        </w:rPr>
        <w:t>52</w:t>
      </w:r>
      <w:r w:rsidR="00075DC1" w:rsidRPr="00075DC1">
        <w:t>(10):1009-25.e18.</w:t>
      </w:r>
    </w:p>
    <w:p w:rsidR="00075DC1" w:rsidRPr="00075DC1" w:rsidRDefault="00075DC1" w:rsidP="00075DC1">
      <w:pPr>
        <w:pStyle w:val="EndNoteBibliography"/>
        <w:ind w:left="720" w:hanging="720"/>
      </w:pPr>
      <w:r w:rsidRPr="00075DC1">
        <w:t>2. Hirschhorn LR, Talbot JR, Irwin AC, et al. From scaling up to sustainability in HIV: potential lessons for moving forward. Globalization and health 2013;</w:t>
      </w:r>
      <w:r w:rsidRPr="00075DC1">
        <w:rPr>
          <w:b/>
        </w:rPr>
        <w:t>9</w:t>
      </w:r>
      <w:r w:rsidRPr="00075DC1">
        <w:t>:57.</w:t>
      </w:r>
    </w:p>
    <w:p w:rsidR="00075DC1" w:rsidRPr="00075DC1" w:rsidRDefault="00075DC1" w:rsidP="00075DC1">
      <w:pPr>
        <w:pStyle w:val="EndNoteBibliography"/>
        <w:ind w:left="720" w:hanging="720"/>
      </w:pPr>
      <w:r w:rsidRPr="00075DC1">
        <w:t>3. LaRocca R, Yost J, Dobbins M, et al. The effectiveness of knowledge translation strategies used in public health: a systematic review. BMC Public Health 2012;</w:t>
      </w:r>
      <w:r w:rsidRPr="00075DC1">
        <w:rPr>
          <w:b/>
        </w:rPr>
        <w:t>12</w:t>
      </w:r>
      <w:r w:rsidRPr="00075DC1">
        <w:t>:751.</w:t>
      </w:r>
    </w:p>
    <w:p w:rsidR="00075DC1" w:rsidRPr="00075DC1" w:rsidRDefault="00075DC1" w:rsidP="00075DC1">
      <w:pPr>
        <w:pStyle w:val="EndNoteBibliography"/>
        <w:ind w:left="720" w:hanging="720"/>
      </w:pPr>
      <w:r w:rsidRPr="00075DC1">
        <w:t>4. Wallin L. Knowledge translation and implementation research in nursing. International journal of nursing studies 2009;</w:t>
      </w:r>
      <w:r w:rsidRPr="00075DC1">
        <w:rPr>
          <w:b/>
        </w:rPr>
        <w:t>46</w:t>
      </w:r>
      <w:r w:rsidRPr="00075DC1">
        <w:t>(4):576-87.</w:t>
      </w:r>
    </w:p>
    <w:p w:rsidR="00075DC1" w:rsidRPr="00075DC1" w:rsidRDefault="00075DC1" w:rsidP="00075DC1">
      <w:pPr>
        <w:pStyle w:val="EndNoteBibliography"/>
        <w:ind w:left="720" w:hanging="720"/>
      </w:pPr>
      <w:r w:rsidRPr="00075DC1">
        <w:t>5. Chaudoir SR, Dugan AG, Barr CH. Measuring factors affecting implementation of health innovations: a systematic review of structural, organizational, provider, patient, and innovation level measures. Implement Sci 2013;</w:t>
      </w:r>
      <w:r w:rsidRPr="00075DC1">
        <w:rPr>
          <w:b/>
        </w:rPr>
        <w:t>8</w:t>
      </w:r>
      <w:r w:rsidRPr="00075DC1">
        <w:t>:22.</w:t>
      </w:r>
    </w:p>
    <w:p w:rsidR="00075DC1" w:rsidRPr="00075DC1" w:rsidRDefault="00075DC1" w:rsidP="00075DC1">
      <w:pPr>
        <w:pStyle w:val="EndNoteBibliography"/>
        <w:ind w:left="720" w:hanging="720"/>
      </w:pPr>
      <w:r w:rsidRPr="00075DC1">
        <w:t>6. Willey BA, Paintain LS, Mangham L, et al. Strategies for delivering insecticide-treated nets at scale for malaria control: a systematic review. Bull World Health Organ 2012;</w:t>
      </w:r>
      <w:r w:rsidRPr="00075DC1">
        <w:rPr>
          <w:b/>
        </w:rPr>
        <w:t>90</w:t>
      </w:r>
      <w:r w:rsidRPr="00075DC1">
        <w:t>(9):672-84e.</w:t>
      </w:r>
    </w:p>
    <w:p w:rsidR="00075DC1" w:rsidRPr="00075DC1" w:rsidRDefault="00075DC1" w:rsidP="00075DC1">
      <w:pPr>
        <w:pStyle w:val="EndNoteBibliography"/>
        <w:ind w:left="720" w:hanging="720"/>
      </w:pPr>
      <w:r w:rsidRPr="00075DC1">
        <w:t>7. Cresswell K, Sheikh A. Organizational issues in the implementation and adoption of health information technology innovations: an interpretative review. International journal of medical informatics 2013;</w:t>
      </w:r>
      <w:r w:rsidRPr="00075DC1">
        <w:rPr>
          <w:b/>
        </w:rPr>
        <w:t>82</w:t>
      </w:r>
      <w:r w:rsidRPr="00075DC1">
        <w:t>(5):e73-86.</w:t>
      </w:r>
    </w:p>
    <w:p w:rsidR="00075DC1" w:rsidRPr="00075DC1" w:rsidRDefault="00075DC1" w:rsidP="00075DC1">
      <w:pPr>
        <w:pStyle w:val="EndNoteBibliography"/>
        <w:ind w:left="720" w:hanging="720"/>
      </w:pPr>
      <w:r w:rsidRPr="00075DC1">
        <w:t>8. Child S, Goodwin V, Garside R, et al. Factors influencing the implementation of fall-prevention programmes: a systematic review and synthesis of qualitative studies. Implement Sci 2012;</w:t>
      </w:r>
      <w:r w:rsidRPr="00075DC1">
        <w:rPr>
          <w:b/>
        </w:rPr>
        <w:t>7</w:t>
      </w:r>
      <w:r w:rsidRPr="00075DC1">
        <w:t>:91.</w:t>
      </w:r>
    </w:p>
    <w:p w:rsidR="00075DC1" w:rsidRPr="00075DC1" w:rsidRDefault="00075DC1" w:rsidP="00075DC1">
      <w:pPr>
        <w:pStyle w:val="EndNoteBibliography"/>
        <w:ind w:left="720" w:hanging="720"/>
      </w:pPr>
      <w:r w:rsidRPr="00075DC1">
        <w:t>9. Semenic S, Childerhose JE, Lauziere J, et al. Barriers, facilitators, and recommendations related to implementing the Baby-Friendly Initiative (BFI): an integrative review. Journal of human lactation : official journal of International Lactation Consultant Association 2012;</w:t>
      </w:r>
      <w:r w:rsidRPr="00075DC1">
        <w:rPr>
          <w:b/>
        </w:rPr>
        <w:t>28</w:t>
      </w:r>
      <w:r w:rsidRPr="00075DC1">
        <w:t>(3):317-34.</w:t>
      </w:r>
    </w:p>
    <w:p w:rsidR="00075DC1" w:rsidRPr="00075DC1" w:rsidRDefault="00075DC1" w:rsidP="00075DC1">
      <w:pPr>
        <w:pStyle w:val="EndNoteBibliography"/>
        <w:ind w:left="720" w:hanging="720"/>
      </w:pPr>
      <w:r w:rsidRPr="00075DC1">
        <w:t>10. Henderson C, Beach A, Finkelstein N. Facilitating Change in Undergraduate STEM Instructional Practices: An Analytic Review of the Literature. Journal of Research in Science Teaching 2011;</w:t>
      </w:r>
      <w:r w:rsidRPr="00075DC1">
        <w:rPr>
          <w:b/>
        </w:rPr>
        <w:t>48</w:t>
      </w:r>
      <w:r w:rsidRPr="00075DC1">
        <w:t>(4):952-84.</w:t>
      </w:r>
    </w:p>
    <w:p w:rsidR="00075DC1" w:rsidRPr="00075DC1" w:rsidRDefault="00075DC1" w:rsidP="00075DC1">
      <w:pPr>
        <w:pStyle w:val="EndNoteBibliography"/>
        <w:ind w:left="720" w:hanging="720"/>
      </w:pPr>
      <w:r w:rsidRPr="00075DC1">
        <w:t>11. Chen PG, Diaz N, Lucas G, et al. Dissemination of results in community-based participatory research. Am J Prev Med 2010;</w:t>
      </w:r>
      <w:r w:rsidRPr="00075DC1">
        <w:rPr>
          <w:b/>
        </w:rPr>
        <w:t>39</w:t>
      </w:r>
      <w:r w:rsidRPr="00075DC1">
        <w:t>(4):372-8.</w:t>
      </w:r>
    </w:p>
    <w:p w:rsidR="00075DC1" w:rsidRPr="00075DC1" w:rsidRDefault="00075DC1" w:rsidP="00075DC1">
      <w:pPr>
        <w:pStyle w:val="EndNoteBibliography"/>
        <w:ind w:left="720" w:hanging="720"/>
      </w:pPr>
      <w:r w:rsidRPr="00075DC1">
        <w:t>12. Subramanian S, Naimoli J, Matsubayashi T, et al. Do we have the right models for scaling up health services to achieve the Millennium Development Goals? BMC Health Serv Res 2011;</w:t>
      </w:r>
      <w:r w:rsidRPr="00075DC1">
        <w:rPr>
          <w:b/>
        </w:rPr>
        <w:t>11</w:t>
      </w:r>
      <w:r w:rsidRPr="00075DC1">
        <w:t>:336.</w:t>
      </w:r>
    </w:p>
    <w:p w:rsidR="00075DC1" w:rsidRPr="00075DC1" w:rsidRDefault="00075DC1" w:rsidP="00075DC1">
      <w:pPr>
        <w:pStyle w:val="EndNoteBibliography"/>
        <w:ind w:left="720" w:hanging="720"/>
      </w:pPr>
      <w:r w:rsidRPr="00075DC1">
        <w:t>13. Atkinson J, Patel C, Wilson A, et al. Drivers of large-scale change in complex health systems: an Evidence Check rapid review. Sydney: Sax Institute for the NSW Agency for Clinical Innovation, 2012.</w:t>
      </w:r>
    </w:p>
    <w:p w:rsidR="00075DC1" w:rsidRPr="00075DC1" w:rsidRDefault="00075DC1" w:rsidP="00075DC1">
      <w:pPr>
        <w:pStyle w:val="EndNoteBibliography"/>
        <w:ind w:left="720" w:hanging="720"/>
      </w:pPr>
      <w:r w:rsidRPr="00075DC1">
        <w:t>14. World Health Organization (WHO). Nine Steps for Developing a Scaling</w:t>
      </w:r>
      <w:r w:rsidRPr="00075DC1">
        <w:rPr>
          <w:rFonts w:ascii="Cambria Math" w:hAnsi="Cambria Math" w:cs="Cambria Math"/>
        </w:rPr>
        <w:t>‐</w:t>
      </w:r>
      <w:r w:rsidRPr="00075DC1">
        <w:t>Up Strategy. Geneva: WHO, 2010.</w:t>
      </w:r>
    </w:p>
    <w:p w:rsidR="00075DC1" w:rsidRPr="00075DC1" w:rsidRDefault="00075DC1" w:rsidP="00075DC1">
      <w:pPr>
        <w:pStyle w:val="EndNoteBibliography"/>
        <w:ind w:left="720" w:hanging="720"/>
      </w:pPr>
      <w:r w:rsidRPr="00075DC1">
        <w:t>15. Trent TR, Chavis DM. Scope, Scale, and Sustainability: What It Takes to Create Lasting Community Change. The Foundation Review 2009;</w:t>
      </w:r>
      <w:r w:rsidRPr="00075DC1">
        <w:rPr>
          <w:b/>
        </w:rPr>
        <w:t>1</w:t>
      </w:r>
      <w:r w:rsidRPr="00075DC1">
        <w:t>(1, Article 8).</w:t>
      </w:r>
    </w:p>
    <w:p w:rsidR="00075DC1" w:rsidRPr="00075DC1" w:rsidRDefault="00075DC1" w:rsidP="00075DC1">
      <w:pPr>
        <w:pStyle w:val="EndNoteBibliography"/>
        <w:ind w:left="720" w:hanging="720"/>
      </w:pPr>
      <w:r w:rsidRPr="00075DC1">
        <w:t>16. Simmons RS, Fajans P, Ghiron L. Scaling up health service delivery: from pilot innovations to policies and programmes. Geneva, Switzerland: World Health Organization Press, 2007.</w:t>
      </w:r>
    </w:p>
    <w:p w:rsidR="00075DC1" w:rsidRPr="00075DC1" w:rsidRDefault="00075DC1" w:rsidP="00075DC1">
      <w:pPr>
        <w:pStyle w:val="EndNoteBibliography"/>
        <w:ind w:left="720" w:hanging="720"/>
      </w:pPr>
      <w:r w:rsidRPr="00075DC1">
        <w:t>17. Cooley L, Kohl R. Scaling Up—From Vision to Large-scale Change: A Management Framework for Practitioners. Washington DC: Management Systems International, 2006.</w:t>
      </w:r>
    </w:p>
    <w:p w:rsidR="00075DC1" w:rsidRPr="00075DC1" w:rsidRDefault="00075DC1" w:rsidP="00075DC1">
      <w:pPr>
        <w:pStyle w:val="EndNoteBibliography"/>
        <w:ind w:left="720" w:hanging="720"/>
      </w:pPr>
      <w:r w:rsidRPr="00075DC1">
        <w:t>18. Hartmann A, Linn J. Scaling up: A framework and lessons for development effectiveness from literature and practice. Wolfensohn Center for Development, Working Paper 5. Washington: The Brookings Institution, 2008.</w:t>
      </w:r>
    </w:p>
    <w:p w:rsidR="00075DC1" w:rsidRPr="00075DC1" w:rsidRDefault="00075DC1" w:rsidP="00075DC1">
      <w:pPr>
        <w:pStyle w:val="EndNoteBibliography"/>
        <w:ind w:left="720" w:hanging="720"/>
      </w:pPr>
      <w:r w:rsidRPr="00075DC1">
        <w:t>19. Yamey G. Scaling up global health interventions: a proposed framework for success. PLoS Med 2011;</w:t>
      </w:r>
      <w:r w:rsidRPr="00075DC1">
        <w:rPr>
          <w:b/>
        </w:rPr>
        <w:t>8</w:t>
      </w:r>
      <w:r w:rsidRPr="00075DC1">
        <w:t>(6):e1001049.</w:t>
      </w:r>
    </w:p>
    <w:p w:rsidR="00075DC1" w:rsidRPr="00075DC1" w:rsidRDefault="00075DC1" w:rsidP="00075DC1">
      <w:pPr>
        <w:pStyle w:val="EndNoteBibliography"/>
        <w:ind w:left="720" w:hanging="720"/>
      </w:pPr>
      <w:r w:rsidRPr="00075DC1">
        <w:t>20. Uvin P. Fighting hunger at the grassroots: Paths to scaling up. World Development 1995;</w:t>
      </w:r>
      <w:r w:rsidRPr="00075DC1">
        <w:rPr>
          <w:b/>
        </w:rPr>
        <w:t>23</w:t>
      </w:r>
      <w:r w:rsidRPr="00075DC1">
        <w:t>(6):927-39.</w:t>
      </w:r>
    </w:p>
    <w:p w:rsidR="00075DC1" w:rsidRPr="00075DC1" w:rsidRDefault="00075DC1" w:rsidP="00075DC1">
      <w:pPr>
        <w:pStyle w:val="EndNoteBibliography"/>
        <w:ind w:left="720" w:hanging="720"/>
      </w:pPr>
      <w:r w:rsidRPr="00075DC1">
        <w:t>21. World Bank. Scaling Up the Impact of Good Practices in Rural Development Washington D.C.: Agriculture &amp; Rural Development Department, World Bank, 2003.</w:t>
      </w:r>
    </w:p>
    <w:p w:rsidR="00075DC1" w:rsidRPr="00075DC1" w:rsidRDefault="00075DC1" w:rsidP="00075DC1">
      <w:pPr>
        <w:pStyle w:val="EndNoteBibliography"/>
        <w:ind w:left="720" w:hanging="720"/>
      </w:pPr>
      <w:r w:rsidRPr="00075DC1">
        <w:t>22. Berwick DM. Disseminating innovations in health care. Jama 2003;</w:t>
      </w:r>
      <w:r w:rsidRPr="00075DC1">
        <w:rPr>
          <w:b/>
        </w:rPr>
        <w:t>289</w:t>
      </w:r>
      <w:r w:rsidRPr="00075DC1">
        <w:t>(15):1969-75.</w:t>
      </w:r>
    </w:p>
    <w:p w:rsidR="00075DC1" w:rsidRPr="00075DC1" w:rsidRDefault="00075DC1" w:rsidP="00075DC1">
      <w:pPr>
        <w:pStyle w:val="EndNoteBibliography"/>
        <w:ind w:left="720" w:hanging="720"/>
      </w:pPr>
      <w:r w:rsidRPr="00075DC1">
        <w:t>23. Paina L, Peters DH. Understanding pathways for scaling up health services through the lens of complex adaptive systems. Health Policy Plan 2012;</w:t>
      </w:r>
      <w:r w:rsidRPr="00075DC1">
        <w:rPr>
          <w:b/>
        </w:rPr>
        <w:t>27</w:t>
      </w:r>
      <w:r w:rsidRPr="00075DC1">
        <w:t>(5):365-73.</w:t>
      </w:r>
    </w:p>
    <w:p w:rsidR="00075DC1" w:rsidRPr="00075DC1" w:rsidRDefault="00075DC1" w:rsidP="00075DC1">
      <w:pPr>
        <w:pStyle w:val="EndNoteBibliography"/>
        <w:ind w:left="720" w:hanging="720"/>
      </w:pPr>
      <w:r w:rsidRPr="00075DC1">
        <w:t>24. Binswanger H, Nguyen TV. A step by step guide to scale up Community Driven Development. International workshop on ‘African Water Laws: Plural Legislative Frameworks for Rural Water Management in Africa, 26-28 January 2005. Johannesburg, South Africa, 2005.</w:t>
      </w:r>
    </w:p>
    <w:p w:rsidR="00075DC1" w:rsidRPr="00075DC1" w:rsidRDefault="00075DC1" w:rsidP="00075DC1">
      <w:pPr>
        <w:pStyle w:val="EndNoteBibliography"/>
        <w:ind w:left="720" w:hanging="720"/>
      </w:pPr>
      <w:r w:rsidRPr="00075DC1">
        <w:t>25. Anderson I. Scaling Up Development Results: A Literature Review and Implications for Australia’s Aid Program. Canberra: Office of Development Effectiveness, Australian Agency for International Development (AusAID), 2012.</w:t>
      </w:r>
    </w:p>
    <w:p w:rsidR="00075DC1" w:rsidRPr="00075DC1" w:rsidRDefault="00075DC1" w:rsidP="00075DC1">
      <w:pPr>
        <w:pStyle w:val="EndNoteBibliography"/>
        <w:ind w:left="720" w:hanging="720"/>
      </w:pPr>
      <w:r w:rsidRPr="00075DC1">
        <w:t>26. Gonsalves J. Going to scale: Can we bring more benefits to more people more quickly? Workshop highlights 10-14 April, IIRR , Philippines. Philippines: CGIAR-NGO Committee and The Global Forum for Agricultural Research with BMZ (German Ministry of Development Corporation), MISEREOR (German Catholic Church Development Agency), Rockefeller Foundation, IRRI (International Rice Research Institute), and IIRR (International Institute of Rural Reconstruction). 2000.</w:t>
      </w:r>
    </w:p>
    <w:p w:rsidR="00075DC1" w:rsidRPr="00075DC1" w:rsidRDefault="00075DC1" w:rsidP="00075DC1">
      <w:pPr>
        <w:pStyle w:val="EndNoteBibliography"/>
        <w:ind w:left="720" w:hanging="720"/>
      </w:pPr>
      <w:r w:rsidRPr="00075DC1">
        <w:t>27. Foster-Fishman PG, Watson ER. The ABLe change framework: a conceptual and methodological tool for promoting systems change. Am J Community Psychol 2012;</w:t>
      </w:r>
      <w:r w:rsidRPr="00075DC1">
        <w:rPr>
          <w:b/>
        </w:rPr>
        <w:t>49</w:t>
      </w:r>
      <w:r w:rsidRPr="00075DC1">
        <w:t>(3-4):503-16.</w:t>
      </w:r>
    </w:p>
    <w:p w:rsidR="00075DC1" w:rsidRPr="00075DC1" w:rsidRDefault="00075DC1" w:rsidP="00075DC1">
      <w:pPr>
        <w:pStyle w:val="EndNoteBibliography"/>
        <w:ind w:left="720" w:hanging="720"/>
      </w:pPr>
      <w:r w:rsidRPr="00075DC1">
        <w:t>28. Söderlund J. Knowledge entrainment and project management: The case of large-scale transformation projects. International Journal of Project Management 2010;</w:t>
      </w:r>
      <w:r w:rsidRPr="00075DC1">
        <w:rPr>
          <w:b/>
        </w:rPr>
        <w:t>28</w:t>
      </w:r>
      <w:r w:rsidRPr="00075DC1">
        <w:t>(2):130-41.</w:t>
      </w:r>
    </w:p>
    <w:p w:rsidR="00075DC1" w:rsidRPr="00075DC1" w:rsidRDefault="00075DC1" w:rsidP="00075DC1">
      <w:pPr>
        <w:pStyle w:val="EndNoteBibliography"/>
        <w:ind w:left="720" w:hanging="720"/>
      </w:pPr>
      <w:r w:rsidRPr="00075DC1">
        <w:t>29. Bradach J, Grindle A. Transformative scale: the future of growing what works. Stanford Social Innovation Review 2014;</w:t>
      </w:r>
      <w:r w:rsidRPr="00075DC1">
        <w:rPr>
          <w:b/>
        </w:rPr>
        <w:t>Spring 2014</w:t>
      </w:r>
      <w:r w:rsidRPr="00075DC1">
        <w:t>.</w:t>
      </w:r>
    </w:p>
    <w:p w:rsidR="00075DC1" w:rsidRPr="00075DC1" w:rsidRDefault="00075DC1" w:rsidP="00075DC1">
      <w:pPr>
        <w:pStyle w:val="EndNoteBibliography"/>
        <w:ind w:left="720" w:hanging="720"/>
      </w:pPr>
      <w:r w:rsidRPr="00075DC1">
        <w:t>30. Bartczak L. Leveraging a Movement Moment. Stanford Social Innovation Review 2014;</w:t>
      </w:r>
      <w:r w:rsidRPr="00075DC1">
        <w:rPr>
          <w:b/>
        </w:rPr>
        <w:t>Spring 2014</w:t>
      </w:r>
      <w:r w:rsidRPr="00075DC1">
        <w:t>.</w:t>
      </w:r>
    </w:p>
    <w:p w:rsidR="00075DC1" w:rsidRPr="00075DC1" w:rsidRDefault="00075DC1" w:rsidP="00075DC1">
      <w:pPr>
        <w:pStyle w:val="EndNoteBibliography"/>
        <w:ind w:left="720" w:hanging="720"/>
      </w:pPr>
      <w:r w:rsidRPr="00075DC1">
        <w:t>31. Enright K. What would it take? . Stanford Social Innovation Review 2014;</w:t>
      </w:r>
      <w:r w:rsidRPr="00075DC1">
        <w:rPr>
          <w:b/>
        </w:rPr>
        <w:t>Spring 2014</w:t>
      </w:r>
      <w:r w:rsidRPr="00075DC1">
        <w:t>.</w:t>
      </w:r>
    </w:p>
    <w:p w:rsidR="000A2322" w:rsidRDefault="00F53385">
      <w:r>
        <w:fldChar w:fldCharType="end"/>
      </w:r>
    </w:p>
    <w:sectPr w:rsidR="000A2322" w:rsidSect="00F53385">
      <w:footerReference w:type="default" r:id="rId7"/>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FC271C" w15:done="0"/>
  <w15:commentEx w15:paraId="0F1F8AAE" w15:paraIdParent="13FC271C" w15:done="0"/>
  <w15:commentEx w15:paraId="05AAC5B5" w15:done="0"/>
  <w15:commentEx w15:paraId="506CA342" w15:done="0"/>
  <w15:commentEx w15:paraId="799E5AA1" w15:paraIdParent="506CA342" w15:done="0"/>
  <w15:commentEx w15:paraId="21D83039" w15:done="0"/>
  <w15:commentEx w15:paraId="190A0B4D" w15:paraIdParent="21D83039" w15:done="0"/>
  <w15:commentEx w15:paraId="17E34FA8" w15:done="0"/>
  <w15:commentEx w15:paraId="16026600" w15:done="0"/>
  <w15:commentEx w15:paraId="74C74124" w15:paraIdParent="16026600" w15:done="0"/>
  <w15:commentEx w15:paraId="0A96FE7F" w15:done="0"/>
  <w15:commentEx w15:paraId="4123B858" w15:paraIdParent="0A96FE7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75AA" w:rsidRDefault="00B675AA" w:rsidP="002A375F">
      <w:r>
        <w:separator/>
      </w:r>
    </w:p>
  </w:endnote>
  <w:endnote w:type="continuationSeparator" w:id="0">
    <w:p w:rsidR="00B675AA" w:rsidRDefault="00B675AA" w:rsidP="002A375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BookAntiqua-Italic">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0495826"/>
      <w:docPartObj>
        <w:docPartGallery w:val="Page Numbers (Bottom of Page)"/>
        <w:docPartUnique/>
      </w:docPartObj>
    </w:sdtPr>
    <w:sdtEndPr>
      <w:rPr>
        <w:noProof/>
      </w:rPr>
    </w:sdtEndPr>
    <w:sdtContent>
      <w:p w:rsidR="002A375F" w:rsidRDefault="00F53385">
        <w:pPr>
          <w:pStyle w:val="Footer"/>
          <w:jc w:val="right"/>
        </w:pPr>
        <w:r>
          <w:fldChar w:fldCharType="begin"/>
        </w:r>
        <w:r w:rsidR="002A375F">
          <w:instrText xml:space="preserve"> PAGE   \* MERGEFORMAT </w:instrText>
        </w:r>
        <w:r>
          <w:fldChar w:fldCharType="separate"/>
        </w:r>
        <w:r w:rsidR="00EF3ED4">
          <w:rPr>
            <w:noProof/>
          </w:rPr>
          <w:t>1</w:t>
        </w:r>
        <w:r>
          <w:rPr>
            <w:noProof/>
          </w:rPr>
          <w:fldChar w:fldCharType="end"/>
        </w:r>
      </w:p>
    </w:sdtContent>
  </w:sdt>
  <w:p w:rsidR="002A375F" w:rsidRDefault="002A37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75AA" w:rsidRDefault="00B675AA" w:rsidP="002A375F">
      <w:r>
        <w:separator/>
      </w:r>
    </w:p>
  </w:footnote>
  <w:footnote w:type="continuationSeparator" w:id="0">
    <w:p w:rsidR="00B675AA" w:rsidRDefault="00B675AA" w:rsidP="002A37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E73BB"/>
    <w:multiLevelType w:val="hybridMultilevel"/>
    <w:tmpl w:val="C9F43C40"/>
    <w:lvl w:ilvl="0" w:tplc="47D40ADA">
      <w:start w:val="35"/>
      <w:numFmt w:val="bullet"/>
      <w:lvlText w:val="-"/>
      <w:lvlJc w:val="left"/>
      <w:pPr>
        <w:ind w:left="720" w:hanging="360"/>
      </w:pPr>
      <w:rPr>
        <w:rFonts w:ascii="Calibri" w:eastAsia="Calibri" w:hAnsi="Calibri"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nsid w:val="18C97AE7"/>
    <w:multiLevelType w:val="hybridMultilevel"/>
    <w:tmpl w:val="7B8E6E02"/>
    <w:lvl w:ilvl="0" w:tplc="47D40ADA">
      <w:start w:val="35"/>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474729"/>
    <w:multiLevelType w:val="hybridMultilevel"/>
    <w:tmpl w:val="61CC40F4"/>
    <w:lvl w:ilvl="0" w:tplc="10090001">
      <w:start w:val="1"/>
      <w:numFmt w:val="bullet"/>
      <w:lvlText w:val=""/>
      <w:lvlJc w:val="left"/>
      <w:pPr>
        <w:ind w:left="720" w:hanging="360"/>
      </w:pPr>
      <w:rPr>
        <w:rFonts w:ascii="Symbol" w:hAnsi="Symbol"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nsid w:val="304570BD"/>
    <w:multiLevelType w:val="hybridMultilevel"/>
    <w:tmpl w:val="5C8277D2"/>
    <w:lvl w:ilvl="0" w:tplc="52142048">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nsid w:val="3CCB0B1D"/>
    <w:multiLevelType w:val="hybridMultilevel"/>
    <w:tmpl w:val="28C0B71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2D652F2"/>
    <w:multiLevelType w:val="hybridMultilevel"/>
    <w:tmpl w:val="A6E064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4D1E42CF"/>
    <w:multiLevelType w:val="hybridMultilevel"/>
    <w:tmpl w:val="7A64C94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nsid w:val="52281AA2"/>
    <w:multiLevelType w:val="hybridMultilevel"/>
    <w:tmpl w:val="4298302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61AD71EB"/>
    <w:multiLevelType w:val="hybridMultilevel"/>
    <w:tmpl w:val="F85EE694"/>
    <w:lvl w:ilvl="0" w:tplc="D7DEE49C">
      <w:start w:val="3"/>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7CEB18CE"/>
    <w:multiLevelType w:val="hybridMultilevel"/>
    <w:tmpl w:val="873815CA"/>
    <w:lvl w:ilvl="0" w:tplc="91E465F6">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5"/>
  </w:num>
  <w:num w:numId="2">
    <w:abstractNumId w:val="6"/>
  </w:num>
  <w:num w:numId="3">
    <w:abstractNumId w:val="0"/>
  </w:num>
  <w:num w:numId="4">
    <w:abstractNumId w:val="9"/>
  </w:num>
  <w:num w:numId="5">
    <w:abstractNumId w:val="4"/>
  </w:num>
  <w:num w:numId="6">
    <w:abstractNumId w:val="2"/>
  </w:num>
  <w:num w:numId="7">
    <w:abstractNumId w:val="8"/>
  </w:num>
  <w:num w:numId="8">
    <w:abstractNumId w:val="7"/>
  </w:num>
  <w:num w:numId="9">
    <w:abstractNumId w:val="3"/>
  </w:num>
  <w:num w:numId="10">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llis, Cameron">
    <w15:presenceInfo w15:providerId="AD" w15:userId="S-1-5-21-1417001333-651377827-839522115-501457"/>
  </w15:person>
  <w15:person w15:author="Stockton, Lisa Dianne">
    <w15:presenceInfo w15:providerId="AD" w15:userId="S-1-5-21-1417001333-651377827-839522115-6948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ttdt9asa259zaev9so55at1txa5stsa2dxw&quot;&gt;WILLIS Library&lt;record-ids&gt;&lt;item&gt;269&lt;/item&gt;&lt;item&gt;902&lt;/item&gt;&lt;item&gt;905&lt;/item&gt;&lt;item&gt;930&lt;/item&gt;&lt;item&gt;965&lt;/item&gt;&lt;item&gt;977&lt;/item&gt;&lt;item&gt;997&lt;/item&gt;&lt;item&gt;998&lt;/item&gt;&lt;item&gt;999&lt;/item&gt;&lt;item&gt;1000&lt;/item&gt;&lt;item&gt;1001&lt;/item&gt;&lt;item&gt;1002&lt;/item&gt;&lt;item&gt;1003&lt;/item&gt;&lt;item&gt;1004&lt;/item&gt;&lt;item&gt;1005&lt;/item&gt;&lt;item&gt;1006&lt;/item&gt;&lt;item&gt;1007&lt;/item&gt;&lt;item&gt;1008&lt;/item&gt;&lt;item&gt;1009&lt;/item&gt;&lt;item&gt;1010&lt;/item&gt;&lt;item&gt;1011&lt;/item&gt;&lt;item&gt;1012&lt;/item&gt;&lt;item&gt;1013&lt;/item&gt;&lt;item&gt;1014&lt;/item&gt;&lt;item&gt;1015&lt;/item&gt;&lt;item&gt;1016&lt;/item&gt;&lt;item&gt;1017&lt;/item&gt;&lt;/record-ids&gt;&lt;/item&gt;&lt;/Libraries&gt;"/>
    <w:docVar w:name="Total_Editing_Time" w:val="11"/>
  </w:docVars>
  <w:rsids>
    <w:rsidRoot w:val="00F6710E"/>
    <w:rsid w:val="00075DC1"/>
    <w:rsid w:val="00077032"/>
    <w:rsid w:val="000A2322"/>
    <w:rsid w:val="000F1429"/>
    <w:rsid w:val="000F7A88"/>
    <w:rsid w:val="00107D1E"/>
    <w:rsid w:val="001F618A"/>
    <w:rsid w:val="00237995"/>
    <w:rsid w:val="002A375F"/>
    <w:rsid w:val="002E1BFE"/>
    <w:rsid w:val="003333A4"/>
    <w:rsid w:val="0038472B"/>
    <w:rsid w:val="0039106F"/>
    <w:rsid w:val="00402D20"/>
    <w:rsid w:val="0047136D"/>
    <w:rsid w:val="004D7212"/>
    <w:rsid w:val="0054793C"/>
    <w:rsid w:val="00555098"/>
    <w:rsid w:val="00570A0C"/>
    <w:rsid w:val="00597AA4"/>
    <w:rsid w:val="006531A4"/>
    <w:rsid w:val="006B188C"/>
    <w:rsid w:val="00807B5F"/>
    <w:rsid w:val="00A155F7"/>
    <w:rsid w:val="00A92006"/>
    <w:rsid w:val="00A96411"/>
    <w:rsid w:val="00AF50A7"/>
    <w:rsid w:val="00B0433B"/>
    <w:rsid w:val="00B47C3F"/>
    <w:rsid w:val="00B675AA"/>
    <w:rsid w:val="00C9369C"/>
    <w:rsid w:val="00CD6A62"/>
    <w:rsid w:val="00DC6DD8"/>
    <w:rsid w:val="00DF3E62"/>
    <w:rsid w:val="00E43715"/>
    <w:rsid w:val="00EF3ED4"/>
    <w:rsid w:val="00F206C2"/>
    <w:rsid w:val="00F53385"/>
    <w:rsid w:val="00F6710E"/>
    <w:rsid w:val="00F85390"/>
    <w:rsid w:val="00FC061C"/>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10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6710E"/>
    <w:pPr>
      <w:spacing w:after="200" w:line="276" w:lineRule="auto"/>
      <w:ind w:left="720"/>
      <w:contextualSpacing/>
    </w:pPr>
    <w:rPr>
      <w:rFonts w:ascii="Calibri" w:eastAsia="Calibri" w:hAnsi="Calibri"/>
      <w:sz w:val="22"/>
      <w:szCs w:val="22"/>
      <w:lang w:val="en-CA"/>
    </w:rPr>
  </w:style>
  <w:style w:type="character" w:styleId="CommentReference">
    <w:name w:val="annotation reference"/>
    <w:basedOn w:val="DefaultParagraphFont"/>
    <w:uiPriority w:val="99"/>
    <w:semiHidden/>
    <w:unhideWhenUsed/>
    <w:rsid w:val="00402D20"/>
    <w:rPr>
      <w:sz w:val="16"/>
      <w:szCs w:val="16"/>
    </w:rPr>
  </w:style>
  <w:style w:type="paragraph" w:styleId="CommentText">
    <w:name w:val="annotation text"/>
    <w:basedOn w:val="Normal"/>
    <w:link w:val="CommentTextChar"/>
    <w:uiPriority w:val="99"/>
    <w:semiHidden/>
    <w:unhideWhenUsed/>
    <w:rsid w:val="00402D20"/>
    <w:rPr>
      <w:sz w:val="20"/>
      <w:szCs w:val="20"/>
    </w:rPr>
  </w:style>
  <w:style w:type="character" w:customStyle="1" w:styleId="CommentTextChar">
    <w:name w:val="Comment Text Char"/>
    <w:basedOn w:val="DefaultParagraphFont"/>
    <w:link w:val="CommentText"/>
    <w:uiPriority w:val="99"/>
    <w:semiHidden/>
    <w:rsid w:val="00402D2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02D20"/>
    <w:rPr>
      <w:b/>
      <w:bCs/>
    </w:rPr>
  </w:style>
  <w:style w:type="character" w:customStyle="1" w:styleId="CommentSubjectChar">
    <w:name w:val="Comment Subject Char"/>
    <w:basedOn w:val="CommentTextChar"/>
    <w:link w:val="CommentSubject"/>
    <w:uiPriority w:val="99"/>
    <w:semiHidden/>
    <w:rsid w:val="00402D20"/>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402D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D20"/>
    <w:rPr>
      <w:rFonts w:ascii="Segoe UI" w:eastAsia="Times New Roman" w:hAnsi="Segoe UI" w:cs="Segoe UI"/>
      <w:sz w:val="18"/>
      <w:szCs w:val="18"/>
      <w:lang w:val="en-US"/>
    </w:rPr>
  </w:style>
  <w:style w:type="paragraph" w:styleId="Header">
    <w:name w:val="header"/>
    <w:basedOn w:val="Normal"/>
    <w:link w:val="HeaderChar"/>
    <w:uiPriority w:val="99"/>
    <w:unhideWhenUsed/>
    <w:rsid w:val="002A375F"/>
    <w:pPr>
      <w:tabs>
        <w:tab w:val="center" w:pos="4680"/>
        <w:tab w:val="right" w:pos="9360"/>
      </w:tabs>
    </w:pPr>
  </w:style>
  <w:style w:type="character" w:customStyle="1" w:styleId="HeaderChar">
    <w:name w:val="Header Char"/>
    <w:basedOn w:val="DefaultParagraphFont"/>
    <w:link w:val="Header"/>
    <w:uiPriority w:val="99"/>
    <w:rsid w:val="002A375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A375F"/>
    <w:pPr>
      <w:tabs>
        <w:tab w:val="center" w:pos="4680"/>
        <w:tab w:val="right" w:pos="9360"/>
      </w:tabs>
    </w:pPr>
  </w:style>
  <w:style w:type="character" w:customStyle="1" w:styleId="FooterChar">
    <w:name w:val="Footer Char"/>
    <w:basedOn w:val="DefaultParagraphFont"/>
    <w:link w:val="Footer"/>
    <w:uiPriority w:val="99"/>
    <w:rsid w:val="002A375F"/>
    <w:rPr>
      <w:rFonts w:ascii="Times New Roman" w:eastAsia="Times New Roman" w:hAnsi="Times New Roman" w:cs="Times New Roman"/>
      <w:sz w:val="24"/>
      <w:szCs w:val="24"/>
      <w:lang w:val="en-US"/>
    </w:rPr>
  </w:style>
  <w:style w:type="character" w:styleId="Hyperlink">
    <w:name w:val="Hyperlink"/>
    <w:uiPriority w:val="99"/>
    <w:unhideWhenUsed/>
    <w:rsid w:val="00F85390"/>
    <w:rPr>
      <w:strike w:val="0"/>
      <w:dstrike w:val="0"/>
      <w:color w:val="0067B1"/>
      <w:u w:val="none"/>
      <w:effect w:val="none"/>
    </w:rPr>
  </w:style>
  <w:style w:type="paragraph" w:customStyle="1" w:styleId="EndNoteBibliographyTitle">
    <w:name w:val="EndNote Bibliography Title"/>
    <w:basedOn w:val="Normal"/>
    <w:link w:val="EndNoteBibliographyTitleChar"/>
    <w:rsid w:val="006B188C"/>
    <w:pPr>
      <w:jc w:val="center"/>
    </w:pPr>
    <w:rPr>
      <w:noProof/>
    </w:rPr>
  </w:style>
  <w:style w:type="character" w:customStyle="1" w:styleId="ListParagraphChar">
    <w:name w:val="List Paragraph Char"/>
    <w:basedOn w:val="DefaultParagraphFont"/>
    <w:link w:val="ListParagraph"/>
    <w:uiPriority w:val="34"/>
    <w:rsid w:val="006B188C"/>
    <w:rPr>
      <w:rFonts w:ascii="Calibri" w:eastAsia="Calibri" w:hAnsi="Calibri" w:cs="Times New Roman"/>
    </w:rPr>
  </w:style>
  <w:style w:type="character" w:customStyle="1" w:styleId="EndNoteBibliographyTitleChar">
    <w:name w:val="EndNote Bibliography Title Char"/>
    <w:basedOn w:val="ListParagraphChar"/>
    <w:link w:val="EndNoteBibliographyTitle"/>
    <w:rsid w:val="006B188C"/>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6B188C"/>
    <w:rPr>
      <w:noProof/>
    </w:rPr>
  </w:style>
  <w:style w:type="character" w:customStyle="1" w:styleId="EndNoteBibliographyChar">
    <w:name w:val="EndNote Bibliography Char"/>
    <w:basedOn w:val="ListParagraphChar"/>
    <w:link w:val="EndNoteBibliography"/>
    <w:rsid w:val="006B188C"/>
    <w:rPr>
      <w:rFonts w:ascii="Times New Roman" w:eastAsia="Times New Roman" w:hAnsi="Times New Roman" w:cs="Times New Roman"/>
      <w:noProof/>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10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6710E"/>
    <w:pPr>
      <w:spacing w:after="200" w:line="276" w:lineRule="auto"/>
      <w:ind w:left="720"/>
      <w:contextualSpacing/>
    </w:pPr>
    <w:rPr>
      <w:rFonts w:ascii="Calibri" w:eastAsia="Calibri" w:hAnsi="Calibri"/>
      <w:sz w:val="22"/>
      <w:szCs w:val="22"/>
      <w:lang w:val="en-CA"/>
    </w:rPr>
  </w:style>
  <w:style w:type="character" w:styleId="CommentReference">
    <w:name w:val="annotation reference"/>
    <w:basedOn w:val="DefaultParagraphFont"/>
    <w:uiPriority w:val="99"/>
    <w:semiHidden/>
    <w:unhideWhenUsed/>
    <w:rsid w:val="00402D20"/>
    <w:rPr>
      <w:sz w:val="16"/>
      <w:szCs w:val="16"/>
    </w:rPr>
  </w:style>
  <w:style w:type="paragraph" w:styleId="CommentText">
    <w:name w:val="annotation text"/>
    <w:basedOn w:val="Normal"/>
    <w:link w:val="CommentTextChar"/>
    <w:uiPriority w:val="99"/>
    <w:semiHidden/>
    <w:unhideWhenUsed/>
    <w:rsid w:val="00402D20"/>
    <w:rPr>
      <w:sz w:val="20"/>
      <w:szCs w:val="20"/>
    </w:rPr>
  </w:style>
  <w:style w:type="character" w:customStyle="1" w:styleId="CommentTextChar">
    <w:name w:val="Comment Text Char"/>
    <w:basedOn w:val="DefaultParagraphFont"/>
    <w:link w:val="CommentText"/>
    <w:uiPriority w:val="99"/>
    <w:semiHidden/>
    <w:rsid w:val="00402D2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02D20"/>
    <w:rPr>
      <w:b/>
      <w:bCs/>
    </w:rPr>
  </w:style>
  <w:style w:type="character" w:customStyle="1" w:styleId="CommentSubjectChar">
    <w:name w:val="Comment Subject Char"/>
    <w:basedOn w:val="CommentTextChar"/>
    <w:link w:val="CommentSubject"/>
    <w:uiPriority w:val="99"/>
    <w:semiHidden/>
    <w:rsid w:val="00402D20"/>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402D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D20"/>
    <w:rPr>
      <w:rFonts w:ascii="Segoe UI" w:eastAsia="Times New Roman" w:hAnsi="Segoe UI" w:cs="Segoe UI"/>
      <w:sz w:val="18"/>
      <w:szCs w:val="18"/>
      <w:lang w:val="en-US"/>
    </w:rPr>
  </w:style>
  <w:style w:type="paragraph" w:styleId="Header">
    <w:name w:val="header"/>
    <w:basedOn w:val="Normal"/>
    <w:link w:val="HeaderChar"/>
    <w:uiPriority w:val="99"/>
    <w:unhideWhenUsed/>
    <w:rsid w:val="002A375F"/>
    <w:pPr>
      <w:tabs>
        <w:tab w:val="center" w:pos="4680"/>
        <w:tab w:val="right" w:pos="9360"/>
      </w:tabs>
    </w:pPr>
  </w:style>
  <w:style w:type="character" w:customStyle="1" w:styleId="HeaderChar">
    <w:name w:val="Header Char"/>
    <w:basedOn w:val="DefaultParagraphFont"/>
    <w:link w:val="Header"/>
    <w:uiPriority w:val="99"/>
    <w:rsid w:val="002A375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A375F"/>
    <w:pPr>
      <w:tabs>
        <w:tab w:val="center" w:pos="4680"/>
        <w:tab w:val="right" w:pos="9360"/>
      </w:tabs>
    </w:pPr>
  </w:style>
  <w:style w:type="character" w:customStyle="1" w:styleId="FooterChar">
    <w:name w:val="Footer Char"/>
    <w:basedOn w:val="DefaultParagraphFont"/>
    <w:link w:val="Footer"/>
    <w:uiPriority w:val="99"/>
    <w:rsid w:val="002A375F"/>
    <w:rPr>
      <w:rFonts w:ascii="Times New Roman" w:eastAsia="Times New Roman" w:hAnsi="Times New Roman" w:cs="Times New Roman"/>
      <w:sz w:val="24"/>
      <w:szCs w:val="24"/>
      <w:lang w:val="en-US"/>
    </w:rPr>
  </w:style>
  <w:style w:type="character" w:styleId="Hyperlink">
    <w:name w:val="Hyperlink"/>
    <w:uiPriority w:val="99"/>
    <w:unhideWhenUsed/>
    <w:rsid w:val="00F85390"/>
    <w:rPr>
      <w:strike w:val="0"/>
      <w:dstrike w:val="0"/>
      <w:color w:val="0067B1"/>
      <w:u w:val="none"/>
      <w:effect w:val="none"/>
    </w:rPr>
  </w:style>
  <w:style w:type="paragraph" w:customStyle="1" w:styleId="EndNoteBibliographyTitle">
    <w:name w:val="EndNote Bibliography Title"/>
    <w:basedOn w:val="Normal"/>
    <w:link w:val="EndNoteBibliographyTitleChar"/>
    <w:rsid w:val="006B188C"/>
    <w:pPr>
      <w:jc w:val="center"/>
    </w:pPr>
    <w:rPr>
      <w:noProof/>
    </w:rPr>
  </w:style>
  <w:style w:type="character" w:customStyle="1" w:styleId="ListParagraphChar">
    <w:name w:val="List Paragraph Char"/>
    <w:basedOn w:val="DefaultParagraphFont"/>
    <w:link w:val="ListParagraph"/>
    <w:uiPriority w:val="34"/>
    <w:rsid w:val="006B188C"/>
    <w:rPr>
      <w:rFonts w:ascii="Calibri" w:eastAsia="Calibri" w:hAnsi="Calibri" w:cs="Times New Roman"/>
    </w:rPr>
  </w:style>
  <w:style w:type="character" w:customStyle="1" w:styleId="EndNoteBibliographyTitleChar">
    <w:name w:val="EndNote Bibliography Title Char"/>
    <w:basedOn w:val="ListParagraphChar"/>
    <w:link w:val="EndNoteBibliographyTitle"/>
    <w:rsid w:val="006B188C"/>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6B188C"/>
    <w:rPr>
      <w:noProof/>
    </w:rPr>
  </w:style>
  <w:style w:type="character" w:customStyle="1" w:styleId="EndNoteBibliographyChar">
    <w:name w:val="EndNote Bibliography Char"/>
    <w:basedOn w:val="ListParagraphChar"/>
    <w:link w:val="EndNoteBibliography"/>
    <w:rsid w:val="006B188C"/>
    <w:rPr>
      <w:rFonts w:ascii="Times New Roman" w:eastAsia="Times New Roman" w:hAnsi="Times New Roman" w:cs="Times New Roman"/>
      <w:noProof/>
      <w:sz w:val="24"/>
      <w:szCs w:val="24"/>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footer" Target="foot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2900</Words>
  <Characters>17318</Characters>
  <Application>Microsoft Office Word</Application>
  <DocSecurity>0</DocSecurity>
  <Lines>320</Lines>
  <Paragraphs>147</Paragraphs>
  <ScaleCrop>false</ScaleCrop>
  <HeadingPairs>
    <vt:vector size="2" baseType="variant">
      <vt:variant>
        <vt:lpstr>Title</vt:lpstr>
      </vt:variant>
      <vt:variant>
        <vt:i4>1</vt:i4>
      </vt:variant>
    </vt:vector>
  </HeadingPairs>
  <TitlesOfParts>
    <vt:vector size="1" baseType="lpstr">
      <vt:lpstr/>
    </vt:vector>
  </TitlesOfParts>
  <Company>University of Waterloo</Company>
  <LinksUpToDate>false</LinksUpToDate>
  <CharactersWithSpaces>20071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 Cameron David</dc:creator>
  <cp:lastModifiedBy>JOLANO</cp:lastModifiedBy>
  <cp:revision>6</cp:revision>
  <dcterms:created xsi:type="dcterms:W3CDTF">2016-06-09T00:40:00Z</dcterms:created>
  <dcterms:modified xsi:type="dcterms:W3CDTF">2016-12-02T02:00:00Z</dcterms:modified>
</cp:coreProperties>
</file>