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167" w:rsidRPr="008A4B2B" w:rsidRDefault="008A4B2B">
      <w:pPr>
        <w:rPr>
          <w:b/>
          <w:sz w:val="24"/>
          <w:szCs w:val="24"/>
        </w:rPr>
      </w:pPr>
      <w:r w:rsidRPr="008A4B2B">
        <w:rPr>
          <w:b/>
          <w:sz w:val="24"/>
          <w:szCs w:val="24"/>
        </w:rPr>
        <w:t>Additional file 1: Example of a GRADE evidence-to-decision framework</w:t>
      </w:r>
    </w:p>
    <w:p w:rsidR="008A4B2B" w:rsidRPr="008A4B2B" w:rsidRDefault="008A4B2B">
      <w:bookmarkStart w:id="0" w:name="_GoBack"/>
      <w:r w:rsidRPr="008A4B2B">
        <w:drawing>
          <wp:inline distT="0" distB="0" distL="0" distR="0" wp14:anchorId="089A008F" wp14:editId="58C378D1">
            <wp:extent cx="5057775" cy="82772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827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A4B2B" w:rsidRPr="008A4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B2B"/>
    <w:rsid w:val="00577377"/>
    <w:rsid w:val="008A4B2B"/>
    <w:rsid w:val="00FB7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48276D-7922-4736-AADC-E31F6F91E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FHI</Company>
  <LinksUpToDate>false</LinksUpToDate>
  <CharactersWithSpaces>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Lewin, Simon Arnold</dc:creator>
  <cp:keywords/>
  <dc:description/>
  <cp:lastModifiedBy>Lewin, Simon Arnold</cp:lastModifiedBy>
  <cp:revision>1</cp:revision>
  <dcterms:created xsi:type="dcterms:W3CDTF">2018-12-19T15:16:00Z</dcterms:created>
  <dcterms:modified xsi:type="dcterms:W3CDTF">2018-12-19T15:26:00Z</dcterms:modified>
</cp:coreProperties>
</file>