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2EE9E4" w14:textId="77777777" w:rsidR="0011121B" w:rsidRDefault="0011121B" w:rsidP="0011121B">
      <w:pPr>
        <w:pStyle w:val="Heading2"/>
      </w:pPr>
      <w:r>
        <w:t>Recruitment</w:t>
      </w:r>
    </w:p>
    <w:p w14:paraId="0CCFB2F6" w14:textId="662057F7" w:rsidR="0011121B" w:rsidRDefault="0011121B" w:rsidP="0011121B">
      <w:r>
        <w:t>Participants were invited to participate by email, letter or social media.</w:t>
      </w:r>
    </w:p>
    <w:p w14:paraId="01DB8E61" w14:textId="77777777" w:rsidR="00CB3906" w:rsidRDefault="00CB3906" w:rsidP="0011121B"/>
    <w:p w14:paraId="6577A799" w14:textId="171146D6" w:rsidR="0011121B" w:rsidRDefault="0011121B" w:rsidP="0011121B">
      <w:pPr>
        <w:pStyle w:val="Heading2"/>
      </w:pPr>
      <w:r>
        <w:t>Sampling</w:t>
      </w:r>
    </w:p>
    <w:p w14:paraId="68437501" w14:textId="5EF1C513" w:rsidR="0011121B" w:rsidRDefault="0011121B" w:rsidP="0011121B">
      <w:r>
        <w:t xml:space="preserve">A purposive sample was taken from the population of UK national physical activity policy-makers. The exact composition of this population is unknown. Details of civil servants in particular are not always in the public domain. </w:t>
      </w:r>
      <w:r w:rsidR="00CB3906">
        <w:t xml:space="preserve">Policy documents and websites were used to identify policy-makers whose remit included physical activity. </w:t>
      </w:r>
      <w:r>
        <w:t>Following initial purposive sampling, a snowball strategy was employed.</w:t>
      </w:r>
    </w:p>
    <w:p w14:paraId="7C225FB0" w14:textId="77777777" w:rsidR="00CB3906" w:rsidRDefault="00CB3906" w:rsidP="0011121B"/>
    <w:p w14:paraId="763FE013" w14:textId="332C4A5C" w:rsidR="0011121B" w:rsidRDefault="0011121B" w:rsidP="0011121B">
      <w:pPr>
        <w:pStyle w:val="Heading2"/>
      </w:pPr>
      <w:r>
        <w:t>Representativeness</w:t>
      </w:r>
    </w:p>
    <w:p w14:paraId="452D7EAB" w14:textId="687E2C0C" w:rsidR="0011121B" w:rsidRDefault="0011121B" w:rsidP="0011121B">
      <w:r>
        <w:t>Approximately one-quarter of the individuals approached volunteered to participate in this study. The 10 participants worked for 8 different government or associated organisations.</w:t>
      </w:r>
      <w:r w:rsidR="00CB3906">
        <w:t xml:space="preserve"> Physical activity policy-makers represent a very niche group of individuals working within UK government organisations. Therefore, we are confident that our sample reflects a range of perspectives from which our subsequent claims can be made. We acknowledge ‘missing voices’ in our study limitations.</w:t>
      </w:r>
    </w:p>
    <w:p w14:paraId="4B6CBC0C" w14:textId="25770395" w:rsidR="00CB3906" w:rsidRDefault="00CB3906" w:rsidP="0011121B"/>
    <w:p w14:paraId="61D14232" w14:textId="63C2A792" w:rsidR="00CB3906" w:rsidRDefault="00CB3906" w:rsidP="00CB3906">
      <w:pPr>
        <w:pStyle w:val="Heading2"/>
      </w:pPr>
      <w:r>
        <w:t>Differences between recruited and analysed samples</w:t>
      </w:r>
    </w:p>
    <w:p w14:paraId="3DA375EA" w14:textId="655B2266" w:rsidR="00CB3906" w:rsidRPr="00CB3906" w:rsidRDefault="00CB3906" w:rsidP="00CB3906">
      <w:r>
        <w:t>Not applicable. All recruited participants provided data for analysis.</w:t>
      </w:r>
    </w:p>
    <w:p w14:paraId="6D3F3126" w14:textId="2C4D805B" w:rsidR="00CB3906" w:rsidRDefault="00CB3906" w:rsidP="0011121B"/>
    <w:p w14:paraId="3441FF26" w14:textId="77777777" w:rsidR="00CB3906" w:rsidRPr="0011121B" w:rsidRDefault="00CB3906" w:rsidP="0011121B"/>
    <w:sectPr w:rsidR="00CB3906" w:rsidRPr="001112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7CE"/>
    <w:rsid w:val="0011121B"/>
    <w:rsid w:val="00161432"/>
    <w:rsid w:val="00940C86"/>
    <w:rsid w:val="009537CE"/>
    <w:rsid w:val="00CB3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170DA"/>
  <w15:chartTrackingRefBased/>
  <w15:docId w15:val="{970ED59C-2969-402C-9033-9CE6282D5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0C86"/>
    <w:pPr>
      <w:spacing w:after="0" w:line="480" w:lineRule="auto"/>
      <w:ind w:firstLine="720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0C86"/>
    <w:pPr>
      <w:keepNext/>
      <w:keepLines/>
      <w:spacing w:before="240"/>
      <w:ind w:firstLine="0"/>
      <w:outlineLvl w:val="0"/>
    </w:pPr>
    <w:rPr>
      <w:rFonts w:eastAsiaTheme="majorEastAsia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40C86"/>
    <w:pPr>
      <w:keepNext/>
      <w:keepLines/>
      <w:spacing w:before="40"/>
      <w:ind w:firstLine="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40C86"/>
    <w:pPr>
      <w:keepNext/>
      <w:keepLines/>
      <w:spacing w:before="40"/>
      <w:ind w:firstLine="0"/>
      <w:outlineLvl w:val="2"/>
    </w:pPr>
    <w:rPr>
      <w:rFonts w:eastAsiaTheme="majorEastAsia" w:cstheme="majorBidi"/>
      <w:b/>
      <w:i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0C86"/>
    <w:pPr>
      <w:keepNext/>
      <w:keepLines/>
      <w:spacing w:before="40"/>
      <w:ind w:firstLine="0"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0C86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40C86"/>
    <w:rPr>
      <w:rFonts w:ascii="Times New Roman" w:eastAsiaTheme="majorEastAsia" w:hAnsi="Times New Roman" w:cstheme="majorBidi"/>
      <w:b/>
      <w:i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0C86"/>
    <w:rPr>
      <w:rFonts w:ascii="Times New Roman" w:eastAsiaTheme="majorEastAsia" w:hAnsi="Times New Roman" w:cstheme="majorBidi"/>
      <w:i/>
      <w:iCs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40C86"/>
    <w:pPr>
      <w:spacing w:line="240" w:lineRule="auto"/>
      <w:ind w:firstLine="0"/>
      <w:contextualSpacing/>
      <w:jc w:val="center"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0C86"/>
    <w:rPr>
      <w:rFonts w:ascii="Times New Roman" w:eastAsiaTheme="majorEastAsia" w:hAnsi="Times New Roman" w:cstheme="majorBidi"/>
      <w:b/>
      <w:spacing w:val="-10"/>
      <w:kern w:val="28"/>
      <w:sz w:val="32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940C86"/>
    <w:rPr>
      <w:rFonts w:ascii="Times New Roman" w:eastAsiaTheme="majorEastAsia" w:hAnsi="Times New Roman" w:cstheme="majorBidi"/>
      <w:b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168</Words>
  <Characters>961</Characters>
  <Application>Microsoft Office Word</Application>
  <DocSecurity>0</DocSecurity>
  <Lines>8</Lines>
  <Paragraphs>2</Paragraphs>
  <ScaleCrop>false</ScaleCrop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Rigby</dc:creator>
  <cp:keywords/>
  <dc:description/>
  <cp:lastModifiedBy>Ben Rigby</cp:lastModifiedBy>
  <cp:revision>3</cp:revision>
  <dcterms:created xsi:type="dcterms:W3CDTF">2021-04-08T10:30:00Z</dcterms:created>
  <dcterms:modified xsi:type="dcterms:W3CDTF">2021-04-08T10:43:00Z</dcterms:modified>
</cp:coreProperties>
</file>