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8B716" w14:textId="77777777" w:rsidR="00B1293A" w:rsidRDefault="00B1293A" w:rsidP="00C915A6">
      <w:pPr>
        <w:rPr>
          <w:rFonts w:asciiTheme="majorBidi" w:hAnsiTheme="majorBidi" w:cstheme="majorBidi"/>
          <w:kern w:val="0"/>
          <w:lang w:val="en-GB"/>
          <w14:ligatures w14:val="none"/>
        </w:rPr>
      </w:pPr>
      <w:bookmarkStart w:id="0" w:name="_GoBack"/>
    </w:p>
    <w:p w14:paraId="556C0B7B" w14:textId="77777777" w:rsidR="00B1293A" w:rsidRPr="00B1293A" w:rsidRDefault="00B1293A" w:rsidP="00B1293A">
      <w:pPr>
        <w:spacing w:line="36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en-GB"/>
        </w:rPr>
      </w:pPr>
      <w:r w:rsidRPr="00B1293A">
        <w:rPr>
          <w:rFonts w:asciiTheme="majorBidi" w:eastAsia="Calibri" w:hAnsiTheme="majorBidi" w:cstheme="majorBidi"/>
          <w:b/>
          <w:bCs/>
          <w:sz w:val="24"/>
          <w:szCs w:val="24"/>
          <w:lang w:val="en-GB"/>
        </w:rPr>
        <w:t xml:space="preserve">Article title: </w:t>
      </w:r>
      <w:r w:rsidRPr="00B1293A">
        <w:rPr>
          <w:rFonts w:asciiTheme="majorBidi" w:hAnsiTheme="majorBidi" w:cstheme="majorBidi"/>
          <w:b/>
          <w:bCs/>
          <w:kern w:val="0"/>
          <w:sz w:val="24"/>
          <w:szCs w:val="24"/>
          <w14:ligatures w14:val="none"/>
        </w:rPr>
        <w:t>Peer-learning and support among Health Policy and Systems Research actors in West Africa: A social network analysis</w:t>
      </w:r>
    </w:p>
    <w:p w14:paraId="2D015DB4" w14:textId="77777777" w:rsidR="00B1293A" w:rsidRPr="00B1293A" w:rsidRDefault="00B1293A" w:rsidP="00B1293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</w:pPr>
      <w:r w:rsidRPr="00B1293A">
        <w:rPr>
          <w:rFonts w:asciiTheme="majorBidi" w:hAnsiTheme="majorBidi" w:cstheme="majorBidi"/>
          <w:b/>
          <w:bCs/>
          <w:color w:val="000000"/>
          <w:kern w:val="0"/>
          <w:sz w:val="24"/>
          <w:szCs w:val="24"/>
          <w:lang w:val="en-GB"/>
        </w:rPr>
        <w:t>Author’s information: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  <w:t xml:space="preserve"> Selina Defor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vertAlign w:val="superscript"/>
          <w:lang w:val="en-GB"/>
        </w:rPr>
        <w:t xml:space="preserve">1, 2, 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  <w:t>Fidele Kanyimbu Mukinda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vertAlign w:val="superscript"/>
          <w:lang w:val="en-GB"/>
        </w:rPr>
        <w:t>1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  <w:t xml:space="preserve">, </w:t>
      </w:r>
      <w:r w:rsidRPr="00B1293A">
        <w:rPr>
          <w:rFonts w:asciiTheme="majorBidi" w:hAnsiTheme="majorBidi" w:cstheme="majorBidi"/>
          <w:kern w:val="0"/>
          <w:sz w:val="24"/>
          <w:szCs w:val="24"/>
          <w14:ligatures w14:val="none"/>
        </w:rPr>
        <w:t xml:space="preserve">Fadima </w:t>
      </w:r>
      <w:r w:rsidRPr="00B1293A">
        <w:rPr>
          <w:rFonts w:asciiTheme="majorBidi" w:hAnsiTheme="majorBidi" w:cstheme="majorBidi"/>
          <w:color w:val="212121"/>
          <w:kern w:val="0"/>
          <w:sz w:val="24"/>
          <w:szCs w:val="24"/>
          <w:shd w:val="clear" w:color="auto" w:fill="FFFFFF"/>
          <w14:ligatures w14:val="none"/>
        </w:rPr>
        <w:t>Yaya Bocoum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vertAlign w:val="superscript"/>
          <w:lang w:val="en-GB"/>
        </w:rPr>
        <w:t>2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  <w:t xml:space="preserve">, </w:t>
      </w:r>
      <w:r w:rsidRPr="00B1293A">
        <w:rPr>
          <w:rFonts w:asciiTheme="majorBidi" w:hAnsiTheme="majorBidi" w:cstheme="majorBidi"/>
          <w:kern w:val="0"/>
          <w:sz w:val="24"/>
          <w:szCs w:val="24"/>
          <w14:ligatures w14:val="none"/>
        </w:rPr>
        <w:t xml:space="preserve">Ermel </w:t>
      </w:r>
      <w:r w:rsidRPr="00B1293A">
        <w:rPr>
          <w:rFonts w:asciiTheme="majorBidi" w:hAnsiTheme="majorBidi" w:cstheme="majorBidi"/>
          <w:color w:val="212121"/>
          <w:kern w:val="0"/>
          <w:sz w:val="24"/>
          <w:szCs w:val="24"/>
          <w:shd w:val="clear" w:color="auto" w:fill="FFFFFF"/>
          <w14:ligatures w14:val="none"/>
        </w:rPr>
        <w:t>Johnson</w:t>
      </w:r>
      <w:r w:rsidRPr="00B1293A">
        <w:rPr>
          <w:rFonts w:asciiTheme="majorBidi" w:hAnsiTheme="majorBidi" w:cstheme="majorBidi"/>
          <w:b/>
          <w:bCs/>
          <w:color w:val="212121"/>
          <w:kern w:val="0"/>
          <w:sz w:val="24"/>
          <w:szCs w:val="24"/>
          <w:shd w:val="clear" w:color="auto" w:fill="FFFFFF"/>
          <w:vertAlign w:val="superscript"/>
          <w14:ligatures w14:val="none"/>
        </w:rPr>
        <w:t xml:space="preserve">2, 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  <w:t>Irene A. Agyepong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vertAlign w:val="superscript"/>
          <w:lang w:val="en-GB"/>
        </w:rPr>
        <w:t xml:space="preserve"> 3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  <w:t xml:space="preserve"> and Uta Lehmann</w:t>
      </w: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vertAlign w:val="superscript"/>
          <w:lang w:val="en-GB"/>
        </w:rPr>
        <w:t>1</w:t>
      </w:r>
    </w:p>
    <w:p w14:paraId="28748B13" w14:textId="77777777" w:rsidR="00B1293A" w:rsidRPr="00B1293A" w:rsidRDefault="00B1293A" w:rsidP="00B1293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kern w:val="0"/>
          <w:sz w:val="24"/>
          <w:szCs w:val="24"/>
          <w:lang w:val="en-GB"/>
        </w:rPr>
      </w:pPr>
    </w:p>
    <w:p w14:paraId="1A0812B9" w14:textId="77777777" w:rsidR="00B1293A" w:rsidRPr="00B1293A" w:rsidRDefault="00B1293A" w:rsidP="00B1293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</w:pP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  <w:t xml:space="preserve">1School of Public Health, University of the Western Cape, Cape Town, South Africa </w:t>
      </w:r>
    </w:p>
    <w:p w14:paraId="42C30D3D" w14:textId="77777777" w:rsidR="00B1293A" w:rsidRPr="00B1293A" w:rsidRDefault="00B1293A" w:rsidP="00B1293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</w:pPr>
      <w:r w:rsidRPr="00B1293A">
        <w:rPr>
          <w:rFonts w:asciiTheme="majorBidi" w:hAnsiTheme="majorBidi" w:cstheme="majorBidi"/>
          <w:color w:val="000000"/>
          <w:kern w:val="0"/>
          <w:sz w:val="24"/>
          <w:szCs w:val="24"/>
          <w:lang w:val="en-GB"/>
        </w:rPr>
        <w:t xml:space="preserve">2West African Network of Emerging Leaders in Health Policy and Systems (WANEL)  </w:t>
      </w:r>
    </w:p>
    <w:p w14:paraId="4FDFA251" w14:textId="77777777" w:rsidR="00B1293A" w:rsidRPr="00B1293A" w:rsidRDefault="00B1293A" w:rsidP="00B1293A">
      <w:pPr>
        <w:rPr>
          <w:rFonts w:asciiTheme="majorBidi" w:hAnsiTheme="majorBidi" w:cstheme="majorBidi"/>
          <w:kern w:val="0"/>
          <w:sz w:val="24"/>
          <w:szCs w:val="24"/>
          <w:lang w:val="en-GB"/>
          <w14:ligatures w14:val="none"/>
        </w:rPr>
      </w:pPr>
      <w:r w:rsidRPr="00B1293A">
        <w:rPr>
          <w:rFonts w:asciiTheme="majorBidi" w:hAnsiTheme="majorBidi" w:cstheme="majorBidi"/>
          <w:kern w:val="0"/>
          <w:sz w:val="24"/>
          <w:szCs w:val="24"/>
          <w:lang w:val="en-GB"/>
          <w14:ligatures w14:val="none"/>
        </w:rPr>
        <w:t>3Public Health Faculty, Ghana College of Physicians and Surgeons</w:t>
      </w:r>
    </w:p>
    <w:p w14:paraId="5162F05D" w14:textId="77777777" w:rsidR="00B1293A" w:rsidRPr="00B1293A" w:rsidRDefault="00B1293A" w:rsidP="00B1293A">
      <w:pPr>
        <w:rPr>
          <w:rFonts w:asciiTheme="majorBidi" w:hAnsiTheme="majorBidi" w:cstheme="majorBidi"/>
          <w:b/>
          <w:bCs/>
          <w:kern w:val="0"/>
          <w:sz w:val="24"/>
          <w:szCs w:val="24"/>
          <w:lang w:val="en-GB"/>
          <w14:ligatures w14:val="none"/>
        </w:rPr>
      </w:pPr>
      <w:r w:rsidRPr="00B1293A">
        <w:rPr>
          <w:rFonts w:asciiTheme="majorBidi" w:hAnsiTheme="majorBidi" w:cstheme="majorBidi"/>
          <w:kern w:val="0"/>
          <w:sz w:val="24"/>
          <w:szCs w:val="24"/>
          <w:lang w:val="en-GB"/>
          <w14:ligatures w14:val="none"/>
        </w:rPr>
        <w:t xml:space="preserve"> </w:t>
      </w:r>
      <w:r w:rsidRPr="00B1293A">
        <w:rPr>
          <w:rFonts w:asciiTheme="majorBidi" w:hAnsiTheme="majorBidi" w:cstheme="majorBidi"/>
          <w:b/>
          <w:bCs/>
          <w:kern w:val="0"/>
          <w:sz w:val="24"/>
          <w:szCs w:val="24"/>
          <w:lang w:val="en-GB"/>
          <w14:ligatures w14:val="none"/>
        </w:rPr>
        <w:t xml:space="preserve">Corresponding author: </w:t>
      </w:r>
      <w:r w:rsidRPr="00B1293A">
        <w:rPr>
          <w:rFonts w:asciiTheme="majorBidi" w:hAnsiTheme="majorBidi" w:cstheme="majorBidi"/>
          <w:kern w:val="0"/>
          <w:sz w:val="24"/>
          <w:szCs w:val="24"/>
          <w:lang w:val="en-GB"/>
          <w14:ligatures w14:val="none"/>
        </w:rPr>
        <w:t>Selina Defor E-mail: sellydel@yahoo.com</w:t>
      </w:r>
    </w:p>
    <w:p w14:paraId="36CBE737" w14:textId="77777777" w:rsidR="00B1293A" w:rsidRPr="00EA761A" w:rsidRDefault="00B1293A" w:rsidP="00C915A6">
      <w:pPr>
        <w:rPr>
          <w:rFonts w:asciiTheme="majorBidi" w:hAnsiTheme="majorBidi" w:cstheme="majorBidi"/>
          <w:b/>
          <w:bCs/>
          <w:kern w:val="0"/>
          <w:sz w:val="24"/>
          <w:szCs w:val="24"/>
          <w:lang w:val="en-GB"/>
          <w14:ligatures w14:val="none"/>
        </w:rPr>
      </w:pPr>
    </w:p>
    <w:p w14:paraId="4165627D" w14:textId="77777777" w:rsidR="00C915A6" w:rsidRPr="00EA761A" w:rsidRDefault="00C915A6" w:rsidP="00C915A6">
      <w:pPr>
        <w:rPr>
          <w:rFonts w:asciiTheme="majorBidi" w:hAnsiTheme="majorBidi" w:cstheme="majorBidi"/>
          <w:b/>
          <w:bCs/>
          <w:kern w:val="0"/>
          <w:sz w:val="24"/>
          <w:szCs w:val="24"/>
          <w:lang w:val="en-GB"/>
          <w14:ligatures w14:val="none"/>
        </w:rPr>
      </w:pPr>
    </w:p>
    <w:p w14:paraId="69801D0A" w14:textId="77777777" w:rsidR="00C915A6" w:rsidRPr="00EA761A" w:rsidRDefault="00C915A6" w:rsidP="00C915A6">
      <w:pPr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</w:pPr>
    </w:p>
    <w:p w14:paraId="72E6FB58" w14:textId="64F3904F" w:rsidR="00C915A6" w:rsidRPr="00EA761A" w:rsidRDefault="008A351B" w:rsidP="00C915A6">
      <w:pPr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</w:pPr>
      <w:bookmarkStart w:id="1" w:name="_Hlk199412087"/>
      <w:r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 xml:space="preserve">Additional </w:t>
      </w:r>
      <w:r w:rsidR="00C915A6" w:rsidRPr="00EA761A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 xml:space="preserve">file </w:t>
      </w:r>
      <w:r w:rsidR="00EA761A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>2</w:t>
      </w:r>
      <w:r w:rsidR="00CB1858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>:</w:t>
      </w:r>
      <w:r w:rsidR="00CB1858" w:rsidRPr="00CB1858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CB1858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>Cross-disciplinary collaboration and advice sharing</w:t>
      </w:r>
    </w:p>
    <w:bookmarkEnd w:id="1"/>
    <w:p w14:paraId="2BEAFA64" w14:textId="77777777" w:rsidR="00C915A6" w:rsidRPr="00CB1858" w:rsidRDefault="00C915A6">
      <w:pPr>
        <w:rPr>
          <w:b/>
          <w:bCs/>
          <w:lang w:val="en-US"/>
        </w:rPr>
      </w:pPr>
    </w:p>
    <w:p w14:paraId="110A368C" w14:textId="77777777" w:rsidR="00C915A6" w:rsidRDefault="00C915A6">
      <w:pPr>
        <w:rPr>
          <w:b/>
          <w:bCs/>
          <w:lang w:val="en-GB"/>
        </w:rPr>
      </w:pPr>
    </w:p>
    <w:p w14:paraId="2CFABAAC" w14:textId="77777777" w:rsidR="00C915A6" w:rsidRDefault="00C915A6">
      <w:pPr>
        <w:rPr>
          <w:b/>
          <w:bCs/>
          <w:lang w:val="en-GB"/>
        </w:rPr>
      </w:pPr>
    </w:p>
    <w:p w14:paraId="6340CC27" w14:textId="77777777" w:rsidR="00C915A6" w:rsidRDefault="00C915A6">
      <w:pPr>
        <w:rPr>
          <w:b/>
          <w:bCs/>
          <w:lang w:val="en-GB"/>
        </w:rPr>
      </w:pPr>
    </w:p>
    <w:p w14:paraId="3499BC88" w14:textId="77777777" w:rsidR="00C915A6" w:rsidRDefault="00C915A6">
      <w:pPr>
        <w:rPr>
          <w:b/>
          <w:bCs/>
          <w:lang w:val="en-GB"/>
        </w:rPr>
      </w:pPr>
    </w:p>
    <w:p w14:paraId="23805F89" w14:textId="77777777" w:rsidR="00C915A6" w:rsidRDefault="00C915A6">
      <w:pPr>
        <w:rPr>
          <w:b/>
          <w:bCs/>
          <w:lang w:val="en-GB"/>
        </w:rPr>
      </w:pPr>
    </w:p>
    <w:p w14:paraId="6D75BFA9" w14:textId="77777777" w:rsidR="00C915A6" w:rsidRDefault="00C915A6">
      <w:pPr>
        <w:rPr>
          <w:b/>
          <w:bCs/>
          <w:lang w:val="en-GB"/>
        </w:rPr>
      </w:pPr>
    </w:p>
    <w:p w14:paraId="04AA8D71" w14:textId="77777777" w:rsidR="00C915A6" w:rsidRDefault="00C915A6">
      <w:pPr>
        <w:rPr>
          <w:b/>
          <w:bCs/>
          <w:lang w:val="en-GB"/>
        </w:rPr>
      </w:pPr>
    </w:p>
    <w:p w14:paraId="2CB604C6" w14:textId="77777777" w:rsidR="00C915A6" w:rsidRDefault="00C915A6">
      <w:pPr>
        <w:rPr>
          <w:b/>
          <w:bCs/>
          <w:lang w:val="en-GB"/>
        </w:rPr>
      </w:pPr>
    </w:p>
    <w:p w14:paraId="3D695815" w14:textId="77777777" w:rsidR="00C915A6" w:rsidRDefault="00C915A6">
      <w:pPr>
        <w:rPr>
          <w:b/>
          <w:bCs/>
          <w:lang w:val="en-GB"/>
        </w:rPr>
      </w:pPr>
    </w:p>
    <w:p w14:paraId="7209CFB5" w14:textId="77777777" w:rsidR="00C915A6" w:rsidRDefault="00C915A6">
      <w:pPr>
        <w:rPr>
          <w:b/>
          <w:bCs/>
          <w:lang w:val="en-GB"/>
        </w:rPr>
      </w:pPr>
    </w:p>
    <w:p w14:paraId="2478431A" w14:textId="77777777" w:rsidR="00C915A6" w:rsidRDefault="00C915A6">
      <w:pPr>
        <w:rPr>
          <w:b/>
          <w:bCs/>
          <w:lang w:val="en-GB"/>
        </w:rPr>
      </w:pPr>
    </w:p>
    <w:p w14:paraId="534E5881" w14:textId="77777777" w:rsidR="00C915A6" w:rsidRDefault="00C915A6">
      <w:pPr>
        <w:rPr>
          <w:b/>
          <w:bCs/>
          <w:lang w:val="en-GB"/>
        </w:rPr>
      </w:pPr>
    </w:p>
    <w:p w14:paraId="2535CCE8" w14:textId="77777777" w:rsidR="00C915A6" w:rsidRDefault="00C915A6">
      <w:pPr>
        <w:rPr>
          <w:b/>
          <w:bCs/>
          <w:lang w:val="en-GB"/>
        </w:rPr>
      </w:pPr>
    </w:p>
    <w:p w14:paraId="2F0A102D" w14:textId="77777777" w:rsidR="00C915A6" w:rsidRDefault="00C915A6">
      <w:pPr>
        <w:rPr>
          <w:b/>
          <w:bCs/>
          <w:lang w:val="en-GB"/>
        </w:rPr>
      </w:pPr>
    </w:p>
    <w:p w14:paraId="267E8ADA" w14:textId="77777777" w:rsidR="00C915A6" w:rsidRDefault="00C915A6">
      <w:pPr>
        <w:rPr>
          <w:b/>
          <w:bCs/>
          <w:lang w:val="en-GB"/>
        </w:rPr>
      </w:pPr>
    </w:p>
    <w:p w14:paraId="564464F1" w14:textId="77777777" w:rsidR="00C915A6" w:rsidRDefault="00C915A6">
      <w:pPr>
        <w:rPr>
          <w:b/>
          <w:bCs/>
          <w:lang w:val="en-GB"/>
        </w:rPr>
      </w:pPr>
    </w:p>
    <w:p w14:paraId="18AB2F42" w14:textId="77777777" w:rsidR="00C915A6" w:rsidRDefault="00C915A6">
      <w:pPr>
        <w:rPr>
          <w:b/>
          <w:bCs/>
          <w:lang w:val="en-GB"/>
        </w:rPr>
      </w:pPr>
    </w:p>
    <w:p w14:paraId="5BB2D262" w14:textId="77777777" w:rsidR="00075D6C" w:rsidRDefault="00075D6C">
      <w:pPr>
        <w:rPr>
          <w:b/>
          <w:bCs/>
          <w:lang w:val="en-GB"/>
        </w:rPr>
      </w:pPr>
    </w:p>
    <w:p w14:paraId="547365DC" w14:textId="55353F8D" w:rsidR="00075D6C" w:rsidRPr="00C915A6" w:rsidRDefault="008A351B" w:rsidP="00075D6C">
      <w:pPr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</w:pPr>
      <w:r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>Additional</w:t>
      </w:r>
      <w:r w:rsidR="00075D6C" w:rsidRPr="00C915A6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 xml:space="preserve"> file </w:t>
      </w:r>
      <w:r w:rsidR="00DA4738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>2</w:t>
      </w:r>
      <w:r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8D2F87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 xml:space="preserve">: </w:t>
      </w:r>
      <w:bookmarkStart w:id="2" w:name="_Hlk199469732"/>
      <w:r w:rsidR="008D2F87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>Cross</w:t>
      </w:r>
      <w:r w:rsidR="007C2B1B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>-</w:t>
      </w:r>
      <w:r w:rsidR="008D2F87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>disciplinary</w:t>
      </w:r>
      <w:r w:rsidR="007C2B1B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 xml:space="preserve"> colla</w:t>
      </w:r>
      <w:r w:rsidR="00CB1858">
        <w:rPr>
          <w:rFonts w:asciiTheme="majorBidi" w:hAnsiTheme="majorBidi" w:cstheme="majorBidi"/>
          <w:b/>
          <w:bCs/>
          <w:kern w:val="0"/>
          <w:sz w:val="24"/>
          <w:szCs w:val="24"/>
          <w:lang w:val="en-US"/>
          <w14:ligatures w14:val="none"/>
        </w:rPr>
        <w:t xml:space="preserve">boration and advice sharing </w:t>
      </w:r>
      <w:bookmarkEnd w:id="2"/>
    </w:p>
    <w:p w14:paraId="175D3555" w14:textId="77777777" w:rsidR="00C915A6" w:rsidRPr="00DB5769" w:rsidRDefault="00C915A6">
      <w:pPr>
        <w:rPr>
          <w:b/>
          <w:bCs/>
          <w:lang w:val="en-GB"/>
        </w:rPr>
      </w:pPr>
    </w:p>
    <w:p w14:paraId="54593AB7" w14:textId="70BDA7EC" w:rsidR="00DB5769" w:rsidRDefault="00DB5769">
      <w:pPr>
        <w:rPr>
          <w:lang w:val="en-GB"/>
        </w:rPr>
      </w:pPr>
      <w:r>
        <w:rPr>
          <w:lang w:val="en-GB"/>
        </w:rPr>
        <w:t>Fig 1</w:t>
      </w:r>
      <w:r w:rsidR="00AC4FA8">
        <w:rPr>
          <w:lang w:val="en-GB"/>
        </w:rPr>
        <w:t>a</w:t>
      </w:r>
      <w:r>
        <w:rPr>
          <w:lang w:val="en-GB"/>
        </w:rPr>
        <w:t xml:space="preserve"> cross -disciplinary collaboration network</w:t>
      </w:r>
    </w:p>
    <w:p w14:paraId="520ABE74" w14:textId="7463A6B3" w:rsidR="00DB5769" w:rsidRDefault="00DB5769">
      <w:pPr>
        <w:rPr>
          <w:lang w:val="en-GB"/>
        </w:rPr>
      </w:pPr>
      <w:r w:rsidRPr="00476503">
        <w:rPr>
          <w:rFonts w:cstheme="minorHAnsi"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2DFF06DB" wp14:editId="0BE5DD73">
            <wp:simplePos x="0" y="0"/>
            <wp:positionH relativeFrom="column">
              <wp:posOffset>81915</wp:posOffset>
            </wp:positionH>
            <wp:positionV relativeFrom="paragraph">
              <wp:posOffset>2181860</wp:posOffset>
            </wp:positionV>
            <wp:extent cx="1562100" cy="1508554"/>
            <wp:effectExtent l="0" t="0" r="0" b="0"/>
            <wp:wrapNone/>
            <wp:docPr id="919102064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02064" name="Picture 77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lum bright="-20000" contrast="40000"/>
                    </a:blip>
                    <a:srcRect r="69529"/>
                    <a:stretch/>
                  </pic:blipFill>
                  <pic:spPr bwMode="auto">
                    <a:xfrm>
                      <a:off x="0" y="0"/>
                      <a:ext cx="1562100" cy="150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76503">
        <w:rPr>
          <w:rFonts w:cstheme="minorHAnsi"/>
          <w:noProof/>
          <w:lang w:val="en-IN" w:eastAsia="en-IN"/>
        </w:rPr>
        <w:drawing>
          <wp:inline distT="0" distB="0" distL="0" distR="0" wp14:anchorId="0A341594" wp14:editId="3117648C">
            <wp:extent cx="5090588" cy="3886200"/>
            <wp:effectExtent l="19050" t="19050" r="15240" b="19050"/>
            <wp:docPr id="625408463" name="Picture 7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08463" name="Picture 76" descr="Chart, scatter char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17279"/>
                    <a:stretch/>
                  </pic:blipFill>
                  <pic:spPr bwMode="auto">
                    <a:xfrm>
                      <a:off x="0" y="0"/>
                      <a:ext cx="5163789" cy="3942082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869B5" w14:textId="7DD8F8F1" w:rsidR="00AC4FA8" w:rsidRDefault="00AC4FA8" w:rsidP="00AC4FA8">
      <w:pPr>
        <w:rPr>
          <w:lang w:val="en-GB"/>
        </w:rPr>
      </w:pPr>
    </w:p>
    <w:p w14:paraId="480B22A4" w14:textId="643AA2F7" w:rsidR="00AC4FA8" w:rsidRDefault="00EF4B24" w:rsidP="00AC4FA8">
      <w:pPr>
        <w:rPr>
          <w:lang w:val="en-GB"/>
        </w:rPr>
      </w:pPr>
      <w:r w:rsidRPr="00476503">
        <w:rPr>
          <w:rFonts w:cstheme="minorHAnsi"/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444B110C" wp14:editId="30083302">
            <wp:simplePos x="0" y="0"/>
            <wp:positionH relativeFrom="margin">
              <wp:posOffset>57151</wp:posOffset>
            </wp:positionH>
            <wp:positionV relativeFrom="paragraph">
              <wp:posOffset>266065</wp:posOffset>
            </wp:positionV>
            <wp:extent cx="5029200" cy="3871845"/>
            <wp:effectExtent l="19050" t="19050" r="19050" b="14605"/>
            <wp:wrapNone/>
            <wp:docPr id="1049910209" name="Picture 1049910209" descr="A diagram of a networ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910209" name="Picture 1049910209" descr="A diagram of a network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514" cy="3875936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FA8">
        <w:rPr>
          <w:lang w:val="en-GB"/>
        </w:rPr>
        <w:t>Fig 1b cross -disciplinary advice network</w:t>
      </w:r>
    </w:p>
    <w:p w14:paraId="2D537EB1" w14:textId="724F3895" w:rsidR="00AC4FA8" w:rsidRPr="00AC4FA8" w:rsidRDefault="00AC4FA8" w:rsidP="00AC4FA8">
      <w:pPr>
        <w:jc w:val="right"/>
        <w:rPr>
          <w:lang w:val="en-GB"/>
        </w:rPr>
      </w:pPr>
      <w:r w:rsidRPr="00476503">
        <w:rPr>
          <w:rFonts w:cstheme="minorHAnsi"/>
          <w:noProof/>
          <w:lang w:val="en-IN" w:eastAsia="en-IN"/>
        </w:rPr>
        <w:drawing>
          <wp:anchor distT="0" distB="0" distL="114300" distR="114300" simplePos="0" relativeHeight="251663360" behindDoc="0" locked="0" layoutInCell="1" allowOverlap="1" wp14:anchorId="4F544362" wp14:editId="08B47426">
            <wp:simplePos x="0" y="0"/>
            <wp:positionH relativeFrom="column">
              <wp:posOffset>108585</wp:posOffset>
            </wp:positionH>
            <wp:positionV relativeFrom="paragraph">
              <wp:posOffset>2167499</wp:posOffset>
            </wp:positionV>
            <wp:extent cx="1562100" cy="1508554"/>
            <wp:effectExtent l="0" t="0" r="0" b="0"/>
            <wp:wrapNone/>
            <wp:docPr id="1177243054" name="Picture 1177243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02064" name="Picture 77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lum bright="-20000" contrast="40000"/>
                    </a:blip>
                    <a:srcRect r="69529"/>
                    <a:stretch/>
                  </pic:blipFill>
                  <pic:spPr bwMode="auto">
                    <a:xfrm>
                      <a:off x="0" y="0"/>
                      <a:ext cx="1562100" cy="150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sectPr w:rsidR="00AC4FA8" w:rsidRPr="00AC4FA8" w:rsidSect="00891CA2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3622F" w14:textId="77777777" w:rsidR="005221BA" w:rsidRDefault="005221BA" w:rsidP="00C915A6">
      <w:pPr>
        <w:spacing w:after="0" w:line="240" w:lineRule="auto"/>
      </w:pPr>
      <w:r>
        <w:separator/>
      </w:r>
    </w:p>
  </w:endnote>
  <w:endnote w:type="continuationSeparator" w:id="0">
    <w:p w14:paraId="70B4C28B" w14:textId="77777777" w:rsidR="005221BA" w:rsidRDefault="005221BA" w:rsidP="00C9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7050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109560" w14:textId="5BE433B2" w:rsidR="00C915A6" w:rsidRDefault="00C915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883D7D" w14:textId="77777777" w:rsidR="00C915A6" w:rsidRDefault="00C915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BE019" w14:textId="77777777" w:rsidR="005221BA" w:rsidRDefault="005221BA" w:rsidP="00C915A6">
      <w:pPr>
        <w:spacing w:after="0" w:line="240" w:lineRule="auto"/>
      </w:pPr>
      <w:r>
        <w:separator/>
      </w:r>
    </w:p>
  </w:footnote>
  <w:footnote w:type="continuationSeparator" w:id="0">
    <w:p w14:paraId="017E3CE5" w14:textId="77777777" w:rsidR="005221BA" w:rsidRDefault="005221BA" w:rsidP="00C915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769"/>
    <w:rsid w:val="00075D6C"/>
    <w:rsid w:val="0008451C"/>
    <w:rsid w:val="00087701"/>
    <w:rsid w:val="001069EA"/>
    <w:rsid w:val="002B0AF0"/>
    <w:rsid w:val="00356FF5"/>
    <w:rsid w:val="004252F3"/>
    <w:rsid w:val="005221BA"/>
    <w:rsid w:val="006D6F02"/>
    <w:rsid w:val="007040E2"/>
    <w:rsid w:val="007C2B1B"/>
    <w:rsid w:val="007E0E71"/>
    <w:rsid w:val="00891CA2"/>
    <w:rsid w:val="008A351B"/>
    <w:rsid w:val="008D2F87"/>
    <w:rsid w:val="008D5984"/>
    <w:rsid w:val="009B1D06"/>
    <w:rsid w:val="00AC4FA8"/>
    <w:rsid w:val="00B1293A"/>
    <w:rsid w:val="00B930F0"/>
    <w:rsid w:val="00C72506"/>
    <w:rsid w:val="00C83C91"/>
    <w:rsid w:val="00C915A6"/>
    <w:rsid w:val="00CB1858"/>
    <w:rsid w:val="00CE44D8"/>
    <w:rsid w:val="00D05326"/>
    <w:rsid w:val="00DA2514"/>
    <w:rsid w:val="00DA4738"/>
    <w:rsid w:val="00DB5769"/>
    <w:rsid w:val="00DD5315"/>
    <w:rsid w:val="00EA761A"/>
    <w:rsid w:val="00EF4B24"/>
    <w:rsid w:val="00F16F79"/>
    <w:rsid w:val="00FB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F8968"/>
  <w15:chartTrackingRefBased/>
  <w15:docId w15:val="{27D0AF38-A582-491F-988A-15109543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a-E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5A6"/>
  </w:style>
  <w:style w:type="paragraph" w:styleId="Footer">
    <w:name w:val="footer"/>
    <w:basedOn w:val="Normal"/>
    <w:link w:val="FooterChar"/>
    <w:uiPriority w:val="99"/>
    <w:unhideWhenUsed/>
    <w:rsid w:val="00C91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5A6"/>
  </w:style>
  <w:style w:type="character" w:styleId="Hyperlink">
    <w:name w:val="Hyperlink"/>
    <w:basedOn w:val="DefaultParagraphFont"/>
    <w:uiPriority w:val="99"/>
    <w:unhideWhenUsed/>
    <w:rsid w:val="00B12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2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hdphoto" Target="media/hdphoto2.wdp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Defor</dc:creator>
  <cp:keywords/>
  <dc:description/>
  <cp:lastModifiedBy>Sharmila Thangavel</cp:lastModifiedBy>
  <cp:revision>12</cp:revision>
  <dcterms:created xsi:type="dcterms:W3CDTF">2025-05-29T11:45:00Z</dcterms:created>
  <dcterms:modified xsi:type="dcterms:W3CDTF">2025-10-23T12:33:00Z</dcterms:modified>
</cp:coreProperties>
</file>