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DE309" w14:textId="77777777" w:rsidR="00982D1E" w:rsidRDefault="00982D1E" w:rsidP="00982D1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Table 1. Cost categories and definitions </w:t>
      </w:r>
    </w:p>
    <w:tbl>
      <w:tblPr>
        <w:tblStyle w:val="TableGrid"/>
        <w:tblW w:w="4994" w:type="pct"/>
        <w:tblLook w:val="0420" w:firstRow="1" w:lastRow="0" w:firstColumn="0" w:lastColumn="0" w:noHBand="0" w:noVBand="1"/>
      </w:tblPr>
      <w:tblGrid>
        <w:gridCol w:w="1474"/>
        <w:gridCol w:w="3939"/>
        <w:gridCol w:w="1963"/>
        <w:gridCol w:w="1963"/>
      </w:tblGrid>
      <w:tr w:rsidR="00982D1E" w:rsidRPr="00982D1E" w14:paraId="743536EF" w14:textId="77777777" w:rsidTr="00982D1E">
        <w:trPr>
          <w:trHeight w:val="28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ABD4" w14:textId="77777777" w:rsidR="00982D1E" w:rsidRPr="00982D1E" w:rsidRDefault="00982D1E">
            <w:pPr>
              <w:rPr>
                <w:b/>
                <w:bCs/>
              </w:rPr>
            </w:pPr>
            <w:r w:rsidRPr="00982D1E">
              <w:rPr>
                <w:b/>
                <w:bCs/>
              </w:rPr>
              <w:t>Cost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BE2DE" w14:textId="77777777" w:rsidR="00982D1E" w:rsidRPr="00982D1E" w:rsidRDefault="00982D1E">
            <w:pPr>
              <w:rPr>
                <w:b/>
                <w:bCs/>
              </w:rPr>
            </w:pPr>
            <w:r w:rsidRPr="00982D1E">
              <w:rPr>
                <w:b/>
                <w:bCs/>
              </w:rPr>
              <w:t>Definition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4C6C" w14:textId="77777777" w:rsidR="00982D1E" w:rsidRPr="00982D1E" w:rsidRDefault="00982D1E">
            <w:pPr>
              <w:rPr>
                <w:b/>
                <w:bCs/>
              </w:rPr>
            </w:pPr>
            <w:r w:rsidRPr="00982D1E">
              <w:rPr>
                <w:b/>
                <w:bCs/>
              </w:rPr>
              <w:t>Surgery cost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F82AE" w14:textId="77777777" w:rsidR="00982D1E" w:rsidRPr="00982D1E" w:rsidRDefault="00982D1E">
            <w:pPr>
              <w:rPr>
                <w:b/>
                <w:bCs/>
              </w:rPr>
            </w:pPr>
            <w:r w:rsidRPr="00982D1E">
              <w:rPr>
                <w:b/>
                <w:bCs/>
              </w:rPr>
              <w:t>Non-Surgery Cost</w:t>
            </w:r>
          </w:p>
        </w:tc>
      </w:tr>
      <w:tr w:rsidR="00982D1E" w:rsidRPr="00982D1E" w14:paraId="51B137C7" w14:textId="77777777" w:rsidTr="00982D1E">
        <w:trPr>
          <w:trHeight w:val="28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540E" w14:textId="77777777" w:rsidR="00982D1E" w:rsidRPr="00982D1E" w:rsidRDefault="00982D1E"/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5FDA" w14:textId="77777777" w:rsidR="00982D1E" w:rsidRPr="00982D1E" w:rsidRDefault="00982D1E"/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DB9B" w14:textId="77777777" w:rsidR="00982D1E" w:rsidRPr="00982D1E" w:rsidRDefault="00982D1E"/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7FA1" w14:textId="77777777" w:rsidR="00982D1E" w:rsidRPr="00982D1E" w:rsidRDefault="00982D1E"/>
        </w:tc>
      </w:tr>
      <w:tr w:rsidR="00982D1E" w:rsidRPr="00982D1E" w14:paraId="27F80DBF" w14:textId="77777777" w:rsidTr="00982D1E">
        <w:trPr>
          <w:trHeight w:val="28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A38A" w14:textId="77777777" w:rsidR="00982D1E" w:rsidRPr="00982D1E" w:rsidRDefault="00982D1E">
            <w:r w:rsidRPr="00982D1E">
              <w:t>General medical service cost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9B3B" w14:textId="77777777" w:rsidR="00982D1E" w:rsidRPr="00982D1E" w:rsidRDefault="00982D1E">
            <w:r w:rsidRPr="00982D1E">
              <w:t>Service fee for basic diagnosis and examination, cost of room and board, cost of nursing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05D0" w14:textId="77777777" w:rsidR="00982D1E" w:rsidRPr="00982D1E" w:rsidRDefault="00982D1E"/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0587" w14:textId="77777777" w:rsidR="00982D1E" w:rsidRPr="00982D1E" w:rsidRDefault="00982D1E">
            <w:r w:rsidRPr="00982D1E">
              <w:t>x</w:t>
            </w:r>
          </w:p>
        </w:tc>
      </w:tr>
      <w:tr w:rsidR="00982D1E" w:rsidRPr="00982D1E" w14:paraId="63FA749B" w14:textId="77777777" w:rsidTr="00982D1E">
        <w:trPr>
          <w:trHeight w:val="28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1C0B" w14:textId="77777777" w:rsidR="00982D1E" w:rsidRPr="00982D1E" w:rsidRDefault="00982D1E">
            <w:r w:rsidRPr="00982D1E">
              <w:t>Diagnosis cost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4D306" w14:textId="77777777" w:rsidR="00982D1E" w:rsidRPr="00982D1E" w:rsidRDefault="00982D1E">
            <w:r w:rsidRPr="00982D1E">
              <w:t>Cost of imagological diagnosis, pathological diagnosis, lab tests, and other diagnosis procedure during index hospitalization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5EEE" w14:textId="77777777" w:rsidR="00982D1E" w:rsidRPr="00982D1E" w:rsidRDefault="00982D1E"/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8A75" w14:textId="77777777" w:rsidR="00982D1E" w:rsidRPr="00982D1E" w:rsidRDefault="00982D1E">
            <w:r w:rsidRPr="00982D1E">
              <w:t>x</w:t>
            </w:r>
          </w:p>
        </w:tc>
      </w:tr>
      <w:tr w:rsidR="00982D1E" w:rsidRPr="00982D1E" w14:paraId="4D66381F" w14:textId="77777777" w:rsidTr="00982D1E">
        <w:trPr>
          <w:trHeight w:val="28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50CD" w14:textId="77777777" w:rsidR="00982D1E" w:rsidRPr="00982D1E" w:rsidRDefault="00982D1E">
            <w:r w:rsidRPr="00982D1E">
              <w:t>Non-surgical treatment cost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90EE" w14:textId="77777777" w:rsidR="00982D1E" w:rsidRPr="00982D1E" w:rsidRDefault="00982D1E">
            <w:r w:rsidRPr="00982D1E">
              <w:t>Cost of treatment operation (exclude surgical treatment) during index hospitalization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C6BE" w14:textId="77777777" w:rsidR="00982D1E" w:rsidRPr="00982D1E" w:rsidRDefault="00982D1E"/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170E" w14:textId="77777777" w:rsidR="00982D1E" w:rsidRPr="00982D1E" w:rsidRDefault="00982D1E">
            <w:r w:rsidRPr="00982D1E">
              <w:t>x</w:t>
            </w:r>
          </w:p>
        </w:tc>
      </w:tr>
      <w:tr w:rsidR="00982D1E" w:rsidRPr="00982D1E" w14:paraId="393B62E2" w14:textId="77777777" w:rsidTr="00982D1E">
        <w:trPr>
          <w:trHeight w:val="28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DFE7" w14:textId="77777777" w:rsidR="00982D1E" w:rsidRPr="00982D1E" w:rsidRDefault="00982D1E">
            <w:r w:rsidRPr="00982D1E">
              <w:t>Anesthesia cost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92F6" w14:textId="77777777" w:rsidR="00982D1E" w:rsidRPr="00982D1E" w:rsidRDefault="00982D1E">
            <w:r w:rsidRPr="00982D1E">
              <w:t>Cost of anesthesia during operation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AC5F" w14:textId="77777777" w:rsidR="00982D1E" w:rsidRPr="00982D1E" w:rsidRDefault="00982D1E">
            <w:r w:rsidRPr="00982D1E">
              <w:t>x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C3E1" w14:textId="77777777" w:rsidR="00982D1E" w:rsidRPr="00982D1E" w:rsidRDefault="00982D1E"/>
        </w:tc>
      </w:tr>
      <w:tr w:rsidR="00982D1E" w:rsidRPr="00982D1E" w14:paraId="24649922" w14:textId="77777777" w:rsidTr="00982D1E">
        <w:trPr>
          <w:trHeight w:val="28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5144" w14:textId="77777777" w:rsidR="00982D1E" w:rsidRPr="00982D1E" w:rsidRDefault="00982D1E">
            <w:r w:rsidRPr="00982D1E">
              <w:t>Procedure cost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7D63" w14:textId="77777777" w:rsidR="00982D1E" w:rsidRPr="00982D1E" w:rsidRDefault="00982D1E">
            <w:r w:rsidRPr="00982D1E">
              <w:t>Cost of surgical operation during index hospitalization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1716" w14:textId="77777777" w:rsidR="00982D1E" w:rsidRPr="00982D1E" w:rsidRDefault="00982D1E">
            <w:r w:rsidRPr="00982D1E">
              <w:t>x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4B7C" w14:textId="77777777" w:rsidR="00982D1E" w:rsidRPr="00982D1E" w:rsidRDefault="00982D1E"/>
        </w:tc>
      </w:tr>
      <w:tr w:rsidR="00982D1E" w:rsidRPr="00982D1E" w14:paraId="7AE73F12" w14:textId="77777777" w:rsidTr="00982D1E">
        <w:trPr>
          <w:trHeight w:val="28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72F6" w14:textId="77777777" w:rsidR="00982D1E" w:rsidRPr="00982D1E" w:rsidRDefault="00982D1E">
            <w:r w:rsidRPr="00982D1E">
              <w:t>Drug cost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1765" w14:textId="77777777" w:rsidR="00982D1E" w:rsidRPr="00982D1E" w:rsidRDefault="00982D1E">
            <w:r w:rsidRPr="00982D1E">
              <w:t>Cost of medication during index hospitalization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30DF" w14:textId="77777777" w:rsidR="00982D1E" w:rsidRPr="00982D1E" w:rsidRDefault="00982D1E"/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90D0" w14:textId="77777777" w:rsidR="00982D1E" w:rsidRPr="00982D1E" w:rsidRDefault="00982D1E">
            <w:r w:rsidRPr="00982D1E">
              <w:t>x</w:t>
            </w:r>
          </w:p>
        </w:tc>
      </w:tr>
      <w:tr w:rsidR="00982D1E" w:rsidRPr="00982D1E" w14:paraId="743B86FB" w14:textId="77777777" w:rsidTr="00982D1E">
        <w:trPr>
          <w:trHeight w:val="28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88A2" w14:textId="77777777" w:rsidR="00982D1E" w:rsidRPr="00982D1E" w:rsidRDefault="00982D1E">
            <w:r w:rsidRPr="00982D1E">
              <w:t>Blood cost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6253" w14:textId="77777777" w:rsidR="00982D1E" w:rsidRPr="00982D1E" w:rsidRDefault="00982D1E">
            <w:r w:rsidRPr="00982D1E">
              <w:t>Cost of blood products, (e.g., plasma, red blood cells, platelets, whole blood, etc.)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0230" w14:textId="77777777" w:rsidR="00982D1E" w:rsidRPr="00982D1E" w:rsidRDefault="00982D1E"/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C4FA" w14:textId="77777777" w:rsidR="00982D1E" w:rsidRPr="00982D1E" w:rsidRDefault="00982D1E">
            <w:r w:rsidRPr="00982D1E">
              <w:t>x</w:t>
            </w:r>
          </w:p>
        </w:tc>
      </w:tr>
      <w:tr w:rsidR="00982D1E" w:rsidRPr="00982D1E" w14:paraId="096E4BC5" w14:textId="77777777" w:rsidTr="00982D1E">
        <w:trPr>
          <w:trHeight w:val="28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350F" w14:textId="77777777" w:rsidR="00982D1E" w:rsidRPr="00982D1E" w:rsidRDefault="00982D1E">
            <w:r w:rsidRPr="00982D1E">
              <w:t>Supply costs for diagnosis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E4D41" w14:textId="77777777" w:rsidR="00982D1E" w:rsidRPr="00982D1E" w:rsidRDefault="00982D1E">
            <w:r w:rsidRPr="00982D1E">
              <w:t>Cost of separately charged supply used for diagnosis during index hospitalization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710F" w14:textId="77777777" w:rsidR="00982D1E" w:rsidRPr="00982D1E" w:rsidRDefault="00982D1E"/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19FF" w14:textId="77777777" w:rsidR="00982D1E" w:rsidRPr="00982D1E" w:rsidRDefault="00982D1E">
            <w:r w:rsidRPr="00982D1E">
              <w:t>x</w:t>
            </w:r>
          </w:p>
        </w:tc>
      </w:tr>
      <w:tr w:rsidR="00982D1E" w:rsidRPr="00982D1E" w14:paraId="00277AE2" w14:textId="77777777" w:rsidTr="00982D1E">
        <w:trPr>
          <w:trHeight w:val="28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690E" w14:textId="77777777" w:rsidR="00982D1E" w:rsidRPr="00982D1E" w:rsidRDefault="00982D1E">
            <w:r w:rsidRPr="00982D1E">
              <w:t>Supply costs for treatment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42989" w14:textId="77777777" w:rsidR="00982D1E" w:rsidRPr="00982D1E" w:rsidRDefault="00982D1E">
            <w:r w:rsidRPr="00982D1E">
              <w:t>Cost of separately charged supply used for treatment during index hospitalization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3261" w14:textId="77777777" w:rsidR="00982D1E" w:rsidRPr="00982D1E" w:rsidRDefault="00982D1E"/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8343" w14:textId="77777777" w:rsidR="00982D1E" w:rsidRPr="00982D1E" w:rsidRDefault="00982D1E">
            <w:r w:rsidRPr="00982D1E">
              <w:t>x</w:t>
            </w:r>
          </w:p>
        </w:tc>
      </w:tr>
      <w:tr w:rsidR="00982D1E" w:rsidRPr="00982D1E" w14:paraId="662BC416" w14:textId="77777777" w:rsidTr="00982D1E">
        <w:trPr>
          <w:trHeight w:val="28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E5E7" w14:textId="77777777" w:rsidR="00982D1E" w:rsidRPr="00982D1E" w:rsidRDefault="00982D1E">
            <w:r w:rsidRPr="00982D1E">
              <w:t>Supply costs for surgery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926E" w14:textId="77777777" w:rsidR="00982D1E" w:rsidRPr="00982D1E" w:rsidRDefault="00982D1E">
            <w:r w:rsidRPr="00982D1E">
              <w:t>Cost of separately charged supply used for surgery during index hospitalization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610F" w14:textId="77777777" w:rsidR="00982D1E" w:rsidRPr="00982D1E" w:rsidRDefault="00982D1E">
            <w:r w:rsidRPr="00982D1E">
              <w:t>x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60F7" w14:textId="77777777" w:rsidR="00982D1E" w:rsidRPr="00982D1E" w:rsidRDefault="00982D1E"/>
        </w:tc>
      </w:tr>
      <w:tr w:rsidR="00982D1E" w:rsidRPr="00982D1E" w14:paraId="190E6A08" w14:textId="77777777" w:rsidTr="00982D1E">
        <w:trPr>
          <w:trHeight w:val="28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E7076" w14:textId="77777777" w:rsidR="00982D1E" w:rsidRPr="00982D1E" w:rsidRDefault="00982D1E">
            <w:r w:rsidRPr="00982D1E">
              <w:t>Other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2AFF" w14:textId="77777777" w:rsidR="00982D1E" w:rsidRPr="00982D1E" w:rsidRDefault="00982D1E">
            <w:r w:rsidRPr="00982D1E">
              <w:t>Other cost during index hospitalization (e.g., cost of meals).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4118" w14:textId="77777777" w:rsidR="00982D1E" w:rsidRPr="00982D1E" w:rsidRDefault="00982D1E"/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0200" w14:textId="77777777" w:rsidR="00982D1E" w:rsidRPr="00982D1E" w:rsidRDefault="00982D1E">
            <w:r w:rsidRPr="00982D1E">
              <w:t>x</w:t>
            </w:r>
          </w:p>
        </w:tc>
      </w:tr>
    </w:tbl>
    <w:p w14:paraId="4E944B27" w14:textId="77777777" w:rsidR="00246169" w:rsidRPr="00982D1E" w:rsidRDefault="00246169" w:rsidP="00982D1E"/>
    <w:sectPr w:rsidR="00246169" w:rsidRPr="00982D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ABC"/>
    <w:rsid w:val="00076113"/>
    <w:rsid w:val="00152350"/>
    <w:rsid w:val="00246169"/>
    <w:rsid w:val="00946ABC"/>
    <w:rsid w:val="00982D1E"/>
    <w:rsid w:val="00ED58EF"/>
    <w:rsid w:val="00FD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077DD"/>
  <w15:chartTrackingRefBased/>
  <w15:docId w15:val="{BC2E76F5-4A9D-428F-A7B0-612578B9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6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461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61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61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8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Yichen Zhang</dc:creator>
  <cp:keywords/>
  <dc:description/>
  <cp:lastModifiedBy>Yichen Zhang</cp:lastModifiedBy>
  <cp:revision>7</cp:revision>
  <dcterms:created xsi:type="dcterms:W3CDTF">2021-06-08T00:33:00Z</dcterms:created>
  <dcterms:modified xsi:type="dcterms:W3CDTF">2021-06-09T00:57:00Z</dcterms:modified>
</cp:coreProperties>
</file>