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363" w:type="dxa"/>
        <w:tblLook w:val="04A0" w:firstRow="1" w:lastRow="0" w:firstColumn="1" w:lastColumn="0" w:noHBand="0" w:noVBand="1"/>
      </w:tblPr>
      <w:tblGrid>
        <w:gridCol w:w="4689"/>
        <w:gridCol w:w="1136"/>
        <w:gridCol w:w="1209"/>
        <w:gridCol w:w="1139"/>
        <w:gridCol w:w="1238"/>
        <w:gridCol w:w="1106"/>
        <w:gridCol w:w="936"/>
        <w:gridCol w:w="843"/>
        <w:gridCol w:w="1137"/>
      </w:tblGrid>
      <w:tr w:rsidR="00B76378" w:rsidRPr="00B76378" w14:paraId="3E0C0C71" w14:textId="77777777" w:rsidTr="00B76378">
        <w:trPr>
          <w:trHeight w:val="530"/>
        </w:trPr>
        <w:tc>
          <w:tcPr>
            <w:tcW w:w="13363" w:type="dxa"/>
            <w:gridSpan w:val="9"/>
            <w:noWrap/>
            <w:hideMark/>
          </w:tcPr>
          <w:p w14:paraId="0A14C3F7" w14:textId="77777777" w:rsidR="00B76378" w:rsidRPr="00B76378" w:rsidRDefault="00B76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Supplementary File 3: Quality Assessment of the included studies</w:t>
            </w:r>
          </w:p>
          <w:p w14:paraId="564B827E" w14:textId="03C7494A" w:rsidR="00B76378" w:rsidRPr="00B76378" w:rsidRDefault="00B76378" w:rsidP="00B76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14:paraId="208F8C74" w14:textId="74FD6917" w:rsidR="00B76378" w:rsidRPr="00B76378" w:rsidRDefault="00B76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76378" w:rsidRPr="00B76378" w14:paraId="25A543EB" w14:textId="77777777" w:rsidTr="00B76378">
        <w:trPr>
          <w:trHeight w:val="1240"/>
        </w:trPr>
        <w:tc>
          <w:tcPr>
            <w:tcW w:w="4689" w:type="dxa"/>
            <w:noWrap/>
            <w:hideMark/>
          </w:tcPr>
          <w:p w14:paraId="6F461DC5" w14:textId="77777777" w:rsidR="00B76378" w:rsidRPr="00B76378" w:rsidRDefault="00B76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066" w:type="dxa"/>
            <w:hideMark/>
          </w:tcPr>
          <w:p w14:paraId="6FF0FCC9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DelaCruz</w:t>
            </w:r>
            <w:proofErr w:type="spellEnd"/>
            <w:r w:rsidRPr="00B76378">
              <w:rPr>
                <w:rFonts w:ascii="Times New Roman" w:hAnsi="Times New Roman" w:cs="Times New Roman"/>
                <w:sz w:val="24"/>
                <w:szCs w:val="24"/>
              </w:rPr>
              <w:t xml:space="preserve"> et al., 2021a</w:t>
            </w:r>
          </w:p>
        </w:tc>
        <w:tc>
          <w:tcPr>
            <w:tcW w:w="1209" w:type="dxa"/>
            <w:hideMark/>
          </w:tcPr>
          <w:p w14:paraId="0B1E8C5B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DelaCruz</w:t>
            </w:r>
            <w:proofErr w:type="spellEnd"/>
            <w:r w:rsidRPr="00B76378">
              <w:rPr>
                <w:rFonts w:ascii="Times New Roman" w:hAnsi="Times New Roman" w:cs="Times New Roman"/>
                <w:sz w:val="24"/>
                <w:szCs w:val="24"/>
              </w:rPr>
              <w:t xml:space="preserve"> et al., 2021b</w:t>
            </w:r>
          </w:p>
        </w:tc>
        <w:tc>
          <w:tcPr>
            <w:tcW w:w="1139" w:type="dxa"/>
            <w:hideMark/>
          </w:tcPr>
          <w:p w14:paraId="2DFB30BD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McBain et al., 2024</w:t>
            </w:r>
          </w:p>
        </w:tc>
        <w:tc>
          <w:tcPr>
            <w:tcW w:w="1238" w:type="dxa"/>
            <w:hideMark/>
          </w:tcPr>
          <w:p w14:paraId="1889868C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Nakimuli-</w:t>
            </w:r>
            <w:proofErr w:type="spellStart"/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Mpungu</w:t>
            </w:r>
            <w:proofErr w:type="spellEnd"/>
            <w:r w:rsidRPr="00B76378">
              <w:rPr>
                <w:rFonts w:ascii="Times New Roman" w:hAnsi="Times New Roman" w:cs="Times New Roman"/>
                <w:sz w:val="24"/>
                <w:szCs w:val="24"/>
              </w:rPr>
              <w:t xml:space="preserve"> et al., 2020</w:t>
            </w:r>
          </w:p>
        </w:tc>
        <w:tc>
          <w:tcPr>
            <w:tcW w:w="1106" w:type="dxa"/>
            <w:hideMark/>
          </w:tcPr>
          <w:p w14:paraId="6EFB7210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Painter et al., 2015</w:t>
            </w:r>
          </w:p>
        </w:tc>
        <w:tc>
          <w:tcPr>
            <w:tcW w:w="936" w:type="dxa"/>
            <w:hideMark/>
          </w:tcPr>
          <w:p w14:paraId="3F53BB69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 xml:space="preserve">van </w:t>
            </w:r>
            <w:proofErr w:type="spellStart"/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Luenen</w:t>
            </w:r>
            <w:proofErr w:type="spellEnd"/>
            <w:r w:rsidRPr="00B76378">
              <w:rPr>
                <w:rFonts w:ascii="Times New Roman" w:hAnsi="Times New Roman" w:cs="Times New Roman"/>
                <w:sz w:val="24"/>
                <w:szCs w:val="24"/>
              </w:rPr>
              <w:t xml:space="preserve"> et al., 2019</w:t>
            </w:r>
          </w:p>
        </w:tc>
        <w:tc>
          <w:tcPr>
            <w:tcW w:w="843" w:type="dxa"/>
            <w:hideMark/>
          </w:tcPr>
          <w:p w14:paraId="0A497EB1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Zhong et al., 2021</w:t>
            </w:r>
          </w:p>
        </w:tc>
        <w:tc>
          <w:tcPr>
            <w:tcW w:w="1137" w:type="dxa"/>
            <w:hideMark/>
          </w:tcPr>
          <w:p w14:paraId="408E1415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Saronga</w:t>
            </w:r>
            <w:proofErr w:type="spellEnd"/>
            <w:r w:rsidRPr="00B76378">
              <w:rPr>
                <w:rFonts w:ascii="Times New Roman" w:hAnsi="Times New Roman" w:cs="Times New Roman"/>
                <w:sz w:val="24"/>
                <w:szCs w:val="24"/>
              </w:rPr>
              <w:t xml:space="preserve"> et al., 2024</w:t>
            </w:r>
          </w:p>
        </w:tc>
      </w:tr>
      <w:tr w:rsidR="00B76378" w:rsidRPr="00B76378" w14:paraId="3DF20F5E" w14:textId="77777777" w:rsidTr="00B76378">
        <w:trPr>
          <w:trHeight w:val="580"/>
        </w:trPr>
        <w:tc>
          <w:tcPr>
            <w:tcW w:w="4689" w:type="dxa"/>
            <w:hideMark/>
          </w:tcPr>
          <w:p w14:paraId="502B637D" w14:textId="77777777" w:rsidR="00B76378" w:rsidRPr="00B76378" w:rsidRDefault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Was the study objective presented in a clear, specific and measurable manner?</w:t>
            </w:r>
          </w:p>
        </w:tc>
        <w:tc>
          <w:tcPr>
            <w:tcW w:w="1066" w:type="dxa"/>
            <w:noWrap/>
            <w:hideMark/>
          </w:tcPr>
          <w:p w14:paraId="2B949970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9" w:type="dxa"/>
            <w:noWrap/>
            <w:hideMark/>
          </w:tcPr>
          <w:p w14:paraId="7ECF2E28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9" w:type="dxa"/>
            <w:noWrap/>
            <w:hideMark/>
          </w:tcPr>
          <w:p w14:paraId="6D2AB7E1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38" w:type="dxa"/>
            <w:noWrap/>
            <w:hideMark/>
          </w:tcPr>
          <w:p w14:paraId="1ADD1C9D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6" w:type="dxa"/>
            <w:noWrap/>
            <w:hideMark/>
          </w:tcPr>
          <w:p w14:paraId="2F9F7FD7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6" w:type="dxa"/>
            <w:noWrap/>
            <w:hideMark/>
          </w:tcPr>
          <w:p w14:paraId="14F8158D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43" w:type="dxa"/>
            <w:noWrap/>
            <w:hideMark/>
          </w:tcPr>
          <w:p w14:paraId="0C5F8FC7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7" w:type="dxa"/>
            <w:noWrap/>
            <w:hideMark/>
          </w:tcPr>
          <w:p w14:paraId="491B78B2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76378" w:rsidRPr="00B76378" w14:paraId="732385D0" w14:textId="77777777" w:rsidTr="00B76378">
        <w:trPr>
          <w:trHeight w:val="580"/>
        </w:trPr>
        <w:tc>
          <w:tcPr>
            <w:tcW w:w="4689" w:type="dxa"/>
            <w:hideMark/>
          </w:tcPr>
          <w:p w14:paraId="0A4466AA" w14:textId="77777777" w:rsidR="00B76378" w:rsidRPr="00B76378" w:rsidRDefault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Were the perspective of the analysis (such as societal, third-party payer, etc.) and reasons for its selection stated?</w:t>
            </w:r>
          </w:p>
        </w:tc>
        <w:tc>
          <w:tcPr>
            <w:tcW w:w="1066" w:type="dxa"/>
            <w:noWrap/>
            <w:hideMark/>
          </w:tcPr>
          <w:p w14:paraId="7D232F3E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9" w:type="dxa"/>
            <w:noWrap/>
            <w:hideMark/>
          </w:tcPr>
          <w:p w14:paraId="49D85329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9" w:type="dxa"/>
            <w:noWrap/>
            <w:hideMark/>
          </w:tcPr>
          <w:p w14:paraId="0AFB2CA1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8" w:type="dxa"/>
            <w:noWrap/>
            <w:hideMark/>
          </w:tcPr>
          <w:p w14:paraId="60EBE312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6" w:type="dxa"/>
            <w:noWrap/>
            <w:hideMark/>
          </w:tcPr>
          <w:p w14:paraId="5473076C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36" w:type="dxa"/>
            <w:noWrap/>
            <w:hideMark/>
          </w:tcPr>
          <w:p w14:paraId="5BF0AAED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3" w:type="dxa"/>
            <w:noWrap/>
            <w:hideMark/>
          </w:tcPr>
          <w:p w14:paraId="3ADA2721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7" w:type="dxa"/>
            <w:noWrap/>
            <w:hideMark/>
          </w:tcPr>
          <w:p w14:paraId="5E1BFF71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76378" w:rsidRPr="00B76378" w14:paraId="3C5A437A" w14:textId="77777777" w:rsidTr="00B76378">
        <w:trPr>
          <w:trHeight w:val="870"/>
        </w:trPr>
        <w:tc>
          <w:tcPr>
            <w:tcW w:w="4689" w:type="dxa"/>
            <w:hideMark/>
          </w:tcPr>
          <w:p w14:paraId="34D16EC1" w14:textId="77777777" w:rsidR="00B76378" w:rsidRPr="00B76378" w:rsidRDefault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Were variable estimates used in the analysis from the best available source (i.e., randomized controlled trial – best, expert opinion – worst)?</w:t>
            </w:r>
          </w:p>
        </w:tc>
        <w:tc>
          <w:tcPr>
            <w:tcW w:w="1066" w:type="dxa"/>
            <w:noWrap/>
            <w:hideMark/>
          </w:tcPr>
          <w:p w14:paraId="6192B50F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09" w:type="dxa"/>
            <w:noWrap/>
            <w:hideMark/>
          </w:tcPr>
          <w:p w14:paraId="5438DD36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9" w:type="dxa"/>
            <w:noWrap/>
            <w:hideMark/>
          </w:tcPr>
          <w:p w14:paraId="248B3583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8" w:type="dxa"/>
            <w:noWrap/>
            <w:hideMark/>
          </w:tcPr>
          <w:p w14:paraId="0B90B4B7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6" w:type="dxa"/>
            <w:noWrap/>
            <w:hideMark/>
          </w:tcPr>
          <w:p w14:paraId="497186F4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23531A81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3" w:type="dxa"/>
            <w:noWrap/>
            <w:hideMark/>
          </w:tcPr>
          <w:p w14:paraId="462C94DD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3757BF7F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76378" w:rsidRPr="00B76378" w14:paraId="329F9C2D" w14:textId="77777777" w:rsidTr="00B76378">
        <w:trPr>
          <w:trHeight w:val="580"/>
        </w:trPr>
        <w:tc>
          <w:tcPr>
            <w:tcW w:w="4689" w:type="dxa"/>
            <w:hideMark/>
          </w:tcPr>
          <w:p w14:paraId="6DDB7F14" w14:textId="77777777" w:rsidR="00B76378" w:rsidRPr="00B76378" w:rsidRDefault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If estimates came from a subgroup analysis, were the groups prespecified at the beginning of the study?</w:t>
            </w:r>
          </w:p>
        </w:tc>
        <w:tc>
          <w:tcPr>
            <w:tcW w:w="1066" w:type="dxa"/>
            <w:noWrap/>
            <w:hideMark/>
          </w:tcPr>
          <w:p w14:paraId="18A7015A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9" w:type="dxa"/>
            <w:noWrap/>
            <w:hideMark/>
          </w:tcPr>
          <w:p w14:paraId="59EBA080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9" w:type="dxa"/>
            <w:noWrap/>
            <w:hideMark/>
          </w:tcPr>
          <w:p w14:paraId="3F79414A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8" w:type="dxa"/>
            <w:noWrap/>
            <w:hideMark/>
          </w:tcPr>
          <w:p w14:paraId="29CA9837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6" w:type="dxa"/>
            <w:noWrap/>
            <w:hideMark/>
          </w:tcPr>
          <w:p w14:paraId="5C3E31C6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6" w:type="dxa"/>
            <w:noWrap/>
            <w:hideMark/>
          </w:tcPr>
          <w:p w14:paraId="590850D2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3" w:type="dxa"/>
            <w:noWrap/>
            <w:hideMark/>
          </w:tcPr>
          <w:p w14:paraId="2F11649A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494D3964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76378" w:rsidRPr="00B76378" w14:paraId="208386C3" w14:textId="77777777" w:rsidTr="00B76378">
        <w:trPr>
          <w:trHeight w:val="870"/>
        </w:trPr>
        <w:tc>
          <w:tcPr>
            <w:tcW w:w="4689" w:type="dxa"/>
            <w:hideMark/>
          </w:tcPr>
          <w:p w14:paraId="303744F0" w14:textId="77777777" w:rsidR="00B76378" w:rsidRPr="00B76378" w:rsidRDefault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 xml:space="preserve">Was uncertainty handled by: a) statistical analysis to address random events; b) sensitivity analysis to cover a range of assumptions?  </w:t>
            </w:r>
          </w:p>
        </w:tc>
        <w:tc>
          <w:tcPr>
            <w:tcW w:w="1066" w:type="dxa"/>
            <w:noWrap/>
            <w:hideMark/>
          </w:tcPr>
          <w:p w14:paraId="535C75D1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09" w:type="dxa"/>
            <w:noWrap/>
            <w:hideMark/>
          </w:tcPr>
          <w:p w14:paraId="1D20A978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9" w:type="dxa"/>
            <w:noWrap/>
            <w:hideMark/>
          </w:tcPr>
          <w:p w14:paraId="09123292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38" w:type="dxa"/>
            <w:noWrap/>
            <w:hideMark/>
          </w:tcPr>
          <w:p w14:paraId="1A2AB394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6" w:type="dxa"/>
            <w:noWrap/>
            <w:hideMark/>
          </w:tcPr>
          <w:p w14:paraId="7337F281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noWrap/>
            <w:hideMark/>
          </w:tcPr>
          <w:p w14:paraId="445F327A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43" w:type="dxa"/>
            <w:noWrap/>
            <w:hideMark/>
          </w:tcPr>
          <w:p w14:paraId="132056A7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7" w:type="dxa"/>
            <w:noWrap/>
            <w:hideMark/>
          </w:tcPr>
          <w:p w14:paraId="5AA90076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76378" w:rsidRPr="00B76378" w14:paraId="59F138BA" w14:textId="77777777" w:rsidTr="00B76378">
        <w:trPr>
          <w:trHeight w:val="580"/>
        </w:trPr>
        <w:tc>
          <w:tcPr>
            <w:tcW w:w="4689" w:type="dxa"/>
            <w:hideMark/>
          </w:tcPr>
          <w:p w14:paraId="70D59CC9" w14:textId="77777777" w:rsidR="00B76378" w:rsidRPr="00B76378" w:rsidRDefault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Was incremental analysis performed between alternatives for resources and costs?</w:t>
            </w:r>
          </w:p>
        </w:tc>
        <w:tc>
          <w:tcPr>
            <w:tcW w:w="1066" w:type="dxa"/>
            <w:noWrap/>
            <w:hideMark/>
          </w:tcPr>
          <w:p w14:paraId="4DECC2D4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9" w:type="dxa"/>
            <w:noWrap/>
            <w:hideMark/>
          </w:tcPr>
          <w:p w14:paraId="0EFB29F1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9" w:type="dxa"/>
            <w:noWrap/>
            <w:hideMark/>
          </w:tcPr>
          <w:p w14:paraId="5484BDBE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8" w:type="dxa"/>
            <w:noWrap/>
            <w:hideMark/>
          </w:tcPr>
          <w:p w14:paraId="03700EE6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6" w:type="dxa"/>
            <w:noWrap/>
            <w:hideMark/>
          </w:tcPr>
          <w:p w14:paraId="7CF83E1B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6" w:type="dxa"/>
            <w:noWrap/>
            <w:hideMark/>
          </w:tcPr>
          <w:p w14:paraId="5A73869F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3" w:type="dxa"/>
            <w:noWrap/>
            <w:hideMark/>
          </w:tcPr>
          <w:p w14:paraId="1D00627F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7" w:type="dxa"/>
            <w:noWrap/>
            <w:hideMark/>
          </w:tcPr>
          <w:p w14:paraId="32CF68B8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76378" w:rsidRPr="00B76378" w14:paraId="5B50C9F2" w14:textId="77777777" w:rsidTr="00B76378">
        <w:trPr>
          <w:trHeight w:val="290"/>
        </w:trPr>
        <w:tc>
          <w:tcPr>
            <w:tcW w:w="4689" w:type="dxa"/>
            <w:noWrap/>
            <w:hideMark/>
          </w:tcPr>
          <w:p w14:paraId="161A2844" w14:textId="77777777" w:rsidR="00B76378" w:rsidRPr="00B76378" w:rsidRDefault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Was the methodology for data abstraction stated?</w:t>
            </w:r>
          </w:p>
        </w:tc>
        <w:tc>
          <w:tcPr>
            <w:tcW w:w="1066" w:type="dxa"/>
            <w:noWrap/>
            <w:hideMark/>
          </w:tcPr>
          <w:p w14:paraId="04877360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9" w:type="dxa"/>
            <w:noWrap/>
            <w:hideMark/>
          </w:tcPr>
          <w:p w14:paraId="5B61E5F7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9" w:type="dxa"/>
            <w:noWrap/>
            <w:hideMark/>
          </w:tcPr>
          <w:p w14:paraId="55C0287E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8" w:type="dxa"/>
            <w:noWrap/>
            <w:hideMark/>
          </w:tcPr>
          <w:p w14:paraId="47DE5BF7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6" w:type="dxa"/>
            <w:noWrap/>
            <w:hideMark/>
          </w:tcPr>
          <w:p w14:paraId="387AE5AD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noWrap/>
            <w:hideMark/>
          </w:tcPr>
          <w:p w14:paraId="5DC9FA9B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3" w:type="dxa"/>
            <w:noWrap/>
            <w:hideMark/>
          </w:tcPr>
          <w:p w14:paraId="28A00791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1E4F17CD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6378" w:rsidRPr="00B76378" w14:paraId="647E2FD7" w14:textId="77777777" w:rsidTr="00B76378">
        <w:trPr>
          <w:trHeight w:val="1160"/>
        </w:trPr>
        <w:tc>
          <w:tcPr>
            <w:tcW w:w="4689" w:type="dxa"/>
            <w:hideMark/>
          </w:tcPr>
          <w:p w14:paraId="456024C7" w14:textId="77777777" w:rsidR="00B76378" w:rsidRPr="00B76378" w:rsidRDefault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Did the analytic horizon allow time for all relevant and important outcomes? Where benefits and costs that went beyond 1 year discounted and justification given for the discount rate?</w:t>
            </w:r>
          </w:p>
        </w:tc>
        <w:tc>
          <w:tcPr>
            <w:tcW w:w="1066" w:type="dxa"/>
            <w:noWrap/>
            <w:hideMark/>
          </w:tcPr>
          <w:p w14:paraId="146FB44C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9" w:type="dxa"/>
            <w:noWrap/>
            <w:hideMark/>
          </w:tcPr>
          <w:p w14:paraId="1C647E76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9" w:type="dxa"/>
            <w:noWrap/>
            <w:hideMark/>
          </w:tcPr>
          <w:p w14:paraId="565426D8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38" w:type="dxa"/>
            <w:noWrap/>
            <w:hideMark/>
          </w:tcPr>
          <w:p w14:paraId="75630C39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6" w:type="dxa"/>
            <w:noWrap/>
            <w:hideMark/>
          </w:tcPr>
          <w:p w14:paraId="73D8EC27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noWrap/>
            <w:hideMark/>
          </w:tcPr>
          <w:p w14:paraId="63E88156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3" w:type="dxa"/>
            <w:noWrap/>
            <w:hideMark/>
          </w:tcPr>
          <w:p w14:paraId="69B6B31B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7" w:type="dxa"/>
            <w:noWrap/>
            <w:hideMark/>
          </w:tcPr>
          <w:p w14:paraId="2101FE1C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76378" w:rsidRPr="00B76378" w14:paraId="7F9D3C43" w14:textId="77777777" w:rsidTr="00B76378">
        <w:trPr>
          <w:trHeight w:val="870"/>
        </w:trPr>
        <w:tc>
          <w:tcPr>
            <w:tcW w:w="4689" w:type="dxa"/>
            <w:hideMark/>
          </w:tcPr>
          <w:p w14:paraId="57FE49BC" w14:textId="77777777" w:rsidR="00B76378" w:rsidRPr="00B76378" w:rsidRDefault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Was the measurement of costs appropriate and the methodology for the estimation of quantities and unit costs clearly described?</w:t>
            </w:r>
          </w:p>
        </w:tc>
        <w:tc>
          <w:tcPr>
            <w:tcW w:w="1066" w:type="dxa"/>
            <w:noWrap/>
            <w:hideMark/>
          </w:tcPr>
          <w:p w14:paraId="515F8A16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09" w:type="dxa"/>
            <w:noWrap/>
            <w:hideMark/>
          </w:tcPr>
          <w:p w14:paraId="59415132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9" w:type="dxa"/>
            <w:noWrap/>
            <w:hideMark/>
          </w:tcPr>
          <w:p w14:paraId="39D4D7E3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38" w:type="dxa"/>
            <w:noWrap/>
            <w:hideMark/>
          </w:tcPr>
          <w:p w14:paraId="356AE872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6" w:type="dxa"/>
            <w:noWrap/>
            <w:hideMark/>
          </w:tcPr>
          <w:p w14:paraId="6164341B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5C2FCFB7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3" w:type="dxa"/>
            <w:noWrap/>
            <w:hideMark/>
          </w:tcPr>
          <w:p w14:paraId="31408C81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7" w:type="dxa"/>
            <w:noWrap/>
            <w:hideMark/>
          </w:tcPr>
          <w:p w14:paraId="145AEF5B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76378" w:rsidRPr="00B76378" w14:paraId="01930DC8" w14:textId="77777777" w:rsidTr="00B76378">
        <w:trPr>
          <w:trHeight w:val="870"/>
        </w:trPr>
        <w:tc>
          <w:tcPr>
            <w:tcW w:w="4689" w:type="dxa"/>
            <w:hideMark/>
          </w:tcPr>
          <w:p w14:paraId="4E1DDE1C" w14:textId="77777777" w:rsidR="00B76378" w:rsidRPr="00B76378" w:rsidRDefault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Were the primary outcome measure(s) for the economic evaluation clearly stated and were the major short term, long term and negative outcomes included?</w:t>
            </w:r>
          </w:p>
        </w:tc>
        <w:tc>
          <w:tcPr>
            <w:tcW w:w="1066" w:type="dxa"/>
            <w:noWrap/>
            <w:hideMark/>
          </w:tcPr>
          <w:p w14:paraId="6ADEB71B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9" w:type="dxa"/>
            <w:noWrap/>
            <w:hideMark/>
          </w:tcPr>
          <w:p w14:paraId="7D2365F7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9" w:type="dxa"/>
            <w:noWrap/>
            <w:hideMark/>
          </w:tcPr>
          <w:p w14:paraId="520BA8F2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8" w:type="dxa"/>
            <w:noWrap/>
            <w:hideMark/>
          </w:tcPr>
          <w:p w14:paraId="245D1B44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6" w:type="dxa"/>
            <w:noWrap/>
            <w:hideMark/>
          </w:tcPr>
          <w:p w14:paraId="22EBC0E5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6" w:type="dxa"/>
            <w:noWrap/>
            <w:hideMark/>
          </w:tcPr>
          <w:p w14:paraId="4953C5B7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3" w:type="dxa"/>
            <w:noWrap/>
            <w:hideMark/>
          </w:tcPr>
          <w:p w14:paraId="2DD4E3FC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7" w:type="dxa"/>
            <w:noWrap/>
            <w:hideMark/>
          </w:tcPr>
          <w:p w14:paraId="5B3B009A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76378" w:rsidRPr="00B76378" w14:paraId="20283343" w14:textId="77777777" w:rsidTr="00B76378">
        <w:trPr>
          <w:trHeight w:val="1160"/>
        </w:trPr>
        <w:tc>
          <w:tcPr>
            <w:tcW w:w="4689" w:type="dxa"/>
            <w:hideMark/>
          </w:tcPr>
          <w:p w14:paraId="01847279" w14:textId="77777777" w:rsidR="00B76378" w:rsidRPr="00B76378" w:rsidRDefault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Were the health outcomes measures/scales valid and reliable? If previously tested valid and reliable measures were not available, was justification given for the measures/scales used?</w:t>
            </w:r>
          </w:p>
        </w:tc>
        <w:tc>
          <w:tcPr>
            <w:tcW w:w="1066" w:type="dxa"/>
            <w:noWrap/>
            <w:hideMark/>
          </w:tcPr>
          <w:p w14:paraId="51284401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9" w:type="dxa"/>
            <w:noWrap/>
            <w:hideMark/>
          </w:tcPr>
          <w:p w14:paraId="10C5BA9C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9" w:type="dxa"/>
            <w:noWrap/>
            <w:hideMark/>
          </w:tcPr>
          <w:p w14:paraId="0C94AE8B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38" w:type="dxa"/>
            <w:noWrap/>
            <w:hideMark/>
          </w:tcPr>
          <w:p w14:paraId="3EF8C2FE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6" w:type="dxa"/>
            <w:noWrap/>
            <w:hideMark/>
          </w:tcPr>
          <w:p w14:paraId="685D6276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6" w:type="dxa"/>
            <w:noWrap/>
            <w:hideMark/>
          </w:tcPr>
          <w:p w14:paraId="6197410D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43" w:type="dxa"/>
            <w:noWrap/>
            <w:hideMark/>
          </w:tcPr>
          <w:p w14:paraId="02A7770E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7" w:type="dxa"/>
            <w:noWrap/>
            <w:hideMark/>
          </w:tcPr>
          <w:p w14:paraId="6D8EF3B4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76378" w:rsidRPr="00B76378" w14:paraId="71E1ADCC" w14:textId="77777777" w:rsidTr="00B76378">
        <w:trPr>
          <w:trHeight w:val="870"/>
        </w:trPr>
        <w:tc>
          <w:tcPr>
            <w:tcW w:w="4689" w:type="dxa"/>
            <w:hideMark/>
          </w:tcPr>
          <w:p w14:paraId="414346EA" w14:textId="77777777" w:rsidR="00B76378" w:rsidRPr="00B76378" w:rsidRDefault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Were the economic model, study methods and analysis, and the components of the numerator and denominator displayed in a clear transparent manner?</w:t>
            </w:r>
          </w:p>
        </w:tc>
        <w:tc>
          <w:tcPr>
            <w:tcW w:w="1066" w:type="dxa"/>
            <w:noWrap/>
            <w:hideMark/>
          </w:tcPr>
          <w:p w14:paraId="4D0453FA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09" w:type="dxa"/>
            <w:noWrap/>
            <w:hideMark/>
          </w:tcPr>
          <w:p w14:paraId="3A1676E9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9" w:type="dxa"/>
            <w:noWrap/>
            <w:hideMark/>
          </w:tcPr>
          <w:p w14:paraId="0ADCA15D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38" w:type="dxa"/>
            <w:noWrap/>
            <w:hideMark/>
          </w:tcPr>
          <w:p w14:paraId="4D2722A8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6" w:type="dxa"/>
            <w:noWrap/>
            <w:hideMark/>
          </w:tcPr>
          <w:p w14:paraId="716977DF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762894FA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3" w:type="dxa"/>
            <w:noWrap/>
            <w:hideMark/>
          </w:tcPr>
          <w:p w14:paraId="0DE83B7A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7" w:type="dxa"/>
            <w:noWrap/>
            <w:hideMark/>
          </w:tcPr>
          <w:p w14:paraId="213E6627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76378" w:rsidRPr="00B76378" w14:paraId="785C07E2" w14:textId="77777777" w:rsidTr="00B76378">
        <w:trPr>
          <w:trHeight w:val="580"/>
        </w:trPr>
        <w:tc>
          <w:tcPr>
            <w:tcW w:w="4689" w:type="dxa"/>
            <w:hideMark/>
          </w:tcPr>
          <w:p w14:paraId="79D55DD2" w14:textId="77777777" w:rsidR="00B76378" w:rsidRPr="00B76378" w:rsidRDefault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Were the choice of economic model, main assumptions and limitations of the study stated and justified?</w:t>
            </w:r>
          </w:p>
        </w:tc>
        <w:tc>
          <w:tcPr>
            <w:tcW w:w="1066" w:type="dxa"/>
            <w:noWrap/>
            <w:hideMark/>
          </w:tcPr>
          <w:p w14:paraId="097D4517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9" w:type="dxa"/>
            <w:noWrap/>
            <w:hideMark/>
          </w:tcPr>
          <w:p w14:paraId="25D04A51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9" w:type="dxa"/>
            <w:noWrap/>
            <w:hideMark/>
          </w:tcPr>
          <w:p w14:paraId="42BFB96D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8" w:type="dxa"/>
            <w:noWrap/>
            <w:hideMark/>
          </w:tcPr>
          <w:p w14:paraId="503966AF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6" w:type="dxa"/>
            <w:noWrap/>
            <w:hideMark/>
          </w:tcPr>
          <w:p w14:paraId="45252A7B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6" w:type="dxa"/>
            <w:noWrap/>
            <w:hideMark/>
          </w:tcPr>
          <w:p w14:paraId="3DDB8188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43" w:type="dxa"/>
            <w:noWrap/>
            <w:hideMark/>
          </w:tcPr>
          <w:p w14:paraId="290517DF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7" w:type="dxa"/>
            <w:noWrap/>
            <w:hideMark/>
          </w:tcPr>
          <w:p w14:paraId="43719B35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76378" w:rsidRPr="00B76378" w14:paraId="7B1DDCFB" w14:textId="77777777" w:rsidTr="00B76378">
        <w:trPr>
          <w:trHeight w:val="580"/>
        </w:trPr>
        <w:tc>
          <w:tcPr>
            <w:tcW w:w="4689" w:type="dxa"/>
            <w:hideMark/>
          </w:tcPr>
          <w:p w14:paraId="7DA75BD0" w14:textId="77777777" w:rsidR="00B76378" w:rsidRPr="00B76378" w:rsidRDefault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Did the author(s) explicitly discuss direction and magnitude of potential biases?</w:t>
            </w:r>
          </w:p>
        </w:tc>
        <w:tc>
          <w:tcPr>
            <w:tcW w:w="1066" w:type="dxa"/>
            <w:noWrap/>
            <w:hideMark/>
          </w:tcPr>
          <w:p w14:paraId="187A3E5D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9" w:type="dxa"/>
            <w:noWrap/>
            <w:hideMark/>
          </w:tcPr>
          <w:p w14:paraId="24B73CBF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9" w:type="dxa"/>
            <w:noWrap/>
            <w:hideMark/>
          </w:tcPr>
          <w:p w14:paraId="24A21F64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8" w:type="dxa"/>
            <w:noWrap/>
            <w:hideMark/>
          </w:tcPr>
          <w:p w14:paraId="7A9AF50C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6" w:type="dxa"/>
            <w:noWrap/>
            <w:hideMark/>
          </w:tcPr>
          <w:p w14:paraId="25B7D6A1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6" w:type="dxa"/>
            <w:noWrap/>
            <w:hideMark/>
          </w:tcPr>
          <w:p w14:paraId="18B1AF57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3" w:type="dxa"/>
            <w:noWrap/>
            <w:hideMark/>
          </w:tcPr>
          <w:p w14:paraId="73A04FB4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noWrap/>
            <w:hideMark/>
          </w:tcPr>
          <w:p w14:paraId="681EA7F2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76378" w:rsidRPr="00B76378" w14:paraId="1BCB3B81" w14:textId="77777777" w:rsidTr="00B76378">
        <w:trPr>
          <w:trHeight w:val="580"/>
        </w:trPr>
        <w:tc>
          <w:tcPr>
            <w:tcW w:w="4689" w:type="dxa"/>
            <w:hideMark/>
          </w:tcPr>
          <w:p w14:paraId="43B382DE" w14:textId="77777777" w:rsidR="00B76378" w:rsidRPr="00B76378" w:rsidRDefault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Were the conclusions/recommendations of the study justified and based on the study results?</w:t>
            </w:r>
          </w:p>
        </w:tc>
        <w:tc>
          <w:tcPr>
            <w:tcW w:w="1066" w:type="dxa"/>
            <w:noWrap/>
            <w:hideMark/>
          </w:tcPr>
          <w:p w14:paraId="58B057E3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09" w:type="dxa"/>
            <w:noWrap/>
            <w:hideMark/>
          </w:tcPr>
          <w:p w14:paraId="0028861F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9" w:type="dxa"/>
            <w:noWrap/>
            <w:hideMark/>
          </w:tcPr>
          <w:p w14:paraId="2DAE00E5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38" w:type="dxa"/>
            <w:noWrap/>
            <w:hideMark/>
          </w:tcPr>
          <w:p w14:paraId="07651C6D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6" w:type="dxa"/>
            <w:noWrap/>
            <w:hideMark/>
          </w:tcPr>
          <w:p w14:paraId="4D002B2F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6" w:type="dxa"/>
            <w:noWrap/>
            <w:hideMark/>
          </w:tcPr>
          <w:p w14:paraId="1A857CA6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3" w:type="dxa"/>
            <w:noWrap/>
            <w:hideMark/>
          </w:tcPr>
          <w:p w14:paraId="0E0BA63A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7" w:type="dxa"/>
            <w:noWrap/>
            <w:hideMark/>
          </w:tcPr>
          <w:p w14:paraId="6FF4C234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76378" w:rsidRPr="00B76378" w14:paraId="6E07B571" w14:textId="77777777" w:rsidTr="00B76378">
        <w:trPr>
          <w:trHeight w:val="580"/>
        </w:trPr>
        <w:tc>
          <w:tcPr>
            <w:tcW w:w="4689" w:type="dxa"/>
            <w:hideMark/>
          </w:tcPr>
          <w:p w14:paraId="5EB68C05" w14:textId="77777777" w:rsidR="00B76378" w:rsidRPr="00B76378" w:rsidRDefault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Was there a statement disclosing the source of funding for the study?</w:t>
            </w:r>
          </w:p>
        </w:tc>
        <w:tc>
          <w:tcPr>
            <w:tcW w:w="1066" w:type="dxa"/>
            <w:noWrap/>
            <w:hideMark/>
          </w:tcPr>
          <w:p w14:paraId="1C267296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9" w:type="dxa"/>
            <w:noWrap/>
            <w:hideMark/>
          </w:tcPr>
          <w:p w14:paraId="0A06A502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9" w:type="dxa"/>
            <w:noWrap/>
            <w:hideMark/>
          </w:tcPr>
          <w:p w14:paraId="3BF50043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8" w:type="dxa"/>
            <w:noWrap/>
            <w:hideMark/>
          </w:tcPr>
          <w:p w14:paraId="4117EF91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6" w:type="dxa"/>
            <w:noWrap/>
            <w:hideMark/>
          </w:tcPr>
          <w:p w14:paraId="4E4E76BA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332D8A5F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3" w:type="dxa"/>
            <w:noWrap/>
            <w:hideMark/>
          </w:tcPr>
          <w:p w14:paraId="75223F51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7" w:type="dxa"/>
            <w:noWrap/>
            <w:hideMark/>
          </w:tcPr>
          <w:p w14:paraId="3DE3FA57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76378" w:rsidRPr="00B76378" w14:paraId="2DF5E684" w14:textId="77777777" w:rsidTr="00B76378">
        <w:trPr>
          <w:trHeight w:val="290"/>
        </w:trPr>
        <w:tc>
          <w:tcPr>
            <w:tcW w:w="4689" w:type="dxa"/>
            <w:hideMark/>
          </w:tcPr>
          <w:p w14:paraId="38C8A816" w14:textId="77777777" w:rsidR="00B76378" w:rsidRPr="00B76378" w:rsidRDefault="00B76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score</w:t>
            </w:r>
          </w:p>
        </w:tc>
        <w:tc>
          <w:tcPr>
            <w:tcW w:w="1066" w:type="dxa"/>
            <w:noWrap/>
            <w:hideMark/>
          </w:tcPr>
          <w:p w14:paraId="04E52D89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209" w:type="dxa"/>
            <w:noWrap/>
            <w:hideMark/>
          </w:tcPr>
          <w:p w14:paraId="67109691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139" w:type="dxa"/>
            <w:noWrap/>
            <w:hideMark/>
          </w:tcPr>
          <w:p w14:paraId="026D228E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238" w:type="dxa"/>
            <w:noWrap/>
            <w:hideMark/>
          </w:tcPr>
          <w:p w14:paraId="2FD347F3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106" w:type="dxa"/>
            <w:noWrap/>
            <w:hideMark/>
          </w:tcPr>
          <w:p w14:paraId="577C0F1E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36" w:type="dxa"/>
            <w:noWrap/>
            <w:hideMark/>
          </w:tcPr>
          <w:p w14:paraId="4D5CDA93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843" w:type="dxa"/>
            <w:noWrap/>
            <w:hideMark/>
          </w:tcPr>
          <w:p w14:paraId="7E3A09B9" w14:textId="77777777" w:rsidR="00B76378" w:rsidRPr="00B76378" w:rsidRDefault="00B76378" w:rsidP="00B763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7" w:type="dxa"/>
            <w:noWrap/>
            <w:hideMark/>
          </w:tcPr>
          <w:p w14:paraId="1393F39F" w14:textId="77777777" w:rsidR="00B76378" w:rsidRPr="00B76378" w:rsidRDefault="00B76378" w:rsidP="00B76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63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</w:t>
            </w:r>
          </w:p>
        </w:tc>
      </w:tr>
    </w:tbl>
    <w:p w14:paraId="22B58AE1" w14:textId="77777777" w:rsidR="00CC586F" w:rsidRPr="00B76378" w:rsidRDefault="00CC586F">
      <w:pPr>
        <w:rPr>
          <w:rFonts w:ascii="Times New Roman" w:hAnsi="Times New Roman" w:cs="Times New Roman"/>
          <w:sz w:val="24"/>
          <w:szCs w:val="24"/>
        </w:rPr>
      </w:pPr>
    </w:p>
    <w:sectPr w:rsidR="00CC586F" w:rsidRPr="00B76378" w:rsidSect="006F7CE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CE1"/>
    <w:rsid w:val="00025F27"/>
    <w:rsid w:val="003D0B82"/>
    <w:rsid w:val="00452E77"/>
    <w:rsid w:val="006D286E"/>
    <w:rsid w:val="006F7CE1"/>
    <w:rsid w:val="00B76378"/>
    <w:rsid w:val="00CC586F"/>
    <w:rsid w:val="00DA763A"/>
    <w:rsid w:val="00E8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BCB74"/>
  <w15:chartTrackingRefBased/>
  <w15:docId w15:val="{6DEB121D-9811-44F3-8790-04685AE59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CE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6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0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</dc:creator>
  <cp:keywords/>
  <dc:description/>
  <cp:lastModifiedBy>Emmanuel</cp:lastModifiedBy>
  <cp:revision>2</cp:revision>
  <dcterms:created xsi:type="dcterms:W3CDTF">2024-12-26T10:39:00Z</dcterms:created>
  <dcterms:modified xsi:type="dcterms:W3CDTF">2025-04-26T16:38:00Z</dcterms:modified>
</cp:coreProperties>
</file>