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63F9" w14:textId="77777777" w:rsidR="00D44D74" w:rsidRPr="00E641F3" w:rsidRDefault="00D44D74" w:rsidP="00D44D74">
      <w:pPr>
        <w:rPr>
          <w:b/>
          <w:sz w:val="24"/>
          <w:szCs w:val="24"/>
        </w:rPr>
      </w:pPr>
      <w:bookmarkStart w:id="0" w:name="_GoBack"/>
      <w:bookmarkEnd w:id="0"/>
      <w:r w:rsidRPr="00E641F3">
        <w:rPr>
          <w:b/>
          <w:sz w:val="24"/>
          <w:szCs w:val="24"/>
        </w:rPr>
        <w:t xml:space="preserve">Appendix. The projection </w:t>
      </w:r>
      <w:proofErr w:type="gramStart"/>
      <w:r w:rsidRPr="00E641F3">
        <w:rPr>
          <w:b/>
          <w:sz w:val="24"/>
          <w:szCs w:val="24"/>
        </w:rPr>
        <w:t>model</w:t>
      </w:r>
      <w:proofErr w:type="gramEnd"/>
    </w:p>
    <w:p w14:paraId="61FA3ADF" w14:textId="20BD2F14" w:rsidR="00D44D74" w:rsidRDefault="00D44D74" w:rsidP="00D44D74">
      <w:r w:rsidRPr="00615513">
        <w:t xml:space="preserve">In this document, we describe the model settings and system dynamics for the </w:t>
      </w:r>
      <w:r w:rsidR="002373B6">
        <w:t>projection of</w:t>
      </w:r>
      <w:r w:rsidRPr="00615513">
        <w:t xml:space="preserve"> the futur</w:t>
      </w:r>
      <w:r w:rsidR="00030470">
        <w:t xml:space="preserve">e </w:t>
      </w:r>
      <w:r w:rsidR="00B52B0F">
        <w:t xml:space="preserve">diabetes </w:t>
      </w:r>
      <w:r w:rsidR="00030470">
        <w:t>burden through 2060.</w:t>
      </w:r>
    </w:p>
    <w:p w14:paraId="57B17A37" w14:textId="77777777" w:rsidR="006D517F" w:rsidRDefault="006D517F" w:rsidP="00D44D74">
      <w:pPr>
        <w:rPr>
          <w:b/>
        </w:rPr>
      </w:pPr>
    </w:p>
    <w:p w14:paraId="4EAA7DD3" w14:textId="4FB9691D" w:rsidR="00D44D74" w:rsidRPr="00D96AAB" w:rsidRDefault="00D44D74" w:rsidP="00D44D74">
      <w:pPr>
        <w:rPr>
          <w:b/>
        </w:rPr>
      </w:pPr>
      <w:r>
        <w:rPr>
          <w:b/>
        </w:rPr>
        <w:t>A.</w:t>
      </w:r>
      <w:r w:rsidRPr="00D96AAB">
        <w:rPr>
          <w:b/>
        </w:rPr>
        <w:t>1 Markov model</w:t>
      </w:r>
    </w:p>
    <w:p w14:paraId="7DA9EC6D" w14:textId="1FED303E" w:rsidR="00D44D74" w:rsidRDefault="00D44D74" w:rsidP="00D44D74">
      <w:r>
        <w:t xml:space="preserve">The population is divided into </w:t>
      </w:r>
      <w:r w:rsidR="00091B17">
        <w:t>cohorts defined by the cross</w:t>
      </w:r>
      <w:r w:rsidR="00E3298F">
        <w:t>-</w:t>
      </w:r>
      <w:r w:rsidR="00091B17">
        <w:t xml:space="preserve">classification of </w:t>
      </w:r>
      <w:r>
        <w:t>race (</w:t>
      </w:r>
      <w:r w:rsidR="00091B17">
        <w:t>b</w:t>
      </w:r>
      <w:r>
        <w:t xml:space="preserve">lack, </w:t>
      </w:r>
      <w:r w:rsidR="00091B17">
        <w:t>w</w:t>
      </w:r>
      <w:r>
        <w:t>hite</w:t>
      </w:r>
      <w:r w:rsidR="00091B17">
        <w:t>, o</w:t>
      </w:r>
      <w:r>
        <w:t>ther)</w:t>
      </w:r>
      <w:r w:rsidR="004255A7">
        <w:t>, sex, and age</w:t>
      </w:r>
      <w:r w:rsidR="00D2220D">
        <w:t xml:space="preserve">. Age is measured in single years through age 84, with persons age 85 or older grouped together. </w:t>
      </w:r>
      <w:r>
        <w:fldChar w:fldCharType="begin"/>
      </w:r>
      <w:r>
        <w:instrText xml:space="preserve"> REF _Ref382249824 \h </w:instrText>
      </w:r>
      <w:r>
        <w:fldChar w:fldCharType="separate"/>
      </w:r>
      <w:r w:rsidR="002373B6">
        <w:t xml:space="preserve">Figure </w:t>
      </w:r>
      <w:r w:rsidR="002373B6">
        <w:rPr>
          <w:noProof/>
        </w:rPr>
        <w:t>1</w:t>
      </w:r>
      <w:r>
        <w:fldChar w:fldCharType="end"/>
      </w:r>
      <w:r>
        <w:t xml:space="preserve"> </w:t>
      </w:r>
      <w:r w:rsidR="00BE34A5">
        <w:t>is a</w:t>
      </w:r>
      <w:r>
        <w:t xml:space="preserve"> graphical </w:t>
      </w:r>
      <w:r w:rsidR="00BE34A5">
        <w:t xml:space="preserve">depiction </w:t>
      </w:r>
      <w:r>
        <w:t>of model</w:t>
      </w:r>
      <w:r w:rsidR="00091B17">
        <w:t xml:space="preserve"> transitions</w:t>
      </w:r>
      <w:r>
        <w:t xml:space="preserve"> from age </w:t>
      </w:r>
      <w:r w:rsidRPr="00FA212C">
        <w:rPr>
          <w:i/>
        </w:rPr>
        <w:t>a</w:t>
      </w:r>
      <w:r w:rsidR="000A66FC">
        <w:rPr>
          <w:i/>
        </w:rPr>
        <w:t xml:space="preserve"> - 1</w:t>
      </w:r>
      <w:r>
        <w:t xml:space="preserve"> to </w:t>
      </w:r>
      <w:r w:rsidR="00D2220D">
        <w:t xml:space="preserve">age </w:t>
      </w:r>
      <w:r w:rsidRPr="00FA212C">
        <w:rPr>
          <w:i/>
        </w:rPr>
        <w:t>a</w:t>
      </w:r>
      <w:r>
        <w:t xml:space="preserve"> </w:t>
      </w:r>
      <w:r w:rsidR="000A66FC">
        <w:t xml:space="preserve">for </w:t>
      </w:r>
      <w:r w:rsidR="00D2220D">
        <w:t>a one-year cycle</w:t>
      </w:r>
      <w:r w:rsidR="000A66FC">
        <w:t xml:space="preserve"> from year </w:t>
      </w:r>
      <w:r w:rsidR="000A66FC">
        <w:rPr>
          <w:i/>
        </w:rPr>
        <w:t>t - 1</w:t>
      </w:r>
      <w:r w:rsidR="000A66FC">
        <w:t xml:space="preserve"> to year </w:t>
      </w:r>
      <w:r w:rsidR="000A66FC">
        <w:rPr>
          <w:i/>
        </w:rPr>
        <w:t>t</w:t>
      </w:r>
      <w:r w:rsidR="00D2220D">
        <w:t xml:space="preserve">. </w:t>
      </w:r>
      <w:r w:rsidR="00091B17">
        <w:t>The s</w:t>
      </w:r>
      <w:r>
        <w:t xml:space="preserve">ame model structure applies for </w:t>
      </w:r>
      <w:r w:rsidR="00091B17">
        <w:t>all ages</w:t>
      </w:r>
      <w:r w:rsidR="00D2220D">
        <w:t xml:space="preserve"> </w:t>
      </w:r>
      <w:r w:rsidR="00091B17">
        <w:t>and all</w:t>
      </w:r>
      <w:r w:rsidR="00D2220D">
        <w:t xml:space="preserve"> race-sex</w:t>
      </w:r>
      <w:r w:rsidR="00CA60A6">
        <w:t xml:space="preserve"> </w:t>
      </w:r>
      <w:r w:rsidR="004255A7">
        <w:t>groups</w:t>
      </w:r>
      <w:r>
        <w:t>. No</w:t>
      </w:r>
      <w:r w:rsidR="004255A7">
        <w:t xml:space="preserve"> D</w:t>
      </w:r>
      <w:r>
        <w:t xml:space="preserve">iabetes, Diabetes, and Death are </w:t>
      </w:r>
      <w:r w:rsidR="004255A7">
        <w:t>the three model states. The model includes annual migration into and out of the Diabetes and No Diabetes state</w:t>
      </w:r>
      <w:r w:rsidR="00BE34A5">
        <w:t>s, based on the US Census projection</w:t>
      </w:r>
      <w:r w:rsidR="004255A7">
        <w:t xml:space="preserve">. </w:t>
      </w:r>
      <w:r>
        <w:t xml:space="preserve">The </w:t>
      </w:r>
      <w:r w:rsidR="004255A7">
        <w:t>annual transition from No Diabetes to Diabetes is determined by the analysis of incidence rates</w:t>
      </w:r>
      <w:r w:rsidR="00961D55">
        <w:t xml:space="preserve"> described in this paper</w:t>
      </w:r>
      <w:r w:rsidR="004255A7">
        <w:t xml:space="preserve">. </w:t>
      </w:r>
      <w:r>
        <w:t xml:space="preserve"> </w:t>
      </w:r>
      <w:r w:rsidR="009A23CE">
        <w:t xml:space="preserve">Transition to the Death state can occur from both the </w:t>
      </w:r>
      <w:r>
        <w:t>No</w:t>
      </w:r>
      <w:r w:rsidR="00BE34A5">
        <w:t xml:space="preserve"> </w:t>
      </w:r>
      <w:r>
        <w:t>diabetes and Diabetes states</w:t>
      </w:r>
      <w:r w:rsidR="009A23CE">
        <w:t>, depending on the analysis of relative mortality risks described in this paper.</w:t>
      </w:r>
      <w:r>
        <w:t xml:space="preserve"> </w:t>
      </w:r>
    </w:p>
    <w:p w14:paraId="7AE01D8F" w14:textId="77777777" w:rsidR="00D44D74" w:rsidRPr="004C2616" w:rsidRDefault="00D44D74" w:rsidP="00D44D74"/>
    <w:p w14:paraId="02DB02D8" w14:textId="77777777" w:rsidR="00D44D74" w:rsidRDefault="008D1A36" w:rsidP="00D44D74">
      <w:pPr>
        <w:pStyle w:val="Caption"/>
      </w:pPr>
      <w:r>
        <w:rPr>
          <w:noProof/>
        </w:rPr>
        <w:object w:dxaOrig="7607" w:dyaOrig="4704" w14:anchorId="24E31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404.35pt;height:249.5pt;mso-width-percent:0;mso-height-percent:0;mso-width-percent:0;mso-height-percent:0" o:ole="">
            <v:imagedata r:id="rId8" o:title=""/>
          </v:shape>
          <o:OLEObject Type="Embed" ProgID="Visio.Drawing.11" ShapeID="_x0000_i1032" DrawAspect="Content" ObjectID="_1588072822" r:id="rId9"/>
        </w:object>
      </w:r>
    </w:p>
    <w:p w14:paraId="2708D0BE" w14:textId="77F8C4DC" w:rsidR="00D44D74" w:rsidRDefault="00D44D74" w:rsidP="00D44D74">
      <w:pPr>
        <w:pStyle w:val="Caption"/>
      </w:pPr>
      <w:bookmarkStart w:id="1" w:name="_Ref382249824"/>
      <w:r>
        <w:t xml:space="preserve">Figure </w:t>
      </w:r>
      <w:fldSimple w:instr=" SEQ Figure \* ARABIC ">
        <w:r w:rsidR="002373B6">
          <w:rPr>
            <w:noProof/>
          </w:rPr>
          <w:t>1</w:t>
        </w:r>
      </w:fldSimple>
      <w:bookmarkEnd w:id="1"/>
      <w:r w:rsidR="00091B17">
        <w:rPr>
          <w:noProof/>
        </w:rPr>
        <w:t>.</w:t>
      </w:r>
      <w:r>
        <w:t xml:space="preserve"> The Markov model for disease progression for one year.</w:t>
      </w:r>
    </w:p>
    <w:p w14:paraId="183CCC50" w14:textId="14C3D69A" w:rsidR="00D44D74" w:rsidRDefault="00D44D74" w:rsidP="001A3DB6">
      <w:pPr>
        <w:pStyle w:val="Caption"/>
      </w:pPr>
      <w:r>
        <w:t xml:space="preserve">For a </w:t>
      </w:r>
      <w:r w:rsidR="002373B6">
        <w:t xml:space="preserve">given </w:t>
      </w:r>
      <w:r>
        <w:t>race</w:t>
      </w:r>
      <w:r w:rsidR="002373B6">
        <w:t>-</w:t>
      </w:r>
      <w:r>
        <w:t xml:space="preserve">sex cohort, the </w:t>
      </w:r>
      <w:r w:rsidR="000A25EB">
        <w:t>d</w:t>
      </w:r>
      <w:r w:rsidR="002373B6">
        <w:t xml:space="preserve">iabetes population </w:t>
      </w:r>
      <w:r w:rsidR="004A5083">
        <w:t xml:space="preserve">aged </w:t>
      </w:r>
      <w:r w:rsidR="004A5083" w:rsidRPr="0014260F">
        <w:rPr>
          <w:i/>
        </w:rPr>
        <w:t>a</w:t>
      </w:r>
      <w:r w:rsidR="002373B6">
        <w:t xml:space="preserve"> </w:t>
      </w:r>
      <w:r w:rsidR="004A5083">
        <w:t xml:space="preserve">at </w:t>
      </w:r>
      <w:r w:rsidR="0014260F">
        <w:t>year</w:t>
      </w:r>
      <w:r w:rsidR="002373B6">
        <w:t xml:space="preserve"> </w:t>
      </w:r>
      <w:r w:rsidR="004A5083" w:rsidRPr="0014260F">
        <w:rPr>
          <w:i/>
        </w:rPr>
        <w:t>t</w:t>
      </w:r>
      <w:r w:rsidR="004A5083">
        <w:t xml:space="preserve"> </w:t>
      </w:r>
      <w:r>
        <w:t xml:space="preserve">has the input of </w:t>
      </w:r>
      <w:r w:rsidR="000A25EB">
        <w:t xml:space="preserve">the diabetes </w:t>
      </w:r>
      <w:r>
        <w:t xml:space="preserve">population </w:t>
      </w:r>
      <w:r w:rsidR="004A5083">
        <w:t>age</w:t>
      </w:r>
      <w:r w:rsidR="0014260F">
        <w:t>d</w:t>
      </w:r>
      <w:r w:rsidR="004A5083">
        <w:t xml:space="preserve"> </w:t>
      </w:r>
      <w:r w:rsidR="004A5083" w:rsidRPr="0014260F">
        <w:rPr>
          <w:i/>
        </w:rPr>
        <w:t>a - 1</w:t>
      </w:r>
      <w:r w:rsidR="004A5083">
        <w:t xml:space="preserve"> at year </w:t>
      </w:r>
      <w:r w:rsidR="004A5083" w:rsidRPr="001A3DB6">
        <w:t>t</w:t>
      </w:r>
      <w:r w:rsidR="004A5083">
        <w:t xml:space="preserve"> - 1 </w:t>
      </w:r>
      <w:r w:rsidR="000A25EB">
        <w:t xml:space="preserve">plus the newly incident diabetes population </w:t>
      </w:r>
      <w:r>
        <w:t>progressed from</w:t>
      </w:r>
      <w:r w:rsidR="000A25EB">
        <w:t xml:space="preserve"> the </w:t>
      </w:r>
      <w:r>
        <w:t>No</w:t>
      </w:r>
      <w:r w:rsidR="000A25EB">
        <w:t xml:space="preserve"> D</w:t>
      </w:r>
      <w:r>
        <w:t>iabetes</w:t>
      </w:r>
      <w:r w:rsidR="000A25EB">
        <w:t xml:space="preserve"> to Diabetes</w:t>
      </w:r>
      <w:r>
        <w:t xml:space="preserve"> </w:t>
      </w:r>
      <w:r w:rsidR="000A25EB">
        <w:t xml:space="preserve">state for </w:t>
      </w:r>
      <w:r w:rsidR="004A5083">
        <w:t xml:space="preserve">age </w:t>
      </w:r>
      <w:proofErr w:type="spellStart"/>
      <w:r w:rsidR="004A5083" w:rsidRPr="0014260F">
        <w:rPr>
          <w:i/>
        </w:rPr>
        <w:t>a</w:t>
      </w:r>
      <w:proofErr w:type="spellEnd"/>
      <w:r w:rsidR="004A5083" w:rsidRPr="004A5083">
        <w:t xml:space="preserve"> </w:t>
      </w:r>
      <w:proofErr w:type="spellStart"/>
      <w:r w:rsidR="000A25EB">
        <w:t>in</w:t>
      </w:r>
      <w:proofErr w:type="spellEnd"/>
      <w:r w:rsidR="000A25EB">
        <w:t xml:space="preserve"> </w:t>
      </w:r>
      <w:r w:rsidR="004A5083">
        <w:t xml:space="preserve">year </w:t>
      </w:r>
      <w:r w:rsidR="004A5083" w:rsidRPr="0014260F">
        <w:rPr>
          <w:i/>
        </w:rPr>
        <w:t>t</w:t>
      </w:r>
      <w:r>
        <w:t>. Both the No</w:t>
      </w:r>
      <w:r w:rsidR="000A25EB">
        <w:t xml:space="preserve"> D</w:t>
      </w:r>
      <w:r>
        <w:t xml:space="preserve">iabetes and Diabetes states are influenced by migration and can transit to the Death state. </w:t>
      </w:r>
    </w:p>
    <w:p w14:paraId="6F76E7E2" w14:textId="77777777" w:rsidR="00D44D74" w:rsidRDefault="00D44D74" w:rsidP="00D44D74">
      <w:pPr>
        <w:rPr>
          <w:b/>
        </w:rPr>
      </w:pPr>
    </w:p>
    <w:p w14:paraId="3FAACC9A" w14:textId="374265AC" w:rsidR="00D44D74" w:rsidRDefault="00D44D74" w:rsidP="00D44D74">
      <w:pPr>
        <w:rPr>
          <w:b/>
        </w:rPr>
      </w:pPr>
      <w:r>
        <w:rPr>
          <w:b/>
        </w:rPr>
        <w:lastRenderedPageBreak/>
        <w:t>A.</w:t>
      </w:r>
      <w:r w:rsidRPr="00D96AAB">
        <w:rPr>
          <w:b/>
        </w:rPr>
        <w:t>2 Definition</w:t>
      </w:r>
      <w:r w:rsidR="0025646F">
        <w:rPr>
          <w:b/>
        </w:rPr>
        <w:t>s</w:t>
      </w:r>
      <w:r w:rsidRPr="00D96AAB">
        <w:rPr>
          <w:b/>
        </w:rPr>
        <w:t xml:space="preserve"> </w:t>
      </w:r>
      <w:r>
        <w:rPr>
          <w:b/>
        </w:rPr>
        <w:t xml:space="preserve">and </w:t>
      </w:r>
      <w:r w:rsidRPr="00D96AAB">
        <w:rPr>
          <w:b/>
        </w:rPr>
        <w:t xml:space="preserve">parameters </w:t>
      </w:r>
    </w:p>
    <w:p w14:paraId="16780165" w14:textId="4A5CFE64" w:rsidR="00D44D74" w:rsidRDefault="00D44D74" w:rsidP="00D44D74">
      <w:r>
        <w:t>Note all the model settings in this section are for a</w:t>
      </w:r>
      <w:r w:rsidRPr="00615513">
        <w:t xml:space="preserve"> </w:t>
      </w:r>
      <w:r w:rsidR="0025646F">
        <w:t>given</w:t>
      </w:r>
      <w:r w:rsidR="0025646F" w:rsidRPr="00615513">
        <w:t xml:space="preserve"> </w:t>
      </w:r>
      <w:r w:rsidRPr="00615513">
        <w:t>race</w:t>
      </w:r>
      <w:r w:rsidR="0025646F">
        <w:t>-</w:t>
      </w:r>
      <w:r w:rsidR="006D517F">
        <w:t>sex cohort.</w:t>
      </w:r>
    </w:p>
    <w:p w14:paraId="14DA442E" w14:textId="1BEC94AC" w:rsidR="00D44D74" w:rsidRPr="00615513" w:rsidRDefault="00D44D74" w:rsidP="00D44D74">
      <w:r w:rsidRPr="00615513">
        <w:t xml:space="preserve">Let </w:t>
      </w:r>
      <w:r w:rsidRPr="00B306F3">
        <w:rPr>
          <w:i/>
        </w:rPr>
        <w:t>a</w:t>
      </w:r>
      <w:r>
        <w:rPr>
          <w:i/>
        </w:rPr>
        <w:t xml:space="preserve"> </w:t>
      </w:r>
      <w:r w:rsidRPr="00615513">
        <w:t xml:space="preserve">be the age of </w:t>
      </w:r>
      <w:r>
        <w:t xml:space="preserve">some </w:t>
      </w:r>
      <w:r w:rsidRPr="00615513">
        <w:t>population</w:t>
      </w:r>
      <w:r>
        <w:t>. We consider the adult population from 18 to 85 years old and take the parameter of population over 85 the same as those of 85 years old. Thus,</w:t>
      </w:r>
      <w:r w:rsidRPr="00B306F3">
        <w:rPr>
          <w:i/>
        </w:rPr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∈[18,85]</m:t>
        </m:r>
      </m:oMath>
      <w:r w:rsidR="00E3298F">
        <w:t>.</w:t>
      </w:r>
    </w:p>
    <w:p w14:paraId="14764CF0" w14:textId="77777777" w:rsidR="00D44D74" w:rsidRPr="00615513" w:rsidRDefault="00D44D74" w:rsidP="00D44D74">
      <w:r w:rsidRPr="00615513">
        <w:t xml:space="preserve">Let </w:t>
      </w:r>
      <w:proofErr w:type="spellStart"/>
      <w:r w:rsidRPr="006B67F6">
        <w:rPr>
          <w:i/>
        </w:rPr>
        <w:t>t</w:t>
      </w:r>
      <w:proofErr w:type="spellEnd"/>
      <w:r>
        <w:t xml:space="preserve"> </w:t>
      </w:r>
      <w:r w:rsidRPr="00615513">
        <w:t>be</w:t>
      </w:r>
      <w:r>
        <w:t xml:space="preserve"> the time </w:t>
      </w:r>
      <w:r w:rsidRPr="00615513">
        <w:t>in the model.</w:t>
      </w:r>
      <w:r>
        <w:t xml:space="preserve"> We use integer values for </w:t>
      </w:r>
      <w:r w:rsidRPr="00FC0A48">
        <w:rPr>
          <w:i/>
        </w:rPr>
        <w:t>t</w:t>
      </w:r>
      <w:r w:rsidRPr="00FC0A48">
        <w:t xml:space="preserve"> </w:t>
      </w:r>
      <w:r>
        <w:t xml:space="preserve">to represent each single year from 2012 to 2060. </w:t>
      </w:r>
      <w:r w:rsidRPr="00615513">
        <w:t xml:space="preserve">Let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=0</m:t>
        </m:r>
      </m:oMath>
      <w:r>
        <w:t xml:space="preserve"> for </w:t>
      </w:r>
      <w:r w:rsidRPr="00615513">
        <w:t>the initial year 2012</w:t>
      </w:r>
      <w:r>
        <w:t xml:space="preserve"> and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=48</m:t>
        </m:r>
      </m:oMath>
      <w:r>
        <w:t xml:space="preserve"> for 2060. So</w:t>
      </w:r>
      <w:r w:rsidRPr="00615513">
        <w:t xml:space="preserve">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∈[0,48]</m:t>
        </m:r>
      </m:oMath>
      <w:r w:rsidRPr="00615513">
        <w:t>.</w:t>
      </w:r>
    </w:p>
    <w:p w14:paraId="19725DD2" w14:textId="09D97F88" w:rsidR="00D44D74" w:rsidRPr="00662589" w:rsidRDefault="00D44D74" w:rsidP="00D44D74"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</m:oMath>
      <w:r>
        <w:t xml:space="preserve"> = </w:t>
      </w:r>
      <w:r w:rsidRPr="00615513">
        <w:t xml:space="preserve">the number of </w:t>
      </w:r>
      <w:r w:rsidR="0025646F">
        <w:t>non-diabetes</w:t>
      </w:r>
      <w:r>
        <w:t xml:space="preserve"> population</w:t>
      </w:r>
      <w:r w:rsidRPr="00615513">
        <w:t xml:space="preserve"> of age </w:t>
      </w:r>
      <w:r>
        <w:t xml:space="preserve">= </w:t>
      </w:r>
      <w:r w:rsidRPr="006B67F6">
        <w:rPr>
          <w:i/>
        </w:rPr>
        <w:t>a</w:t>
      </w:r>
      <w:r>
        <w:t xml:space="preserve"> at</w:t>
      </w:r>
      <w:r w:rsidRPr="00615513">
        <w:t xml:space="preserve"> year</w:t>
      </w:r>
      <w:r>
        <w:rPr>
          <w:i/>
        </w:rPr>
        <w:t xml:space="preserve"> t</w:t>
      </w:r>
      <w:r>
        <w:t>.</w:t>
      </w:r>
    </w:p>
    <w:p w14:paraId="5385F178" w14:textId="572F2A49" w:rsidR="00D44D74" w:rsidRPr="005F21DF" w:rsidRDefault="00D44D74" w:rsidP="00D44D74">
      <w:pPr>
        <w:rPr>
          <w:rFonts w:cs="Times New Roman"/>
        </w:rPr>
      </w:pP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  <m:r>
          <w:rPr>
            <w:rFonts w:ascii="Cambria Math" w:hAnsi="Cambria Math"/>
          </w:rPr>
          <m:t xml:space="preserve"> </m:t>
        </m:r>
      </m:oMath>
      <w:r w:rsidRPr="00615513">
        <w:t xml:space="preserve">= the number of </w:t>
      </w:r>
      <w:r w:rsidR="0025646F">
        <w:t>d</w:t>
      </w:r>
      <w:r>
        <w:t>iabetes population</w:t>
      </w:r>
      <w:r w:rsidRPr="00615513">
        <w:t xml:space="preserve"> </w:t>
      </w:r>
      <w:bookmarkStart w:id="2" w:name="OLE_LINK1"/>
      <w:bookmarkStart w:id="3" w:name="OLE_LINK2"/>
      <w:r w:rsidRPr="00615513">
        <w:t xml:space="preserve">of age </w:t>
      </w:r>
      <w:r>
        <w:t xml:space="preserve">= </w:t>
      </w:r>
      <w:r w:rsidRPr="006B67F6">
        <w:rPr>
          <w:i/>
        </w:rPr>
        <w:t>a</w:t>
      </w:r>
      <w:r>
        <w:t xml:space="preserve"> at</w:t>
      </w:r>
      <w:r w:rsidRPr="00615513">
        <w:t xml:space="preserve"> </w:t>
      </w:r>
      <w:bookmarkEnd w:id="2"/>
      <w:bookmarkEnd w:id="3"/>
      <w:r w:rsidRPr="005F21DF">
        <w:rPr>
          <w:rFonts w:cs="Times New Roman"/>
        </w:rPr>
        <w:t>year</w:t>
      </w:r>
      <w:r w:rsidRPr="005F21DF">
        <w:rPr>
          <w:rFonts w:cs="Times New Roman"/>
          <w:i/>
        </w:rPr>
        <w:t xml:space="preserve"> t</w:t>
      </w:r>
      <w:r w:rsidRPr="005F21DF">
        <w:rPr>
          <w:rFonts w:cs="Times New Roman"/>
        </w:rPr>
        <w:t>.</w:t>
      </w:r>
    </w:p>
    <w:p w14:paraId="548D5A90" w14:textId="644F475A" w:rsidR="00D44D74" w:rsidRDefault="00D44D74" w:rsidP="00D44D74">
      <m:oMath>
        <m:r>
          <w:rPr>
            <w:rFonts w:ascii="Cambria Math" w:hAnsi="Cambria Math"/>
          </w:rPr>
          <m:t>π(a, t)</m:t>
        </m:r>
      </m:oMath>
      <w:r w:rsidRPr="00615513">
        <w:t xml:space="preserve"> =</w:t>
      </w:r>
      <w:r>
        <w:t xml:space="preserve"> </w:t>
      </w:r>
      <w:r w:rsidRPr="00615513">
        <w:t xml:space="preserve">the prevalence of </w:t>
      </w:r>
      <w:r w:rsidR="0025646F">
        <w:t>d</w:t>
      </w:r>
      <w:r w:rsidRPr="00615513">
        <w:t xml:space="preserve">iabetes </w:t>
      </w:r>
      <w:r>
        <w:t>population</w:t>
      </w:r>
      <w:r w:rsidRPr="00615513">
        <w:t xml:space="preserve"> of age </w:t>
      </w:r>
      <w:r>
        <w:t xml:space="preserve">= </w:t>
      </w:r>
      <w:r w:rsidRPr="006B67F6">
        <w:rPr>
          <w:i/>
        </w:rPr>
        <w:t>a</w:t>
      </w:r>
      <w:r>
        <w:t xml:space="preserve"> </w:t>
      </w:r>
      <w:proofErr w:type="spellStart"/>
      <w:r>
        <w:t>in</w:t>
      </w:r>
      <w:proofErr w:type="spellEnd"/>
      <w:r w:rsidRPr="00615513">
        <w:t xml:space="preserve"> year</w:t>
      </w:r>
      <w:r>
        <w:t xml:space="preserve"> </w:t>
      </w:r>
      <w:r w:rsidRPr="004F629F">
        <w:rPr>
          <w:i/>
        </w:rPr>
        <w:t>t</w:t>
      </w:r>
      <w:r>
        <w:t xml:space="preserve">. Thus, </w:t>
      </w:r>
      <m:oMath>
        <m: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Y(a, t)</m:t>
            </m:r>
          </m:num>
          <m:den>
            <m: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a, t</m:t>
                </m:r>
              </m:e>
            </m:d>
            <m:r>
              <w:rPr>
                <w:rFonts w:ascii="Cambria Math" w:hAnsi="Cambria Math"/>
              </w:rPr>
              <m:t>+Y(a, t)</m:t>
            </m:r>
          </m:den>
        </m:f>
      </m:oMath>
    </w:p>
    <w:p w14:paraId="4DD83B93" w14:textId="0503D208" w:rsidR="00D44D74" w:rsidRPr="00F30605" w:rsidRDefault="00D44D74" w:rsidP="00D44D74">
      <w:pPr>
        <w:rPr>
          <w:rFonts w:cs="Times New Roman"/>
        </w:rPr>
      </w:pPr>
      <m:oMath>
        <m:r>
          <w:rPr>
            <w:rFonts w:ascii="Cambria Math" w:hAnsi="Cambria Math"/>
          </w:rPr>
          <m:t>i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</m:oMath>
      <w:r w:rsidRPr="00D524A2">
        <w:rPr>
          <w:i/>
        </w:rPr>
        <w:t xml:space="preserve"> </w:t>
      </w:r>
      <w:r w:rsidRPr="00615513">
        <w:t xml:space="preserve">= </w:t>
      </w:r>
      <w:r w:rsidR="004D562D">
        <w:t>incidence probability</w:t>
      </w:r>
      <w:r w:rsidRPr="00615513">
        <w:t xml:space="preserve"> of diabetes among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</m:oMath>
      <w:r w:rsidRPr="00615513">
        <w:t xml:space="preserve"> in </w:t>
      </w:r>
      <w:r w:rsidRPr="00F30605">
        <w:rPr>
          <w:rFonts w:cs="Times New Roman"/>
        </w:rPr>
        <w:t>year</w:t>
      </w:r>
      <w:r>
        <w:rPr>
          <w:rFonts w:cs="Times New Roman"/>
        </w:rPr>
        <w:t xml:space="preserve"> </w:t>
      </w:r>
      <w:r w:rsidRPr="00F30605">
        <w:rPr>
          <w:rFonts w:cs="Times New Roman"/>
          <w:i/>
        </w:rPr>
        <w:t>t</w:t>
      </w:r>
      <w:r>
        <w:rPr>
          <w:rFonts w:cs="Times New Roman"/>
        </w:rPr>
        <w:t xml:space="preserve">, </w:t>
      </w:r>
      <w:r>
        <w:t>estimated from NHIS.</w:t>
      </w:r>
    </w:p>
    <w:p w14:paraId="7B725A81" w14:textId="78BA30A7" w:rsidR="00D44D74" w:rsidRPr="005F21DF" w:rsidRDefault="00D44D74" w:rsidP="00D44D74">
      <w:pPr>
        <w:rPr>
          <w:rFonts w:cs="Times New Roman"/>
        </w:rPr>
      </w:pP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</w:t>
      </w:r>
      <w:r w:rsidRPr="00615513">
        <w:t xml:space="preserve">= Census projection of the number of </w:t>
      </w:r>
      <w:r>
        <w:t>adult</w:t>
      </w:r>
      <w:r w:rsidR="0025646F">
        <w:t>s</w:t>
      </w:r>
      <w:r>
        <w:t xml:space="preserve"> turning 18 in </w:t>
      </w:r>
      <w:r w:rsidRPr="005F21DF">
        <w:rPr>
          <w:rFonts w:cs="Times New Roman"/>
        </w:rPr>
        <w:t>year</w:t>
      </w:r>
      <w:r w:rsidRPr="005F21DF">
        <w:rPr>
          <w:rFonts w:cs="Times New Roman"/>
          <w:i/>
        </w:rPr>
        <w:t xml:space="preserve"> t</w:t>
      </w:r>
      <w:r w:rsidRPr="005F21DF">
        <w:rPr>
          <w:rFonts w:cs="Times New Roman"/>
        </w:rPr>
        <w:t>.</w:t>
      </w:r>
    </w:p>
    <w:p w14:paraId="6D06FA7A" w14:textId="29CAC1E7" w:rsidR="00D44D74" w:rsidRDefault="00D44D74" w:rsidP="00D44D74">
      <w:pPr>
        <w:rPr>
          <w:rFonts w:cs="Times New Roman"/>
        </w:rPr>
      </w:pPr>
      <m:oMath>
        <m:r>
          <w:rPr>
            <w:rFonts w:ascii="Cambria Math" w:hAnsi="Cambria Math"/>
          </w:rPr>
          <m:t>M(a, t)</m:t>
        </m:r>
      </m:oMath>
      <w:r w:rsidRPr="00615513">
        <w:t xml:space="preserve"> = Census projection of the number </w:t>
      </w:r>
      <w:r w:rsidR="0025646F">
        <w:t xml:space="preserve">migrating </w:t>
      </w:r>
      <w:r>
        <w:t>at</w:t>
      </w:r>
      <w:r w:rsidRPr="00615513">
        <w:t xml:space="preserve"> age </w:t>
      </w:r>
      <w:r>
        <w:t xml:space="preserve">= </w:t>
      </w:r>
      <w:r w:rsidRPr="006B67F6">
        <w:rPr>
          <w:i/>
        </w:rPr>
        <w:t>a</w:t>
      </w:r>
      <w:r>
        <w:t xml:space="preserve"> </w:t>
      </w:r>
      <w:proofErr w:type="spellStart"/>
      <w:r w:rsidRPr="00615513">
        <w:t>in</w:t>
      </w:r>
      <w:proofErr w:type="spellEnd"/>
      <w:r w:rsidRPr="00615513">
        <w:t xml:space="preserve"> </w:t>
      </w:r>
      <w:r w:rsidRPr="005F21DF">
        <w:rPr>
          <w:rFonts w:cs="Times New Roman"/>
        </w:rPr>
        <w:t>year</w:t>
      </w:r>
      <w:r w:rsidRPr="005F21DF">
        <w:rPr>
          <w:rFonts w:cs="Times New Roman"/>
          <w:i/>
        </w:rPr>
        <w:t xml:space="preserve"> t</w:t>
      </w:r>
      <w:r w:rsidRPr="005F21DF">
        <w:rPr>
          <w:rFonts w:cs="Times New Roman"/>
        </w:rPr>
        <w:t>.</w:t>
      </w:r>
    </w:p>
    <w:p w14:paraId="3FC3FEA6" w14:textId="77777777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(t)</m:t>
        </m:r>
      </m:oMath>
      <w:r w:rsidR="00D44D74" w:rsidRPr="00D524A2">
        <w:rPr>
          <w:i/>
        </w:rPr>
        <w:t xml:space="preserve"> </w:t>
      </w:r>
      <w:r w:rsidR="00D44D74" w:rsidRPr="00615513">
        <w:t xml:space="preserve">= proportion of </w:t>
      </w: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D44D74" w:rsidRPr="00615513">
        <w:t xml:space="preserve"> without diabetes</w:t>
      </w:r>
      <w:r w:rsidR="00D44D74">
        <w:t>.</w:t>
      </w:r>
    </w:p>
    <w:p w14:paraId="5D0D0889" w14:textId="77777777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(t)</m:t>
        </m:r>
      </m:oMath>
      <w:r w:rsidR="00D44D74">
        <w:t xml:space="preserve"> </w:t>
      </w:r>
      <w:r w:rsidR="00D44D74" w:rsidRPr="00615513">
        <w:t xml:space="preserve">= proportion of </w:t>
      </w: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D44D74" w:rsidRPr="00615513">
        <w:t xml:space="preserve"> with diabetes.</w:t>
      </w:r>
    </w:p>
    <w:p w14:paraId="580D4EA1" w14:textId="77777777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(a,t)</m:t>
        </m:r>
      </m:oMath>
      <w:r w:rsidR="00D44D74" w:rsidRPr="00615513">
        <w:t xml:space="preserve"> = proportion of </w:t>
      </w:r>
      <m:oMath>
        <m:r>
          <w:rPr>
            <w:rFonts w:ascii="Cambria Math" w:hAnsi="Cambria Math"/>
          </w:rPr>
          <m:t>M(a, t)</m:t>
        </m:r>
      </m:oMath>
      <w:r w:rsidR="00D44D74" w:rsidRPr="00615513">
        <w:t xml:space="preserve"> without diabetes.</w:t>
      </w:r>
    </w:p>
    <w:p w14:paraId="118E4EAF" w14:textId="77777777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(a,t)</m:t>
        </m:r>
      </m:oMath>
      <w:r w:rsidR="00D44D74" w:rsidRPr="00615513">
        <w:t xml:space="preserve"> = proportion of </w:t>
      </w:r>
      <m:oMath>
        <m:r>
          <w:rPr>
            <w:rFonts w:ascii="Cambria Math" w:hAnsi="Cambria Math"/>
          </w:rPr>
          <m:t>M(a, t)</m:t>
        </m:r>
      </m:oMath>
      <w:r w:rsidR="00D44D74" w:rsidRPr="00615513">
        <w:t xml:space="preserve"> with diabetes.</w:t>
      </w:r>
    </w:p>
    <w:p w14:paraId="1B6D3B09" w14:textId="380C9E99" w:rsidR="00D44D74" w:rsidRPr="00615513" w:rsidRDefault="00D44D74" w:rsidP="00D44D74">
      <w:r w:rsidRPr="00615513">
        <w:t xml:space="preserve">We assume the fraction of </w:t>
      </w:r>
      <w:r w:rsidR="008A4090">
        <w:t xml:space="preserve">the </w:t>
      </w:r>
      <w:r>
        <w:t>population</w:t>
      </w:r>
      <w:r w:rsidRPr="00615513">
        <w:t xml:space="preserve"> turning 18 years old with diabetes </w:t>
      </w:r>
      <w:r>
        <w:t xml:space="preserve">from 2012 to 2060 </w:t>
      </w:r>
      <w:r w:rsidRPr="00615513">
        <w:t xml:space="preserve">equals the </w:t>
      </w:r>
      <w:r w:rsidR="00B52B0F">
        <w:t xml:space="preserve">diabetes </w:t>
      </w:r>
      <w:r w:rsidRPr="00615513">
        <w:t xml:space="preserve">prevalence </w:t>
      </w:r>
      <w:r w:rsidR="00B52B0F">
        <w:t>for</w:t>
      </w:r>
      <w:r w:rsidR="00B52B0F" w:rsidRPr="00615513">
        <w:t xml:space="preserve"> </w:t>
      </w:r>
      <w:r w:rsidRPr="00615513">
        <w:t>age</w:t>
      </w:r>
      <w:r>
        <w:t xml:space="preserve"> </w:t>
      </w:r>
      <w:r w:rsidRPr="00615513">
        <w:t>=</w:t>
      </w:r>
      <w:r>
        <w:t xml:space="preserve"> </w:t>
      </w:r>
      <w:r w:rsidRPr="00615513">
        <w:t>18 in 2012</w:t>
      </w:r>
      <w:r>
        <w:t>. Thus,</w:t>
      </w:r>
    </w:p>
    <w:p w14:paraId="487E893B" w14:textId="77777777" w:rsidR="00D44D74" w:rsidRPr="004D7428" w:rsidRDefault="008D1A36" w:rsidP="00D44D74">
      <w:pPr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=1-π(18, 0)</m:t>
          </m:r>
        </m:oMath>
      </m:oMathPara>
    </w:p>
    <w:p w14:paraId="396388C8" w14:textId="77777777" w:rsidR="00D44D74" w:rsidRPr="004D7428" w:rsidRDefault="008D1A36" w:rsidP="00D44D74">
      <w:pPr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=π(18, 0)</m:t>
          </m:r>
        </m:oMath>
      </m:oMathPara>
    </w:p>
    <w:p w14:paraId="3A832D29" w14:textId="17525ED8" w:rsidR="00D44D74" w:rsidRPr="00615513" w:rsidRDefault="00D44D74" w:rsidP="00D44D74">
      <w:r w:rsidRPr="00615513">
        <w:t>We also assume the fraction of migrat</w:t>
      </w:r>
      <w:r>
        <w:t>ion</w:t>
      </w:r>
      <w:r w:rsidRPr="00615513">
        <w:t xml:space="preserve"> </w:t>
      </w:r>
      <w:r w:rsidR="008A4090">
        <w:t xml:space="preserve">for </w:t>
      </w:r>
      <w:r w:rsidRPr="00615513">
        <w:t xml:space="preserve">people with diabetes equals </w:t>
      </w:r>
      <w:r>
        <w:t xml:space="preserve">the </w:t>
      </w:r>
      <w:r w:rsidRPr="00615513">
        <w:t xml:space="preserve">previous year’s </w:t>
      </w:r>
      <w:r w:rsidR="008A4090">
        <w:t xml:space="preserve">migration for </w:t>
      </w:r>
      <w:r w:rsidRPr="00615513">
        <w:t xml:space="preserve">the </w:t>
      </w:r>
      <w:r>
        <w:t xml:space="preserve">population at the same </w:t>
      </w:r>
      <w:r w:rsidRPr="00615513">
        <w:t>gender, race and age.</w:t>
      </w:r>
      <w:r w:rsidRPr="00A633DE">
        <w:t xml:space="preserve"> </w:t>
      </w:r>
      <w:r>
        <w:t>Thus,</w:t>
      </w:r>
    </w:p>
    <w:p w14:paraId="556842D4" w14:textId="77777777" w:rsidR="00D44D74" w:rsidRPr="004F629F" w:rsidRDefault="008D1A36" w:rsidP="004D7428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  <m:r>
          <w:rPr>
            <w:rFonts w:ascii="Cambria Math" w:hAnsi="Cambria Math"/>
          </w:rPr>
          <m:t>=1-π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t-1</m:t>
            </m:r>
          </m:e>
        </m:d>
      </m:oMath>
      <w:r w:rsidR="00D44D74" w:rsidRPr="004F629F">
        <w:rPr>
          <w:i/>
        </w:rPr>
        <w:t>;</w:t>
      </w:r>
    </w:p>
    <w:p w14:paraId="1BD89D0E" w14:textId="77777777" w:rsidR="00D44D74" w:rsidRPr="004D7428" w:rsidRDefault="008D1A36" w:rsidP="004D7428">
      <w:pPr>
        <w:jc w:val="center"/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=π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 t-1</m:t>
              </m:r>
            </m:e>
          </m:d>
        </m:oMath>
      </m:oMathPara>
    </w:p>
    <w:p w14:paraId="600DD3FD" w14:textId="77777777" w:rsidR="00D44D74" w:rsidRDefault="00D44D74" w:rsidP="00D44D74">
      <w:r>
        <w:t>T</w:t>
      </w:r>
      <w:r w:rsidRPr="00615513">
        <w:t>he relative mortality ratio</w:t>
      </w:r>
      <w:r>
        <w:t>s</w:t>
      </w:r>
      <w:r w:rsidRPr="00615513">
        <w:t xml:space="preserve"> between </w:t>
      </w:r>
      <w:r w:rsidR="008A4090">
        <w:t xml:space="preserve">the </w:t>
      </w:r>
      <w:r w:rsidRPr="00615513">
        <w:t xml:space="preserve">diabetes and non-diabetes population </w:t>
      </w:r>
      <w:r w:rsidR="008A4090">
        <w:t xml:space="preserve">are </w:t>
      </w:r>
      <w:r w:rsidR="00B91B67">
        <w:t xml:space="preserve">assumed to be </w:t>
      </w:r>
      <w:r w:rsidR="00515F13">
        <w:t xml:space="preserve">time invariant </w:t>
      </w:r>
      <w:r>
        <w:t xml:space="preserve">in </w:t>
      </w:r>
      <w:r w:rsidR="0043141A">
        <w:t>a</w:t>
      </w:r>
      <w:r>
        <w:t xml:space="preserve"> race-sex-age </w:t>
      </w:r>
      <w:r w:rsidR="0043141A">
        <w:t>cohort</w:t>
      </w:r>
      <w:r>
        <w:t xml:space="preserve"> </w:t>
      </w:r>
      <w:r w:rsidRPr="00615513">
        <w:t xml:space="preserve">from 2012 to 2060. </w:t>
      </w:r>
    </w:p>
    <w:p w14:paraId="0D8A69B4" w14:textId="77777777" w:rsidR="00A6018A" w:rsidRPr="00615513" w:rsidRDefault="00A6018A" w:rsidP="00D44D74"/>
    <w:p w14:paraId="1205DB3C" w14:textId="77777777" w:rsidR="00D44D74" w:rsidRPr="00615513" w:rsidRDefault="00D44D74" w:rsidP="00D44D74">
      <w:r w:rsidRPr="00615513">
        <w:lastRenderedPageBreak/>
        <w:t>Let</w:t>
      </w:r>
    </w:p>
    <w:p w14:paraId="05B85329" w14:textId="4D5365C2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(a)</m:t>
        </m:r>
      </m:oMath>
      <w:r w:rsidR="00D44D74" w:rsidRPr="00615513">
        <w:t xml:space="preserve"> = </w:t>
      </w:r>
      <w:r w:rsidR="008A4090">
        <w:t>r</w:t>
      </w:r>
      <w:r w:rsidR="00D44D74">
        <w:t xml:space="preserve">aw </w:t>
      </w:r>
      <w:r w:rsidR="008A4090">
        <w:t>non-d</w:t>
      </w:r>
      <w:r w:rsidR="00D44D74" w:rsidRPr="00615513">
        <w:t xml:space="preserve">iabetes mortality rate of age = </w:t>
      </w:r>
      <m:oMath>
        <m:r>
          <w:rPr>
            <w:rFonts w:ascii="Cambria Math" w:hAnsi="Cambria Math"/>
          </w:rPr>
          <m:t>a-1</m:t>
        </m:r>
      </m:oMath>
      <w:r w:rsidR="00D44D74">
        <w:t xml:space="preserve"> </w:t>
      </w:r>
      <w:r w:rsidR="00D44D74" w:rsidRPr="00615513">
        <w:t>estimated from NHIS</w:t>
      </w:r>
      <w:r w:rsidR="00D44D74">
        <w:t>.</w:t>
      </w:r>
    </w:p>
    <w:p w14:paraId="0B5AEE84" w14:textId="39B0C72A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(a)</m:t>
        </m:r>
      </m:oMath>
      <w:r w:rsidR="00D44D74" w:rsidRPr="00615513">
        <w:t xml:space="preserve"> = </w:t>
      </w:r>
      <w:r w:rsidR="008A4090">
        <w:t>r</w:t>
      </w:r>
      <w:r w:rsidR="00D44D74">
        <w:t xml:space="preserve">aw </w:t>
      </w:r>
      <w:r w:rsidR="008A4090">
        <w:t>d</w:t>
      </w:r>
      <w:r w:rsidR="00D44D74" w:rsidRPr="00615513">
        <w:t>iabetes mortality rate of age =</w:t>
      </w:r>
      <w:r w:rsidR="00D44D74">
        <w:t xml:space="preserve"> </w:t>
      </w:r>
      <m:oMath>
        <m:r>
          <w:rPr>
            <w:rFonts w:ascii="Cambria Math" w:hAnsi="Cambria Math"/>
          </w:rPr>
          <m:t>a-1</m:t>
        </m:r>
      </m:oMath>
      <w:r w:rsidR="00FD4AB3">
        <w:t xml:space="preserve"> </w:t>
      </w:r>
      <w:r w:rsidR="00D44D74" w:rsidRPr="00615513">
        <w:t>estimated from NHIS</w:t>
      </w:r>
      <w:r w:rsidR="00D44D74">
        <w:t>.</w:t>
      </w:r>
    </w:p>
    <w:p w14:paraId="3A7CEE48" w14:textId="185D4AC8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</m:oMath>
      <w:r w:rsidR="00D44D74">
        <w:t xml:space="preserve"> </w:t>
      </w:r>
      <w:r w:rsidR="00D44D74" w:rsidRPr="00615513">
        <w:t xml:space="preserve">= </w:t>
      </w:r>
      <w:r w:rsidR="00D44D74">
        <w:t xml:space="preserve">adjusted </w:t>
      </w:r>
      <w:r w:rsidR="008A4090">
        <w:t>non</w:t>
      </w:r>
      <w:r w:rsidR="00D44D74" w:rsidRPr="00615513">
        <w:t xml:space="preserve">-diabetes mortality rate among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</m:oMath>
      <w:r w:rsidR="00D44D74" w:rsidRPr="00615513">
        <w:t xml:space="preserve"> in </w:t>
      </w:r>
      <w:r w:rsidR="00D44D74" w:rsidRPr="005F21DF">
        <w:t>year</w:t>
      </w:r>
      <w:r w:rsidR="00D44D74" w:rsidRPr="005F21DF">
        <w:rPr>
          <w:i/>
        </w:rPr>
        <w:t xml:space="preserve"> t</w:t>
      </w:r>
      <w:r w:rsidR="00D44D74" w:rsidRPr="005F21DF">
        <w:t>.</w:t>
      </w:r>
    </w:p>
    <w:p w14:paraId="65CE2010" w14:textId="548F60EB" w:rsidR="00D44D74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(a, t)</m:t>
        </m:r>
      </m:oMath>
      <w:r w:rsidR="00D44D74" w:rsidRPr="004F629F">
        <w:rPr>
          <w:i/>
        </w:rPr>
        <w:t xml:space="preserve"> </w:t>
      </w:r>
      <w:r w:rsidR="00D44D74" w:rsidRPr="00615513">
        <w:t xml:space="preserve">= </w:t>
      </w:r>
      <w:r w:rsidR="00D44D74">
        <w:t xml:space="preserve">adjusted </w:t>
      </w:r>
      <w:r w:rsidR="001A32C8">
        <w:t>d</w:t>
      </w:r>
      <w:r w:rsidR="00D44D74" w:rsidRPr="00615513">
        <w:t xml:space="preserve">iabetes mortality rate among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a,t</m:t>
            </m:r>
          </m:e>
        </m:d>
      </m:oMath>
      <w:r w:rsidR="00D44D74" w:rsidRPr="00615513">
        <w:t xml:space="preserve"> in </w:t>
      </w:r>
      <w:r w:rsidR="00D44D74" w:rsidRPr="005F21DF">
        <w:t>year</w:t>
      </w:r>
      <w:r w:rsidR="00D44D74" w:rsidRPr="005F21DF">
        <w:rPr>
          <w:i/>
        </w:rPr>
        <w:t xml:space="preserve"> t</w:t>
      </w:r>
      <w:r w:rsidR="00D44D74" w:rsidRPr="005F21DF">
        <w:t>.</w:t>
      </w:r>
    </w:p>
    <w:p w14:paraId="2FB0F2D6" w14:textId="77777777" w:rsidR="00D44D74" w:rsidRPr="00615513" w:rsidRDefault="00D44D74" w:rsidP="00D44D74">
      <w:r>
        <w:t xml:space="preserve">We use the adjusted rates to match the census projection of future deaths and </w:t>
      </w:r>
      <w:r w:rsidRPr="00615513">
        <w:t xml:space="preserve">introduce a relative death factor </w:t>
      </w:r>
      <m:oMath>
        <m:r>
          <m:rPr>
            <m:sty m:val="p"/>
          </m:rP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a, t</m:t>
            </m:r>
          </m:e>
        </m:d>
      </m:oMath>
      <w:r>
        <w:t xml:space="preserve"> to adjust the</w:t>
      </w:r>
      <w:r w:rsidR="00413992">
        <w:t>m</w:t>
      </w:r>
      <w:r>
        <w:t xml:space="preserve"> from the raw rates</w:t>
      </w:r>
    </w:p>
    <w:p w14:paraId="3260BA3C" w14:textId="78FE4943" w:rsidR="00D44D74" w:rsidRPr="004F629F" w:rsidRDefault="008D1A36" w:rsidP="00CA507A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>=γ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(a)</m:t>
        </m:r>
      </m:oMath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 w:rsidRPr="00CA507A">
        <w:t>(1)</w:t>
      </w:r>
    </w:p>
    <w:p w14:paraId="43D55601" w14:textId="62AF1F69" w:rsidR="00D44D74" w:rsidRPr="004F629F" w:rsidRDefault="008D1A36" w:rsidP="00CA507A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>=γ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(a)</m:t>
        </m:r>
      </m:oMath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>
        <w:rPr>
          <w:i/>
        </w:rPr>
        <w:tab/>
      </w:r>
      <w:r w:rsidR="00CA507A" w:rsidRPr="00CA507A">
        <w:t>(</w:t>
      </w:r>
      <w:r w:rsidR="00CA507A">
        <w:t>2</w:t>
      </w:r>
      <w:r w:rsidR="00CA507A" w:rsidRPr="00CA507A">
        <w:t>)</w:t>
      </w:r>
    </w:p>
    <w:p w14:paraId="6A5145C5" w14:textId="77777777" w:rsidR="00D44D74" w:rsidRDefault="00D44D74" w:rsidP="00D44D74">
      <w:r>
        <w:t>Let</w:t>
      </w:r>
    </w:p>
    <w:p w14:paraId="4AEE7580" w14:textId="77777777" w:rsidR="00D44D74" w:rsidRPr="00615513" w:rsidRDefault="00D44D74" w:rsidP="00D44D74">
      <m:oMath>
        <m:r>
          <w:rPr>
            <w:rFonts w:ascii="Cambria Math" w:hAnsi="Cambria Math"/>
          </w:rPr>
          <m:t>D(a, t)</m:t>
        </m:r>
      </m:oMath>
      <w:r>
        <w:t xml:space="preserve"> </w:t>
      </w:r>
      <w:r w:rsidRPr="00615513">
        <w:t xml:space="preserve">= Census projection of the number of deaths in year </w:t>
      </w:r>
      <w:r w:rsidRPr="00D56C90">
        <w:rPr>
          <w:i/>
        </w:rPr>
        <w:t>t</w:t>
      </w:r>
      <w:r w:rsidRPr="00615513">
        <w:t xml:space="preserve"> </w:t>
      </w:r>
      <w:r>
        <w:t xml:space="preserve">in </w:t>
      </w:r>
      <w:r w:rsidR="008A4090">
        <w:t xml:space="preserve">the </w:t>
      </w:r>
      <w:r w:rsidRPr="00615513">
        <w:t>p</w:t>
      </w:r>
      <w:r>
        <w:t xml:space="preserve">opulation at </w:t>
      </w:r>
      <w:r w:rsidRPr="00615513">
        <w:t xml:space="preserve">age = </w:t>
      </w:r>
      <m:oMath>
        <m:r>
          <w:rPr>
            <w:rFonts w:ascii="Cambria Math" w:hAnsi="Cambria Math"/>
          </w:rPr>
          <m:t>a-1</m:t>
        </m:r>
      </m:oMath>
      <w:r>
        <w:t xml:space="preserve"> </w:t>
      </w:r>
      <w:r w:rsidRPr="00615513">
        <w:t xml:space="preserve">at the beginning of the year. </w:t>
      </w:r>
    </w:p>
    <w:p w14:paraId="391E8EA9" w14:textId="3608CC6D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(a, t)</m:t>
        </m:r>
      </m:oMath>
      <w:r w:rsidR="00D44D74" w:rsidRPr="00615513">
        <w:t xml:space="preserve"> =</w:t>
      </w:r>
      <w:r w:rsidR="00D44D74">
        <w:t xml:space="preserve"> </w:t>
      </w:r>
      <w:r w:rsidR="00D44D74" w:rsidRPr="00615513">
        <w:t xml:space="preserve">number of deaths </w:t>
      </w:r>
      <w:r w:rsidR="008A4090">
        <w:t>in the</w:t>
      </w:r>
      <w:r w:rsidR="008A4090" w:rsidRPr="00615513">
        <w:t xml:space="preserve"> </w:t>
      </w:r>
      <w:r w:rsidR="00D44D74" w:rsidRPr="00615513">
        <w:t xml:space="preserve">non-diabetes </w:t>
      </w:r>
      <w:r w:rsidR="008A4090">
        <w:t>population</w:t>
      </w:r>
      <w:r w:rsidR="008A4090" w:rsidRPr="00615513">
        <w:t xml:space="preserve"> </w:t>
      </w:r>
      <w:r w:rsidR="00D44D74" w:rsidRPr="00615513">
        <w:t xml:space="preserve">of age = </w:t>
      </w:r>
      <m:oMath>
        <m:r>
          <w:rPr>
            <w:rFonts w:ascii="Cambria Math" w:hAnsi="Cambria Math"/>
          </w:rPr>
          <m:t xml:space="preserve">a-1 </m:t>
        </m:r>
      </m:oMath>
      <w:r w:rsidR="00D44D74">
        <w:t xml:space="preserve">at </w:t>
      </w:r>
      <w:r w:rsidR="00D44D74" w:rsidRPr="00615513">
        <w:t>the beginning of year</w:t>
      </w:r>
      <w:r w:rsidR="00D44D74">
        <w:t xml:space="preserve"> </w:t>
      </w:r>
      <w:r w:rsidR="00D44D74" w:rsidRPr="009507A8">
        <w:rPr>
          <w:i/>
        </w:rPr>
        <w:t>t</w:t>
      </w:r>
      <w:r w:rsidR="00D44D74" w:rsidRPr="009507A8">
        <w:t>.</w:t>
      </w:r>
    </w:p>
    <w:p w14:paraId="6453B718" w14:textId="6EC32152" w:rsidR="00D44D74" w:rsidRPr="00615513" w:rsidRDefault="008D1A36" w:rsidP="00D44D74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(a, t)</m:t>
        </m:r>
      </m:oMath>
      <w:r w:rsidR="00D44D74" w:rsidRPr="00615513">
        <w:t xml:space="preserve"> =</w:t>
      </w:r>
      <w:r w:rsidR="00D44D74">
        <w:t xml:space="preserve"> </w:t>
      </w:r>
      <w:r w:rsidR="00D44D74" w:rsidRPr="00615513">
        <w:t xml:space="preserve">number of deaths </w:t>
      </w:r>
      <w:r w:rsidR="001A32C8">
        <w:t xml:space="preserve">in the </w:t>
      </w:r>
      <w:r w:rsidR="00D44D74" w:rsidRPr="00615513">
        <w:t xml:space="preserve">diabetes </w:t>
      </w:r>
      <w:r w:rsidR="001A32C8">
        <w:t>population</w:t>
      </w:r>
      <w:r w:rsidR="001A32C8" w:rsidRPr="00615513">
        <w:t xml:space="preserve"> </w:t>
      </w:r>
      <w:r w:rsidR="00D44D74" w:rsidRPr="00615513">
        <w:t xml:space="preserve">of age = </w:t>
      </w:r>
      <m:oMath>
        <m:r>
          <w:rPr>
            <w:rFonts w:ascii="Cambria Math" w:hAnsi="Cambria Math"/>
          </w:rPr>
          <m:t xml:space="preserve">a-1 </m:t>
        </m:r>
      </m:oMath>
      <w:r w:rsidR="00D44D74" w:rsidRPr="00615513">
        <w:t>at the beginning of year</w:t>
      </w:r>
      <w:r w:rsidR="00D44D74">
        <w:t xml:space="preserve"> </w:t>
      </w:r>
      <w:r w:rsidR="00D44D74" w:rsidRPr="009507A8">
        <w:rPr>
          <w:i/>
        </w:rPr>
        <w:t>t</w:t>
      </w:r>
      <w:r w:rsidR="00D44D74">
        <w:t>.</w:t>
      </w:r>
    </w:p>
    <w:p w14:paraId="7AA3FB6B" w14:textId="1F549D64" w:rsidR="00D44D74" w:rsidRPr="004F629F" w:rsidRDefault="008D1A36" w:rsidP="00CA507A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a, t</m:t>
                </m:r>
              </m:e>
            </m:d>
            <m:r>
              <w:rPr>
                <w:rFonts w:ascii="Cambria Math"/>
              </w:rPr>
              <m:t>=</m:t>
            </m:r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a-1, t-1</m:t>
            </m:r>
          </m:e>
        </m:d>
        <m:r>
          <w:rPr>
            <w:rFonts w:ascii="Cambria Math" w:hAnsi="Cambria Math"/>
          </w:rPr>
          <m:t>∙X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a-1, t-1</m:t>
            </m:r>
          </m:e>
        </m:d>
      </m:oMath>
      <w:r w:rsidR="00CA507A">
        <w:rPr>
          <w:i/>
        </w:rPr>
        <w:tab/>
      </w:r>
      <w:r w:rsidR="00CA507A">
        <w:rPr>
          <w:i/>
        </w:rPr>
        <w:tab/>
      </w:r>
      <w:r w:rsidR="00CA507A" w:rsidRPr="00CA507A">
        <w:t>(</w:t>
      </w:r>
      <w:r w:rsidR="00CA507A">
        <w:t>3</w:t>
      </w:r>
      <w:r w:rsidR="00CA507A" w:rsidRPr="00CA507A">
        <w:t>)</w:t>
      </w:r>
    </w:p>
    <w:p w14:paraId="7FF120B1" w14:textId="22A8AB57" w:rsidR="00D44D74" w:rsidRPr="004F629F" w:rsidRDefault="008D1A36" w:rsidP="00CA507A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a, t</m:t>
                </m:r>
              </m:e>
            </m:d>
            <m:r>
              <w:rPr>
                <w:rFonts w:ascii="Cambria Math"/>
              </w:rPr>
              <m:t>=</m:t>
            </m:r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a-1, t-1</m:t>
            </m:r>
          </m:e>
        </m:d>
        <m:r>
          <w:rPr>
            <w:rFonts w:ascii="Cambria Math" w:hAnsi="Cambria Math"/>
          </w:rPr>
          <m:t>∙Y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a-1, t-1</m:t>
            </m:r>
          </m:e>
        </m:d>
      </m:oMath>
      <w:r w:rsidR="00CA507A">
        <w:rPr>
          <w:i/>
        </w:rPr>
        <w:tab/>
      </w:r>
      <w:r w:rsidR="00CA507A">
        <w:rPr>
          <w:i/>
        </w:rPr>
        <w:tab/>
      </w:r>
      <w:r w:rsidR="00CA507A" w:rsidRPr="00CA507A">
        <w:t>(</w:t>
      </w:r>
      <w:r w:rsidR="00CA507A">
        <w:t>4</w:t>
      </w:r>
      <w:r w:rsidR="00CA507A" w:rsidRPr="00CA507A">
        <w:t>)</w:t>
      </w:r>
    </w:p>
    <w:p w14:paraId="60802AFF" w14:textId="5C811B26" w:rsidR="00D44D74" w:rsidRPr="00615513" w:rsidRDefault="00D44D74" w:rsidP="00D44D74">
      <w:r w:rsidRPr="00615513">
        <w:t>We impose</w:t>
      </w:r>
      <w:r w:rsidR="001A32C8">
        <w:t xml:space="preserve"> the condition</w:t>
      </w:r>
      <w:r w:rsidRPr="0061551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>=D(a, t)</m:t>
        </m:r>
      </m:oMath>
      <w:r w:rsidRPr="00615513">
        <w:t xml:space="preserve"> </w:t>
      </w:r>
      <w:r w:rsidR="001A32C8">
        <w:t xml:space="preserve">where </w:t>
      </w: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  <m:r>
          <w:rPr>
            <w:rFonts w:ascii="Cambria Math" w:hAnsi="Cambria Math"/>
          </w:rPr>
          <m:t xml:space="preserve"> </m:t>
        </m:r>
      </m:oMath>
      <w:r w:rsidR="001B3CF1">
        <w:t>equal</w:t>
      </w:r>
      <w:proofErr w:type="spellStart"/>
      <w:r w:rsidR="0014260F">
        <w:t>s</w:t>
      </w:r>
      <w:proofErr w:type="spellEnd"/>
      <w:r w:rsidR="001B3CF1">
        <w:t xml:space="preserve"> </w:t>
      </w:r>
      <w:r w:rsidR="001B3CF1" w:rsidRPr="00615513">
        <w:t xml:space="preserve">the </w:t>
      </w:r>
      <w:r w:rsidR="001B3CF1">
        <w:t xml:space="preserve">total </w:t>
      </w:r>
      <w:r w:rsidR="001A32C8">
        <w:t xml:space="preserve">number of </w:t>
      </w:r>
      <w:r w:rsidR="001B3CF1" w:rsidRPr="00615513">
        <w:t>death</w:t>
      </w:r>
      <w:r w:rsidR="001A32C8">
        <w:t xml:space="preserve">s in </w:t>
      </w:r>
      <w:r w:rsidR="001B3CF1">
        <w:t xml:space="preserve">the </w:t>
      </w:r>
      <w:r w:rsidR="001A32C8">
        <w:t xml:space="preserve">given </w:t>
      </w:r>
      <w:r w:rsidR="001B3CF1">
        <w:t>race</w:t>
      </w:r>
      <w:r w:rsidR="001A32C8">
        <w:t>-</w:t>
      </w:r>
      <w:r w:rsidR="001B3CF1">
        <w:t>sex</w:t>
      </w:r>
      <w:r w:rsidR="001A32C8">
        <w:t>-</w:t>
      </w:r>
      <w:r w:rsidR="001B3CF1">
        <w:t xml:space="preserve">age </w:t>
      </w:r>
      <w:r w:rsidR="001A32C8">
        <w:t>c</w:t>
      </w:r>
      <w:r w:rsidR="001B3CF1">
        <w:t xml:space="preserve">ohort in year </w:t>
      </w:r>
      <m:oMath>
        <m:r>
          <m:rPr>
            <m:sty m:val="p"/>
          </m:rPr>
          <w:rPr>
            <w:rFonts w:ascii="Cambria Math" w:hAnsi="Cambria Math"/>
          </w:rPr>
          <m:t>t</m:t>
        </m:r>
      </m:oMath>
      <w:r w:rsidR="001B3CF1">
        <w:t xml:space="preserve"> from </w:t>
      </w:r>
      <w:r w:rsidR="001B3CF1" w:rsidRPr="00615513">
        <w:t>the CENSUS projection</w:t>
      </w:r>
      <w:r w:rsidR="001B3CF1">
        <w:t xml:space="preserve">. </w:t>
      </w:r>
      <w:r w:rsidR="004A465C">
        <w:t xml:space="preserve">Substituting </w:t>
      </w:r>
      <w:r w:rsidR="00CA507A">
        <w:t>equation</w:t>
      </w:r>
      <w:r w:rsidR="004A465C">
        <w:t>s</w:t>
      </w:r>
      <w:r w:rsidR="00D2612E">
        <w:t xml:space="preserve"> (</w:t>
      </w:r>
      <w:r w:rsidR="00006291">
        <w:t>1</w:t>
      </w:r>
      <w:r w:rsidR="00D2612E">
        <w:t>) and (</w:t>
      </w:r>
      <w:r w:rsidR="00006291">
        <w:t>2</w:t>
      </w:r>
      <w:r w:rsidR="00D2612E">
        <w:t xml:space="preserve">) </w:t>
      </w:r>
      <w:r w:rsidR="004A465C">
        <w:t xml:space="preserve">in </w:t>
      </w:r>
      <w:r w:rsidR="00CA507A">
        <w:t>(</w:t>
      </w:r>
      <w:r w:rsidR="00006291">
        <w:t>3</w:t>
      </w:r>
      <w:r w:rsidR="00CA507A">
        <w:t>)</w:t>
      </w:r>
      <w:r w:rsidR="00D2612E">
        <w:t xml:space="preserve"> and</w:t>
      </w:r>
      <w:r w:rsidR="00CA507A">
        <w:t xml:space="preserve"> (</w:t>
      </w:r>
      <w:r w:rsidR="00006291">
        <w:t>4</w:t>
      </w:r>
      <w:r w:rsidR="00CA507A">
        <w:t>) and s</w:t>
      </w:r>
      <w:r w:rsidRPr="00615513">
        <w:t>olv</w:t>
      </w:r>
      <w:r w:rsidR="004A465C">
        <w:t>ing</w:t>
      </w:r>
      <w:r w:rsidR="001A32C8">
        <w:t xml:space="preserve"> </w:t>
      </w:r>
      <w:r w:rsidRPr="00615513">
        <w:t xml:space="preserve">for </w:t>
      </w:r>
      <m:oMath>
        <m:r>
          <w:rPr>
            <w:rFonts w:ascii="Cambria Math" w:hAnsi="Cambria Math"/>
          </w:rPr>
          <m:t>γ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 t</m:t>
            </m:r>
          </m:e>
        </m:d>
      </m:oMath>
      <w:r w:rsidR="004A465C" w:rsidRPr="001B3CF1">
        <w:t>,</w:t>
      </w:r>
      <w:r w:rsidR="004A465C">
        <w:t xml:space="preserve"> w</w:t>
      </w:r>
      <w:r w:rsidR="001B3CF1" w:rsidRPr="001B3CF1">
        <w:t>e get</w:t>
      </w:r>
      <w:r>
        <w:t>,</w:t>
      </w:r>
    </w:p>
    <w:bookmarkStart w:id="4" w:name="OLE_LINK3"/>
    <w:bookmarkStart w:id="5" w:name="OLE_LINK4"/>
    <w:p w14:paraId="2FFE6CDA" w14:textId="77777777" w:rsidR="00D44D74" w:rsidRDefault="008D1A36" w:rsidP="004D7428">
      <w:pPr>
        <w:jc w:val="center"/>
      </w:pPr>
      <w:r w:rsidRPr="00C513AB">
        <w:rPr>
          <w:noProof/>
          <w:position w:val="-32"/>
        </w:rPr>
        <w:object w:dxaOrig="6120" w:dyaOrig="700" w14:anchorId="366AA995">
          <v:shape id="_x0000_i1031" type="#_x0000_t75" alt="" style="width:306.4pt;height:34.35pt;mso-width-percent:0;mso-height-percent:0;mso-width-percent:0;mso-height-percent:0" o:ole="">
            <v:imagedata r:id="rId10" o:title=""/>
          </v:shape>
          <o:OLEObject Type="Embed" ProgID="Equation.3" ShapeID="_x0000_i1031" DrawAspect="Content" ObjectID="_1588072823" r:id="rId11"/>
        </w:object>
      </w:r>
      <w:bookmarkEnd w:id="4"/>
      <w:bookmarkEnd w:id="5"/>
    </w:p>
    <w:bookmarkStart w:id="6" w:name="OLE_LINK5"/>
    <w:bookmarkStart w:id="7" w:name="OLE_LINK6"/>
    <w:p w14:paraId="4EA2B678" w14:textId="77777777" w:rsidR="00D44D74" w:rsidRDefault="008D1A36" w:rsidP="004D7428">
      <w:pPr>
        <w:jc w:val="center"/>
      </w:pPr>
      <w:r w:rsidRPr="00C513AB">
        <w:rPr>
          <w:noProof/>
          <w:position w:val="-32"/>
        </w:rPr>
        <w:object w:dxaOrig="6220" w:dyaOrig="700" w14:anchorId="34F887F4">
          <v:shape id="_x0000_i1030" type="#_x0000_t75" alt="" style="width:310.6pt;height:34.35pt;mso-width-percent:0;mso-height-percent:0;mso-width-percent:0;mso-height-percent:0" o:ole="">
            <v:imagedata r:id="rId12" o:title=""/>
          </v:shape>
          <o:OLEObject Type="Embed" ProgID="Equation.3" ShapeID="_x0000_i1030" DrawAspect="Content" ObjectID="_1588072824" r:id="rId13"/>
        </w:object>
      </w:r>
      <w:bookmarkEnd w:id="6"/>
      <w:bookmarkEnd w:id="7"/>
    </w:p>
    <w:p w14:paraId="533EFA2D" w14:textId="77777777" w:rsidR="00D44D74" w:rsidRDefault="008D1A36" w:rsidP="004D7428">
      <w:pPr>
        <w:jc w:val="center"/>
      </w:pPr>
      <w:r w:rsidRPr="00C513AB">
        <w:rPr>
          <w:noProof/>
          <w:position w:val="-32"/>
        </w:rPr>
        <w:object w:dxaOrig="6240" w:dyaOrig="740" w14:anchorId="3D8478C7">
          <v:shape id="_x0000_i1029" type="#_x0000_t75" alt="" style="width:310.6pt;height:37.65pt;mso-width-percent:0;mso-height-percent:0;mso-width-percent:0;mso-height-percent:0" o:ole="">
            <v:imagedata r:id="rId14" o:title=""/>
          </v:shape>
          <o:OLEObject Type="Embed" ProgID="Equation.3" ShapeID="_x0000_i1029" DrawAspect="Content" ObjectID="_1588072825" r:id="rId15"/>
        </w:object>
      </w:r>
    </w:p>
    <w:p w14:paraId="32106F5C" w14:textId="2A89A569" w:rsidR="00D44D74" w:rsidRDefault="00D44D74" w:rsidP="00D44D74">
      <w:proofErr w:type="gramStart"/>
      <w:r>
        <w:t>Thus</w:t>
      </w:r>
      <w:proofErr w:type="gramEnd"/>
      <w:r>
        <w:t xml:space="preserve"> the numbers of death</w:t>
      </w:r>
      <w:r w:rsidR="001A32C8">
        <w:t>s</w:t>
      </w:r>
      <w:r>
        <w:t xml:space="preserve"> for the </w:t>
      </w:r>
      <w:r w:rsidR="001A32C8">
        <w:t>non</w:t>
      </w:r>
      <w:r>
        <w:t>-</w:t>
      </w:r>
      <w:r w:rsidR="001A32C8">
        <w:t>d</w:t>
      </w:r>
      <w:r>
        <w:t>iabetes</w:t>
      </w:r>
      <w:r w:rsidR="001A32C8">
        <w:t xml:space="preserve"> </w:t>
      </w:r>
      <w:r>
        <w:t xml:space="preserve">and </w:t>
      </w:r>
      <w:r w:rsidR="001A32C8">
        <w:t>d</w:t>
      </w:r>
      <w:r>
        <w:t>iabetes population</w:t>
      </w:r>
      <w:r w:rsidR="001A32C8">
        <w:t>s</w:t>
      </w:r>
      <w:r>
        <w:t xml:space="preserve"> are </w:t>
      </w:r>
    </w:p>
    <w:p w14:paraId="3B8CDC30" w14:textId="77777777" w:rsidR="00D44D74" w:rsidRDefault="008D1A36" w:rsidP="004D7428">
      <w:pPr>
        <w:jc w:val="center"/>
      </w:pPr>
      <w:r w:rsidRPr="00C513AB">
        <w:rPr>
          <w:noProof/>
          <w:position w:val="-32"/>
        </w:rPr>
        <w:object w:dxaOrig="5660" w:dyaOrig="700" w14:anchorId="1E1A3BAB">
          <v:shape id="_x0000_i1028" type="#_x0000_t75" alt="" style="width:283.8pt;height:34.35pt;mso-width-percent:0;mso-height-percent:0;mso-width-percent:0;mso-height-percent:0" o:ole="">
            <v:imagedata r:id="rId16" o:title=""/>
          </v:shape>
          <o:OLEObject Type="Embed" ProgID="Equation.3" ShapeID="_x0000_i1028" DrawAspect="Content" ObjectID="_1588072826" r:id="rId17"/>
        </w:object>
      </w:r>
    </w:p>
    <w:p w14:paraId="25E7E705" w14:textId="77777777" w:rsidR="00D44D74" w:rsidRDefault="008D1A36" w:rsidP="004D7428">
      <w:pPr>
        <w:jc w:val="center"/>
      </w:pPr>
      <w:r w:rsidRPr="00C513AB">
        <w:rPr>
          <w:noProof/>
          <w:position w:val="-32"/>
        </w:rPr>
        <w:object w:dxaOrig="5660" w:dyaOrig="700" w14:anchorId="6F6FCCA2">
          <v:shape id="_x0000_i1027" type="#_x0000_t75" alt="" style="width:283.8pt;height:34.35pt;mso-width-percent:0;mso-height-percent:0;mso-width-percent:0;mso-height-percent:0" o:ole="">
            <v:imagedata r:id="rId18" o:title=""/>
          </v:shape>
          <o:OLEObject Type="Embed" ProgID="Equation.3" ShapeID="_x0000_i1027" DrawAspect="Content" ObjectID="_1588072827" r:id="rId19"/>
        </w:object>
      </w:r>
    </w:p>
    <w:p w14:paraId="4C966C87" w14:textId="0ED9CEED" w:rsidR="00430866" w:rsidRDefault="00D44D74" w:rsidP="00D44D74">
      <w:r w:rsidRPr="00615513">
        <w:t>The Markov model is a discrete model</w:t>
      </w:r>
      <w:r>
        <w:t xml:space="preserve"> in that</w:t>
      </w:r>
      <w:r w:rsidRPr="00615513">
        <w:t xml:space="preserve"> </w:t>
      </w:r>
      <w:r>
        <w:t xml:space="preserve">population </w:t>
      </w:r>
      <w:r w:rsidRPr="00615513">
        <w:t>transit</w:t>
      </w:r>
      <w:r w:rsidR="001A32C8">
        <w:t>ions occur</w:t>
      </w:r>
      <w:r w:rsidRPr="00615513">
        <w:t xml:space="preserve"> annually. </w:t>
      </w:r>
      <w:r w:rsidR="001A32C8">
        <w:t>That is,</w:t>
      </w:r>
      <w:r w:rsidRPr="00615513">
        <w:t xml:space="preserve"> each year </w:t>
      </w:r>
      <w:r>
        <w:t>is</w:t>
      </w:r>
      <w:r w:rsidRPr="00615513">
        <w:t xml:space="preserve"> a time </w:t>
      </w:r>
      <w:r>
        <w:t xml:space="preserve">stage </w:t>
      </w:r>
      <w:r w:rsidR="001A32C8">
        <w:t>in which</w:t>
      </w:r>
      <w:r w:rsidR="001A32C8" w:rsidRPr="00615513">
        <w:t xml:space="preserve"> </w:t>
      </w:r>
      <w:r w:rsidRPr="00615513">
        <w:t xml:space="preserve">all events change the system states </w:t>
      </w:r>
      <w:r w:rsidR="001A32C8">
        <w:t>simultaneously</w:t>
      </w:r>
      <w:r>
        <w:t>.</w:t>
      </w:r>
      <w:r w:rsidRPr="00615513">
        <w:t xml:space="preserve"> We assume birth</w:t>
      </w:r>
      <w:r w:rsidR="00561F3D">
        <w:t>s</w:t>
      </w:r>
      <w:r w:rsidRPr="00615513">
        <w:t>, migration</w:t>
      </w:r>
      <w:r w:rsidR="00E3298F">
        <w:t>,</w:t>
      </w:r>
      <w:r w:rsidRPr="00615513">
        <w:t xml:space="preserve"> and incidence </w:t>
      </w:r>
      <w:r w:rsidR="001A32C8">
        <w:t>update</w:t>
      </w:r>
      <w:r w:rsidR="001A32C8" w:rsidRPr="00615513">
        <w:t xml:space="preserve"> </w:t>
      </w:r>
      <w:r w:rsidRPr="00615513">
        <w:t>the population</w:t>
      </w:r>
      <w:r w:rsidR="004A465C">
        <w:t>s</w:t>
      </w:r>
      <w:r w:rsidRPr="00615513">
        <w:t xml:space="preserve"> </w:t>
      </w:r>
      <w:r w:rsidR="001A32C8">
        <w:t xml:space="preserve">of the </w:t>
      </w:r>
      <w:r w:rsidR="00561F3D">
        <w:t>system</w:t>
      </w:r>
      <w:r w:rsidR="001A32C8">
        <w:t xml:space="preserve"> </w:t>
      </w:r>
      <w:r w:rsidR="00862568" w:rsidRPr="00615513">
        <w:t xml:space="preserve">states </w:t>
      </w:r>
      <w:r w:rsidRPr="00615513">
        <w:t>immediately</w:t>
      </w:r>
      <w:r>
        <w:t xml:space="preserve"> on the </w:t>
      </w:r>
      <w:r w:rsidR="00F37D86">
        <w:t xml:space="preserve">current </w:t>
      </w:r>
      <w:r>
        <w:t>year. However</w:t>
      </w:r>
      <w:r w:rsidR="00561F3D">
        <w:t>, deaths</w:t>
      </w:r>
      <w:r>
        <w:t xml:space="preserve"> </w:t>
      </w:r>
      <w:r w:rsidR="00561F3D">
        <w:t>update</w:t>
      </w:r>
      <w:r w:rsidR="00561F3D" w:rsidRPr="00615513">
        <w:t xml:space="preserve"> </w:t>
      </w:r>
      <w:r w:rsidRPr="00615513">
        <w:t xml:space="preserve">the system states </w:t>
      </w:r>
      <w:r w:rsidR="00862568">
        <w:t>in</w:t>
      </w:r>
      <w:r w:rsidRPr="00615513">
        <w:t xml:space="preserve"> </w:t>
      </w:r>
      <w:r>
        <w:t xml:space="preserve">the </w:t>
      </w:r>
      <w:r w:rsidRPr="00615513">
        <w:t xml:space="preserve">next year. </w:t>
      </w:r>
      <w:r>
        <w:fldChar w:fldCharType="begin"/>
      </w:r>
      <w:r>
        <w:instrText xml:space="preserve"> REF _Ref382243820 \h </w:instrText>
      </w:r>
      <w:r>
        <w:fldChar w:fldCharType="separate"/>
      </w:r>
      <w:r w:rsidR="002373B6">
        <w:t xml:space="preserve">Figure </w:t>
      </w:r>
      <w:r w:rsidR="002373B6">
        <w:rPr>
          <w:noProof/>
        </w:rPr>
        <w:t>2</w:t>
      </w:r>
      <w:r>
        <w:fldChar w:fldCharType="end"/>
      </w:r>
      <w:r>
        <w:t xml:space="preserve"> show</w:t>
      </w:r>
      <w:r w:rsidR="0000307F">
        <w:t>s</w:t>
      </w:r>
      <w:r>
        <w:t xml:space="preserve"> the model on </w:t>
      </w:r>
      <w:r w:rsidR="004A465C">
        <w:t xml:space="preserve">a </w:t>
      </w:r>
      <w:r>
        <w:t xml:space="preserve">timeline with this dynamic parameter setting. Such </w:t>
      </w:r>
      <w:r w:rsidR="00561F3D">
        <w:t xml:space="preserve">a </w:t>
      </w:r>
      <w:r>
        <w:t xml:space="preserve">setting provides more precise population estimation </w:t>
      </w:r>
      <w:r w:rsidR="00561F3D">
        <w:t>because</w:t>
      </w:r>
      <w:r w:rsidR="00561F3D" w:rsidRPr="00615513">
        <w:t xml:space="preserve"> </w:t>
      </w:r>
      <w:r w:rsidRPr="00615513">
        <w:t>a</w:t>
      </w:r>
      <w:r w:rsidR="00561F3D">
        <w:t xml:space="preserve">n individual’s </w:t>
      </w:r>
      <w:r w:rsidRPr="00615513">
        <w:t xml:space="preserve">death in a year </w:t>
      </w:r>
      <w:r>
        <w:t xml:space="preserve">still </w:t>
      </w:r>
      <w:r w:rsidR="00862568">
        <w:t xml:space="preserve">contributes </w:t>
      </w:r>
      <w:r w:rsidR="00E3298F">
        <w:t xml:space="preserve">to </w:t>
      </w:r>
      <w:r w:rsidR="00862568">
        <w:t xml:space="preserve">the </w:t>
      </w:r>
      <w:r w:rsidRPr="00615513">
        <w:t xml:space="preserve">prevalence </w:t>
      </w:r>
      <w:r w:rsidR="00862568">
        <w:t>for</w:t>
      </w:r>
      <w:r>
        <w:t xml:space="preserve"> that year.</w:t>
      </w:r>
      <w:r w:rsidR="00430866" w:rsidRPr="00430866">
        <w:t xml:space="preserve"> </w:t>
      </w:r>
    </w:p>
    <w:p w14:paraId="41CE5C59" w14:textId="77777777" w:rsidR="00DC1A9F" w:rsidRDefault="00DC1A9F" w:rsidP="00D44D74"/>
    <w:p w14:paraId="24B98BFD" w14:textId="77777777" w:rsidR="00D44D74" w:rsidRDefault="008D1A36" w:rsidP="00D44D74">
      <w:r>
        <w:rPr>
          <w:noProof/>
        </w:rPr>
        <w:object w:dxaOrig="6887" w:dyaOrig="3934" w14:anchorId="2F0A67ED">
          <v:shape id="_x0000_i1026" type="#_x0000_t75" alt="" style="width:385.95pt;height:218.5pt;mso-width-percent:0;mso-height-percent:0;mso-width-percent:0;mso-height-percent:0" o:ole="">
            <v:imagedata r:id="rId20" o:title=""/>
          </v:shape>
          <o:OLEObject Type="Embed" ProgID="Visio.Drawing.11" ShapeID="_x0000_i1026" DrawAspect="Content" ObjectID="_1588072828" r:id="rId21"/>
        </w:object>
      </w:r>
    </w:p>
    <w:p w14:paraId="7D3C3196" w14:textId="5E104FDE" w:rsidR="00D44D74" w:rsidRDefault="00D44D74" w:rsidP="00D44D74">
      <w:pPr>
        <w:pStyle w:val="Caption"/>
      </w:pPr>
      <w:bookmarkStart w:id="8" w:name="_Ref382243820"/>
      <w:r>
        <w:t xml:space="preserve">Figure </w:t>
      </w:r>
      <w:fldSimple w:instr=" SEQ Figure \* ARABIC ">
        <w:r w:rsidR="002373B6">
          <w:rPr>
            <w:noProof/>
          </w:rPr>
          <w:t>2</w:t>
        </w:r>
      </w:fldSimple>
      <w:bookmarkEnd w:id="8"/>
      <w:r>
        <w:t>. The model and para</w:t>
      </w:r>
      <w:r w:rsidR="00FD4AB3">
        <w:t>meter settings on a timeline.</w:t>
      </w:r>
    </w:p>
    <w:p w14:paraId="09474F0B" w14:textId="2A9AACE4" w:rsidR="00D44D74" w:rsidRDefault="00561F3D" w:rsidP="00D44D74">
      <w:pPr>
        <w:pStyle w:val="Caption"/>
      </w:pPr>
      <w:r>
        <w:t>Births</w:t>
      </w:r>
      <w:r w:rsidR="00D44D74">
        <w:t>, incidence, and migration influence the system immediately</w:t>
      </w:r>
      <w:r w:rsidR="00E3298F">
        <w:t>.</w:t>
      </w:r>
      <w:r w:rsidR="00D44D74">
        <w:t xml:space="preserve"> </w:t>
      </w:r>
      <w:r w:rsidR="00DC1A9F">
        <w:t>H</w:t>
      </w:r>
      <w:r w:rsidR="00D44D74">
        <w:t>owever</w:t>
      </w:r>
      <w:r w:rsidR="00E3298F">
        <w:t>,</w:t>
      </w:r>
      <w:r w:rsidR="00D44D74">
        <w:t xml:space="preserve"> death</w:t>
      </w:r>
      <w:r>
        <w:t>s</w:t>
      </w:r>
      <w:r w:rsidR="00D44D74">
        <w:t xml:space="preserve"> </w:t>
      </w:r>
      <w:r>
        <w:t xml:space="preserve">are reflected in the </w:t>
      </w:r>
      <w:r w:rsidR="00D44D74">
        <w:t>population the next year</w:t>
      </w:r>
      <w:r w:rsidR="00E3298F">
        <w:t>.</w:t>
      </w:r>
    </w:p>
    <w:p w14:paraId="0FAFFCBD" w14:textId="77777777" w:rsidR="00DC1A9F" w:rsidRDefault="00DC1A9F" w:rsidP="00D44D74"/>
    <w:p w14:paraId="6D7FAAC9" w14:textId="77777777" w:rsidR="00DC1A9F" w:rsidRDefault="00DC1A9F" w:rsidP="00D44D74">
      <w:pPr>
        <w:rPr>
          <w:b/>
        </w:rPr>
      </w:pPr>
    </w:p>
    <w:p w14:paraId="55C7CFD6" w14:textId="667CB390" w:rsidR="00D44D74" w:rsidRPr="00D96AAB" w:rsidRDefault="00D44D74" w:rsidP="00D44D74">
      <w:pPr>
        <w:rPr>
          <w:b/>
        </w:rPr>
      </w:pPr>
      <w:r>
        <w:rPr>
          <w:b/>
        </w:rPr>
        <w:t>A.</w:t>
      </w:r>
      <w:r w:rsidRPr="00D96AAB">
        <w:rPr>
          <w:b/>
        </w:rPr>
        <w:t xml:space="preserve">3 </w:t>
      </w:r>
      <w:r w:rsidR="009D2D85">
        <w:rPr>
          <w:b/>
        </w:rPr>
        <w:t>S</w:t>
      </w:r>
      <w:r w:rsidRPr="00D96AAB">
        <w:rPr>
          <w:b/>
        </w:rPr>
        <w:t>ystem dynamics</w:t>
      </w:r>
    </w:p>
    <w:p w14:paraId="6D7D3774" w14:textId="04603535" w:rsidR="00D44D74" w:rsidRDefault="00203139" w:rsidP="00D44D74">
      <w:r>
        <w:t>T</w:t>
      </w:r>
      <w:r w:rsidR="00D44D74">
        <w:t>he</w:t>
      </w:r>
      <w:r w:rsidR="00D44D74" w:rsidRPr="00615513">
        <w:t xml:space="preserve"> </w:t>
      </w:r>
      <w:r w:rsidR="00D44D74">
        <w:t xml:space="preserve">transition matrix for the model ignoring migration and the </w:t>
      </w:r>
      <w:r w:rsidR="00145F06">
        <w:t xml:space="preserve">starting </w:t>
      </w:r>
      <w:r w:rsidR="00D44D74">
        <w:t xml:space="preserve">population </w:t>
      </w:r>
      <w:r w:rsidR="00145F06">
        <w:t>is given by</w:t>
      </w:r>
      <w:r w:rsidR="00D44D74">
        <w:t xml:space="preserve"> </w:t>
      </w:r>
    </w:p>
    <w:p w14:paraId="77C560DD" w14:textId="77777777" w:rsidR="00D44D74" w:rsidRPr="00615513" w:rsidRDefault="008D1A36" w:rsidP="00D44D74">
      <w:r w:rsidRPr="00D96AAB">
        <w:rPr>
          <w:noProof/>
          <w:position w:val="-64"/>
        </w:rPr>
        <w:object w:dxaOrig="8260" w:dyaOrig="1400" w14:anchorId="3D41B95A">
          <v:shape id="_x0000_i1025" type="#_x0000_t75" alt="" style="width:393.5pt;height:65.3pt;mso-width-percent:0;mso-height-percent:0;mso-width-percent:0;mso-height-percent:0" o:ole="">
            <v:imagedata r:id="rId22" o:title=""/>
          </v:shape>
          <o:OLEObject Type="Embed" ProgID="Equation.3" ShapeID="_x0000_i1025" DrawAspect="Content" ObjectID="_1588072829" r:id="rId23"/>
        </w:object>
      </w:r>
    </w:p>
    <w:p w14:paraId="6A21E4B6" w14:textId="784E831D" w:rsidR="00D44D74" w:rsidRPr="00615513" w:rsidRDefault="00145F06" w:rsidP="00D44D74">
      <w:r>
        <w:t xml:space="preserve">When </w:t>
      </w:r>
      <w:r w:rsidR="00203139">
        <w:t>migration and demographic</w:t>
      </w:r>
      <w:r>
        <w:t xml:space="preserve"> </w:t>
      </w:r>
      <w:r w:rsidR="00203139">
        <w:t>change</w:t>
      </w:r>
      <w:r>
        <w:t>s are considered</w:t>
      </w:r>
      <w:r w:rsidR="00D44D74">
        <w:t xml:space="preserve">, the system can be </w:t>
      </w:r>
      <w:r w:rsidR="00203139">
        <w:t xml:space="preserve">written </w:t>
      </w:r>
      <w:r>
        <w:t xml:space="preserve">as </w:t>
      </w:r>
      <w:r w:rsidR="00203139">
        <w:t>a set of difference</w:t>
      </w:r>
      <w:r w:rsidR="00D44D74">
        <w:t xml:space="preserve"> equations </w:t>
      </w:r>
      <w:r>
        <w:t xml:space="preserve">depending </w:t>
      </w:r>
      <w:r w:rsidR="00203139">
        <w:t>on initial conditions</w:t>
      </w:r>
      <w:r w:rsidR="00D44D74">
        <w:t>.</w:t>
      </w:r>
    </w:p>
    <w:p w14:paraId="314FFFA5" w14:textId="3DE8BD23" w:rsidR="00D44D74" w:rsidRPr="00615513" w:rsidRDefault="009F723A" w:rsidP="00D44D74">
      <w:r>
        <w:t>For</w:t>
      </w:r>
      <w:r w:rsidR="00D44D74" w:rsidRPr="00615513">
        <w:t xml:space="preserve"> initial conditions </w:t>
      </w:r>
      <w:r w:rsidR="00145F06">
        <w:t xml:space="preserve">for the </w:t>
      </w:r>
      <w:r w:rsidR="004974D4">
        <w:t xml:space="preserve">youngest </w:t>
      </w:r>
      <w:r w:rsidR="00EB1009" w:rsidRPr="00615513">
        <w:t>age</w:t>
      </w:r>
      <w:r w:rsidR="00EB100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>,</w:t>
      </w:r>
    </w:p>
    <w:p w14:paraId="650F3B80" w14:textId="77777777" w:rsidR="00D44D74" w:rsidRPr="00DE7A4B" w:rsidRDefault="00D44D74" w:rsidP="00D44D74">
      <w:pPr>
        <w:rPr>
          <w:i/>
        </w:rPr>
      </w:pPr>
      <m:oMathPara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,t</m:t>
              </m:r>
            </m:e>
          </m:d>
          <m:r>
            <w:rPr>
              <w:rFonts w:ascii="Cambria Math" w:hAnsi="Cambria Math"/>
            </w:rPr>
            <m:t>M(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,t)</m:t>
          </m:r>
        </m:oMath>
      </m:oMathPara>
    </w:p>
    <w:p w14:paraId="146A802F" w14:textId="77777777" w:rsidR="00D44D74" w:rsidRPr="00DE7A4B" w:rsidRDefault="00D44D74" w:rsidP="00D44D74">
      <w:pPr>
        <w:rPr>
          <w:i/>
        </w:rPr>
      </w:pPr>
      <m:oMathPara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,t</m:t>
              </m:r>
            </m:e>
          </m:d>
          <m:r>
            <w:rPr>
              <w:rFonts w:ascii="Cambria Math" w:hAnsi="Cambria Math"/>
            </w:rPr>
            <m:t>M(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,t)</m:t>
          </m:r>
        </m:oMath>
      </m:oMathPara>
    </w:p>
    <w:p w14:paraId="54C44704" w14:textId="0AE781DF" w:rsidR="00D44D74" w:rsidRPr="00615513" w:rsidRDefault="007F59B3" w:rsidP="00D44D74">
      <w:r>
        <w:t xml:space="preserve">Given </w:t>
      </w:r>
      <w:r w:rsidR="00EB1009">
        <w:t>that the</w:t>
      </w:r>
      <w:r w:rsidR="00EB1009" w:rsidRPr="00615513">
        <w:t xml:space="preserve"> </w:t>
      </w:r>
      <w:r w:rsidR="004974D4">
        <w:t xml:space="preserve">youngest </w:t>
      </w:r>
      <w:r w:rsidR="00D44D74" w:rsidRPr="00615513">
        <w:t xml:space="preserve">age </w:t>
      </w:r>
      <w:r w:rsidR="00EB1009">
        <w:t xml:space="preserve">is </w:t>
      </w:r>
      <w:r w:rsidR="00D44D74" w:rsidRPr="00615513">
        <w:t>18</w:t>
      </w:r>
      <w:r w:rsidR="00EB1009">
        <w:t xml:space="preserve"> years</w:t>
      </w:r>
      <w:r w:rsidR="00D44D74" w:rsidRPr="00615513">
        <w:t xml:space="preserve">, </w:t>
      </w:r>
      <w:r w:rsidR="00D44D74">
        <w:t>t</w:t>
      </w:r>
      <w:r w:rsidR="00D44D74" w:rsidRPr="00615513">
        <w:t xml:space="preserve">he initial population is determined by the </w:t>
      </w:r>
      <w:r w:rsidR="00EB1009">
        <w:t>prevalent and immigrated age 18 population. T</w:t>
      </w:r>
      <w:r w:rsidR="00D44D74">
        <w:t xml:space="preserve">he </w:t>
      </w:r>
      <w:r w:rsidR="00EB1009">
        <w:t xml:space="preserve">non-diabetes and diabetes </w:t>
      </w:r>
      <w:r w:rsidR="00D44D74">
        <w:t>population</w:t>
      </w:r>
      <w:r w:rsidR="00EB1009">
        <w:t>s</w:t>
      </w:r>
      <w:r w:rsidR="00D44D74">
        <w:t xml:space="preserve"> turning 18 at </w:t>
      </w:r>
      <w:r w:rsidR="00D44D74" w:rsidRPr="00615513">
        <w:t xml:space="preserve">year </w:t>
      </w:r>
      <m:oMath>
        <m:r>
          <w:rPr>
            <w:rFonts w:ascii="Cambria Math" w:hAnsi="Cambria Math"/>
          </w:rPr>
          <m:t>t</m:t>
        </m:r>
      </m:oMath>
      <w:r w:rsidR="00D44D74">
        <w:t xml:space="preserve"> are</w:t>
      </w:r>
      <w:r w:rsidR="00D44D74" w:rsidRPr="00615513">
        <w:t>:</w:t>
      </w:r>
    </w:p>
    <w:p w14:paraId="08E54A49" w14:textId="77777777" w:rsidR="00D44D74" w:rsidRPr="00B308EE" w:rsidRDefault="00D44D74" w:rsidP="00D44D74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 xml:space="preserve"> 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1-π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18, 0</m:t>
                  </m:r>
                </m:e>
              </m:d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1-π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18, t-1</m:t>
                  </m:r>
                </m:e>
              </m:d>
            </m:e>
          </m:d>
          <m: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</m:oMath>
      </m:oMathPara>
    </w:p>
    <w:p w14:paraId="5F5F8039" w14:textId="77777777" w:rsidR="00D44D74" w:rsidRPr="00B308EE" w:rsidRDefault="00D44D74" w:rsidP="00D44D74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  <m:r>
            <w:rPr>
              <w:rFonts w:ascii="Cambria Math" w:hAnsi="Cambria Math"/>
            </w:rPr>
            <m:t xml:space="preserve"> = π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18, 0</m:t>
              </m:r>
            </m:e>
          </m:d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+π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 t-1</m:t>
              </m:r>
            </m:e>
          </m:d>
          <m: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18,t</m:t>
              </m:r>
            </m:e>
          </m:d>
        </m:oMath>
      </m:oMathPara>
    </w:p>
    <w:p w14:paraId="6DC70344" w14:textId="34333B4E" w:rsidR="00D44D74" w:rsidRDefault="00D44D74" w:rsidP="00D44D74">
      <w:r>
        <w:t>F</w:t>
      </w:r>
      <w:r w:rsidRPr="00615513">
        <w:t xml:space="preserve">or </w:t>
      </w:r>
      <w:r w:rsidR="009D2D85">
        <w:t>the population o</w:t>
      </w:r>
      <w:r>
        <w:t xml:space="preserve">f </w:t>
      </w:r>
      <w:r w:rsidRPr="00615513">
        <w:t xml:space="preserve">age </w:t>
      </w:r>
      <m:oMath>
        <m:r>
          <w:rPr>
            <w:rFonts w:ascii="Cambria Math" w:hAnsi="Cambria Math"/>
          </w:rPr>
          <m:t>∈[19, 84]</m:t>
        </m:r>
      </m:oMath>
      <w:r>
        <w:t>,</w:t>
      </w:r>
      <w:r w:rsidRPr="00615513">
        <w:t xml:space="preserve"> </w:t>
      </w:r>
      <w:r>
        <w:t>t</w:t>
      </w:r>
      <w:r w:rsidRPr="00615513">
        <w:t xml:space="preserve">he non-diabetes population is the sum of </w:t>
      </w:r>
      <w:r w:rsidR="009D2D85">
        <w:t xml:space="preserve">the </w:t>
      </w:r>
      <w:r w:rsidRPr="00615513">
        <w:t>non-diabetes population with no incidence and</w:t>
      </w:r>
      <w:r>
        <w:t xml:space="preserve"> </w:t>
      </w:r>
      <w:r w:rsidRPr="00615513">
        <w:t>death, and the migration</w:t>
      </w:r>
      <w:r>
        <w:t xml:space="preserve"> </w:t>
      </w:r>
      <w:r w:rsidR="00B308EE">
        <w:t>without diabetes.</w:t>
      </w:r>
    </w:p>
    <w:p w14:paraId="06D52B83" w14:textId="77777777" w:rsidR="00D44D74" w:rsidRPr="00441CB1" w:rsidRDefault="00D44D74" w:rsidP="00D44D74">
      <w:pPr>
        <w:jc w:val="bot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a,t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M(a,t)</m:t>
          </m:r>
        </m:oMath>
      </m:oMathPara>
    </w:p>
    <w:p w14:paraId="3AF2F1F8" w14:textId="2E5C755A" w:rsidR="00D44D74" w:rsidRPr="00615513" w:rsidRDefault="00D44D74" w:rsidP="00DE1BA0">
      <w:r w:rsidRPr="00615513">
        <w:t xml:space="preserve">The diabetes population is determined by </w:t>
      </w:r>
      <w:r>
        <w:t xml:space="preserve">the </w:t>
      </w:r>
      <w:r w:rsidR="009D2D85">
        <w:t xml:space="preserve">non-diabetes and diabetes </w:t>
      </w:r>
      <w:r w:rsidRPr="00615513">
        <w:t>population</w:t>
      </w:r>
      <w:r>
        <w:t xml:space="preserve"> </w:t>
      </w:r>
      <w:r w:rsidR="00974E70">
        <w:t xml:space="preserve">and mortality rates in the previous year along with </w:t>
      </w:r>
      <w:r w:rsidR="009D2D85">
        <w:t xml:space="preserve">diabetes </w:t>
      </w:r>
      <w:r w:rsidR="00974E70">
        <w:t xml:space="preserve">incidence </w:t>
      </w:r>
      <w:r w:rsidRPr="00615513">
        <w:t>and migration with diabetes</w:t>
      </w:r>
      <w:r w:rsidR="00974E70">
        <w:t xml:space="preserve"> </w:t>
      </w:r>
      <w:r w:rsidR="009D2D85">
        <w:t xml:space="preserve">in the </w:t>
      </w:r>
      <w:r w:rsidR="00974E70">
        <w:t>current year</w:t>
      </w:r>
      <w:r w:rsidRPr="00615513">
        <w:t>.</w:t>
      </w:r>
    </w:p>
    <w:p w14:paraId="15398579" w14:textId="2926DAB4" w:rsidR="00D44D74" w:rsidRPr="00B308EE" w:rsidRDefault="00D44D74" w:rsidP="00D44D74">
      <w:pPr>
        <w:jc w:val="bot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         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M(a,t)</m:t>
          </m:r>
        </m:oMath>
      </m:oMathPara>
    </w:p>
    <w:p w14:paraId="5AC22648" w14:textId="45C2C702" w:rsidR="00D44D74" w:rsidRPr="00615513" w:rsidRDefault="00974E70" w:rsidP="00D44D74">
      <w:r>
        <w:t>In each race and sex cohort, t</w:t>
      </w:r>
      <w:r w:rsidR="00D44D74">
        <w:t>he population</w:t>
      </w:r>
      <w:r>
        <w:t>s</w:t>
      </w:r>
      <w:r w:rsidR="00D44D74">
        <w:t xml:space="preserve"> 85 years</w:t>
      </w:r>
      <w:r w:rsidR="009D2D85">
        <w:t xml:space="preserve"> or</w:t>
      </w:r>
      <w:r w:rsidR="00D44D74">
        <w:t xml:space="preserve"> old</w:t>
      </w:r>
      <w:r w:rsidR="009D2D85">
        <w:t>er</w:t>
      </w:r>
      <w:r w:rsidR="00D44D74">
        <w:t xml:space="preserve"> </w:t>
      </w:r>
      <w:r>
        <w:t>are</w:t>
      </w:r>
      <w:r w:rsidR="00D44D74">
        <w:t xml:space="preserve"> </w:t>
      </w:r>
      <w:r>
        <w:t>aggregated</w:t>
      </w:r>
      <w:r w:rsidR="00D44D74">
        <w:t xml:space="preserve"> in </w:t>
      </w:r>
      <w:r>
        <w:t>one age group.</w:t>
      </w:r>
      <w:r w:rsidR="00D44D74">
        <w:t xml:space="preserve"> </w:t>
      </w:r>
      <w:r w:rsidR="00D44D74" w:rsidRPr="00615513">
        <w:t xml:space="preserve">We need </w:t>
      </w:r>
      <w:r w:rsidR="009D2D85">
        <w:t xml:space="preserve">to </w:t>
      </w:r>
      <w:r w:rsidR="00D44D74">
        <w:t xml:space="preserve">additionally consider the population </w:t>
      </w:r>
      <w:r w:rsidR="009D2D85">
        <w:t>remaining</w:t>
      </w:r>
      <w:r w:rsidR="009D2D85" w:rsidRPr="00615513">
        <w:t xml:space="preserve"> </w:t>
      </w:r>
      <w:r w:rsidR="00D44D74" w:rsidRPr="00615513">
        <w:t xml:space="preserve">in </w:t>
      </w:r>
      <w:r w:rsidR="009D2D85">
        <w:t>each</w:t>
      </w:r>
      <w:r w:rsidR="009D2D85" w:rsidRPr="00615513">
        <w:t xml:space="preserve"> </w:t>
      </w:r>
      <w:r w:rsidR="00D44D74">
        <w:t>state</w:t>
      </w:r>
      <w:r w:rsidR="00D44D74" w:rsidRPr="00615513">
        <w:t xml:space="preserve"> if not d</w:t>
      </w:r>
      <w:r w:rsidR="00D44D74">
        <w:t>ying in the year</w:t>
      </w:r>
      <w:r w:rsidR="00D44D74" w:rsidRPr="00615513">
        <w:t xml:space="preserve">. </w:t>
      </w:r>
      <w:r w:rsidR="00D44D74">
        <w:t xml:space="preserve">That is the only difference from the equations of </w:t>
      </w:r>
      <w:bookmarkStart w:id="9" w:name="OLE_LINK7"/>
      <w:bookmarkStart w:id="10" w:name="OLE_LINK8"/>
      <w:r w:rsidR="00D44D74" w:rsidRPr="00615513">
        <w:t xml:space="preserve">age </w:t>
      </w:r>
      <m:oMath>
        <m:r>
          <m:rPr>
            <m:sty m:val="p"/>
          </m:rPr>
          <w:rPr>
            <w:rFonts w:ascii="Cambria Math" w:hAnsi="Cambria Math"/>
          </w:rPr>
          <m:t>∈[19, 84]</m:t>
        </m:r>
      </m:oMath>
      <w:r w:rsidR="0055631F">
        <w:t>.</w:t>
      </w:r>
      <w:r w:rsidR="00D44D74" w:rsidRPr="00615513">
        <w:t xml:space="preserve"> </w:t>
      </w:r>
      <w:bookmarkEnd w:id="9"/>
      <w:bookmarkEnd w:id="10"/>
      <w:proofErr w:type="gramStart"/>
      <w:r w:rsidR="00D44D74" w:rsidRPr="00615513">
        <w:t>Thus</w:t>
      </w:r>
      <w:proofErr w:type="gramEnd"/>
      <w:r w:rsidR="00B308EE">
        <w:t xml:space="preserve"> for </w:t>
      </w:r>
      <w:r w:rsidR="0055631F">
        <w:t xml:space="preserve">age </w:t>
      </w:r>
      <w:r w:rsidR="00B308EE" w:rsidRPr="00B308EE">
        <w:rPr>
          <w:i/>
        </w:rPr>
        <w:t>a &gt;= 85</w:t>
      </w:r>
      <w:r w:rsidR="00D44D74" w:rsidRPr="00615513">
        <w:t>,</w:t>
      </w:r>
    </w:p>
    <w:p w14:paraId="65438241" w14:textId="6D9EEB0C" w:rsidR="00D44D74" w:rsidRPr="007868CE" w:rsidRDefault="00D44D74" w:rsidP="00D44D74">
      <w:pPr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a,t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 xml:space="preserve">                                                                 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 t-1</m:t>
                  </m:r>
                </m:e>
              </m:d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a,t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a,t-1</m:t>
              </m:r>
            </m:e>
          </m:d>
          <m:r>
            <w:rPr>
              <w:rFonts w:ascii="Cambria Math" w:hAnsi="Cambria Math"/>
            </w:rPr>
            <m:t xml:space="preserve">                                               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M(a,t)</m:t>
          </m:r>
        </m:oMath>
      </m:oMathPara>
    </w:p>
    <w:p w14:paraId="69E8D93E" w14:textId="77777777" w:rsidR="004D7428" w:rsidRDefault="00D44D74" w:rsidP="00D44D74">
      <m:oMathPara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 xml:space="preserve"> 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a,t-1</m:t>
              </m:r>
            </m:e>
          </m:d>
          <m:r>
            <w:rPr>
              <w:rFonts w:ascii="Cambria Math" w:hAnsi="Cambria Math"/>
            </w:rPr>
            <m:t xml:space="preserve">+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a-1,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a-1,t-1</m:t>
              </m:r>
            </m:e>
          </m:d>
          <m:r>
            <w:rPr>
              <w:rFonts w:ascii="Cambria Math" w:hAnsi="Cambria Math"/>
            </w:rPr>
            <m:t xml:space="preserve">+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 t-1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a,t-1</m:t>
              </m:r>
            </m:e>
          </m:d>
          <m:r>
            <w:rPr>
              <w:rFonts w:ascii="Cambria Math" w:hAnsi="Cambria Math"/>
            </w:rPr>
            <m:t xml:space="preserve"> 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a,t</m:t>
              </m:r>
            </m:e>
          </m:d>
          <m:r>
            <w:rPr>
              <w:rFonts w:ascii="Cambria Math" w:hAnsi="Cambria Math"/>
            </w:rPr>
            <m:t>M(a,t)</m:t>
          </m:r>
        </m:oMath>
      </m:oMathPara>
    </w:p>
    <w:sectPr w:rsidR="004D7428" w:rsidSect="00333A3C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5F1A" w14:textId="77777777" w:rsidR="008D1A36" w:rsidRDefault="008D1A36" w:rsidP="00192C1C">
      <w:pPr>
        <w:spacing w:after="0" w:line="240" w:lineRule="auto"/>
      </w:pPr>
      <w:r>
        <w:separator/>
      </w:r>
    </w:p>
  </w:endnote>
  <w:endnote w:type="continuationSeparator" w:id="0">
    <w:p w14:paraId="0EADBF4C" w14:textId="77777777" w:rsidR="008D1A36" w:rsidRDefault="008D1A36" w:rsidP="0019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2776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53C4F" w14:textId="10060813" w:rsidR="00D2612E" w:rsidRDefault="00D261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9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ABA54B" w14:textId="77777777" w:rsidR="00D2612E" w:rsidRDefault="00D26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445BF" w14:textId="77777777" w:rsidR="008D1A36" w:rsidRDefault="008D1A36" w:rsidP="00192C1C">
      <w:pPr>
        <w:spacing w:after="0" w:line="240" w:lineRule="auto"/>
      </w:pPr>
      <w:r>
        <w:separator/>
      </w:r>
    </w:p>
  </w:footnote>
  <w:footnote w:type="continuationSeparator" w:id="0">
    <w:p w14:paraId="27F738EB" w14:textId="77777777" w:rsidR="008D1A36" w:rsidRDefault="008D1A36" w:rsidP="00192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E656C"/>
    <w:multiLevelType w:val="hybridMultilevel"/>
    <w:tmpl w:val="F796C7BC"/>
    <w:lvl w:ilvl="0" w:tplc="528ACADC">
      <w:start w:val="1"/>
      <w:numFmt w:val="lowerLetter"/>
      <w:lvlText w:val="(%1)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" w15:restartNumberingAfterBreak="0">
    <w:nsid w:val="11743FFA"/>
    <w:multiLevelType w:val="multilevel"/>
    <w:tmpl w:val="6DD4D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E02CA6"/>
    <w:multiLevelType w:val="hybridMultilevel"/>
    <w:tmpl w:val="569E6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7622F"/>
    <w:multiLevelType w:val="hybridMultilevel"/>
    <w:tmpl w:val="F796C7BC"/>
    <w:lvl w:ilvl="0" w:tplc="528ACADC">
      <w:start w:val="1"/>
      <w:numFmt w:val="lowerLetter"/>
      <w:lvlText w:val="(%1)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4" w15:restartNumberingAfterBreak="0">
    <w:nsid w:val="4A9C0AE7"/>
    <w:multiLevelType w:val="hybridMultilevel"/>
    <w:tmpl w:val="A838D7D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554B6EF6"/>
    <w:multiLevelType w:val="hybridMultilevel"/>
    <w:tmpl w:val="220A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51E42"/>
    <w:multiLevelType w:val="multilevel"/>
    <w:tmpl w:val="6DD4D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5C09D9"/>
    <w:multiLevelType w:val="multilevel"/>
    <w:tmpl w:val="6DD4D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6F0E00"/>
    <w:multiLevelType w:val="hybridMultilevel"/>
    <w:tmpl w:val="9A96F65A"/>
    <w:lvl w:ilvl="0" w:tplc="732E38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965E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495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6078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ED7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C2B0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071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E697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262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 Ca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s0sad5rxt2dxhefxf0vdws75zwr5dwsrxz9&quot;&gt;Diabetes_LJ2013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4&lt;/item&gt;&lt;item&gt;16&lt;/item&gt;&lt;item&gt;17&lt;/item&gt;&lt;item&gt;21&lt;/item&gt;&lt;item&gt;24&lt;/item&gt;&lt;item&gt;25&lt;/item&gt;&lt;item&gt;27&lt;/item&gt;&lt;item&gt;28&lt;/item&gt;&lt;item&gt;29&lt;/item&gt;&lt;item&gt;30&lt;/item&gt;&lt;item&gt;32&lt;/item&gt;&lt;item&gt;42&lt;/item&gt;&lt;item&gt;45&lt;/item&gt;&lt;item&gt;46&lt;/item&gt;&lt;/record-ids&gt;&lt;/item&gt;&lt;/Libraries&gt;"/>
  </w:docVars>
  <w:rsids>
    <w:rsidRoot w:val="000143C2"/>
    <w:rsid w:val="00000EA7"/>
    <w:rsid w:val="0000280F"/>
    <w:rsid w:val="0000307F"/>
    <w:rsid w:val="0000366A"/>
    <w:rsid w:val="000044FB"/>
    <w:rsid w:val="00004DA0"/>
    <w:rsid w:val="00005BED"/>
    <w:rsid w:val="00005CEF"/>
    <w:rsid w:val="00006291"/>
    <w:rsid w:val="0000653C"/>
    <w:rsid w:val="00006699"/>
    <w:rsid w:val="000117F0"/>
    <w:rsid w:val="0001341F"/>
    <w:rsid w:val="00013998"/>
    <w:rsid w:val="000140E6"/>
    <w:rsid w:val="000143C2"/>
    <w:rsid w:val="0001747A"/>
    <w:rsid w:val="000204FF"/>
    <w:rsid w:val="000232AA"/>
    <w:rsid w:val="00023CA3"/>
    <w:rsid w:val="00027FDD"/>
    <w:rsid w:val="00030470"/>
    <w:rsid w:val="00031611"/>
    <w:rsid w:val="000331D8"/>
    <w:rsid w:val="00035740"/>
    <w:rsid w:val="00037449"/>
    <w:rsid w:val="00040CD3"/>
    <w:rsid w:val="00041A10"/>
    <w:rsid w:val="00042F63"/>
    <w:rsid w:val="0004368B"/>
    <w:rsid w:val="000440A5"/>
    <w:rsid w:val="00044316"/>
    <w:rsid w:val="000443FE"/>
    <w:rsid w:val="000445A9"/>
    <w:rsid w:val="00045352"/>
    <w:rsid w:val="00045FC0"/>
    <w:rsid w:val="00046DBA"/>
    <w:rsid w:val="000474F0"/>
    <w:rsid w:val="00052DCE"/>
    <w:rsid w:val="00054054"/>
    <w:rsid w:val="000550C0"/>
    <w:rsid w:val="0005579B"/>
    <w:rsid w:val="00056155"/>
    <w:rsid w:val="000577EC"/>
    <w:rsid w:val="00060DA0"/>
    <w:rsid w:val="00063D68"/>
    <w:rsid w:val="00064EC0"/>
    <w:rsid w:val="000703DA"/>
    <w:rsid w:val="00071A39"/>
    <w:rsid w:val="00071C82"/>
    <w:rsid w:val="00071FB6"/>
    <w:rsid w:val="000735BC"/>
    <w:rsid w:val="000738F6"/>
    <w:rsid w:val="00073ED4"/>
    <w:rsid w:val="00074346"/>
    <w:rsid w:val="00074C83"/>
    <w:rsid w:val="00077FFD"/>
    <w:rsid w:val="00080A92"/>
    <w:rsid w:val="00080B50"/>
    <w:rsid w:val="00080DE7"/>
    <w:rsid w:val="000867A2"/>
    <w:rsid w:val="000867D5"/>
    <w:rsid w:val="000874CA"/>
    <w:rsid w:val="000905B6"/>
    <w:rsid w:val="00090C27"/>
    <w:rsid w:val="00091B17"/>
    <w:rsid w:val="00092199"/>
    <w:rsid w:val="00092C69"/>
    <w:rsid w:val="000958BD"/>
    <w:rsid w:val="00096694"/>
    <w:rsid w:val="0009751B"/>
    <w:rsid w:val="000A019F"/>
    <w:rsid w:val="000A0226"/>
    <w:rsid w:val="000A032C"/>
    <w:rsid w:val="000A0B5C"/>
    <w:rsid w:val="000A1209"/>
    <w:rsid w:val="000A140C"/>
    <w:rsid w:val="000A25EB"/>
    <w:rsid w:val="000A3D4B"/>
    <w:rsid w:val="000A4198"/>
    <w:rsid w:val="000A4539"/>
    <w:rsid w:val="000A6479"/>
    <w:rsid w:val="000A66FC"/>
    <w:rsid w:val="000A6E7C"/>
    <w:rsid w:val="000A799B"/>
    <w:rsid w:val="000B272C"/>
    <w:rsid w:val="000B5AE9"/>
    <w:rsid w:val="000B652D"/>
    <w:rsid w:val="000B723E"/>
    <w:rsid w:val="000C02AA"/>
    <w:rsid w:val="000C16FC"/>
    <w:rsid w:val="000C24E7"/>
    <w:rsid w:val="000C32F8"/>
    <w:rsid w:val="000C3B84"/>
    <w:rsid w:val="000C5389"/>
    <w:rsid w:val="000C7572"/>
    <w:rsid w:val="000C7583"/>
    <w:rsid w:val="000D02A6"/>
    <w:rsid w:val="000D0F0A"/>
    <w:rsid w:val="000D126E"/>
    <w:rsid w:val="000D1A18"/>
    <w:rsid w:val="000D2C75"/>
    <w:rsid w:val="000D34DF"/>
    <w:rsid w:val="000D45D2"/>
    <w:rsid w:val="000D54F5"/>
    <w:rsid w:val="000D5DAE"/>
    <w:rsid w:val="000D620D"/>
    <w:rsid w:val="000D7D2A"/>
    <w:rsid w:val="000E2124"/>
    <w:rsid w:val="000E42C7"/>
    <w:rsid w:val="000E4357"/>
    <w:rsid w:val="000E53D0"/>
    <w:rsid w:val="000E62B1"/>
    <w:rsid w:val="000E7DC1"/>
    <w:rsid w:val="000E7F3A"/>
    <w:rsid w:val="000F03D0"/>
    <w:rsid w:val="000F147E"/>
    <w:rsid w:val="000F16C2"/>
    <w:rsid w:val="000F2387"/>
    <w:rsid w:val="000F5892"/>
    <w:rsid w:val="000F5D18"/>
    <w:rsid w:val="000F64E1"/>
    <w:rsid w:val="000F6976"/>
    <w:rsid w:val="000F6F17"/>
    <w:rsid w:val="0010024B"/>
    <w:rsid w:val="00101CED"/>
    <w:rsid w:val="001037F0"/>
    <w:rsid w:val="00104709"/>
    <w:rsid w:val="00106759"/>
    <w:rsid w:val="0010716E"/>
    <w:rsid w:val="00111173"/>
    <w:rsid w:val="0011197C"/>
    <w:rsid w:val="00112692"/>
    <w:rsid w:val="00114CF3"/>
    <w:rsid w:val="00115AC8"/>
    <w:rsid w:val="00116C5A"/>
    <w:rsid w:val="001176CF"/>
    <w:rsid w:val="00120960"/>
    <w:rsid w:val="0012164F"/>
    <w:rsid w:val="001219F6"/>
    <w:rsid w:val="00124394"/>
    <w:rsid w:val="0012527D"/>
    <w:rsid w:val="00125C7E"/>
    <w:rsid w:val="00127F0F"/>
    <w:rsid w:val="001322DC"/>
    <w:rsid w:val="00132535"/>
    <w:rsid w:val="00134321"/>
    <w:rsid w:val="00137128"/>
    <w:rsid w:val="00141200"/>
    <w:rsid w:val="0014260F"/>
    <w:rsid w:val="001444A8"/>
    <w:rsid w:val="00144780"/>
    <w:rsid w:val="00145A93"/>
    <w:rsid w:val="00145D86"/>
    <w:rsid w:val="00145F06"/>
    <w:rsid w:val="001464BF"/>
    <w:rsid w:val="00146CB6"/>
    <w:rsid w:val="001474FE"/>
    <w:rsid w:val="00150930"/>
    <w:rsid w:val="00150B96"/>
    <w:rsid w:val="00150CB8"/>
    <w:rsid w:val="001511D0"/>
    <w:rsid w:val="00153C8A"/>
    <w:rsid w:val="001550E0"/>
    <w:rsid w:val="00155A65"/>
    <w:rsid w:val="00157198"/>
    <w:rsid w:val="001607C0"/>
    <w:rsid w:val="0016255B"/>
    <w:rsid w:val="00162F99"/>
    <w:rsid w:val="001638F1"/>
    <w:rsid w:val="00167308"/>
    <w:rsid w:val="00167D9C"/>
    <w:rsid w:val="00170085"/>
    <w:rsid w:val="00170142"/>
    <w:rsid w:val="00171161"/>
    <w:rsid w:val="001741C6"/>
    <w:rsid w:val="00174385"/>
    <w:rsid w:val="00175FB5"/>
    <w:rsid w:val="0017681D"/>
    <w:rsid w:val="00184B9E"/>
    <w:rsid w:val="001852EA"/>
    <w:rsid w:val="001856B0"/>
    <w:rsid w:val="00185A2C"/>
    <w:rsid w:val="00186A0A"/>
    <w:rsid w:val="00186E24"/>
    <w:rsid w:val="00191202"/>
    <w:rsid w:val="00191B43"/>
    <w:rsid w:val="00192C1C"/>
    <w:rsid w:val="00193531"/>
    <w:rsid w:val="0019367E"/>
    <w:rsid w:val="0019734C"/>
    <w:rsid w:val="0019757F"/>
    <w:rsid w:val="00197904"/>
    <w:rsid w:val="0019797E"/>
    <w:rsid w:val="001A0FEF"/>
    <w:rsid w:val="001A126A"/>
    <w:rsid w:val="001A2959"/>
    <w:rsid w:val="001A30E0"/>
    <w:rsid w:val="001A32C8"/>
    <w:rsid w:val="001A3DB6"/>
    <w:rsid w:val="001A451B"/>
    <w:rsid w:val="001A5E58"/>
    <w:rsid w:val="001A6212"/>
    <w:rsid w:val="001A7538"/>
    <w:rsid w:val="001A7673"/>
    <w:rsid w:val="001B02C6"/>
    <w:rsid w:val="001B0507"/>
    <w:rsid w:val="001B1F1B"/>
    <w:rsid w:val="001B2B33"/>
    <w:rsid w:val="001B3CF1"/>
    <w:rsid w:val="001B5E7D"/>
    <w:rsid w:val="001B5F4C"/>
    <w:rsid w:val="001B6314"/>
    <w:rsid w:val="001B7EF5"/>
    <w:rsid w:val="001C1258"/>
    <w:rsid w:val="001C3752"/>
    <w:rsid w:val="001C680E"/>
    <w:rsid w:val="001C77A9"/>
    <w:rsid w:val="001D0793"/>
    <w:rsid w:val="001D1A4D"/>
    <w:rsid w:val="001D4489"/>
    <w:rsid w:val="001D472B"/>
    <w:rsid w:val="001D7743"/>
    <w:rsid w:val="001E0DD5"/>
    <w:rsid w:val="001E1DFB"/>
    <w:rsid w:val="001E30A3"/>
    <w:rsid w:val="001E351D"/>
    <w:rsid w:val="001E57DB"/>
    <w:rsid w:val="001E6566"/>
    <w:rsid w:val="001E6F5C"/>
    <w:rsid w:val="001E70D7"/>
    <w:rsid w:val="001E7775"/>
    <w:rsid w:val="001E7C49"/>
    <w:rsid w:val="001F3D9E"/>
    <w:rsid w:val="001F45A0"/>
    <w:rsid w:val="001F652B"/>
    <w:rsid w:val="001F7A9F"/>
    <w:rsid w:val="001F7E35"/>
    <w:rsid w:val="00200182"/>
    <w:rsid w:val="00200AB7"/>
    <w:rsid w:val="00200FB0"/>
    <w:rsid w:val="00201522"/>
    <w:rsid w:val="002015B2"/>
    <w:rsid w:val="00202113"/>
    <w:rsid w:val="0020241A"/>
    <w:rsid w:val="00203139"/>
    <w:rsid w:val="002031E2"/>
    <w:rsid w:val="002042AE"/>
    <w:rsid w:val="0020441F"/>
    <w:rsid w:val="002044A6"/>
    <w:rsid w:val="00204D7E"/>
    <w:rsid w:val="00207CC2"/>
    <w:rsid w:val="00207E2B"/>
    <w:rsid w:val="00210342"/>
    <w:rsid w:val="00212A96"/>
    <w:rsid w:val="002131F4"/>
    <w:rsid w:val="00214088"/>
    <w:rsid w:val="002206D1"/>
    <w:rsid w:val="00222522"/>
    <w:rsid w:val="00222786"/>
    <w:rsid w:val="00222CBE"/>
    <w:rsid w:val="00223511"/>
    <w:rsid w:val="002241D3"/>
    <w:rsid w:val="00224494"/>
    <w:rsid w:val="002259D1"/>
    <w:rsid w:val="0023062F"/>
    <w:rsid w:val="00231ACC"/>
    <w:rsid w:val="002325AD"/>
    <w:rsid w:val="002326CC"/>
    <w:rsid w:val="00232F82"/>
    <w:rsid w:val="002340CB"/>
    <w:rsid w:val="0023620F"/>
    <w:rsid w:val="002373B6"/>
    <w:rsid w:val="00240447"/>
    <w:rsid w:val="00241340"/>
    <w:rsid w:val="00242B13"/>
    <w:rsid w:val="00244EF6"/>
    <w:rsid w:val="00246147"/>
    <w:rsid w:val="00250FF2"/>
    <w:rsid w:val="00251CC9"/>
    <w:rsid w:val="0025259C"/>
    <w:rsid w:val="00252B40"/>
    <w:rsid w:val="00252C09"/>
    <w:rsid w:val="00253404"/>
    <w:rsid w:val="002535A6"/>
    <w:rsid w:val="00253F21"/>
    <w:rsid w:val="002542AB"/>
    <w:rsid w:val="00255A64"/>
    <w:rsid w:val="0025646F"/>
    <w:rsid w:val="00256F62"/>
    <w:rsid w:val="002616F2"/>
    <w:rsid w:val="00261FCD"/>
    <w:rsid w:val="00262136"/>
    <w:rsid w:val="002639E4"/>
    <w:rsid w:val="002643F1"/>
    <w:rsid w:val="00264C64"/>
    <w:rsid w:val="00265223"/>
    <w:rsid w:val="00270CB4"/>
    <w:rsid w:val="00271131"/>
    <w:rsid w:val="00273823"/>
    <w:rsid w:val="00274BD1"/>
    <w:rsid w:val="00275F87"/>
    <w:rsid w:val="00276150"/>
    <w:rsid w:val="002765A7"/>
    <w:rsid w:val="0027674C"/>
    <w:rsid w:val="00276DB4"/>
    <w:rsid w:val="00277695"/>
    <w:rsid w:val="00284E9E"/>
    <w:rsid w:val="0028522F"/>
    <w:rsid w:val="00285D8C"/>
    <w:rsid w:val="00286985"/>
    <w:rsid w:val="00286D88"/>
    <w:rsid w:val="002907C4"/>
    <w:rsid w:val="0029172F"/>
    <w:rsid w:val="00291A51"/>
    <w:rsid w:val="002922A3"/>
    <w:rsid w:val="002930BC"/>
    <w:rsid w:val="00294492"/>
    <w:rsid w:val="00294F1B"/>
    <w:rsid w:val="002978AD"/>
    <w:rsid w:val="00297B84"/>
    <w:rsid w:val="002A0AA3"/>
    <w:rsid w:val="002A1E01"/>
    <w:rsid w:val="002A21C3"/>
    <w:rsid w:val="002A26C4"/>
    <w:rsid w:val="002A3167"/>
    <w:rsid w:val="002A432C"/>
    <w:rsid w:val="002A473D"/>
    <w:rsid w:val="002A48F1"/>
    <w:rsid w:val="002A5743"/>
    <w:rsid w:val="002A774D"/>
    <w:rsid w:val="002B00DC"/>
    <w:rsid w:val="002B361D"/>
    <w:rsid w:val="002B7445"/>
    <w:rsid w:val="002B7A52"/>
    <w:rsid w:val="002C0154"/>
    <w:rsid w:val="002C227D"/>
    <w:rsid w:val="002C3023"/>
    <w:rsid w:val="002C35CC"/>
    <w:rsid w:val="002C3DCA"/>
    <w:rsid w:val="002C43C4"/>
    <w:rsid w:val="002C4A8C"/>
    <w:rsid w:val="002C4B4B"/>
    <w:rsid w:val="002C5F71"/>
    <w:rsid w:val="002C69EE"/>
    <w:rsid w:val="002C7570"/>
    <w:rsid w:val="002D0016"/>
    <w:rsid w:val="002D0134"/>
    <w:rsid w:val="002D0B8C"/>
    <w:rsid w:val="002D24EE"/>
    <w:rsid w:val="002D4FA8"/>
    <w:rsid w:val="002D507E"/>
    <w:rsid w:val="002D5497"/>
    <w:rsid w:val="002D57F9"/>
    <w:rsid w:val="002D5B75"/>
    <w:rsid w:val="002D653F"/>
    <w:rsid w:val="002D7F34"/>
    <w:rsid w:val="002E119F"/>
    <w:rsid w:val="002E270C"/>
    <w:rsid w:val="002E4395"/>
    <w:rsid w:val="002E5628"/>
    <w:rsid w:val="002E6B6E"/>
    <w:rsid w:val="002F11B9"/>
    <w:rsid w:val="002F4AE0"/>
    <w:rsid w:val="002F5048"/>
    <w:rsid w:val="002F5790"/>
    <w:rsid w:val="002F7179"/>
    <w:rsid w:val="002F74AD"/>
    <w:rsid w:val="003002C7"/>
    <w:rsid w:val="003016F4"/>
    <w:rsid w:val="00301FAB"/>
    <w:rsid w:val="003021D0"/>
    <w:rsid w:val="0030415D"/>
    <w:rsid w:val="00304A7E"/>
    <w:rsid w:val="00304E3E"/>
    <w:rsid w:val="00305956"/>
    <w:rsid w:val="00306235"/>
    <w:rsid w:val="00306C77"/>
    <w:rsid w:val="00310344"/>
    <w:rsid w:val="0031076D"/>
    <w:rsid w:val="00314AC0"/>
    <w:rsid w:val="00315C3D"/>
    <w:rsid w:val="00316E5D"/>
    <w:rsid w:val="003204C3"/>
    <w:rsid w:val="00321992"/>
    <w:rsid w:val="00323C99"/>
    <w:rsid w:val="00324CEE"/>
    <w:rsid w:val="00325C65"/>
    <w:rsid w:val="00326BB5"/>
    <w:rsid w:val="00330E9E"/>
    <w:rsid w:val="0033185C"/>
    <w:rsid w:val="00333A3C"/>
    <w:rsid w:val="00333C91"/>
    <w:rsid w:val="00333D67"/>
    <w:rsid w:val="003355A0"/>
    <w:rsid w:val="0034025E"/>
    <w:rsid w:val="0034034C"/>
    <w:rsid w:val="003410B6"/>
    <w:rsid w:val="003418FC"/>
    <w:rsid w:val="00342987"/>
    <w:rsid w:val="00342CCA"/>
    <w:rsid w:val="00342F31"/>
    <w:rsid w:val="003439B9"/>
    <w:rsid w:val="00344455"/>
    <w:rsid w:val="00347B3A"/>
    <w:rsid w:val="00350DCC"/>
    <w:rsid w:val="00351603"/>
    <w:rsid w:val="0035756D"/>
    <w:rsid w:val="003575EA"/>
    <w:rsid w:val="00361825"/>
    <w:rsid w:val="0036244F"/>
    <w:rsid w:val="00362991"/>
    <w:rsid w:val="00362E0D"/>
    <w:rsid w:val="003640B3"/>
    <w:rsid w:val="0036491D"/>
    <w:rsid w:val="00366F64"/>
    <w:rsid w:val="003670BA"/>
    <w:rsid w:val="0036754A"/>
    <w:rsid w:val="00370236"/>
    <w:rsid w:val="00370C0A"/>
    <w:rsid w:val="00371ADC"/>
    <w:rsid w:val="0037385E"/>
    <w:rsid w:val="0037461A"/>
    <w:rsid w:val="003747C2"/>
    <w:rsid w:val="00376FD7"/>
    <w:rsid w:val="0038004E"/>
    <w:rsid w:val="003804F8"/>
    <w:rsid w:val="00380A3B"/>
    <w:rsid w:val="00381F69"/>
    <w:rsid w:val="0038219E"/>
    <w:rsid w:val="0038283E"/>
    <w:rsid w:val="0038286A"/>
    <w:rsid w:val="003832CA"/>
    <w:rsid w:val="003835F6"/>
    <w:rsid w:val="00383C2B"/>
    <w:rsid w:val="00384797"/>
    <w:rsid w:val="00386084"/>
    <w:rsid w:val="00386B1E"/>
    <w:rsid w:val="0038780B"/>
    <w:rsid w:val="00390133"/>
    <w:rsid w:val="00390FEF"/>
    <w:rsid w:val="0039124F"/>
    <w:rsid w:val="00393CB7"/>
    <w:rsid w:val="00394C20"/>
    <w:rsid w:val="00395242"/>
    <w:rsid w:val="003A39A1"/>
    <w:rsid w:val="003A52AE"/>
    <w:rsid w:val="003A53A9"/>
    <w:rsid w:val="003A65E4"/>
    <w:rsid w:val="003A712E"/>
    <w:rsid w:val="003B08A9"/>
    <w:rsid w:val="003B0DB7"/>
    <w:rsid w:val="003B2A4E"/>
    <w:rsid w:val="003B573E"/>
    <w:rsid w:val="003B65FC"/>
    <w:rsid w:val="003B674C"/>
    <w:rsid w:val="003B7659"/>
    <w:rsid w:val="003B77B9"/>
    <w:rsid w:val="003C0839"/>
    <w:rsid w:val="003C1561"/>
    <w:rsid w:val="003C2424"/>
    <w:rsid w:val="003C2AA9"/>
    <w:rsid w:val="003C32A2"/>
    <w:rsid w:val="003C3446"/>
    <w:rsid w:val="003C3AB4"/>
    <w:rsid w:val="003C651D"/>
    <w:rsid w:val="003C6B47"/>
    <w:rsid w:val="003C703B"/>
    <w:rsid w:val="003D1CB1"/>
    <w:rsid w:val="003D2639"/>
    <w:rsid w:val="003D318C"/>
    <w:rsid w:val="003D3197"/>
    <w:rsid w:val="003D5C7A"/>
    <w:rsid w:val="003D746B"/>
    <w:rsid w:val="003D77E2"/>
    <w:rsid w:val="003E032A"/>
    <w:rsid w:val="003E1239"/>
    <w:rsid w:val="003E1D99"/>
    <w:rsid w:val="003E3400"/>
    <w:rsid w:val="003E3FDE"/>
    <w:rsid w:val="003E46CB"/>
    <w:rsid w:val="003E479B"/>
    <w:rsid w:val="003E4DBA"/>
    <w:rsid w:val="003E5047"/>
    <w:rsid w:val="003F0576"/>
    <w:rsid w:val="003F21D0"/>
    <w:rsid w:val="003F5213"/>
    <w:rsid w:val="003F57F7"/>
    <w:rsid w:val="003F6654"/>
    <w:rsid w:val="0040201C"/>
    <w:rsid w:val="00402DB6"/>
    <w:rsid w:val="0040362E"/>
    <w:rsid w:val="00404D82"/>
    <w:rsid w:val="00405959"/>
    <w:rsid w:val="00407878"/>
    <w:rsid w:val="004102BB"/>
    <w:rsid w:val="00410660"/>
    <w:rsid w:val="0041191E"/>
    <w:rsid w:val="00412F72"/>
    <w:rsid w:val="00413560"/>
    <w:rsid w:val="00413992"/>
    <w:rsid w:val="00415711"/>
    <w:rsid w:val="00415B82"/>
    <w:rsid w:val="00416A3F"/>
    <w:rsid w:val="0041714D"/>
    <w:rsid w:val="00417AD9"/>
    <w:rsid w:val="00417E7A"/>
    <w:rsid w:val="0042212F"/>
    <w:rsid w:val="00422D1F"/>
    <w:rsid w:val="00422D9E"/>
    <w:rsid w:val="0042454A"/>
    <w:rsid w:val="004255A7"/>
    <w:rsid w:val="004274E3"/>
    <w:rsid w:val="00430349"/>
    <w:rsid w:val="00430866"/>
    <w:rsid w:val="0043141A"/>
    <w:rsid w:val="00431D0C"/>
    <w:rsid w:val="00431E7D"/>
    <w:rsid w:val="00432D21"/>
    <w:rsid w:val="004343F7"/>
    <w:rsid w:val="0043756F"/>
    <w:rsid w:val="00437844"/>
    <w:rsid w:val="00437F14"/>
    <w:rsid w:val="00440089"/>
    <w:rsid w:val="00441191"/>
    <w:rsid w:val="00441CB1"/>
    <w:rsid w:val="00445AAF"/>
    <w:rsid w:val="00446AFB"/>
    <w:rsid w:val="00451266"/>
    <w:rsid w:val="004527FD"/>
    <w:rsid w:val="00452AA7"/>
    <w:rsid w:val="00455DFB"/>
    <w:rsid w:val="0045797B"/>
    <w:rsid w:val="00457A5F"/>
    <w:rsid w:val="00461688"/>
    <w:rsid w:val="00462AF4"/>
    <w:rsid w:val="00464EDC"/>
    <w:rsid w:val="00465891"/>
    <w:rsid w:val="00466583"/>
    <w:rsid w:val="00466864"/>
    <w:rsid w:val="00467CFA"/>
    <w:rsid w:val="00470485"/>
    <w:rsid w:val="004735B4"/>
    <w:rsid w:val="00473924"/>
    <w:rsid w:val="00473E5D"/>
    <w:rsid w:val="00473E96"/>
    <w:rsid w:val="0047429F"/>
    <w:rsid w:val="00474C70"/>
    <w:rsid w:val="004752FF"/>
    <w:rsid w:val="004766DF"/>
    <w:rsid w:val="00476B4A"/>
    <w:rsid w:val="004805F9"/>
    <w:rsid w:val="00480798"/>
    <w:rsid w:val="00480937"/>
    <w:rsid w:val="00483A70"/>
    <w:rsid w:val="00487F08"/>
    <w:rsid w:val="0049014A"/>
    <w:rsid w:val="00491EAF"/>
    <w:rsid w:val="004949A4"/>
    <w:rsid w:val="00495160"/>
    <w:rsid w:val="004966D6"/>
    <w:rsid w:val="00496C5F"/>
    <w:rsid w:val="00497237"/>
    <w:rsid w:val="004974D4"/>
    <w:rsid w:val="004A06CB"/>
    <w:rsid w:val="004A1BB1"/>
    <w:rsid w:val="004A25FC"/>
    <w:rsid w:val="004A465C"/>
    <w:rsid w:val="004A471E"/>
    <w:rsid w:val="004A5083"/>
    <w:rsid w:val="004A50C8"/>
    <w:rsid w:val="004A6497"/>
    <w:rsid w:val="004A67C9"/>
    <w:rsid w:val="004A6AE1"/>
    <w:rsid w:val="004A6E61"/>
    <w:rsid w:val="004B0C80"/>
    <w:rsid w:val="004B21E4"/>
    <w:rsid w:val="004B2982"/>
    <w:rsid w:val="004B37C9"/>
    <w:rsid w:val="004B4C4F"/>
    <w:rsid w:val="004B5F78"/>
    <w:rsid w:val="004B6978"/>
    <w:rsid w:val="004C0D7C"/>
    <w:rsid w:val="004C1517"/>
    <w:rsid w:val="004C2616"/>
    <w:rsid w:val="004C508B"/>
    <w:rsid w:val="004C590E"/>
    <w:rsid w:val="004C7E3A"/>
    <w:rsid w:val="004D013D"/>
    <w:rsid w:val="004D3610"/>
    <w:rsid w:val="004D40D0"/>
    <w:rsid w:val="004D4695"/>
    <w:rsid w:val="004D4CB9"/>
    <w:rsid w:val="004D562D"/>
    <w:rsid w:val="004D56DE"/>
    <w:rsid w:val="004D6A58"/>
    <w:rsid w:val="004D7428"/>
    <w:rsid w:val="004E12AE"/>
    <w:rsid w:val="004E18D9"/>
    <w:rsid w:val="004E1D4B"/>
    <w:rsid w:val="004E28CE"/>
    <w:rsid w:val="004E372D"/>
    <w:rsid w:val="004E3968"/>
    <w:rsid w:val="004E537D"/>
    <w:rsid w:val="004E754B"/>
    <w:rsid w:val="004F0490"/>
    <w:rsid w:val="004F2BBC"/>
    <w:rsid w:val="004F42FB"/>
    <w:rsid w:val="004F722C"/>
    <w:rsid w:val="005003B9"/>
    <w:rsid w:val="00500548"/>
    <w:rsid w:val="00501379"/>
    <w:rsid w:val="0050187A"/>
    <w:rsid w:val="005037BC"/>
    <w:rsid w:val="00505E01"/>
    <w:rsid w:val="0051275B"/>
    <w:rsid w:val="00513527"/>
    <w:rsid w:val="00513CD5"/>
    <w:rsid w:val="00514610"/>
    <w:rsid w:val="00514A73"/>
    <w:rsid w:val="005151AF"/>
    <w:rsid w:val="0051581A"/>
    <w:rsid w:val="005158CB"/>
    <w:rsid w:val="00515F13"/>
    <w:rsid w:val="0052057F"/>
    <w:rsid w:val="005210BB"/>
    <w:rsid w:val="00523AA6"/>
    <w:rsid w:val="00523FF8"/>
    <w:rsid w:val="00525D96"/>
    <w:rsid w:val="00526FFA"/>
    <w:rsid w:val="005277B4"/>
    <w:rsid w:val="0053041D"/>
    <w:rsid w:val="00531256"/>
    <w:rsid w:val="00532377"/>
    <w:rsid w:val="00532928"/>
    <w:rsid w:val="0053631B"/>
    <w:rsid w:val="005377D8"/>
    <w:rsid w:val="00540B61"/>
    <w:rsid w:val="0054267E"/>
    <w:rsid w:val="005434C5"/>
    <w:rsid w:val="00543B99"/>
    <w:rsid w:val="00544303"/>
    <w:rsid w:val="00544C51"/>
    <w:rsid w:val="00545D0E"/>
    <w:rsid w:val="00546DFE"/>
    <w:rsid w:val="00547BB6"/>
    <w:rsid w:val="00550FD2"/>
    <w:rsid w:val="00551171"/>
    <w:rsid w:val="00551A52"/>
    <w:rsid w:val="00552363"/>
    <w:rsid w:val="00552C91"/>
    <w:rsid w:val="00553CFA"/>
    <w:rsid w:val="00554D7D"/>
    <w:rsid w:val="0055631F"/>
    <w:rsid w:val="005607C7"/>
    <w:rsid w:val="00560A79"/>
    <w:rsid w:val="00561DB2"/>
    <w:rsid w:val="00561F3D"/>
    <w:rsid w:val="005659C7"/>
    <w:rsid w:val="00566881"/>
    <w:rsid w:val="005705D9"/>
    <w:rsid w:val="005735D4"/>
    <w:rsid w:val="00574391"/>
    <w:rsid w:val="00575178"/>
    <w:rsid w:val="00580DFD"/>
    <w:rsid w:val="00581993"/>
    <w:rsid w:val="00581A20"/>
    <w:rsid w:val="00581DAE"/>
    <w:rsid w:val="005838BE"/>
    <w:rsid w:val="00583F42"/>
    <w:rsid w:val="0058733A"/>
    <w:rsid w:val="005874FA"/>
    <w:rsid w:val="00591882"/>
    <w:rsid w:val="005935BC"/>
    <w:rsid w:val="00594C42"/>
    <w:rsid w:val="00594DE7"/>
    <w:rsid w:val="00595227"/>
    <w:rsid w:val="00595BCB"/>
    <w:rsid w:val="0059612E"/>
    <w:rsid w:val="0059739D"/>
    <w:rsid w:val="005A3018"/>
    <w:rsid w:val="005A63A2"/>
    <w:rsid w:val="005A7912"/>
    <w:rsid w:val="005A7B1F"/>
    <w:rsid w:val="005B081C"/>
    <w:rsid w:val="005B146A"/>
    <w:rsid w:val="005B307A"/>
    <w:rsid w:val="005B3B8D"/>
    <w:rsid w:val="005B63E5"/>
    <w:rsid w:val="005C061D"/>
    <w:rsid w:val="005C0872"/>
    <w:rsid w:val="005C1B54"/>
    <w:rsid w:val="005C3B31"/>
    <w:rsid w:val="005C5587"/>
    <w:rsid w:val="005C5AD3"/>
    <w:rsid w:val="005C74F6"/>
    <w:rsid w:val="005C79CD"/>
    <w:rsid w:val="005D09E3"/>
    <w:rsid w:val="005D0C5E"/>
    <w:rsid w:val="005D10DD"/>
    <w:rsid w:val="005D5F90"/>
    <w:rsid w:val="005E1D16"/>
    <w:rsid w:val="005E3409"/>
    <w:rsid w:val="005E4EDC"/>
    <w:rsid w:val="005E5DEC"/>
    <w:rsid w:val="005E64E5"/>
    <w:rsid w:val="005E7E0F"/>
    <w:rsid w:val="005F11D4"/>
    <w:rsid w:val="005F4137"/>
    <w:rsid w:val="005F4F41"/>
    <w:rsid w:val="005F5F08"/>
    <w:rsid w:val="005F6369"/>
    <w:rsid w:val="00600962"/>
    <w:rsid w:val="00603204"/>
    <w:rsid w:val="006046BF"/>
    <w:rsid w:val="00605883"/>
    <w:rsid w:val="006118FC"/>
    <w:rsid w:val="00611C02"/>
    <w:rsid w:val="00612BD6"/>
    <w:rsid w:val="00614EA1"/>
    <w:rsid w:val="0061602A"/>
    <w:rsid w:val="00616182"/>
    <w:rsid w:val="00616A42"/>
    <w:rsid w:val="00622334"/>
    <w:rsid w:val="006235CE"/>
    <w:rsid w:val="00624E65"/>
    <w:rsid w:val="006252B9"/>
    <w:rsid w:val="0062569C"/>
    <w:rsid w:val="00627E7A"/>
    <w:rsid w:val="00631FEA"/>
    <w:rsid w:val="00632849"/>
    <w:rsid w:val="00632ACA"/>
    <w:rsid w:val="00632DF6"/>
    <w:rsid w:val="00634145"/>
    <w:rsid w:val="00635643"/>
    <w:rsid w:val="00635882"/>
    <w:rsid w:val="00636C79"/>
    <w:rsid w:val="00641C5D"/>
    <w:rsid w:val="0064335F"/>
    <w:rsid w:val="006452B8"/>
    <w:rsid w:val="00645C9F"/>
    <w:rsid w:val="00645F46"/>
    <w:rsid w:val="006478DB"/>
    <w:rsid w:val="0065064D"/>
    <w:rsid w:val="006534E4"/>
    <w:rsid w:val="00654B0C"/>
    <w:rsid w:val="0065517D"/>
    <w:rsid w:val="006554CD"/>
    <w:rsid w:val="006554F5"/>
    <w:rsid w:val="00655B89"/>
    <w:rsid w:val="0066022C"/>
    <w:rsid w:val="0066223A"/>
    <w:rsid w:val="00662BAD"/>
    <w:rsid w:val="006633D8"/>
    <w:rsid w:val="006646D8"/>
    <w:rsid w:val="00667D9B"/>
    <w:rsid w:val="006703C1"/>
    <w:rsid w:val="006717CD"/>
    <w:rsid w:val="00671AF2"/>
    <w:rsid w:val="006724B1"/>
    <w:rsid w:val="006724E7"/>
    <w:rsid w:val="0067279F"/>
    <w:rsid w:val="00676263"/>
    <w:rsid w:val="00676FCC"/>
    <w:rsid w:val="0068119B"/>
    <w:rsid w:val="006830FC"/>
    <w:rsid w:val="0068336F"/>
    <w:rsid w:val="00683B26"/>
    <w:rsid w:val="00685461"/>
    <w:rsid w:val="006924E3"/>
    <w:rsid w:val="00692DE8"/>
    <w:rsid w:val="006963CD"/>
    <w:rsid w:val="006A0E16"/>
    <w:rsid w:val="006A14A0"/>
    <w:rsid w:val="006A1D23"/>
    <w:rsid w:val="006A3907"/>
    <w:rsid w:val="006A4A01"/>
    <w:rsid w:val="006A7E68"/>
    <w:rsid w:val="006B098F"/>
    <w:rsid w:val="006B6EA1"/>
    <w:rsid w:val="006C01F1"/>
    <w:rsid w:val="006C1293"/>
    <w:rsid w:val="006C345E"/>
    <w:rsid w:val="006C423D"/>
    <w:rsid w:val="006C5854"/>
    <w:rsid w:val="006C5B6C"/>
    <w:rsid w:val="006C7A18"/>
    <w:rsid w:val="006C7E69"/>
    <w:rsid w:val="006C7F6F"/>
    <w:rsid w:val="006D458E"/>
    <w:rsid w:val="006D517F"/>
    <w:rsid w:val="006D5C80"/>
    <w:rsid w:val="006D5E98"/>
    <w:rsid w:val="006D5EA9"/>
    <w:rsid w:val="006D6135"/>
    <w:rsid w:val="006D70E9"/>
    <w:rsid w:val="006E056F"/>
    <w:rsid w:val="006E1C4F"/>
    <w:rsid w:val="006E1D32"/>
    <w:rsid w:val="006E36A5"/>
    <w:rsid w:val="006E390A"/>
    <w:rsid w:val="006E459A"/>
    <w:rsid w:val="006E4FF4"/>
    <w:rsid w:val="006E5047"/>
    <w:rsid w:val="006F06A1"/>
    <w:rsid w:val="006F2EF1"/>
    <w:rsid w:val="006F39B9"/>
    <w:rsid w:val="006F5AC1"/>
    <w:rsid w:val="006F5DFD"/>
    <w:rsid w:val="006F629E"/>
    <w:rsid w:val="006F6495"/>
    <w:rsid w:val="006F67FA"/>
    <w:rsid w:val="006F7DC7"/>
    <w:rsid w:val="00701850"/>
    <w:rsid w:val="00701E96"/>
    <w:rsid w:val="00703143"/>
    <w:rsid w:val="00703DF1"/>
    <w:rsid w:val="007041FC"/>
    <w:rsid w:val="007051AB"/>
    <w:rsid w:val="007126CD"/>
    <w:rsid w:val="00713252"/>
    <w:rsid w:val="00713584"/>
    <w:rsid w:val="007135F6"/>
    <w:rsid w:val="00713727"/>
    <w:rsid w:val="0071533C"/>
    <w:rsid w:val="00720AF7"/>
    <w:rsid w:val="00720DD0"/>
    <w:rsid w:val="007279B0"/>
    <w:rsid w:val="007300C6"/>
    <w:rsid w:val="00730D6E"/>
    <w:rsid w:val="00731B0C"/>
    <w:rsid w:val="007324D2"/>
    <w:rsid w:val="007328D0"/>
    <w:rsid w:val="00733327"/>
    <w:rsid w:val="00733A69"/>
    <w:rsid w:val="00734602"/>
    <w:rsid w:val="00734DDA"/>
    <w:rsid w:val="0074131F"/>
    <w:rsid w:val="00744D5C"/>
    <w:rsid w:val="0074519B"/>
    <w:rsid w:val="00745299"/>
    <w:rsid w:val="00752326"/>
    <w:rsid w:val="00752BDB"/>
    <w:rsid w:val="00753CD2"/>
    <w:rsid w:val="00754A5F"/>
    <w:rsid w:val="00755E29"/>
    <w:rsid w:val="007571F5"/>
    <w:rsid w:val="007606BC"/>
    <w:rsid w:val="00760DE4"/>
    <w:rsid w:val="00761631"/>
    <w:rsid w:val="00761E25"/>
    <w:rsid w:val="00762C1B"/>
    <w:rsid w:val="00767153"/>
    <w:rsid w:val="007675FE"/>
    <w:rsid w:val="00767DCE"/>
    <w:rsid w:val="0077146D"/>
    <w:rsid w:val="00771507"/>
    <w:rsid w:val="007717E4"/>
    <w:rsid w:val="00772953"/>
    <w:rsid w:val="00774DC6"/>
    <w:rsid w:val="0077523D"/>
    <w:rsid w:val="00775C51"/>
    <w:rsid w:val="00775CDC"/>
    <w:rsid w:val="00776E3D"/>
    <w:rsid w:val="00777BCD"/>
    <w:rsid w:val="007820D0"/>
    <w:rsid w:val="00782382"/>
    <w:rsid w:val="00782DD5"/>
    <w:rsid w:val="00782EC2"/>
    <w:rsid w:val="00783253"/>
    <w:rsid w:val="007847F0"/>
    <w:rsid w:val="007858AE"/>
    <w:rsid w:val="007868CE"/>
    <w:rsid w:val="007902FA"/>
    <w:rsid w:val="007914BF"/>
    <w:rsid w:val="007961CE"/>
    <w:rsid w:val="00796D90"/>
    <w:rsid w:val="00797364"/>
    <w:rsid w:val="00797E1B"/>
    <w:rsid w:val="007A0069"/>
    <w:rsid w:val="007A0F3F"/>
    <w:rsid w:val="007A20FC"/>
    <w:rsid w:val="007A223F"/>
    <w:rsid w:val="007A319C"/>
    <w:rsid w:val="007A4706"/>
    <w:rsid w:val="007A4725"/>
    <w:rsid w:val="007A706D"/>
    <w:rsid w:val="007B2AF9"/>
    <w:rsid w:val="007B3592"/>
    <w:rsid w:val="007C08BB"/>
    <w:rsid w:val="007C2037"/>
    <w:rsid w:val="007C3BC8"/>
    <w:rsid w:val="007C63AE"/>
    <w:rsid w:val="007C6560"/>
    <w:rsid w:val="007C65FB"/>
    <w:rsid w:val="007C6BFF"/>
    <w:rsid w:val="007D10B6"/>
    <w:rsid w:val="007D2F7D"/>
    <w:rsid w:val="007D41A2"/>
    <w:rsid w:val="007D4443"/>
    <w:rsid w:val="007D4C94"/>
    <w:rsid w:val="007D56D3"/>
    <w:rsid w:val="007D5B7B"/>
    <w:rsid w:val="007D61E8"/>
    <w:rsid w:val="007D690B"/>
    <w:rsid w:val="007E1FE3"/>
    <w:rsid w:val="007E2331"/>
    <w:rsid w:val="007E5038"/>
    <w:rsid w:val="007E5E39"/>
    <w:rsid w:val="007E7A77"/>
    <w:rsid w:val="007F2039"/>
    <w:rsid w:val="007F2214"/>
    <w:rsid w:val="007F367D"/>
    <w:rsid w:val="007F5412"/>
    <w:rsid w:val="007F59B3"/>
    <w:rsid w:val="007F657B"/>
    <w:rsid w:val="007F6BB4"/>
    <w:rsid w:val="007F7695"/>
    <w:rsid w:val="0080139F"/>
    <w:rsid w:val="0080293C"/>
    <w:rsid w:val="00803ECE"/>
    <w:rsid w:val="0080445B"/>
    <w:rsid w:val="00805488"/>
    <w:rsid w:val="00805AB6"/>
    <w:rsid w:val="00805DEA"/>
    <w:rsid w:val="008068B1"/>
    <w:rsid w:val="00806D11"/>
    <w:rsid w:val="0080788C"/>
    <w:rsid w:val="00810C63"/>
    <w:rsid w:val="00811297"/>
    <w:rsid w:val="00811552"/>
    <w:rsid w:val="0081771C"/>
    <w:rsid w:val="00820093"/>
    <w:rsid w:val="00820F39"/>
    <w:rsid w:val="0082156D"/>
    <w:rsid w:val="0082183D"/>
    <w:rsid w:val="008221E7"/>
    <w:rsid w:val="0082272E"/>
    <w:rsid w:val="00822A04"/>
    <w:rsid w:val="00823AED"/>
    <w:rsid w:val="00823C1C"/>
    <w:rsid w:val="00824E12"/>
    <w:rsid w:val="008260F8"/>
    <w:rsid w:val="0082706B"/>
    <w:rsid w:val="008314F6"/>
    <w:rsid w:val="00831E5D"/>
    <w:rsid w:val="0083216A"/>
    <w:rsid w:val="00832B98"/>
    <w:rsid w:val="00834A9C"/>
    <w:rsid w:val="0083580F"/>
    <w:rsid w:val="008419F0"/>
    <w:rsid w:val="00842068"/>
    <w:rsid w:val="00843F90"/>
    <w:rsid w:val="00845FF8"/>
    <w:rsid w:val="00846A30"/>
    <w:rsid w:val="00850154"/>
    <w:rsid w:val="0085101D"/>
    <w:rsid w:val="008520E3"/>
    <w:rsid w:val="00852A57"/>
    <w:rsid w:val="00853126"/>
    <w:rsid w:val="0085434D"/>
    <w:rsid w:val="00854779"/>
    <w:rsid w:val="008557EA"/>
    <w:rsid w:val="0085649E"/>
    <w:rsid w:val="00857494"/>
    <w:rsid w:val="00860C0D"/>
    <w:rsid w:val="00862539"/>
    <w:rsid w:val="00862568"/>
    <w:rsid w:val="00865621"/>
    <w:rsid w:val="00866E18"/>
    <w:rsid w:val="00871796"/>
    <w:rsid w:val="00872DA9"/>
    <w:rsid w:val="008735EA"/>
    <w:rsid w:val="00874995"/>
    <w:rsid w:val="00877B58"/>
    <w:rsid w:val="00881681"/>
    <w:rsid w:val="00881692"/>
    <w:rsid w:val="0088318B"/>
    <w:rsid w:val="0088425F"/>
    <w:rsid w:val="008845C9"/>
    <w:rsid w:val="0088486C"/>
    <w:rsid w:val="008850C7"/>
    <w:rsid w:val="008855FD"/>
    <w:rsid w:val="00885D25"/>
    <w:rsid w:val="0088701E"/>
    <w:rsid w:val="008904DD"/>
    <w:rsid w:val="008906AC"/>
    <w:rsid w:val="0089183A"/>
    <w:rsid w:val="00891B73"/>
    <w:rsid w:val="008931A5"/>
    <w:rsid w:val="008A019D"/>
    <w:rsid w:val="008A08BB"/>
    <w:rsid w:val="008A1D6A"/>
    <w:rsid w:val="008A23EA"/>
    <w:rsid w:val="008A260C"/>
    <w:rsid w:val="008A276C"/>
    <w:rsid w:val="008A29F1"/>
    <w:rsid w:val="008A3C31"/>
    <w:rsid w:val="008A3D2E"/>
    <w:rsid w:val="008A4090"/>
    <w:rsid w:val="008A5A18"/>
    <w:rsid w:val="008A6068"/>
    <w:rsid w:val="008A7197"/>
    <w:rsid w:val="008A7DE3"/>
    <w:rsid w:val="008B024B"/>
    <w:rsid w:val="008B27B5"/>
    <w:rsid w:val="008B3140"/>
    <w:rsid w:val="008B3E71"/>
    <w:rsid w:val="008B5C6E"/>
    <w:rsid w:val="008C0A65"/>
    <w:rsid w:val="008C3191"/>
    <w:rsid w:val="008C3CF4"/>
    <w:rsid w:val="008C3F6F"/>
    <w:rsid w:val="008C56A8"/>
    <w:rsid w:val="008D0853"/>
    <w:rsid w:val="008D13FC"/>
    <w:rsid w:val="008D1A36"/>
    <w:rsid w:val="008D2084"/>
    <w:rsid w:val="008D2550"/>
    <w:rsid w:val="008D3018"/>
    <w:rsid w:val="008D328A"/>
    <w:rsid w:val="008D568C"/>
    <w:rsid w:val="008D5982"/>
    <w:rsid w:val="008D684B"/>
    <w:rsid w:val="008D6CEC"/>
    <w:rsid w:val="008D6D26"/>
    <w:rsid w:val="008D796C"/>
    <w:rsid w:val="008D7A26"/>
    <w:rsid w:val="008E011A"/>
    <w:rsid w:val="008E0143"/>
    <w:rsid w:val="008E015D"/>
    <w:rsid w:val="008E068F"/>
    <w:rsid w:val="008E2986"/>
    <w:rsid w:val="008E453C"/>
    <w:rsid w:val="008E7AB1"/>
    <w:rsid w:val="008F115C"/>
    <w:rsid w:val="008F17BE"/>
    <w:rsid w:val="008F1C46"/>
    <w:rsid w:val="008F1DA6"/>
    <w:rsid w:val="008F3730"/>
    <w:rsid w:val="008F50F3"/>
    <w:rsid w:val="008F5877"/>
    <w:rsid w:val="008F6337"/>
    <w:rsid w:val="008F6460"/>
    <w:rsid w:val="008F64CF"/>
    <w:rsid w:val="008F6EA2"/>
    <w:rsid w:val="008F7D87"/>
    <w:rsid w:val="00900262"/>
    <w:rsid w:val="009003DE"/>
    <w:rsid w:val="009010DF"/>
    <w:rsid w:val="0090250C"/>
    <w:rsid w:val="00903A9A"/>
    <w:rsid w:val="00904CD7"/>
    <w:rsid w:val="00905200"/>
    <w:rsid w:val="00906317"/>
    <w:rsid w:val="0090790F"/>
    <w:rsid w:val="00910400"/>
    <w:rsid w:val="00911796"/>
    <w:rsid w:val="00911D75"/>
    <w:rsid w:val="009132D3"/>
    <w:rsid w:val="00913F4C"/>
    <w:rsid w:val="00913F99"/>
    <w:rsid w:val="009146A5"/>
    <w:rsid w:val="0091599C"/>
    <w:rsid w:val="00916E72"/>
    <w:rsid w:val="00920ACF"/>
    <w:rsid w:val="00922005"/>
    <w:rsid w:val="00922158"/>
    <w:rsid w:val="0092285D"/>
    <w:rsid w:val="00923E59"/>
    <w:rsid w:val="0092542A"/>
    <w:rsid w:val="009255C3"/>
    <w:rsid w:val="00926B66"/>
    <w:rsid w:val="00926CC4"/>
    <w:rsid w:val="00927D7B"/>
    <w:rsid w:val="00927E20"/>
    <w:rsid w:val="00927F0E"/>
    <w:rsid w:val="00930AFE"/>
    <w:rsid w:val="009320FE"/>
    <w:rsid w:val="00933D38"/>
    <w:rsid w:val="0093591A"/>
    <w:rsid w:val="009366BD"/>
    <w:rsid w:val="009367BD"/>
    <w:rsid w:val="00936FFA"/>
    <w:rsid w:val="009371C8"/>
    <w:rsid w:val="009378C9"/>
    <w:rsid w:val="00942605"/>
    <w:rsid w:val="009428CC"/>
    <w:rsid w:val="00943A26"/>
    <w:rsid w:val="00945C06"/>
    <w:rsid w:val="00946E2E"/>
    <w:rsid w:val="009502C2"/>
    <w:rsid w:val="009512A9"/>
    <w:rsid w:val="00953638"/>
    <w:rsid w:val="009538BF"/>
    <w:rsid w:val="00956A11"/>
    <w:rsid w:val="00957985"/>
    <w:rsid w:val="00957BB9"/>
    <w:rsid w:val="00961D55"/>
    <w:rsid w:val="00962036"/>
    <w:rsid w:val="00966FFD"/>
    <w:rsid w:val="0096791B"/>
    <w:rsid w:val="00967B00"/>
    <w:rsid w:val="00970F5A"/>
    <w:rsid w:val="00971BBD"/>
    <w:rsid w:val="00973D68"/>
    <w:rsid w:val="00974E70"/>
    <w:rsid w:val="00976494"/>
    <w:rsid w:val="00976E1D"/>
    <w:rsid w:val="009850EA"/>
    <w:rsid w:val="009853CC"/>
    <w:rsid w:val="00985868"/>
    <w:rsid w:val="0098725C"/>
    <w:rsid w:val="00987BD8"/>
    <w:rsid w:val="00990595"/>
    <w:rsid w:val="009911A4"/>
    <w:rsid w:val="00991B79"/>
    <w:rsid w:val="00993E0F"/>
    <w:rsid w:val="009979BA"/>
    <w:rsid w:val="009A23CE"/>
    <w:rsid w:val="009A258A"/>
    <w:rsid w:val="009A2979"/>
    <w:rsid w:val="009A4254"/>
    <w:rsid w:val="009A57EB"/>
    <w:rsid w:val="009A68E0"/>
    <w:rsid w:val="009A7F53"/>
    <w:rsid w:val="009B12AF"/>
    <w:rsid w:val="009B1931"/>
    <w:rsid w:val="009B596E"/>
    <w:rsid w:val="009B66EF"/>
    <w:rsid w:val="009B6E81"/>
    <w:rsid w:val="009B739D"/>
    <w:rsid w:val="009C1778"/>
    <w:rsid w:val="009C1843"/>
    <w:rsid w:val="009C4CFE"/>
    <w:rsid w:val="009D00FA"/>
    <w:rsid w:val="009D194A"/>
    <w:rsid w:val="009D2363"/>
    <w:rsid w:val="009D2D85"/>
    <w:rsid w:val="009D41CA"/>
    <w:rsid w:val="009D4BAD"/>
    <w:rsid w:val="009D58AA"/>
    <w:rsid w:val="009D6E46"/>
    <w:rsid w:val="009D7525"/>
    <w:rsid w:val="009E021C"/>
    <w:rsid w:val="009E1B34"/>
    <w:rsid w:val="009E1D34"/>
    <w:rsid w:val="009E2307"/>
    <w:rsid w:val="009E3024"/>
    <w:rsid w:val="009F1B70"/>
    <w:rsid w:val="009F3D93"/>
    <w:rsid w:val="009F4895"/>
    <w:rsid w:val="009F6565"/>
    <w:rsid w:val="009F6677"/>
    <w:rsid w:val="009F723A"/>
    <w:rsid w:val="00A007CA"/>
    <w:rsid w:val="00A009ED"/>
    <w:rsid w:val="00A00EAF"/>
    <w:rsid w:val="00A010B8"/>
    <w:rsid w:val="00A0206E"/>
    <w:rsid w:val="00A03CA2"/>
    <w:rsid w:val="00A07FFA"/>
    <w:rsid w:val="00A1134E"/>
    <w:rsid w:val="00A117F0"/>
    <w:rsid w:val="00A11F8D"/>
    <w:rsid w:val="00A12D85"/>
    <w:rsid w:val="00A13CD6"/>
    <w:rsid w:val="00A20082"/>
    <w:rsid w:val="00A21CBD"/>
    <w:rsid w:val="00A23194"/>
    <w:rsid w:val="00A23512"/>
    <w:rsid w:val="00A245F9"/>
    <w:rsid w:val="00A25266"/>
    <w:rsid w:val="00A274AF"/>
    <w:rsid w:val="00A27A51"/>
    <w:rsid w:val="00A304DA"/>
    <w:rsid w:val="00A3075D"/>
    <w:rsid w:val="00A3124C"/>
    <w:rsid w:val="00A31C0B"/>
    <w:rsid w:val="00A33B47"/>
    <w:rsid w:val="00A341E9"/>
    <w:rsid w:val="00A3538E"/>
    <w:rsid w:val="00A36481"/>
    <w:rsid w:val="00A36645"/>
    <w:rsid w:val="00A36697"/>
    <w:rsid w:val="00A37B54"/>
    <w:rsid w:val="00A37EE5"/>
    <w:rsid w:val="00A43386"/>
    <w:rsid w:val="00A4338C"/>
    <w:rsid w:val="00A43CB7"/>
    <w:rsid w:val="00A4550C"/>
    <w:rsid w:val="00A50685"/>
    <w:rsid w:val="00A520CE"/>
    <w:rsid w:val="00A52203"/>
    <w:rsid w:val="00A54D82"/>
    <w:rsid w:val="00A55207"/>
    <w:rsid w:val="00A55E01"/>
    <w:rsid w:val="00A55E96"/>
    <w:rsid w:val="00A55FB9"/>
    <w:rsid w:val="00A6018A"/>
    <w:rsid w:val="00A61B02"/>
    <w:rsid w:val="00A61B62"/>
    <w:rsid w:val="00A63E34"/>
    <w:rsid w:val="00A64E08"/>
    <w:rsid w:val="00A65069"/>
    <w:rsid w:val="00A65470"/>
    <w:rsid w:val="00A66239"/>
    <w:rsid w:val="00A7023A"/>
    <w:rsid w:val="00A70E6C"/>
    <w:rsid w:val="00A713A8"/>
    <w:rsid w:val="00A73F45"/>
    <w:rsid w:val="00A74C9D"/>
    <w:rsid w:val="00A75482"/>
    <w:rsid w:val="00A75919"/>
    <w:rsid w:val="00A76119"/>
    <w:rsid w:val="00A7687D"/>
    <w:rsid w:val="00A76E9C"/>
    <w:rsid w:val="00A77677"/>
    <w:rsid w:val="00A77A84"/>
    <w:rsid w:val="00A77CB1"/>
    <w:rsid w:val="00A77F6A"/>
    <w:rsid w:val="00A77FA7"/>
    <w:rsid w:val="00A81F9E"/>
    <w:rsid w:val="00A8210D"/>
    <w:rsid w:val="00A8234A"/>
    <w:rsid w:val="00A82D8A"/>
    <w:rsid w:val="00A8347A"/>
    <w:rsid w:val="00A84A46"/>
    <w:rsid w:val="00A84ED7"/>
    <w:rsid w:val="00A85622"/>
    <w:rsid w:val="00A8584A"/>
    <w:rsid w:val="00A8647B"/>
    <w:rsid w:val="00A90718"/>
    <w:rsid w:val="00A908FC"/>
    <w:rsid w:val="00A90DF6"/>
    <w:rsid w:val="00A910ED"/>
    <w:rsid w:val="00A94620"/>
    <w:rsid w:val="00A95121"/>
    <w:rsid w:val="00A96928"/>
    <w:rsid w:val="00AA0FEF"/>
    <w:rsid w:val="00AA17E3"/>
    <w:rsid w:val="00AA2637"/>
    <w:rsid w:val="00AA2E66"/>
    <w:rsid w:val="00AA3FB7"/>
    <w:rsid w:val="00AA62A3"/>
    <w:rsid w:val="00AA71DB"/>
    <w:rsid w:val="00AA77CB"/>
    <w:rsid w:val="00AA7DD8"/>
    <w:rsid w:val="00AB3583"/>
    <w:rsid w:val="00AB3FF7"/>
    <w:rsid w:val="00AB74A8"/>
    <w:rsid w:val="00AB793E"/>
    <w:rsid w:val="00AC142A"/>
    <w:rsid w:val="00AC26D1"/>
    <w:rsid w:val="00AC34D0"/>
    <w:rsid w:val="00AC36E8"/>
    <w:rsid w:val="00AC57D9"/>
    <w:rsid w:val="00AC64B6"/>
    <w:rsid w:val="00AC680E"/>
    <w:rsid w:val="00AC70AD"/>
    <w:rsid w:val="00AD0A90"/>
    <w:rsid w:val="00AD138E"/>
    <w:rsid w:val="00AD14CD"/>
    <w:rsid w:val="00AD25CF"/>
    <w:rsid w:val="00AD2AF1"/>
    <w:rsid w:val="00AD4705"/>
    <w:rsid w:val="00AD4FDA"/>
    <w:rsid w:val="00AD76EE"/>
    <w:rsid w:val="00AE36B1"/>
    <w:rsid w:val="00AE481F"/>
    <w:rsid w:val="00AE4D30"/>
    <w:rsid w:val="00AE58A2"/>
    <w:rsid w:val="00AF32CC"/>
    <w:rsid w:val="00AF7146"/>
    <w:rsid w:val="00AF7729"/>
    <w:rsid w:val="00B00A7F"/>
    <w:rsid w:val="00B03074"/>
    <w:rsid w:val="00B037FA"/>
    <w:rsid w:val="00B04342"/>
    <w:rsid w:val="00B0641D"/>
    <w:rsid w:val="00B0641E"/>
    <w:rsid w:val="00B06E6D"/>
    <w:rsid w:val="00B1176B"/>
    <w:rsid w:val="00B117FE"/>
    <w:rsid w:val="00B11ADE"/>
    <w:rsid w:val="00B1380A"/>
    <w:rsid w:val="00B14D60"/>
    <w:rsid w:val="00B178F7"/>
    <w:rsid w:val="00B228AE"/>
    <w:rsid w:val="00B22ABA"/>
    <w:rsid w:val="00B22E2D"/>
    <w:rsid w:val="00B22F28"/>
    <w:rsid w:val="00B2427F"/>
    <w:rsid w:val="00B26E5E"/>
    <w:rsid w:val="00B301D1"/>
    <w:rsid w:val="00B308C7"/>
    <w:rsid w:val="00B308EE"/>
    <w:rsid w:val="00B31BAF"/>
    <w:rsid w:val="00B35153"/>
    <w:rsid w:val="00B359F3"/>
    <w:rsid w:val="00B36DEA"/>
    <w:rsid w:val="00B375C7"/>
    <w:rsid w:val="00B40186"/>
    <w:rsid w:val="00B41E41"/>
    <w:rsid w:val="00B43703"/>
    <w:rsid w:val="00B4467C"/>
    <w:rsid w:val="00B454AE"/>
    <w:rsid w:val="00B473AE"/>
    <w:rsid w:val="00B475F2"/>
    <w:rsid w:val="00B507FD"/>
    <w:rsid w:val="00B50A71"/>
    <w:rsid w:val="00B5112B"/>
    <w:rsid w:val="00B5114F"/>
    <w:rsid w:val="00B52B0F"/>
    <w:rsid w:val="00B53DE0"/>
    <w:rsid w:val="00B55050"/>
    <w:rsid w:val="00B55F8E"/>
    <w:rsid w:val="00B57FC4"/>
    <w:rsid w:val="00B61A4F"/>
    <w:rsid w:val="00B62842"/>
    <w:rsid w:val="00B63C37"/>
    <w:rsid w:val="00B67B35"/>
    <w:rsid w:val="00B7011A"/>
    <w:rsid w:val="00B7040C"/>
    <w:rsid w:val="00B71398"/>
    <w:rsid w:val="00B716A5"/>
    <w:rsid w:val="00B72FC9"/>
    <w:rsid w:val="00B73114"/>
    <w:rsid w:val="00B73373"/>
    <w:rsid w:val="00B7565D"/>
    <w:rsid w:val="00B76BBC"/>
    <w:rsid w:val="00B775B9"/>
    <w:rsid w:val="00B7761B"/>
    <w:rsid w:val="00B81B52"/>
    <w:rsid w:val="00B81DB9"/>
    <w:rsid w:val="00B83CDB"/>
    <w:rsid w:val="00B865F3"/>
    <w:rsid w:val="00B86FBF"/>
    <w:rsid w:val="00B90AFA"/>
    <w:rsid w:val="00B91B67"/>
    <w:rsid w:val="00B92E83"/>
    <w:rsid w:val="00B939B7"/>
    <w:rsid w:val="00B958FD"/>
    <w:rsid w:val="00BA08BB"/>
    <w:rsid w:val="00BA16E9"/>
    <w:rsid w:val="00BA21AA"/>
    <w:rsid w:val="00BA5342"/>
    <w:rsid w:val="00BA54EE"/>
    <w:rsid w:val="00BA79AA"/>
    <w:rsid w:val="00BB145A"/>
    <w:rsid w:val="00BB1E9C"/>
    <w:rsid w:val="00BB273F"/>
    <w:rsid w:val="00BB34D2"/>
    <w:rsid w:val="00BB5884"/>
    <w:rsid w:val="00BB58EB"/>
    <w:rsid w:val="00BB6F52"/>
    <w:rsid w:val="00BB7543"/>
    <w:rsid w:val="00BC2352"/>
    <w:rsid w:val="00BC44CF"/>
    <w:rsid w:val="00BC4F4F"/>
    <w:rsid w:val="00BC567E"/>
    <w:rsid w:val="00BC5839"/>
    <w:rsid w:val="00BC689B"/>
    <w:rsid w:val="00BC746A"/>
    <w:rsid w:val="00BD14F2"/>
    <w:rsid w:val="00BD334C"/>
    <w:rsid w:val="00BD3396"/>
    <w:rsid w:val="00BD3CF9"/>
    <w:rsid w:val="00BD3ECB"/>
    <w:rsid w:val="00BD52A9"/>
    <w:rsid w:val="00BD6113"/>
    <w:rsid w:val="00BD707F"/>
    <w:rsid w:val="00BD73D8"/>
    <w:rsid w:val="00BD753D"/>
    <w:rsid w:val="00BE17B3"/>
    <w:rsid w:val="00BE1FE1"/>
    <w:rsid w:val="00BE2CF3"/>
    <w:rsid w:val="00BE34A5"/>
    <w:rsid w:val="00BE3971"/>
    <w:rsid w:val="00BE4824"/>
    <w:rsid w:val="00BE66E3"/>
    <w:rsid w:val="00BE677D"/>
    <w:rsid w:val="00BE7497"/>
    <w:rsid w:val="00BF194C"/>
    <w:rsid w:val="00BF2062"/>
    <w:rsid w:val="00BF221B"/>
    <w:rsid w:val="00BF4557"/>
    <w:rsid w:val="00BF4B30"/>
    <w:rsid w:val="00BF4B40"/>
    <w:rsid w:val="00BF4DD7"/>
    <w:rsid w:val="00C01064"/>
    <w:rsid w:val="00C04DA9"/>
    <w:rsid w:val="00C063A0"/>
    <w:rsid w:val="00C06C4D"/>
    <w:rsid w:val="00C07860"/>
    <w:rsid w:val="00C1088D"/>
    <w:rsid w:val="00C142B1"/>
    <w:rsid w:val="00C21420"/>
    <w:rsid w:val="00C2155F"/>
    <w:rsid w:val="00C2231B"/>
    <w:rsid w:val="00C25619"/>
    <w:rsid w:val="00C272DE"/>
    <w:rsid w:val="00C30600"/>
    <w:rsid w:val="00C30EDC"/>
    <w:rsid w:val="00C33E17"/>
    <w:rsid w:val="00C36DCC"/>
    <w:rsid w:val="00C37AC5"/>
    <w:rsid w:val="00C40770"/>
    <w:rsid w:val="00C41113"/>
    <w:rsid w:val="00C448B9"/>
    <w:rsid w:val="00C4566F"/>
    <w:rsid w:val="00C47293"/>
    <w:rsid w:val="00C47D1B"/>
    <w:rsid w:val="00C51977"/>
    <w:rsid w:val="00C525C4"/>
    <w:rsid w:val="00C53B7C"/>
    <w:rsid w:val="00C54FCC"/>
    <w:rsid w:val="00C55796"/>
    <w:rsid w:val="00C561E3"/>
    <w:rsid w:val="00C56ADD"/>
    <w:rsid w:val="00C56D39"/>
    <w:rsid w:val="00C6039A"/>
    <w:rsid w:val="00C6176A"/>
    <w:rsid w:val="00C61783"/>
    <w:rsid w:val="00C61948"/>
    <w:rsid w:val="00C63A23"/>
    <w:rsid w:val="00C67054"/>
    <w:rsid w:val="00C72001"/>
    <w:rsid w:val="00C73086"/>
    <w:rsid w:val="00C73241"/>
    <w:rsid w:val="00C74F49"/>
    <w:rsid w:val="00C7521E"/>
    <w:rsid w:val="00C75E79"/>
    <w:rsid w:val="00C77736"/>
    <w:rsid w:val="00C77C90"/>
    <w:rsid w:val="00C817A0"/>
    <w:rsid w:val="00C81A3F"/>
    <w:rsid w:val="00C877D9"/>
    <w:rsid w:val="00C90ED5"/>
    <w:rsid w:val="00C92A3B"/>
    <w:rsid w:val="00C93130"/>
    <w:rsid w:val="00C93AE9"/>
    <w:rsid w:val="00C94460"/>
    <w:rsid w:val="00C97136"/>
    <w:rsid w:val="00C97D83"/>
    <w:rsid w:val="00CA323A"/>
    <w:rsid w:val="00CA384E"/>
    <w:rsid w:val="00CA507A"/>
    <w:rsid w:val="00CA5138"/>
    <w:rsid w:val="00CA60A6"/>
    <w:rsid w:val="00CA65D0"/>
    <w:rsid w:val="00CA6AE8"/>
    <w:rsid w:val="00CA7266"/>
    <w:rsid w:val="00CA75B8"/>
    <w:rsid w:val="00CB196C"/>
    <w:rsid w:val="00CB1D0A"/>
    <w:rsid w:val="00CB2BA7"/>
    <w:rsid w:val="00CB4E66"/>
    <w:rsid w:val="00CB6A7B"/>
    <w:rsid w:val="00CC04B2"/>
    <w:rsid w:val="00CC0EF5"/>
    <w:rsid w:val="00CC15AE"/>
    <w:rsid w:val="00CC21C5"/>
    <w:rsid w:val="00CC3AD7"/>
    <w:rsid w:val="00CC3D93"/>
    <w:rsid w:val="00CC47B3"/>
    <w:rsid w:val="00CC57BE"/>
    <w:rsid w:val="00CC6B61"/>
    <w:rsid w:val="00CD2BB6"/>
    <w:rsid w:val="00CD3B45"/>
    <w:rsid w:val="00CD7333"/>
    <w:rsid w:val="00CE17C1"/>
    <w:rsid w:val="00CE2989"/>
    <w:rsid w:val="00CE4C38"/>
    <w:rsid w:val="00CE4EC0"/>
    <w:rsid w:val="00CE71F4"/>
    <w:rsid w:val="00CE772C"/>
    <w:rsid w:val="00CF0369"/>
    <w:rsid w:val="00CF0804"/>
    <w:rsid w:val="00CF0E27"/>
    <w:rsid w:val="00CF22E2"/>
    <w:rsid w:val="00CF3D28"/>
    <w:rsid w:val="00CF4FE8"/>
    <w:rsid w:val="00CF5852"/>
    <w:rsid w:val="00CF5959"/>
    <w:rsid w:val="00CF63CC"/>
    <w:rsid w:val="00CF706D"/>
    <w:rsid w:val="00CF7916"/>
    <w:rsid w:val="00D00BEE"/>
    <w:rsid w:val="00D02DA8"/>
    <w:rsid w:val="00D03560"/>
    <w:rsid w:val="00D0574B"/>
    <w:rsid w:val="00D05FA4"/>
    <w:rsid w:val="00D07077"/>
    <w:rsid w:val="00D106A7"/>
    <w:rsid w:val="00D1111D"/>
    <w:rsid w:val="00D11F6D"/>
    <w:rsid w:val="00D12C92"/>
    <w:rsid w:val="00D1424B"/>
    <w:rsid w:val="00D15378"/>
    <w:rsid w:val="00D153BE"/>
    <w:rsid w:val="00D20EC7"/>
    <w:rsid w:val="00D21461"/>
    <w:rsid w:val="00D216C4"/>
    <w:rsid w:val="00D2220D"/>
    <w:rsid w:val="00D2236A"/>
    <w:rsid w:val="00D227C5"/>
    <w:rsid w:val="00D22ACD"/>
    <w:rsid w:val="00D23690"/>
    <w:rsid w:val="00D23A57"/>
    <w:rsid w:val="00D23A77"/>
    <w:rsid w:val="00D2612E"/>
    <w:rsid w:val="00D26FD5"/>
    <w:rsid w:val="00D279C4"/>
    <w:rsid w:val="00D330F5"/>
    <w:rsid w:val="00D36EDF"/>
    <w:rsid w:val="00D40693"/>
    <w:rsid w:val="00D40F5E"/>
    <w:rsid w:val="00D423E9"/>
    <w:rsid w:val="00D44D74"/>
    <w:rsid w:val="00D47651"/>
    <w:rsid w:val="00D50526"/>
    <w:rsid w:val="00D538EF"/>
    <w:rsid w:val="00D53F16"/>
    <w:rsid w:val="00D55583"/>
    <w:rsid w:val="00D560D8"/>
    <w:rsid w:val="00D56299"/>
    <w:rsid w:val="00D564A8"/>
    <w:rsid w:val="00D56E3D"/>
    <w:rsid w:val="00D60B80"/>
    <w:rsid w:val="00D61647"/>
    <w:rsid w:val="00D61BCE"/>
    <w:rsid w:val="00D61F17"/>
    <w:rsid w:val="00D63451"/>
    <w:rsid w:val="00D64209"/>
    <w:rsid w:val="00D67091"/>
    <w:rsid w:val="00D67AF6"/>
    <w:rsid w:val="00D67B6C"/>
    <w:rsid w:val="00D71566"/>
    <w:rsid w:val="00D7157C"/>
    <w:rsid w:val="00D71F2F"/>
    <w:rsid w:val="00D72546"/>
    <w:rsid w:val="00D731BF"/>
    <w:rsid w:val="00D7376D"/>
    <w:rsid w:val="00D73BC4"/>
    <w:rsid w:val="00D74214"/>
    <w:rsid w:val="00D77A93"/>
    <w:rsid w:val="00D80C34"/>
    <w:rsid w:val="00D80C76"/>
    <w:rsid w:val="00D80C79"/>
    <w:rsid w:val="00D81F25"/>
    <w:rsid w:val="00D823E7"/>
    <w:rsid w:val="00D82405"/>
    <w:rsid w:val="00D83730"/>
    <w:rsid w:val="00D84F2C"/>
    <w:rsid w:val="00D87CB1"/>
    <w:rsid w:val="00D90AF0"/>
    <w:rsid w:val="00D90CDF"/>
    <w:rsid w:val="00D90D7A"/>
    <w:rsid w:val="00D9117D"/>
    <w:rsid w:val="00D91674"/>
    <w:rsid w:val="00D92B15"/>
    <w:rsid w:val="00D92E11"/>
    <w:rsid w:val="00D96D1C"/>
    <w:rsid w:val="00DA0FFB"/>
    <w:rsid w:val="00DA1048"/>
    <w:rsid w:val="00DA2170"/>
    <w:rsid w:val="00DA2EEB"/>
    <w:rsid w:val="00DA3287"/>
    <w:rsid w:val="00DA48F6"/>
    <w:rsid w:val="00DA6A50"/>
    <w:rsid w:val="00DA6DD6"/>
    <w:rsid w:val="00DA6DDB"/>
    <w:rsid w:val="00DA7C06"/>
    <w:rsid w:val="00DB0AC9"/>
    <w:rsid w:val="00DB2185"/>
    <w:rsid w:val="00DB2C5A"/>
    <w:rsid w:val="00DB4268"/>
    <w:rsid w:val="00DB46CE"/>
    <w:rsid w:val="00DB4F23"/>
    <w:rsid w:val="00DB53E7"/>
    <w:rsid w:val="00DB5F46"/>
    <w:rsid w:val="00DC0CBC"/>
    <w:rsid w:val="00DC1A9F"/>
    <w:rsid w:val="00DC1E71"/>
    <w:rsid w:val="00DC5146"/>
    <w:rsid w:val="00DC53CC"/>
    <w:rsid w:val="00DC6E96"/>
    <w:rsid w:val="00DC7E13"/>
    <w:rsid w:val="00DD2121"/>
    <w:rsid w:val="00DD2DE6"/>
    <w:rsid w:val="00DD2EC6"/>
    <w:rsid w:val="00DD4750"/>
    <w:rsid w:val="00DD497A"/>
    <w:rsid w:val="00DD5937"/>
    <w:rsid w:val="00DD5BCF"/>
    <w:rsid w:val="00DD63F5"/>
    <w:rsid w:val="00DD6CAD"/>
    <w:rsid w:val="00DE1BA0"/>
    <w:rsid w:val="00DE1FF9"/>
    <w:rsid w:val="00DE256E"/>
    <w:rsid w:val="00DE2CA8"/>
    <w:rsid w:val="00DE44E4"/>
    <w:rsid w:val="00DE596E"/>
    <w:rsid w:val="00DE6352"/>
    <w:rsid w:val="00DE6732"/>
    <w:rsid w:val="00DF058A"/>
    <w:rsid w:val="00DF0FE0"/>
    <w:rsid w:val="00DF7799"/>
    <w:rsid w:val="00DF7999"/>
    <w:rsid w:val="00E00E36"/>
    <w:rsid w:val="00E0260B"/>
    <w:rsid w:val="00E02D9E"/>
    <w:rsid w:val="00E03B07"/>
    <w:rsid w:val="00E05857"/>
    <w:rsid w:val="00E06246"/>
    <w:rsid w:val="00E06773"/>
    <w:rsid w:val="00E06A75"/>
    <w:rsid w:val="00E074AA"/>
    <w:rsid w:val="00E1185B"/>
    <w:rsid w:val="00E12DE3"/>
    <w:rsid w:val="00E12E53"/>
    <w:rsid w:val="00E13A6A"/>
    <w:rsid w:val="00E1509F"/>
    <w:rsid w:val="00E17686"/>
    <w:rsid w:val="00E178AA"/>
    <w:rsid w:val="00E2186D"/>
    <w:rsid w:val="00E222F3"/>
    <w:rsid w:val="00E22C3B"/>
    <w:rsid w:val="00E22C7C"/>
    <w:rsid w:val="00E231EB"/>
    <w:rsid w:val="00E252A3"/>
    <w:rsid w:val="00E254A9"/>
    <w:rsid w:val="00E25834"/>
    <w:rsid w:val="00E30451"/>
    <w:rsid w:val="00E31363"/>
    <w:rsid w:val="00E319F2"/>
    <w:rsid w:val="00E3298F"/>
    <w:rsid w:val="00E3469A"/>
    <w:rsid w:val="00E34BE0"/>
    <w:rsid w:val="00E356F5"/>
    <w:rsid w:val="00E368EB"/>
    <w:rsid w:val="00E36B11"/>
    <w:rsid w:val="00E372D2"/>
    <w:rsid w:val="00E40894"/>
    <w:rsid w:val="00E411E9"/>
    <w:rsid w:val="00E411FC"/>
    <w:rsid w:val="00E42650"/>
    <w:rsid w:val="00E43439"/>
    <w:rsid w:val="00E43A40"/>
    <w:rsid w:val="00E442FB"/>
    <w:rsid w:val="00E44971"/>
    <w:rsid w:val="00E452CF"/>
    <w:rsid w:val="00E45B2A"/>
    <w:rsid w:val="00E46E06"/>
    <w:rsid w:val="00E50655"/>
    <w:rsid w:val="00E50762"/>
    <w:rsid w:val="00E50E64"/>
    <w:rsid w:val="00E535C0"/>
    <w:rsid w:val="00E54934"/>
    <w:rsid w:val="00E54F5B"/>
    <w:rsid w:val="00E5692C"/>
    <w:rsid w:val="00E57125"/>
    <w:rsid w:val="00E61560"/>
    <w:rsid w:val="00E62155"/>
    <w:rsid w:val="00E6312F"/>
    <w:rsid w:val="00E6350B"/>
    <w:rsid w:val="00E635A8"/>
    <w:rsid w:val="00E641F3"/>
    <w:rsid w:val="00E64617"/>
    <w:rsid w:val="00E66706"/>
    <w:rsid w:val="00E679B5"/>
    <w:rsid w:val="00E704FB"/>
    <w:rsid w:val="00E717DC"/>
    <w:rsid w:val="00E7232D"/>
    <w:rsid w:val="00E73D0B"/>
    <w:rsid w:val="00E73EA1"/>
    <w:rsid w:val="00E742D1"/>
    <w:rsid w:val="00E778DA"/>
    <w:rsid w:val="00E80979"/>
    <w:rsid w:val="00E82AE3"/>
    <w:rsid w:val="00E92B7B"/>
    <w:rsid w:val="00E93957"/>
    <w:rsid w:val="00E94097"/>
    <w:rsid w:val="00E95764"/>
    <w:rsid w:val="00EA2DDE"/>
    <w:rsid w:val="00EA50EB"/>
    <w:rsid w:val="00EA7A4C"/>
    <w:rsid w:val="00EB048D"/>
    <w:rsid w:val="00EB1009"/>
    <w:rsid w:val="00EB1E96"/>
    <w:rsid w:val="00EB4994"/>
    <w:rsid w:val="00EB4C54"/>
    <w:rsid w:val="00EB57AB"/>
    <w:rsid w:val="00EB58BD"/>
    <w:rsid w:val="00EB770B"/>
    <w:rsid w:val="00EC06E9"/>
    <w:rsid w:val="00EC1083"/>
    <w:rsid w:val="00EC21F2"/>
    <w:rsid w:val="00EC2499"/>
    <w:rsid w:val="00ED02C0"/>
    <w:rsid w:val="00ED04C9"/>
    <w:rsid w:val="00ED14DB"/>
    <w:rsid w:val="00ED289D"/>
    <w:rsid w:val="00ED3124"/>
    <w:rsid w:val="00ED33FD"/>
    <w:rsid w:val="00ED397B"/>
    <w:rsid w:val="00ED4F49"/>
    <w:rsid w:val="00ED5EC9"/>
    <w:rsid w:val="00ED7A0E"/>
    <w:rsid w:val="00EE2802"/>
    <w:rsid w:val="00EE2B19"/>
    <w:rsid w:val="00EE4276"/>
    <w:rsid w:val="00EE45D3"/>
    <w:rsid w:val="00EE47B6"/>
    <w:rsid w:val="00EE5F60"/>
    <w:rsid w:val="00EE6B28"/>
    <w:rsid w:val="00EF0154"/>
    <w:rsid w:val="00EF4887"/>
    <w:rsid w:val="00EF7EB2"/>
    <w:rsid w:val="00F00331"/>
    <w:rsid w:val="00F005A4"/>
    <w:rsid w:val="00F00ADD"/>
    <w:rsid w:val="00F00D5E"/>
    <w:rsid w:val="00F014D6"/>
    <w:rsid w:val="00F07865"/>
    <w:rsid w:val="00F10AA0"/>
    <w:rsid w:val="00F10DED"/>
    <w:rsid w:val="00F11864"/>
    <w:rsid w:val="00F1271A"/>
    <w:rsid w:val="00F135BC"/>
    <w:rsid w:val="00F145C4"/>
    <w:rsid w:val="00F15095"/>
    <w:rsid w:val="00F15C72"/>
    <w:rsid w:val="00F15E52"/>
    <w:rsid w:val="00F1642D"/>
    <w:rsid w:val="00F172FE"/>
    <w:rsid w:val="00F21043"/>
    <w:rsid w:val="00F21AE4"/>
    <w:rsid w:val="00F2230C"/>
    <w:rsid w:val="00F22875"/>
    <w:rsid w:val="00F24259"/>
    <w:rsid w:val="00F24729"/>
    <w:rsid w:val="00F2512F"/>
    <w:rsid w:val="00F27C86"/>
    <w:rsid w:val="00F31512"/>
    <w:rsid w:val="00F31DB3"/>
    <w:rsid w:val="00F3201E"/>
    <w:rsid w:val="00F3224D"/>
    <w:rsid w:val="00F326C6"/>
    <w:rsid w:val="00F33045"/>
    <w:rsid w:val="00F33091"/>
    <w:rsid w:val="00F35F34"/>
    <w:rsid w:val="00F36175"/>
    <w:rsid w:val="00F36992"/>
    <w:rsid w:val="00F36FDC"/>
    <w:rsid w:val="00F37D86"/>
    <w:rsid w:val="00F42120"/>
    <w:rsid w:val="00F42BA4"/>
    <w:rsid w:val="00F44D48"/>
    <w:rsid w:val="00F45458"/>
    <w:rsid w:val="00F46F7E"/>
    <w:rsid w:val="00F52670"/>
    <w:rsid w:val="00F52E7C"/>
    <w:rsid w:val="00F53BA8"/>
    <w:rsid w:val="00F53E19"/>
    <w:rsid w:val="00F540BB"/>
    <w:rsid w:val="00F5534D"/>
    <w:rsid w:val="00F563D9"/>
    <w:rsid w:val="00F5678C"/>
    <w:rsid w:val="00F57E0D"/>
    <w:rsid w:val="00F60BC2"/>
    <w:rsid w:val="00F62CCD"/>
    <w:rsid w:val="00F64FE9"/>
    <w:rsid w:val="00F6514D"/>
    <w:rsid w:val="00F6527C"/>
    <w:rsid w:val="00F65B60"/>
    <w:rsid w:val="00F6724F"/>
    <w:rsid w:val="00F700FA"/>
    <w:rsid w:val="00F725D3"/>
    <w:rsid w:val="00F72E5B"/>
    <w:rsid w:val="00F735EB"/>
    <w:rsid w:val="00F73A81"/>
    <w:rsid w:val="00F74A6E"/>
    <w:rsid w:val="00F74C45"/>
    <w:rsid w:val="00F74E63"/>
    <w:rsid w:val="00F75BDF"/>
    <w:rsid w:val="00F773DE"/>
    <w:rsid w:val="00F80B73"/>
    <w:rsid w:val="00F80D86"/>
    <w:rsid w:val="00F82922"/>
    <w:rsid w:val="00F82BC6"/>
    <w:rsid w:val="00F84159"/>
    <w:rsid w:val="00F8509C"/>
    <w:rsid w:val="00F85392"/>
    <w:rsid w:val="00F901A4"/>
    <w:rsid w:val="00F918FE"/>
    <w:rsid w:val="00F91F0D"/>
    <w:rsid w:val="00F92318"/>
    <w:rsid w:val="00F97D0E"/>
    <w:rsid w:val="00FA0D74"/>
    <w:rsid w:val="00FA1BD1"/>
    <w:rsid w:val="00FA212C"/>
    <w:rsid w:val="00FA25B0"/>
    <w:rsid w:val="00FA320B"/>
    <w:rsid w:val="00FA3D09"/>
    <w:rsid w:val="00FA44A3"/>
    <w:rsid w:val="00FA7B1B"/>
    <w:rsid w:val="00FA7DE7"/>
    <w:rsid w:val="00FB14AF"/>
    <w:rsid w:val="00FB2340"/>
    <w:rsid w:val="00FB301B"/>
    <w:rsid w:val="00FB4944"/>
    <w:rsid w:val="00FB6ADF"/>
    <w:rsid w:val="00FB6AF5"/>
    <w:rsid w:val="00FC048C"/>
    <w:rsid w:val="00FC1818"/>
    <w:rsid w:val="00FC1B12"/>
    <w:rsid w:val="00FC226E"/>
    <w:rsid w:val="00FC2B26"/>
    <w:rsid w:val="00FC3517"/>
    <w:rsid w:val="00FC43D0"/>
    <w:rsid w:val="00FC448D"/>
    <w:rsid w:val="00FC758F"/>
    <w:rsid w:val="00FD150E"/>
    <w:rsid w:val="00FD1A0C"/>
    <w:rsid w:val="00FD1DF6"/>
    <w:rsid w:val="00FD2BB6"/>
    <w:rsid w:val="00FD46EA"/>
    <w:rsid w:val="00FD4AB3"/>
    <w:rsid w:val="00FD4E20"/>
    <w:rsid w:val="00FD7929"/>
    <w:rsid w:val="00FE038E"/>
    <w:rsid w:val="00FE0BEF"/>
    <w:rsid w:val="00FF16F1"/>
    <w:rsid w:val="00FF2044"/>
    <w:rsid w:val="00FF3CE6"/>
    <w:rsid w:val="00FF64F4"/>
    <w:rsid w:val="00FF7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D34D"/>
  <w15:docId w15:val="{972F92B2-B039-476F-9548-96A8F8E3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341F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366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36645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61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641F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324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2C1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2C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2C1C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308C7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DefaultParagraphFont"/>
    <w:rsid w:val="000D126E"/>
  </w:style>
  <w:style w:type="character" w:styleId="CommentReference">
    <w:name w:val="annotation reference"/>
    <w:basedOn w:val="DefaultParagraphFont"/>
    <w:uiPriority w:val="99"/>
    <w:semiHidden/>
    <w:unhideWhenUsed/>
    <w:rsid w:val="0080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A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1043"/>
    <w:pPr>
      <w:spacing w:after="0" w:line="240" w:lineRule="auto"/>
    </w:pPr>
  </w:style>
  <w:style w:type="table" w:styleId="TableGrid">
    <w:name w:val="Table Grid"/>
    <w:basedOn w:val="TableNormal"/>
    <w:uiPriority w:val="59"/>
    <w:rsid w:val="001F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44C51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4C51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44C51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44C51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D26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12E"/>
  </w:style>
  <w:style w:type="paragraph" w:styleId="Footer">
    <w:name w:val="footer"/>
    <w:basedOn w:val="Normal"/>
    <w:link w:val="FooterChar"/>
    <w:uiPriority w:val="99"/>
    <w:unhideWhenUsed/>
    <w:rsid w:val="00D26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35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2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9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Microsoft_Visio_2003-2010_Drawing2.vsd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1.vsd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FF49D-FD3C-714D-9B2C-2A1C043E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Lin</dc:creator>
  <cp:lastModifiedBy>Pauline Kim</cp:lastModifiedBy>
  <cp:revision>2</cp:revision>
  <cp:lastPrinted>2016-08-15T14:44:00Z</cp:lastPrinted>
  <dcterms:created xsi:type="dcterms:W3CDTF">2018-05-17T21:34:00Z</dcterms:created>
  <dcterms:modified xsi:type="dcterms:W3CDTF">2018-05-17T21:34:00Z</dcterms:modified>
</cp:coreProperties>
</file>