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904" w:rsidRDefault="000E5904" w:rsidP="000E5904">
      <w:pPr>
        <w:pStyle w:val="Heading1"/>
        <w:rPr>
          <w:rFonts w:asciiTheme="minorHAnsi" w:hAnsiTheme="minorHAnsi" w:cstheme="minorHAnsi"/>
          <w:b/>
          <w:color w:val="auto"/>
        </w:rPr>
      </w:pPr>
      <w:bookmarkStart w:id="0" w:name="_Toc42375922"/>
      <w:r>
        <w:rPr>
          <w:rFonts w:asciiTheme="minorHAnsi" w:hAnsiTheme="minorHAnsi" w:cstheme="minorHAnsi"/>
          <w:b/>
          <w:color w:val="auto"/>
        </w:rPr>
        <w:t xml:space="preserve">Additional file </w:t>
      </w:r>
      <w:r w:rsidR="00610224">
        <w:rPr>
          <w:rFonts w:asciiTheme="minorHAnsi" w:hAnsiTheme="minorHAnsi" w:cstheme="minorHAnsi"/>
          <w:b/>
          <w:color w:val="auto"/>
        </w:rPr>
        <w:t>4</w:t>
      </w:r>
      <w:bookmarkStart w:id="1" w:name="_GoBack"/>
      <w:bookmarkEnd w:id="1"/>
      <w:r w:rsidRPr="00F74EA2">
        <w:rPr>
          <w:rFonts w:asciiTheme="minorHAnsi" w:hAnsiTheme="minorHAnsi" w:cstheme="minorHAnsi"/>
          <w:b/>
          <w:color w:val="auto"/>
        </w:rPr>
        <w:t xml:space="preserve">: DHS </w:t>
      </w:r>
      <w:r>
        <w:rPr>
          <w:rFonts w:asciiTheme="minorHAnsi" w:hAnsiTheme="minorHAnsi" w:cstheme="minorHAnsi"/>
          <w:b/>
          <w:color w:val="auto"/>
        </w:rPr>
        <w:t>s</w:t>
      </w:r>
      <w:r w:rsidRPr="00F74EA2">
        <w:rPr>
          <w:rFonts w:asciiTheme="minorHAnsi" w:hAnsiTheme="minorHAnsi" w:cstheme="minorHAnsi"/>
          <w:b/>
          <w:color w:val="auto"/>
        </w:rPr>
        <w:t xml:space="preserve">urveys with Full Pregnancy History </w:t>
      </w:r>
      <w:r>
        <w:rPr>
          <w:rFonts w:asciiTheme="minorHAnsi" w:hAnsiTheme="minorHAnsi" w:cstheme="minorHAnsi"/>
          <w:b/>
          <w:color w:val="auto"/>
        </w:rPr>
        <w:t>m</w:t>
      </w:r>
      <w:r w:rsidRPr="00F74EA2">
        <w:rPr>
          <w:rFonts w:asciiTheme="minorHAnsi" w:hAnsiTheme="minorHAnsi" w:cstheme="minorHAnsi"/>
          <w:b/>
          <w:color w:val="auto"/>
        </w:rPr>
        <w:t>odules by DHS phase</w:t>
      </w:r>
      <w:bookmarkEnd w:id="0"/>
    </w:p>
    <w:p w:rsidR="000E5904" w:rsidRPr="009D7963" w:rsidRDefault="000E5904" w:rsidP="000E5904"/>
    <w:tbl>
      <w:tblPr>
        <w:tblW w:w="0" w:type="auto"/>
        <w:tblLook w:val="04A0" w:firstRow="1" w:lastRow="0" w:firstColumn="1" w:lastColumn="0" w:noHBand="0" w:noVBand="1"/>
      </w:tblPr>
      <w:tblGrid>
        <w:gridCol w:w="1363"/>
        <w:gridCol w:w="1003"/>
        <w:gridCol w:w="1024"/>
        <w:gridCol w:w="1089"/>
        <w:gridCol w:w="1050"/>
        <w:gridCol w:w="1327"/>
        <w:gridCol w:w="1050"/>
        <w:gridCol w:w="1072"/>
        <w:gridCol w:w="598"/>
      </w:tblGrid>
      <w:tr w:rsidR="000E5904" w:rsidRPr="00370BB2" w:rsidTr="00BB603F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1984-1989 DHS-I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1988-1993 DHS-II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1992-1997 DHS-III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1997-2003 DHS-IV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2NONO3-2008 DHS-V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2008-2013 DHS-VI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2013-2018 DHS-VII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sz w:val="18"/>
                <w:szCs w:val="18"/>
              </w:rPr>
              <w:t>Total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Afghanistan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Armenia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4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Azerbaijan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</w:tr>
      <w:tr w:rsidR="000E5904" w:rsidRPr="00370BB2" w:rsidTr="00BB603F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Kazakhstan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2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Kyrgyz Republic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2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Moldova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  <w:shd w:val="clear" w:color="auto" w:fill="00B050"/>
              </w:rPr>
              <w:t>YE</w:t>
            </w:r>
            <w:r w:rsidRPr="00370BB2">
              <w:rPr>
                <w:rFonts w:cs="Calibri"/>
                <w:sz w:val="18"/>
                <w:szCs w:val="18"/>
              </w:rPr>
              <w:t>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Nepal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5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Pakistan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2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Peru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Philippines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 (3)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7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Tajikistan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2</w:t>
            </w:r>
          </w:p>
        </w:tc>
      </w:tr>
      <w:tr w:rsidR="000E5904" w:rsidRPr="00370BB2" w:rsidTr="00BB603F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Turkmenistan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Ukraine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Uzbekistan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2</w:t>
            </w:r>
          </w:p>
        </w:tc>
      </w:tr>
      <w:tr w:rsidR="000E5904" w:rsidRPr="00370BB2" w:rsidTr="00BB603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Vietnam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YES*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2</w:t>
            </w:r>
          </w:p>
        </w:tc>
      </w:tr>
      <w:tr w:rsidR="000E5904" w:rsidRPr="00370BB2" w:rsidTr="00BB603F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04" w:rsidRPr="00370BB2" w:rsidRDefault="000E5904" w:rsidP="00BB603F">
            <w:pPr>
              <w:spacing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370BB2">
              <w:rPr>
                <w:rFonts w:cs="Calibri"/>
                <w:b/>
                <w:sz w:val="18"/>
                <w:szCs w:val="18"/>
              </w:rPr>
              <w:t>36</w:t>
            </w:r>
          </w:p>
        </w:tc>
      </w:tr>
    </w:tbl>
    <w:p w:rsidR="000F6B76" w:rsidRDefault="000E5904">
      <w:r w:rsidRPr="00370BB2">
        <w:t>*Surveys that used a backward approach</w:t>
      </w:r>
    </w:p>
    <w:sectPr w:rsidR="000F6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904"/>
    <w:rsid w:val="000E5904"/>
    <w:rsid w:val="000F6B76"/>
    <w:rsid w:val="003E0225"/>
    <w:rsid w:val="0061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E590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590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E590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590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Rosel, Myra</cp:lastModifiedBy>
  <cp:revision>2</cp:revision>
  <dcterms:created xsi:type="dcterms:W3CDTF">2020-09-19T00:10:00Z</dcterms:created>
  <dcterms:modified xsi:type="dcterms:W3CDTF">2020-12-10T15:28:00Z</dcterms:modified>
</cp:coreProperties>
</file>