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0580" w:rsidRPr="00CB2C96" w:rsidRDefault="00AB0580" w:rsidP="00AB0580">
      <w:pPr>
        <w:pStyle w:val="Heading1"/>
        <w:spacing w:after="240"/>
        <w:rPr>
          <w:rFonts w:eastAsia="Calibri"/>
          <w:b w:val="0"/>
          <w:lang w:val="en-US"/>
        </w:rPr>
      </w:pPr>
      <w:bookmarkStart w:id="0" w:name="_Toc44276989"/>
      <w:bookmarkStart w:id="1" w:name="_GoBack"/>
      <w:bookmarkEnd w:id="1"/>
      <w:r w:rsidRPr="00CB2C96">
        <w:rPr>
          <w:rFonts w:eastAsia="Calibri"/>
          <w:lang w:val="en-US"/>
        </w:rPr>
        <w:t xml:space="preserve">Additional file 9: Ethical approval of local </w:t>
      </w:r>
      <w:r w:rsidR="003F2822">
        <w:rPr>
          <w:rFonts w:eastAsia="Calibri"/>
          <w:lang w:val="en-US"/>
        </w:rPr>
        <w:t>I</w:t>
      </w:r>
      <w:r w:rsidRPr="00CB2C96">
        <w:rPr>
          <w:rFonts w:eastAsia="Calibri"/>
          <w:lang w:val="en-US"/>
        </w:rPr>
        <w:t xml:space="preserve">nstitutional </w:t>
      </w:r>
      <w:r w:rsidR="003F2822">
        <w:rPr>
          <w:rFonts w:eastAsia="Calibri"/>
          <w:lang w:val="en-US"/>
        </w:rPr>
        <w:t>R</w:t>
      </w:r>
      <w:r w:rsidRPr="00CB2C96">
        <w:rPr>
          <w:rFonts w:eastAsia="Calibri"/>
          <w:lang w:val="en-US"/>
        </w:rPr>
        <w:t xml:space="preserve">eview </w:t>
      </w:r>
      <w:r w:rsidR="003F2822">
        <w:rPr>
          <w:rFonts w:eastAsia="Calibri"/>
          <w:lang w:val="en-US"/>
        </w:rPr>
        <w:t>B</w:t>
      </w:r>
      <w:r w:rsidRPr="00CB2C96">
        <w:rPr>
          <w:rFonts w:eastAsia="Calibri"/>
          <w:lang w:val="en-US"/>
        </w:rPr>
        <w:t>oards</w:t>
      </w:r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7"/>
        <w:gridCol w:w="2871"/>
        <w:gridCol w:w="1917"/>
        <w:gridCol w:w="2395"/>
      </w:tblGrid>
      <w:tr w:rsidR="00AB0580" w:rsidRPr="00B22AD3" w:rsidTr="0022253B">
        <w:trPr>
          <w:trHeight w:val="20"/>
        </w:trPr>
        <w:tc>
          <w:tcPr>
            <w:tcW w:w="1827" w:type="dxa"/>
          </w:tcPr>
          <w:p w:rsidR="00AB0580" w:rsidRPr="00B22AD3" w:rsidRDefault="00AB0580" w:rsidP="0022253B">
            <w:pPr>
              <w:spacing w:after="0" w:line="240" w:lineRule="auto"/>
              <w:rPr>
                <w:rFonts w:eastAsia="Calibri" w:cstheme="minorHAnsi"/>
                <w:b/>
                <w:lang w:bidi="he-IL"/>
              </w:rPr>
            </w:pPr>
            <w:r w:rsidRPr="00B22AD3">
              <w:rPr>
                <w:rFonts w:eastAsia="Calibri" w:cstheme="minorHAnsi"/>
                <w:b/>
                <w:lang w:bidi="he-IL"/>
              </w:rPr>
              <w:t>HDSS site</w:t>
            </w:r>
          </w:p>
        </w:tc>
        <w:tc>
          <w:tcPr>
            <w:tcW w:w="2871" w:type="dxa"/>
          </w:tcPr>
          <w:p w:rsidR="00AB0580" w:rsidRPr="00B22AD3" w:rsidRDefault="00AB0580" w:rsidP="0022253B">
            <w:pPr>
              <w:spacing w:after="0" w:line="240" w:lineRule="auto"/>
              <w:rPr>
                <w:rFonts w:eastAsia="Calibri" w:cstheme="minorHAnsi"/>
                <w:b/>
                <w:lang w:bidi="he-IL"/>
              </w:rPr>
            </w:pPr>
            <w:r w:rsidRPr="00B22AD3">
              <w:rPr>
                <w:rFonts w:eastAsia="Calibri" w:cstheme="minorHAnsi"/>
                <w:b/>
                <w:lang w:bidi="he-IL"/>
              </w:rPr>
              <w:t>Institutional Review Boards</w:t>
            </w:r>
          </w:p>
        </w:tc>
        <w:tc>
          <w:tcPr>
            <w:tcW w:w="1917" w:type="dxa"/>
          </w:tcPr>
          <w:p w:rsidR="00AB0580" w:rsidRPr="00B22AD3" w:rsidRDefault="00AB0580" w:rsidP="0022253B">
            <w:pPr>
              <w:spacing w:after="0" w:line="240" w:lineRule="auto"/>
              <w:rPr>
                <w:rFonts w:eastAsia="Calibri" w:cstheme="minorHAnsi"/>
                <w:b/>
                <w:lang w:bidi="he-IL"/>
              </w:rPr>
            </w:pPr>
            <w:r w:rsidRPr="00B22AD3">
              <w:rPr>
                <w:rFonts w:eastAsia="Calibri" w:cstheme="minorHAnsi"/>
                <w:b/>
                <w:lang w:bidi="he-IL"/>
              </w:rPr>
              <w:t>Date</w:t>
            </w:r>
          </w:p>
        </w:tc>
        <w:tc>
          <w:tcPr>
            <w:tcW w:w="2395" w:type="dxa"/>
          </w:tcPr>
          <w:p w:rsidR="00AB0580" w:rsidRPr="00B22AD3" w:rsidRDefault="00AB0580" w:rsidP="0022253B">
            <w:pPr>
              <w:spacing w:after="0" w:line="240" w:lineRule="auto"/>
              <w:rPr>
                <w:rFonts w:eastAsia="Calibri" w:cstheme="minorHAnsi"/>
                <w:b/>
                <w:lang w:bidi="he-IL"/>
              </w:rPr>
            </w:pPr>
            <w:r w:rsidRPr="00B22AD3">
              <w:rPr>
                <w:rFonts w:eastAsia="Calibri" w:cstheme="minorHAnsi"/>
                <w:b/>
                <w:lang w:bidi="he-IL"/>
              </w:rPr>
              <w:t>Number/Ref</w:t>
            </w:r>
          </w:p>
        </w:tc>
      </w:tr>
      <w:tr w:rsidR="00AB0580" w:rsidRPr="00B22AD3" w:rsidTr="0022253B">
        <w:trPr>
          <w:trHeight w:val="20"/>
        </w:trPr>
        <w:tc>
          <w:tcPr>
            <w:tcW w:w="1827" w:type="dxa"/>
          </w:tcPr>
          <w:p w:rsidR="00AB0580" w:rsidRPr="00B22AD3" w:rsidRDefault="00AB0580" w:rsidP="0022253B">
            <w:pPr>
              <w:spacing w:after="0" w:line="240" w:lineRule="auto"/>
              <w:rPr>
                <w:rFonts w:eastAsia="Calibri" w:cstheme="minorHAnsi"/>
                <w:lang w:bidi="he-IL"/>
              </w:rPr>
            </w:pPr>
            <w:r w:rsidRPr="00B22AD3">
              <w:rPr>
                <w:rFonts w:eastAsia="Calibri" w:cstheme="minorHAnsi"/>
                <w:lang w:bidi="he-IL"/>
              </w:rPr>
              <w:t>Bandim</w:t>
            </w:r>
          </w:p>
        </w:tc>
        <w:tc>
          <w:tcPr>
            <w:tcW w:w="2871" w:type="dxa"/>
          </w:tcPr>
          <w:p w:rsidR="00AB0580" w:rsidRPr="00B22AD3" w:rsidRDefault="00AB0580" w:rsidP="0022253B">
            <w:pPr>
              <w:spacing w:after="0" w:line="240" w:lineRule="auto"/>
              <w:rPr>
                <w:rFonts w:eastAsia="Calibri" w:cstheme="minorHAnsi"/>
                <w:lang w:val="pt-PT" w:bidi="he-IL"/>
              </w:rPr>
            </w:pPr>
            <w:r w:rsidRPr="00B22AD3">
              <w:rPr>
                <w:rFonts w:eastAsia="Calibri" w:cstheme="minorHAnsi"/>
                <w:lang w:val="pt-PT" w:bidi="he-IL"/>
              </w:rPr>
              <w:t xml:space="preserve">Comité Nacional de Ética na Saúde </w:t>
            </w:r>
          </w:p>
        </w:tc>
        <w:tc>
          <w:tcPr>
            <w:tcW w:w="1917" w:type="dxa"/>
          </w:tcPr>
          <w:p w:rsidR="00AB0580" w:rsidRPr="00B22AD3" w:rsidRDefault="00AB0580" w:rsidP="0022253B">
            <w:pPr>
              <w:spacing w:after="0" w:line="240" w:lineRule="auto"/>
              <w:rPr>
                <w:rFonts w:eastAsia="Calibri" w:cstheme="minorHAnsi"/>
                <w:lang w:bidi="he-IL"/>
              </w:rPr>
            </w:pPr>
            <w:r w:rsidRPr="00B22AD3">
              <w:rPr>
                <w:rFonts w:eastAsia="Calibri" w:cstheme="minorHAnsi"/>
                <w:lang w:bidi="he-IL"/>
              </w:rPr>
              <w:t>12 June 2017</w:t>
            </w:r>
          </w:p>
        </w:tc>
        <w:tc>
          <w:tcPr>
            <w:tcW w:w="2395" w:type="dxa"/>
          </w:tcPr>
          <w:p w:rsidR="00AB0580" w:rsidRPr="00B22AD3" w:rsidRDefault="00AB0580" w:rsidP="0022253B">
            <w:pPr>
              <w:spacing w:after="0" w:line="240" w:lineRule="auto"/>
              <w:rPr>
                <w:rFonts w:eastAsia="Calibri" w:cstheme="minorHAnsi"/>
                <w:lang w:bidi="he-IL"/>
              </w:rPr>
            </w:pPr>
            <w:r w:rsidRPr="00B22AD3">
              <w:rPr>
                <w:rFonts w:eastAsia="Calibri" w:cstheme="minorHAnsi"/>
                <w:lang w:bidi="he-IL"/>
              </w:rPr>
              <w:t>072/CNES/INASA/2017</w:t>
            </w:r>
          </w:p>
        </w:tc>
      </w:tr>
      <w:tr w:rsidR="00AB0580" w:rsidRPr="00B22AD3" w:rsidTr="0022253B">
        <w:trPr>
          <w:trHeight w:val="20"/>
        </w:trPr>
        <w:tc>
          <w:tcPr>
            <w:tcW w:w="1827" w:type="dxa"/>
          </w:tcPr>
          <w:p w:rsidR="00AB0580" w:rsidRPr="00B22AD3" w:rsidRDefault="00AB0580" w:rsidP="0022253B">
            <w:pPr>
              <w:spacing w:after="0" w:line="240" w:lineRule="auto"/>
              <w:rPr>
                <w:rFonts w:eastAsia="Calibri" w:cstheme="minorHAnsi"/>
                <w:lang w:bidi="he-IL"/>
              </w:rPr>
            </w:pPr>
            <w:r w:rsidRPr="00B22AD3">
              <w:rPr>
                <w:rFonts w:eastAsia="Calibri" w:cstheme="minorHAnsi"/>
                <w:lang w:bidi="he-IL"/>
              </w:rPr>
              <w:t>Dabat</w:t>
            </w:r>
          </w:p>
        </w:tc>
        <w:tc>
          <w:tcPr>
            <w:tcW w:w="2871" w:type="dxa"/>
          </w:tcPr>
          <w:p w:rsidR="00AB0580" w:rsidRPr="00B22AD3" w:rsidRDefault="00AB0580" w:rsidP="0022253B">
            <w:pPr>
              <w:spacing w:after="0" w:line="240" w:lineRule="auto"/>
              <w:rPr>
                <w:rFonts w:eastAsia="Calibri" w:cstheme="minorHAnsi"/>
                <w:lang w:bidi="he-IL"/>
              </w:rPr>
            </w:pPr>
            <w:r w:rsidRPr="00B22AD3">
              <w:rPr>
                <w:rFonts w:eastAsia="Calibri" w:cstheme="minorHAnsi"/>
                <w:lang w:bidi="he-IL"/>
              </w:rPr>
              <w:t>Institutional Review Board, University of Gondar</w:t>
            </w:r>
          </w:p>
        </w:tc>
        <w:tc>
          <w:tcPr>
            <w:tcW w:w="1917" w:type="dxa"/>
          </w:tcPr>
          <w:p w:rsidR="00AB0580" w:rsidRPr="00B22AD3" w:rsidRDefault="00AB0580" w:rsidP="0022253B">
            <w:pPr>
              <w:spacing w:after="0" w:line="240" w:lineRule="auto"/>
              <w:rPr>
                <w:rFonts w:eastAsia="Calibri" w:cstheme="minorHAnsi"/>
                <w:lang w:bidi="he-IL"/>
              </w:rPr>
            </w:pPr>
            <w:r w:rsidRPr="00B22AD3">
              <w:rPr>
                <w:rFonts w:eastAsia="Calibri" w:cstheme="minorHAnsi"/>
                <w:lang w:bidi="he-IL"/>
              </w:rPr>
              <w:t>19 April 2017</w:t>
            </w:r>
          </w:p>
        </w:tc>
        <w:tc>
          <w:tcPr>
            <w:tcW w:w="2395" w:type="dxa"/>
          </w:tcPr>
          <w:p w:rsidR="00AB0580" w:rsidRPr="00B22AD3" w:rsidRDefault="00AB0580" w:rsidP="0022253B">
            <w:pPr>
              <w:spacing w:after="0" w:line="240" w:lineRule="auto"/>
              <w:rPr>
                <w:rFonts w:eastAsia="Calibri" w:cstheme="minorHAnsi"/>
                <w:lang w:bidi="he-IL"/>
              </w:rPr>
            </w:pPr>
            <w:r w:rsidRPr="00B22AD3">
              <w:rPr>
                <w:rFonts w:eastAsia="Calibri" w:cstheme="minorHAnsi"/>
                <w:lang w:bidi="he-IL"/>
              </w:rPr>
              <w:t>VP/RCS/05/1074/2016</w:t>
            </w:r>
          </w:p>
        </w:tc>
      </w:tr>
      <w:tr w:rsidR="00AB0580" w:rsidRPr="00B22AD3" w:rsidTr="0022253B">
        <w:trPr>
          <w:trHeight w:val="20"/>
        </w:trPr>
        <w:tc>
          <w:tcPr>
            <w:tcW w:w="1827" w:type="dxa"/>
          </w:tcPr>
          <w:p w:rsidR="00AB0580" w:rsidRPr="00B22AD3" w:rsidRDefault="00AB0580" w:rsidP="0022253B">
            <w:pPr>
              <w:spacing w:after="0" w:line="240" w:lineRule="auto"/>
              <w:rPr>
                <w:rFonts w:eastAsia="Calibri" w:cstheme="minorHAnsi"/>
                <w:lang w:bidi="he-IL"/>
              </w:rPr>
            </w:pPr>
            <w:r w:rsidRPr="00B22AD3">
              <w:rPr>
                <w:rFonts w:eastAsia="Calibri" w:cstheme="minorHAnsi"/>
                <w:lang w:bidi="he-IL"/>
              </w:rPr>
              <w:t>IgangaMayuge</w:t>
            </w:r>
          </w:p>
        </w:tc>
        <w:tc>
          <w:tcPr>
            <w:tcW w:w="2871" w:type="dxa"/>
          </w:tcPr>
          <w:p w:rsidR="00AB0580" w:rsidRPr="00B22AD3" w:rsidRDefault="00AB0580" w:rsidP="0022253B">
            <w:pPr>
              <w:spacing w:after="0" w:line="240" w:lineRule="auto"/>
              <w:rPr>
                <w:rFonts w:eastAsia="Calibri" w:cstheme="minorHAnsi"/>
                <w:lang w:bidi="he-IL"/>
              </w:rPr>
            </w:pPr>
            <w:proofErr w:type="spellStart"/>
            <w:r w:rsidRPr="00B22AD3">
              <w:rPr>
                <w:rFonts w:eastAsia="Calibri" w:cstheme="minorHAnsi"/>
                <w:lang w:bidi="he-IL"/>
              </w:rPr>
              <w:t>Mildmay</w:t>
            </w:r>
            <w:proofErr w:type="spellEnd"/>
            <w:r w:rsidRPr="00B22AD3">
              <w:rPr>
                <w:rFonts w:eastAsia="Calibri" w:cstheme="minorHAnsi"/>
                <w:lang w:bidi="he-IL"/>
              </w:rPr>
              <w:t xml:space="preserve"> Uganda Research Ethics Committee</w:t>
            </w:r>
          </w:p>
          <w:p w:rsidR="00AB0580" w:rsidRPr="00B22AD3" w:rsidRDefault="00AB0580" w:rsidP="0022253B">
            <w:pPr>
              <w:spacing w:after="0" w:line="240" w:lineRule="auto"/>
              <w:rPr>
                <w:rFonts w:eastAsia="Calibri" w:cstheme="minorHAnsi"/>
                <w:lang w:bidi="he-IL"/>
              </w:rPr>
            </w:pPr>
          </w:p>
          <w:p w:rsidR="00AB0580" w:rsidRPr="00B22AD3" w:rsidRDefault="00AB0580" w:rsidP="0022253B">
            <w:pPr>
              <w:spacing w:after="0" w:line="240" w:lineRule="auto"/>
              <w:rPr>
                <w:rFonts w:eastAsia="Calibri" w:cstheme="minorHAnsi"/>
                <w:lang w:bidi="he-IL"/>
              </w:rPr>
            </w:pPr>
            <w:r w:rsidRPr="00B22AD3">
              <w:rPr>
                <w:rFonts w:eastAsia="Calibri" w:cstheme="minorHAnsi"/>
                <w:lang w:bidi="he-IL"/>
              </w:rPr>
              <w:t>Uganda National Council of Science and Technology</w:t>
            </w:r>
          </w:p>
        </w:tc>
        <w:tc>
          <w:tcPr>
            <w:tcW w:w="1917" w:type="dxa"/>
          </w:tcPr>
          <w:p w:rsidR="00AB0580" w:rsidRPr="00B22AD3" w:rsidRDefault="00AB0580" w:rsidP="0022253B">
            <w:pPr>
              <w:spacing w:after="0" w:line="240" w:lineRule="auto"/>
              <w:rPr>
                <w:rFonts w:eastAsia="Calibri" w:cstheme="minorHAnsi"/>
                <w:lang w:bidi="he-IL"/>
              </w:rPr>
            </w:pPr>
            <w:r w:rsidRPr="00B22AD3">
              <w:rPr>
                <w:rFonts w:eastAsia="Calibri" w:cstheme="minorHAnsi"/>
                <w:lang w:bidi="he-IL"/>
              </w:rPr>
              <w:t>26 June 2017</w:t>
            </w:r>
          </w:p>
          <w:p w:rsidR="00AB0580" w:rsidRPr="00B22AD3" w:rsidRDefault="00AB0580" w:rsidP="0022253B">
            <w:pPr>
              <w:spacing w:after="0" w:line="240" w:lineRule="auto"/>
              <w:rPr>
                <w:rFonts w:eastAsia="Calibri" w:cstheme="minorHAnsi"/>
                <w:lang w:bidi="he-IL"/>
              </w:rPr>
            </w:pPr>
          </w:p>
          <w:p w:rsidR="00AB0580" w:rsidRPr="00B22AD3" w:rsidRDefault="00AB0580" w:rsidP="0022253B">
            <w:pPr>
              <w:spacing w:after="0" w:line="240" w:lineRule="auto"/>
              <w:rPr>
                <w:rFonts w:eastAsia="Calibri" w:cstheme="minorHAnsi"/>
                <w:lang w:bidi="he-IL"/>
              </w:rPr>
            </w:pPr>
          </w:p>
          <w:p w:rsidR="00AB0580" w:rsidRPr="00B22AD3" w:rsidRDefault="00AB0580" w:rsidP="0022253B">
            <w:pPr>
              <w:spacing w:after="0" w:line="240" w:lineRule="auto"/>
              <w:rPr>
                <w:rFonts w:eastAsia="Calibri" w:cstheme="minorHAnsi"/>
                <w:lang w:bidi="he-IL"/>
              </w:rPr>
            </w:pPr>
            <w:r w:rsidRPr="00B22AD3">
              <w:rPr>
                <w:rFonts w:eastAsia="Calibri" w:cstheme="minorHAnsi"/>
                <w:lang w:bidi="he-IL"/>
              </w:rPr>
              <w:t>11 October 2017</w:t>
            </w:r>
          </w:p>
        </w:tc>
        <w:tc>
          <w:tcPr>
            <w:tcW w:w="2395" w:type="dxa"/>
          </w:tcPr>
          <w:p w:rsidR="00AB0580" w:rsidRPr="00B22AD3" w:rsidRDefault="00AB0580" w:rsidP="0022253B">
            <w:pPr>
              <w:spacing w:after="0" w:line="240" w:lineRule="auto"/>
              <w:rPr>
                <w:rFonts w:eastAsia="Calibri" w:cstheme="minorHAnsi"/>
                <w:lang w:bidi="he-IL"/>
              </w:rPr>
            </w:pPr>
            <w:r w:rsidRPr="00B22AD3">
              <w:rPr>
                <w:rFonts w:eastAsia="Calibri" w:cstheme="minorHAnsi"/>
                <w:lang w:bidi="he-IL"/>
              </w:rPr>
              <w:t>REC REF 0305-2017</w:t>
            </w:r>
          </w:p>
          <w:p w:rsidR="00AB0580" w:rsidRPr="00B22AD3" w:rsidRDefault="00AB0580" w:rsidP="0022253B">
            <w:pPr>
              <w:spacing w:after="0" w:line="240" w:lineRule="auto"/>
              <w:rPr>
                <w:rFonts w:eastAsia="Calibri" w:cstheme="minorHAnsi"/>
                <w:lang w:bidi="he-IL"/>
              </w:rPr>
            </w:pPr>
          </w:p>
          <w:p w:rsidR="00AB0580" w:rsidRPr="00B22AD3" w:rsidRDefault="00AB0580" w:rsidP="0022253B">
            <w:pPr>
              <w:spacing w:after="0" w:line="240" w:lineRule="auto"/>
              <w:rPr>
                <w:rFonts w:eastAsia="Calibri" w:cstheme="minorHAnsi"/>
                <w:lang w:bidi="he-IL"/>
              </w:rPr>
            </w:pPr>
          </w:p>
          <w:p w:rsidR="00AB0580" w:rsidRPr="00B22AD3" w:rsidRDefault="00AB0580" w:rsidP="0022253B">
            <w:pPr>
              <w:spacing w:after="0" w:line="240" w:lineRule="auto"/>
              <w:rPr>
                <w:rFonts w:eastAsia="Calibri" w:cstheme="minorHAnsi"/>
                <w:lang w:bidi="he-IL"/>
              </w:rPr>
            </w:pPr>
            <w:r w:rsidRPr="00B22AD3">
              <w:rPr>
                <w:rFonts w:eastAsia="Calibri" w:cstheme="minorHAnsi"/>
                <w:lang w:bidi="he-IL"/>
              </w:rPr>
              <w:t>SS 4244</w:t>
            </w:r>
          </w:p>
        </w:tc>
      </w:tr>
      <w:tr w:rsidR="00AB0580" w:rsidRPr="00B22AD3" w:rsidTr="0022253B">
        <w:trPr>
          <w:trHeight w:val="20"/>
        </w:trPr>
        <w:tc>
          <w:tcPr>
            <w:tcW w:w="1827" w:type="dxa"/>
          </w:tcPr>
          <w:p w:rsidR="00AB0580" w:rsidRPr="00B22AD3" w:rsidRDefault="00AB0580" w:rsidP="0022253B">
            <w:pPr>
              <w:spacing w:after="0" w:line="240" w:lineRule="auto"/>
              <w:rPr>
                <w:rFonts w:eastAsia="Calibri" w:cstheme="minorHAnsi"/>
                <w:lang w:bidi="he-IL"/>
              </w:rPr>
            </w:pPr>
            <w:r w:rsidRPr="00B22AD3">
              <w:rPr>
                <w:rFonts w:eastAsia="Calibri" w:cstheme="minorHAnsi"/>
                <w:lang w:bidi="he-IL"/>
              </w:rPr>
              <w:t>Kintampo</w:t>
            </w:r>
          </w:p>
        </w:tc>
        <w:tc>
          <w:tcPr>
            <w:tcW w:w="2871" w:type="dxa"/>
          </w:tcPr>
          <w:p w:rsidR="00AB0580" w:rsidRPr="00B22AD3" w:rsidRDefault="00AB0580" w:rsidP="0022253B">
            <w:pPr>
              <w:spacing w:after="0" w:line="240" w:lineRule="auto"/>
              <w:rPr>
                <w:rFonts w:eastAsia="Calibri" w:cstheme="minorHAnsi"/>
                <w:lang w:bidi="he-IL"/>
              </w:rPr>
            </w:pPr>
            <w:r w:rsidRPr="00B22AD3">
              <w:rPr>
                <w:rFonts w:eastAsia="Calibri" w:cstheme="minorHAnsi"/>
                <w:lang w:bidi="he-IL"/>
              </w:rPr>
              <w:t xml:space="preserve">Kintampo Health Research Centre, Ghana Health service </w:t>
            </w:r>
          </w:p>
          <w:p w:rsidR="00AB0580" w:rsidRPr="00B22AD3" w:rsidRDefault="00AB0580" w:rsidP="0022253B">
            <w:pPr>
              <w:spacing w:after="0" w:line="240" w:lineRule="auto"/>
              <w:rPr>
                <w:rFonts w:eastAsia="Calibri" w:cstheme="minorHAnsi"/>
                <w:lang w:bidi="he-IL"/>
              </w:rPr>
            </w:pPr>
          </w:p>
          <w:p w:rsidR="00AB0580" w:rsidRPr="00B22AD3" w:rsidRDefault="00AB0580" w:rsidP="0022253B">
            <w:pPr>
              <w:spacing w:after="0" w:line="240" w:lineRule="auto"/>
              <w:rPr>
                <w:rFonts w:eastAsia="Calibri" w:cstheme="minorHAnsi"/>
                <w:lang w:bidi="he-IL"/>
              </w:rPr>
            </w:pPr>
            <w:r w:rsidRPr="00B22AD3">
              <w:rPr>
                <w:rFonts w:eastAsia="Calibri" w:cstheme="minorHAnsi"/>
                <w:lang w:bidi="he-IL"/>
              </w:rPr>
              <w:t>Ghana Health Services Ethics Review Committee</w:t>
            </w:r>
          </w:p>
          <w:p w:rsidR="00AB0580" w:rsidRPr="00B22AD3" w:rsidRDefault="00AB0580" w:rsidP="0022253B">
            <w:pPr>
              <w:spacing w:after="0" w:line="240" w:lineRule="auto"/>
              <w:rPr>
                <w:rFonts w:eastAsia="Calibri" w:cstheme="minorHAnsi"/>
                <w:lang w:bidi="he-IL"/>
              </w:rPr>
            </w:pPr>
          </w:p>
          <w:p w:rsidR="00AB0580" w:rsidRPr="00B22AD3" w:rsidRDefault="00AB0580" w:rsidP="0022253B">
            <w:pPr>
              <w:spacing w:after="0" w:line="240" w:lineRule="auto"/>
              <w:rPr>
                <w:rFonts w:eastAsia="Calibri" w:cstheme="minorHAnsi"/>
                <w:lang w:bidi="he-IL"/>
              </w:rPr>
            </w:pPr>
            <w:r w:rsidRPr="00B22AD3">
              <w:rPr>
                <w:rFonts w:eastAsia="Calibri" w:cstheme="minorHAnsi"/>
                <w:lang w:bidi="he-IL"/>
              </w:rPr>
              <w:t>Kintampo Health Research Centre Institutional Ethics Committee</w:t>
            </w:r>
          </w:p>
        </w:tc>
        <w:tc>
          <w:tcPr>
            <w:tcW w:w="1917" w:type="dxa"/>
          </w:tcPr>
          <w:p w:rsidR="00AB0580" w:rsidRPr="00B22AD3" w:rsidRDefault="00AB0580" w:rsidP="0022253B">
            <w:pPr>
              <w:spacing w:after="0" w:line="240" w:lineRule="auto"/>
              <w:rPr>
                <w:rFonts w:eastAsia="Calibri" w:cstheme="minorHAnsi"/>
                <w:lang w:bidi="he-IL"/>
              </w:rPr>
            </w:pPr>
            <w:r w:rsidRPr="00B22AD3">
              <w:rPr>
                <w:rFonts w:eastAsia="Calibri" w:cstheme="minorHAnsi"/>
                <w:lang w:bidi="he-IL"/>
              </w:rPr>
              <w:t>14 June 2017</w:t>
            </w:r>
          </w:p>
          <w:p w:rsidR="00AB0580" w:rsidRPr="00B22AD3" w:rsidRDefault="00AB0580" w:rsidP="0022253B">
            <w:pPr>
              <w:spacing w:after="0" w:line="240" w:lineRule="auto"/>
              <w:rPr>
                <w:rFonts w:eastAsia="Calibri" w:cstheme="minorHAnsi"/>
                <w:lang w:bidi="he-IL"/>
              </w:rPr>
            </w:pPr>
          </w:p>
          <w:p w:rsidR="00AB0580" w:rsidRPr="00B22AD3" w:rsidRDefault="00AB0580" w:rsidP="0022253B">
            <w:pPr>
              <w:spacing w:after="0" w:line="240" w:lineRule="auto"/>
              <w:rPr>
                <w:rFonts w:eastAsia="Calibri" w:cstheme="minorHAnsi"/>
                <w:lang w:bidi="he-IL"/>
              </w:rPr>
            </w:pPr>
          </w:p>
          <w:p w:rsidR="00AB0580" w:rsidRPr="00B22AD3" w:rsidRDefault="00AB0580" w:rsidP="0022253B">
            <w:pPr>
              <w:spacing w:after="0" w:line="240" w:lineRule="auto"/>
              <w:rPr>
                <w:rFonts w:eastAsia="Calibri" w:cstheme="minorHAnsi"/>
                <w:lang w:bidi="he-IL"/>
              </w:rPr>
            </w:pPr>
            <w:r w:rsidRPr="00B22AD3">
              <w:rPr>
                <w:rFonts w:eastAsia="Calibri" w:cstheme="minorHAnsi"/>
                <w:lang w:bidi="he-IL"/>
              </w:rPr>
              <w:t>26 July 2017</w:t>
            </w:r>
          </w:p>
          <w:p w:rsidR="00AB0580" w:rsidRPr="00B22AD3" w:rsidRDefault="00AB0580" w:rsidP="0022253B">
            <w:pPr>
              <w:spacing w:after="0" w:line="240" w:lineRule="auto"/>
              <w:rPr>
                <w:rFonts w:eastAsia="Calibri" w:cstheme="minorHAnsi"/>
                <w:lang w:bidi="he-IL"/>
              </w:rPr>
            </w:pPr>
          </w:p>
          <w:p w:rsidR="00AB0580" w:rsidRPr="00B22AD3" w:rsidRDefault="00AB0580" w:rsidP="0022253B">
            <w:pPr>
              <w:spacing w:after="0" w:line="240" w:lineRule="auto"/>
              <w:rPr>
                <w:rFonts w:eastAsia="Calibri" w:cstheme="minorHAnsi"/>
                <w:lang w:bidi="he-IL"/>
              </w:rPr>
            </w:pPr>
          </w:p>
          <w:p w:rsidR="00AB0580" w:rsidRPr="00B22AD3" w:rsidRDefault="00AB0580" w:rsidP="0022253B">
            <w:pPr>
              <w:spacing w:after="0" w:line="240" w:lineRule="auto"/>
              <w:rPr>
                <w:rFonts w:eastAsia="Calibri" w:cstheme="minorHAnsi"/>
                <w:lang w:bidi="he-IL"/>
              </w:rPr>
            </w:pPr>
            <w:r w:rsidRPr="00B22AD3">
              <w:rPr>
                <w:rFonts w:eastAsia="Calibri" w:cstheme="minorHAnsi"/>
                <w:lang w:bidi="he-IL"/>
              </w:rPr>
              <w:t>9 August 2017</w:t>
            </w:r>
          </w:p>
          <w:p w:rsidR="00AB0580" w:rsidRPr="00B22AD3" w:rsidRDefault="00AB0580" w:rsidP="0022253B">
            <w:pPr>
              <w:spacing w:after="0" w:line="240" w:lineRule="auto"/>
              <w:rPr>
                <w:rFonts w:eastAsia="Calibri" w:cstheme="minorHAnsi"/>
                <w:lang w:bidi="he-IL"/>
              </w:rPr>
            </w:pPr>
          </w:p>
        </w:tc>
        <w:tc>
          <w:tcPr>
            <w:tcW w:w="2395" w:type="dxa"/>
          </w:tcPr>
          <w:p w:rsidR="00AB0580" w:rsidRPr="00B22AD3" w:rsidRDefault="00AB0580" w:rsidP="0022253B">
            <w:pPr>
              <w:spacing w:after="0" w:line="240" w:lineRule="auto"/>
              <w:rPr>
                <w:rFonts w:eastAsia="Calibri" w:cstheme="minorHAnsi"/>
                <w:lang w:bidi="he-IL"/>
              </w:rPr>
            </w:pPr>
            <w:r w:rsidRPr="00B22AD3">
              <w:rPr>
                <w:rFonts w:eastAsia="Calibri" w:cstheme="minorHAnsi"/>
                <w:lang w:bidi="he-IL"/>
              </w:rPr>
              <w:t>SRC/130617</w:t>
            </w:r>
          </w:p>
          <w:p w:rsidR="00AB0580" w:rsidRPr="00B22AD3" w:rsidRDefault="00AB0580" w:rsidP="0022253B">
            <w:pPr>
              <w:spacing w:after="0" w:line="240" w:lineRule="auto"/>
              <w:rPr>
                <w:rFonts w:eastAsia="Calibri" w:cstheme="minorHAnsi"/>
                <w:lang w:bidi="he-IL"/>
              </w:rPr>
            </w:pPr>
          </w:p>
          <w:p w:rsidR="00AB0580" w:rsidRPr="00B22AD3" w:rsidRDefault="00AB0580" w:rsidP="0022253B">
            <w:pPr>
              <w:spacing w:after="0" w:line="240" w:lineRule="auto"/>
              <w:rPr>
                <w:rFonts w:eastAsia="Calibri" w:cstheme="minorHAnsi"/>
                <w:lang w:bidi="he-IL"/>
              </w:rPr>
            </w:pPr>
          </w:p>
          <w:p w:rsidR="00AB0580" w:rsidRPr="00B22AD3" w:rsidRDefault="00AB0580" w:rsidP="0022253B">
            <w:pPr>
              <w:spacing w:after="0" w:line="240" w:lineRule="auto"/>
              <w:rPr>
                <w:rFonts w:eastAsia="Calibri" w:cstheme="minorHAnsi"/>
                <w:lang w:bidi="he-IL"/>
              </w:rPr>
            </w:pPr>
            <w:r w:rsidRPr="00B22AD3">
              <w:rPr>
                <w:rFonts w:eastAsia="Calibri" w:cstheme="minorHAnsi"/>
                <w:lang w:bidi="he-IL"/>
              </w:rPr>
              <w:t>GHS-ERC:19/06/14</w:t>
            </w:r>
          </w:p>
          <w:p w:rsidR="00AB0580" w:rsidRPr="00B22AD3" w:rsidRDefault="00AB0580" w:rsidP="0022253B">
            <w:pPr>
              <w:spacing w:after="0" w:line="240" w:lineRule="auto"/>
              <w:rPr>
                <w:rFonts w:eastAsia="Calibri" w:cstheme="minorHAnsi"/>
                <w:lang w:bidi="he-IL"/>
              </w:rPr>
            </w:pPr>
          </w:p>
          <w:p w:rsidR="00AB0580" w:rsidRPr="00B22AD3" w:rsidRDefault="00AB0580" w:rsidP="0022253B">
            <w:pPr>
              <w:spacing w:after="0" w:line="240" w:lineRule="auto"/>
              <w:rPr>
                <w:rFonts w:eastAsia="Calibri" w:cstheme="minorHAnsi"/>
                <w:lang w:bidi="he-IL"/>
              </w:rPr>
            </w:pPr>
          </w:p>
          <w:p w:rsidR="00AB0580" w:rsidRPr="00B22AD3" w:rsidRDefault="00AB0580" w:rsidP="0022253B">
            <w:pPr>
              <w:spacing w:after="0" w:line="240" w:lineRule="auto"/>
              <w:rPr>
                <w:rFonts w:eastAsia="Calibri" w:cstheme="minorHAnsi"/>
                <w:lang w:bidi="he-IL"/>
              </w:rPr>
            </w:pPr>
            <w:r w:rsidRPr="00B22AD3">
              <w:rPr>
                <w:rFonts w:eastAsia="Calibri" w:cstheme="minorHAnsi"/>
                <w:lang w:bidi="he-IL"/>
              </w:rPr>
              <w:t>KHRCIEC/2017-14</w:t>
            </w:r>
          </w:p>
          <w:p w:rsidR="00AB0580" w:rsidRPr="00B22AD3" w:rsidRDefault="00AB0580" w:rsidP="0022253B">
            <w:pPr>
              <w:spacing w:after="0" w:line="240" w:lineRule="auto"/>
              <w:rPr>
                <w:rFonts w:eastAsia="Calibri" w:cstheme="minorHAnsi"/>
                <w:lang w:bidi="he-IL"/>
              </w:rPr>
            </w:pPr>
          </w:p>
        </w:tc>
      </w:tr>
      <w:tr w:rsidR="00AB0580" w:rsidRPr="00B22AD3" w:rsidTr="0022253B">
        <w:trPr>
          <w:trHeight w:val="20"/>
        </w:trPr>
        <w:tc>
          <w:tcPr>
            <w:tcW w:w="1827" w:type="dxa"/>
          </w:tcPr>
          <w:p w:rsidR="00AB0580" w:rsidRPr="00B22AD3" w:rsidRDefault="00AB0580" w:rsidP="0022253B">
            <w:pPr>
              <w:spacing w:after="0" w:line="240" w:lineRule="auto"/>
              <w:rPr>
                <w:rFonts w:eastAsia="Calibri" w:cstheme="minorHAnsi"/>
                <w:lang w:bidi="he-IL"/>
              </w:rPr>
            </w:pPr>
            <w:r w:rsidRPr="00B22AD3">
              <w:rPr>
                <w:rFonts w:eastAsia="Calibri" w:cstheme="minorHAnsi"/>
                <w:lang w:bidi="he-IL"/>
              </w:rPr>
              <w:t>Matlab</w:t>
            </w:r>
          </w:p>
        </w:tc>
        <w:tc>
          <w:tcPr>
            <w:tcW w:w="2871" w:type="dxa"/>
          </w:tcPr>
          <w:p w:rsidR="00AB0580" w:rsidRPr="00B22AD3" w:rsidRDefault="00AB0580" w:rsidP="0022253B">
            <w:pPr>
              <w:spacing w:after="0" w:line="240" w:lineRule="auto"/>
              <w:rPr>
                <w:rFonts w:eastAsia="Calibri" w:cstheme="minorHAnsi"/>
                <w:lang w:bidi="he-IL"/>
              </w:rPr>
            </w:pPr>
            <w:proofErr w:type="spellStart"/>
            <w:r w:rsidRPr="00B22AD3">
              <w:rPr>
                <w:rFonts w:eastAsia="Calibri" w:cstheme="minorHAnsi"/>
                <w:lang w:bidi="he-IL"/>
              </w:rPr>
              <w:t>icddr,b</w:t>
            </w:r>
            <w:proofErr w:type="spellEnd"/>
            <w:r w:rsidRPr="00B22AD3">
              <w:rPr>
                <w:rFonts w:eastAsia="Calibri" w:cstheme="minorHAnsi"/>
                <w:lang w:bidi="he-IL"/>
              </w:rPr>
              <w:t xml:space="preserve"> Ethical Review Committee</w:t>
            </w:r>
          </w:p>
        </w:tc>
        <w:tc>
          <w:tcPr>
            <w:tcW w:w="1917" w:type="dxa"/>
          </w:tcPr>
          <w:p w:rsidR="00AB0580" w:rsidRPr="00B22AD3" w:rsidRDefault="00AB0580" w:rsidP="0022253B">
            <w:pPr>
              <w:spacing w:after="0" w:line="240" w:lineRule="auto"/>
              <w:rPr>
                <w:rFonts w:eastAsia="Calibri" w:cstheme="minorHAnsi"/>
                <w:lang w:bidi="he-IL"/>
              </w:rPr>
            </w:pPr>
            <w:r w:rsidRPr="00B22AD3">
              <w:rPr>
                <w:rFonts w:eastAsia="Calibri" w:cstheme="minorHAnsi"/>
                <w:lang w:bidi="he-IL"/>
              </w:rPr>
              <w:t>19 July 2017</w:t>
            </w:r>
          </w:p>
        </w:tc>
        <w:tc>
          <w:tcPr>
            <w:tcW w:w="2395" w:type="dxa"/>
          </w:tcPr>
          <w:p w:rsidR="00AB0580" w:rsidRPr="00B22AD3" w:rsidRDefault="00AB0580" w:rsidP="0022253B">
            <w:pPr>
              <w:spacing w:after="0" w:line="240" w:lineRule="auto"/>
              <w:rPr>
                <w:rFonts w:eastAsia="Calibri" w:cstheme="minorHAnsi"/>
                <w:lang w:bidi="he-IL"/>
              </w:rPr>
            </w:pPr>
            <w:r w:rsidRPr="00B22AD3">
              <w:rPr>
                <w:rFonts w:eastAsia="Calibri" w:cstheme="minorHAnsi"/>
                <w:lang w:bidi="he-IL"/>
              </w:rPr>
              <w:t>PR-17049</w:t>
            </w:r>
          </w:p>
        </w:tc>
      </w:tr>
      <w:tr w:rsidR="00AB0580" w:rsidRPr="00B22AD3" w:rsidTr="0022253B">
        <w:trPr>
          <w:trHeight w:val="20"/>
        </w:trPr>
        <w:tc>
          <w:tcPr>
            <w:tcW w:w="1827" w:type="dxa"/>
          </w:tcPr>
          <w:p w:rsidR="00AB0580" w:rsidRPr="00B22AD3" w:rsidRDefault="00AB0580" w:rsidP="0022253B">
            <w:pPr>
              <w:spacing w:after="0" w:line="240" w:lineRule="auto"/>
              <w:rPr>
                <w:rFonts w:eastAsia="Calibri" w:cstheme="minorHAnsi"/>
              </w:rPr>
            </w:pPr>
            <w:r w:rsidRPr="00B22AD3">
              <w:rPr>
                <w:rFonts w:eastAsia="Calibri" w:cstheme="minorHAnsi"/>
              </w:rPr>
              <w:t>London School of Hygiene &amp; Tropical Medicine</w:t>
            </w:r>
          </w:p>
        </w:tc>
        <w:tc>
          <w:tcPr>
            <w:tcW w:w="2871" w:type="dxa"/>
          </w:tcPr>
          <w:p w:rsidR="00AB0580" w:rsidRPr="00B22AD3" w:rsidRDefault="00AB0580" w:rsidP="0022253B">
            <w:pPr>
              <w:spacing w:after="0" w:line="240" w:lineRule="auto"/>
              <w:rPr>
                <w:rFonts w:eastAsia="Calibri" w:cstheme="minorHAnsi"/>
              </w:rPr>
            </w:pPr>
            <w:r w:rsidRPr="00B22AD3">
              <w:rPr>
                <w:rFonts w:eastAsia="Calibri" w:cstheme="minorHAnsi"/>
              </w:rPr>
              <w:t>London School of Hygiene &amp; Tropical Medicine</w:t>
            </w:r>
          </w:p>
        </w:tc>
        <w:tc>
          <w:tcPr>
            <w:tcW w:w="1917" w:type="dxa"/>
          </w:tcPr>
          <w:p w:rsidR="00AB0580" w:rsidRPr="00B22AD3" w:rsidRDefault="00AB0580" w:rsidP="0022253B">
            <w:pPr>
              <w:spacing w:after="0" w:line="240" w:lineRule="auto"/>
              <w:rPr>
                <w:rFonts w:eastAsia="Calibri" w:cstheme="minorHAnsi"/>
              </w:rPr>
            </w:pPr>
            <w:r w:rsidRPr="00B22AD3">
              <w:rPr>
                <w:rFonts w:eastAsia="Calibri" w:cstheme="minorHAnsi"/>
              </w:rPr>
              <w:t>24 May 2017</w:t>
            </w:r>
          </w:p>
        </w:tc>
        <w:tc>
          <w:tcPr>
            <w:tcW w:w="2395" w:type="dxa"/>
          </w:tcPr>
          <w:p w:rsidR="00AB0580" w:rsidRPr="00B22AD3" w:rsidRDefault="00AB0580" w:rsidP="0022253B">
            <w:pPr>
              <w:spacing w:after="0" w:line="240" w:lineRule="auto"/>
              <w:rPr>
                <w:rFonts w:eastAsia="Calibri" w:cstheme="minorHAnsi"/>
              </w:rPr>
            </w:pPr>
            <w:r w:rsidRPr="00B22AD3">
              <w:rPr>
                <w:rFonts w:eastAsia="Calibri" w:cstheme="minorHAnsi"/>
              </w:rPr>
              <w:t>12218</w:t>
            </w:r>
          </w:p>
        </w:tc>
      </w:tr>
    </w:tbl>
    <w:p w:rsidR="00AB0580" w:rsidRPr="00B22AD3" w:rsidRDefault="00AB0580" w:rsidP="00AB0580">
      <w:pPr>
        <w:rPr>
          <w:rFonts w:eastAsia="Calibri" w:cstheme="minorHAnsi"/>
          <w:b/>
        </w:rPr>
      </w:pPr>
    </w:p>
    <w:p w:rsidR="00AB0580" w:rsidRPr="00B22AD3" w:rsidRDefault="00AB0580" w:rsidP="00AB0580">
      <w:pPr>
        <w:rPr>
          <w:rFonts w:eastAsia="Calibri" w:cstheme="minorHAnsi"/>
          <w:b/>
        </w:rPr>
      </w:pPr>
    </w:p>
    <w:p w:rsidR="008E013A" w:rsidRPr="00AB0580" w:rsidRDefault="009E5D37" w:rsidP="00AB0580"/>
    <w:sectPr w:rsidR="008E013A" w:rsidRPr="00AB0580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5D37" w:rsidRDefault="009E5D37">
      <w:pPr>
        <w:spacing w:after="0" w:line="240" w:lineRule="auto"/>
      </w:pPr>
      <w:r>
        <w:separator/>
      </w:r>
    </w:p>
  </w:endnote>
  <w:endnote w:type="continuationSeparator" w:id="0">
    <w:p w:rsidR="009E5D37" w:rsidRDefault="009E5D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9116130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02F63" w:rsidRDefault="00AB058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4790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02F63" w:rsidRDefault="009E5D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5D37" w:rsidRDefault="009E5D37">
      <w:pPr>
        <w:spacing w:after="0" w:line="240" w:lineRule="auto"/>
      </w:pPr>
      <w:r>
        <w:separator/>
      </w:r>
    </w:p>
  </w:footnote>
  <w:footnote w:type="continuationSeparator" w:id="0">
    <w:p w:rsidR="009E5D37" w:rsidRDefault="009E5D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65407"/>
    <w:multiLevelType w:val="hybridMultilevel"/>
    <w:tmpl w:val="9B860A2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C627D3"/>
    <w:multiLevelType w:val="hybridMultilevel"/>
    <w:tmpl w:val="DDCC800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4094DFD"/>
    <w:multiLevelType w:val="hybridMultilevel"/>
    <w:tmpl w:val="B96E28F6"/>
    <w:lvl w:ilvl="0" w:tplc="608C57B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CC360C"/>
    <w:multiLevelType w:val="hybridMultilevel"/>
    <w:tmpl w:val="575CC68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755DA2"/>
    <w:multiLevelType w:val="hybridMultilevel"/>
    <w:tmpl w:val="9B6E38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F310429"/>
    <w:multiLevelType w:val="hybridMultilevel"/>
    <w:tmpl w:val="9A4E4B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FCB1B64"/>
    <w:multiLevelType w:val="hybridMultilevel"/>
    <w:tmpl w:val="0F9063EE"/>
    <w:lvl w:ilvl="0" w:tplc="86B8BC5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D2362F"/>
    <w:multiLevelType w:val="hybridMultilevel"/>
    <w:tmpl w:val="D242AC7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B20977"/>
    <w:multiLevelType w:val="hybridMultilevel"/>
    <w:tmpl w:val="B4FA4D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CB92231"/>
    <w:multiLevelType w:val="hybridMultilevel"/>
    <w:tmpl w:val="E54E6C3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F14613"/>
    <w:multiLevelType w:val="hybridMultilevel"/>
    <w:tmpl w:val="30C675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005581"/>
    <w:multiLevelType w:val="hybridMultilevel"/>
    <w:tmpl w:val="1B34FB34"/>
    <w:lvl w:ilvl="0" w:tplc="608C57B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C2550F"/>
    <w:multiLevelType w:val="hybridMultilevel"/>
    <w:tmpl w:val="D22C5F7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"/>
  </w:num>
  <w:num w:numId="5">
    <w:abstractNumId w:val="8"/>
  </w:num>
  <w:num w:numId="6">
    <w:abstractNumId w:val="2"/>
  </w:num>
  <w:num w:numId="7">
    <w:abstractNumId w:val="9"/>
  </w:num>
  <w:num w:numId="8">
    <w:abstractNumId w:val="0"/>
  </w:num>
  <w:num w:numId="9">
    <w:abstractNumId w:val="3"/>
  </w:num>
  <w:num w:numId="10">
    <w:abstractNumId w:val="12"/>
  </w:num>
  <w:num w:numId="11">
    <w:abstractNumId w:val="10"/>
  </w:num>
  <w:num w:numId="12">
    <w:abstractNumId w:val="11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58E"/>
    <w:rsid w:val="0003521B"/>
    <w:rsid w:val="00053B5A"/>
    <w:rsid w:val="000F3CE3"/>
    <w:rsid w:val="000F6777"/>
    <w:rsid w:val="00142ABC"/>
    <w:rsid w:val="001D4FA0"/>
    <w:rsid w:val="002034C2"/>
    <w:rsid w:val="002508A8"/>
    <w:rsid w:val="002960EE"/>
    <w:rsid w:val="00363DE8"/>
    <w:rsid w:val="003B5DB5"/>
    <w:rsid w:val="003F2822"/>
    <w:rsid w:val="0045288E"/>
    <w:rsid w:val="004A2823"/>
    <w:rsid w:val="005407B1"/>
    <w:rsid w:val="005C3290"/>
    <w:rsid w:val="00610684"/>
    <w:rsid w:val="006803C4"/>
    <w:rsid w:val="006D33B1"/>
    <w:rsid w:val="006E396B"/>
    <w:rsid w:val="007A7FA0"/>
    <w:rsid w:val="007C5E6E"/>
    <w:rsid w:val="007E11D7"/>
    <w:rsid w:val="00816026"/>
    <w:rsid w:val="008520F4"/>
    <w:rsid w:val="00947904"/>
    <w:rsid w:val="009632F1"/>
    <w:rsid w:val="009E5D37"/>
    <w:rsid w:val="00A313C7"/>
    <w:rsid w:val="00A92FE7"/>
    <w:rsid w:val="00AB0580"/>
    <w:rsid w:val="00AC1CC1"/>
    <w:rsid w:val="00B143CC"/>
    <w:rsid w:val="00B22BFE"/>
    <w:rsid w:val="00BB0142"/>
    <w:rsid w:val="00D44000"/>
    <w:rsid w:val="00DB02FB"/>
    <w:rsid w:val="00DF0309"/>
    <w:rsid w:val="00E70A2C"/>
    <w:rsid w:val="00E8258E"/>
    <w:rsid w:val="00E857BB"/>
    <w:rsid w:val="00EE616D"/>
    <w:rsid w:val="00F52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6BFD233-7154-49BC-86B0-0DFD8DD6E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8258E"/>
    <w:pPr>
      <w:keepNext/>
      <w:keepLines/>
      <w:spacing w:before="240" w:after="0"/>
      <w:outlineLvl w:val="0"/>
    </w:pPr>
    <w:rPr>
      <w:rFonts w:eastAsiaTheme="majorEastAsia" w:cstheme="majorBidi"/>
      <w:b/>
      <w:sz w:val="32"/>
      <w:szCs w:val="32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E396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C5E6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258E"/>
    <w:rPr>
      <w:rFonts w:eastAsiaTheme="majorEastAsia" w:cstheme="majorBidi"/>
      <w:b/>
      <w:sz w:val="32"/>
      <w:szCs w:val="32"/>
      <w:lang w:val="en-GB"/>
    </w:rPr>
  </w:style>
  <w:style w:type="character" w:styleId="Hyperlink">
    <w:name w:val="Hyperlink"/>
    <w:basedOn w:val="DefaultParagraphFont"/>
    <w:uiPriority w:val="99"/>
    <w:unhideWhenUsed/>
    <w:rsid w:val="007A7FA0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6E396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/>
    </w:rPr>
  </w:style>
  <w:style w:type="paragraph" w:styleId="ListParagraph">
    <w:name w:val="List Paragraph"/>
    <w:basedOn w:val="Normal"/>
    <w:uiPriority w:val="34"/>
    <w:qFormat/>
    <w:rsid w:val="006E396B"/>
    <w:pPr>
      <w:ind w:left="720"/>
      <w:contextualSpacing/>
    </w:pPr>
    <w:rPr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7C5E6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C5E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C5E6E"/>
    <w:pPr>
      <w:spacing w:line="240" w:lineRule="auto"/>
    </w:pPr>
    <w:rPr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C5E6E"/>
    <w:rPr>
      <w:sz w:val="20"/>
      <w:szCs w:val="20"/>
      <w:lang w:val="en-GB"/>
    </w:rPr>
  </w:style>
  <w:style w:type="table" w:styleId="TableGrid">
    <w:name w:val="Table Grid"/>
    <w:basedOn w:val="TableNormal"/>
    <w:uiPriority w:val="59"/>
    <w:rsid w:val="007C5E6E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7C5E6E"/>
    <w:pPr>
      <w:spacing w:after="0" w:line="240" w:lineRule="auto"/>
    </w:pPr>
    <w:rPr>
      <w:rFonts w:eastAsia="Times New Roman"/>
      <w:lang w:val="en-GB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7C5E6E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C5E6E"/>
    <w:pPr>
      <w:spacing w:after="0" w:line="240" w:lineRule="auto"/>
    </w:pPr>
    <w:rPr>
      <w:rFonts w:ascii="Segoe UI" w:hAnsi="Segoe UI" w:cs="Segoe UI"/>
      <w:sz w:val="18"/>
      <w:szCs w:val="18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5E6E"/>
    <w:rPr>
      <w:rFonts w:ascii="Segoe UI" w:hAnsi="Segoe UI" w:cs="Segoe UI"/>
      <w:sz w:val="18"/>
      <w:szCs w:val="18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5E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5E6E"/>
    <w:rPr>
      <w:b/>
      <w:bCs/>
      <w:sz w:val="20"/>
      <w:szCs w:val="20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7C5E6E"/>
    <w:pPr>
      <w:outlineLvl w:val="9"/>
    </w:pPr>
    <w:rPr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7C5E6E"/>
    <w:pPr>
      <w:spacing w:after="100"/>
      <w:ind w:left="220"/>
    </w:pPr>
    <w:rPr>
      <w:lang w:val="en-GB"/>
    </w:rPr>
  </w:style>
  <w:style w:type="paragraph" w:styleId="TOC1">
    <w:name w:val="toc 1"/>
    <w:basedOn w:val="Normal"/>
    <w:next w:val="Normal"/>
    <w:autoRedefine/>
    <w:uiPriority w:val="39"/>
    <w:unhideWhenUsed/>
    <w:rsid w:val="007C5E6E"/>
    <w:pPr>
      <w:spacing w:after="100"/>
    </w:pPr>
    <w:rPr>
      <w:lang w:val="en-GB"/>
    </w:rPr>
  </w:style>
  <w:style w:type="paragraph" w:styleId="Revision">
    <w:name w:val="Revision"/>
    <w:hidden/>
    <w:uiPriority w:val="99"/>
    <w:semiHidden/>
    <w:rsid w:val="007C5E6E"/>
    <w:pPr>
      <w:spacing w:after="0" w:line="240" w:lineRule="auto"/>
    </w:pPr>
    <w:rPr>
      <w:lang w:val="en-GB"/>
    </w:rPr>
  </w:style>
  <w:style w:type="paragraph" w:styleId="Header">
    <w:name w:val="header"/>
    <w:basedOn w:val="Normal"/>
    <w:link w:val="HeaderChar"/>
    <w:uiPriority w:val="99"/>
    <w:unhideWhenUsed/>
    <w:rsid w:val="007C5E6E"/>
    <w:pPr>
      <w:tabs>
        <w:tab w:val="center" w:pos="4513"/>
        <w:tab w:val="right" w:pos="9026"/>
      </w:tabs>
      <w:spacing w:after="0" w:line="240" w:lineRule="auto"/>
    </w:pPr>
    <w:rPr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7C5E6E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7C5E6E"/>
    <w:pPr>
      <w:tabs>
        <w:tab w:val="center" w:pos="4513"/>
        <w:tab w:val="right" w:pos="9026"/>
      </w:tabs>
      <w:spacing w:after="0" w:line="240" w:lineRule="auto"/>
    </w:pPr>
    <w:rPr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7C5E6E"/>
    <w:rPr>
      <w:lang w:val="en-GB"/>
    </w:rPr>
  </w:style>
  <w:style w:type="paragraph" w:styleId="Caption">
    <w:name w:val="caption"/>
    <w:basedOn w:val="Normal"/>
    <w:next w:val="Normal"/>
    <w:uiPriority w:val="35"/>
    <w:unhideWhenUsed/>
    <w:qFormat/>
    <w:rsid w:val="007C5E6E"/>
    <w:pPr>
      <w:spacing w:after="200" w:line="240" w:lineRule="auto"/>
    </w:pPr>
    <w:rPr>
      <w:i/>
      <w:iCs/>
      <w:color w:val="44546A" w:themeColor="text2"/>
      <w:sz w:val="18"/>
      <w:szCs w:val="18"/>
      <w:lang w:val="en-GB"/>
    </w:rPr>
  </w:style>
  <w:style w:type="character" w:styleId="Emphasis">
    <w:name w:val="Emphasis"/>
    <w:basedOn w:val="DefaultParagraphFont"/>
    <w:uiPriority w:val="20"/>
    <w:qFormat/>
    <w:rsid w:val="007C5E6E"/>
    <w:rPr>
      <w:i/>
      <w:iCs/>
    </w:rPr>
  </w:style>
  <w:style w:type="character" w:styleId="Strong">
    <w:name w:val="Strong"/>
    <w:basedOn w:val="DefaultParagraphFont"/>
    <w:uiPriority w:val="22"/>
    <w:qFormat/>
    <w:rsid w:val="007C5E6E"/>
    <w:rPr>
      <w:b/>
      <w:bCs/>
    </w:rPr>
  </w:style>
  <w:style w:type="paragraph" w:customStyle="1" w:styleId="EndNoteBibliographyTitle">
    <w:name w:val="EndNote Bibliography Title"/>
    <w:basedOn w:val="Normal"/>
    <w:link w:val="EndNoteBibliographyTitleChar"/>
    <w:rsid w:val="007C5E6E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7C5E6E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7C5E6E"/>
    <w:pPr>
      <w:spacing w:line="240" w:lineRule="auto"/>
      <w:jc w:val="both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7C5E6E"/>
    <w:rPr>
      <w:rFonts w:ascii="Calibri" w:hAnsi="Calibri" w:cs="Calibri"/>
      <w:noProof/>
    </w:rPr>
  </w:style>
  <w:style w:type="paragraph" w:customStyle="1" w:styleId="TableNote">
    <w:name w:val="TableNote"/>
    <w:basedOn w:val="Normal"/>
    <w:rsid w:val="007C5E6E"/>
    <w:pPr>
      <w:spacing w:after="0" w:line="300" w:lineRule="exact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TableTitle">
    <w:name w:val="TableTitle"/>
    <w:basedOn w:val="Normal"/>
    <w:rsid w:val="007C5E6E"/>
    <w:pPr>
      <w:spacing w:after="0" w:line="300" w:lineRule="exact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TableHeader">
    <w:name w:val="TableHeader"/>
    <w:basedOn w:val="Normal"/>
    <w:rsid w:val="007C5E6E"/>
    <w:pPr>
      <w:spacing w:before="120" w:after="0" w:line="240" w:lineRule="auto"/>
    </w:pPr>
    <w:rPr>
      <w:rFonts w:ascii="Times New Roman" w:eastAsia="Times New Roman" w:hAnsi="Times New Roman" w:cs="Times New Roman"/>
      <w:b/>
      <w:sz w:val="24"/>
      <w:szCs w:val="20"/>
      <w:lang w:val="en-GB"/>
    </w:rPr>
  </w:style>
  <w:style w:type="paragraph" w:customStyle="1" w:styleId="TableSubHead">
    <w:name w:val="TableSubHead"/>
    <w:basedOn w:val="TableHeader"/>
    <w:rsid w:val="007C5E6E"/>
  </w:style>
  <w:style w:type="paragraph" w:styleId="TOC3">
    <w:name w:val="toc 3"/>
    <w:basedOn w:val="Normal"/>
    <w:next w:val="Normal"/>
    <w:autoRedefine/>
    <w:uiPriority w:val="39"/>
    <w:unhideWhenUsed/>
    <w:rsid w:val="007C5E6E"/>
    <w:pPr>
      <w:spacing w:after="100"/>
      <w:ind w:left="440"/>
    </w:pPr>
    <w:rPr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7C5E6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 Alolod Olano</dc:creator>
  <cp:keywords/>
  <dc:description/>
  <cp:lastModifiedBy>Judith Yargawa</cp:lastModifiedBy>
  <cp:revision>4</cp:revision>
  <dcterms:created xsi:type="dcterms:W3CDTF">2020-09-25T09:23:00Z</dcterms:created>
  <dcterms:modified xsi:type="dcterms:W3CDTF">2020-12-07T18:07:00Z</dcterms:modified>
</cp:coreProperties>
</file>