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044A3" w14:textId="417EF1FF" w:rsidR="00837F20" w:rsidRPr="00B83F33" w:rsidRDefault="00837F20" w:rsidP="00837F20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>ADDITIONAL FILES - CAUSE OF DEATH DIVERSITY IN MULTI-GROUP SETTINGS: AN APPLICATION TO LATIN AMERICA AND THE CARIBBEAN</w:t>
      </w:r>
    </w:p>
    <w:p w14:paraId="375DF023" w14:textId="576B3687" w:rsidR="006F59DB" w:rsidRPr="00B83F33" w:rsidRDefault="006F59DB" w:rsidP="002057E3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83F33">
        <w:rPr>
          <w:rFonts w:ascii="Times New Roman" w:hAnsi="Times New Roman" w:cs="Times New Roman"/>
          <w:b/>
          <w:color w:val="auto"/>
          <w:sz w:val="24"/>
          <w:szCs w:val="24"/>
        </w:rPr>
        <w:t xml:space="preserve">Additional file 1: </w:t>
      </w:r>
      <w:r w:rsidR="002057E3" w:rsidRPr="00B83F33">
        <w:rPr>
          <w:rFonts w:ascii="Times New Roman" w:hAnsi="Times New Roman" w:cs="Times New Roman"/>
          <w:b/>
          <w:color w:val="auto"/>
          <w:sz w:val="24"/>
          <w:szCs w:val="24"/>
        </w:rPr>
        <w:t>Derivation of the formula for decomposition into between-group and within-group components</w:t>
      </w:r>
    </w:p>
    <w:p w14:paraId="3E42DDED" w14:textId="77777777" w:rsidR="002057E3" w:rsidRPr="00B83F33" w:rsidRDefault="002057E3" w:rsidP="002057E3">
      <w:pPr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p w14:paraId="2648939B" w14:textId="77777777" w:rsidR="002057E3" w:rsidRPr="00B83F33" w:rsidRDefault="002057E3" w:rsidP="002057E3">
      <w:pPr>
        <w:pStyle w:val="NormalWeb"/>
        <w:spacing w:before="0" w:beforeAutospacing="0" w:after="0" w:afterAutospacing="0"/>
        <w:jc w:val="both"/>
      </w:pPr>
      <w:r w:rsidRPr="00B83F33">
        <w:t xml:space="preserve">In this paper, </w:t>
      </w:r>
      <w:proofErr w:type="spellStart"/>
      <w:r w:rsidRPr="00B83F33">
        <w:t>CoD</w:t>
      </w:r>
      <w:proofErr w:type="spellEnd"/>
      <w:r w:rsidRPr="00B83F33">
        <w:t xml:space="preserve"> diversity is measured using the Simpson index of diversity, </w:t>
      </w:r>
      <m:oMath>
        <m:r>
          <w:rPr>
            <w:rFonts w:ascii="Cambria Math" w:hAnsi="Cambria Math"/>
          </w:rPr>
          <m:t>S</m:t>
        </m:r>
      </m:oMath>
      <w:r w:rsidRPr="00B83F33">
        <w:t xml:space="preserve">. Assuming that all deaths are classified into a list of </w:t>
      </w:r>
      <m:oMath>
        <m:r>
          <w:rPr>
            <w:rFonts w:ascii="Cambria Math" w:hAnsi="Cambria Math"/>
          </w:rPr>
          <m:t>k</m:t>
        </m:r>
      </m:oMath>
      <w:r w:rsidRPr="00B83F33">
        <w:t xml:space="preserve"> mutually exclusive causes, </w:t>
      </w:r>
      <m:oMath>
        <m:r>
          <w:rPr>
            <w:rFonts w:ascii="Cambria Math" w:hAnsi="Cambria Math"/>
          </w:rPr>
          <m:t>S</m:t>
        </m:r>
      </m:oMath>
      <w:r w:rsidRPr="00B83F33">
        <w:t xml:space="preserve"> is defined as the probability that two randomly chosen deaths are attributable to different causes. Formally, it is defined as</w:t>
      </w:r>
    </w:p>
    <w:p w14:paraId="4953783A" w14:textId="77777777" w:rsidR="002057E3" w:rsidRPr="00B83F33" w:rsidRDefault="002057E3" w:rsidP="002057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2381786" w14:textId="77777777" w:rsidR="002057E3" w:rsidRPr="00B83F33" w:rsidRDefault="002057E3" w:rsidP="002057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4"/>
        </w:rPr>
      </w:pPr>
      <m:oMathPara>
        <m:oMath>
          <m:r>
            <w:rPr>
              <w:rFonts w:ascii="Cambria Math" w:hAnsi="Cambria Math" w:cs="Times New Roman"/>
              <w:sz w:val="20"/>
              <w:szCs w:val="24"/>
            </w:rPr>
            <m:t>S=1- 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4"/>
                </w:rPr>
                <m:t>c=1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4"/>
                </w:rPr>
                <m:t>k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c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2</m:t>
                  </m:r>
                </m:sup>
              </m:sSubSup>
            </m:e>
          </m:nary>
          <m:r>
            <w:rPr>
              <w:rFonts w:ascii="Cambria Math" w:eastAsiaTheme="minorEastAsia" w:hAnsi="Cambria Math" w:cs="Times New Roman"/>
              <w:sz w:val="20"/>
              <w:szCs w:val="24"/>
            </w:rPr>
            <m:t xml:space="preserve"> </m:t>
          </m:r>
        </m:oMath>
      </m:oMathPara>
    </w:p>
    <w:p w14:paraId="5CEB29F9" w14:textId="77777777" w:rsidR="002057E3" w:rsidRPr="00B83F33" w:rsidRDefault="002057E3" w:rsidP="002057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4"/>
        </w:rPr>
      </w:pPr>
    </w:p>
    <w:p w14:paraId="44B61B6F" w14:textId="082B11E4" w:rsidR="002057E3" w:rsidRPr="00B83F33" w:rsidRDefault="00181926" w:rsidP="00205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F33">
        <w:rPr>
          <w:rFonts w:ascii="Times New Roman" w:hAnsi="Times New Roman" w:cs="Times New Roman"/>
          <w:sz w:val="24"/>
          <w:szCs w:val="24"/>
        </w:rPr>
        <w:t>w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here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  <m:sup/>
        </m:sSubSup>
      </m:oMath>
      <w:r w:rsidR="002057E3" w:rsidRPr="00B83F33">
        <w:rPr>
          <w:rFonts w:ascii="Times New Roman" w:eastAsiaTheme="minorEastAsia" w:hAnsi="Times New Roman" w:cs="Times New Roman"/>
          <w:sz w:val="24"/>
          <w:szCs w:val="24"/>
        </w:rPr>
        <w:t xml:space="preserve"> is the 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share of deaths attributable to cause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 w:rsidR="002057E3" w:rsidRPr="00B83F33">
        <w:rPr>
          <w:rFonts w:ascii="Times New Roman" w:hAnsi="Times New Roman" w:cs="Times New Roman"/>
          <w:sz w:val="24"/>
          <w:szCs w:val="24"/>
        </w:rPr>
        <w:t xml:space="preserve"> </w:t>
      </w:r>
      <w:r w:rsidRPr="00B83F33">
        <w:rPr>
          <w:rFonts w:ascii="Times New Roman" w:hAnsi="Times New Roman" w:cs="Times New Roman"/>
          <w:sz w:val="24"/>
          <w:szCs w:val="24"/>
        </w:rPr>
        <w:t>among all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 deaths.</w:t>
      </w:r>
    </w:p>
    <w:p w14:paraId="19475355" w14:textId="7777777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54ADD5" w14:textId="27881F81" w:rsidR="002057E3" w:rsidRPr="00B83F33" w:rsidRDefault="00B1089C" w:rsidP="00B10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F33">
        <w:rPr>
          <w:rFonts w:ascii="Times New Roman" w:hAnsi="Times New Roman" w:cs="Times New Roman"/>
          <w:sz w:val="24"/>
          <w:szCs w:val="24"/>
        </w:rPr>
        <w:t xml:space="preserve">Assume our population is composed of </w:t>
      </w:r>
      <m:oMath>
        <m:r>
          <w:rPr>
            <w:rFonts w:ascii="Cambria Math" w:hAnsi="Cambria Math" w:cs="Times New Roman"/>
            <w:sz w:val="24"/>
            <w:szCs w:val="24"/>
            <w:lang w:val="pt-BR"/>
          </w:rPr>
          <m:t>G</m:t>
        </m:r>
      </m:oMath>
      <w:r w:rsidRPr="00B83F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5115A" w:rsidRPr="00B83F33">
        <w:rPr>
          <w:rFonts w:ascii="Times New Roman" w:eastAsiaTheme="minorEastAsia" w:hAnsi="Times New Roman" w:cs="Times New Roman"/>
          <w:sz w:val="24"/>
          <w:szCs w:val="24"/>
        </w:rPr>
        <w:t>countries</w:t>
      </w:r>
      <w:r w:rsidRPr="00B83F33">
        <w:rPr>
          <w:rFonts w:ascii="Times New Roman" w:eastAsiaTheme="minorEastAsia" w:hAnsi="Times New Roman" w:cs="Times New Roman"/>
          <w:sz w:val="24"/>
          <w:szCs w:val="24"/>
        </w:rPr>
        <w:t>. When this happens</w:t>
      </w:r>
      <w:r w:rsidRPr="00B83F33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B83F3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2057E3" w:rsidRPr="00B83F33">
        <w:rPr>
          <w:rFonts w:ascii="Times New Roman" w:hAnsi="Times New Roman" w:cs="Times New Roman"/>
          <w:sz w:val="24"/>
          <w:szCs w:val="24"/>
        </w:rPr>
        <w:t xml:space="preserve">can be written as the sum of share of deaths attributable to cause </w:t>
      </w:r>
      <w:r w:rsidR="002057E3" w:rsidRPr="00B83F33">
        <w:rPr>
          <w:rFonts w:ascii="Times New Roman" w:hAnsi="Times New Roman" w:cs="Times New Roman"/>
          <w:i/>
          <w:sz w:val="24"/>
          <w:szCs w:val="24"/>
        </w:rPr>
        <w:t xml:space="preserve">c </w:t>
      </w:r>
      <w:r w:rsidR="00C66531" w:rsidRPr="00B83F33">
        <w:rPr>
          <w:rFonts w:ascii="Times New Roman" w:hAnsi="Times New Roman" w:cs="Times New Roman"/>
          <w:sz w:val="24"/>
          <w:szCs w:val="24"/>
        </w:rPr>
        <w:t>withi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65115A" w:rsidRPr="00B83F33">
        <w:rPr>
          <w:rFonts w:ascii="Times New Roman" w:hAnsi="Times New Roman" w:cs="Times New Roman"/>
          <w:sz w:val="24"/>
          <w:szCs w:val="24"/>
        </w:rPr>
        <w:t>countrt</w:t>
      </w:r>
      <w:proofErr w:type="spellEnd"/>
      <w:r w:rsidR="002057E3" w:rsidRPr="00B83F33">
        <w:rPr>
          <w:rFonts w:ascii="Times New Roman" w:hAnsi="Times New Roman" w:cs="Times New Roman"/>
          <w:sz w:val="24"/>
          <w:szCs w:val="24"/>
        </w:rPr>
        <w:t xml:space="preserve"> </w:t>
      </w:r>
      <w:r w:rsidR="002057E3" w:rsidRPr="00B83F33">
        <w:rPr>
          <w:rFonts w:ascii="Times New Roman" w:hAnsi="Times New Roman" w:cs="Times New Roman"/>
          <w:i/>
          <w:sz w:val="24"/>
          <w:szCs w:val="24"/>
        </w:rPr>
        <w:t>g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 </w:t>
      </w:r>
      <w:r w:rsidR="003B5102" w:rsidRPr="00B83F33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4"/>
                <w:lang w:val="pt-BR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4"/>
                <w:lang w:val="pt-BR"/>
              </w:rPr>
              <m:t>c</m:t>
            </m:r>
            <m:r>
              <w:rPr>
                <w:rFonts w:ascii="Cambria Math" w:hAnsi="Cambria Math" w:cs="Times New Roman"/>
                <w:sz w:val="20"/>
                <w:szCs w:val="24"/>
              </w:rPr>
              <m:t>,</m:t>
            </m:r>
            <m:r>
              <w:rPr>
                <w:rFonts w:ascii="Cambria Math" w:hAnsi="Cambria Math" w:cs="Times New Roman"/>
                <w:sz w:val="20"/>
                <w:szCs w:val="24"/>
                <w:lang w:val="pt-BR"/>
              </w:rPr>
              <m:t>g</m:t>
            </m:r>
          </m:sub>
        </m:sSub>
      </m:oMath>
      <w:r w:rsidR="003B5102" w:rsidRPr="00B83F33">
        <w:rPr>
          <w:rFonts w:ascii="Times New Roman" w:hAnsi="Times New Roman" w:cs="Times New Roman"/>
          <w:sz w:val="24"/>
          <w:szCs w:val="24"/>
        </w:rPr>
        <w:t xml:space="preserve">) 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weighted </w:t>
      </w:r>
      <w:r w:rsidR="003B5102" w:rsidRPr="00B83F33">
        <w:rPr>
          <w:rFonts w:ascii="Times New Roman" w:hAnsi="Times New Roman" w:cs="Times New Roman"/>
          <w:sz w:val="24"/>
          <w:szCs w:val="24"/>
        </w:rPr>
        <w:t>by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 the share of </w:t>
      </w:r>
      <w:r w:rsidR="0065115A" w:rsidRPr="00B83F33">
        <w:rPr>
          <w:rFonts w:ascii="Times New Roman" w:hAnsi="Times New Roman" w:cs="Times New Roman"/>
          <w:sz w:val="24"/>
          <w:szCs w:val="24"/>
        </w:rPr>
        <w:t>country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</m:oMath>
      <w:r w:rsidR="002057E3" w:rsidRPr="00B83F33">
        <w:rPr>
          <w:rFonts w:ascii="Times New Roman" w:eastAsiaTheme="minorEastAsia" w:hAnsi="Times New Roman" w:cs="Times New Roman"/>
          <w:sz w:val="24"/>
          <w:szCs w:val="24"/>
        </w:rPr>
        <w:t xml:space="preserve"> among the total number of deaths in the population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g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2057E3" w:rsidRPr="00B83F33">
        <w:rPr>
          <w:rFonts w:ascii="Times New Roman" w:hAnsi="Times New Roman" w:cs="Times New Roman"/>
          <w:sz w:val="24"/>
          <w:szCs w:val="24"/>
        </w:rPr>
        <w:t>.</w:t>
      </w:r>
      <w:r w:rsidRPr="00B83F33">
        <w:rPr>
          <w:rFonts w:ascii="Times New Roman" w:hAnsi="Times New Roman" w:cs="Times New Roman"/>
          <w:sz w:val="24"/>
          <w:szCs w:val="24"/>
        </w:rPr>
        <w:t xml:space="preserve"> Formally:</w:t>
      </w:r>
    </w:p>
    <w:p w14:paraId="2B9DA8EF" w14:textId="77777777" w:rsidR="002057E3" w:rsidRPr="00B83F33" w:rsidRDefault="002057E3" w:rsidP="002057E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A66A985" w14:textId="64C66B33" w:rsidR="002057E3" w:rsidRPr="00B83F33" w:rsidRDefault="00B83F33" w:rsidP="002057E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c</m:t>
              </m:r>
            </m:sub>
          </m:sSub>
          <m:r>
            <w:rPr>
              <w:rFonts w:ascii="Cambria Math" w:hAnsi="Cambria Math" w:cs="Times New Roman"/>
              <w:sz w:val="20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c</m:t>
              </m:r>
              <m:r>
                <w:rPr>
                  <w:rFonts w:ascii="Cambria Math" w:hAnsi="Cambria Math" w:cs="Times New Roman"/>
                  <w:sz w:val="20"/>
                  <w:szCs w:val="24"/>
                </w:rPr>
                <m:t>,</m:t>
              </m:r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A</m:t>
              </m:r>
            </m:sub>
          </m:sSub>
          <m:r>
            <w:rPr>
              <w:rFonts w:ascii="Cambria Math" w:hAnsi="Cambria Math" w:cs="Times New Roman"/>
              <w:sz w:val="20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c</m:t>
              </m:r>
              <m:r>
                <w:rPr>
                  <w:rFonts w:ascii="Cambria Math" w:hAnsi="Cambria Math" w:cs="Times New Roman"/>
                  <w:sz w:val="20"/>
                  <w:szCs w:val="24"/>
                </w:rPr>
                <m:t>,</m:t>
              </m:r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C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c</m:t>
              </m:r>
              <m:r>
                <w:rPr>
                  <w:rFonts w:ascii="Cambria Math" w:hAnsi="Cambria Math" w:cs="Times New Roman"/>
                  <w:sz w:val="20"/>
                  <w:szCs w:val="24"/>
                </w:rPr>
                <m:t>,</m:t>
              </m:r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C</m:t>
              </m:r>
            </m:sub>
          </m:sSub>
          <m:r>
            <w:rPr>
              <w:rFonts w:ascii="Cambria Math" w:hAnsi="Cambria Math" w:cs="Times New Roman"/>
              <w:sz w:val="20"/>
              <w:szCs w:val="24"/>
            </w:rPr>
            <m:t>+ …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</w:rPr>
                <m:t xml:space="preserve">+ </m:t>
              </m:r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G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c</m:t>
              </m:r>
              <m:r>
                <w:rPr>
                  <w:rFonts w:ascii="Cambria Math" w:hAnsi="Cambria Math" w:cs="Times New Roman"/>
                  <w:sz w:val="20"/>
                  <w:szCs w:val="24"/>
                </w:rPr>
                <m:t>,</m:t>
              </m:r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G</m:t>
              </m:r>
            </m:sub>
          </m:sSub>
        </m:oMath>
      </m:oMathPara>
    </w:p>
    <w:p w14:paraId="2F824535" w14:textId="7777777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5DFB1" w14:textId="7777777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B83F33">
        <w:rPr>
          <w:rFonts w:ascii="Times New Roman" w:hAnsi="Times New Roman" w:cs="Times New Roman"/>
          <w:sz w:val="24"/>
          <w:szCs w:val="24"/>
          <w:lang w:val="pt-BR"/>
        </w:rPr>
        <w:t>Thus</w:t>
      </w:r>
      <w:proofErr w:type="spellEnd"/>
      <w:r w:rsidRPr="00B83F33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</w:p>
    <w:p w14:paraId="5ED31168" w14:textId="77777777" w:rsidR="0065115A" w:rsidRPr="00B83F33" w:rsidRDefault="0065115A" w:rsidP="006511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4"/>
        </w:rPr>
      </w:pPr>
      <m:oMathPara>
        <m:oMath>
          <m:r>
            <w:rPr>
              <w:rFonts w:ascii="Cambria Math" w:hAnsi="Cambria Math" w:cs="Times New Roman"/>
              <w:sz w:val="20"/>
              <w:szCs w:val="24"/>
            </w:rPr>
            <m:t>S=1- 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4"/>
                </w:rPr>
                <m:t>c=1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4"/>
                </w:rPr>
                <m:t>k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4"/>
                      <w:lang w:val="pt-BR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A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c,A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4"/>
                      <w:lang w:val="pt-BR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B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c,B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4"/>
                      <w:lang w:val="pt-BR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C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c,C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4"/>
                      <w:lang w:val="pt-BR"/>
                    </w:rPr>
                    <m:t>+ …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+ 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G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c,G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4"/>
                      <w:lang w:val="pt-BR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2</m:t>
                  </m:r>
                </m:sup>
              </m:sSup>
            </m:e>
          </m:nary>
          <m:r>
            <w:rPr>
              <w:rFonts w:ascii="Cambria Math" w:eastAsiaTheme="minorEastAsia" w:hAnsi="Cambria Math" w:cs="Times New Roman"/>
              <w:sz w:val="20"/>
              <w:szCs w:val="24"/>
            </w:rPr>
            <m:t xml:space="preserve"> </m:t>
          </m:r>
        </m:oMath>
      </m:oMathPara>
    </w:p>
    <w:p w14:paraId="624FA888" w14:textId="77777777" w:rsidR="0065115A" w:rsidRPr="00B83F33" w:rsidRDefault="0065115A" w:rsidP="006511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4"/>
        </w:rPr>
      </w:pPr>
      <m:oMathPara>
        <m:oMath>
          <m:r>
            <w:rPr>
              <w:rFonts w:ascii="Cambria Math" w:hAnsi="Cambria Math" w:cs="Times New Roman"/>
              <w:sz w:val="20"/>
              <w:szCs w:val="24"/>
            </w:rPr>
            <m:t>S=1- 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4"/>
                </w:rPr>
                <m:t>c=1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4"/>
                </w:rPr>
                <m:t>k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  <w:lang w:val="pt-BR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g=1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G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4"/>
                                  <w:lang w:val="pt-B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2</m:t>
                              </m:r>
                            </m:sup>
                          </m:sSubSup>
                        </m:e>
                      </m:nary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c,g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2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4"/>
                      <w:lang w:val="pt-BR"/>
                    </w:rPr>
                    <m:t xml:space="preserve">+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2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g=1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G</m:t>
                          </m:r>
                        </m:sup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4"/>
                                  <w:lang w:val="pt-BR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h ≠g</m:t>
                              </m:r>
                            </m:sub>
                            <m:sup/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4"/>
                                      <w:lang w:val="pt-B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4"/>
                                      <w:lang w:val="pt-BR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4"/>
                                      <w:lang w:val="pt-BR"/>
                                    </w:rPr>
                                    <m:t>g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4"/>
                                      <w:lang w:val="pt-B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4"/>
                                      <w:lang w:val="pt-BR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4"/>
                                      <w:lang w:val="pt-BR"/>
                                    </w:rPr>
                                    <m:t>c,g</m:t>
                                  </m:r>
                                </m:sub>
                              </m:sSub>
                            </m:e>
                          </m:nary>
                        </m:e>
                      </m:nary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h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c,h</m:t>
                          </m:r>
                        </m:sub>
                      </m:sSub>
                    </m:e>
                  </m:d>
                </m:e>
              </m:d>
            </m:e>
          </m:nary>
          <m:r>
            <w:rPr>
              <w:rFonts w:ascii="Cambria Math" w:hAnsi="Cambria Math" w:cs="Times New Roman"/>
              <w:sz w:val="20"/>
              <w:szCs w:val="24"/>
            </w:rPr>
            <m:t xml:space="preserve"> </m:t>
          </m:r>
        </m:oMath>
      </m:oMathPara>
    </w:p>
    <w:p w14:paraId="25015CDF" w14:textId="77777777" w:rsidR="0065115A" w:rsidRPr="00B83F33" w:rsidRDefault="0065115A" w:rsidP="006511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m:oMathPara>
        <m:oMath>
          <m:r>
            <w:rPr>
              <w:rFonts w:ascii="Cambria Math" w:hAnsi="Cambria Math" w:cs="Times New Roman"/>
              <w:sz w:val="20"/>
              <w:szCs w:val="24"/>
            </w:rPr>
            <m:t>S=1- 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4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  <w:lang w:val="pt-BR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G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2</m:t>
                          </m:r>
                        </m:sup>
                      </m:sSubSup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c=1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k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4"/>
                                  <w:lang w:val="pt-B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c,g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2</m:t>
                              </m:r>
                            </m:sup>
                          </m:sSubSup>
                        </m:e>
                      </m:nary>
                    </m:e>
                  </m:nary>
                </m:e>
              </m:d>
              <m:r>
                <w:rPr>
                  <w:rFonts w:ascii="Cambria Math" w:hAnsi="Cambria Math" w:cs="Times New Roman"/>
                  <w:sz w:val="20"/>
                  <w:szCs w:val="24"/>
                  <w:lang w:val="pt-BR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4"/>
                      <w:lang w:val="pt-BR"/>
                    </w:rPr>
                    <m:t>2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4"/>
                          <w:lang w:val="pt-BR"/>
                        </w:rPr>
                        <m:t>G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h ≠g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4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g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4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4"/>
                                  <w:lang w:val="pt-BR"/>
                                </w:rPr>
                                <m:t>h</m:t>
                              </m:r>
                            </m:sub>
                          </m:sSub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4"/>
                                  <w:lang w:val="pt-BR"/>
                                </w:rPr>
                              </m:ctrlPr>
                            </m:naryPr>
                            <m:sub/>
                            <m:sup/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4"/>
                                      <w:lang w:val="pt-B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4"/>
                                      <w:lang w:val="pt-BR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4"/>
                                      <w:lang w:val="pt-BR"/>
                                    </w:rPr>
                                    <m:t>c,g</m:t>
                                  </m:r>
                                </m:sub>
                              </m:sSub>
                            </m:e>
                          </m:nary>
                        </m:e>
                      </m:nary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4"/>
                              <w:lang w:val="pt-B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4"/>
                              <w:lang w:val="pt-BR"/>
                            </w:rPr>
                            <m:t>c,h</m:t>
                          </m:r>
                        </m:sub>
                      </m:sSub>
                    </m:e>
                  </m:nary>
                </m:e>
              </m:d>
            </m:e>
          </m:d>
          <m:r>
            <w:rPr>
              <w:rFonts w:ascii="Cambria Math" w:hAnsi="Cambria Math" w:cs="Times New Roman"/>
              <w:sz w:val="20"/>
              <w:szCs w:val="24"/>
            </w:rPr>
            <m:t xml:space="preserve"> </m:t>
          </m:r>
        </m:oMath>
      </m:oMathPara>
    </w:p>
    <w:p w14:paraId="1375E7E1" w14:textId="77777777" w:rsidR="002057E3" w:rsidRPr="00B83F33" w:rsidRDefault="002057E3" w:rsidP="002057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2D4D4CA0" w14:textId="77777777" w:rsidR="002057E3" w:rsidRPr="00B83F33" w:rsidRDefault="002057E3" w:rsidP="00205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15E36" w14:textId="270EF670" w:rsidR="002057E3" w:rsidRPr="00B83F33" w:rsidRDefault="00BB3050" w:rsidP="00BB305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83F33">
        <w:rPr>
          <w:rFonts w:ascii="Times New Roman" w:hAnsi="Times New Roman" w:cs="Times New Roman"/>
          <w:sz w:val="24"/>
          <w:szCs w:val="24"/>
        </w:rPr>
        <w:t xml:space="preserve">By definition, the different </w:t>
      </w:r>
      <w:r w:rsidR="0065115A" w:rsidRPr="00B83F33">
        <w:rPr>
          <w:rFonts w:ascii="Times New Roman" w:hAnsi="Times New Roman" w:cs="Times New Roman"/>
          <w:sz w:val="24"/>
          <w:szCs w:val="24"/>
        </w:rPr>
        <w:t>country</w:t>
      </w:r>
      <w:r w:rsidR="00181926" w:rsidRPr="00B83F33">
        <w:rPr>
          <w:rFonts w:ascii="Times New Roman" w:hAnsi="Times New Roman" w:cs="Times New Roman"/>
          <w:sz w:val="24"/>
          <w:szCs w:val="24"/>
        </w:rPr>
        <w:t xml:space="preserve"> </w:t>
      </w:r>
      <w:r w:rsidRPr="00B83F33">
        <w:rPr>
          <w:rFonts w:ascii="Times New Roman" w:hAnsi="Times New Roman" w:cs="Times New Roman"/>
          <w:sz w:val="24"/>
          <w:szCs w:val="24"/>
        </w:rPr>
        <w:t xml:space="preserve">shares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sub>
        </m:sSub>
      </m:oMath>
      <w:r w:rsidRPr="00B83F33">
        <w:rPr>
          <w:rFonts w:ascii="Times New Roman" w:eastAsiaTheme="minorEastAsia" w:hAnsi="Times New Roman" w:cs="Times New Roman"/>
          <w:sz w:val="24"/>
          <w:szCs w:val="24"/>
        </w:rPr>
        <w:t xml:space="preserve"> add up to one, so one has that:</w:t>
      </w:r>
    </w:p>
    <w:p w14:paraId="4307E70D" w14:textId="7777777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7C8B9" w14:textId="02E2E7B9" w:rsidR="002057E3" w:rsidRPr="00B83F33" w:rsidRDefault="00B83F33" w:rsidP="002057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A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pt-BR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pt-BR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C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pt-BR"/>
            </w:rPr>
            <m:t>+ …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pt-BR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+ 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G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pt-BR"/>
            </w:rPr>
            <m:t>=1</m:t>
          </m:r>
        </m:oMath>
      </m:oMathPara>
    </w:p>
    <w:p w14:paraId="741C235E" w14:textId="359248AE" w:rsidR="002057E3" w:rsidRPr="00B83F33" w:rsidRDefault="00B83F33" w:rsidP="002057E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(π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π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π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+ …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+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π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0"/>
              <w:szCs w:val="20"/>
            </w:rPr>
            <m:t>=1</m:t>
          </m:r>
        </m:oMath>
      </m:oMathPara>
    </w:p>
    <w:p w14:paraId="7685B5E5" w14:textId="7EA4975B" w:rsidR="002057E3" w:rsidRPr="00B83F33" w:rsidRDefault="00B83F33" w:rsidP="002057E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h ≠g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g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h</m:t>
                              </m:r>
                            </m:sub>
                          </m:sSub>
                        </m:e>
                      </m:nary>
                    </m:e>
                  </m:nary>
                </m:e>
              </m:d>
            </m:e>
          </m:d>
          <m:r>
            <w:rPr>
              <w:rFonts w:ascii="Cambria Math" w:hAnsi="Cambria Math" w:cs="Times New Roman"/>
              <w:sz w:val="20"/>
              <w:szCs w:val="20"/>
            </w:rPr>
            <m:t>=1</m:t>
          </m:r>
        </m:oMath>
      </m:oMathPara>
    </w:p>
    <w:p w14:paraId="02A01000" w14:textId="77777777" w:rsidR="002057E3" w:rsidRPr="00B83F33" w:rsidRDefault="002057E3" w:rsidP="002057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1928293" w14:textId="77777777" w:rsidR="002057E3" w:rsidRPr="00B83F33" w:rsidRDefault="002057E3" w:rsidP="002057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3F33">
        <w:rPr>
          <w:rFonts w:ascii="Times New Roman" w:eastAsiaTheme="minorEastAsia" w:hAnsi="Times New Roman" w:cs="Times New Roman"/>
          <w:sz w:val="24"/>
          <w:szCs w:val="24"/>
        </w:rPr>
        <w:t xml:space="preserve">Thus, </w:t>
      </w:r>
    </w:p>
    <w:p w14:paraId="7CA8328B" w14:textId="77777777" w:rsidR="002057E3" w:rsidRPr="00B83F33" w:rsidRDefault="002057E3" w:rsidP="002057E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BA7F9FA" w14:textId="7777777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DD2D8" w14:textId="306499C1" w:rsidR="002057E3" w:rsidRPr="00B83F33" w:rsidRDefault="002057E3" w:rsidP="002057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S=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h ≠g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g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h</m:t>
                              </m:r>
                            </m:sub>
                          </m:sSub>
                        </m:e>
                      </m:nary>
                    </m:e>
                  </m:nary>
                </m:e>
              </m:d>
            </m:e>
          </m:d>
          <m:r>
            <w:rPr>
              <w:rFonts w:ascii="Cambria Math" w:hAnsi="Cambria Math" w:cs="Times New Roman"/>
              <w:sz w:val="20"/>
              <w:szCs w:val="20"/>
            </w:rPr>
            <m:t xml:space="preserve"> - 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2</m:t>
                          </m:r>
                        </m:sup>
                      </m:sSubSup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c=1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k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c,g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2</m:t>
                              </m:r>
                            </m:sup>
                          </m:sSubSup>
                        </m:e>
                      </m:nary>
                    </m:e>
                  </m:nary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h ≠g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g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h</m:t>
                              </m:r>
                            </m:sub>
                          </m:sSub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c=1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k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  <w:lang w:val="pt-B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pt-BR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pt-BR"/>
                                    </w:rPr>
                                    <m:t>c,g</m:t>
                                  </m:r>
                                </m:sub>
                              </m:sSub>
                            </m:e>
                          </m:nary>
                        </m:e>
                      </m:nary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c,h</m:t>
                          </m:r>
                        </m:sub>
                      </m:sSub>
                    </m:e>
                  </m:nary>
                </m:e>
              </m:d>
            </m:e>
          </m:d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</m:oMath>
      </m:oMathPara>
    </w:p>
    <w:p w14:paraId="36FE9F4E" w14:textId="05998DC8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S=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2</m:t>
                          </m:r>
                        </m:sup>
                      </m:sSubSup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c=1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k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c,g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2</m:t>
                              </m:r>
                            </m:sup>
                          </m:sSubSup>
                        </m:e>
                      </m:nary>
                    </m:e>
                  </m:nary>
                </m:e>
              </m:d>
            </m:e>
          </m:d>
          <m:r>
            <w:rPr>
              <w:rFonts w:ascii="Cambria Math" w:hAnsi="Cambria Math" w:cs="Times New Roman"/>
              <w:sz w:val="20"/>
              <w:szCs w:val="20"/>
            </w:rPr>
            <m:t xml:space="preserve"> + 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h ≠g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g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h</m:t>
                              </m:r>
                            </m:sub>
                          </m:sSub>
                        </m:e>
                      </m:nary>
                    </m:e>
                  </m:nary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h ≠g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g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h</m:t>
                              </m:r>
                            </m:sub>
                          </m:sSub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c=1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k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  <w:lang w:val="pt-B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pt-BR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  <w:lang w:val="pt-BR"/>
                                    </w:rPr>
                                    <m:t>c,g</m:t>
                                  </m:r>
                                </m:sub>
                              </m:sSub>
                            </m:e>
                          </m:nary>
                        </m:e>
                      </m:nary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c,h</m:t>
                          </m:r>
                        </m:sub>
                      </m:sSub>
                    </m:e>
                  </m:nary>
                </m:e>
              </m:d>
            </m:e>
          </m:d>
        </m:oMath>
      </m:oMathPara>
    </w:p>
    <w:p w14:paraId="61325052" w14:textId="7777777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14:paraId="62404396" w14:textId="0850FB4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w:lastRenderedPageBreak/>
            <m:t>S=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1-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c=1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k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c,g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d>
            </m:e>
          </m:d>
          <m:r>
            <w:rPr>
              <w:rFonts w:ascii="Cambria Math" w:hAnsi="Cambria Math" w:cs="Times New Roman"/>
              <w:sz w:val="20"/>
              <w:szCs w:val="20"/>
            </w:rPr>
            <m:t xml:space="preserve"> + 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h ≠g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g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h</m:t>
                              </m:r>
                            </m:sub>
                          </m:sSub>
                        </m:e>
                      </m:nary>
                    </m:e>
                  </m:nary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 xml:space="preserve">1- 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c=1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c,g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c,h</m:t>
                          </m:r>
                        </m:sub>
                      </m:sSub>
                    </m:e>
                  </m:nary>
                </m:e>
              </m:d>
            </m:e>
          </m:d>
        </m:oMath>
      </m:oMathPara>
    </w:p>
    <w:p w14:paraId="566DBD9D" w14:textId="7777777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14:paraId="4B100DFF" w14:textId="539E5321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S=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g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</w:rPr>
            <m:t xml:space="preserve"> + 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pt-B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pt-BR"/>
                        </w:rPr>
                        <m:t>G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pt-BR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pt-BR"/>
                            </w:rPr>
                            <m:t>h ≠g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g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pt-B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pt-BR"/>
                                </w:rPr>
                                <m:t>h</m:t>
                              </m:r>
                            </m:sub>
                          </m:sSub>
                        </m:e>
                      </m:nary>
                    </m:e>
                  </m:nary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gh</m:t>
                  </m:r>
                </m:sub>
              </m:sSub>
            </m:e>
          </m:d>
        </m:oMath>
      </m:oMathPara>
    </w:p>
    <w:p w14:paraId="41F5C0EF" w14:textId="77777777" w:rsidR="002057E3" w:rsidRPr="00B83F33" w:rsidRDefault="002057E3" w:rsidP="002057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BF76DBD" w14:textId="06C236F9" w:rsidR="002057E3" w:rsidRPr="00B83F33" w:rsidRDefault="002057E3" w:rsidP="002057E3">
      <w:pPr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S=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W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B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g=1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G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π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g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g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</w:rPr>
            <m:t>+2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g=1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G</m:t>
              </m:r>
            </m:sup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h≠g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g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h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gh</m:t>
                      </m:r>
                    </m:sub>
                  </m:sSub>
                </m:e>
              </m:nary>
            </m:e>
          </m:nary>
        </m:oMath>
      </m:oMathPara>
    </w:p>
    <w:p w14:paraId="2E39A821" w14:textId="32B0711D" w:rsidR="002057E3" w:rsidRPr="00B83F33" w:rsidRDefault="00C66531" w:rsidP="002057E3">
      <w:pPr>
        <w:jc w:val="both"/>
        <w:rPr>
          <w:rFonts w:ascii="Times New Roman" w:hAnsi="Times New Roman" w:cs="Times New Roman"/>
          <w:sz w:val="24"/>
          <w:szCs w:val="24"/>
        </w:rPr>
      </w:pPr>
      <w:r w:rsidRPr="00B83F33">
        <w:rPr>
          <w:rFonts w:ascii="Times New Roman" w:hAnsi="Times New Roman" w:cs="Times New Roman"/>
          <w:sz w:val="24"/>
          <w:szCs w:val="24"/>
        </w:rPr>
        <w:t xml:space="preserve">This is the decomposition we were looking for.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sub>
        </m:sSub>
      </m:oMath>
      <w:r w:rsidR="002057E3" w:rsidRPr="00B83F33">
        <w:rPr>
          <w:rFonts w:ascii="Times New Roman" w:hAnsi="Times New Roman" w:cs="Times New Roman"/>
          <w:sz w:val="24"/>
          <w:szCs w:val="24"/>
        </w:rPr>
        <w:t xml:space="preserve"> is the within-</w:t>
      </w:r>
      <w:r w:rsidR="0065115A" w:rsidRPr="00B83F33">
        <w:rPr>
          <w:rFonts w:ascii="Times New Roman" w:hAnsi="Times New Roman" w:cs="Times New Roman"/>
          <w:sz w:val="24"/>
          <w:szCs w:val="24"/>
        </w:rPr>
        <w:t>country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 component, which is a weighted average of the amount of CoD diversity within the different </w:t>
      </w:r>
      <w:r w:rsidR="0065115A" w:rsidRPr="00B83F33">
        <w:rPr>
          <w:rFonts w:ascii="Times New Roman" w:hAnsi="Times New Roman" w:cs="Times New Roman"/>
          <w:sz w:val="24"/>
          <w:szCs w:val="24"/>
        </w:rPr>
        <w:t>countries</w:t>
      </w:r>
      <w:r w:rsidRPr="00B83F33">
        <w:rPr>
          <w:rFonts w:ascii="Times New Roman" w:hAnsi="Times New Roman" w:cs="Times New Roman"/>
          <w:sz w:val="24"/>
          <w:szCs w:val="24"/>
        </w:rPr>
        <w:t>,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="002057E3" w:rsidRPr="00B83F33">
        <w:rPr>
          <w:rFonts w:ascii="Times New Roman" w:hAnsi="Times New Roman" w:cs="Times New Roman"/>
          <w:sz w:val="24"/>
          <w:szCs w:val="24"/>
        </w:rPr>
        <w:t xml:space="preserve"> is the between-</w:t>
      </w:r>
      <w:r w:rsidR="0065115A" w:rsidRPr="00B83F33">
        <w:rPr>
          <w:rFonts w:ascii="Times New Roman" w:hAnsi="Times New Roman" w:cs="Times New Roman"/>
          <w:sz w:val="24"/>
          <w:szCs w:val="24"/>
        </w:rPr>
        <w:t>country</w:t>
      </w:r>
      <w:r w:rsidR="002057E3" w:rsidRPr="00B83F33">
        <w:rPr>
          <w:rFonts w:ascii="Times New Roman" w:hAnsi="Times New Roman" w:cs="Times New Roman"/>
          <w:sz w:val="24"/>
          <w:szCs w:val="24"/>
        </w:rPr>
        <w:t xml:space="preserve"> component, which measures how diverse mortality profiles are across all possible pairs of </w:t>
      </w:r>
      <w:r w:rsidR="0065115A" w:rsidRPr="00B83F33">
        <w:rPr>
          <w:rFonts w:ascii="Times New Roman" w:hAnsi="Times New Roman" w:cs="Times New Roman"/>
          <w:sz w:val="24"/>
          <w:szCs w:val="24"/>
        </w:rPr>
        <w:t>countries</w:t>
      </w:r>
      <w:r w:rsidR="002057E3" w:rsidRPr="00B83F33">
        <w:rPr>
          <w:rFonts w:ascii="Times New Roman" w:hAnsi="Times New Roman" w:cs="Times New Roman"/>
          <w:sz w:val="24"/>
          <w:szCs w:val="24"/>
        </w:rPr>
        <w:t>.</w:t>
      </w:r>
    </w:p>
    <w:p w14:paraId="2410FCC6" w14:textId="77777777" w:rsidR="006F59DB" w:rsidRPr="00B83F33" w:rsidRDefault="006F59DB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46569" w14:textId="1493CEA1" w:rsidR="005F4EEF" w:rsidRPr="00B83F33" w:rsidRDefault="005F4EEF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F33">
        <w:rPr>
          <w:rFonts w:ascii="Times New Roman" w:hAnsi="Times New Roman" w:cs="Times New Roman"/>
          <w:sz w:val="24"/>
          <w:szCs w:val="24"/>
        </w:rPr>
        <w:t xml:space="preserve">In the particular case when the number of </w:t>
      </w:r>
      <w:r w:rsidR="0065115A" w:rsidRPr="00B83F33">
        <w:rPr>
          <w:rFonts w:ascii="Times New Roman" w:hAnsi="Times New Roman" w:cs="Times New Roman"/>
          <w:sz w:val="24"/>
          <w:szCs w:val="24"/>
        </w:rPr>
        <w:t>countries</w:t>
      </w:r>
      <w:r w:rsidRPr="00B83F33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0"/>
            <w:szCs w:val="20"/>
          </w:rPr>
          <m:t>G</m:t>
        </m:r>
      </m:oMath>
      <w:r w:rsidRPr="00B83F33">
        <w:rPr>
          <w:rFonts w:ascii="Times New Roman" w:hAnsi="Times New Roman" w:cs="Times New Roman"/>
          <w:sz w:val="24"/>
          <w:szCs w:val="24"/>
        </w:rPr>
        <w:t>) equals 2,</w:t>
      </w:r>
      <w:r w:rsidR="0019787C" w:rsidRPr="00B83F33">
        <w:rPr>
          <w:rFonts w:ascii="Times New Roman" w:hAnsi="Times New Roman" w:cs="Times New Roman"/>
          <w:sz w:val="24"/>
          <w:szCs w:val="24"/>
        </w:rPr>
        <w:t xml:space="preserve"> the previous formulas simplify considerably</w:t>
      </w:r>
      <w:r w:rsidR="007A1ABA" w:rsidRPr="00B83F33">
        <w:rPr>
          <w:rFonts w:ascii="Times New Roman" w:hAnsi="Times New Roman" w:cs="Times New Roman"/>
          <w:sz w:val="24"/>
          <w:szCs w:val="24"/>
        </w:rPr>
        <w:t>. They would look like this:</w:t>
      </w:r>
    </w:p>
    <w:p w14:paraId="04F5F74A" w14:textId="6B1C885A" w:rsidR="007A1ABA" w:rsidRPr="00B83F33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7E6EC" w14:textId="7BE7ED21" w:rsidR="007A1ABA" w:rsidRPr="00B83F33" w:rsidRDefault="007A1ABA" w:rsidP="007953C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S=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W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B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12</m:t>
              </m:r>
            </m:sub>
          </m:sSub>
        </m:oMath>
      </m:oMathPara>
    </w:p>
    <w:p w14:paraId="4F7EA613" w14:textId="77777777" w:rsidR="007A1ABA" w:rsidRPr="00B83F33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10A85" w14:textId="2D28345A" w:rsidR="007A1ABA" w:rsidRPr="00B83F33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F33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π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π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</m:oMath>
      <w:r w:rsidRPr="00B83F33">
        <w:rPr>
          <w:rFonts w:ascii="Times New Roman" w:hAnsi="Times New Roman" w:cs="Times New Roman"/>
          <w:sz w:val="24"/>
          <w:szCs w:val="24"/>
        </w:rPr>
        <w:t xml:space="preserve"> are the population shares of </w:t>
      </w:r>
      <w:r w:rsidR="0065115A" w:rsidRPr="00B83F33">
        <w:rPr>
          <w:rFonts w:ascii="Times New Roman" w:hAnsi="Times New Roman" w:cs="Times New Roman"/>
          <w:sz w:val="24"/>
          <w:szCs w:val="24"/>
        </w:rPr>
        <w:t>countries</w:t>
      </w:r>
      <w:r w:rsidRPr="00B83F33">
        <w:rPr>
          <w:rFonts w:ascii="Times New Roman" w:hAnsi="Times New Roman" w:cs="Times New Roman"/>
          <w:sz w:val="24"/>
          <w:szCs w:val="24"/>
        </w:rPr>
        <w:t xml:space="preserve"> 1 and 2, </w:t>
      </w:r>
      <w:proofErr w:type="gramStart"/>
      <w:r w:rsidRPr="00B83F33">
        <w:rPr>
          <w:rFonts w:ascii="Times New Roman" w:hAnsi="Times New Roman" w:cs="Times New Roman"/>
          <w:sz w:val="24"/>
          <w:szCs w:val="24"/>
        </w:rPr>
        <w:t>and</w:t>
      </w:r>
      <w:proofErr w:type="gramEnd"/>
    </w:p>
    <w:p w14:paraId="7A04524C" w14:textId="12D61CE2" w:rsidR="007A1ABA" w:rsidRPr="00B83F33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EB38A" w14:textId="442451F6" w:rsidR="007A1ABA" w:rsidRPr="00B83F33" w:rsidRDefault="00B83F33" w:rsidP="007953C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pt-BR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w:rPr>
              <w:rFonts w:ascii="Cambria Math" w:hAnsi="Cambria Math" w:cs="Times New Roman"/>
              <w:sz w:val="20"/>
              <w:szCs w:val="20"/>
              <w:lang w:val="pt-BR"/>
            </w:rPr>
            <m:t>1-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pt-BR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c=1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k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c,1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</m:sup>
              </m:sSubSup>
            </m:e>
          </m:nary>
        </m:oMath>
      </m:oMathPara>
    </w:p>
    <w:p w14:paraId="4069154C" w14:textId="77777777" w:rsidR="007A1ABA" w:rsidRPr="00B83F33" w:rsidRDefault="007A1ABA" w:rsidP="007953C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pt-BR"/>
        </w:rPr>
      </w:pPr>
    </w:p>
    <w:p w14:paraId="05A147D9" w14:textId="1A62D0AA" w:rsidR="007A1ABA" w:rsidRPr="00B83F33" w:rsidRDefault="00B83F33" w:rsidP="007A1A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pt-BR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w:rPr>
              <w:rFonts w:ascii="Cambria Math" w:hAnsi="Cambria Math" w:cs="Times New Roman"/>
              <w:sz w:val="20"/>
              <w:szCs w:val="20"/>
              <w:lang w:val="pt-BR"/>
            </w:rPr>
            <m:t>1-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pt-BR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c=1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k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c,2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2</m:t>
                  </m:r>
                </m:sup>
              </m:sSubSup>
            </m:e>
          </m:nary>
        </m:oMath>
      </m:oMathPara>
    </w:p>
    <w:p w14:paraId="5BEBCB3E" w14:textId="77777777" w:rsidR="007A1ABA" w:rsidRPr="00B83F33" w:rsidRDefault="007A1ABA" w:rsidP="007A1A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pt-BR"/>
        </w:rPr>
      </w:pPr>
    </w:p>
    <w:p w14:paraId="0102DC0A" w14:textId="59A904A7" w:rsidR="007A1ABA" w:rsidRDefault="00B83F33" w:rsidP="007A1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12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w:rPr>
              <w:rFonts w:ascii="Cambria Math" w:hAnsi="Cambria Math" w:cs="Times New Roman"/>
              <w:sz w:val="20"/>
              <w:szCs w:val="20"/>
              <w:lang w:val="pt-BR"/>
            </w:rPr>
            <m:t xml:space="preserve">1-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pt-BR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c=1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pt-BR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c,1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pt-BR"/>
                    </w:rPr>
                    <m:t>c,2</m:t>
                  </m:r>
                </m:sub>
              </m:sSub>
            </m:e>
          </m:nary>
        </m:oMath>
      </m:oMathPara>
    </w:p>
    <w:p w14:paraId="1273F596" w14:textId="77777777" w:rsidR="007A1ABA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1B70A" w14:textId="5B17A843" w:rsidR="007A1ABA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F03EF" w14:textId="77777777" w:rsidR="007A1ABA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33B90" w14:textId="77777777" w:rsidR="007A1ABA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16EA2" w14:textId="7414FCBD" w:rsidR="005F4EEF" w:rsidRPr="007953C3" w:rsidRDefault="007A1ABA" w:rsidP="00795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4EEF" w:rsidRPr="007953C3" w:rsidSect="007953C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1A160" w14:textId="19E39007" w:rsidR="007953C3" w:rsidRDefault="007953C3" w:rsidP="007953C3">
      <w:pPr>
        <w:pStyle w:val="Ttulo1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Additional file 2: Additional figures</w:t>
      </w:r>
      <w:r w:rsidR="005A49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and tables</w:t>
      </w:r>
    </w:p>
    <w:p w14:paraId="6CEB5466" w14:textId="77777777" w:rsidR="007953C3" w:rsidRPr="007953C3" w:rsidRDefault="007953C3" w:rsidP="007953C3">
      <w:pPr>
        <w:rPr>
          <w:sz w:val="8"/>
          <w:szCs w:val="8"/>
        </w:rPr>
      </w:pPr>
    </w:p>
    <w:p w14:paraId="4918AFFC" w14:textId="0354DF28" w:rsidR="006F59DB" w:rsidRPr="007953C3" w:rsidRDefault="006F59DB" w:rsidP="007953C3">
      <w:pPr>
        <w:pStyle w:val="Ttulo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1A – Distribution of deaths by cause in the LAC region (2000 to 2018)</w:t>
      </w:r>
    </w:p>
    <w:p w14:paraId="532434F5" w14:textId="77777777" w:rsidR="006F59DB" w:rsidRPr="007953C3" w:rsidRDefault="006F59DB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t-BR"/>
        </w:rPr>
      </w:pPr>
      <w:r w:rsidRPr="007953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E9FACD" wp14:editId="19788E37">
            <wp:extent cx="7568905" cy="5040000"/>
            <wp:effectExtent l="0" t="0" r="0" b="825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905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AA4A1" w14:textId="606D3607" w:rsidR="007953C3" w:rsidRPr="009B6EE1" w:rsidRDefault="007953C3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pt-BR"/>
        </w:rPr>
      </w:pPr>
      <w:r w:rsidRPr="007E291F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7E291F">
        <w:rPr>
          <w:rFonts w:ascii="Times New Roman" w:hAnsi="Times New Roman" w:cs="Times New Roman"/>
          <w:sz w:val="20"/>
          <w:szCs w:val="20"/>
        </w:rPr>
        <w:t>WHO Mortality Database [</w:t>
      </w:r>
      <w:r w:rsidR="00C75875" w:rsidRPr="007E291F">
        <w:rPr>
          <w:rFonts w:ascii="Times New Roman" w:hAnsi="Times New Roman" w:cs="Times New Roman"/>
          <w:sz w:val="20"/>
          <w:szCs w:val="20"/>
        </w:rPr>
        <w:t>20</w:t>
      </w:r>
      <w:r w:rsidRPr="007E291F">
        <w:rPr>
          <w:rFonts w:ascii="Times New Roman" w:hAnsi="Times New Roman" w:cs="Times New Roman"/>
          <w:sz w:val="20"/>
          <w:szCs w:val="20"/>
        </w:rPr>
        <w:t>] and World Population Prospects [</w:t>
      </w:r>
      <w:r w:rsidR="00C75875" w:rsidRPr="007E291F">
        <w:rPr>
          <w:rFonts w:ascii="Times New Roman" w:hAnsi="Times New Roman" w:cs="Times New Roman"/>
          <w:sz w:val="20"/>
          <w:szCs w:val="20"/>
        </w:rPr>
        <w:t>21</w:t>
      </w:r>
      <w:r w:rsidRPr="007E291F">
        <w:rPr>
          <w:rFonts w:ascii="Times New Roman" w:hAnsi="Times New Roman" w:cs="Times New Roman"/>
          <w:sz w:val="20"/>
          <w:szCs w:val="20"/>
        </w:rPr>
        <w:t>].</w:t>
      </w:r>
      <w:r w:rsidRPr="009B6E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9BDCF0" w14:textId="77777777" w:rsidR="006F59DB" w:rsidRPr="007953C3" w:rsidRDefault="006F59DB" w:rsidP="007953C3">
      <w:pPr>
        <w:pStyle w:val="Ttulo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Figure 2A – Distribution of deaths by country in the LAC region (2000 to 2018)</w:t>
      </w:r>
    </w:p>
    <w:p w14:paraId="0FEF4616" w14:textId="77777777" w:rsidR="007953C3" w:rsidRPr="007953C3" w:rsidRDefault="006F59DB" w:rsidP="007953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53C3">
        <w:rPr>
          <w:rFonts w:ascii="Times New Roman" w:hAnsi="Times New Roman" w:cs="Times New Roman"/>
          <w:noProof/>
        </w:rPr>
        <w:drawing>
          <wp:inline distT="0" distB="0" distL="0" distR="0" wp14:anchorId="644CAFC7" wp14:editId="1AC85764">
            <wp:extent cx="7568903" cy="5040000"/>
            <wp:effectExtent l="0" t="0" r="0" b="825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903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0714C" w14:textId="77777777" w:rsidR="00C75875" w:rsidRPr="009B6EE1" w:rsidRDefault="00C75875" w:rsidP="00C75875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pt-BR"/>
        </w:rPr>
      </w:pPr>
      <w:r w:rsidRPr="007E291F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7E291F">
        <w:rPr>
          <w:rFonts w:ascii="Times New Roman" w:hAnsi="Times New Roman" w:cs="Times New Roman"/>
          <w:sz w:val="20"/>
          <w:szCs w:val="20"/>
        </w:rPr>
        <w:t>WHO Mortality Database [20] and World Population Prospects [21].</w:t>
      </w:r>
      <w:r w:rsidRPr="009B6E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902123" w14:textId="77777777" w:rsidR="007953C3" w:rsidRPr="007953C3" w:rsidRDefault="007953C3" w:rsidP="007953C3">
      <w:pPr>
        <w:spacing w:after="0" w:line="240" w:lineRule="auto"/>
        <w:rPr>
          <w:rFonts w:ascii="Times New Roman" w:hAnsi="Times New Roman" w:cs="Times New Roman"/>
        </w:rPr>
      </w:pPr>
    </w:p>
    <w:p w14:paraId="0D0CFB57" w14:textId="64FCDCAD" w:rsidR="006F59DB" w:rsidRPr="007953C3" w:rsidRDefault="006F59DB" w:rsidP="00B57BB8">
      <w:pPr>
        <w:pStyle w:val="Ttulo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3A - </w:t>
      </w:r>
      <w:proofErr w:type="spellStart"/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CoD</w:t>
      </w:r>
      <w:proofErr w:type="spellEnd"/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diversity in multigroup settings </w:t>
      </w:r>
      <w:r w:rsidR="00B57BB8"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– </w:t>
      </w:r>
      <w:r w:rsidR="00B57BB8">
        <w:rPr>
          <w:rFonts w:ascii="Times New Roman" w:hAnsi="Times New Roman" w:cs="Times New Roman"/>
          <w:b/>
          <w:bCs/>
          <w:color w:val="auto"/>
          <w:sz w:val="24"/>
          <w:szCs w:val="24"/>
        </w:rPr>
        <w:t>LACs countries, wom</w:t>
      </w:r>
      <w:r w:rsidR="00B57BB8"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en (2018)</w:t>
      </w:r>
    </w:p>
    <w:tbl>
      <w:tblPr>
        <w:tblW w:w="143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707"/>
        <w:gridCol w:w="590"/>
        <w:gridCol w:w="590"/>
        <w:gridCol w:w="590"/>
        <w:gridCol w:w="590"/>
        <w:gridCol w:w="590"/>
        <w:gridCol w:w="590"/>
        <w:gridCol w:w="590"/>
        <w:gridCol w:w="620"/>
        <w:gridCol w:w="62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6F59DB" w:rsidRPr="007953C3" w14:paraId="33006770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E6D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Deaths distribution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7C5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760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ATG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51D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9B0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A4F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9B7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BD8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CRI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1FC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CUB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29A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B80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DOM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752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ECU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259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SLV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42B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GRD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4D5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GUY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84F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903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NIC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107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PAN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31D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32A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8B2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LCA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4AC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VCT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98D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URY</w:t>
            </w:r>
          </w:p>
        </w:tc>
      </w:tr>
      <w:tr w:rsidR="006F59DB" w:rsidRPr="007953C3" w14:paraId="492AA154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018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DA6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ATG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EF5F0"/>
            <w:noWrap/>
            <w:vAlign w:val="bottom"/>
            <w:hideMark/>
          </w:tcPr>
          <w:p w14:paraId="2F47A85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D6C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0FD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CE0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D19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48A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DEE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22E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9E3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2A1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E36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58F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AE1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37D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0A2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5C9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0D8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095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5BF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161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0D2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2554FE67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FFA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0.1123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EE2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96005A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3C567D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F90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4B6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4BD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8C1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D95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261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DBC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73A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DD9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5A8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B10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438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C63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32C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F37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F5F0"/>
            <w:noWrap/>
            <w:vAlign w:val="bottom"/>
            <w:hideMark/>
          </w:tcPr>
          <w:p w14:paraId="603FBB8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[0.712-0.743[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E73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7A16B555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6B9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0.4024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663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389DDB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B0C775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684C5DF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A5A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5C2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C46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452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45A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13D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84C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FC4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84D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C2B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C0D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D47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981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B9C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654878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[0.743-0.774[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C1B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4C2C2894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7EC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0.0350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9C2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8A0C56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AC0EBF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362A02E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4BE486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CA1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C32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61A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0DA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2B1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069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BF8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851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8DD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398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5BE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F29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B1D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0BAD35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[0.774-0.805[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0C8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0F9C207F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881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0.0733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1C0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E119A7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460DA3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29F84C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CB4E31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278B04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C78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5CA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723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81C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6D2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7F4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095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9DA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24D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656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12F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F6E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312E03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[0.805-0.836[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8CF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14AE67A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66E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0.0070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183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CRI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F31686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57FAF6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E79F1A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73802E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AD37DE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E92E78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1E9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DDC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E67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3E2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117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F8D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64A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DB6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6AA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F0F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510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D863C9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[0.836-0.867]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85C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4ED6529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93FE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0.0333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2E3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CUB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F43137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B4EF01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E5DB6D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C3D169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E97DA8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2A7075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CD18B7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4B2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41C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861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8BF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C01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72F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544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27C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B9D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3DA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39B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04E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39E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5C4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8823EDB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A22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486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DMA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ED5755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E03B57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F548F4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A09B82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1EBED0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2F09BB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393104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BE4483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1AD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52F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C12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4B6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FAB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31F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E73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A5D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EA8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DFD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12E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BD1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7DD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4AE7931E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0F6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0.0124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E27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DOM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76FD99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8FBA68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930BB7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D93F0E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F8DF51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40009C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0833D3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5D0CDB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66F96D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1E3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8CE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55D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878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1F2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341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4C6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48F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DA8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D42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43C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C7B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D6FD96B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C55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0.0224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1DA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ECU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3F8A71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52E218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5C7FBA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40EDCF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93F9D4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881E42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A1A252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80F139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57069D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498537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BC4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6EC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807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1E3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FA6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1F0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3E3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5C3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FE0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2E0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BA6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225AAB3C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8DF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0.0124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7AD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SLV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72FC3A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E72813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9D3EBC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72081D9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C64C2F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0992B2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F19E07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EC633B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4BBC99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330911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93C3D1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35E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043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59E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5F1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E39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6B1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739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D82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17A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201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7D7A6E39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DBF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4AEE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GRD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43D48C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E1DDC9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AA4BF6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D4FF33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F32575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94CFCE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98EACB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183D16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906153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969D2C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BC7E6C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EED028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1BF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60B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77D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36A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D1E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62F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3B4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F5D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3E8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7BFFBC5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6ED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7BA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GUY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533D8E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1151B1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1BC2C6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B001B0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E188F9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F495D5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C8F739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652CB5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14F8DC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3FE64C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16D189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153FFF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E8E79C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63B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772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60A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8FD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5AB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D58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B5B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1C7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7D005E08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80E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0.2122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94B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376B03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B52DF2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546FB3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F1F202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820549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B5A5DC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4CC803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45FD7F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BECB64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318DD2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BE9704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584E30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605725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9FFFFF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A5C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D27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DD2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833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224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18A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435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5C1F5F14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5BA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0.0071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201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NIC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923CC1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D599D1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1EC7C8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8724CF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3FE83B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610700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FA6A73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76AC22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5A80B3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AC3392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E73CCB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B81F3A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36E3AA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6CC9D1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2B34A6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437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CAE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D86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D56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E9C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E3E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6E524A4B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6E0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0.0058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4A9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PAN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A45A8F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D6F009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6766EE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88A84A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50F5BC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941813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108031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B6B3B7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BD5CB6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3E81F1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AFD301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E2B86F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6E4FDE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9EC864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1E7BD4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254962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DFD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15E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FE2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03F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FBC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A087008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130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0.0094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25F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6CD5B3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F30191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33EE98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F91FB5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E6533B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B7EDDC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D0E3E4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679269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0C9D95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4AA4268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666611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0A829C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E571FB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F679AE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4AE3C0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B42981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4D25ED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0A7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3F1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104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386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5B808BBB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A79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0.0407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218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20E01CA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0B8CA2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C30019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38B9423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62DFB5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1D101DC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0E527D9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0DA7A7E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73DFF67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71FE447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4296379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17DE8C8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4FC191C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00323E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2384A11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3223EEB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27894DF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98045F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AA5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7E8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D51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33944EA0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68B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F26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LCA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A8B27D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785506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069863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B4D96F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AA525B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CA3FEB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A6ED51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8F2D3D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6B4AC5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C43DD3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28A8AD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7FDC16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CF1A86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DD7087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D6C467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DD76A5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C1861A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3E6724C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5FAA95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D15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C2C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001D203C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184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58E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VCT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EF5F0"/>
            <w:noWrap/>
            <w:vAlign w:val="bottom"/>
            <w:hideMark/>
          </w:tcPr>
          <w:p w14:paraId="4E713C9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92F159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E5B674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39584C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A12ACE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0.758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9806DD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F01B87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00EFA2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99FC89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1DE3C1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5B3266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4D5092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BCDA90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BDAA63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E26A38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B5C6A4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366FA4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09BEAE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890796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EF5F0"/>
            <w:noWrap/>
            <w:vAlign w:val="bottom"/>
            <w:hideMark/>
          </w:tcPr>
          <w:p w14:paraId="298E9FE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B32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0973B330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3B1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0.0116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E26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URY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F1EA99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365CAD1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1C6A38A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320B656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A3F313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654FAEF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CF75AF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7868D85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694181E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1121B9E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5E5F98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72A3BB9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0E60652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23144B6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C9C780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79B6137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91685E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501C443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6772B70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6E4130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F8943"/>
            <w:noWrap/>
            <w:vAlign w:val="bottom"/>
            <w:hideMark/>
          </w:tcPr>
          <w:p w14:paraId="66BA058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</w:tr>
    </w:tbl>
    <w:p w14:paraId="36ADFE6C" w14:textId="77777777" w:rsidR="006F59DB" w:rsidRPr="007953C3" w:rsidRDefault="006F59DB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p w14:paraId="783A8B41" w14:textId="791A81FD" w:rsidR="007953C3" w:rsidRPr="0065115A" w:rsidRDefault="00C75875" w:rsidP="00C75875">
      <w:pPr>
        <w:spacing w:after="0" w:line="240" w:lineRule="auto"/>
        <w:jc w:val="center"/>
        <w:rPr>
          <w:rFonts w:ascii="Times New Roman" w:hAnsi="Times New Roman"/>
          <w:sz w:val="20"/>
          <w:lang w:val="es-ES"/>
        </w:rPr>
      </w:pPr>
      <w:r w:rsidRPr="009B6EE1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9B6EE1">
        <w:rPr>
          <w:rFonts w:ascii="Times New Roman" w:hAnsi="Times New Roman" w:cs="Times New Roman"/>
          <w:sz w:val="20"/>
          <w:szCs w:val="20"/>
        </w:rPr>
        <w:t xml:space="preserve">WHO Mortality </w:t>
      </w:r>
      <w:r w:rsidRPr="007E291F">
        <w:rPr>
          <w:rFonts w:ascii="Times New Roman" w:hAnsi="Times New Roman" w:cs="Times New Roman"/>
          <w:sz w:val="20"/>
          <w:szCs w:val="20"/>
        </w:rPr>
        <w:t xml:space="preserve">Database [20] and World Population Prospects [21]. </w:t>
      </w:r>
      <w:r w:rsidR="009B6EE1" w:rsidRPr="0065115A">
        <w:rPr>
          <w:rFonts w:ascii="Times New Roman" w:hAnsi="Times New Roman"/>
          <w:sz w:val="20"/>
          <w:lang w:val="es-ES"/>
        </w:rPr>
        <w:t xml:space="preserve">Note: ATG - Antigua and Barbuda, ARG - Argentina, BRA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Brazil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CHL - Chile, COL - Colombia, CRI - Costa Rica, CUB - Cuba, DMA - Dominica, DOM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Dominican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Republic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ECU - Ecuador, SLV - El Salvador, GRD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Grenada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GUY - Guyana, MEX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Mexico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NIC - Nicaragua, PAN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Panama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PRY - Paraguay, PER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Peru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LCA - Saint Lucia, VCT - Saint Vincent and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Grenadines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>, URY - Uruguay.</w:t>
      </w:r>
    </w:p>
    <w:p w14:paraId="2714B499" w14:textId="77777777" w:rsidR="006F59DB" w:rsidRPr="0065115A" w:rsidRDefault="006F59DB" w:rsidP="007953C3">
      <w:pPr>
        <w:spacing w:after="0" w:line="240" w:lineRule="auto"/>
        <w:rPr>
          <w:rFonts w:ascii="Times New Roman" w:hAnsi="Times New Roman"/>
          <w:lang w:val="es-ES"/>
        </w:rPr>
      </w:pPr>
    </w:p>
    <w:p w14:paraId="60610941" w14:textId="77777777" w:rsidR="006F59DB" w:rsidRPr="0065115A" w:rsidRDefault="006F59DB" w:rsidP="007953C3">
      <w:pPr>
        <w:spacing w:after="0" w:line="240" w:lineRule="auto"/>
        <w:rPr>
          <w:rFonts w:ascii="Times New Roman" w:hAnsi="Times New Roman"/>
          <w:lang w:val="es-ES"/>
        </w:rPr>
      </w:pPr>
    </w:p>
    <w:p w14:paraId="5355C287" w14:textId="77777777" w:rsidR="006F59DB" w:rsidRPr="0065115A" w:rsidRDefault="006F59DB" w:rsidP="007953C3">
      <w:pPr>
        <w:spacing w:after="0" w:line="240" w:lineRule="auto"/>
        <w:rPr>
          <w:rFonts w:ascii="Times New Roman" w:hAnsi="Times New Roman"/>
          <w:lang w:val="es-ES"/>
        </w:rPr>
      </w:pPr>
    </w:p>
    <w:p w14:paraId="5D21959B" w14:textId="69A7F12E" w:rsidR="006F59DB" w:rsidRPr="007953C3" w:rsidRDefault="006F59DB" w:rsidP="00B57BB8">
      <w:pPr>
        <w:pStyle w:val="Ttulo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4A - </w:t>
      </w:r>
      <w:proofErr w:type="spellStart"/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CoD</w:t>
      </w:r>
      <w:proofErr w:type="spellEnd"/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diversity in multigroup settings</w:t>
      </w:r>
      <w:r w:rsidR="00B57BB8"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– </w:t>
      </w:r>
      <w:r w:rsidR="00B57BB8">
        <w:rPr>
          <w:rFonts w:ascii="Times New Roman" w:hAnsi="Times New Roman" w:cs="Times New Roman"/>
          <w:b/>
          <w:bCs/>
          <w:color w:val="auto"/>
          <w:sz w:val="24"/>
          <w:szCs w:val="24"/>
        </w:rPr>
        <w:t>LACs countries, m</w:t>
      </w:r>
      <w:r w:rsidR="00B57BB8"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en (20</w:t>
      </w:r>
      <w:r w:rsidR="00B57BB8">
        <w:rPr>
          <w:rFonts w:ascii="Times New Roman" w:hAnsi="Times New Roman" w:cs="Times New Roman"/>
          <w:b/>
          <w:bCs/>
          <w:color w:val="auto"/>
          <w:sz w:val="24"/>
          <w:szCs w:val="24"/>
        </w:rPr>
        <w:t>00</w:t>
      </w:r>
      <w:r w:rsidR="00B57BB8"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tbl>
      <w:tblPr>
        <w:tblW w:w="14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607"/>
        <w:gridCol w:w="878"/>
        <w:gridCol w:w="590"/>
        <w:gridCol w:w="590"/>
        <w:gridCol w:w="590"/>
        <w:gridCol w:w="590"/>
        <w:gridCol w:w="590"/>
        <w:gridCol w:w="590"/>
        <w:gridCol w:w="607"/>
        <w:gridCol w:w="607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6F59DB" w:rsidRPr="007953C3" w14:paraId="0805FCA7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4AA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Deaths distribution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BF5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0C6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ATG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BF6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D98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638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5CC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231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CRI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753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CUB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620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DMA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9DB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DOM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A87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ECU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74A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SLV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781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GRD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F34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GUY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E9D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C62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NIC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B95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PAN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D2B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777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D02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LCA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190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VCT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E53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URY</w:t>
            </w:r>
          </w:p>
        </w:tc>
      </w:tr>
      <w:tr w:rsidR="006F59DB" w:rsidRPr="007953C3" w14:paraId="4193CDED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3B9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7D5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ATG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7B19E5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55B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D6E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377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1C1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1B4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883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EDB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292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5BF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DF4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A59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DEE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566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B17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3E0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9E6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C0C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EA6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AC1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875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7C606E13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D53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0.1152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69D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ARG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8EFFBD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99CB9A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FF3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0E3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2C0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A61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A36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ABD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044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52A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1E3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473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0E2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D93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C28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CEE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3D6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1E8F8"/>
            <w:noWrap/>
            <w:vAlign w:val="bottom"/>
            <w:hideMark/>
          </w:tcPr>
          <w:p w14:paraId="5E73396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[0.744-0.773[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87E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5D7E8A67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C1D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0.4211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478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9DCA12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01FBF0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CEFF8E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D12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463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C0B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1B6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2B3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ACE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F90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9F4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DB1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67C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C4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6BE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B9D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F0F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26E2BE2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[0.773-0.802[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74C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239CCF87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788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0.0327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5DC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CHL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F55B45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5F457E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9DE15A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7F0CF5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9D8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75D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BAD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14A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8A1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0B7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B04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D03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875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932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3AA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FF8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A69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F0FE26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[0.802-0.831[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401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7024A05E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317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0.0864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017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COL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2612A0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495866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75160E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7FE543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32F13F2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D8E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440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CBE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57B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234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208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E56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99E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111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D28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647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B24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854E6A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[0.831-0.860[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59E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72B36CAB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269E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479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CRI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44B6AE5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2F4C3AA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A7388E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5D57535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7A25198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7C504F1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0E7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588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16B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9AD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B3F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169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F68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16F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3E8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76D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262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7B5514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[0.860-0.889]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EF1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EB142F7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D1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0.0343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A81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CUB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647DD93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4B03C80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B1ECB8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1773D3D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51929D1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1E8F8"/>
            <w:noWrap/>
            <w:vAlign w:val="bottom"/>
            <w:hideMark/>
          </w:tcPr>
          <w:p w14:paraId="00A09DB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1E8F8"/>
            <w:noWrap/>
            <w:vAlign w:val="bottom"/>
            <w:hideMark/>
          </w:tcPr>
          <w:p w14:paraId="2CCE8D8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5CE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C08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E80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FC9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670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460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280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51E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286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635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E67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2A7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CD4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4C2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3EC75990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C15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142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DMA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5D3BEF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752753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1682E4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4C51FF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967C7A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D624C3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1F12ED4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4260DC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08E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1A3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DF2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1BC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AE0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874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94E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319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1E8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768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262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E76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6BE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4F75146B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AEE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0.0106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63C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DOM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571E30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D1EF83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825B8D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A31D06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415ACC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E923D8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B508D1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C42563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7F3780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161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FB4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5A0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294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D91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200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08A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EE6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B9B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3C2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716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D40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28481014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1AB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0.0243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FA7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ECU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B94214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CCD0CC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170681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0570C5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681E78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09B482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02C0FE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56A136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17799E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4582F4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648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7AC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78D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9C4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985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584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E41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9AE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35E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E2A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93D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E5C7043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88B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0.0127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7A5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SLV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9C9917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0.882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4DE094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15169F4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1FE8CF9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16FBBA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67FB90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CEB4CC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9EDC13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11A410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673DB8E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5EA7BF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703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D98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F67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191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E24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4E0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78B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FEF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4F4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F81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5C64D6FA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6F0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BA8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C76B13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079AC0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6C8631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08EB3E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D97E45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71F54D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8068C4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E40674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7C695F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874CF2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243C90A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0.881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286C71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78F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052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75B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328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A76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FB5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475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D5C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393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355DFC2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2E4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447E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GUY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034626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4B0C27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C214B6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455EDF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F9787E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34695D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5EE636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567E5D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DE871B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96078A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501E84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539A3F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F5349D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94A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315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EDC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536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FF5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9F8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89C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D7C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069004F0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C46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0.1862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B23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MEX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2F03D1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565AC0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2884387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3771D7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BB2888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B2D116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B00FB7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FBB479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EB72DE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4689E8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6C978AC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CB48C7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57CF79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63401B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FF2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73E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703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94C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0D0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CB3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D89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6B4399E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0F0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0.0060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6C7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NIC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C53AF3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1752A8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6EDE95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01E90F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FAB469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8BEFA6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199E1A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7732E3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8BFFC2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839F85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2F812C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1F5C7A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CF8CCE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FD86F3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D30440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F50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96D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7D6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4EC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0B6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EDE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296B60C5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2A8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605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PAN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501439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C8A20F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A1E7C6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E97D78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23555C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327878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E88468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D05764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596D96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71F484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625331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C26155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C0E24A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5A0869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A580E9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F35B35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F8A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108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619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665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6BE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45B8F24E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2AB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EE2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74FF3B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14540A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8CEB8C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D92E62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7956EA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AC2743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0F0B49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D4C426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19BF21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6A3F8B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2B891E1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654D04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EC7A8F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CA9A56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33C526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C32841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90299E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550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FD4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8F4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DA3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07809DB3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7D0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0.0350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AE2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EA14A9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CB7164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36DDE3E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97CED6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8AC9C7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0FBCB2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6ADD1B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554247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806C25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65B564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909E29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B46C44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34E4905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3F831EF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2446F79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19629B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8CBFA2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1447558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BC7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D3D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9D1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32DC6703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8D8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5CE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LCA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96DB50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0C5ABD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A5E7E6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624BFD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AE157D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1F331F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49D185F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60CFA0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AE1635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3ADF22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32F964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3A6544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EFCF4B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94451F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D0A446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DEE258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422F2F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BD0447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FDFC62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903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737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755D381D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9C5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26B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VCT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F3174F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76178A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15DA23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024D6C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05025A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DC1223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154AEB8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639935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9D59A5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28FB91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EBBFF3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D39ED3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24E3ED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ECD41C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361455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5ACD59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28BFA2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F083EE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A62C9A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ADE4D4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84B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5E749DAD" w14:textId="77777777" w:rsidTr="006F59DB">
        <w:trPr>
          <w:trHeight w:val="300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AB1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0.0125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7E0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2EAD47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5E5D81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D9F8B5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CB0C5F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4A88F1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018756A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4015108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327D12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990914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A211F4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3BA3EF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B0E3E7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C7FC9B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D6AC4A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406291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B62E73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C4DFC7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6DBD50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A89097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63C3D5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00943A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0.806</w:t>
            </w:r>
          </w:p>
        </w:tc>
      </w:tr>
    </w:tbl>
    <w:p w14:paraId="3AD1F168" w14:textId="77777777" w:rsidR="006F59DB" w:rsidRPr="007953C3" w:rsidRDefault="006F59DB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p w14:paraId="2DDD4A30" w14:textId="794BC073" w:rsidR="00AE2E53" w:rsidRPr="0065115A" w:rsidRDefault="00C75875" w:rsidP="00C75875">
      <w:pPr>
        <w:spacing w:after="0" w:line="240" w:lineRule="auto"/>
        <w:jc w:val="center"/>
        <w:rPr>
          <w:rFonts w:ascii="Times New Roman" w:hAnsi="Times New Roman"/>
          <w:sz w:val="20"/>
          <w:lang w:val="es-ES"/>
        </w:rPr>
      </w:pPr>
      <w:r w:rsidRPr="007E291F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7E291F">
        <w:rPr>
          <w:rFonts w:ascii="Times New Roman" w:hAnsi="Times New Roman" w:cs="Times New Roman"/>
          <w:sz w:val="20"/>
          <w:szCs w:val="20"/>
        </w:rPr>
        <w:t xml:space="preserve">WHO Mortality Database [20] and World Population Prospects [21]. </w:t>
      </w:r>
      <w:r w:rsidR="00AE2E53" w:rsidRPr="007E291F">
        <w:rPr>
          <w:rFonts w:ascii="Times New Roman" w:hAnsi="Times New Roman" w:cs="Times New Roman"/>
          <w:sz w:val="20"/>
          <w:szCs w:val="20"/>
        </w:rPr>
        <w:t xml:space="preserve">  </w:t>
      </w:r>
      <w:r w:rsidR="00AE2E53" w:rsidRPr="0065115A">
        <w:rPr>
          <w:rFonts w:ascii="Times New Roman" w:hAnsi="Times New Roman"/>
          <w:sz w:val="20"/>
          <w:lang w:val="es-ES"/>
        </w:rPr>
        <w:t xml:space="preserve">Note: ATG - Antigua and Barbuda, ARG - Argentina, BRA - </w:t>
      </w:r>
      <w:proofErr w:type="spellStart"/>
      <w:r w:rsidR="00AE2E53" w:rsidRPr="0065115A">
        <w:rPr>
          <w:rFonts w:ascii="Times New Roman" w:hAnsi="Times New Roman"/>
          <w:sz w:val="20"/>
          <w:lang w:val="es-ES"/>
        </w:rPr>
        <w:t>Brazil</w:t>
      </w:r>
      <w:proofErr w:type="spellEnd"/>
      <w:r w:rsidR="00AE2E53" w:rsidRPr="0065115A">
        <w:rPr>
          <w:rFonts w:ascii="Times New Roman" w:hAnsi="Times New Roman"/>
          <w:sz w:val="20"/>
          <w:lang w:val="es-ES"/>
        </w:rPr>
        <w:t xml:space="preserve">, CHL - Chile, COL - Colombia, CRI - Costa Rica, CUB - Cuba, DMA - Dominica, DOM - </w:t>
      </w:r>
      <w:proofErr w:type="spellStart"/>
      <w:r w:rsidR="00AE2E53" w:rsidRPr="0065115A">
        <w:rPr>
          <w:rFonts w:ascii="Times New Roman" w:hAnsi="Times New Roman"/>
          <w:sz w:val="20"/>
          <w:lang w:val="es-ES"/>
        </w:rPr>
        <w:t>Dominican</w:t>
      </w:r>
      <w:proofErr w:type="spellEnd"/>
      <w:r w:rsidR="00AE2E53" w:rsidRPr="0065115A">
        <w:rPr>
          <w:rFonts w:ascii="Times New Roman" w:hAnsi="Times New Roman"/>
          <w:sz w:val="20"/>
          <w:lang w:val="es-ES"/>
        </w:rPr>
        <w:t xml:space="preserve"> </w:t>
      </w:r>
      <w:proofErr w:type="spellStart"/>
      <w:r w:rsidR="00AE2E53" w:rsidRPr="0065115A">
        <w:rPr>
          <w:rFonts w:ascii="Times New Roman" w:hAnsi="Times New Roman"/>
          <w:sz w:val="20"/>
          <w:lang w:val="es-ES"/>
        </w:rPr>
        <w:t>Republic</w:t>
      </w:r>
      <w:proofErr w:type="spellEnd"/>
      <w:r w:rsidR="00AE2E53" w:rsidRPr="0065115A">
        <w:rPr>
          <w:rFonts w:ascii="Times New Roman" w:hAnsi="Times New Roman"/>
          <w:sz w:val="20"/>
          <w:lang w:val="es-ES"/>
        </w:rPr>
        <w:t xml:space="preserve">, ECU - Ecuador, SLV - El Salvador, GRD - </w:t>
      </w:r>
      <w:proofErr w:type="spellStart"/>
      <w:r w:rsidR="00AE2E53" w:rsidRPr="0065115A">
        <w:rPr>
          <w:rFonts w:ascii="Times New Roman" w:hAnsi="Times New Roman"/>
          <w:sz w:val="20"/>
          <w:lang w:val="es-ES"/>
        </w:rPr>
        <w:t>Grenada</w:t>
      </w:r>
      <w:proofErr w:type="spellEnd"/>
      <w:r w:rsidR="00AE2E53" w:rsidRPr="0065115A">
        <w:rPr>
          <w:rFonts w:ascii="Times New Roman" w:hAnsi="Times New Roman"/>
          <w:sz w:val="20"/>
          <w:lang w:val="es-ES"/>
        </w:rPr>
        <w:t xml:space="preserve">, GUY - Guyana, MEX - </w:t>
      </w:r>
      <w:proofErr w:type="spellStart"/>
      <w:r w:rsidR="00AE2E53" w:rsidRPr="0065115A">
        <w:rPr>
          <w:rFonts w:ascii="Times New Roman" w:hAnsi="Times New Roman"/>
          <w:sz w:val="20"/>
          <w:lang w:val="es-ES"/>
        </w:rPr>
        <w:t>Mexico</w:t>
      </w:r>
      <w:proofErr w:type="spellEnd"/>
      <w:r w:rsidR="00AE2E53" w:rsidRPr="0065115A">
        <w:rPr>
          <w:rFonts w:ascii="Times New Roman" w:hAnsi="Times New Roman"/>
          <w:sz w:val="20"/>
          <w:lang w:val="es-ES"/>
        </w:rPr>
        <w:t xml:space="preserve">, NIC - Nicaragua, PAN - </w:t>
      </w:r>
      <w:proofErr w:type="spellStart"/>
      <w:r w:rsidR="00AE2E53" w:rsidRPr="0065115A">
        <w:rPr>
          <w:rFonts w:ascii="Times New Roman" w:hAnsi="Times New Roman"/>
          <w:sz w:val="20"/>
          <w:lang w:val="es-ES"/>
        </w:rPr>
        <w:t>Panama</w:t>
      </w:r>
      <w:proofErr w:type="spellEnd"/>
      <w:r w:rsidR="00AE2E53" w:rsidRPr="0065115A">
        <w:rPr>
          <w:rFonts w:ascii="Times New Roman" w:hAnsi="Times New Roman"/>
          <w:sz w:val="20"/>
          <w:lang w:val="es-ES"/>
        </w:rPr>
        <w:t xml:space="preserve">, PRY - Paraguay, PER - </w:t>
      </w:r>
      <w:proofErr w:type="spellStart"/>
      <w:r w:rsidR="00AE2E53" w:rsidRPr="0065115A">
        <w:rPr>
          <w:rFonts w:ascii="Times New Roman" w:hAnsi="Times New Roman"/>
          <w:sz w:val="20"/>
          <w:lang w:val="es-ES"/>
        </w:rPr>
        <w:t>Peru</w:t>
      </w:r>
      <w:proofErr w:type="spellEnd"/>
      <w:r w:rsidR="00AE2E53" w:rsidRPr="0065115A">
        <w:rPr>
          <w:rFonts w:ascii="Times New Roman" w:hAnsi="Times New Roman"/>
          <w:sz w:val="20"/>
          <w:lang w:val="es-ES"/>
        </w:rPr>
        <w:t xml:space="preserve">, LCA - Saint Lucia, VCT - Saint Vincent and </w:t>
      </w:r>
      <w:proofErr w:type="spellStart"/>
      <w:r w:rsidR="00AE2E53" w:rsidRPr="0065115A">
        <w:rPr>
          <w:rFonts w:ascii="Times New Roman" w:hAnsi="Times New Roman"/>
          <w:sz w:val="20"/>
          <w:lang w:val="es-ES"/>
        </w:rPr>
        <w:t>Grenadines</w:t>
      </w:r>
      <w:proofErr w:type="spellEnd"/>
      <w:r w:rsidR="00AE2E53" w:rsidRPr="0065115A">
        <w:rPr>
          <w:rFonts w:ascii="Times New Roman" w:hAnsi="Times New Roman"/>
          <w:sz w:val="20"/>
          <w:lang w:val="es-ES"/>
        </w:rPr>
        <w:t>, URY - Uruguay.</w:t>
      </w:r>
    </w:p>
    <w:p w14:paraId="038016D8" w14:textId="77777777" w:rsidR="006F59DB" w:rsidRPr="0065115A" w:rsidRDefault="006F59DB" w:rsidP="007953C3">
      <w:pPr>
        <w:spacing w:after="0" w:line="240" w:lineRule="auto"/>
        <w:rPr>
          <w:rFonts w:ascii="Times New Roman" w:hAnsi="Times New Roman"/>
          <w:lang w:val="es-ES"/>
        </w:rPr>
      </w:pPr>
    </w:p>
    <w:p w14:paraId="13C5BCB2" w14:textId="77777777" w:rsidR="007953C3" w:rsidRPr="0065115A" w:rsidRDefault="007953C3" w:rsidP="007953C3">
      <w:pPr>
        <w:spacing w:after="0" w:line="240" w:lineRule="auto"/>
        <w:rPr>
          <w:rFonts w:ascii="Times New Roman" w:hAnsi="Times New Roman"/>
          <w:lang w:val="es-ES"/>
        </w:rPr>
      </w:pPr>
    </w:p>
    <w:p w14:paraId="65CB7E3D" w14:textId="1731B2E9" w:rsidR="006F59DB" w:rsidRPr="007953C3" w:rsidRDefault="006F59DB" w:rsidP="007953C3">
      <w:pPr>
        <w:pStyle w:val="Ttulo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5A - </w:t>
      </w:r>
      <w:proofErr w:type="spellStart"/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CoD</w:t>
      </w:r>
      <w:proofErr w:type="spellEnd"/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diversity in multigroup settings – </w:t>
      </w:r>
      <w:r w:rsid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LACs co</w:t>
      </w:r>
      <w:r w:rsidR="00B57BB8">
        <w:rPr>
          <w:rFonts w:ascii="Times New Roman" w:hAnsi="Times New Roman" w:cs="Times New Roman"/>
          <w:b/>
          <w:bCs/>
          <w:color w:val="auto"/>
          <w:sz w:val="24"/>
          <w:szCs w:val="24"/>
        </w:rPr>
        <w:t>u</w:t>
      </w:r>
      <w:r w:rsid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ntries, </w:t>
      </w:r>
      <w:r w:rsidR="00B57BB8">
        <w:rPr>
          <w:rFonts w:ascii="Times New Roman" w:hAnsi="Times New Roman" w:cs="Times New Roman"/>
          <w:b/>
          <w:bCs/>
          <w:color w:val="auto"/>
          <w:sz w:val="24"/>
          <w:szCs w:val="24"/>
        </w:rPr>
        <w:t>m</w:t>
      </w:r>
      <w:r w:rsidRPr="007953C3">
        <w:rPr>
          <w:rFonts w:ascii="Times New Roman" w:hAnsi="Times New Roman" w:cs="Times New Roman"/>
          <w:b/>
          <w:bCs/>
          <w:color w:val="auto"/>
          <w:sz w:val="24"/>
          <w:szCs w:val="24"/>
        </w:rPr>
        <w:t>en (2018)</w:t>
      </w:r>
    </w:p>
    <w:tbl>
      <w:tblPr>
        <w:tblW w:w="143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707"/>
        <w:gridCol w:w="590"/>
        <w:gridCol w:w="590"/>
        <w:gridCol w:w="590"/>
        <w:gridCol w:w="590"/>
        <w:gridCol w:w="590"/>
        <w:gridCol w:w="590"/>
        <w:gridCol w:w="590"/>
        <w:gridCol w:w="620"/>
        <w:gridCol w:w="62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6F59DB" w:rsidRPr="007953C3" w14:paraId="3E14CF9D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D32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Deaths distribution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AB8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FEC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ATG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588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433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341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CB7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B3E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CRI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5B9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CUB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60B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EA1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DOM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D16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ECU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9D2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SLV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284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GRD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10D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GUY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F00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3A4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NIC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615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PAN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9B7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4CA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FC7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LCA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D5E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VCT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61C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URY</w:t>
            </w:r>
          </w:p>
        </w:tc>
      </w:tr>
      <w:tr w:rsidR="006F59DB" w:rsidRPr="007953C3" w14:paraId="078DBB36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813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0A3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ATG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7AAD08F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1C7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ADC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278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FCB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4CE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EBF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49B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41D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595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E58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2E3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236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958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B40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70E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E0C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E99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47B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E25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1FA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0D6FF2C2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B7EB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0.0977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A02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ARG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4E362E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255883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7EA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28C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5A0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92C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DCB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8B8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11A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378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9D5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2E9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D0E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99D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8CD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10A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38C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1E8F8"/>
            <w:noWrap/>
            <w:vAlign w:val="bottom"/>
            <w:hideMark/>
          </w:tcPr>
          <w:p w14:paraId="258DF1CE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[0.744-0.773[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43C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5BBD72D6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A37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0.4115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EAE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422C3B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4BAF9A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408620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384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BDA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C90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EA8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1B9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C5A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6D6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FAC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EB7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935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2E0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5A1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65D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02F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2AE31AE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[0.773-0.802[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8B0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407CC039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74E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0.0315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90BF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3EDA62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F0C444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4A3C89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A52DAD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345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877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869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752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288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378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2AC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EE4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F9A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0EF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8DD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695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DCF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A439A1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[0.802-0.831[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6FC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437053D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1FC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0.0733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E8D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COL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C2521C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78E455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807A16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7C6E09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03A3503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E58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413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CF0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9A9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FF8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BCD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085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787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954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8E7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543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612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383045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[0.831-0.860[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89C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5DFA17A3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B14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0.0075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D80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CRI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567DD4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CA0E61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3A8503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B19D62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93941E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4A2FDE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95B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4EF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2A6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636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F97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8FD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D80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FD4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4EE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F8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9CB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B217C7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[0.860-0.889]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96F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28D174C0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BD1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0.0325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761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CUB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2326726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4FF6F1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654F25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3E19D3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2158336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4FB7A3C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53138C3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1D2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8FC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54E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334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135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F32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DCC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0A3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FD1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112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C8F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E15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1F4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661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4D22FC32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BA2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19D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DMA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D0D7B3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93C8BF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2D3BD7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018FDA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9C81E6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D431F6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3317641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2366B0E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4CE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175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C4F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24F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382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DFC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431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9D9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16A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F7B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813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3BB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33B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64A0244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DD6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0.0143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D76A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DOM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DDFE84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1DEE5C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F21D20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F83C62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D560EC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980BF5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B38E2B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05E613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FC479E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ADF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EFA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081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7BC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121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7D3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649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1AB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CAF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B34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CE0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E7D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41A9807A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B868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0.0222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2F1E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ECU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0DC7AB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55CE98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878474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95310B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2B5E10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6859BA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EB07F8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4182FA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EEA32C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9AACCD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382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5D0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8B0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CCE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997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C15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39E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7DC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EE2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147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21EF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3C8EE56B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9A1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0.0128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5E8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SLV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15B077E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2DF3988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52E555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D8BF71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D921DB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98AEDD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1D239D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90137D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EC7BA9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6F4E5FB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CBACB0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3DA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6B7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42A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A28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3F8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1AB1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E88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FA15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CC7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22E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22C4C3DC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158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FBB0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GRD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DF9522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0D1530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96AD12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1E6224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4BCD8B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BD32B7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F38450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CBD2FF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0E57AC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EA42E0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6B85FD8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E5C3F7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7C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6B6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B63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427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551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C04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4AF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EA8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2B9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0270481B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8DA2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815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GUY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FC6488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4DA760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BEDFF7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46E893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F92EF1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2EB967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2F8C4F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CA8771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5ECAA6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35137F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DDCA15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426AA0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1A55882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80E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3ED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5E5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7409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6DF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576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C683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5CF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276774FF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E06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0.2230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391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2CE134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6C56DA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F0D16C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42FD27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9A9267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934C4B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86CAB5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BF67EF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A720A2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3FC18A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94B08E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EA142E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B90B91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A19760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E01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456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235E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8C8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573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6F1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8EF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0A9D399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1741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0.0074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F06D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NIC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57C814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47962E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FD4226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838347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F408BE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A44B16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856A00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E44E2D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3BF067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268753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C66E68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2A781F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F30E8C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25EAEE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568858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229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14FB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D360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DCD2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410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649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0385EC0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5206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0.0064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87E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PAN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BA5371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C4006D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F54100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6F7717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DC8164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00A8E6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00620F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62BA73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3BB53C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48AE9B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034F03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9EF520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D2BBD2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204416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84D19B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0DFE4B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D72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015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2338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198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FF0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0049AE41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AFD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0.0099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6909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1C4372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F8434B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DE866F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7C2FB0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E24371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3E6181F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DC46F3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3EBACE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35519E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2CF495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53CB49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4E9E57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C14FEC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C7F6F2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FD95C2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0B21F2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C6248A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0F1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0EE4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034A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0C26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41EE8C66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99AE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0.0374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662E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F3EBCE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4E149E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1DDCD6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51EE7F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DB634B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210401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477B1B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EEA4B0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1D4DC55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B98FE2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475B5D6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0.889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171A676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6AFE668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3CAF85F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34B3D8A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28B832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6D32DB4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31460C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A97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D98D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CD37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6C200826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0197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E434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LCA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379A3E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C91253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74C87A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DFD6DC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E6A6B0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397BFC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1FA635C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668E09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07CD28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FA55E7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624968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4B06AF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F04C4C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4FEA6F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85932C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0FE6B6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B6AA67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5819DA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889781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F5B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9F7C" w14:textId="77777777" w:rsidR="006F59DB" w:rsidRPr="007953C3" w:rsidRDefault="006F59DB" w:rsidP="0079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12B0227B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8B2C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EA15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VCT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ED8EBF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52E12F6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3E3957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CEA18B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BC456C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6416EF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D7BAEC"/>
            <w:noWrap/>
            <w:vAlign w:val="bottom"/>
            <w:hideMark/>
          </w:tcPr>
          <w:p w14:paraId="774A40B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76A1573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69ABAF5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9031FD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27E98F51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462BD4D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A9121B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CC7024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9AF62B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86AE92A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287FAC3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4FE065B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6046A52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1139B53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AFE0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F59DB" w:rsidRPr="007953C3" w14:paraId="3C6B7392" w14:textId="77777777" w:rsidTr="006F59DB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972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0.0097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D403" w14:textId="77777777" w:rsidR="006F59DB" w:rsidRPr="007953C3" w:rsidRDefault="006F59DB" w:rsidP="0079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URY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781B36B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70E796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1540803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FC4194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10AAFD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209301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0586996F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17B8E35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AF68904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EF318B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5F07CD6D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960C5E2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20944F8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74BC0BD7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6D1F257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EED8239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58A9BADE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8037B7"/>
            <w:noWrap/>
            <w:vAlign w:val="bottom"/>
            <w:hideMark/>
          </w:tcPr>
          <w:p w14:paraId="0272C1A6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077BBF7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B481DB"/>
            <w:noWrap/>
            <w:vAlign w:val="bottom"/>
            <w:hideMark/>
          </w:tcPr>
          <w:p w14:paraId="316D20FC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9F5FCF"/>
            <w:noWrap/>
            <w:vAlign w:val="bottom"/>
            <w:hideMark/>
          </w:tcPr>
          <w:p w14:paraId="42972B78" w14:textId="77777777" w:rsidR="006F59DB" w:rsidRPr="007953C3" w:rsidRDefault="006F59DB" w:rsidP="00795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953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0.840</w:t>
            </w:r>
          </w:p>
        </w:tc>
      </w:tr>
    </w:tbl>
    <w:p w14:paraId="013D8973" w14:textId="77777777" w:rsidR="006F59DB" w:rsidRPr="007953C3" w:rsidRDefault="006F59DB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p w14:paraId="74A6FCEB" w14:textId="1BE87342" w:rsidR="007953C3" w:rsidRPr="0065115A" w:rsidRDefault="00C75875" w:rsidP="00C75875">
      <w:pPr>
        <w:spacing w:after="0" w:line="240" w:lineRule="auto"/>
        <w:rPr>
          <w:rFonts w:ascii="Times New Roman" w:hAnsi="Times New Roman"/>
          <w:sz w:val="20"/>
          <w:lang w:val="es-ES"/>
        </w:rPr>
        <w:sectPr w:rsidR="007953C3" w:rsidRPr="0065115A" w:rsidSect="007953C3">
          <w:pgSz w:w="16838" w:h="11906" w:orient="landscape"/>
          <w:pgMar w:top="1417" w:right="1701" w:bottom="1417" w:left="1701" w:header="709" w:footer="709" w:gutter="0"/>
          <w:cols w:space="708"/>
          <w:docGrid w:linePitch="360"/>
        </w:sectPr>
      </w:pPr>
      <w:r w:rsidRPr="009B6EE1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9B6EE1">
        <w:rPr>
          <w:rFonts w:ascii="Times New Roman" w:hAnsi="Times New Roman" w:cs="Times New Roman"/>
          <w:sz w:val="20"/>
          <w:szCs w:val="20"/>
        </w:rPr>
        <w:t xml:space="preserve">WHO Mortality </w:t>
      </w:r>
      <w:r w:rsidRPr="007E291F">
        <w:rPr>
          <w:rFonts w:ascii="Times New Roman" w:hAnsi="Times New Roman" w:cs="Times New Roman"/>
          <w:sz w:val="20"/>
          <w:szCs w:val="20"/>
        </w:rPr>
        <w:t xml:space="preserve">Database [20] and World Population Prospects [21]. </w:t>
      </w:r>
      <w:r w:rsidR="009B6EE1" w:rsidRPr="0065115A">
        <w:rPr>
          <w:rFonts w:ascii="Times New Roman" w:hAnsi="Times New Roman"/>
          <w:sz w:val="20"/>
          <w:lang w:val="es-ES"/>
        </w:rPr>
        <w:t xml:space="preserve">Note: ATG - Antigua and Barbuda, ARG - Argentina, BRA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Brazil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CHL - Chile, COL - Colombia, CRI - Costa Rica, CUB - Cuba, DMA - Dominica, DOM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Dominican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Republic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ECU - Ecuador, SLV - El Salvador, GRD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Grenada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GUY - Guyana, MEX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Mexico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NIC - Nicaragua, PAN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Panama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PRY - Paraguay, PER -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Peru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 xml:space="preserve">, LCA - Saint Lucia, VCT - Saint Vincent and </w:t>
      </w:r>
      <w:proofErr w:type="spellStart"/>
      <w:r w:rsidR="009B6EE1" w:rsidRPr="0065115A">
        <w:rPr>
          <w:rFonts w:ascii="Times New Roman" w:hAnsi="Times New Roman"/>
          <w:sz w:val="20"/>
          <w:lang w:val="es-ES"/>
        </w:rPr>
        <w:t>Grenadines</w:t>
      </w:r>
      <w:proofErr w:type="spellEnd"/>
      <w:r w:rsidR="009B6EE1" w:rsidRPr="0065115A">
        <w:rPr>
          <w:rFonts w:ascii="Times New Roman" w:hAnsi="Times New Roman"/>
          <w:sz w:val="20"/>
          <w:lang w:val="es-ES"/>
        </w:rPr>
        <w:t>, URY - Uruguay.</w:t>
      </w:r>
    </w:p>
    <w:p w14:paraId="4F673CFA" w14:textId="77777777" w:rsidR="006F59DB" w:rsidRPr="00B83F33" w:rsidRDefault="006F59DB" w:rsidP="007953C3">
      <w:pPr>
        <w:pStyle w:val="Ttulo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6A – Correlation between the </w:t>
      </w:r>
      <w:proofErr w:type="spellStart"/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>CoD</w:t>
      </w:r>
      <w:proofErr w:type="spellEnd"/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diversity within a country and its contribution to overall </w:t>
      </w:r>
      <w:proofErr w:type="spellStart"/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>CoD</w:t>
      </w:r>
      <w:proofErr w:type="spellEnd"/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diversity in the LAC region (2000 to 2018)</w:t>
      </w:r>
    </w:p>
    <w:p w14:paraId="469B12CE" w14:textId="77777777" w:rsidR="006F59DB" w:rsidRPr="00B83F33" w:rsidRDefault="006F59DB" w:rsidP="007953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3F33">
        <w:rPr>
          <w:rFonts w:ascii="Times New Roman" w:hAnsi="Times New Roman" w:cs="Times New Roman"/>
          <w:noProof/>
        </w:rPr>
        <w:drawing>
          <wp:inline distT="0" distB="0" distL="0" distR="0" wp14:anchorId="4154210E" wp14:editId="5384DB8B">
            <wp:extent cx="5391150" cy="7191375"/>
            <wp:effectExtent l="0" t="0" r="0" b="9525"/>
            <wp:docPr id="5" name="Imagen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A5B9B" w14:textId="77777777" w:rsidR="00C75875" w:rsidRPr="00B83F33" w:rsidRDefault="00C75875" w:rsidP="00C75875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pt-BR"/>
        </w:rPr>
      </w:pPr>
      <w:r w:rsidRPr="00B83F33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B83F33">
        <w:rPr>
          <w:rFonts w:ascii="Times New Roman" w:hAnsi="Times New Roman" w:cs="Times New Roman"/>
          <w:sz w:val="20"/>
          <w:szCs w:val="20"/>
        </w:rPr>
        <w:t xml:space="preserve">WHO Mortality Database [20] and World Population Prospects [21]. </w:t>
      </w:r>
    </w:p>
    <w:p w14:paraId="53B0FE02" w14:textId="77777777" w:rsidR="006F59DB" w:rsidRPr="00B83F33" w:rsidRDefault="006F59DB" w:rsidP="007953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80D6B4B" w14:textId="77777777" w:rsidR="006F59DB" w:rsidRPr="00B83F33" w:rsidRDefault="006F59DB" w:rsidP="007953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5D9EA8C" w14:textId="77777777" w:rsidR="006F59DB" w:rsidRPr="00B83F33" w:rsidRDefault="006F59DB" w:rsidP="007953C3">
      <w:pPr>
        <w:pStyle w:val="Ttulo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7A – Correlation between the proportion of </w:t>
      </w:r>
      <w:proofErr w:type="spellStart"/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>CoD</w:t>
      </w:r>
      <w:proofErr w:type="spellEnd"/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within a country and its contribution to overall </w:t>
      </w:r>
      <w:proofErr w:type="spellStart"/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>CoD</w:t>
      </w:r>
      <w:proofErr w:type="spellEnd"/>
      <w:r w:rsidRPr="00B83F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diversity in the LAC region (2000 to 2018)</w:t>
      </w:r>
    </w:p>
    <w:p w14:paraId="5407CF94" w14:textId="77777777" w:rsidR="006F59DB" w:rsidRPr="00B83F33" w:rsidRDefault="006F59DB" w:rsidP="007953C3">
      <w:pPr>
        <w:pStyle w:val="Ttulo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B83F33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2AE74BF3" wp14:editId="065964B3">
            <wp:extent cx="6123327" cy="8164226"/>
            <wp:effectExtent l="0" t="0" r="0" b="1905"/>
            <wp:docPr id="9" name="Imagen 9" descr="A graph of a number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A graph of a number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080" cy="81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91EBB" w14:textId="77777777" w:rsidR="00C75875" w:rsidRPr="00B83F33" w:rsidRDefault="00C75875" w:rsidP="00C75875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pt-BR"/>
        </w:rPr>
      </w:pPr>
      <w:r w:rsidRPr="00B83F33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B83F33">
        <w:rPr>
          <w:rFonts w:ascii="Times New Roman" w:hAnsi="Times New Roman" w:cs="Times New Roman"/>
          <w:sz w:val="20"/>
          <w:szCs w:val="20"/>
        </w:rPr>
        <w:t xml:space="preserve">WHO Mortality Database [20] and World Population Prospects [21]. </w:t>
      </w:r>
    </w:p>
    <w:p w14:paraId="7C9D04F0" w14:textId="77777777" w:rsidR="00837F20" w:rsidRPr="00B83F33" w:rsidRDefault="00837F20" w:rsidP="00795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C14A5" w14:textId="758281E9" w:rsidR="00837F20" w:rsidRPr="00B83F33" w:rsidRDefault="00837F20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p w14:paraId="2ABEC05B" w14:textId="72E62E82" w:rsidR="005A496D" w:rsidRPr="00B83F33" w:rsidRDefault="005A496D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p w14:paraId="03932E10" w14:textId="2FECFB75" w:rsidR="005A496D" w:rsidRPr="00B83F33" w:rsidRDefault="005A496D" w:rsidP="007F6EC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3F33">
        <w:rPr>
          <w:rFonts w:ascii="Times New Roman" w:hAnsi="Times New Roman" w:cs="Times New Roman"/>
          <w:b/>
          <w:bCs/>
          <w:sz w:val="24"/>
          <w:szCs w:val="24"/>
          <w:lang w:eastAsia="pt-BR"/>
        </w:rPr>
        <w:lastRenderedPageBreak/>
        <w:t>Table 1A</w:t>
      </w:r>
      <w:r w:rsidR="007F6EC2" w:rsidRPr="00B83F33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- </w:t>
      </w:r>
      <w:r w:rsidR="007F6EC2" w:rsidRPr="00B83F33">
        <w:rPr>
          <w:rStyle w:val="nf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Countries' contributions to </w:t>
      </w:r>
      <w:proofErr w:type="spellStart"/>
      <w:r w:rsidR="007F6EC2" w:rsidRPr="00B83F33">
        <w:rPr>
          <w:rStyle w:val="nf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CoD</w:t>
      </w:r>
      <w:proofErr w:type="spellEnd"/>
      <w:r w:rsidR="007F6EC2" w:rsidRPr="00B83F33">
        <w:rPr>
          <w:rStyle w:val="nf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diversity in the LAC region and its components (2000 and 2018)</w:t>
      </w:r>
    </w:p>
    <w:tbl>
      <w:tblPr>
        <w:tblW w:w="9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963"/>
        <w:gridCol w:w="2734"/>
        <w:gridCol w:w="1820"/>
        <w:gridCol w:w="1820"/>
        <w:gridCol w:w="1820"/>
      </w:tblGrid>
      <w:tr w:rsidR="0071566E" w:rsidRPr="00B83F33" w14:paraId="520E509F" w14:textId="77777777" w:rsidTr="0071566E">
        <w:trPr>
          <w:trHeight w:val="290"/>
          <w:jc w:val="center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60CB" w14:textId="568EC8AF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Year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34F2" w14:textId="609278C2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Sex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02A6" w14:textId="3449772E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Country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993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Between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613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Within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8E8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Total contribution</w:t>
            </w:r>
          </w:p>
        </w:tc>
      </w:tr>
      <w:tr w:rsidR="0071566E" w:rsidRPr="00B83F33" w14:paraId="033D19EE" w14:textId="77777777" w:rsidTr="0071566E">
        <w:trPr>
          <w:trHeight w:val="290"/>
          <w:jc w:val="center"/>
        </w:trPr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D3B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887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228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Antigua and Barbuda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AB6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3D4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ADF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46A27BE7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A18653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4F02A8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C9C605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Argentina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6281D8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0.085(0.083-0.086)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C029C6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0.011(0.011-0.011)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37617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0.095(0.094-0.097)</w:t>
            </w:r>
          </w:p>
        </w:tc>
      </w:tr>
      <w:tr w:rsidR="0071566E" w:rsidRPr="00B83F33" w14:paraId="5EA6674E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27821F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5BBBA6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7DEBBC3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Brazil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79F806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0.206(0.202-0.209)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D0E297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0.148(0.146-0.150)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359949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0.354(0.348-0.360)</w:t>
            </w:r>
          </w:p>
        </w:tc>
      </w:tr>
      <w:tr w:rsidR="0071566E" w:rsidRPr="00B83F33" w14:paraId="311C5C55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0D5FE3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C87616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0AF52F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Chile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10F160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0.026(0.026-0.027)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ACC5F1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D689B5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0.027(0.027-0.028)</w:t>
            </w:r>
          </w:p>
        </w:tc>
      </w:tr>
      <w:tr w:rsidR="0071566E" w:rsidRPr="00B83F33" w14:paraId="6D359714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80EE8F2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F0B4B0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F493CF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Colombia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7B4437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0.065(0.064-0.066)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8C27F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E6B18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0.071(0.070-0.073)</w:t>
            </w:r>
          </w:p>
        </w:tc>
      </w:tr>
      <w:tr w:rsidR="0071566E" w:rsidRPr="00B83F33" w14:paraId="18FFA15B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BF1D0F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6E9EFB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79D24F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Costa Rica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2A0763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0E31AC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8824F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</w:tr>
      <w:tr w:rsidR="0071566E" w:rsidRPr="00B83F33" w14:paraId="1C0CBA0F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1DDD05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58D660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C8EFF2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Cuba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4DEEC9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0.027(0.026-0.027)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725F3A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60229D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0.028(0.027-0.028)</w:t>
            </w:r>
          </w:p>
        </w:tc>
      </w:tr>
      <w:tr w:rsidR="0071566E" w:rsidRPr="00B83F33" w14:paraId="16931105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F4AA2D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D55362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90BEE5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Dominica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9C2FD2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75DB6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C6F581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018A293C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300BC2B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E3F7EC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4F0A61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Dominican Republic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F20809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0.009(0.009-0.009)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F12E1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B81118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0.009(0.009-0.009)</w:t>
            </w:r>
          </w:p>
        </w:tc>
      </w:tr>
      <w:tr w:rsidR="0071566E" w:rsidRPr="00B83F33" w14:paraId="0EDAB2B1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C5C975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7260B4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98C0DC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Ecuador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CFA7A1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0.020(0.020-0.020)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029BD0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0.001(0.000-0.001)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45DA7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0.021(0.020-0.021)</w:t>
            </w:r>
          </w:p>
        </w:tc>
      </w:tr>
      <w:tr w:rsidR="0071566E" w:rsidRPr="00B83F33" w14:paraId="186CFD5F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705F14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A0583B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099C39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El Salvador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5F14AB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0.011(0.011-0.011)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4CC975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7D7AF4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0.011(0.011-0.011)</w:t>
            </w:r>
          </w:p>
        </w:tc>
      </w:tr>
      <w:tr w:rsidR="0071566E" w:rsidRPr="00B83F33" w14:paraId="35CFC2CB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840DFE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BDB179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7F25F76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Grenada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E911B4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FCFA21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8A5AF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786C1A96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E70A74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2CF591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798B33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Guyana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820679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E32526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8F6D9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</w:tr>
      <w:tr w:rsidR="0071566E" w:rsidRPr="00B83F33" w14:paraId="33978167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644D98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A595B8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118CA7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Mexico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F1D213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0.130(0.128-0.132)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B8FDB7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0.030(0.029-0.030)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8E490E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0.159(0.157-0.162)</w:t>
            </w:r>
          </w:p>
        </w:tc>
      </w:tr>
      <w:tr w:rsidR="0071566E" w:rsidRPr="00B83F33" w14:paraId="0C892788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64C089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DF236D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02F83F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Nicaragua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9E77A9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056F27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2A0592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</w:tr>
      <w:tr w:rsidR="0071566E" w:rsidRPr="00B83F33" w14:paraId="38FF475A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4BE315A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F77EBD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6A0508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Panama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F3E43A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2B72E9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8845D6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</w:tr>
      <w:tr w:rsidR="0071566E" w:rsidRPr="00B83F33" w14:paraId="3DC2D70F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4611DD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CC37CC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296C1C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Paraguay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95915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0.007(0.007-0.007)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0F5957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873CE6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0.007(0.007-0.007)</w:t>
            </w:r>
          </w:p>
        </w:tc>
      </w:tr>
      <w:tr w:rsidR="0071566E" w:rsidRPr="00B83F33" w14:paraId="5C0A0F65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6C126E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AFD43B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11B32A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Peru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B71DCB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0.029(0.029-0.030)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A2C77D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6FDA75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0.030(0.030-0.031)</w:t>
            </w:r>
          </w:p>
        </w:tc>
      </w:tr>
      <w:tr w:rsidR="0071566E" w:rsidRPr="00B83F33" w14:paraId="745BDB9E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8FD7E8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FEB6C3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5A340C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Saint Lucia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2F951E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1C7366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27EC51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71A9527A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3053B8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ACA738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3BDE93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St. Vincent and the Grenadines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7A7D8B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D329FA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A22BC9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709BFF2E" w14:textId="77777777" w:rsidTr="0071566E">
        <w:trPr>
          <w:trHeight w:val="290"/>
          <w:jc w:val="center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14E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6C4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227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Uruguay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B89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941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B77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0.010(0.010-0.011)</w:t>
            </w:r>
          </w:p>
        </w:tc>
      </w:tr>
      <w:tr w:rsidR="0071566E" w:rsidRPr="00B83F33" w14:paraId="1D3E3D4B" w14:textId="77777777" w:rsidTr="0071566E">
        <w:trPr>
          <w:trHeight w:val="290"/>
          <w:jc w:val="center"/>
        </w:trPr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6A1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E13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44F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Antigua and Barbuda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6C5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E62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533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115AD222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7C22C7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F303F8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902BCC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Argentina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1196F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0.090(0.088-0.091)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2D9EFD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0.013(0.013-0.013)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DD361C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0.102(0.100-0.104)</w:t>
            </w:r>
          </w:p>
        </w:tc>
      </w:tr>
      <w:tr w:rsidR="0071566E" w:rsidRPr="00B83F33" w14:paraId="451D25E5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43C16B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040B62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7D982B0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Brazil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1B70B4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0.195(0.191-0.199)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637652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0.128(0.125-0.130)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3046E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0.323(0.317-0.329)</w:t>
            </w:r>
          </w:p>
        </w:tc>
      </w:tr>
      <w:tr w:rsidR="0071566E" w:rsidRPr="00B83F33" w14:paraId="5FA01A7F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A43A67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0553E9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14F75F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Chile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06D13F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0.028(0.028-0.029)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A2D98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7F9C6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0.029(0.029-0.030)</w:t>
            </w:r>
          </w:p>
        </w:tc>
      </w:tr>
      <w:tr w:rsidR="0071566E" w:rsidRPr="00B83F33" w14:paraId="7B2D6099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C25566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F6F6B5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0764AA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Colombia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1B35F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0.055(0.054-0.056)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FF25F9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04AA87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0.059(0.058-0.060)</w:t>
            </w:r>
          </w:p>
        </w:tc>
      </w:tr>
      <w:tr w:rsidR="0071566E" w:rsidRPr="00B83F33" w14:paraId="620041AE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6DFD48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3E91E2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1359EB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Costa Rica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116E4A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64F363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7DF710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</w:tr>
      <w:tr w:rsidR="0071566E" w:rsidRPr="00B83F33" w14:paraId="2A0A22F6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EE4A12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4063E8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E9AF06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Cuba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905944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0.029(0.029-0.030)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6175BF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92FCE4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0.030(0.030-0.031)</w:t>
            </w:r>
          </w:p>
        </w:tc>
      </w:tr>
      <w:tr w:rsidR="0071566E" w:rsidRPr="00B83F33" w14:paraId="3EF115EC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1EBF9A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4D6588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E0F4ED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Dominica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4F99F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D2841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B22BE7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3F95DD36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1E2D7E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681723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F08664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Dominican Republic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0487CA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7E2B16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EBC0EE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</w:tr>
      <w:tr w:rsidR="0071566E" w:rsidRPr="00B83F33" w14:paraId="0258DC12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3543A2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147ECB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F502C5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Ecuador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1C146D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0.020(0.019-0.020)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EC69CF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0.001(0.000-0.001)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481605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0.020(0.020-0.021)</w:t>
            </w:r>
          </w:p>
        </w:tc>
      </w:tr>
      <w:tr w:rsidR="0071566E" w:rsidRPr="00B83F33" w14:paraId="3F69C77F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5FF4D72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E4ADD0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90DC1B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El Salvador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FCC519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0.010(0.009-0.010)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638AE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1D40FA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0.010(0.009-0.010)</w:t>
            </w:r>
          </w:p>
        </w:tc>
      </w:tr>
      <w:tr w:rsidR="0071566E" w:rsidRPr="00B83F33" w14:paraId="56C7E641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8172BB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BF47DB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D86DF5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Grenada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A32157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E6E7DC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FDC056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6EF5EA42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DD9416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2AED49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81DE22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Guyana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D7A728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D875B0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BC4D7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</w:tr>
      <w:tr w:rsidR="0071566E" w:rsidRPr="00B83F33" w14:paraId="41997369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B28E01B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A2A6F0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68F17BA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Mexico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21FDB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0.130(0.127-0.132)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A0FA1A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0.031(0.031-0.032)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4B9A91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0.161(0.158-0.164)</w:t>
            </w:r>
          </w:p>
        </w:tc>
      </w:tr>
      <w:tr w:rsidR="0071566E" w:rsidRPr="00B83F33" w14:paraId="73DBFD30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6ED4DA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8C7BBB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179CF2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Nicaragua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90CB2F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73A25C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CC8867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</w:tr>
      <w:tr w:rsidR="0071566E" w:rsidRPr="00B83F33" w14:paraId="55E82189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98D18D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4FEDA6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00E7E2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Panama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709C5D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CF729E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110A07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</w:tr>
      <w:tr w:rsidR="0071566E" w:rsidRPr="00B83F33" w14:paraId="171F4DFA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55B62BB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DE7713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2EFC15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Paraguay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2D92FC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0.007(0.007-0.007)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10B955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6D7B4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0.007(0.007-0.007)</w:t>
            </w:r>
          </w:p>
        </w:tc>
      </w:tr>
      <w:tr w:rsidR="0071566E" w:rsidRPr="00B83F33" w14:paraId="1B846BA1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6FF3AFA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886436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1D514F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Peru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6934C2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0.032(0.031-0.032)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BDD8C5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D5E08C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0.033(0.032-0.033)</w:t>
            </w:r>
          </w:p>
        </w:tc>
      </w:tr>
      <w:tr w:rsidR="0071566E" w:rsidRPr="00B83F33" w14:paraId="78A14131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221BA2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2EF72F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71B214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Saint Lucia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D9C5E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B898EC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7371EB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7FC583D1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D4EED4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7F1E65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61F0CE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St. Vincent and the Grenadines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03F87B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047148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1EA979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668A604D" w14:textId="77777777" w:rsidTr="0071566E">
        <w:trPr>
          <w:trHeight w:val="290"/>
          <w:jc w:val="center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E99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A7F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500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Uruguay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DC5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0.011(0.011-0.011)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460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6D5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0.011(0.011-0.012)</w:t>
            </w:r>
          </w:p>
        </w:tc>
      </w:tr>
      <w:tr w:rsidR="0071566E" w:rsidRPr="00B83F33" w14:paraId="2375F032" w14:textId="77777777" w:rsidTr="0071566E">
        <w:trPr>
          <w:trHeight w:val="290"/>
          <w:jc w:val="center"/>
        </w:trPr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49C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60E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EAB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Antigua and Barbuda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1B5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D74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AB5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4322DAC8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E8C66BB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B4E197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E336B5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Argentina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5AA516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0.074(0.073-0.075)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201EA5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E8799C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0.082(0.081-0.083)</w:t>
            </w:r>
          </w:p>
        </w:tc>
      </w:tr>
      <w:tr w:rsidR="0071566E" w:rsidRPr="00B83F33" w14:paraId="3A494E50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B2FF7AF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A3DC3E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E921C4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Brazil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653F76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0.204(0.201-0.207)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E47374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0.143(0.141-0.145)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D20B19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0.346(0.341-0.351)</w:t>
            </w:r>
          </w:p>
        </w:tc>
      </w:tr>
      <w:tr w:rsidR="0071566E" w:rsidRPr="00B83F33" w14:paraId="4270F552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94E1AD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468AAC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E6BA99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Chile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356133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0.026(0.025-0.026)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82D285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7722E9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0.026(0.026-0.027)</w:t>
            </w:r>
          </w:p>
        </w:tc>
      </w:tr>
      <w:tr w:rsidR="0071566E" w:rsidRPr="00B83F33" w14:paraId="7A82C1EE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2802EA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A8B34D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97699A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Colombia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5F0CCE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0.056(0.055-0.057)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1F1D4E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581AAD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0.060(0.060-0.061)</w:t>
            </w:r>
          </w:p>
        </w:tc>
      </w:tr>
      <w:tr w:rsidR="0071566E" w:rsidRPr="00B83F33" w14:paraId="55A14560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556B58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A7EF5C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3A899A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Costa Rica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61C8AB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0036F6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ED53D6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</w:tr>
      <w:tr w:rsidR="0071566E" w:rsidRPr="00B83F33" w14:paraId="43C34DE2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6EF4D1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56E383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06E5D6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Cuba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503368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0.026(0.025-0.026)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750A72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29342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0.027(0.026-0.027)</w:t>
            </w:r>
          </w:p>
        </w:tc>
      </w:tr>
      <w:tr w:rsidR="0071566E" w:rsidRPr="00B83F33" w14:paraId="5074BAF1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68F9F0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ED4DE2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75A8B3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Dominica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79C17D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A4BA94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3A9497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00C1DE79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9347F6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E09443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248A3CE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Dominican Republic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6505F9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0.012(0.012-0.012)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46FD14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BBD40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0.012(0.012-0.012)</w:t>
            </w:r>
          </w:p>
        </w:tc>
      </w:tr>
      <w:tr w:rsidR="0071566E" w:rsidRPr="00B83F33" w14:paraId="408789EA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88077D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382293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3739AC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Ecuador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5058F3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0.018(0.018-0.019)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15449C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99E7F5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0.019(0.019-0.019)</w:t>
            </w:r>
          </w:p>
        </w:tc>
      </w:tr>
      <w:tr w:rsidR="0071566E" w:rsidRPr="00B83F33" w14:paraId="4A513C8F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AC2AC0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94E501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C63BAD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El Salvador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903388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0.011(0.011-0.011)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B9B460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EDAC8A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0.011(0.011-0.011)</w:t>
            </w:r>
          </w:p>
        </w:tc>
      </w:tr>
      <w:tr w:rsidR="0071566E" w:rsidRPr="00B83F33" w14:paraId="73D28C28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98D1E2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5C9AC3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4E04D6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Grenada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C05AA8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06BD58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3EBB02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7382108A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F57C44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510D6D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20EDF3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Guyana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F96AE3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2A5DD9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03244B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</w:tr>
      <w:tr w:rsidR="0071566E" w:rsidRPr="00B83F33" w14:paraId="4BAF09DD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FC180F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D7D168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62D6764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Mexico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85AE2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0.147(0.145-0.149)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B771F3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0.042(0.041-0.042)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3F5E71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0.189(0.186-0.191)</w:t>
            </w:r>
          </w:p>
        </w:tc>
      </w:tr>
      <w:tr w:rsidR="0071566E" w:rsidRPr="00B83F33" w14:paraId="584F57E6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51A391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A0C8D4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E94D4E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Nicaragua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EB8824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76AA7E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1B7EEC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</w:tr>
      <w:tr w:rsidR="0071566E" w:rsidRPr="00B83F33" w14:paraId="0509077B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6EC0112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6F20CA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EDCE32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Panama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B02F94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C21F5C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DDEBD1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</w:tr>
      <w:tr w:rsidR="0071566E" w:rsidRPr="00B83F33" w14:paraId="2D4789D2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670B14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C4DE87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3DB870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Paraguay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7D8E08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62B717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BACBFD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</w:tr>
      <w:tr w:rsidR="0071566E" w:rsidRPr="00B83F33" w14:paraId="0CE78AB8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C7F0F7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181EBD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041E1F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Peru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A85829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0.031(0.031-0.031)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EEEA80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AFF21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0.032(0.032-0.033)</w:t>
            </w:r>
          </w:p>
        </w:tc>
      </w:tr>
      <w:tr w:rsidR="0071566E" w:rsidRPr="00B83F33" w14:paraId="1AB8BE83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9C15BF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9F198C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47FBF4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Saint Lucia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3DAA3B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5C8A7C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DD8A18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4E743ABE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C71699A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5ED13C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31BD90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St. Vincent and the Grenadines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E61124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D06B42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53A73A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34733AD8" w14:textId="77777777" w:rsidTr="0071566E">
        <w:trPr>
          <w:trHeight w:val="290"/>
          <w:jc w:val="center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59C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D71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AF9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Uruguay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7DE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0F8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F38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</w:tr>
      <w:tr w:rsidR="0071566E" w:rsidRPr="00B83F33" w14:paraId="2FA31847" w14:textId="77777777" w:rsidTr="0071566E">
        <w:trPr>
          <w:trHeight w:val="290"/>
          <w:jc w:val="center"/>
        </w:trPr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2ECF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99D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6A0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Antigua and Barbuda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6CB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01C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D97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4B24AAC8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EE7386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76BB4B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6A01910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Argentina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9256F4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0.083(0.081-0.084)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C2A669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1AF3F8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0.093(0.091-0.094)</w:t>
            </w:r>
          </w:p>
        </w:tc>
      </w:tr>
      <w:tr w:rsidR="0071566E" w:rsidRPr="00B83F33" w14:paraId="59752F12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8B88FD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B7365D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516425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Brazil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1FCED8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0.200(0.196-0.203)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F307A8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0.135(0.133-0.138)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1D87E6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0.335(0.330-0.340)</w:t>
            </w:r>
          </w:p>
        </w:tc>
      </w:tr>
      <w:tr w:rsidR="0071566E" w:rsidRPr="00B83F33" w14:paraId="11C37923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F9BAB9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212A8D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70E3B94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Chile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48116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0.028(0.028-0.029)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D0FEE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AD0A7D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0.029(0.029-0.030)</w:t>
            </w:r>
          </w:p>
        </w:tc>
      </w:tr>
      <w:tr w:rsidR="0071566E" w:rsidRPr="00B83F33" w14:paraId="16E30BDA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30AF6A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6A439D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54B74D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Colombia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ACD915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0.055(0.054-0.056)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B4D12B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6D3D01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0.059(0.058-0.060)</w:t>
            </w:r>
          </w:p>
        </w:tc>
      </w:tr>
      <w:tr w:rsidR="0071566E" w:rsidRPr="00B83F33" w14:paraId="5271469A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F4A699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4C16C9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B6FD98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Costa Rica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CF9403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120BFC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6A8B5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</w:tr>
      <w:tr w:rsidR="0071566E" w:rsidRPr="00B83F33" w14:paraId="17FD459C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EAE574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157877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75F4313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Cuba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412425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0.026(0.026-0.027)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B88A2A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D4DBB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0.027(0.027-0.027)</w:t>
            </w:r>
          </w:p>
        </w:tc>
      </w:tr>
      <w:tr w:rsidR="0071566E" w:rsidRPr="00B83F33" w14:paraId="122568A0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A64348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13F39F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19F914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Dominica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195DEE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D95635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711D50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5510120F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02B6CC2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CF835E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937C5B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Dominican Republic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BA7DFA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23D01E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97E159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</w:tr>
      <w:tr w:rsidR="0071566E" w:rsidRPr="00B83F33" w14:paraId="6A0E5C2B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491A41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251BE2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54F7F0C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Ecuador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DCAE4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0.018(0.018-0.018)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B16A52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ECB587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0.019(0.018-0.019)</w:t>
            </w:r>
          </w:p>
        </w:tc>
      </w:tr>
      <w:tr w:rsidR="0071566E" w:rsidRPr="00B83F33" w14:paraId="5D9D1306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3F2D6A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620C5B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24EC90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El Salvador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383554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6A898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22B2E5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</w:tr>
      <w:tr w:rsidR="0071566E" w:rsidRPr="00B83F33" w14:paraId="048BCCDD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DEFA41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D77218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7E4E3F2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Grenada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AD90EA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414476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051F3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7D1BB1D7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23EF722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49B735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1AA4E65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Guyana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32478C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39815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E22EE4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</w:tr>
      <w:tr w:rsidR="0071566E" w:rsidRPr="00B83F33" w14:paraId="173FB59E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A82911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E04451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4DA7BB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Mexico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CC9BE2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0.139(0.137-0.141)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28FC1D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0.037(0.036-0.037)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00D3F3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0.175(0.173-0.178)</w:t>
            </w:r>
          </w:p>
        </w:tc>
      </w:tr>
      <w:tr w:rsidR="0071566E" w:rsidRPr="00B83F33" w14:paraId="52AC83A4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227398F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5D7C4D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1A71BA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Nicaragua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2DBDE9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7F7C87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7D21CE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</w:tr>
      <w:tr w:rsidR="0071566E" w:rsidRPr="00B83F33" w14:paraId="229890B6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F4318C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C1B2B5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095B862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Panama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73620D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296CB6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E06B69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</w:tr>
      <w:tr w:rsidR="0071566E" w:rsidRPr="00B83F33" w14:paraId="582C797A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1F44A4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3D1FCB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49D9463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Paraguay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F683D6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D081E1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B7810E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</w:tr>
      <w:tr w:rsidR="0071566E" w:rsidRPr="00B83F33" w14:paraId="5185A538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D3D332F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FE1613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45AB42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Peru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6BEE35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0.033(0.033-0.034)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4233A0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76AAD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0.035(0.034-0.035)</w:t>
            </w:r>
          </w:p>
        </w:tc>
      </w:tr>
      <w:tr w:rsidR="0071566E" w:rsidRPr="00B83F33" w14:paraId="3042DC7C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F203362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15FE88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376775A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Saint Lucia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7196AE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525D9B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1ECA4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64DD24EC" w14:textId="77777777" w:rsidTr="0071566E">
        <w:trPr>
          <w:trHeight w:val="29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01160F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5C15DA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14:paraId="6633013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St. Vincent and the Grenadines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DC3BA7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8D4FBE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DD0F89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51F9DFDD" w14:textId="77777777" w:rsidTr="0071566E">
        <w:trPr>
          <w:trHeight w:val="290"/>
          <w:jc w:val="center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65C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2AC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300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Uruguay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348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79B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C33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</w:tr>
    </w:tbl>
    <w:p w14:paraId="10A24C20" w14:textId="0F4CD7E0" w:rsidR="0071566E" w:rsidRPr="00B83F33" w:rsidRDefault="0071566E" w:rsidP="0071566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pt-BR"/>
        </w:rPr>
      </w:pPr>
      <w:r w:rsidRPr="00B83F33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B83F33">
        <w:rPr>
          <w:rFonts w:ascii="Times New Roman" w:hAnsi="Times New Roman" w:cs="Times New Roman"/>
          <w:sz w:val="20"/>
          <w:szCs w:val="20"/>
        </w:rPr>
        <w:t xml:space="preserve">WHO Mortality Database [20] and World Population Prospects [21]. </w:t>
      </w:r>
      <w:r w:rsidR="007F6EC2" w:rsidRPr="00B83F33">
        <w:rPr>
          <w:rFonts w:ascii="Times New Roman" w:hAnsi="Times New Roman" w:cs="Times New Roman"/>
          <w:sz w:val="20"/>
          <w:szCs w:val="20"/>
        </w:rPr>
        <w:t>Note: Confidence interval at a 95% significance level in parenthesis.</w:t>
      </w:r>
    </w:p>
    <w:p w14:paraId="30E550A4" w14:textId="77777777" w:rsidR="0071566E" w:rsidRPr="00B83F33" w:rsidRDefault="0071566E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p w14:paraId="747D6DF4" w14:textId="0D8B97C2" w:rsidR="005A496D" w:rsidRPr="00B83F33" w:rsidRDefault="005A496D" w:rsidP="007F6EC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3F33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Table 2A</w:t>
      </w:r>
      <w:r w:rsidR="007F6EC2" w:rsidRPr="00B83F33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- </w:t>
      </w:r>
      <w:r w:rsidR="007F6EC2" w:rsidRPr="00B83F33">
        <w:rPr>
          <w:rStyle w:val="nf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Causes of death contribution to </w:t>
      </w:r>
      <w:proofErr w:type="spellStart"/>
      <w:r w:rsidR="007F6EC2" w:rsidRPr="00B83F33">
        <w:rPr>
          <w:rStyle w:val="nf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CoD</w:t>
      </w:r>
      <w:proofErr w:type="spellEnd"/>
      <w:r w:rsidR="007F6EC2" w:rsidRPr="00B83F33">
        <w:rPr>
          <w:rStyle w:val="nf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diversity in the LAC region and its components (2000 and 2018)</w:t>
      </w:r>
    </w:p>
    <w:tbl>
      <w:tblPr>
        <w:tblW w:w="102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963"/>
        <w:gridCol w:w="2735"/>
        <w:gridCol w:w="1918"/>
        <w:gridCol w:w="1955"/>
        <w:gridCol w:w="1971"/>
      </w:tblGrid>
      <w:tr w:rsidR="0071566E" w:rsidRPr="00B83F33" w14:paraId="7EECE48F" w14:textId="77777777" w:rsidTr="003A1757">
        <w:trPr>
          <w:trHeight w:val="290"/>
          <w:jc w:val="center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26D08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Year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1AA8E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Sex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CF7CC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ICD-10 chapters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F3496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Between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54394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Within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2552F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Total contribution</w:t>
            </w:r>
          </w:p>
        </w:tc>
      </w:tr>
      <w:tr w:rsidR="0071566E" w:rsidRPr="00B83F33" w14:paraId="21E7D1CA" w14:textId="77777777" w:rsidTr="003A1757">
        <w:trPr>
          <w:trHeight w:val="290"/>
          <w:jc w:val="center"/>
        </w:trPr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09347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2D9B8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B3968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Infectious diseases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A1A94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0.027(0.026-0.028)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E70D0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0.008(0.008-0.009)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EB033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0.035(0.035-0.036)</w:t>
            </w:r>
          </w:p>
        </w:tc>
      </w:tr>
      <w:tr w:rsidR="0071566E" w:rsidRPr="00B83F33" w14:paraId="3E87FE62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56806A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2D501F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10B89EB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Neoplasms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15ADD1B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0.101(0.100-0.102)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4852F6E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0.028(0.028-0.029)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1D7CAB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0.129(0.128-0.131)</w:t>
            </w:r>
          </w:p>
        </w:tc>
      </w:tr>
      <w:tr w:rsidR="0071566E" w:rsidRPr="00B83F33" w14:paraId="25194E36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236C8C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AC11F3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DD8095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Blood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53EAC5C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0B15D6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F5A451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</w:tr>
      <w:tr w:rsidR="0071566E" w:rsidRPr="00B83F33" w14:paraId="1DCE91C8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6DA32B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BD7E90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512750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Endocrine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02040B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0.043(0.042-0.044)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505FAF1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0.012(0.012-0.013)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01CC831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0.056(0.055-0.057)</w:t>
            </w:r>
          </w:p>
        </w:tc>
      </w:tr>
      <w:tr w:rsidR="0071566E" w:rsidRPr="00B83F33" w14:paraId="6F3E599D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8BB598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665B56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66EC2C5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Mental disorders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0D6D16B7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0.007(0.007-0.008)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D0D248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6C40064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0.009(0.009-0.010)</w:t>
            </w:r>
          </w:p>
        </w:tc>
      </w:tr>
      <w:tr w:rsidR="0071566E" w:rsidRPr="00B83F33" w14:paraId="5C9FBA33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4600CB4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7843F2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1776E65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Neurological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76FCCD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0.009(0.009-0.010)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712D64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0.003(0.002-0.003)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18B46BF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0.012(0.011-0.012)</w:t>
            </w:r>
          </w:p>
        </w:tc>
      </w:tr>
      <w:tr w:rsidR="0071566E" w:rsidRPr="00B83F33" w14:paraId="2CFA3308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6B728F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BAA8D6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08FF78F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Diseases of the eye and ear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BD07FC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8C2222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6AA3E7A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54B74280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584731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53F907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4295388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Cardiovascular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1A5BDE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0.163(0.162-0.164)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E73F9B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0.050(0.050-0.050)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2410DB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0.213(0.212-0.214)</w:t>
            </w:r>
          </w:p>
        </w:tc>
      </w:tr>
      <w:tr w:rsidR="0071566E" w:rsidRPr="00B83F33" w14:paraId="7D8436E9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57F045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4D731C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0E9DC93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Respiratory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563DB4C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0.078(0.077-0.079)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84CEFB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0.024(0.024-0.024)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A94120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0.101(0.100-0.103)</w:t>
            </w:r>
          </w:p>
        </w:tc>
      </w:tr>
      <w:tr w:rsidR="0071566E" w:rsidRPr="00B83F33" w14:paraId="4BEACE55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43B747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7EFE1C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18B491D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Digestive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24CA29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0.045(0.044-0.045)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3105D2B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0.012(0.012-0.013)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770C2B7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0.057(0.056-0.058)</w:t>
            </w:r>
          </w:p>
        </w:tc>
      </w:tr>
      <w:tr w:rsidR="0071566E" w:rsidRPr="00B83F33" w14:paraId="018B66B0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9FA634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5BF70C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C57A31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Skin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919A1A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0.002(0.001-0.002)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75B189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CCA8CE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</w:tr>
      <w:tr w:rsidR="0071566E" w:rsidRPr="00B83F33" w14:paraId="2B93943E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BEF246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054AC0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4B57A23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Musculoskeletal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BF606F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8773AA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0112069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0.002(0.002-0.003)</w:t>
            </w:r>
          </w:p>
        </w:tc>
      </w:tr>
      <w:tr w:rsidR="0071566E" w:rsidRPr="00B83F33" w14:paraId="21ABA659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7AAC9A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E0689F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6BE84BD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Genitourinary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9B2089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0.018(0.018-0.019)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4DFF6297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0.005(0.004-0.005)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976125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0.023(0.022-0.024)</w:t>
            </w:r>
          </w:p>
        </w:tc>
      </w:tr>
      <w:tr w:rsidR="0071566E" w:rsidRPr="00B83F33" w14:paraId="0DAC8E88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119640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61EFCC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DD4BD9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Pregnancy, childbirth and the puerperium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579BBB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A2268E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651FBD4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7B5BBD46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FE4AD0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2CFCE0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91F912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Perinatal conditions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B10380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0.010(0.010-0.011)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842E4A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94A884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0.014(0.013-0.015)</w:t>
            </w:r>
          </w:p>
        </w:tc>
      </w:tr>
      <w:tr w:rsidR="0071566E" w:rsidRPr="00B83F33" w14:paraId="227C0A77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979155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533E46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32CDEF5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Congenital malformations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21632DE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4E5B0B7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2AB9519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</w:tr>
      <w:tr w:rsidR="0071566E" w:rsidRPr="00B83F33" w14:paraId="52038954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BAA2D5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A99CEE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19A3302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Ill-defined causes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247B703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0.062(0.061-0.062)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E8D716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0.026(0.026-0.026)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0343904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0.087(0.086-0.089)</w:t>
            </w:r>
          </w:p>
        </w:tc>
      </w:tr>
      <w:tr w:rsidR="0071566E" w:rsidRPr="00B83F33" w14:paraId="7BD8EBCE" w14:textId="77777777" w:rsidTr="003A1757">
        <w:trPr>
          <w:trHeight w:val="290"/>
          <w:jc w:val="center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2D9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DA2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141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External causes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A5A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0.068(0.067-0.069)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74B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0.021(0.020-0.021)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E03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0.089(0.088-0.090)</w:t>
            </w:r>
          </w:p>
        </w:tc>
      </w:tr>
      <w:tr w:rsidR="0071566E" w:rsidRPr="00B83F33" w14:paraId="4E41FA69" w14:textId="77777777" w:rsidTr="003A1757">
        <w:trPr>
          <w:trHeight w:val="290"/>
          <w:jc w:val="center"/>
        </w:trPr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3CC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F9A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5C5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Infectious diseases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C22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0.024(0.023-0.025)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4DF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0.007(0.007-0.007)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F99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0.031(0.030-0.032)</w:t>
            </w:r>
          </w:p>
        </w:tc>
      </w:tr>
      <w:tr w:rsidR="0071566E" w:rsidRPr="00B83F33" w14:paraId="67125D02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4305ED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EB34FF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010C71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Neoplasms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EB1EAC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0.100(0.099-0.101)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4A88F46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0.026(0.025-0.026)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031566B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0.126(0.124-0.127)</w:t>
            </w:r>
          </w:p>
        </w:tc>
      </w:tr>
      <w:tr w:rsidR="0071566E" w:rsidRPr="00B83F33" w14:paraId="1732FD7E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4687107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68F5D9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0505C10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Blood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8CAB6E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0.005(0.005-0.005)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3D6BC5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00033C7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0.006(0.006-0.007)</w:t>
            </w:r>
          </w:p>
        </w:tc>
      </w:tr>
      <w:tr w:rsidR="0071566E" w:rsidRPr="00B83F33" w14:paraId="13DFF8FA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A338BF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68D451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349FF74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Endocrine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7DD58D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0.062(0.061-0.063)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1A552D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0.017(0.017-0.018)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E6716B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0.079(0.078-0.081)</w:t>
            </w:r>
          </w:p>
        </w:tc>
      </w:tr>
      <w:tr w:rsidR="0071566E" w:rsidRPr="00B83F33" w14:paraId="2864431C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25F432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B9ECDD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464C435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Mental disorders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6C0595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0.005(0.005-0.006)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4C2F43C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C49057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</w:tr>
      <w:tr w:rsidR="0071566E" w:rsidRPr="00B83F33" w14:paraId="020283B9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96F539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EE6166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4BF64BC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Neurological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2C4F8E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0.010(0.009-0.010)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98D0B2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0.003(0.002-0.003)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2F0FC0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0.012(0.012-0.013)</w:t>
            </w:r>
          </w:p>
        </w:tc>
      </w:tr>
      <w:tr w:rsidR="0071566E" w:rsidRPr="00B83F33" w14:paraId="6BA01B13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584137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6ECA6F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5FCE023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Diseases of the eye and ear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D37991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 (0.000-0.000)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58F938D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6C07359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63F07E64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83BA8B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3C3E48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D22A82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Cardiovascular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2599678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0.179(0.178-0.180)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924DEC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0.051(0.051-0.052)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6683A8D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0.230(0.229-0.232)</w:t>
            </w:r>
          </w:p>
        </w:tc>
      </w:tr>
      <w:tr w:rsidR="0071566E" w:rsidRPr="00B83F33" w14:paraId="7B9AAFE4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C2DB712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0D4E0D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1C3686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Respiratory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088593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0.080(0.079-0.081)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69D4204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0.023(0.022-0.023)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09E6F03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0.102(0.101-0.104)</w:t>
            </w:r>
          </w:p>
        </w:tc>
      </w:tr>
      <w:tr w:rsidR="0071566E" w:rsidRPr="00B83F33" w14:paraId="37D63819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85AC15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CB784F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3774BC4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Digestive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1468447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0.035(0.034-0.036)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F16698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0.009(0.009-0.010)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19DC69D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0.045(0.043-0.046)</w:t>
            </w:r>
          </w:p>
        </w:tc>
      </w:tr>
      <w:tr w:rsidR="0071566E" w:rsidRPr="00B83F33" w14:paraId="3F889D59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032F7B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E56F3A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58CD963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Skin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208D2A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0.003(0.003-0.003)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78681F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E3417F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0.004(0.003-0.004)</w:t>
            </w:r>
          </w:p>
        </w:tc>
      </w:tr>
      <w:tr w:rsidR="0071566E" w:rsidRPr="00B83F33" w14:paraId="2F2F13B2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7093CC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86D187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4C4FC75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Musculoskeletal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2B9E82E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0.004(0.004-0.005)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B11E51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88F5EA7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0.005(0.005-0.006)</w:t>
            </w:r>
          </w:p>
        </w:tc>
      </w:tr>
      <w:tr w:rsidR="0071566E" w:rsidRPr="00B83F33" w14:paraId="64A976B0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C13643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EF84F9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71179B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Genitourinary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4774DF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0.018(0.017-0.019)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4FF74A4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0.004(0.004-0.005)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CE8A90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0.022(0.022-0.023)</w:t>
            </w:r>
          </w:p>
        </w:tc>
      </w:tr>
      <w:tr w:rsidR="0071566E" w:rsidRPr="00B83F33" w14:paraId="3D13A87B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43B358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E812B9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3C7359B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Pregnancy, childbirth and the puerperium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0458B2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0.001(0.001-0.002)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6F7866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10EBB1E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0.002(0.001-0.002)</w:t>
            </w:r>
          </w:p>
        </w:tc>
      </w:tr>
      <w:tr w:rsidR="0071566E" w:rsidRPr="00B83F33" w14:paraId="4A0B6911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63342D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796EE0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436021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Perinatal conditions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6FB291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0.008(0.007-0.008)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C65019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0.003(0.003-0.003)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9FA152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0.011(0.010-0.011)</w:t>
            </w:r>
          </w:p>
        </w:tc>
      </w:tr>
      <w:tr w:rsidR="0071566E" w:rsidRPr="00B83F33" w14:paraId="07A25036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2CA857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E6F33B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B1F0B1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Congenital malformations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0F9E3A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0.004(0.003-0.004)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6DA027A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41E40A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0.005(0.004-0.005)</w:t>
            </w:r>
          </w:p>
        </w:tc>
      </w:tr>
      <w:tr w:rsidR="0071566E" w:rsidRPr="00B83F33" w14:paraId="4EE85466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8EBD46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A4124E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00317A8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Ill-defined causes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053640E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0.068(0.067-0.069)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D645F5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0.025(0.025-0.025)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EAA862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0.093(0.092-0.095)</w:t>
            </w:r>
          </w:p>
        </w:tc>
      </w:tr>
      <w:tr w:rsidR="0071566E" w:rsidRPr="00B83F33" w14:paraId="6A40BA84" w14:textId="77777777" w:rsidTr="003A1757">
        <w:trPr>
          <w:trHeight w:val="290"/>
          <w:jc w:val="center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BC4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AC0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8A8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External causes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AFD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0.025(0.024-0.025)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76E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0.007(0.006-0.007)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FF37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0.031(0.030-0.032)</w:t>
            </w:r>
          </w:p>
        </w:tc>
      </w:tr>
      <w:tr w:rsidR="0071566E" w:rsidRPr="00B83F33" w14:paraId="69A79B03" w14:textId="77777777" w:rsidTr="003A1757">
        <w:trPr>
          <w:trHeight w:val="290"/>
          <w:jc w:val="center"/>
        </w:trPr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5C7A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9E3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B0E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Infectious diseases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F4A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0.023(0.022-0.023)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15C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0.008(0.008-0.008)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E62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0.031(0.030-0.031)</w:t>
            </w:r>
          </w:p>
        </w:tc>
      </w:tr>
      <w:tr w:rsidR="0071566E" w:rsidRPr="00B83F33" w14:paraId="1EA8A2E6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DF2BB2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403753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53B42D2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Neoplasms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234DBC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0.107(0.106-0.108)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0E12EE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0.033(0.033-0.033)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9D0145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0.140(0.139-0.141)</w:t>
            </w:r>
          </w:p>
        </w:tc>
      </w:tr>
      <w:tr w:rsidR="0071566E" w:rsidRPr="00B83F33" w14:paraId="6C11826B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467E2254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FF7C30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0F01236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Blood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9B8140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0.003 (0.003-0.004)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65E5938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358ADD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0.005(0.004-0.005)</w:t>
            </w:r>
          </w:p>
        </w:tc>
      </w:tr>
      <w:tr w:rsidR="0071566E" w:rsidRPr="00B83F33" w14:paraId="1F11C396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6C52BF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535A97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6B3B76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Endocrine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7902E47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0.053(0.052-0.053)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14C52C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0.016(0.016-0.017)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081169B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0.069(0.068-0.070)</w:t>
            </w:r>
          </w:p>
        </w:tc>
      </w:tr>
      <w:tr w:rsidR="0071566E" w:rsidRPr="00B83F33" w14:paraId="779E008C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789221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2EE9D7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071B731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Mental disorders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319F35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0.009(0.008-0.009)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559867B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2CF593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0.011(0.010-0.011)</w:t>
            </w:r>
          </w:p>
        </w:tc>
      </w:tr>
      <w:tr w:rsidR="0071566E" w:rsidRPr="00B83F33" w14:paraId="316F19A8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387E0D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EC953D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5CA1969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Neurological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E1A65D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0.016(0.016-0.017)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5C193D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E5080E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0.022(0.022-0.023)</w:t>
            </w:r>
          </w:p>
        </w:tc>
      </w:tr>
      <w:tr w:rsidR="0071566E" w:rsidRPr="00B83F33" w14:paraId="3655ADAE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E380ACA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702A92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5C20C2E4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Diseases of the eye and ear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FE190B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3B79F8A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143EFD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3D984040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FF4AF2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8EF19F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47C4138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Cardiovascular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82E63C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0.160(0.160-0.161)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36B7CB6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0.050(0.050-0.050)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402E1A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0.210(0.209-0.211)</w:t>
            </w:r>
          </w:p>
        </w:tc>
      </w:tr>
      <w:tr w:rsidR="0071566E" w:rsidRPr="00B83F33" w14:paraId="1CFA5C0E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4E5BD0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C909C7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62CF578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Respiratory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75E794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0.090(0.089-0.091)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E5FE72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0.027(0.027-0.028)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1033596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0.118(0.116-0.119)</w:t>
            </w:r>
          </w:p>
        </w:tc>
      </w:tr>
      <w:tr w:rsidR="0071566E" w:rsidRPr="00B83F33" w14:paraId="275A850B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4BAA341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B9C45B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152C748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Digestive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57E0A3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0.046(0.046-0.047)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F5BF21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0.014(0.014-0.014)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56463E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0.060(0.059-0.061)</w:t>
            </w:r>
          </w:p>
        </w:tc>
      </w:tr>
      <w:tr w:rsidR="0071566E" w:rsidRPr="00B83F33" w14:paraId="14F39DE2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6AEB9E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81EDAF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2C3F05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Skin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51E8A1B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0.004(0.003-0.004)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6491787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BC879C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0.005(0.004-0.005)</w:t>
            </w:r>
          </w:p>
        </w:tc>
      </w:tr>
      <w:tr w:rsidR="0071566E" w:rsidRPr="00B83F33" w14:paraId="12E37900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0FCA67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78BFCE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3070F3B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Musculoskeletal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841B0B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0.003(0.003-0.003)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B25D13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4D74E4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0.004(0.003-0.004)</w:t>
            </w:r>
          </w:p>
        </w:tc>
      </w:tr>
      <w:tr w:rsidR="0071566E" w:rsidRPr="00B83F33" w14:paraId="44FE50FC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BA5C21A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11435C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5F5F5D4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Genitourinary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889FB5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0.028(0.028-0.029)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07BA88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0.008(0.008-0.009)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2FBE7F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0.037(0.036-0.037)</w:t>
            </w:r>
          </w:p>
        </w:tc>
      </w:tr>
      <w:tr w:rsidR="0071566E" w:rsidRPr="00B83F33" w14:paraId="60580D00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B75A93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BE887E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42B19CE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Pregnancy, childbirth and the puerperium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2DC2AE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436768A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1262B4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7D721608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CF7A5B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39D733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3A58CF2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Perinatal conditions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C0F04E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0.006(0.005-0.006)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673BB23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830A68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0.008(0.007-0.008)</w:t>
            </w:r>
          </w:p>
        </w:tc>
      </w:tr>
      <w:tr w:rsidR="0071566E" w:rsidRPr="00B83F33" w14:paraId="12B8F54E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CC434B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E26CAB6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13B827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Congenital malformations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030984C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0.003(0.003-0.004)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F375C7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29E35EC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0.004(0.004-0.005)</w:t>
            </w:r>
          </w:p>
        </w:tc>
      </w:tr>
      <w:tr w:rsidR="0071566E" w:rsidRPr="00B83F33" w14:paraId="07CFDEE1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CA77D76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08506B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2A5E5A3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Ill-defined causes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00B7C66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0.030(0.029-0.031)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54214E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32905C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0.040(0.040-0.041)</w:t>
            </w:r>
          </w:p>
        </w:tc>
      </w:tr>
      <w:tr w:rsidR="0071566E" w:rsidRPr="00B83F33" w14:paraId="037DF977" w14:textId="77777777" w:rsidTr="003A1757">
        <w:trPr>
          <w:trHeight w:val="290"/>
          <w:jc w:val="center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1A5B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2018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ECE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22B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External causes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C26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0.059(0.058-0.059)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209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0.019(0.018-0.019)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2B8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0.077(0.076-0.078)</w:t>
            </w:r>
          </w:p>
        </w:tc>
      </w:tr>
      <w:tr w:rsidR="0071566E" w:rsidRPr="00B83F33" w14:paraId="1904D0DB" w14:textId="77777777" w:rsidTr="003A1757">
        <w:trPr>
          <w:trHeight w:val="290"/>
          <w:jc w:val="center"/>
        </w:trPr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F89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6339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406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Infectious diseases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4A5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0.021(0.021-0.022)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246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0.007(0.007-0.008)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743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0.029(0.028-0.030)</w:t>
            </w:r>
          </w:p>
        </w:tc>
      </w:tr>
      <w:tr w:rsidR="0071566E" w:rsidRPr="00B83F33" w14:paraId="71896BAF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8CD17BB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F14474A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67FF9A0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Neoplasms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53C3F41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0.103(0.102-0.104)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F77635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0.030(0.029-0.030)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22A72F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0.132(0.131-0.133)</w:t>
            </w:r>
          </w:p>
        </w:tc>
      </w:tr>
      <w:tr w:rsidR="0071566E" w:rsidRPr="00B83F33" w14:paraId="05CCAF52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FF4FF60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4F5E7C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58CAB32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Blood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7348FAB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0.004(0.004-0.005)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51C8681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104D6FF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0.006(0.005-0.006)</w:t>
            </w:r>
          </w:p>
        </w:tc>
      </w:tr>
      <w:tr w:rsidR="0071566E" w:rsidRPr="00B83F33" w14:paraId="08220308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86EA1CD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741F41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683ED0A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Endocrine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CD87C6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0.065(0.064-0.066)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8284E8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0.019(0.019-0.020)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2D5A9C1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0.084(0.083-0.085)</w:t>
            </w:r>
          </w:p>
        </w:tc>
      </w:tr>
      <w:tr w:rsidR="0071566E" w:rsidRPr="00B83F33" w14:paraId="0A118ADC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BDB0EFE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DDAEBE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12980D2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Mental disorders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E3C5E29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0.009(0.009-0.010)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CF54D6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09A7EBE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0.011(0.010-0.011)</w:t>
            </w:r>
          </w:p>
        </w:tc>
      </w:tr>
      <w:tr w:rsidR="0071566E" w:rsidRPr="00B83F33" w14:paraId="1CA56638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E08C527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18061F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053A9FFE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Neurological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518784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0.021(0.021-0.022)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6CB7E6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0.008(0.008-0.009)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7BC44B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0.030(0.029-0.030)</w:t>
            </w:r>
          </w:p>
        </w:tc>
      </w:tr>
      <w:tr w:rsidR="0071566E" w:rsidRPr="00B83F33" w14:paraId="0E2B1F4C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04F333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96D43D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FCF532F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Diseases of the eye and ear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FB71CF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3EE0444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CA7D88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</w:tr>
      <w:tr w:rsidR="0071566E" w:rsidRPr="00B83F33" w14:paraId="358D5DC4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75C4F1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B5242A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3DD4B838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Cardiovascular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24AC203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0.170(0.169-0.171)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7A5D096A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0.050(0.050-0.050)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E3F182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0.220(0.219-0.221)</w:t>
            </w:r>
          </w:p>
        </w:tc>
      </w:tr>
      <w:tr w:rsidR="0071566E" w:rsidRPr="00B83F33" w14:paraId="4365AEC0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B52EF6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7B671E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D3B47B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Respiratory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663BDB5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0.099(0.098-0.100)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2159EBE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0.029(0.028-0.029)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11BAB95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0.127(0.126-0.129)</w:t>
            </w:r>
          </w:p>
        </w:tc>
      </w:tr>
      <w:tr w:rsidR="0071566E" w:rsidRPr="00B83F33" w14:paraId="307A6ACD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EEDDBA9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610A90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8323C9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Digestive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A4AC020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0.039(0.038-0.040)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60B954A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0.011(0.011-0.011)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0F274DF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0.050(0.049-0.051)</w:t>
            </w:r>
          </w:p>
        </w:tc>
      </w:tr>
      <w:tr w:rsidR="0071566E" w:rsidRPr="00B83F33" w14:paraId="17863DB3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3600181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526933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63E9BD2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Skin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19097E6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0.006(0.005-0.006)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C43AA2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bookmarkStart w:id="0" w:name="_GoBack"/>
            <w:bookmarkEnd w:id="0"/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0.002(0.002-0.002)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6AE2BD5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0.007(0.007-0.008)</w:t>
            </w:r>
          </w:p>
        </w:tc>
      </w:tr>
      <w:tr w:rsidR="0071566E" w:rsidRPr="00B83F33" w14:paraId="1088ACAC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3F9AB03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C22414B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92FC4B7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Musculoskeletal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389AA508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0.006(0.006-0.006)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FB9E3D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0.002(0.001-0.002)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965C6C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0.008(0.007-0.008)</w:t>
            </w:r>
          </w:p>
        </w:tc>
      </w:tr>
      <w:tr w:rsidR="0071566E" w:rsidRPr="00B83F33" w14:paraId="4F41B056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655022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6413AF5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6F7FB53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Genitourinary diseases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11574A75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0.029(0.029-0.030)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5CD037C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0.009(0.009-0.010)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3AF7CB5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0.039(0.038-0.040)</w:t>
            </w:r>
          </w:p>
        </w:tc>
      </w:tr>
      <w:tr w:rsidR="0071566E" w:rsidRPr="00B83F33" w14:paraId="69EDC3C6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616AF42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F4E2C8D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050FF23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Pregnancy, childbirth and the puerperium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FCB1AE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3DD3758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0.000(0.000-0.000)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45131B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</w:tr>
      <w:tr w:rsidR="0071566E" w:rsidRPr="00B83F33" w14:paraId="7902A38D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17C720C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E301E82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170F4D8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Perinatal conditions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411CED1C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0.004(0.004-0.005)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0DC11B33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0.001(0.001-0.002)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443D26B4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0.006(0.005-0.006)</w:t>
            </w:r>
          </w:p>
        </w:tc>
      </w:tr>
      <w:tr w:rsidR="0071566E" w:rsidRPr="00B83F33" w14:paraId="0D55BE25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5494218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67985E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4F120FF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Congenital malformations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02FC0B1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0.003(0.003-0.003)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1A4160D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0.001(0.001-0.001)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592C235E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0.004(0.004-0.004)</w:t>
            </w:r>
          </w:p>
        </w:tc>
      </w:tr>
      <w:tr w:rsidR="0071566E" w:rsidRPr="00B83F33" w14:paraId="7DEAAC65" w14:textId="77777777" w:rsidTr="003A1757">
        <w:trPr>
          <w:trHeight w:val="290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D6C419F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D1E42BC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14:paraId="7CF2F531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Ill-defined causes</w:t>
            </w:r>
          </w:p>
        </w:tc>
        <w:tc>
          <w:tcPr>
            <w:tcW w:w="1918" w:type="dxa"/>
            <w:shd w:val="clear" w:color="auto" w:fill="auto"/>
            <w:noWrap/>
            <w:vAlign w:val="bottom"/>
            <w:hideMark/>
          </w:tcPr>
          <w:p w14:paraId="0FB56346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0.032(0.031-0.033)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14:paraId="3CAE1B51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0.010(0.010-0.010)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14:paraId="7E5AD6A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0.042(0.041-0.043)</w:t>
            </w:r>
          </w:p>
        </w:tc>
      </w:tr>
      <w:tr w:rsidR="0071566E" w:rsidRPr="00B83F33" w14:paraId="3F0E6439" w14:textId="77777777" w:rsidTr="003A1757">
        <w:trPr>
          <w:trHeight w:val="290"/>
          <w:jc w:val="center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A125" w14:textId="77777777" w:rsidR="0071566E" w:rsidRPr="00B83F33" w:rsidRDefault="0071566E" w:rsidP="003A1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C510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A843" w14:textId="77777777" w:rsidR="0071566E" w:rsidRPr="00B83F33" w:rsidRDefault="0071566E" w:rsidP="003A1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External causes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0E0B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0.025(0.024-0.025)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B7ED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0.008(0.007-0.008)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E992" w14:textId="77777777" w:rsidR="0071566E" w:rsidRPr="00B83F33" w:rsidRDefault="0071566E" w:rsidP="003A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3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0.032(0.031-0.033)</w:t>
            </w:r>
          </w:p>
        </w:tc>
      </w:tr>
    </w:tbl>
    <w:p w14:paraId="3D4F26DD" w14:textId="52E7E649" w:rsidR="0071566E" w:rsidRPr="009B6EE1" w:rsidRDefault="0071566E" w:rsidP="0071566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pt-BR"/>
        </w:rPr>
      </w:pPr>
      <w:r w:rsidRPr="00B83F33">
        <w:rPr>
          <w:rFonts w:ascii="Times New Roman" w:hAnsi="Times New Roman" w:cs="Times New Roman"/>
          <w:bCs/>
          <w:sz w:val="20"/>
          <w:szCs w:val="20"/>
          <w:lang w:eastAsia="pt-BR"/>
        </w:rPr>
        <w:t xml:space="preserve">Source: </w:t>
      </w:r>
      <w:r w:rsidRPr="00B83F33">
        <w:rPr>
          <w:rFonts w:ascii="Times New Roman" w:hAnsi="Times New Roman" w:cs="Times New Roman"/>
          <w:sz w:val="20"/>
          <w:szCs w:val="20"/>
        </w:rPr>
        <w:t xml:space="preserve">WHO Mortality Database [20] and World Population Prospects [21]. </w:t>
      </w:r>
      <w:r w:rsidR="007F6EC2" w:rsidRPr="00B83F33">
        <w:rPr>
          <w:rFonts w:ascii="Times New Roman" w:hAnsi="Times New Roman" w:cs="Times New Roman"/>
          <w:sz w:val="20"/>
          <w:szCs w:val="20"/>
        </w:rPr>
        <w:t>Note: Confidence interval at a 95% significance level in parenthesis.</w:t>
      </w:r>
    </w:p>
    <w:p w14:paraId="4F336E99" w14:textId="77777777" w:rsidR="0071566E" w:rsidRPr="007953C3" w:rsidRDefault="0071566E" w:rsidP="007953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sectPr w:rsidR="0071566E" w:rsidRPr="007953C3" w:rsidSect="007953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D0F38"/>
    <w:multiLevelType w:val="hybridMultilevel"/>
    <w:tmpl w:val="29D4052E"/>
    <w:lvl w:ilvl="0" w:tplc="B03A2B10">
      <w:start w:val="1"/>
      <w:numFmt w:val="decimal"/>
      <w:lvlText w:val="%1. 1"/>
      <w:lvlJc w:val="left"/>
      <w:pPr>
        <w:ind w:left="720" w:hanging="360"/>
      </w:pPr>
      <w:rPr>
        <w:rFonts w:hint="default"/>
      </w:rPr>
    </w:lvl>
    <w:lvl w:ilvl="1" w:tplc="9336F8E6" w:tentative="1">
      <w:start w:val="1"/>
      <w:numFmt w:val="lowerLetter"/>
      <w:lvlText w:val="%2."/>
      <w:lvlJc w:val="left"/>
      <w:pPr>
        <w:ind w:left="1440" w:hanging="360"/>
      </w:pPr>
    </w:lvl>
    <w:lvl w:ilvl="2" w:tplc="391C6A56" w:tentative="1">
      <w:start w:val="1"/>
      <w:numFmt w:val="lowerRoman"/>
      <w:lvlText w:val="%3."/>
      <w:lvlJc w:val="right"/>
      <w:pPr>
        <w:ind w:left="2160" w:hanging="180"/>
      </w:pPr>
    </w:lvl>
    <w:lvl w:ilvl="3" w:tplc="C15A1F94" w:tentative="1">
      <w:start w:val="1"/>
      <w:numFmt w:val="decimal"/>
      <w:lvlText w:val="%4."/>
      <w:lvlJc w:val="left"/>
      <w:pPr>
        <w:ind w:left="2880" w:hanging="360"/>
      </w:pPr>
    </w:lvl>
    <w:lvl w:ilvl="4" w:tplc="F1BA0786" w:tentative="1">
      <w:start w:val="1"/>
      <w:numFmt w:val="lowerLetter"/>
      <w:lvlText w:val="%5."/>
      <w:lvlJc w:val="left"/>
      <w:pPr>
        <w:ind w:left="3600" w:hanging="360"/>
      </w:pPr>
    </w:lvl>
    <w:lvl w:ilvl="5" w:tplc="0DF00AD4" w:tentative="1">
      <w:start w:val="1"/>
      <w:numFmt w:val="lowerRoman"/>
      <w:lvlText w:val="%6."/>
      <w:lvlJc w:val="right"/>
      <w:pPr>
        <w:ind w:left="4320" w:hanging="180"/>
      </w:pPr>
    </w:lvl>
    <w:lvl w:ilvl="6" w:tplc="DD48D470" w:tentative="1">
      <w:start w:val="1"/>
      <w:numFmt w:val="decimal"/>
      <w:lvlText w:val="%7."/>
      <w:lvlJc w:val="left"/>
      <w:pPr>
        <w:ind w:left="5040" w:hanging="360"/>
      </w:pPr>
    </w:lvl>
    <w:lvl w:ilvl="7" w:tplc="59A8FF40" w:tentative="1">
      <w:start w:val="1"/>
      <w:numFmt w:val="lowerLetter"/>
      <w:lvlText w:val="%8."/>
      <w:lvlJc w:val="left"/>
      <w:pPr>
        <w:ind w:left="5760" w:hanging="360"/>
      </w:pPr>
    </w:lvl>
    <w:lvl w:ilvl="8" w:tplc="F08A9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2C9C"/>
    <w:multiLevelType w:val="hybridMultilevel"/>
    <w:tmpl w:val="1FFECE22"/>
    <w:lvl w:ilvl="0" w:tplc="BD18F5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A06A7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28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60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84B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7AB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44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4BA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4A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61B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A16FA6"/>
    <w:multiLevelType w:val="hybridMultilevel"/>
    <w:tmpl w:val="9A72A5AC"/>
    <w:lvl w:ilvl="0" w:tplc="EFD2D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EA708" w:tentative="1">
      <w:start w:val="1"/>
      <w:numFmt w:val="lowerLetter"/>
      <w:lvlText w:val="%2."/>
      <w:lvlJc w:val="left"/>
      <w:pPr>
        <w:ind w:left="1440" w:hanging="360"/>
      </w:pPr>
    </w:lvl>
    <w:lvl w:ilvl="2" w:tplc="59DCD334" w:tentative="1">
      <w:start w:val="1"/>
      <w:numFmt w:val="lowerRoman"/>
      <w:lvlText w:val="%3."/>
      <w:lvlJc w:val="right"/>
      <w:pPr>
        <w:ind w:left="2160" w:hanging="180"/>
      </w:pPr>
    </w:lvl>
    <w:lvl w:ilvl="3" w:tplc="294220D6" w:tentative="1">
      <w:start w:val="1"/>
      <w:numFmt w:val="decimal"/>
      <w:lvlText w:val="%4."/>
      <w:lvlJc w:val="left"/>
      <w:pPr>
        <w:ind w:left="2880" w:hanging="360"/>
      </w:pPr>
    </w:lvl>
    <w:lvl w:ilvl="4" w:tplc="FDB23C92" w:tentative="1">
      <w:start w:val="1"/>
      <w:numFmt w:val="lowerLetter"/>
      <w:lvlText w:val="%5."/>
      <w:lvlJc w:val="left"/>
      <w:pPr>
        <w:ind w:left="3600" w:hanging="360"/>
      </w:pPr>
    </w:lvl>
    <w:lvl w:ilvl="5" w:tplc="2D462D16" w:tentative="1">
      <w:start w:val="1"/>
      <w:numFmt w:val="lowerRoman"/>
      <w:lvlText w:val="%6."/>
      <w:lvlJc w:val="right"/>
      <w:pPr>
        <w:ind w:left="4320" w:hanging="180"/>
      </w:pPr>
    </w:lvl>
    <w:lvl w:ilvl="6" w:tplc="20FA6EEE" w:tentative="1">
      <w:start w:val="1"/>
      <w:numFmt w:val="decimal"/>
      <w:lvlText w:val="%7."/>
      <w:lvlJc w:val="left"/>
      <w:pPr>
        <w:ind w:left="5040" w:hanging="360"/>
      </w:pPr>
    </w:lvl>
    <w:lvl w:ilvl="7" w:tplc="02445A1E" w:tentative="1">
      <w:start w:val="1"/>
      <w:numFmt w:val="lowerLetter"/>
      <w:lvlText w:val="%8."/>
      <w:lvlJc w:val="left"/>
      <w:pPr>
        <w:ind w:left="5760" w:hanging="360"/>
      </w:pPr>
    </w:lvl>
    <w:lvl w:ilvl="8" w:tplc="95788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5176"/>
    <w:multiLevelType w:val="multilevel"/>
    <w:tmpl w:val="BCBAE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8442196"/>
    <w:multiLevelType w:val="hybridMultilevel"/>
    <w:tmpl w:val="D6FAE212"/>
    <w:lvl w:ilvl="0" w:tplc="DB2CC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84DDE8" w:tentative="1">
      <w:start w:val="1"/>
      <w:numFmt w:val="lowerLetter"/>
      <w:lvlText w:val="%2."/>
      <w:lvlJc w:val="left"/>
      <w:pPr>
        <w:ind w:left="1440" w:hanging="360"/>
      </w:pPr>
    </w:lvl>
    <w:lvl w:ilvl="2" w:tplc="B9C66B14" w:tentative="1">
      <w:start w:val="1"/>
      <w:numFmt w:val="lowerRoman"/>
      <w:lvlText w:val="%3."/>
      <w:lvlJc w:val="right"/>
      <w:pPr>
        <w:ind w:left="2160" w:hanging="180"/>
      </w:pPr>
    </w:lvl>
    <w:lvl w:ilvl="3" w:tplc="73725CA6" w:tentative="1">
      <w:start w:val="1"/>
      <w:numFmt w:val="decimal"/>
      <w:lvlText w:val="%4."/>
      <w:lvlJc w:val="left"/>
      <w:pPr>
        <w:ind w:left="2880" w:hanging="360"/>
      </w:pPr>
    </w:lvl>
    <w:lvl w:ilvl="4" w:tplc="CBD42C8C" w:tentative="1">
      <w:start w:val="1"/>
      <w:numFmt w:val="lowerLetter"/>
      <w:lvlText w:val="%5."/>
      <w:lvlJc w:val="left"/>
      <w:pPr>
        <w:ind w:left="3600" w:hanging="360"/>
      </w:pPr>
    </w:lvl>
    <w:lvl w:ilvl="5" w:tplc="40E28E9A" w:tentative="1">
      <w:start w:val="1"/>
      <w:numFmt w:val="lowerRoman"/>
      <w:lvlText w:val="%6."/>
      <w:lvlJc w:val="right"/>
      <w:pPr>
        <w:ind w:left="4320" w:hanging="180"/>
      </w:pPr>
    </w:lvl>
    <w:lvl w:ilvl="6" w:tplc="240644E4" w:tentative="1">
      <w:start w:val="1"/>
      <w:numFmt w:val="decimal"/>
      <w:lvlText w:val="%7."/>
      <w:lvlJc w:val="left"/>
      <w:pPr>
        <w:ind w:left="5040" w:hanging="360"/>
      </w:pPr>
    </w:lvl>
    <w:lvl w:ilvl="7" w:tplc="592088D4" w:tentative="1">
      <w:start w:val="1"/>
      <w:numFmt w:val="lowerLetter"/>
      <w:lvlText w:val="%8."/>
      <w:lvlJc w:val="left"/>
      <w:pPr>
        <w:ind w:left="5760" w:hanging="360"/>
      </w:pPr>
    </w:lvl>
    <w:lvl w:ilvl="8" w:tplc="94CCE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63343"/>
    <w:multiLevelType w:val="hybridMultilevel"/>
    <w:tmpl w:val="A24A5834"/>
    <w:lvl w:ilvl="0" w:tplc="8AC41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EE0D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B60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CC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8A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E834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86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60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C094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D3672"/>
    <w:multiLevelType w:val="hybridMultilevel"/>
    <w:tmpl w:val="E2BE2926"/>
    <w:lvl w:ilvl="0" w:tplc="ED882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E42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88C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27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084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C4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CDE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2E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9AA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4C"/>
    <w:multiLevelType w:val="multilevel"/>
    <w:tmpl w:val="C13A6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7F58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816858"/>
    <w:multiLevelType w:val="multilevel"/>
    <w:tmpl w:val="7C9A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617B3"/>
    <w:multiLevelType w:val="multilevel"/>
    <w:tmpl w:val="B930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1D101E"/>
    <w:multiLevelType w:val="hybridMultilevel"/>
    <w:tmpl w:val="1B00595A"/>
    <w:lvl w:ilvl="0" w:tplc="B890E64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88043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14B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C5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C09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8E17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ED9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28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7653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F3747"/>
    <w:multiLevelType w:val="hybridMultilevel"/>
    <w:tmpl w:val="D0365EF4"/>
    <w:lvl w:ilvl="0" w:tplc="0EBE14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16E44B4" w:tentative="1">
      <w:start w:val="1"/>
      <w:numFmt w:val="lowerLetter"/>
      <w:lvlText w:val="%2."/>
      <w:lvlJc w:val="left"/>
      <w:pPr>
        <w:ind w:left="1440" w:hanging="360"/>
      </w:pPr>
    </w:lvl>
    <w:lvl w:ilvl="2" w:tplc="1B4A2952" w:tentative="1">
      <w:start w:val="1"/>
      <w:numFmt w:val="lowerRoman"/>
      <w:lvlText w:val="%3."/>
      <w:lvlJc w:val="right"/>
      <w:pPr>
        <w:ind w:left="2160" w:hanging="180"/>
      </w:pPr>
    </w:lvl>
    <w:lvl w:ilvl="3" w:tplc="856E5CC4" w:tentative="1">
      <w:start w:val="1"/>
      <w:numFmt w:val="decimal"/>
      <w:lvlText w:val="%4."/>
      <w:lvlJc w:val="left"/>
      <w:pPr>
        <w:ind w:left="2880" w:hanging="360"/>
      </w:pPr>
    </w:lvl>
    <w:lvl w:ilvl="4" w:tplc="3BC0C966" w:tentative="1">
      <w:start w:val="1"/>
      <w:numFmt w:val="lowerLetter"/>
      <w:lvlText w:val="%5."/>
      <w:lvlJc w:val="left"/>
      <w:pPr>
        <w:ind w:left="3600" w:hanging="360"/>
      </w:pPr>
    </w:lvl>
    <w:lvl w:ilvl="5" w:tplc="CC42BBFC" w:tentative="1">
      <w:start w:val="1"/>
      <w:numFmt w:val="lowerRoman"/>
      <w:lvlText w:val="%6."/>
      <w:lvlJc w:val="right"/>
      <w:pPr>
        <w:ind w:left="4320" w:hanging="180"/>
      </w:pPr>
    </w:lvl>
    <w:lvl w:ilvl="6" w:tplc="235248C8" w:tentative="1">
      <w:start w:val="1"/>
      <w:numFmt w:val="decimal"/>
      <w:lvlText w:val="%7."/>
      <w:lvlJc w:val="left"/>
      <w:pPr>
        <w:ind w:left="5040" w:hanging="360"/>
      </w:pPr>
    </w:lvl>
    <w:lvl w:ilvl="7" w:tplc="ABF205BC" w:tentative="1">
      <w:start w:val="1"/>
      <w:numFmt w:val="lowerLetter"/>
      <w:lvlText w:val="%8."/>
      <w:lvlJc w:val="left"/>
      <w:pPr>
        <w:ind w:left="5760" w:hanging="360"/>
      </w:pPr>
    </w:lvl>
    <w:lvl w:ilvl="8" w:tplc="6FF0E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31A0E"/>
    <w:multiLevelType w:val="hybridMultilevel"/>
    <w:tmpl w:val="5E9E3FB2"/>
    <w:lvl w:ilvl="0" w:tplc="A378CE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9B6CF30" w:tentative="1">
      <w:start w:val="1"/>
      <w:numFmt w:val="lowerLetter"/>
      <w:lvlText w:val="%2."/>
      <w:lvlJc w:val="left"/>
      <w:pPr>
        <w:ind w:left="1440" w:hanging="360"/>
      </w:pPr>
    </w:lvl>
    <w:lvl w:ilvl="2" w:tplc="FD4C0020" w:tentative="1">
      <w:start w:val="1"/>
      <w:numFmt w:val="lowerRoman"/>
      <w:lvlText w:val="%3."/>
      <w:lvlJc w:val="right"/>
      <w:pPr>
        <w:ind w:left="2160" w:hanging="180"/>
      </w:pPr>
    </w:lvl>
    <w:lvl w:ilvl="3" w:tplc="0A26C50A" w:tentative="1">
      <w:start w:val="1"/>
      <w:numFmt w:val="decimal"/>
      <w:lvlText w:val="%4."/>
      <w:lvlJc w:val="left"/>
      <w:pPr>
        <w:ind w:left="2880" w:hanging="360"/>
      </w:pPr>
    </w:lvl>
    <w:lvl w:ilvl="4" w:tplc="8C842016" w:tentative="1">
      <w:start w:val="1"/>
      <w:numFmt w:val="lowerLetter"/>
      <w:lvlText w:val="%5."/>
      <w:lvlJc w:val="left"/>
      <w:pPr>
        <w:ind w:left="3600" w:hanging="360"/>
      </w:pPr>
    </w:lvl>
    <w:lvl w:ilvl="5" w:tplc="4200826A" w:tentative="1">
      <w:start w:val="1"/>
      <w:numFmt w:val="lowerRoman"/>
      <w:lvlText w:val="%6."/>
      <w:lvlJc w:val="right"/>
      <w:pPr>
        <w:ind w:left="4320" w:hanging="180"/>
      </w:pPr>
    </w:lvl>
    <w:lvl w:ilvl="6" w:tplc="BFA46BDA" w:tentative="1">
      <w:start w:val="1"/>
      <w:numFmt w:val="decimal"/>
      <w:lvlText w:val="%7."/>
      <w:lvlJc w:val="left"/>
      <w:pPr>
        <w:ind w:left="5040" w:hanging="360"/>
      </w:pPr>
    </w:lvl>
    <w:lvl w:ilvl="7" w:tplc="EC7C0B26" w:tentative="1">
      <w:start w:val="1"/>
      <w:numFmt w:val="lowerLetter"/>
      <w:lvlText w:val="%8."/>
      <w:lvlJc w:val="left"/>
      <w:pPr>
        <w:ind w:left="5760" w:hanging="360"/>
      </w:pPr>
    </w:lvl>
    <w:lvl w:ilvl="8" w:tplc="1040C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606A3"/>
    <w:multiLevelType w:val="hybridMultilevel"/>
    <w:tmpl w:val="BD0E361E"/>
    <w:lvl w:ilvl="0" w:tplc="59163406">
      <w:start w:val="1"/>
      <w:numFmt w:val="decimal"/>
      <w:lvlText w:val="%1. 1"/>
      <w:lvlJc w:val="left"/>
      <w:pPr>
        <w:ind w:left="720" w:hanging="360"/>
      </w:pPr>
      <w:rPr>
        <w:rFonts w:hint="default"/>
      </w:rPr>
    </w:lvl>
    <w:lvl w:ilvl="1" w:tplc="2C146DD6" w:tentative="1">
      <w:start w:val="1"/>
      <w:numFmt w:val="lowerLetter"/>
      <w:lvlText w:val="%2."/>
      <w:lvlJc w:val="left"/>
      <w:pPr>
        <w:ind w:left="1440" w:hanging="360"/>
      </w:pPr>
    </w:lvl>
    <w:lvl w:ilvl="2" w:tplc="46522786" w:tentative="1">
      <w:start w:val="1"/>
      <w:numFmt w:val="lowerRoman"/>
      <w:lvlText w:val="%3."/>
      <w:lvlJc w:val="right"/>
      <w:pPr>
        <w:ind w:left="2160" w:hanging="180"/>
      </w:pPr>
    </w:lvl>
    <w:lvl w:ilvl="3" w:tplc="CB2CF870" w:tentative="1">
      <w:start w:val="1"/>
      <w:numFmt w:val="decimal"/>
      <w:lvlText w:val="%4."/>
      <w:lvlJc w:val="left"/>
      <w:pPr>
        <w:ind w:left="2880" w:hanging="360"/>
      </w:pPr>
    </w:lvl>
    <w:lvl w:ilvl="4" w:tplc="8F287E34" w:tentative="1">
      <w:start w:val="1"/>
      <w:numFmt w:val="lowerLetter"/>
      <w:lvlText w:val="%5."/>
      <w:lvlJc w:val="left"/>
      <w:pPr>
        <w:ind w:left="3600" w:hanging="360"/>
      </w:pPr>
    </w:lvl>
    <w:lvl w:ilvl="5" w:tplc="EDCA19A8" w:tentative="1">
      <w:start w:val="1"/>
      <w:numFmt w:val="lowerRoman"/>
      <w:lvlText w:val="%6."/>
      <w:lvlJc w:val="right"/>
      <w:pPr>
        <w:ind w:left="4320" w:hanging="180"/>
      </w:pPr>
    </w:lvl>
    <w:lvl w:ilvl="6" w:tplc="ADC63506" w:tentative="1">
      <w:start w:val="1"/>
      <w:numFmt w:val="decimal"/>
      <w:lvlText w:val="%7."/>
      <w:lvlJc w:val="left"/>
      <w:pPr>
        <w:ind w:left="5040" w:hanging="360"/>
      </w:pPr>
    </w:lvl>
    <w:lvl w:ilvl="7" w:tplc="B82A94EC" w:tentative="1">
      <w:start w:val="1"/>
      <w:numFmt w:val="lowerLetter"/>
      <w:lvlText w:val="%8."/>
      <w:lvlJc w:val="left"/>
      <w:pPr>
        <w:ind w:left="5760" w:hanging="360"/>
      </w:pPr>
    </w:lvl>
    <w:lvl w:ilvl="8" w:tplc="CC64B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77425"/>
    <w:multiLevelType w:val="multilevel"/>
    <w:tmpl w:val="F63AA916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29864B6"/>
    <w:multiLevelType w:val="hybridMultilevel"/>
    <w:tmpl w:val="DFE4E558"/>
    <w:lvl w:ilvl="0" w:tplc="FEAA7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E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0E4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42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4A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AEC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48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E2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4237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27F9F"/>
    <w:multiLevelType w:val="hybridMultilevel"/>
    <w:tmpl w:val="B694DB9A"/>
    <w:lvl w:ilvl="0" w:tplc="3240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B8D4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7AC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42C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67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123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ED5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AE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86FF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16032"/>
    <w:multiLevelType w:val="hybridMultilevel"/>
    <w:tmpl w:val="869EF82C"/>
    <w:lvl w:ilvl="0" w:tplc="A0A6A83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31527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B4C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CF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442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FA86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EE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6C4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6AF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17F80"/>
    <w:multiLevelType w:val="multilevel"/>
    <w:tmpl w:val="F184E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AB2A09"/>
    <w:multiLevelType w:val="hybridMultilevel"/>
    <w:tmpl w:val="0158E2F0"/>
    <w:lvl w:ilvl="0" w:tplc="A440A9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8D254AC" w:tentative="1">
      <w:start w:val="1"/>
      <w:numFmt w:val="lowerLetter"/>
      <w:lvlText w:val="%2."/>
      <w:lvlJc w:val="left"/>
      <w:pPr>
        <w:ind w:left="1440" w:hanging="360"/>
      </w:pPr>
    </w:lvl>
    <w:lvl w:ilvl="2" w:tplc="A2AC1F2C" w:tentative="1">
      <w:start w:val="1"/>
      <w:numFmt w:val="lowerRoman"/>
      <w:lvlText w:val="%3."/>
      <w:lvlJc w:val="right"/>
      <w:pPr>
        <w:ind w:left="2160" w:hanging="180"/>
      </w:pPr>
    </w:lvl>
    <w:lvl w:ilvl="3" w:tplc="2AF8E02E" w:tentative="1">
      <w:start w:val="1"/>
      <w:numFmt w:val="decimal"/>
      <w:lvlText w:val="%4."/>
      <w:lvlJc w:val="left"/>
      <w:pPr>
        <w:ind w:left="2880" w:hanging="360"/>
      </w:pPr>
    </w:lvl>
    <w:lvl w:ilvl="4" w:tplc="F7286426" w:tentative="1">
      <w:start w:val="1"/>
      <w:numFmt w:val="lowerLetter"/>
      <w:lvlText w:val="%5."/>
      <w:lvlJc w:val="left"/>
      <w:pPr>
        <w:ind w:left="3600" w:hanging="360"/>
      </w:pPr>
    </w:lvl>
    <w:lvl w:ilvl="5" w:tplc="5C884768" w:tentative="1">
      <w:start w:val="1"/>
      <w:numFmt w:val="lowerRoman"/>
      <w:lvlText w:val="%6."/>
      <w:lvlJc w:val="right"/>
      <w:pPr>
        <w:ind w:left="4320" w:hanging="180"/>
      </w:pPr>
    </w:lvl>
    <w:lvl w:ilvl="6" w:tplc="B01EF526" w:tentative="1">
      <w:start w:val="1"/>
      <w:numFmt w:val="decimal"/>
      <w:lvlText w:val="%7."/>
      <w:lvlJc w:val="left"/>
      <w:pPr>
        <w:ind w:left="5040" w:hanging="360"/>
      </w:pPr>
    </w:lvl>
    <w:lvl w:ilvl="7" w:tplc="634270EE" w:tentative="1">
      <w:start w:val="1"/>
      <w:numFmt w:val="lowerLetter"/>
      <w:lvlText w:val="%8."/>
      <w:lvlJc w:val="left"/>
      <w:pPr>
        <w:ind w:left="5760" w:hanging="360"/>
      </w:pPr>
    </w:lvl>
    <w:lvl w:ilvl="8" w:tplc="E856CC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433F0"/>
    <w:multiLevelType w:val="multilevel"/>
    <w:tmpl w:val="9426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317D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BD7C3E"/>
    <w:multiLevelType w:val="hybridMultilevel"/>
    <w:tmpl w:val="88E4F23C"/>
    <w:lvl w:ilvl="0" w:tplc="D25C9D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1381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103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CF8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4D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608E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05F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CE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AA37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C0D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F7C031E"/>
    <w:multiLevelType w:val="hybridMultilevel"/>
    <w:tmpl w:val="D08C1E0A"/>
    <w:lvl w:ilvl="0" w:tplc="A0D0D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6F12" w:tentative="1">
      <w:start w:val="1"/>
      <w:numFmt w:val="lowerLetter"/>
      <w:lvlText w:val="%2."/>
      <w:lvlJc w:val="left"/>
      <w:pPr>
        <w:ind w:left="1440" w:hanging="360"/>
      </w:pPr>
    </w:lvl>
    <w:lvl w:ilvl="2" w:tplc="62FE372E" w:tentative="1">
      <w:start w:val="1"/>
      <w:numFmt w:val="lowerRoman"/>
      <w:lvlText w:val="%3."/>
      <w:lvlJc w:val="right"/>
      <w:pPr>
        <w:ind w:left="2160" w:hanging="180"/>
      </w:pPr>
    </w:lvl>
    <w:lvl w:ilvl="3" w:tplc="5E705A1E" w:tentative="1">
      <w:start w:val="1"/>
      <w:numFmt w:val="decimal"/>
      <w:lvlText w:val="%4."/>
      <w:lvlJc w:val="left"/>
      <w:pPr>
        <w:ind w:left="2880" w:hanging="360"/>
      </w:pPr>
    </w:lvl>
    <w:lvl w:ilvl="4" w:tplc="886C2AB2" w:tentative="1">
      <w:start w:val="1"/>
      <w:numFmt w:val="lowerLetter"/>
      <w:lvlText w:val="%5."/>
      <w:lvlJc w:val="left"/>
      <w:pPr>
        <w:ind w:left="3600" w:hanging="360"/>
      </w:pPr>
    </w:lvl>
    <w:lvl w:ilvl="5" w:tplc="3E0E2D66" w:tentative="1">
      <w:start w:val="1"/>
      <w:numFmt w:val="lowerRoman"/>
      <w:lvlText w:val="%6."/>
      <w:lvlJc w:val="right"/>
      <w:pPr>
        <w:ind w:left="4320" w:hanging="180"/>
      </w:pPr>
    </w:lvl>
    <w:lvl w:ilvl="6" w:tplc="218C410C" w:tentative="1">
      <w:start w:val="1"/>
      <w:numFmt w:val="decimal"/>
      <w:lvlText w:val="%7."/>
      <w:lvlJc w:val="left"/>
      <w:pPr>
        <w:ind w:left="5040" w:hanging="360"/>
      </w:pPr>
    </w:lvl>
    <w:lvl w:ilvl="7" w:tplc="B720B442" w:tentative="1">
      <w:start w:val="1"/>
      <w:numFmt w:val="lowerLetter"/>
      <w:lvlText w:val="%8."/>
      <w:lvlJc w:val="left"/>
      <w:pPr>
        <w:ind w:left="5760" w:hanging="360"/>
      </w:pPr>
    </w:lvl>
    <w:lvl w:ilvl="8" w:tplc="DA0A41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20"/>
  </w:num>
  <w:num w:numId="4">
    <w:abstractNumId w:val="1"/>
  </w:num>
  <w:num w:numId="5">
    <w:abstractNumId w:val="19"/>
  </w:num>
  <w:num w:numId="6">
    <w:abstractNumId w:val="10"/>
  </w:num>
  <w:num w:numId="7">
    <w:abstractNumId w:val="8"/>
  </w:num>
  <w:num w:numId="8">
    <w:abstractNumId w:val="24"/>
  </w:num>
  <w:num w:numId="9">
    <w:abstractNumId w:val="3"/>
  </w:num>
  <w:num w:numId="10">
    <w:abstractNumId w:val="11"/>
  </w:num>
  <w:num w:numId="11">
    <w:abstractNumId w:val="5"/>
  </w:num>
  <w:num w:numId="12">
    <w:abstractNumId w:val="26"/>
  </w:num>
  <w:num w:numId="13">
    <w:abstractNumId w:val="14"/>
  </w:num>
  <w:num w:numId="14">
    <w:abstractNumId w:val="7"/>
  </w:num>
  <w:num w:numId="15">
    <w:abstractNumId w:val="18"/>
  </w:num>
  <w:num w:numId="16">
    <w:abstractNumId w:val="6"/>
  </w:num>
  <w:num w:numId="17">
    <w:abstractNumId w:val="21"/>
  </w:num>
  <w:num w:numId="18">
    <w:abstractNumId w:val="13"/>
  </w:num>
  <w:num w:numId="19">
    <w:abstractNumId w:val="17"/>
  </w:num>
  <w:num w:numId="20">
    <w:abstractNumId w:val="2"/>
  </w:num>
  <w:num w:numId="21">
    <w:abstractNumId w:val="25"/>
  </w:num>
  <w:num w:numId="22">
    <w:abstractNumId w:val="15"/>
  </w:num>
  <w:num w:numId="23">
    <w:abstractNumId w:val="23"/>
  </w:num>
  <w:num w:numId="24">
    <w:abstractNumId w:val="0"/>
  </w:num>
  <w:num w:numId="25">
    <w:abstractNumId w:val="9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CD"/>
    <w:rsid w:val="00181926"/>
    <w:rsid w:val="0019787C"/>
    <w:rsid w:val="002057E3"/>
    <w:rsid w:val="0021282B"/>
    <w:rsid w:val="003B5102"/>
    <w:rsid w:val="00462900"/>
    <w:rsid w:val="005A496D"/>
    <w:rsid w:val="005F4EEF"/>
    <w:rsid w:val="006375F1"/>
    <w:rsid w:val="0065115A"/>
    <w:rsid w:val="006F59DB"/>
    <w:rsid w:val="0071566E"/>
    <w:rsid w:val="007953C3"/>
    <w:rsid w:val="007A1ABA"/>
    <w:rsid w:val="007E291F"/>
    <w:rsid w:val="007E52CF"/>
    <w:rsid w:val="007F6EC2"/>
    <w:rsid w:val="00837F20"/>
    <w:rsid w:val="00961E54"/>
    <w:rsid w:val="009B6EE1"/>
    <w:rsid w:val="00A65ACD"/>
    <w:rsid w:val="00AE2E53"/>
    <w:rsid w:val="00B1089C"/>
    <w:rsid w:val="00B57BB8"/>
    <w:rsid w:val="00B83F33"/>
    <w:rsid w:val="00BB3050"/>
    <w:rsid w:val="00C66531"/>
    <w:rsid w:val="00C75875"/>
    <w:rsid w:val="00D041E9"/>
    <w:rsid w:val="00D8562B"/>
    <w:rsid w:val="00F2000E"/>
    <w:rsid w:val="00F6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4C0E"/>
  <w15:chartTrackingRefBased/>
  <w15:docId w15:val="{410F3EFD-0CDD-4648-93BA-ADE118DA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4A9F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64A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64A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64A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4A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4A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F64A9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F64A9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4A9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NormalWeb">
    <w:name w:val="Normal (Web)"/>
    <w:basedOn w:val="Normal"/>
    <w:uiPriority w:val="99"/>
    <w:unhideWhenUsed/>
    <w:rsid w:val="00F64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vnculo">
    <w:name w:val="Hyperlink"/>
    <w:basedOn w:val="Fuentedeprrafopredeter"/>
    <w:uiPriority w:val="99"/>
    <w:unhideWhenUsed/>
    <w:rsid w:val="00F64A9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unhideWhenUsed/>
    <w:rsid w:val="00F64A9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uentedeprrafopredeter"/>
    <w:rsid w:val="00F64A9F"/>
  </w:style>
  <w:style w:type="paragraph" w:styleId="Prrafodelista">
    <w:name w:val="List Paragraph"/>
    <w:basedOn w:val="Normal"/>
    <w:uiPriority w:val="34"/>
    <w:qFormat/>
    <w:rsid w:val="00F64A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Textodelmarcadordeposicin">
    <w:name w:val="Placeholder Text"/>
    <w:basedOn w:val="Fuentedeprrafopredeter"/>
    <w:uiPriority w:val="99"/>
    <w:semiHidden/>
    <w:rsid w:val="00F64A9F"/>
    <w:rPr>
      <w:color w:val="808080"/>
    </w:rPr>
  </w:style>
  <w:style w:type="character" w:styleId="Textoennegrita">
    <w:name w:val="Strong"/>
    <w:basedOn w:val="Fuentedeprrafopredeter"/>
    <w:uiPriority w:val="22"/>
    <w:qFormat/>
    <w:rsid w:val="00F64A9F"/>
    <w:rPr>
      <w:b/>
      <w:bCs/>
    </w:rPr>
  </w:style>
  <w:style w:type="character" w:customStyle="1" w:styleId="c-bibliographic-informationvalue">
    <w:name w:val="c-bibliographic-information__value"/>
    <w:basedOn w:val="Fuentedeprrafopredeter"/>
    <w:rsid w:val="00F64A9F"/>
  </w:style>
  <w:style w:type="paragraph" w:styleId="Encabezado">
    <w:name w:val="header"/>
    <w:basedOn w:val="Normal"/>
    <w:link w:val="EncabezadoCar"/>
    <w:uiPriority w:val="99"/>
    <w:unhideWhenUsed/>
    <w:rsid w:val="00F64A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4A9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64A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A9F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4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A9F"/>
    <w:rPr>
      <w:rFonts w:ascii="Segoe UI" w:hAnsi="Segoe UI" w:cs="Segoe UI"/>
      <w:sz w:val="18"/>
      <w:szCs w:val="18"/>
      <w:lang w:val="en-US"/>
    </w:rPr>
  </w:style>
  <w:style w:type="character" w:customStyle="1" w:styleId="c-journal-titletext">
    <w:name w:val="c-journal-title__text"/>
    <w:basedOn w:val="Fuentedeprrafopredeter"/>
    <w:rsid w:val="00F64A9F"/>
  </w:style>
  <w:style w:type="character" w:styleId="Refdecomentario">
    <w:name w:val="annotation reference"/>
    <w:basedOn w:val="Fuentedeprrafopredeter"/>
    <w:uiPriority w:val="99"/>
    <w:semiHidden/>
    <w:unhideWhenUsed/>
    <w:rsid w:val="00F64A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64A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4A9F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4A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4A9F"/>
    <w:rPr>
      <w:b/>
      <w:bCs/>
      <w:sz w:val="20"/>
      <w:szCs w:val="20"/>
      <w:lang w:val="en-US"/>
    </w:rPr>
  </w:style>
  <w:style w:type="character" w:customStyle="1" w:styleId="sf-image-credittext">
    <w:name w:val="sf-image-credit__text"/>
    <w:basedOn w:val="Fuentedeprrafopredeter"/>
    <w:rsid w:val="00F64A9F"/>
  </w:style>
  <w:style w:type="paragraph" w:styleId="Sinespaciado">
    <w:name w:val="No Spacing"/>
    <w:uiPriority w:val="1"/>
    <w:qFormat/>
    <w:rsid w:val="00F64A9F"/>
    <w:pPr>
      <w:spacing w:after="0" w:line="240" w:lineRule="auto"/>
    </w:pPr>
    <w:rPr>
      <w:lang w:val="pt-BR"/>
    </w:rPr>
  </w:style>
  <w:style w:type="character" w:styleId="nfasis">
    <w:name w:val="Emphasis"/>
    <w:basedOn w:val="Fuentedeprrafopredeter"/>
    <w:uiPriority w:val="20"/>
    <w:qFormat/>
    <w:rsid w:val="00F64A9F"/>
    <w:rPr>
      <w:i/>
      <w:iCs/>
    </w:rPr>
  </w:style>
  <w:style w:type="table" w:styleId="Tablaconcuadrcula">
    <w:name w:val="Table Grid"/>
    <w:basedOn w:val="Tablanormal"/>
    <w:uiPriority w:val="59"/>
    <w:rsid w:val="00F64A9F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F64A9F"/>
    <w:pPr>
      <w:spacing w:after="0" w:line="240" w:lineRule="auto"/>
    </w:pPr>
    <w:rPr>
      <w:lang w:val="pt-BR"/>
    </w:rPr>
  </w:style>
  <w:style w:type="paragraph" w:styleId="Textonotapie">
    <w:name w:val="footnote text"/>
    <w:basedOn w:val="Normal"/>
    <w:link w:val="TextonotapieCar"/>
    <w:uiPriority w:val="99"/>
    <w:unhideWhenUsed/>
    <w:rsid w:val="00F64A9F"/>
    <w:pPr>
      <w:spacing w:before="120"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64A9F"/>
    <w:rPr>
      <w:rFonts w:ascii="Times New Roman" w:hAnsi="Times New Roman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unhideWhenUsed/>
    <w:rsid w:val="00F64A9F"/>
    <w:rPr>
      <w:vertAlign w:val="superscript"/>
    </w:rPr>
  </w:style>
  <w:style w:type="character" w:customStyle="1" w:styleId="st">
    <w:name w:val="st"/>
    <w:basedOn w:val="Fuentedeprrafopredeter"/>
    <w:rsid w:val="00F64A9F"/>
  </w:style>
  <w:style w:type="paragraph" w:styleId="Descripcin">
    <w:name w:val="caption"/>
    <w:basedOn w:val="Normal"/>
    <w:next w:val="Normal"/>
    <w:uiPriority w:val="35"/>
    <w:unhideWhenUsed/>
    <w:qFormat/>
    <w:rsid w:val="00F64A9F"/>
    <w:pPr>
      <w:spacing w:before="120" w:after="0" w:line="240" w:lineRule="auto"/>
      <w:jc w:val="both"/>
    </w:pPr>
    <w:rPr>
      <w:rFonts w:ascii="Times New Roman" w:hAnsi="Times New Roman"/>
      <w:iCs/>
      <w:sz w:val="24"/>
      <w:szCs w:val="18"/>
    </w:rPr>
  </w:style>
  <w:style w:type="paragraph" w:customStyle="1" w:styleId="EndNoteBibliography">
    <w:name w:val="EndNote Bibliography"/>
    <w:basedOn w:val="Normal"/>
    <w:link w:val="EndNoteBibliographyCar"/>
    <w:rsid w:val="00F64A9F"/>
    <w:pPr>
      <w:spacing w:before="120" w:after="0" w:line="240" w:lineRule="auto"/>
      <w:jc w:val="both"/>
    </w:pPr>
    <w:rPr>
      <w:rFonts w:ascii="Calibri" w:eastAsiaTheme="minorEastAsia" w:hAnsi="Calibri"/>
      <w:noProof/>
      <w:sz w:val="24"/>
      <w:szCs w:val="24"/>
      <w:lang w:eastAsia="zh-CN"/>
    </w:rPr>
  </w:style>
  <w:style w:type="character" w:customStyle="1" w:styleId="EndNoteBibliographyCar">
    <w:name w:val="EndNote Bibliography Car"/>
    <w:basedOn w:val="Fuentedeprrafopredeter"/>
    <w:link w:val="EndNoteBibliography"/>
    <w:rsid w:val="00F64A9F"/>
    <w:rPr>
      <w:rFonts w:ascii="Calibri" w:eastAsiaTheme="minorEastAsia" w:hAnsi="Calibri"/>
      <w:noProof/>
      <w:sz w:val="24"/>
      <w:szCs w:val="24"/>
      <w:lang w:val="en-US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F64A9F"/>
    <w:rPr>
      <w:color w:val="954F72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rsid w:val="00F64A9F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F64A9F"/>
    <w:pPr>
      <w:spacing w:before="120" w:after="0" w:line="240" w:lineRule="auto"/>
      <w:ind w:left="720" w:hanging="720"/>
      <w:jc w:val="both"/>
    </w:pPr>
    <w:rPr>
      <w:rFonts w:ascii="Times New Roman" w:hAnsi="Times New Roman"/>
      <w:sz w:val="24"/>
    </w:rPr>
  </w:style>
  <w:style w:type="character" w:customStyle="1" w:styleId="highwire-cite-metadata-doi">
    <w:name w:val="highwire-cite-metadata-doi"/>
    <w:basedOn w:val="Fuentedeprrafopredeter"/>
    <w:rsid w:val="00F64A9F"/>
  </w:style>
  <w:style w:type="character" w:customStyle="1" w:styleId="UnresolvedMention1">
    <w:name w:val="Unresolved Mention1"/>
    <w:basedOn w:val="Fuentedeprrafopredeter"/>
    <w:uiPriority w:val="99"/>
    <w:rsid w:val="00F64A9F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F64A9F"/>
    <w:pPr>
      <w:numPr>
        <w:numId w:val="26"/>
      </w:numPr>
    </w:pPr>
  </w:style>
  <w:style w:type="character" w:customStyle="1" w:styleId="bibliographic-informationvalue">
    <w:name w:val="bibliographic-information__value"/>
    <w:basedOn w:val="Fuentedeprrafopredeter"/>
    <w:rsid w:val="00F64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A4316-9A5E-4E0C-AC5F-C414079F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3843</Words>
  <Characters>21141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Autònoma de Barcelona</Company>
  <LinksUpToDate>false</LinksUpToDate>
  <CharactersWithSpaces>24935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Almeida</dc:creator>
  <cp:keywords/>
  <dc:description/>
  <cp:lastModifiedBy>jalmeida</cp:lastModifiedBy>
  <cp:revision>2</cp:revision>
  <dcterms:created xsi:type="dcterms:W3CDTF">2025-05-05T20:51:00Z</dcterms:created>
  <dcterms:modified xsi:type="dcterms:W3CDTF">2025-05-05T20:51:00Z</dcterms:modified>
</cp:coreProperties>
</file>