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01DC" w:rsidRPr="007C5FAD" w:rsidRDefault="003001DC" w:rsidP="003001DC">
      <w:pPr>
        <w:spacing w:line="276" w:lineRule="auto"/>
        <w:jc w:val="both"/>
        <w:rPr>
          <w:rFonts w:ascii="Arial" w:hAnsi="Arial" w:cs="Arial"/>
          <w:bCs/>
          <w:lang w:val="en-US"/>
        </w:rPr>
      </w:pPr>
      <w:bookmarkStart w:id="0" w:name="_GoBack"/>
      <w:bookmarkEnd w:id="0"/>
      <w:r w:rsidRPr="007C5FAD">
        <w:rPr>
          <w:rFonts w:ascii="Arial" w:hAnsi="Arial" w:cs="Arial"/>
          <w:b/>
          <w:bCs/>
          <w:lang w:val="en-US"/>
        </w:rPr>
        <w:t>Table S1 - Characteristics of the cell lines used in the study</w:t>
      </w:r>
      <w:r w:rsidRPr="007C5FAD">
        <w:rPr>
          <w:rFonts w:ascii="Arial" w:hAnsi="Arial" w:cs="Arial"/>
          <w:bCs/>
          <w:lang w:val="en-US"/>
        </w:rPr>
        <w:t>.</w:t>
      </w:r>
    </w:p>
    <w:p w:rsidR="003001DC" w:rsidRPr="007C5FAD" w:rsidRDefault="003001DC" w:rsidP="003001DC">
      <w:pPr>
        <w:spacing w:line="276" w:lineRule="auto"/>
        <w:jc w:val="both"/>
        <w:rPr>
          <w:rFonts w:ascii="Arial" w:hAnsi="Arial" w:cs="Arial"/>
          <w:lang w:val="en-US"/>
        </w:rPr>
      </w:pPr>
    </w:p>
    <w:tbl>
      <w:tblPr>
        <w:tblStyle w:val="Tableausimple11"/>
        <w:tblW w:w="9636" w:type="dxa"/>
        <w:tblLook w:val="04A0" w:firstRow="1" w:lastRow="0" w:firstColumn="1" w:lastColumn="0" w:noHBand="0" w:noVBand="1"/>
      </w:tblPr>
      <w:tblGrid>
        <w:gridCol w:w="1656"/>
        <w:gridCol w:w="2204"/>
        <w:gridCol w:w="1949"/>
        <w:gridCol w:w="3827"/>
      </w:tblGrid>
      <w:tr w:rsidR="003001DC" w:rsidRPr="007C5FAD" w:rsidTr="0089278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6" w:type="dxa"/>
            <w:vAlign w:val="center"/>
          </w:tcPr>
          <w:p w:rsidR="003001DC" w:rsidRPr="007C5FAD" w:rsidRDefault="003001DC" w:rsidP="0089278F">
            <w:pPr>
              <w:spacing w:line="276" w:lineRule="auto"/>
              <w:rPr>
                <w:rFonts w:ascii="Arial" w:hAnsi="Arial" w:cs="Arial"/>
                <w:lang w:val="en-US"/>
              </w:rPr>
            </w:pPr>
            <w:r w:rsidRPr="007C5FAD">
              <w:rPr>
                <w:rFonts w:ascii="Arial" w:hAnsi="Arial" w:cs="Arial"/>
                <w:lang w:val="en-US"/>
              </w:rPr>
              <w:t>Origin</w:t>
            </w:r>
          </w:p>
        </w:tc>
        <w:tc>
          <w:tcPr>
            <w:tcW w:w="2204" w:type="dxa"/>
            <w:vAlign w:val="center"/>
          </w:tcPr>
          <w:p w:rsidR="003001DC" w:rsidRPr="007C5FAD" w:rsidRDefault="003001DC" w:rsidP="0089278F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7C5FAD">
              <w:rPr>
                <w:rFonts w:ascii="Arial" w:hAnsi="Arial" w:cs="Arial"/>
                <w:lang w:val="en-US"/>
              </w:rPr>
              <w:t>Cell lines</w:t>
            </w:r>
          </w:p>
        </w:tc>
        <w:tc>
          <w:tcPr>
            <w:tcW w:w="1949" w:type="dxa"/>
            <w:vAlign w:val="center"/>
          </w:tcPr>
          <w:p w:rsidR="003001DC" w:rsidRPr="007C5FAD" w:rsidRDefault="003001DC" w:rsidP="0089278F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7C5FAD">
              <w:rPr>
                <w:rFonts w:ascii="Arial" w:hAnsi="Arial" w:cs="Arial"/>
                <w:lang w:val="en-US"/>
              </w:rPr>
              <w:t>RASSF1A promoter gene</w:t>
            </w:r>
          </w:p>
        </w:tc>
        <w:tc>
          <w:tcPr>
            <w:tcW w:w="3827" w:type="dxa"/>
            <w:vAlign w:val="center"/>
          </w:tcPr>
          <w:p w:rsidR="003001DC" w:rsidRPr="007C5FAD" w:rsidRDefault="003001DC" w:rsidP="0089278F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7C5FAD">
              <w:rPr>
                <w:rFonts w:ascii="Arial" w:hAnsi="Arial" w:cs="Arial"/>
                <w:lang w:val="en-US"/>
              </w:rPr>
              <w:t>Gene Alteration Profiles</w:t>
            </w:r>
          </w:p>
        </w:tc>
      </w:tr>
      <w:tr w:rsidR="003001DC" w:rsidRPr="007C5FAD" w:rsidTr="008927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6" w:type="dxa"/>
            <w:vMerge w:val="restart"/>
            <w:vAlign w:val="center"/>
          </w:tcPr>
          <w:p w:rsidR="003001DC" w:rsidRPr="007C5FAD" w:rsidRDefault="003001DC" w:rsidP="0089278F">
            <w:pPr>
              <w:spacing w:line="276" w:lineRule="auto"/>
              <w:rPr>
                <w:rFonts w:ascii="Arial" w:hAnsi="Arial" w:cs="Arial"/>
                <w:lang w:val="en-US"/>
              </w:rPr>
            </w:pPr>
            <w:r w:rsidRPr="007C5FAD">
              <w:rPr>
                <w:rFonts w:ascii="Arial" w:hAnsi="Arial" w:cs="Arial"/>
                <w:lang w:val="en-US"/>
              </w:rPr>
              <w:t>Bronchial epithelial cells</w:t>
            </w:r>
          </w:p>
        </w:tc>
        <w:tc>
          <w:tcPr>
            <w:tcW w:w="2204" w:type="dxa"/>
            <w:vAlign w:val="center"/>
          </w:tcPr>
          <w:p w:rsidR="003001DC" w:rsidRPr="007C5FAD" w:rsidRDefault="003001DC" w:rsidP="0089278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HBEC-3</w:t>
            </w:r>
          </w:p>
        </w:tc>
        <w:tc>
          <w:tcPr>
            <w:tcW w:w="1949" w:type="dxa"/>
            <w:vAlign w:val="center"/>
          </w:tcPr>
          <w:p w:rsidR="003001DC" w:rsidRPr="007C5FAD" w:rsidRDefault="003001DC" w:rsidP="0089278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proofErr w:type="spellStart"/>
            <w:r w:rsidRPr="007C5FAD">
              <w:rPr>
                <w:rFonts w:ascii="Arial" w:hAnsi="Arial" w:cs="Arial"/>
                <w:lang w:val="en-US"/>
              </w:rPr>
              <w:t>Unmethylated</w:t>
            </w:r>
            <w:proofErr w:type="spellEnd"/>
          </w:p>
        </w:tc>
        <w:tc>
          <w:tcPr>
            <w:tcW w:w="3827" w:type="dxa"/>
            <w:vAlign w:val="center"/>
          </w:tcPr>
          <w:p w:rsidR="003001DC" w:rsidRPr="007C5FAD" w:rsidRDefault="003001DC" w:rsidP="0089278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proofErr w:type="spellStart"/>
            <w:r w:rsidRPr="007C5FAD">
              <w:rPr>
                <w:rFonts w:ascii="Arial" w:hAnsi="Arial" w:cs="Arial"/>
                <w:lang w:val="en-US"/>
              </w:rPr>
              <w:t>Rb</w:t>
            </w:r>
            <w:proofErr w:type="spellEnd"/>
            <w:r w:rsidRPr="007C5FAD">
              <w:rPr>
                <w:rFonts w:ascii="Arial" w:hAnsi="Arial" w:cs="Arial"/>
                <w:lang w:val="en-US"/>
              </w:rPr>
              <w:t>/</w:t>
            </w:r>
            <w:proofErr w:type="spellStart"/>
            <w:r w:rsidRPr="007C5FAD">
              <w:rPr>
                <w:rFonts w:ascii="Arial" w:hAnsi="Arial" w:cs="Arial"/>
                <w:lang w:val="en-US"/>
              </w:rPr>
              <w:t>p16</w:t>
            </w:r>
            <w:proofErr w:type="spellEnd"/>
            <w:r w:rsidRPr="007C5FAD">
              <w:rPr>
                <w:rFonts w:ascii="Arial" w:hAnsi="Arial" w:cs="Arial"/>
                <w:lang w:val="en-US"/>
              </w:rPr>
              <w:t xml:space="preserve"> block</w:t>
            </w:r>
          </w:p>
        </w:tc>
      </w:tr>
      <w:tr w:rsidR="003001DC" w:rsidRPr="00240B5D" w:rsidTr="008927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6" w:type="dxa"/>
            <w:vMerge/>
            <w:vAlign w:val="center"/>
          </w:tcPr>
          <w:p w:rsidR="003001DC" w:rsidRPr="007C5FAD" w:rsidRDefault="003001DC" w:rsidP="0089278F">
            <w:pPr>
              <w:spacing w:line="276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2204" w:type="dxa"/>
            <w:vAlign w:val="center"/>
          </w:tcPr>
          <w:p w:rsidR="003001DC" w:rsidRPr="007C5FAD" w:rsidRDefault="003001DC" w:rsidP="0089278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HBEC-3</w:t>
            </w:r>
            <w:r w:rsidRPr="007C5FAD">
              <w:rPr>
                <w:rFonts w:ascii="Arial" w:hAnsi="Arial" w:cs="Arial"/>
                <w:bCs/>
                <w:lang w:val="en-US"/>
              </w:rPr>
              <w:t xml:space="preserve"> RasV12</w:t>
            </w:r>
          </w:p>
        </w:tc>
        <w:tc>
          <w:tcPr>
            <w:tcW w:w="1949" w:type="dxa"/>
            <w:vAlign w:val="center"/>
          </w:tcPr>
          <w:p w:rsidR="003001DC" w:rsidRPr="007C5FAD" w:rsidRDefault="003001DC" w:rsidP="0089278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proofErr w:type="spellStart"/>
            <w:r w:rsidRPr="007C5FAD">
              <w:rPr>
                <w:rFonts w:ascii="Arial" w:hAnsi="Arial" w:cs="Arial"/>
                <w:lang w:val="en-US"/>
              </w:rPr>
              <w:t>Unmethylated</w:t>
            </w:r>
            <w:proofErr w:type="spellEnd"/>
          </w:p>
        </w:tc>
        <w:tc>
          <w:tcPr>
            <w:tcW w:w="3827" w:type="dxa"/>
            <w:vAlign w:val="center"/>
          </w:tcPr>
          <w:p w:rsidR="003001DC" w:rsidRPr="007C5FAD" w:rsidRDefault="003001DC" w:rsidP="0089278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proofErr w:type="spellStart"/>
            <w:r w:rsidRPr="007C5FAD">
              <w:rPr>
                <w:rFonts w:ascii="Arial" w:hAnsi="Arial" w:cs="Arial"/>
                <w:lang w:val="en-US"/>
              </w:rPr>
              <w:t>Rb</w:t>
            </w:r>
            <w:proofErr w:type="spellEnd"/>
            <w:r w:rsidRPr="007C5FAD">
              <w:rPr>
                <w:rFonts w:ascii="Arial" w:hAnsi="Arial" w:cs="Arial"/>
                <w:lang w:val="en-US"/>
              </w:rPr>
              <w:t>/</w:t>
            </w:r>
            <w:proofErr w:type="spellStart"/>
            <w:r w:rsidRPr="007C5FAD">
              <w:rPr>
                <w:rFonts w:ascii="Arial" w:hAnsi="Arial" w:cs="Arial"/>
                <w:lang w:val="en-US"/>
              </w:rPr>
              <w:t>p16</w:t>
            </w:r>
            <w:proofErr w:type="spellEnd"/>
            <w:r w:rsidRPr="007C5FAD">
              <w:rPr>
                <w:rFonts w:ascii="Arial" w:hAnsi="Arial" w:cs="Arial"/>
                <w:lang w:val="en-US"/>
              </w:rPr>
              <w:t xml:space="preserve"> block</w:t>
            </w:r>
          </w:p>
          <w:p w:rsidR="003001DC" w:rsidRPr="007C5FAD" w:rsidRDefault="003001DC" w:rsidP="0089278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7C5FAD">
              <w:rPr>
                <w:rFonts w:ascii="Arial" w:hAnsi="Arial" w:cs="Arial"/>
                <w:lang w:val="en-US"/>
              </w:rPr>
              <w:t xml:space="preserve">Activating mutation of </w:t>
            </w:r>
            <w:proofErr w:type="spellStart"/>
            <w:r w:rsidRPr="007C5FAD">
              <w:rPr>
                <w:rFonts w:ascii="Arial" w:hAnsi="Arial" w:cs="Arial"/>
                <w:lang w:val="en-US"/>
              </w:rPr>
              <w:t>Ras</w:t>
            </w:r>
            <w:proofErr w:type="spellEnd"/>
          </w:p>
        </w:tc>
      </w:tr>
      <w:tr w:rsidR="003001DC" w:rsidRPr="007C5FAD" w:rsidTr="008927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6" w:type="dxa"/>
            <w:vMerge/>
            <w:vAlign w:val="center"/>
          </w:tcPr>
          <w:p w:rsidR="003001DC" w:rsidRPr="007C5FAD" w:rsidRDefault="003001DC" w:rsidP="0089278F">
            <w:pPr>
              <w:spacing w:line="276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2204" w:type="dxa"/>
            <w:vAlign w:val="center"/>
          </w:tcPr>
          <w:p w:rsidR="003001DC" w:rsidRPr="007C5FAD" w:rsidRDefault="003001DC" w:rsidP="0089278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7C5FAD">
              <w:rPr>
                <w:rFonts w:ascii="Arial" w:hAnsi="Arial" w:cs="Arial"/>
                <w:bCs/>
                <w:lang w:val="en-US"/>
              </w:rPr>
              <w:t>BEAS-2B</w:t>
            </w:r>
          </w:p>
        </w:tc>
        <w:tc>
          <w:tcPr>
            <w:tcW w:w="1949" w:type="dxa"/>
            <w:vAlign w:val="center"/>
          </w:tcPr>
          <w:p w:rsidR="003001DC" w:rsidRPr="007C5FAD" w:rsidRDefault="003001DC" w:rsidP="0089278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proofErr w:type="spellStart"/>
            <w:r w:rsidRPr="007C5FAD">
              <w:rPr>
                <w:rFonts w:ascii="Arial" w:hAnsi="Arial" w:cs="Arial"/>
                <w:lang w:val="en-US"/>
              </w:rPr>
              <w:t>Unmethylated</w:t>
            </w:r>
            <w:proofErr w:type="spellEnd"/>
          </w:p>
        </w:tc>
        <w:tc>
          <w:tcPr>
            <w:tcW w:w="3827" w:type="dxa"/>
            <w:vAlign w:val="center"/>
          </w:tcPr>
          <w:p w:rsidR="003001DC" w:rsidRPr="007C5FAD" w:rsidRDefault="003001DC" w:rsidP="0089278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7C5FAD">
              <w:rPr>
                <w:rFonts w:ascii="Arial" w:hAnsi="Arial" w:cs="Arial"/>
                <w:lang w:val="en-US"/>
              </w:rPr>
              <w:t>Inactivating mutation of PP2A</w:t>
            </w:r>
          </w:p>
        </w:tc>
      </w:tr>
      <w:tr w:rsidR="003001DC" w:rsidRPr="00240B5D" w:rsidTr="008927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6" w:type="dxa"/>
            <w:vMerge/>
            <w:vAlign w:val="center"/>
          </w:tcPr>
          <w:p w:rsidR="003001DC" w:rsidRPr="007C5FAD" w:rsidRDefault="003001DC" w:rsidP="0089278F">
            <w:pPr>
              <w:spacing w:line="276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2204" w:type="dxa"/>
            <w:vAlign w:val="center"/>
          </w:tcPr>
          <w:p w:rsidR="003001DC" w:rsidRPr="007C5FAD" w:rsidRDefault="003001DC" w:rsidP="0089278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7C5FAD">
              <w:rPr>
                <w:rFonts w:ascii="Arial" w:hAnsi="Arial" w:cs="Arial"/>
                <w:bCs/>
                <w:lang w:val="en-US"/>
              </w:rPr>
              <w:t>BEAS-2B RasV12</w:t>
            </w:r>
          </w:p>
        </w:tc>
        <w:tc>
          <w:tcPr>
            <w:tcW w:w="1949" w:type="dxa"/>
            <w:vAlign w:val="center"/>
          </w:tcPr>
          <w:p w:rsidR="003001DC" w:rsidRPr="007C5FAD" w:rsidRDefault="003001DC" w:rsidP="0089278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proofErr w:type="spellStart"/>
            <w:r w:rsidRPr="007C5FAD">
              <w:rPr>
                <w:rFonts w:ascii="Arial" w:hAnsi="Arial" w:cs="Arial"/>
                <w:lang w:val="en-US"/>
              </w:rPr>
              <w:t>Unmethylated</w:t>
            </w:r>
            <w:proofErr w:type="spellEnd"/>
          </w:p>
        </w:tc>
        <w:tc>
          <w:tcPr>
            <w:tcW w:w="3827" w:type="dxa"/>
            <w:vAlign w:val="center"/>
          </w:tcPr>
          <w:p w:rsidR="003001DC" w:rsidRPr="007C5FAD" w:rsidRDefault="003001DC" w:rsidP="0089278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7C5FAD">
              <w:rPr>
                <w:rFonts w:ascii="Arial" w:hAnsi="Arial" w:cs="Arial"/>
                <w:lang w:val="en-US"/>
              </w:rPr>
              <w:t>Inactivating mutation of PP2A</w:t>
            </w:r>
          </w:p>
          <w:p w:rsidR="003001DC" w:rsidRPr="007C5FAD" w:rsidRDefault="003001DC" w:rsidP="0089278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7C5FAD">
              <w:rPr>
                <w:rFonts w:ascii="Arial" w:hAnsi="Arial" w:cs="Arial"/>
                <w:lang w:val="en-US"/>
              </w:rPr>
              <w:t xml:space="preserve">Activating mutation of </w:t>
            </w:r>
            <w:proofErr w:type="spellStart"/>
            <w:r w:rsidRPr="007C5FAD">
              <w:rPr>
                <w:rFonts w:ascii="Arial" w:hAnsi="Arial" w:cs="Arial"/>
                <w:lang w:val="en-US"/>
              </w:rPr>
              <w:t>Ras</w:t>
            </w:r>
            <w:proofErr w:type="spellEnd"/>
          </w:p>
        </w:tc>
      </w:tr>
      <w:tr w:rsidR="003001DC" w:rsidRPr="00240B5D" w:rsidTr="008927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6" w:type="dxa"/>
            <w:vMerge/>
            <w:vAlign w:val="center"/>
          </w:tcPr>
          <w:p w:rsidR="003001DC" w:rsidRPr="007C5FAD" w:rsidRDefault="003001DC" w:rsidP="0089278F">
            <w:pPr>
              <w:spacing w:line="276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2204" w:type="dxa"/>
            <w:vAlign w:val="center"/>
          </w:tcPr>
          <w:p w:rsidR="003001DC" w:rsidRPr="007C5FAD" w:rsidRDefault="003001DC" w:rsidP="0089278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7C5FAD">
              <w:rPr>
                <w:rFonts w:ascii="Arial" w:hAnsi="Arial" w:cs="Arial"/>
                <w:bCs/>
                <w:lang w:val="en-US"/>
              </w:rPr>
              <w:t>H1975</w:t>
            </w:r>
          </w:p>
        </w:tc>
        <w:tc>
          <w:tcPr>
            <w:tcW w:w="1949" w:type="dxa"/>
            <w:vAlign w:val="center"/>
          </w:tcPr>
          <w:p w:rsidR="003001DC" w:rsidRPr="007C5FAD" w:rsidRDefault="003001DC" w:rsidP="0089278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proofErr w:type="spellStart"/>
            <w:r w:rsidRPr="007C5FAD">
              <w:rPr>
                <w:rFonts w:ascii="Arial" w:hAnsi="Arial" w:cs="Arial"/>
                <w:lang w:val="en-US"/>
              </w:rPr>
              <w:t>Unmethylated</w:t>
            </w:r>
            <w:proofErr w:type="spellEnd"/>
          </w:p>
        </w:tc>
        <w:tc>
          <w:tcPr>
            <w:tcW w:w="3827" w:type="dxa"/>
            <w:vAlign w:val="center"/>
          </w:tcPr>
          <w:p w:rsidR="003001DC" w:rsidRPr="007C5FAD" w:rsidRDefault="003001DC" w:rsidP="0089278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7C5FAD">
              <w:rPr>
                <w:rFonts w:ascii="Arial" w:hAnsi="Arial" w:cs="Arial"/>
                <w:lang w:val="en-US"/>
              </w:rPr>
              <w:t>Activating mutation of EGFR</w:t>
            </w:r>
          </w:p>
          <w:p w:rsidR="003001DC" w:rsidRPr="007C5FAD" w:rsidRDefault="003001DC" w:rsidP="0089278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7C5FAD">
              <w:rPr>
                <w:rFonts w:ascii="Arial" w:hAnsi="Arial" w:cs="Arial"/>
                <w:lang w:val="en-US"/>
              </w:rPr>
              <w:t>p53 mutation R273H</w:t>
            </w:r>
          </w:p>
          <w:p w:rsidR="003001DC" w:rsidRPr="007C5FAD" w:rsidRDefault="003001DC" w:rsidP="0089278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7C5FAD">
              <w:rPr>
                <w:rFonts w:ascii="Arial" w:hAnsi="Arial" w:cs="Arial"/>
                <w:lang w:val="en-US"/>
              </w:rPr>
              <w:t xml:space="preserve">PI3K mutation </w:t>
            </w:r>
          </w:p>
          <w:p w:rsidR="003001DC" w:rsidRPr="007C5FAD" w:rsidRDefault="003001DC" w:rsidP="0089278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7C5FAD">
              <w:rPr>
                <w:rFonts w:ascii="Arial" w:hAnsi="Arial" w:cs="Arial"/>
                <w:lang w:val="en-US"/>
              </w:rPr>
              <w:t>CDKN2A deletion</w:t>
            </w:r>
          </w:p>
          <w:p w:rsidR="003001DC" w:rsidRPr="007C5FAD" w:rsidRDefault="003001DC" w:rsidP="0089278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7C5FAD">
              <w:rPr>
                <w:rFonts w:ascii="Arial" w:hAnsi="Arial" w:cs="Arial"/>
                <w:lang w:val="en-US"/>
              </w:rPr>
              <w:t>Deletion of p16</w:t>
            </w:r>
          </w:p>
        </w:tc>
      </w:tr>
      <w:tr w:rsidR="003001DC" w:rsidRPr="00240B5D" w:rsidTr="008927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6" w:type="dxa"/>
            <w:vMerge/>
            <w:vAlign w:val="center"/>
          </w:tcPr>
          <w:p w:rsidR="003001DC" w:rsidRPr="007C5FAD" w:rsidRDefault="003001DC" w:rsidP="0089278F">
            <w:pPr>
              <w:spacing w:line="276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2204" w:type="dxa"/>
            <w:vAlign w:val="center"/>
          </w:tcPr>
          <w:p w:rsidR="003001DC" w:rsidRPr="007C5FAD" w:rsidRDefault="003001DC" w:rsidP="0089278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7C5FAD">
              <w:rPr>
                <w:rFonts w:ascii="Arial" w:hAnsi="Arial" w:cs="Arial"/>
                <w:bCs/>
                <w:lang w:val="en-US"/>
              </w:rPr>
              <w:t>A549</w:t>
            </w:r>
          </w:p>
        </w:tc>
        <w:tc>
          <w:tcPr>
            <w:tcW w:w="1949" w:type="dxa"/>
            <w:vAlign w:val="center"/>
          </w:tcPr>
          <w:p w:rsidR="003001DC" w:rsidRPr="007C5FAD" w:rsidRDefault="003001DC" w:rsidP="0089278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7C5FAD">
              <w:rPr>
                <w:rFonts w:ascii="Arial" w:hAnsi="Arial" w:cs="Arial"/>
                <w:lang w:val="en-US"/>
              </w:rPr>
              <w:t>Methylated</w:t>
            </w:r>
          </w:p>
        </w:tc>
        <w:tc>
          <w:tcPr>
            <w:tcW w:w="3827" w:type="dxa"/>
            <w:vAlign w:val="center"/>
          </w:tcPr>
          <w:p w:rsidR="003001DC" w:rsidRPr="007C5FAD" w:rsidRDefault="003001DC" w:rsidP="0089278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7C5FAD">
              <w:rPr>
                <w:rFonts w:ascii="Arial" w:hAnsi="Arial" w:cs="Arial"/>
                <w:lang w:val="en-US"/>
              </w:rPr>
              <w:t>Activating mutation of RasS12</w:t>
            </w:r>
          </w:p>
          <w:p w:rsidR="003001DC" w:rsidRPr="007C5FAD" w:rsidRDefault="003001DC" w:rsidP="0089278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7C5FAD">
              <w:rPr>
                <w:rFonts w:ascii="Arial" w:hAnsi="Arial" w:cs="Arial"/>
                <w:lang w:val="en-US"/>
              </w:rPr>
              <w:t>CDKN2A deletion</w:t>
            </w:r>
          </w:p>
          <w:p w:rsidR="003001DC" w:rsidRPr="007C5FAD" w:rsidRDefault="003001DC" w:rsidP="0089278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7C5FAD">
              <w:rPr>
                <w:rFonts w:ascii="Arial" w:hAnsi="Arial" w:cs="Arial"/>
                <w:lang w:val="en-US"/>
              </w:rPr>
              <w:t>Deletion of p16 and p14</w:t>
            </w:r>
          </w:p>
          <w:p w:rsidR="003001DC" w:rsidRPr="007C5FAD" w:rsidRDefault="003001DC" w:rsidP="0089278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7C5FAD">
              <w:rPr>
                <w:rFonts w:ascii="Arial" w:hAnsi="Arial" w:cs="Arial"/>
                <w:lang w:val="en-US"/>
              </w:rPr>
              <w:t>LkB1/STK11 mutation</w:t>
            </w:r>
          </w:p>
        </w:tc>
      </w:tr>
      <w:tr w:rsidR="003001DC" w:rsidRPr="00240B5D" w:rsidTr="008927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6" w:type="dxa"/>
            <w:vMerge/>
            <w:vAlign w:val="center"/>
          </w:tcPr>
          <w:p w:rsidR="003001DC" w:rsidRPr="007C5FAD" w:rsidRDefault="003001DC" w:rsidP="0089278F">
            <w:pPr>
              <w:spacing w:line="276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2204" w:type="dxa"/>
            <w:vAlign w:val="center"/>
          </w:tcPr>
          <w:p w:rsidR="003001DC" w:rsidRPr="007C5FAD" w:rsidRDefault="003001DC" w:rsidP="0089278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7C5FAD">
              <w:rPr>
                <w:rFonts w:ascii="Arial" w:hAnsi="Arial" w:cs="Arial"/>
                <w:bCs/>
                <w:lang w:val="en-US"/>
              </w:rPr>
              <w:t>H441</w:t>
            </w:r>
          </w:p>
        </w:tc>
        <w:tc>
          <w:tcPr>
            <w:tcW w:w="1949" w:type="dxa"/>
            <w:vAlign w:val="center"/>
          </w:tcPr>
          <w:p w:rsidR="003001DC" w:rsidRPr="007C5FAD" w:rsidRDefault="003001DC" w:rsidP="0089278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7C5FAD">
              <w:rPr>
                <w:rFonts w:ascii="Arial" w:hAnsi="Arial" w:cs="Arial"/>
                <w:lang w:val="en-US"/>
              </w:rPr>
              <w:t>Methylated</w:t>
            </w:r>
          </w:p>
        </w:tc>
        <w:tc>
          <w:tcPr>
            <w:tcW w:w="3827" w:type="dxa"/>
            <w:vAlign w:val="center"/>
          </w:tcPr>
          <w:p w:rsidR="003001DC" w:rsidRPr="007C5FAD" w:rsidRDefault="003001DC" w:rsidP="0089278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7C5FAD">
              <w:rPr>
                <w:rFonts w:ascii="Arial" w:hAnsi="Arial" w:cs="Arial"/>
                <w:lang w:val="en-US"/>
              </w:rPr>
              <w:t>Inactivating mutation of p53</w:t>
            </w:r>
          </w:p>
          <w:p w:rsidR="003001DC" w:rsidRPr="007C5FAD" w:rsidRDefault="003001DC" w:rsidP="0089278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7C5FAD">
              <w:rPr>
                <w:rFonts w:ascii="Arial" w:hAnsi="Arial" w:cs="Arial"/>
                <w:lang w:val="en-US"/>
              </w:rPr>
              <w:t xml:space="preserve">Activating mutation of </w:t>
            </w:r>
            <w:proofErr w:type="spellStart"/>
            <w:r w:rsidRPr="007C5FAD">
              <w:rPr>
                <w:rFonts w:ascii="Arial" w:hAnsi="Arial" w:cs="Arial"/>
                <w:lang w:val="en-US"/>
              </w:rPr>
              <w:t>Ras</w:t>
            </w:r>
            <w:proofErr w:type="spellEnd"/>
          </w:p>
        </w:tc>
      </w:tr>
      <w:tr w:rsidR="003001DC" w:rsidRPr="007C5FAD" w:rsidTr="008927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6" w:type="dxa"/>
            <w:vMerge/>
            <w:vAlign w:val="center"/>
          </w:tcPr>
          <w:p w:rsidR="003001DC" w:rsidRPr="007C5FAD" w:rsidRDefault="003001DC" w:rsidP="0089278F">
            <w:pPr>
              <w:spacing w:line="276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2204" w:type="dxa"/>
            <w:vAlign w:val="center"/>
          </w:tcPr>
          <w:p w:rsidR="003001DC" w:rsidRPr="007C5FAD" w:rsidRDefault="003001DC" w:rsidP="0089278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7C5FAD">
              <w:rPr>
                <w:rFonts w:ascii="Arial" w:hAnsi="Arial" w:cs="Arial"/>
                <w:lang w:val="en-US"/>
              </w:rPr>
              <w:t>H23</w:t>
            </w:r>
          </w:p>
        </w:tc>
        <w:tc>
          <w:tcPr>
            <w:tcW w:w="1949" w:type="dxa"/>
            <w:vAlign w:val="center"/>
          </w:tcPr>
          <w:p w:rsidR="003001DC" w:rsidRPr="007C5FAD" w:rsidRDefault="003001DC" w:rsidP="0089278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7C5FAD">
              <w:rPr>
                <w:rFonts w:ascii="Arial" w:hAnsi="Arial" w:cs="Arial"/>
                <w:lang w:val="en-US"/>
              </w:rPr>
              <w:t>Methylated</w:t>
            </w:r>
          </w:p>
        </w:tc>
        <w:tc>
          <w:tcPr>
            <w:tcW w:w="3827" w:type="dxa"/>
            <w:vAlign w:val="center"/>
          </w:tcPr>
          <w:p w:rsidR="003001DC" w:rsidRPr="007C5FAD" w:rsidRDefault="003001DC" w:rsidP="0089278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7C5FAD">
              <w:rPr>
                <w:rFonts w:ascii="Arial" w:hAnsi="Arial" w:cs="Arial"/>
                <w:lang w:val="en-US"/>
              </w:rPr>
              <w:t>p53 mutation I246M</w:t>
            </w:r>
          </w:p>
        </w:tc>
      </w:tr>
      <w:tr w:rsidR="003001DC" w:rsidRPr="00240B5D" w:rsidTr="008927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6" w:type="dxa"/>
            <w:vMerge/>
            <w:vAlign w:val="center"/>
          </w:tcPr>
          <w:p w:rsidR="003001DC" w:rsidRPr="007C5FAD" w:rsidRDefault="003001DC" w:rsidP="0089278F">
            <w:pPr>
              <w:spacing w:line="276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2204" w:type="dxa"/>
            <w:vAlign w:val="center"/>
          </w:tcPr>
          <w:p w:rsidR="003001DC" w:rsidRPr="007C5FAD" w:rsidRDefault="003001DC" w:rsidP="0089278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7C5FAD">
              <w:rPr>
                <w:rFonts w:ascii="Arial" w:hAnsi="Arial" w:cs="Arial"/>
                <w:lang w:val="en-US"/>
              </w:rPr>
              <w:t>H1650</w:t>
            </w:r>
          </w:p>
        </w:tc>
        <w:tc>
          <w:tcPr>
            <w:tcW w:w="1949" w:type="dxa"/>
            <w:vAlign w:val="center"/>
          </w:tcPr>
          <w:p w:rsidR="003001DC" w:rsidRPr="007C5FAD" w:rsidRDefault="003001DC" w:rsidP="0089278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7C5FAD">
              <w:rPr>
                <w:rFonts w:ascii="Arial" w:hAnsi="Arial" w:cs="Arial"/>
                <w:lang w:val="en-US"/>
              </w:rPr>
              <w:t>Methylated</w:t>
            </w:r>
          </w:p>
        </w:tc>
        <w:tc>
          <w:tcPr>
            <w:tcW w:w="3827" w:type="dxa"/>
            <w:vAlign w:val="center"/>
          </w:tcPr>
          <w:p w:rsidR="003001DC" w:rsidRPr="007C5FAD" w:rsidRDefault="003001DC" w:rsidP="0089278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7C5FAD">
              <w:rPr>
                <w:rFonts w:ascii="Arial" w:hAnsi="Arial" w:cs="Arial"/>
                <w:lang w:val="en-US"/>
              </w:rPr>
              <w:t>Activating mutation of EGFR</w:t>
            </w:r>
          </w:p>
          <w:p w:rsidR="003001DC" w:rsidRPr="007C5FAD" w:rsidRDefault="003001DC" w:rsidP="0089278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7C5FAD">
              <w:rPr>
                <w:rFonts w:ascii="Arial" w:hAnsi="Arial" w:cs="Arial"/>
                <w:lang w:val="en-US"/>
              </w:rPr>
              <w:t>Inactivating mutation of p53</w:t>
            </w:r>
          </w:p>
          <w:p w:rsidR="003001DC" w:rsidRPr="007C5FAD" w:rsidRDefault="003001DC" w:rsidP="0089278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7C5FAD">
              <w:rPr>
                <w:rFonts w:ascii="Arial" w:hAnsi="Arial" w:cs="Arial"/>
                <w:lang w:val="en-US"/>
              </w:rPr>
              <w:t>CDKN2A deletion</w:t>
            </w:r>
          </w:p>
          <w:p w:rsidR="003001DC" w:rsidRPr="007C5FAD" w:rsidRDefault="003001DC" w:rsidP="0089278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7C5FAD">
              <w:rPr>
                <w:rFonts w:ascii="Arial" w:hAnsi="Arial" w:cs="Arial"/>
                <w:lang w:val="en-US"/>
              </w:rPr>
              <w:t>Deletion of p16</w:t>
            </w:r>
          </w:p>
        </w:tc>
      </w:tr>
      <w:tr w:rsidR="003001DC" w:rsidRPr="007C5FAD" w:rsidTr="0089278F">
        <w:trPr>
          <w:trHeight w:val="3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6" w:type="dxa"/>
            <w:vMerge w:val="restart"/>
            <w:vAlign w:val="center"/>
          </w:tcPr>
          <w:p w:rsidR="003001DC" w:rsidRPr="007C5FAD" w:rsidRDefault="003001DC" w:rsidP="0089278F">
            <w:pPr>
              <w:spacing w:line="276" w:lineRule="auto"/>
              <w:rPr>
                <w:rFonts w:ascii="Arial" w:hAnsi="Arial" w:cs="Arial"/>
                <w:lang w:val="en-US"/>
              </w:rPr>
            </w:pPr>
            <w:r w:rsidRPr="007C5FAD">
              <w:rPr>
                <w:rFonts w:ascii="Arial" w:hAnsi="Arial" w:cs="Arial"/>
                <w:lang w:val="en-US"/>
              </w:rPr>
              <w:t>Pleural mesothelial</w:t>
            </w:r>
          </w:p>
          <w:p w:rsidR="003001DC" w:rsidRPr="007C5FAD" w:rsidRDefault="003001DC" w:rsidP="0089278F">
            <w:pPr>
              <w:spacing w:line="276" w:lineRule="auto"/>
              <w:rPr>
                <w:rFonts w:ascii="Arial" w:hAnsi="Arial" w:cs="Arial"/>
                <w:lang w:val="en-US"/>
              </w:rPr>
            </w:pPr>
            <w:r w:rsidRPr="007C5FAD">
              <w:rPr>
                <w:rFonts w:ascii="Arial" w:hAnsi="Arial" w:cs="Arial"/>
                <w:lang w:val="en-US"/>
              </w:rPr>
              <w:t>cells</w:t>
            </w:r>
          </w:p>
        </w:tc>
        <w:tc>
          <w:tcPr>
            <w:tcW w:w="2204" w:type="dxa"/>
            <w:vAlign w:val="center"/>
          </w:tcPr>
          <w:p w:rsidR="003001DC" w:rsidRPr="007C5FAD" w:rsidRDefault="003001DC" w:rsidP="0089278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7C5FAD">
              <w:rPr>
                <w:rFonts w:ascii="Arial" w:hAnsi="Arial" w:cs="Arial"/>
                <w:lang w:val="en-US"/>
              </w:rPr>
              <w:t>H28</w:t>
            </w:r>
          </w:p>
        </w:tc>
        <w:tc>
          <w:tcPr>
            <w:tcW w:w="1949" w:type="dxa"/>
            <w:vAlign w:val="center"/>
          </w:tcPr>
          <w:p w:rsidR="003001DC" w:rsidRPr="007C5FAD" w:rsidRDefault="003001DC" w:rsidP="0089278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7C5FAD">
              <w:rPr>
                <w:rFonts w:ascii="Arial" w:hAnsi="Arial" w:cs="Arial"/>
                <w:lang w:val="en-US"/>
              </w:rPr>
              <w:t>Methylated</w:t>
            </w:r>
          </w:p>
        </w:tc>
        <w:tc>
          <w:tcPr>
            <w:tcW w:w="3827" w:type="dxa"/>
            <w:vAlign w:val="center"/>
          </w:tcPr>
          <w:p w:rsidR="003001DC" w:rsidRPr="007C5FAD" w:rsidRDefault="003001DC" w:rsidP="0089278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7C5FAD">
              <w:rPr>
                <w:rFonts w:ascii="Arial" w:hAnsi="Arial" w:cs="Arial"/>
                <w:lang w:val="en-US"/>
              </w:rPr>
              <w:t>Deletion of p16</w:t>
            </w:r>
          </w:p>
        </w:tc>
      </w:tr>
      <w:tr w:rsidR="003001DC" w:rsidRPr="007C5FAD" w:rsidTr="008927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6" w:type="dxa"/>
            <w:vMerge/>
            <w:vAlign w:val="center"/>
          </w:tcPr>
          <w:p w:rsidR="003001DC" w:rsidRPr="007C5FAD" w:rsidRDefault="003001DC" w:rsidP="0089278F">
            <w:pPr>
              <w:spacing w:line="276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2204" w:type="dxa"/>
            <w:vAlign w:val="center"/>
          </w:tcPr>
          <w:p w:rsidR="003001DC" w:rsidRPr="007C5FAD" w:rsidRDefault="003001DC" w:rsidP="0089278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7C5FAD">
              <w:rPr>
                <w:rFonts w:ascii="Arial" w:hAnsi="Arial" w:cs="Arial"/>
                <w:lang w:val="en-US"/>
              </w:rPr>
              <w:t>H2052</w:t>
            </w:r>
          </w:p>
        </w:tc>
        <w:tc>
          <w:tcPr>
            <w:tcW w:w="1949" w:type="dxa"/>
            <w:vAlign w:val="center"/>
          </w:tcPr>
          <w:p w:rsidR="003001DC" w:rsidRPr="007C5FAD" w:rsidRDefault="003001DC" w:rsidP="0089278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7C5FAD">
              <w:rPr>
                <w:rFonts w:ascii="Arial" w:hAnsi="Arial" w:cs="Arial"/>
                <w:lang w:val="en-US"/>
              </w:rPr>
              <w:t>Methylated</w:t>
            </w:r>
          </w:p>
        </w:tc>
        <w:tc>
          <w:tcPr>
            <w:tcW w:w="3827" w:type="dxa"/>
            <w:vAlign w:val="center"/>
          </w:tcPr>
          <w:p w:rsidR="003001DC" w:rsidRPr="007C5FAD" w:rsidRDefault="003001DC" w:rsidP="0089278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7C5FAD">
              <w:rPr>
                <w:rFonts w:ascii="Arial" w:hAnsi="Arial" w:cs="Arial"/>
                <w:lang w:val="en-US"/>
              </w:rPr>
              <w:t>Deletion of p16</w:t>
            </w:r>
          </w:p>
        </w:tc>
      </w:tr>
      <w:tr w:rsidR="003001DC" w:rsidRPr="007C5FAD" w:rsidTr="008927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6" w:type="dxa"/>
            <w:vMerge/>
            <w:vAlign w:val="center"/>
          </w:tcPr>
          <w:p w:rsidR="003001DC" w:rsidRPr="007C5FAD" w:rsidRDefault="003001DC" w:rsidP="0089278F">
            <w:pPr>
              <w:spacing w:line="276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2204" w:type="dxa"/>
            <w:vAlign w:val="center"/>
          </w:tcPr>
          <w:p w:rsidR="003001DC" w:rsidRPr="007C5FAD" w:rsidRDefault="003001DC" w:rsidP="0089278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7C5FAD">
              <w:rPr>
                <w:rFonts w:ascii="Arial" w:hAnsi="Arial" w:cs="Arial"/>
                <w:lang w:val="en-US"/>
              </w:rPr>
              <w:t>H2452</w:t>
            </w:r>
          </w:p>
        </w:tc>
        <w:tc>
          <w:tcPr>
            <w:tcW w:w="1949" w:type="dxa"/>
            <w:vAlign w:val="center"/>
          </w:tcPr>
          <w:p w:rsidR="003001DC" w:rsidRPr="007C5FAD" w:rsidRDefault="003001DC" w:rsidP="0089278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proofErr w:type="spellStart"/>
            <w:r w:rsidRPr="007C5FAD">
              <w:rPr>
                <w:rFonts w:ascii="Arial" w:hAnsi="Arial" w:cs="Arial"/>
                <w:lang w:val="en-US"/>
              </w:rPr>
              <w:t>Unmethylated</w:t>
            </w:r>
            <w:proofErr w:type="spellEnd"/>
          </w:p>
        </w:tc>
        <w:tc>
          <w:tcPr>
            <w:tcW w:w="3827" w:type="dxa"/>
            <w:vAlign w:val="center"/>
          </w:tcPr>
          <w:p w:rsidR="003001DC" w:rsidRPr="007C5FAD" w:rsidRDefault="003001DC" w:rsidP="0089278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7C5FAD">
              <w:rPr>
                <w:rFonts w:ascii="Arial" w:hAnsi="Arial" w:cs="Arial"/>
                <w:lang w:val="en-US"/>
              </w:rPr>
              <w:t>Deletion of p16</w:t>
            </w:r>
          </w:p>
        </w:tc>
      </w:tr>
      <w:tr w:rsidR="003001DC" w:rsidRPr="00240B5D" w:rsidTr="008927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6" w:type="dxa"/>
            <w:vMerge/>
            <w:vAlign w:val="center"/>
          </w:tcPr>
          <w:p w:rsidR="003001DC" w:rsidRPr="007C5FAD" w:rsidRDefault="003001DC" w:rsidP="0089278F">
            <w:pPr>
              <w:spacing w:line="276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2204" w:type="dxa"/>
            <w:vAlign w:val="center"/>
          </w:tcPr>
          <w:p w:rsidR="003001DC" w:rsidRPr="007C5FAD" w:rsidRDefault="003001DC" w:rsidP="0089278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7C5FAD">
              <w:rPr>
                <w:rFonts w:ascii="Arial" w:hAnsi="Arial" w:cs="Arial"/>
                <w:lang w:val="en-US"/>
              </w:rPr>
              <w:t>MSTO-211H</w:t>
            </w:r>
          </w:p>
        </w:tc>
        <w:tc>
          <w:tcPr>
            <w:tcW w:w="1949" w:type="dxa"/>
            <w:vAlign w:val="center"/>
          </w:tcPr>
          <w:p w:rsidR="003001DC" w:rsidRPr="007C5FAD" w:rsidRDefault="003001DC" w:rsidP="0089278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proofErr w:type="spellStart"/>
            <w:r w:rsidRPr="007C5FAD">
              <w:rPr>
                <w:rFonts w:ascii="Arial" w:hAnsi="Arial" w:cs="Arial"/>
                <w:lang w:val="en-US"/>
              </w:rPr>
              <w:t>Unmethylated</w:t>
            </w:r>
            <w:proofErr w:type="spellEnd"/>
          </w:p>
        </w:tc>
        <w:tc>
          <w:tcPr>
            <w:tcW w:w="3827" w:type="dxa"/>
            <w:vAlign w:val="center"/>
          </w:tcPr>
          <w:p w:rsidR="003001DC" w:rsidRPr="007C5FAD" w:rsidRDefault="003001DC" w:rsidP="0089278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7C5FAD">
              <w:rPr>
                <w:rFonts w:ascii="Arial" w:hAnsi="Arial" w:cs="Arial"/>
                <w:lang w:val="en-US"/>
              </w:rPr>
              <w:t>Deletion of p16</w:t>
            </w:r>
          </w:p>
          <w:p w:rsidR="003001DC" w:rsidRPr="007C5FAD" w:rsidRDefault="003001DC" w:rsidP="0089278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7C5FAD">
              <w:rPr>
                <w:rFonts w:ascii="Arial" w:hAnsi="Arial" w:cs="Arial"/>
                <w:lang w:val="en-US"/>
              </w:rPr>
              <w:t>Inactivating mutation of LATS1/2</w:t>
            </w:r>
          </w:p>
        </w:tc>
      </w:tr>
    </w:tbl>
    <w:p w:rsidR="003001DC" w:rsidRPr="00AA0D2E" w:rsidRDefault="003001DC" w:rsidP="003001DC">
      <w:pPr>
        <w:rPr>
          <w:rFonts w:ascii="Arial" w:hAnsi="Arial" w:cs="Arial"/>
          <w:b/>
          <w:lang w:val="en-US"/>
        </w:rPr>
      </w:pPr>
    </w:p>
    <w:p w:rsidR="00BD1293" w:rsidRPr="003001DC" w:rsidRDefault="00BD1293">
      <w:pPr>
        <w:rPr>
          <w:lang w:val="en-US"/>
        </w:rPr>
      </w:pPr>
    </w:p>
    <w:sectPr w:rsidR="00BD1293" w:rsidRPr="003001DC" w:rsidSect="000C2FB7">
      <w:headerReference w:type="default" r:id="rId7"/>
      <w:footerReference w:type="even" r:id="rId8"/>
      <w:footerReference w:type="default" r:id="rId9"/>
      <w:pgSz w:w="11900" w:h="16840"/>
      <w:pgMar w:top="1418" w:right="1418" w:bottom="1418" w:left="1418" w:header="709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682E" w:rsidRDefault="0098682E">
      <w:r>
        <w:separator/>
      </w:r>
    </w:p>
  </w:endnote>
  <w:endnote w:type="continuationSeparator" w:id="0">
    <w:p w:rsidR="0098682E" w:rsidRDefault="009868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2359" w:rsidRDefault="003001DC" w:rsidP="0058574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FF2359" w:rsidRDefault="000C2FB7" w:rsidP="00CA6581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2359" w:rsidRDefault="003001DC" w:rsidP="0058574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C2FB7">
      <w:rPr>
        <w:rStyle w:val="PageNumber"/>
        <w:noProof/>
      </w:rPr>
      <w:t>1</w:t>
    </w:r>
    <w:r>
      <w:rPr>
        <w:rStyle w:val="PageNumber"/>
      </w:rPr>
      <w:fldChar w:fldCharType="end"/>
    </w:r>
  </w:p>
  <w:p w:rsidR="00FF2359" w:rsidRDefault="000C2FB7" w:rsidP="00CA6581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682E" w:rsidRDefault="0098682E">
      <w:r>
        <w:separator/>
      </w:r>
    </w:p>
  </w:footnote>
  <w:footnote w:type="continuationSeparator" w:id="0">
    <w:p w:rsidR="0098682E" w:rsidRDefault="009868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2359" w:rsidRPr="0009604B" w:rsidRDefault="003001DC" w:rsidP="0009604B">
    <w:pPr>
      <w:pStyle w:val="Header"/>
      <w:pBdr>
        <w:bottom w:val="single" w:sz="4" w:space="1" w:color="auto"/>
      </w:pBdr>
      <w:jc w:val="right"/>
      <w:rPr>
        <w:i/>
      </w:rPr>
    </w:pPr>
    <w:bookmarkStart w:id="1" w:name="_Hlk515177242"/>
    <w:bookmarkStart w:id="2" w:name="_Hlk515177243"/>
    <w:r w:rsidRPr="0009604B">
      <w:rPr>
        <w:rFonts w:ascii="Arial" w:hAnsi="Arial" w:cs="Arial"/>
        <w:i/>
        <w:sz w:val="22"/>
        <w:lang w:val="en-US"/>
      </w:rPr>
      <w:t xml:space="preserve">RASSF1A </w:t>
    </w:r>
    <w:r>
      <w:rPr>
        <w:rFonts w:ascii="Arial" w:hAnsi="Arial" w:cs="Arial"/>
        <w:i/>
        <w:sz w:val="22"/>
        <w:lang w:val="en-US"/>
      </w:rPr>
      <w:t>inhibits</w:t>
    </w:r>
    <w:r w:rsidRPr="0009604B">
      <w:rPr>
        <w:rFonts w:ascii="Arial" w:hAnsi="Arial" w:cs="Arial"/>
        <w:i/>
        <w:sz w:val="22"/>
        <w:lang w:val="en-US"/>
      </w:rPr>
      <w:t xml:space="preserve"> tunneling nanotubes formation</w:t>
    </w:r>
    <w:bookmarkEnd w:id="1"/>
    <w:bookmarkEnd w:id="2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3001DC"/>
    <w:rsid w:val="00002B92"/>
    <w:rsid w:val="000C2FB7"/>
    <w:rsid w:val="003001DC"/>
    <w:rsid w:val="0098682E"/>
    <w:rsid w:val="00BD1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01DC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3001DC"/>
    <w:pPr>
      <w:tabs>
        <w:tab w:val="center" w:pos="4536"/>
        <w:tab w:val="right" w:pos="9072"/>
      </w:tabs>
    </w:pPr>
    <w:rPr>
      <w:rFonts w:asciiTheme="minorHAnsi" w:hAnsiTheme="minorHAnsi" w:cstheme="minorBidi"/>
      <w:lang w:val="en-GB" w:eastAsia="ja-JP"/>
    </w:rPr>
  </w:style>
  <w:style w:type="character" w:customStyle="1" w:styleId="FooterChar">
    <w:name w:val="Footer Char"/>
    <w:basedOn w:val="DefaultParagraphFont"/>
    <w:link w:val="Footer"/>
    <w:uiPriority w:val="99"/>
    <w:rsid w:val="003001DC"/>
    <w:rPr>
      <w:rFonts w:eastAsiaTheme="minorEastAsia"/>
      <w:sz w:val="24"/>
      <w:szCs w:val="24"/>
      <w:lang w:val="en-GB" w:eastAsia="ja-JP"/>
    </w:rPr>
  </w:style>
  <w:style w:type="character" w:styleId="PageNumber">
    <w:name w:val="page number"/>
    <w:basedOn w:val="DefaultParagraphFont"/>
    <w:uiPriority w:val="99"/>
    <w:semiHidden/>
    <w:unhideWhenUsed/>
    <w:rsid w:val="003001DC"/>
  </w:style>
  <w:style w:type="paragraph" w:styleId="Header">
    <w:name w:val="header"/>
    <w:basedOn w:val="Normal"/>
    <w:link w:val="HeaderChar"/>
    <w:uiPriority w:val="99"/>
    <w:unhideWhenUsed/>
    <w:rsid w:val="003001DC"/>
    <w:pPr>
      <w:tabs>
        <w:tab w:val="center" w:pos="4536"/>
        <w:tab w:val="right" w:pos="9072"/>
      </w:tabs>
    </w:pPr>
    <w:rPr>
      <w:rFonts w:asciiTheme="minorHAnsi" w:hAnsiTheme="minorHAnsi" w:cstheme="minorBidi"/>
      <w:lang w:val="en-GB" w:eastAsia="ja-JP"/>
    </w:rPr>
  </w:style>
  <w:style w:type="character" w:customStyle="1" w:styleId="HeaderChar">
    <w:name w:val="Header Char"/>
    <w:basedOn w:val="DefaultParagraphFont"/>
    <w:link w:val="Header"/>
    <w:uiPriority w:val="99"/>
    <w:rsid w:val="003001DC"/>
    <w:rPr>
      <w:rFonts w:eastAsiaTheme="minorEastAsia"/>
      <w:sz w:val="24"/>
      <w:szCs w:val="24"/>
      <w:lang w:val="en-GB" w:eastAsia="ja-JP"/>
    </w:rPr>
  </w:style>
  <w:style w:type="table" w:customStyle="1" w:styleId="Tableausimple11">
    <w:name w:val="Tableau simple 11"/>
    <w:basedOn w:val="TableNormal"/>
    <w:uiPriority w:val="41"/>
    <w:rsid w:val="003001DC"/>
    <w:pPr>
      <w:spacing w:after="0" w:line="240" w:lineRule="auto"/>
    </w:pPr>
    <w:rPr>
      <w:sz w:val="24"/>
      <w:szCs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3001D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01DC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3001DC"/>
    <w:pPr>
      <w:tabs>
        <w:tab w:val="center" w:pos="4536"/>
        <w:tab w:val="right" w:pos="9072"/>
      </w:tabs>
    </w:pPr>
    <w:rPr>
      <w:rFonts w:asciiTheme="minorHAnsi" w:hAnsiTheme="minorHAnsi" w:cstheme="minorBidi"/>
      <w:lang w:val="en-GB" w:eastAsia="ja-JP"/>
    </w:rPr>
  </w:style>
  <w:style w:type="character" w:customStyle="1" w:styleId="FooterChar">
    <w:name w:val="Footer Char"/>
    <w:basedOn w:val="DefaultParagraphFont"/>
    <w:link w:val="Footer"/>
    <w:uiPriority w:val="99"/>
    <w:rsid w:val="003001DC"/>
    <w:rPr>
      <w:rFonts w:eastAsiaTheme="minorEastAsia"/>
      <w:sz w:val="24"/>
      <w:szCs w:val="24"/>
      <w:lang w:val="en-GB" w:eastAsia="ja-JP"/>
    </w:rPr>
  </w:style>
  <w:style w:type="character" w:styleId="PageNumber">
    <w:name w:val="page number"/>
    <w:basedOn w:val="DefaultParagraphFont"/>
    <w:uiPriority w:val="99"/>
    <w:semiHidden/>
    <w:unhideWhenUsed/>
    <w:rsid w:val="003001DC"/>
  </w:style>
  <w:style w:type="paragraph" w:styleId="Header">
    <w:name w:val="header"/>
    <w:basedOn w:val="Normal"/>
    <w:link w:val="HeaderChar"/>
    <w:uiPriority w:val="99"/>
    <w:unhideWhenUsed/>
    <w:rsid w:val="003001DC"/>
    <w:pPr>
      <w:tabs>
        <w:tab w:val="center" w:pos="4536"/>
        <w:tab w:val="right" w:pos="9072"/>
      </w:tabs>
    </w:pPr>
    <w:rPr>
      <w:rFonts w:asciiTheme="minorHAnsi" w:hAnsiTheme="minorHAnsi" w:cstheme="minorBidi"/>
      <w:lang w:val="en-GB" w:eastAsia="ja-JP"/>
    </w:rPr>
  </w:style>
  <w:style w:type="character" w:customStyle="1" w:styleId="HeaderChar">
    <w:name w:val="Header Char"/>
    <w:basedOn w:val="DefaultParagraphFont"/>
    <w:link w:val="Header"/>
    <w:uiPriority w:val="99"/>
    <w:rsid w:val="003001DC"/>
    <w:rPr>
      <w:rFonts w:eastAsiaTheme="minorEastAsia"/>
      <w:sz w:val="24"/>
      <w:szCs w:val="24"/>
      <w:lang w:val="en-GB" w:eastAsia="ja-JP"/>
    </w:rPr>
  </w:style>
  <w:style w:type="table" w:customStyle="1" w:styleId="Tableausimple11">
    <w:name w:val="Tableau simple 11"/>
    <w:basedOn w:val="TableNormal"/>
    <w:uiPriority w:val="41"/>
    <w:rsid w:val="003001DC"/>
    <w:pPr>
      <w:spacing w:after="0" w:line="240" w:lineRule="auto"/>
    </w:pPr>
    <w:rPr>
      <w:sz w:val="24"/>
      <w:szCs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3001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156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Guénaëlle LEVALLET</dc:creator>
  <cp:keywords/>
  <dc:description/>
  <cp:lastModifiedBy>JBODONZO</cp:lastModifiedBy>
  <cp:revision>3</cp:revision>
  <dcterms:created xsi:type="dcterms:W3CDTF">2018-07-11T07:23:00Z</dcterms:created>
  <dcterms:modified xsi:type="dcterms:W3CDTF">2018-10-02T02:56:00Z</dcterms:modified>
</cp:coreProperties>
</file>