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722"/>
        <w:gridCol w:w="1196"/>
        <w:gridCol w:w="722"/>
        <w:gridCol w:w="1196"/>
        <w:gridCol w:w="503"/>
        <w:gridCol w:w="1196"/>
        <w:gridCol w:w="1297"/>
      </w:tblGrid>
      <w:tr w:rsidR="002950C9" w:rsidRPr="002950C9" w:rsidTr="002950C9">
        <w:trPr>
          <w:trHeight w:val="280"/>
        </w:trPr>
        <w:tc>
          <w:tcPr>
            <w:tcW w:w="8321" w:type="dxa"/>
            <w:gridSpan w:val="8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  <w:b/>
              </w:rPr>
              <w:t>Table S1.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0C9">
              <w:rPr>
                <w:rFonts w:ascii="Times New Roman" w:hAnsi="Times New Roman" w:cs="Times New Roman"/>
              </w:rPr>
              <w:t xml:space="preserve">Comparison of baseline </w:t>
            </w:r>
            <w:proofErr w:type="spellStart"/>
            <w:r w:rsidRPr="002950C9">
              <w:rPr>
                <w:rFonts w:ascii="Times New Roman" w:hAnsi="Times New Roman" w:cs="Times New Roman"/>
              </w:rPr>
              <w:t>clinic</w:t>
            </w:r>
            <w:bookmarkStart w:id="0" w:name="_GoBack"/>
            <w:bookmarkEnd w:id="0"/>
            <w:r w:rsidRPr="002950C9">
              <w:rPr>
                <w:rFonts w:ascii="Times New Roman" w:hAnsi="Times New Roman" w:cs="Times New Roman"/>
              </w:rPr>
              <w:t>opathological</w:t>
            </w:r>
            <w:proofErr w:type="spellEnd"/>
            <w:r w:rsidRPr="002950C9">
              <w:rPr>
                <w:rFonts w:ascii="Times New Roman" w:hAnsi="Times New Roman" w:cs="Times New Roman"/>
              </w:rPr>
              <w:t xml:space="preserve"> characteristics based on FOXE1 protein expression of CRC patients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FOXE1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Low level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High level</w:t>
            </w:r>
          </w:p>
        </w:tc>
        <w:tc>
          <w:tcPr>
            <w:tcW w:w="1299" w:type="dxa"/>
            <w:vMerge w:val="restart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P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tcBorders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9" w:type="dxa"/>
            <w:vMerge/>
            <w:tcBorders>
              <w:bottom w:val="single" w:sz="12" w:space="0" w:color="auto"/>
            </w:tcBorders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90"/>
        </w:trPr>
        <w:tc>
          <w:tcPr>
            <w:tcW w:w="1478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top w:val="single" w:sz="12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0.489</w:t>
            </w:r>
          </w:p>
        </w:tc>
      </w:tr>
      <w:tr w:rsidR="002950C9" w:rsidRPr="002950C9" w:rsidTr="002950C9">
        <w:trPr>
          <w:trHeight w:val="29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≤60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61.6%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60.6%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65.5%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&gt;60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38.4%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39.4%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34.5%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0.076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60.1%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62.8%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50.0%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female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39.9%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37.2%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50.0%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&lt;0.001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9.8%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6.4%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22.4%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II 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31.5%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27.5%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46.6%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III 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43.5%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48.2%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25.9%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15.2%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proofErr w:type="spellStart"/>
            <w:r w:rsidRPr="002950C9">
              <w:rPr>
                <w:rFonts w:ascii="Times New Roman" w:hAnsi="Times New Roman" w:cs="Times New Roman"/>
              </w:rPr>
              <w:t>Tstage</w:t>
            </w:r>
            <w:proofErr w:type="spellEnd"/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0.102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T2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24.1%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T3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19.6%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19.3%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20.7%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T4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64.9%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67.4%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55.2%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proofErr w:type="spellStart"/>
            <w:r w:rsidRPr="002950C9">
              <w:rPr>
                <w:rFonts w:ascii="Times New Roman" w:hAnsi="Times New Roman" w:cs="Times New Roman"/>
              </w:rPr>
              <w:t>Nstage</w:t>
            </w:r>
            <w:proofErr w:type="spellEnd"/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&lt;0.001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N0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43.5%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36.7%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69.0%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N1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29.7%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33.0%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17.2%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N2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26.8%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30.3%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13.8%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proofErr w:type="spellStart"/>
            <w:r w:rsidRPr="002950C9">
              <w:rPr>
                <w:rFonts w:ascii="Times New Roman" w:hAnsi="Times New Roman" w:cs="Times New Roman"/>
              </w:rPr>
              <w:t>Mstage</w:t>
            </w:r>
            <w:proofErr w:type="spellEnd"/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0.017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M0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84.8%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82.1%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94.8%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M1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15.2%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2201" w:type="dxa"/>
            <w:gridSpan w:val="2"/>
            <w:noWrap/>
            <w:hideMark/>
          </w:tcPr>
          <w:p w:rsidR="002950C9" w:rsidRPr="002950C9" w:rsidRDefault="002950C9" w:rsidP="002950C9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950C9">
              <w:rPr>
                <w:rFonts w:ascii="Times New Roman" w:hAnsi="Times New Roman" w:cs="Times New Roman"/>
              </w:rPr>
              <w:t>Perineural</w:t>
            </w:r>
            <w:proofErr w:type="spellEnd"/>
            <w:r w:rsidRPr="002950C9">
              <w:rPr>
                <w:rFonts w:ascii="Times New Roman" w:hAnsi="Times New Roman" w:cs="Times New Roman"/>
              </w:rPr>
              <w:t xml:space="preserve"> invasion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0.855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83.7%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83.5%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84.5%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9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16.3%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16.5%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90"/>
        </w:trPr>
        <w:tc>
          <w:tcPr>
            <w:tcW w:w="2201" w:type="dxa"/>
            <w:gridSpan w:val="2"/>
            <w:noWrap/>
            <w:hideMark/>
          </w:tcPr>
          <w:p w:rsidR="002950C9" w:rsidRPr="002950C9" w:rsidRDefault="002950C9" w:rsidP="002950C9">
            <w:pPr>
              <w:jc w:val="left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Venous invasion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0.007</w:t>
            </w: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68.1%</w:t>
            </w:r>
          </w:p>
        </w:tc>
        <w:tc>
          <w:tcPr>
            <w:tcW w:w="723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64.2%</w:t>
            </w:r>
          </w:p>
        </w:tc>
        <w:tc>
          <w:tcPr>
            <w:tcW w:w="504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8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82.8%</w:t>
            </w:r>
          </w:p>
        </w:tc>
        <w:tc>
          <w:tcPr>
            <w:tcW w:w="1299" w:type="dxa"/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0C9" w:rsidRPr="002950C9" w:rsidTr="002950C9">
        <w:trPr>
          <w:trHeight w:val="280"/>
        </w:trPr>
        <w:tc>
          <w:tcPr>
            <w:tcW w:w="1478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31.9%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35.8%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  <w:r w:rsidRPr="002950C9">
              <w:rPr>
                <w:rFonts w:ascii="Times New Roman" w:hAnsi="Times New Roman" w:cs="Times New Roman"/>
              </w:rPr>
              <w:t>17.2%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:rsidR="002950C9" w:rsidRPr="002950C9" w:rsidRDefault="002950C9" w:rsidP="002950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0146" w:rsidRPr="002950C9" w:rsidRDefault="00950146">
      <w:pPr>
        <w:rPr>
          <w:rFonts w:ascii="Times New Roman" w:hAnsi="Times New Roman" w:cs="Times New Roman"/>
        </w:rPr>
      </w:pPr>
    </w:p>
    <w:sectPr w:rsidR="00950146" w:rsidRPr="00295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C9"/>
    <w:rsid w:val="002950C9"/>
    <w:rsid w:val="0095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E0465"/>
  <w15:chartTrackingRefBased/>
  <w15:docId w15:val="{A4CC53EF-B09C-4244-A4EE-2B0B6E46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1</cp:revision>
  <dcterms:created xsi:type="dcterms:W3CDTF">2019-05-31T03:35:00Z</dcterms:created>
  <dcterms:modified xsi:type="dcterms:W3CDTF">2019-05-31T03:39:00Z</dcterms:modified>
</cp:coreProperties>
</file>