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590" w:rsidRPr="0042607C" w:rsidRDefault="0042607C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noProof/>
          <w:lang w:val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53948</wp:posOffset>
            </wp:positionH>
            <wp:positionV relativeFrom="paragraph">
              <wp:posOffset>-138</wp:posOffset>
            </wp:positionV>
            <wp:extent cx="5760720" cy="7136130"/>
            <wp:effectExtent l="0" t="0" r="0" b="7620"/>
            <wp:wrapTopAndBottom/>
            <wp:docPr id="5" name="Obraz 5" descr="Obraz zawierający tekst, Czcionka, czarne i białe, numer&#10;&#10;Opis wygenerowany przy bardzo wysokim poziomie pewn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e S2.tiff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20"/>
                    <a:stretch/>
                  </pic:blipFill>
                  <pic:spPr bwMode="auto">
                    <a:xfrm>
                      <a:off x="0" y="0"/>
                      <a:ext cx="5760720" cy="7136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E7F" w:rsidRPr="00FA4B9A" w:rsidRDefault="00F43DD7">
      <w:pPr>
        <w:rPr>
          <w:rFonts w:ascii="Times New Roman" w:hAnsi="Times New Roman" w:cs="Times New Roman"/>
          <w:lang w:val="en-GB"/>
        </w:rPr>
      </w:pPr>
      <w:r w:rsidRPr="00FA4B9A">
        <w:rPr>
          <w:rFonts w:ascii="Times New Roman" w:hAnsi="Times New Roman" w:cs="Times New Roman"/>
          <w:b/>
          <w:lang w:val="en-GB"/>
        </w:rPr>
        <w:t xml:space="preserve">Supplementary Figure </w:t>
      </w:r>
      <w:r w:rsidR="005155AC" w:rsidRPr="007033BE">
        <w:rPr>
          <w:rFonts w:ascii="Times New Roman" w:hAnsi="Times New Roman" w:cs="Times New Roman"/>
          <w:b/>
          <w:lang w:val="en-GB"/>
        </w:rPr>
        <w:t>1</w:t>
      </w:r>
      <w:r w:rsidRPr="00FA4B9A">
        <w:rPr>
          <w:rFonts w:ascii="Times New Roman" w:hAnsi="Times New Roman" w:cs="Times New Roman"/>
          <w:b/>
          <w:lang w:val="en-GB"/>
        </w:rPr>
        <w:t>.</w:t>
      </w:r>
      <w:r w:rsidR="007033BE">
        <w:rPr>
          <w:rFonts w:ascii="Times New Roman" w:hAnsi="Times New Roman" w:cs="Times New Roman"/>
          <w:b/>
          <w:lang w:val="en-GB"/>
        </w:rPr>
        <w:t xml:space="preserve"> </w:t>
      </w:r>
      <w:r w:rsidR="00B10926" w:rsidRPr="00FA4B9A">
        <w:rPr>
          <w:rFonts w:ascii="Times New Roman" w:hAnsi="Times New Roman" w:cs="Times New Roman"/>
          <w:lang w:val="en-GB"/>
        </w:rPr>
        <w:t xml:space="preserve">Proteome Profiler </w:t>
      </w:r>
      <w:r w:rsidR="00261590" w:rsidRPr="00FA4B9A">
        <w:rPr>
          <w:rFonts w:ascii="Times New Roman" w:hAnsi="Times New Roman" w:cs="Times New Roman"/>
          <w:lang w:val="en-GB"/>
        </w:rPr>
        <w:t>m</w:t>
      </w:r>
      <w:r w:rsidR="00B10926" w:rsidRPr="00FA4B9A">
        <w:rPr>
          <w:rFonts w:ascii="Times New Roman" w:hAnsi="Times New Roman" w:cs="Times New Roman"/>
          <w:lang w:val="en-GB"/>
        </w:rPr>
        <w:t xml:space="preserve">embranes showing </w:t>
      </w:r>
      <w:r w:rsidR="00261590" w:rsidRPr="00FA4B9A">
        <w:rPr>
          <w:rFonts w:ascii="Times New Roman" w:hAnsi="Times New Roman" w:cs="Times New Roman"/>
          <w:lang w:val="en-GB"/>
        </w:rPr>
        <w:t>protein signal intensity in cell lysates of SkMel28</w:t>
      </w:r>
      <w:r w:rsidR="0042607C">
        <w:rPr>
          <w:rFonts w:ascii="Times New Roman" w:hAnsi="Times New Roman" w:cs="Times New Roman"/>
          <w:lang w:val="en-GB"/>
        </w:rPr>
        <w:t>, DMBC12 and A375</w:t>
      </w:r>
      <w:r w:rsidR="00261590" w:rsidRPr="00FA4B9A">
        <w:rPr>
          <w:rFonts w:ascii="Times New Roman" w:hAnsi="Times New Roman" w:cs="Times New Roman"/>
          <w:lang w:val="en-GB"/>
        </w:rPr>
        <w:t xml:space="preserve"> WT and RAB27A KO cells</w:t>
      </w:r>
    </w:p>
    <w:p w:rsidR="00F43DD7" w:rsidRDefault="00F43DD7">
      <w:pPr>
        <w:rPr>
          <w:rFonts w:ascii="Times New Roman" w:hAnsi="Times New Roman" w:cs="Times New Roman"/>
          <w:lang w:val="en-GB"/>
        </w:rPr>
      </w:pPr>
      <w:bookmarkStart w:id="0" w:name="_GoBack"/>
      <w:bookmarkEnd w:id="0"/>
    </w:p>
    <w:p w:rsidR="00D470A2" w:rsidRPr="007033BE" w:rsidRDefault="00D470A2" w:rsidP="00D470A2">
      <w:pPr>
        <w:rPr>
          <w:rFonts w:ascii="Times New Roman" w:hAnsi="Times New Roman" w:cs="Times New Roman"/>
          <w:b/>
          <w:lang w:val="en-GB"/>
        </w:rPr>
      </w:pPr>
      <w:r w:rsidRPr="007033BE">
        <w:rPr>
          <w:rFonts w:ascii="Times New Roman" w:hAnsi="Times New Roman" w:cs="Times New Roman"/>
          <w:noProof/>
          <w:lang w:val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60720" cy="1991995"/>
            <wp:effectExtent l="0" t="0" r="0" b="8255"/>
            <wp:wrapTopAndBottom/>
            <wp:docPr id="2" name="Obraz 2" descr="Obraz zawierający diagram, tekst, Rysunek techniczny, Plan&#10;&#10;Opis wygenerowany przy bardzo wysokim poziomie pewn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upplementary figure 3.tif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33BE">
        <w:rPr>
          <w:rFonts w:ascii="Times New Roman" w:hAnsi="Times New Roman" w:cs="Times New Roman"/>
          <w:b/>
          <w:lang w:val="en-GB"/>
        </w:rPr>
        <w:t xml:space="preserve">Supplementary Figure </w:t>
      </w:r>
      <w:r w:rsidR="005155AC" w:rsidRPr="007033BE">
        <w:rPr>
          <w:rFonts w:ascii="Times New Roman" w:hAnsi="Times New Roman" w:cs="Times New Roman"/>
          <w:b/>
          <w:lang w:val="en-GB"/>
        </w:rPr>
        <w:t>2</w:t>
      </w:r>
      <w:r w:rsidRPr="007033BE">
        <w:rPr>
          <w:rFonts w:ascii="Times New Roman" w:hAnsi="Times New Roman" w:cs="Times New Roman"/>
          <w:b/>
          <w:lang w:val="en-GB"/>
        </w:rPr>
        <w:t xml:space="preserve">. </w:t>
      </w:r>
      <w:r w:rsidRPr="007033BE">
        <w:rPr>
          <w:rFonts w:ascii="Times New Roman" w:hAnsi="Times New Roman" w:cs="Times New Roman"/>
          <w:lang w:val="en-GB"/>
        </w:rPr>
        <w:t xml:space="preserve">Expression of HER </w:t>
      </w:r>
      <w:r w:rsidR="00DC0C94" w:rsidRPr="007033BE">
        <w:rPr>
          <w:rFonts w:ascii="Times New Roman" w:hAnsi="Times New Roman" w:cs="Times New Roman"/>
          <w:lang w:val="en-GB"/>
        </w:rPr>
        <w:t>receptors</w:t>
      </w:r>
      <w:r w:rsidRPr="007033BE">
        <w:rPr>
          <w:rFonts w:ascii="Times New Roman" w:hAnsi="Times New Roman" w:cs="Times New Roman"/>
          <w:lang w:val="en-GB"/>
        </w:rPr>
        <w:t xml:space="preserve"> in small extracellular vesicles (sEVs) secreted by wild-type (WT) and </w:t>
      </w:r>
      <w:r w:rsidRPr="007033BE">
        <w:rPr>
          <w:rFonts w:ascii="Times New Roman" w:hAnsi="Times New Roman" w:cs="Times New Roman"/>
          <w:i/>
          <w:lang w:val="en-GB"/>
        </w:rPr>
        <w:t>RAB27A</w:t>
      </w:r>
      <w:r w:rsidRPr="007033BE">
        <w:rPr>
          <w:rFonts w:ascii="Times New Roman" w:hAnsi="Times New Roman" w:cs="Times New Roman"/>
          <w:lang w:val="en-GB"/>
        </w:rPr>
        <w:t xml:space="preserve"> knockout (KO) DMBC12 </w:t>
      </w:r>
      <w:r w:rsidR="008A1083" w:rsidRPr="007033BE">
        <w:rPr>
          <w:rFonts w:ascii="Times New Roman" w:hAnsi="Times New Roman" w:cs="Times New Roman"/>
          <w:lang w:val="en-GB"/>
        </w:rPr>
        <w:t>or</w:t>
      </w:r>
      <w:r w:rsidRPr="007033BE">
        <w:rPr>
          <w:rFonts w:ascii="Times New Roman" w:hAnsi="Times New Roman" w:cs="Times New Roman"/>
          <w:lang w:val="en-GB"/>
        </w:rPr>
        <w:t xml:space="preserve"> wild-type (WT) and </w:t>
      </w:r>
      <w:r w:rsidRPr="007033BE">
        <w:rPr>
          <w:rFonts w:ascii="Times New Roman" w:hAnsi="Times New Roman" w:cs="Times New Roman"/>
          <w:i/>
          <w:lang w:val="en-GB"/>
        </w:rPr>
        <w:t>RAB27A/B</w:t>
      </w:r>
      <w:r w:rsidRPr="007033BE">
        <w:rPr>
          <w:rFonts w:ascii="Times New Roman" w:hAnsi="Times New Roman" w:cs="Times New Roman"/>
          <w:lang w:val="en-GB"/>
        </w:rPr>
        <w:t xml:space="preserve"> knockout (</w:t>
      </w:r>
      <w:proofErr w:type="spellStart"/>
      <w:r w:rsidRPr="007033BE">
        <w:rPr>
          <w:rFonts w:ascii="Times New Roman" w:hAnsi="Times New Roman" w:cs="Times New Roman"/>
          <w:lang w:val="en-GB"/>
        </w:rPr>
        <w:t>dKO</w:t>
      </w:r>
      <w:proofErr w:type="spellEnd"/>
      <w:r w:rsidRPr="007033BE">
        <w:rPr>
          <w:rFonts w:ascii="Times New Roman" w:hAnsi="Times New Roman" w:cs="Times New Roman"/>
          <w:lang w:val="en-GB"/>
        </w:rPr>
        <w:t xml:space="preserve">) A375 cells measured using the Proteome Profiler array. Signal intensity was quantified by densitometric analysis and data are presented as mean OD values of two technical replicates. </w:t>
      </w:r>
    </w:p>
    <w:p w:rsidR="00D470A2" w:rsidRPr="00FA4B9A" w:rsidRDefault="00D470A2">
      <w:pPr>
        <w:rPr>
          <w:rFonts w:ascii="Times New Roman" w:hAnsi="Times New Roman" w:cs="Times New Roman"/>
          <w:lang w:val="en-GB"/>
        </w:rPr>
      </w:pPr>
    </w:p>
    <w:sectPr w:rsidR="00D470A2" w:rsidRPr="00FA4B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946BBD"/>
    <w:multiLevelType w:val="hybridMultilevel"/>
    <w:tmpl w:val="DF926000"/>
    <w:lvl w:ilvl="0" w:tplc="4E78EAF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F50CEF"/>
    <w:multiLevelType w:val="hybridMultilevel"/>
    <w:tmpl w:val="E298A70C"/>
    <w:lvl w:ilvl="0" w:tplc="32682506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DD7"/>
    <w:rsid w:val="00051CF6"/>
    <w:rsid w:val="00261590"/>
    <w:rsid w:val="003747E8"/>
    <w:rsid w:val="0042607C"/>
    <w:rsid w:val="004F4A0E"/>
    <w:rsid w:val="005155AC"/>
    <w:rsid w:val="006E12D1"/>
    <w:rsid w:val="007033BE"/>
    <w:rsid w:val="007262D9"/>
    <w:rsid w:val="007517EC"/>
    <w:rsid w:val="007605E3"/>
    <w:rsid w:val="008A1083"/>
    <w:rsid w:val="008A2E7F"/>
    <w:rsid w:val="009F0576"/>
    <w:rsid w:val="00B10926"/>
    <w:rsid w:val="00B317CE"/>
    <w:rsid w:val="00B9087A"/>
    <w:rsid w:val="00CD1BB4"/>
    <w:rsid w:val="00CF3B18"/>
    <w:rsid w:val="00D470A2"/>
    <w:rsid w:val="00DC0C94"/>
    <w:rsid w:val="00E539FD"/>
    <w:rsid w:val="00F25CA5"/>
    <w:rsid w:val="00F43DD7"/>
    <w:rsid w:val="00FA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1576E"/>
  <w15:chartTrackingRefBased/>
  <w15:docId w15:val="{8725D0CA-E6B9-4706-8FD8-7416E497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siatki1jasnaakcent5">
    <w:name w:val="Grid Table 1 Light Accent 5"/>
    <w:basedOn w:val="Standardowy"/>
    <w:uiPriority w:val="46"/>
    <w:rsid w:val="00F43DD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iatkatabelijasna">
    <w:name w:val="Grid Table Light"/>
    <w:basedOn w:val="Standardowy"/>
    <w:uiPriority w:val="40"/>
    <w:rsid w:val="00F43DD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-Siatka">
    <w:name w:val="Table Grid"/>
    <w:basedOn w:val="Standardowy"/>
    <w:uiPriority w:val="39"/>
    <w:rsid w:val="00F4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43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4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0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Horodecka</dc:creator>
  <cp:keywords/>
  <dc:description/>
  <cp:lastModifiedBy>Katarzyna Horodecka</cp:lastModifiedBy>
  <cp:revision>2</cp:revision>
  <dcterms:created xsi:type="dcterms:W3CDTF">2025-01-28T14:02:00Z</dcterms:created>
  <dcterms:modified xsi:type="dcterms:W3CDTF">2025-01-28T14:02:00Z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561e9f18-9ebc-4287-912f-5b20efbc8b80</vt:lpwstr>
  </property>
</Properties>
</file>