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67205">
      <w:pPr>
        <w:rPr>
          <w:rFonts w:ascii="Arial" w:hAnsi="Arial" w:cs="Arial"/>
          <w:b/>
        </w:rPr>
      </w:pPr>
      <w:r>
        <w:rPr>
          <w:rFonts w:hint="eastAsia" w:ascii="Times" w:hAnsi="Times" w:eastAsia="Times New Roman" w:cs="Times New Roman"/>
          <w:b/>
          <w:bCs/>
          <w:kern w:val="0"/>
          <w:sz w:val="24"/>
          <w:szCs w:val="20"/>
          <w:lang w:val="en-US" w:eastAsia="zh-CN" w:bidi="ar-SA"/>
        </w:rPr>
        <w:t xml:space="preserve">Supplementary Table 1  </w:t>
      </w:r>
      <w:r>
        <w:rPr>
          <w:rFonts w:ascii="Arial" w:hAnsi="Arial" w:cs="Arial"/>
          <w:b/>
        </w:rPr>
        <w:t>Reagents</w:t>
      </w:r>
      <w:bookmarkStart w:id="22" w:name="_GoBack"/>
      <w:bookmarkEnd w:id="22"/>
      <w:r>
        <w:rPr>
          <w:rFonts w:ascii="Arial" w:hAnsi="Arial" w:cs="Arial"/>
          <w:b/>
        </w:rPr>
        <w:t xml:space="preserve"> and Tools Table</w:t>
      </w:r>
    </w:p>
    <w:p w14:paraId="7F3BA49A">
      <w:pPr>
        <w:rPr>
          <w:rFonts w:ascii="Arial" w:hAnsi="Arial" w:cs="Arial"/>
          <w:b/>
        </w:rPr>
      </w:pPr>
    </w:p>
    <w:p w14:paraId="06CB3764">
      <w:pPr>
        <w:rPr>
          <w:rFonts w:ascii="Arial" w:hAnsi="Arial" w:cs="Arial"/>
          <w:b/>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2977"/>
        <w:gridCol w:w="2454"/>
      </w:tblGrid>
      <w:tr w14:paraId="2A4F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shd w:val="clear" w:color="auto" w:fill="E6E6E6"/>
          </w:tcPr>
          <w:p w14:paraId="506C3AC7">
            <w:pPr>
              <w:spacing w:before="40" w:after="40"/>
              <w:rPr>
                <w:rFonts w:ascii="Arial" w:hAnsi="Arial" w:cs="Arial"/>
                <w:b/>
              </w:rPr>
            </w:pPr>
            <w:r>
              <w:rPr>
                <w:rFonts w:ascii="Arial" w:hAnsi="Arial" w:cs="Arial"/>
                <w:b/>
              </w:rPr>
              <w:t>Reagent/Resource</w:t>
            </w:r>
          </w:p>
        </w:tc>
        <w:tc>
          <w:tcPr>
            <w:tcW w:w="2977" w:type="dxa"/>
            <w:shd w:val="clear" w:color="auto" w:fill="E6E6E6"/>
          </w:tcPr>
          <w:p w14:paraId="3AAA745F">
            <w:pPr>
              <w:spacing w:before="40" w:after="40"/>
              <w:ind w:left="198" w:hanging="198"/>
              <w:rPr>
                <w:rFonts w:ascii="Arial" w:hAnsi="Arial" w:cs="Arial"/>
                <w:b/>
              </w:rPr>
            </w:pPr>
            <w:r>
              <w:rPr>
                <w:rFonts w:ascii="Arial" w:hAnsi="Arial" w:cs="Arial"/>
                <w:b/>
              </w:rPr>
              <w:t xml:space="preserve">Reference or Source </w:t>
            </w:r>
          </w:p>
        </w:tc>
        <w:tc>
          <w:tcPr>
            <w:tcW w:w="2454" w:type="dxa"/>
            <w:shd w:val="clear" w:color="auto" w:fill="E6E6E6"/>
          </w:tcPr>
          <w:p w14:paraId="32320D3A">
            <w:pPr>
              <w:spacing w:before="40" w:after="40"/>
              <w:rPr>
                <w:rFonts w:ascii="Arial" w:hAnsi="Arial" w:cs="Arial"/>
                <w:b/>
              </w:rPr>
            </w:pPr>
            <w:r>
              <w:rPr>
                <w:rFonts w:ascii="Arial" w:hAnsi="Arial" w:cs="Arial"/>
                <w:b/>
              </w:rPr>
              <w:t>Identifier or Catalog Number</w:t>
            </w:r>
          </w:p>
        </w:tc>
      </w:tr>
      <w:tr w14:paraId="0A46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shd w:val="clear" w:color="auto" w:fill="E6E6E6"/>
          </w:tcPr>
          <w:p w14:paraId="060CF276">
            <w:pPr>
              <w:spacing w:before="40" w:after="40"/>
              <w:rPr>
                <w:rFonts w:ascii="Arial" w:hAnsi="Arial" w:cs="Arial"/>
                <w:i/>
                <w:sz w:val="22"/>
                <w:szCs w:val="22"/>
              </w:rPr>
            </w:pPr>
            <w:r>
              <w:rPr>
                <w:rFonts w:ascii="Arial" w:hAnsi="Arial" w:cs="Arial"/>
                <w:i/>
                <w:sz w:val="22"/>
                <w:szCs w:val="22"/>
              </w:rPr>
              <w:t xml:space="preserve"> </w:t>
            </w:r>
          </w:p>
        </w:tc>
        <w:tc>
          <w:tcPr>
            <w:tcW w:w="2977" w:type="dxa"/>
            <w:tcBorders>
              <w:bottom w:val="single" w:color="auto" w:sz="4" w:space="0"/>
            </w:tcBorders>
            <w:shd w:val="clear" w:color="auto" w:fill="E6E6E6"/>
          </w:tcPr>
          <w:p w14:paraId="422B0B6B">
            <w:pPr>
              <w:rPr>
                <w:rFonts w:ascii="Arial" w:hAnsi="Arial" w:eastAsia="Times New Roman" w:cs="Arial"/>
                <w:i/>
                <w:color w:val="000000"/>
                <w:sz w:val="22"/>
                <w:szCs w:val="22"/>
              </w:rPr>
            </w:pPr>
            <w:r>
              <w:rPr>
                <w:rFonts w:ascii="Arial" w:hAnsi="Arial" w:eastAsia="Times New Roman" w:cs="Arial"/>
                <w:b/>
                <w:bCs/>
                <w:i/>
                <w:color w:val="000000"/>
                <w:sz w:val="22"/>
                <w:szCs w:val="22"/>
              </w:rPr>
              <w:t xml:space="preserve">Source (public): </w:t>
            </w:r>
            <w:r>
              <w:rPr>
                <w:rFonts w:ascii="Arial" w:hAnsi="Arial" w:eastAsia="Times New Roman" w:cs="Arial"/>
                <w:i/>
                <w:color w:val="000000"/>
                <w:sz w:val="22"/>
                <w:szCs w:val="22"/>
              </w:rPr>
              <w:t xml:space="preserve">Stock center, company, other labs </w:t>
            </w:r>
            <w:r>
              <w:rPr>
                <w:rFonts w:ascii="Arial" w:hAnsi="Arial" w:eastAsia="Times New Roman" w:cs="Arial"/>
                <w:b/>
                <w:bCs/>
                <w:i/>
                <w:color w:val="000000"/>
                <w:sz w:val="22"/>
                <w:szCs w:val="22"/>
              </w:rPr>
              <w:t>Reference:</w:t>
            </w:r>
            <w:r>
              <w:rPr>
                <w:rFonts w:ascii="Arial" w:hAnsi="Arial" w:eastAsia="Times New Roman" w:cs="Arial"/>
                <w:i/>
                <w:color w:val="000000"/>
                <w:sz w:val="22"/>
                <w:szCs w:val="22"/>
              </w:rPr>
              <w:t xml:space="preserve"> </w:t>
            </w:r>
            <w:r>
              <w:rPr>
                <w:rFonts w:ascii="Arial" w:hAnsi="Arial" w:eastAsia="Times New Roman" w:cs="Arial"/>
                <w:bCs/>
                <w:i/>
                <w:color w:val="000000"/>
                <w:sz w:val="22"/>
                <w:szCs w:val="22"/>
              </w:rPr>
              <w:t xml:space="preserve">list relevant study (e.g. Smith et al, 2017) </w:t>
            </w:r>
            <w:r>
              <w:rPr>
                <w:rFonts w:ascii="Arial" w:hAnsi="Arial" w:eastAsia="Times New Roman" w:cs="Arial"/>
                <w:i/>
                <w:color w:val="000000"/>
                <w:sz w:val="22"/>
                <w:szCs w:val="22"/>
              </w:rPr>
              <w:t xml:space="preserve">if referring to previously published work; use “this study” if new. </w:t>
            </w:r>
          </w:p>
          <w:p w14:paraId="4F5F2576">
            <w:pPr>
              <w:rPr>
                <w:rFonts w:ascii="Arial" w:hAnsi="Arial" w:eastAsia="Times New Roman" w:cs="Arial"/>
                <w:b/>
                <w:bCs/>
                <w:color w:val="000000"/>
              </w:rPr>
            </w:pPr>
            <w:r>
              <w:rPr>
                <w:rFonts w:ascii="Arial" w:hAnsi="Arial" w:eastAsia="Times New Roman" w:cs="Arial"/>
                <w:b/>
                <w:bCs/>
                <w:i/>
                <w:color w:val="000000"/>
                <w:sz w:val="22"/>
                <w:szCs w:val="22"/>
              </w:rPr>
              <w:t xml:space="preserve">If neither </w:t>
            </w:r>
            <w:r>
              <w:rPr>
                <w:rFonts w:ascii="Arial" w:hAnsi="Arial" w:eastAsia="Times New Roman" w:cs="Arial"/>
                <w:i/>
                <w:color w:val="000000"/>
                <w:sz w:val="22"/>
                <w:szCs w:val="22"/>
              </w:rPr>
              <w:t>applies: briefly explain.</w:t>
            </w:r>
          </w:p>
        </w:tc>
        <w:tc>
          <w:tcPr>
            <w:tcW w:w="2454" w:type="dxa"/>
            <w:tcBorders>
              <w:bottom w:val="single" w:color="auto" w:sz="4" w:space="0"/>
            </w:tcBorders>
            <w:shd w:val="clear" w:color="auto" w:fill="E6E6E6"/>
          </w:tcPr>
          <w:p w14:paraId="65F64619">
            <w:pPr>
              <w:spacing w:before="40" w:after="40"/>
              <w:rPr>
                <w:rFonts w:ascii="Arial" w:hAnsi="Arial" w:cs="Arial"/>
                <w:i/>
                <w:sz w:val="22"/>
                <w:szCs w:val="22"/>
              </w:rPr>
            </w:pPr>
            <w:r>
              <w:rPr>
                <w:rFonts w:ascii="Arial" w:hAnsi="Arial" w:cs="Arial"/>
                <w:i/>
                <w:color w:val="000000"/>
                <w:sz w:val="22"/>
                <w:szCs w:val="22"/>
              </w:rPr>
              <w:t>Provide catalog numbers, stock numbers, database IDs or accession numbers, RRIDs or other relevant identifiers.</w:t>
            </w:r>
          </w:p>
        </w:tc>
      </w:tr>
      <w:tr w14:paraId="14F49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shd w:val="clear" w:color="auto" w:fill="E6E6E6"/>
          </w:tcPr>
          <w:p w14:paraId="6FA822C5">
            <w:pPr>
              <w:spacing w:before="40" w:after="40"/>
              <w:rPr>
                <w:rFonts w:ascii="Arial" w:hAnsi="Arial" w:cs="Arial"/>
                <w:b/>
              </w:rPr>
            </w:pPr>
            <w:r>
              <w:rPr>
                <w:rFonts w:ascii="Arial" w:hAnsi="Arial" w:cs="Arial"/>
                <w:b/>
              </w:rPr>
              <w:t xml:space="preserve">Experimental Models </w:t>
            </w:r>
          </w:p>
          <w:p w14:paraId="6E51C45D">
            <w:pPr>
              <w:spacing w:before="40" w:after="40"/>
              <w:rPr>
                <w:rFonts w:ascii="Arial" w:hAnsi="Arial" w:cs="Arial"/>
                <w:b/>
              </w:rPr>
            </w:pPr>
            <w:r>
              <w:rPr>
                <w:rFonts w:ascii="Arial" w:hAnsi="Arial" w:cs="Arial"/>
                <w:i/>
                <w:sz w:val="22"/>
                <w:szCs w:val="22"/>
              </w:rPr>
              <w:t>List cell lines, model organism strains, patient samples, isolated cell types etc. Indicate the species when appropriate.</w:t>
            </w:r>
          </w:p>
        </w:tc>
        <w:tc>
          <w:tcPr>
            <w:tcW w:w="2977" w:type="dxa"/>
            <w:shd w:val="clear" w:color="auto" w:fill="E6E6E6"/>
          </w:tcPr>
          <w:p w14:paraId="407C6FBB">
            <w:pPr>
              <w:rPr>
                <w:rFonts w:ascii="Arial" w:hAnsi="Arial" w:eastAsia="Times New Roman" w:cs="Arial"/>
                <w:b/>
                <w:bCs/>
                <w:i/>
                <w:color w:val="000000"/>
                <w:sz w:val="22"/>
                <w:szCs w:val="22"/>
              </w:rPr>
            </w:pPr>
          </w:p>
        </w:tc>
        <w:tc>
          <w:tcPr>
            <w:tcW w:w="2454" w:type="dxa"/>
            <w:shd w:val="clear" w:color="auto" w:fill="E6E6E6"/>
          </w:tcPr>
          <w:p w14:paraId="50C661BF">
            <w:pPr>
              <w:spacing w:before="40" w:after="40"/>
              <w:rPr>
                <w:rFonts w:ascii="Arial" w:hAnsi="Arial" w:cs="Arial"/>
                <w:sz w:val="22"/>
                <w:szCs w:val="22"/>
              </w:rPr>
            </w:pPr>
          </w:p>
        </w:tc>
      </w:tr>
      <w:tr w14:paraId="5331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04C7A18">
            <w:pPr>
              <w:spacing w:before="40" w:after="40"/>
              <w:rPr>
                <w:rFonts w:ascii="Arial" w:hAnsi="Arial" w:cs="Arial"/>
                <w:sz w:val="22"/>
                <w:szCs w:val="22"/>
              </w:rPr>
            </w:pPr>
            <w:r>
              <w:rPr>
                <w:rFonts w:hint="eastAsia" w:ascii="Arial" w:hAnsi="Arial" w:eastAsia="宋体" w:cs="Arial"/>
                <w:sz w:val="22"/>
                <w:szCs w:val="22"/>
                <w:lang w:val="en-US" w:eastAsia="zh-CN"/>
              </w:rPr>
              <w:t>ICR</w:t>
            </w:r>
            <w:r>
              <w:rPr>
                <w:rFonts w:ascii="Arial" w:hAnsi="Arial" w:cs="Arial"/>
                <w:sz w:val="22"/>
                <w:szCs w:val="22"/>
              </w:rPr>
              <w:t xml:space="preserve"> mice (M. mu</w:t>
            </w:r>
            <w:r>
              <w:rPr>
                <w:rFonts w:ascii="Arial" w:hAnsi="Arial" w:cs="Arial"/>
                <w:i/>
                <w:sz w:val="22"/>
                <w:szCs w:val="22"/>
              </w:rPr>
              <w:t>sculus</w:t>
            </w:r>
            <w:r>
              <w:rPr>
                <w:rFonts w:ascii="Arial" w:hAnsi="Arial" w:cs="Arial"/>
                <w:sz w:val="22"/>
                <w:szCs w:val="22"/>
              </w:rPr>
              <w:t>)</w:t>
            </w:r>
          </w:p>
        </w:tc>
        <w:tc>
          <w:tcPr>
            <w:tcW w:w="2977" w:type="dxa"/>
          </w:tcPr>
          <w:p w14:paraId="0E618AA1">
            <w:pPr>
              <w:spacing w:before="40" w:after="40"/>
              <w:rPr>
                <w:rFonts w:ascii="Arial" w:hAnsi="Arial" w:cs="Arial"/>
                <w:sz w:val="22"/>
                <w:szCs w:val="22"/>
              </w:rPr>
            </w:pPr>
            <w:r>
              <w:rPr>
                <w:rFonts w:ascii="Arial" w:hAnsi="Arial" w:cs="Arial"/>
                <w:sz w:val="22"/>
                <w:szCs w:val="22"/>
              </w:rPr>
              <w:t>Beijing Vital River Laboratory Animal Technology Co. Ltd.</w:t>
            </w:r>
          </w:p>
        </w:tc>
        <w:tc>
          <w:tcPr>
            <w:tcW w:w="2454" w:type="dxa"/>
          </w:tcPr>
          <w:p w14:paraId="38387A6E">
            <w:pPr>
              <w:spacing w:before="40" w:after="40"/>
              <w:rPr>
                <w:rFonts w:ascii="Arial" w:hAnsi="Arial" w:cs="Arial"/>
                <w:sz w:val="22"/>
                <w:szCs w:val="22"/>
              </w:rPr>
            </w:pPr>
            <w:r>
              <w:rPr>
                <w:rFonts w:hint="eastAsia" w:ascii="Arial" w:hAnsi="Arial" w:cs="Arial"/>
                <w:color w:val="auto"/>
                <w:sz w:val="22"/>
                <w:szCs w:val="22"/>
              </w:rPr>
              <w:t>CD-1(ICR)Mice Crl:CD1（ICR）</w:t>
            </w:r>
          </w:p>
        </w:tc>
      </w:tr>
      <w:tr w14:paraId="3501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7B2FE90F">
            <w:pPr>
              <w:spacing w:before="40" w:after="40"/>
              <w:rPr>
                <w:rFonts w:ascii="Arial" w:hAnsi="Arial" w:cs="Arial"/>
                <w:sz w:val="22"/>
                <w:szCs w:val="22"/>
              </w:rPr>
            </w:pPr>
          </w:p>
        </w:tc>
        <w:tc>
          <w:tcPr>
            <w:tcW w:w="2977" w:type="dxa"/>
          </w:tcPr>
          <w:p w14:paraId="345C947E">
            <w:pPr>
              <w:spacing w:before="40" w:after="40"/>
              <w:rPr>
                <w:rFonts w:ascii="Arial" w:hAnsi="Arial" w:cs="Arial"/>
                <w:sz w:val="22"/>
                <w:szCs w:val="22"/>
              </w:rPr>
            </w:pPr>
          </w:p>
        </w:tc>
        <w:tc>
          <w:tcPr>
            <w:tcW w:w="2454" w:type="dxa"/>
          </w:tcPr>
          <w:p w14:paraId="0C66E4C7">
            <w:pPr>
              <w:spacing w:before="40" w:after="40"/>
              <w:rPr>
                <w:rFonts w:ascii="Arial" w:hAnsi="Arial" w:cs="Arial"/>
                <w:sz w:val="22"/>
                <w:szCs w:val="22"/>
              </w:rPr>
            </w:pPr>
          </w:p>
        </w:tc>
      </w:tr>
      <w:tr w14:paraId="5E44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F94E45E">
            <w:pPr>
              <w:spacing w:before="40" w:after="40"/>
              <w:rPr>
                <w:rFonts w:ascii="Arial" w:hAnsi="Arial" w:cs="Arial"/>
                <w:sz w:val="22"/>
                <w:szCs w:val="22"/>
              </w:rPr>
            </w:pPr>
          </w:p>
        </w:tc>
        <w:tc>
          <w:tcPr>
            <w:tcW w:w="2977" w:type="dxa"/>
          </w:tcPr>
          <w:p w14:paraId="53C6AB70">
            <w:pPr>
              <w:spacing w:before="40" w:after="40"/>
              <w:rPr>
                <w:rFonts w:ascii="Arial" w:hAnsi="Arial" w:cs="Arial"/>
                <w:sz w:val="22"/>
                <w:szCs w:val="22"/>
              </w:rPr>
            </w:pPr>
          </w:p>
        </w:tc>
        <w:tc>
          <w:tcPr>
            <w:tcW w:w="2454" w:type="dxa"/>
          </w:tcPr>
          <w:p w14:paraId="3B851820">
            <w:pPr>
              <w:spacing w:before="40" w:after="40"/>
              <w:rPr>
                <w:rFonts w:ascii="Arial" w:hAnsi="Arial" w:cs="Arial"/>
                <w:sz w:val="22"/>
                <w:szCs w:val="22"/>
              </w:rPr>
            </w:pPr>
          </w:p>
        </w:tc>
      </w:tr>
      <w:tr w14:paraId="10B5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46D819D2">
            <w:pPr>
              <w:spacing w:before="40" w:after="40"/>
              <w:rPr>
                <w:rFonts w:ascii="Arial" w:hAnsi="Arial" w:cs="Arial"/>
                <w:sz w:val="22"/>
                <w:szCs w:val="22"/>
              </w:rPr>
            </w:pPr>
          </w:p>
        </w:tc>
        <w:tc>
          <w:tcPr>
            <w:tcW w:w="2977" w:type="dxa"/>
            <w:tcBorders>
              <w:bottom w:val="single" w:color="auto" w:sz="4" w:space="0"/>
            </w:tcBorders>
          </w:tcPr>
          <w:p w14:paraId="1D45739C">
            <w:pPr>
              <w:spacing w:before="40" w:after="40"/>
              <w:rPr>
                <w:rFonts w:ascii="Arial" w:hAnsi="Arial" w:cs="Arial"/>
                <w:sz w:val="22"/>
                <w:szCs w:val="22"/>
              </w:rPr>
            </w:pPr>
          </w:p>
        </w:tc>
        <w:tc>
          <w:tcPr>
            <w:tcW w:w="2454" w:type="dxa"/>
            <w:tcBorders>
              <w:bottom w:val="single" w:color="auto" w:sz="4" w:space="0"/>
            </w:tcBorders>
          </w:tcPr>
          <w:p w14:paraId="50A3DEA4">
            <w:pPr>
              <w:spacing w:before="40" w:after="40"/>
              <w:rPr>
                <w:rFonts w:ascii="Arial" w:hAnsi="Arial" w:cs="Arial"/>
                <w:sz w:val="22"/>
                <w:szCs w:val="22"/>
              </w:rPr>
            </w:pPr>
          </w:p>
        </w:tc>
      </w:tr>
      <w:tr w14:paraId="3B6B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shd w:val="clear" w:color="auto" w:fill="E6E6E6"/>
          </w:tcPr>
          <w:p w14:paraId="084FF08A">
            <w:pPr>
              <w:spacing w:before="40" w:after="40"/>
              <w:rPr>
                <w:rFonts w:ascii="Arial" w:hAnsi="Arial" w:cs="Arial"/>
                <w:b/>
              </w:rPr>
            </w:pPr>
            <w:r>
              <w:rPr>
                <w:rFonts w:ascii="Arial" w:hAnsi="Arial" w:cs="Arial"/>
                <w:b/>
              </w:rPr>
              <w:t xml:space="preserve">Recombinant DNA </w:t>
            </w:r>
          </w:p>
          <w:p w14:paraId="3E84F00E">
            <w:pPr>
              <w:spacing w:before="40" w:after="40"/>
              <w:rPr>
                <w:rFonts w:ascii="Arial" w:hAnsi="Arial" w:cs="Arial"/>
                <w:i/>
                <w:sz w:val="22"/>
                <w:szCs w:val="22"/>
              </w:rPr>
            </w:pPr>
            <w:r>
              <w:rPr>
                <w:rFonts w:ascii="Arial" w:hAnsi="Arial" w:cs="Arial"/>
                <w:i/>
                <w:sz w:val="22"/>
                <w:szCs w:val="22"/>
              </w:rPr>
              <w:t xml:space="preserve">Indicate species for genes and proteins when appropriate </w:t>
            </w:r>
          </w:p>
        </w:tc>
        <w:tc>
          <w:tcPr>
            <w:tcW w:w="2977" w:type="dxa"/>
            <w:shd w:val="clear" w:color="auto" w:fill="E6E6E6"/>
          </w:tcPr>
          <w:p w14:paraId="2F54AE55">
            <w:pPr>
              <w:spacing w:before="40" w:after="40"/>
              <w:rPr>
                <w:rFonts w:ascii="Arial" w:hAnsi="Arial" w:cs="Arial"/>
                <w:sz w:val="22"/>
                <w:szCs w:val="22"/>
              </w:rPr>
            </w:pPr>
          </w:p>
        </w:tc>
        <w:tc>
          <w:tcPr>
            <w:tcW w:w="2454" w:type="dxa"/>
            <w:shd w:val="clear" w:color="auto" w:fill="E6E6E6"/>
          </w:tcPr>
          <w:p w14:paraId="366676D2">
            <w:pPr>
              <w:spacing w:before="40" w:after="40"/>
              <w:rPr>
                <w:rFonts w:ascii="Arial" w:hAnsi="Arial" w:cs="Arial"/>
                <w:sz w:val="22"/>
                <w:szCs w:val="22"/>
              </w:rPr>
            </w:pPr>
          </w:p>
        </w:tc>
      </w:tr>
      <w:tr w14:paraId="13B1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6B6B1A95">
            <w:pPr>
              <w:spacing w:before="40" w:after="40"/>
              <w:rPr>
                <w:rFonts w:ascii="Arial" w:hAnsi="Arial" w:cs="Arial"/>
                <w:color w:val="0000FF"/>
                <w:sz w:val="22"/>
                <w:szCs w:val="22"/>
              </w:rPr>
            </w:pPr>
          </w:p>
        </w:tc>
        <w:tc>
          <w:tcPr>
            <w:tcW w:w="2977" w:type="dxa"/>
          </w:tcPr>
          <w:p w14:paraId="0E3E6348">
            <w:pPr>
              <w:spacing w:before="40" w:after="40"/>
              <w:rPr>
                <w:rFonts w:ascii="Arial" w:hAnsi="Arial" w:cs="Arial"/>
                <w:color w:val="0000FF"/>
                <w:sz w:val="22"/>
                <w:szCs w:val="22"/>
              </w:rPr>
            </w:pPr>
          </w:p>
        </w:tc>
        <w:tc>
          <w:tcPr>
            <w:tcW w:w="2454" w:type="dxa"/>
          </w:tcPr>
          <w:p w14:paraId="231ACCAB">
            <w:pPr>
              <w:spacing w:before="40" w:after="40"/>
              <w:rPr>
                <w:rFonts w:ascii="Arial" w:hAnsi="Arial" w:cs="Arial"/>
                <w:color w:val="0000FF"/>
                <w:sz w:val="22"/>
                <w:szCs w:val="22"/>
              </w:rPr>
            </w:pPr>
          </w:p>
        </w:tc>
      </w:tr>
      <w:tr w14:paraId="62D1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85" w:type="dxa"/>
            <w:tcBorders>
              <w:bottom w:val="single" w:color="auto" w:sz="4" w:space="0"/>
            </w:tcBorders>
          </w:tcPr>
          <w:p w14:paraId="7CF262E8">
            <w:pPr>
              <w:spacing w:before="40" w:after="40"/>
              <w:rPr>
                <w:rFonts w:ascii="Arial" w:hAnsi="Arial" w:cs="Arial"/>
                <w:sz w:val="22"/>
                <w:szCs w:val="22"/>
              </w:rPr>
            </w:pPr>
          </w:p>
        </w:tc>
        <w:tc>
          <w:tcPr>
            <w:tcW w:w="2977" w:type="dxa"/>
            <w:tcBorders>
              <w:bottom w:val="single" w:color="auto" w:sz="4" w:space="0"/>
            </w:tcBorders>
          </w:tcPr>
          <w:p w14:paraId="1215FB24">
            <w:pPr>
              <w:spacing w:before="40" w:after="40"/>
              <w:rPr>
                <w:rFonts w:ascii="Arial" w:hAnsi="Arial" w:cs="Arial"/>
                <w:sz w:val="22"/>
                <w:szCs w:val="22"/>
              </w:rPr>
            </w:pPr>
          </w:p>
        </w:tc>
        <w:tc>
          <w:tcPr>
            <w:tcW w:w="2454" w:type="dxa"/>
            <w:tcBorders>
              <w:bottom w:val="single" w:color="auto" w:sz="4" w:space="0"/>
            </w:tcBorders>
          </w:tcPr>
          <w:p w14:paraId="15C1BC7F">
            <w:pPr>
              <w:spacing w:before="40" w:after="40"/>
              <w:rPr>
                <w:rFonts w:ascii="Arial" w:hAnsi="Arial" w:cs="Arial"/>
                <w:sz w:val="22"/>
                <w:szCs w:val="22"/>
              </w:rPr>
            </w:pPr>
          </w:p>
        </w:tc>
      </w:tr>
      <w:tr w14:paraId="4541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27CF8288">
            <w:pPr>
              <w:spacing w:before="40" w:after="40"/>
              <w:rPr>
                <w:rFonts w:ascii="Arial" w:hAnsi="Arial" w:cs="Arial"/>
                <w:sz w:val="22"/>
                <w:szCs w:val="22"/>
              </w:rPr>
            </w:pPr>
          </w:p>
        </w:tc>
        <w:tc>
          <w:tcPr>
            <w:tcW w:w="2977" w:type="dxa"/>
            <w:tcBorders>
              <w:bottom w:val="single" w:color="auto" w:sz="4" w:space="0"/>
            </w:tcBorders>
          </w:tcPr>
          <w:p w14:paraId="6AFE5065">
            <w:pPr>
              <w:spacing w:before="40" w:after="40"/>
              <w:rPr>
                <w:rFonts w:ascii="Arial" w:hAnsi="Arial" w:cs="Arial"/>
                <w:sz w:val="22"/>
                <w:szCs w:val="22"/>
              </w:rPr>
            </w:pPr>
          </w:p>
        </w:tc>
        <w:tc>
          <w:tcPr>
            <w:tcW w:w="2454" w:type="dxa"/>
            <w:tcBorders>
              <w:bottom w:val="single" w:color="auto" w:sz="4" w:space="0"/>
            </w:tcBorders>
          </w:tcPr>
          <w:p w14:paraId="3CE4A8EF">
            <w:pPr>
              <w:spacing w:before="40" w:after="40"/>
              <w:rPr>
                <w:rFonts w:ascii="Arial" w:hAnsi="Arial" w:cs="Arial"/>
                <w:sz w:val="22"/>
                <w:szCs w:val="22"/>
              </w:rPr>
            </w:pPr>
          </w:p>
        </w:tc>
      </w:tr>
      <w:tr w14:paraId="2C54B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4FFDEE0C">
            <w:pPr>
              <w:spacing w:before="40" w:after="40"/>
              <w:rPr>
                <w:rFonts w:ascii="Arial" w:hAnsi="Arial" w:cs="Arial"/>
                <w:sz w:val="22"/>
                <w:szCs w:val="22"/>
              </w:rPr>
            </w:pPr>
          </w:p>
        </w:tc>
        <w:tc>
          <w:tcPr>
            <w:tcW w:w="2977" w:type="dxa"/>
            <w:tcBorders>
              <w:bottom w:val="single" w:color="auto" w:sz="4" w:space="0"/>
            </w:tcBorders>
          </w:tcPr>
          <w:p w14:paraId="7A2384E8">
            <w:pPr>
              <w:spacing w:before="40" w:after="40"/>
              <w:rPr>
                <w:rFonts w:ascii="Arial" w:hAnsi="Arial" w:cs="Arial"/>
                <w:sz w:val="22"/>
                <w:szCs w:val="22"/>
              </w:rPr>
            </w:pPr>
          </w:p>
        </w:tc>
        <w:tc>
          <w:tcPr>
            <w:tcW w:w="2454" w:type="dxa"/>
            <w:tcBorders>
              <w:bottom w:val="single" w:color="auto" w:sz="4" w:space="0"/>
            </w:tcBorders>
          </w:tcPr>
          <w:p w14:paraId="087E789E">
            <w:pPr>
              <w:spacing w:before="40" w:after="40"/>
              <w:rPr>
                <w:rFonts w:ascii="Arial" w:hAnsi="Arial" w:cs="Arial"/>
                <w:sz w:val="22"/>
                <w:szCs w:val="22"/>
              </w:rPr>
            </w:pPr>
          </w:p>
        </w:tc>
      </w:tr>
      <w:tr w14:paraId="0F67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shd w:val="clear" w:color="auto" w:fill="E6E6E6"/>
          </w:tcPr>
          <w:p w14:paraId="696EB461">
            <w:pPr>
              <w:spacing w:before="40" w:after="40"/>
              <w:rPr>
                <w:rFonts w:ascii="Arial" w:hAnsi="Arial" w:cs="Arial"/>
                <w:b/>
              </w:rPr>
            </w:pPr>
            <w:r>
              <w:rPr>
                <w:rFonts w:ascii="Arial" w:hAnsi="Arial" w:cs="Arial"/>
                <w:b/>
              </w:rPr>
              <w:t xml:space="preserve">Antibodies </w:t>
            </w:r>
          </w:p>
          <w:p w14:paraId="2215BEFB">
            <w:pPr>
              <w:spacing w:before="40" w:after="40"/>
              <w:rPr>
                <w:rFonts w:ascii="Arial" w:hAnsi="Arial" w:cs="Arial"/>
                <w:i/>
                <w:sz w:val="22"/>
                <w:szCs w:val="22"/>
              </w:rPr>
            </w:pPr>
            <w:r>
              <w:rPr>
                <w:rFonts w:ascii="Arial" w:hAnsi="Arial" w:cs="Arial"/>
                <w:i/>
                <w:sz w:val="22"/>
                <w:szCs w:val="22"/>
              </w:rPr>
              <w:t>Include the name of the antibody, the company (or lab) who supplied the antibody, the catalogue or clone number, the host species in which the antibody was raised and mention whether the antibody is monoclonal or polyclonal. Please indicate the concentrations used for different experimental procedures.</w:t>
            </w:r>
          </w:p>
        </w:tc>
        <w:tc>
          <w:tcPr>
            <w:tcW w:w="2977" w:type="dxa"/>
            <w:shd w:val="clear" w:color="auto" w:fill="E6E6E6"/>
          </w:tcPr>
          <w:p w14:paraId="5A76A0CF">
            <w:pPr>
              <w:spacing w:before="40" w:after="40"/>
              <w:rPr>
                <w:rFonts w:ascii="Arial" w:hAnsi="Arial" w:cs="Arial"/>
                <w:sz w:val="22"/>
                <w:szCs w:val="22"/>
              </w:rPr>
            </w:pPr>
          </w:p>
        </w:tc>
        <w:tc>
          <w:tcPr>
            <w:tcW w:w="2454" w:type="dxa"/>
            <w:shd w:val="clear" w:color="auto" w:fill="E6E6E6"/>
          </w:tcPr>
          <w:p w14:paraId="13E21F2F">
            <w:pPr>
              <w:spacing w:before="40" w:after="40"/>
              <w:rPr>
                <w:rFonts w:ascii="Arial" w:hAnsi="Arial" w:cs="Arial"/>
                <w:sz w:val="22"/>
                <w:szCs w:val="22"/>
              </w:rPr>
            </w:pPr>
          </w:p>
        </w:tc>
      </w:tr>
      <w:tr w14:paraId="168F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0CC92857">
            <w:pPr>
              <w:spacing w:before="40" w:after="40"/>
              <w:rPr>
                <w:rFonts w:ascii="Arial" w:hAnsi="Arial" w:cs="Arial"/>
                <w:sz w:val="22"/>
                <w:szCs w:val="22"/>
              </w:rPr>
            </w:pPr>
            <w:r>
              <w:rPr>
                <w:rFonts w:ascii="Arial" w:hAnsi="Arial" w:cs="Arial"/>
                <w:sz w:val="22"/>
                <w:szCs w:val="22"/>
              </w:rPr>
              <w:t>Anti-a-tubulin-FITC antibody</w:t>
            </w:r>
          </w:p>
        </w:tc>
        <w:tc>
          <w:tcPr>
            <w:tcW w:w="2977" w:type="dxa"/>
          </w:tcPr>
          <w:p w14:paraId="04BE54C1">
            <w:pPr>
              <w:spacing w:before="40" w:after="40"/>
              <w:rPr>
                <w:rFonts w:ascii="Arial" w:hAnsi="Arial" w:cs="Arial"/>
                <w:sz w:val="22"/>
                <w:szCs w:val="22"/>
              </w:rPr>
            </w:pPr>
            <w:r>
              <w:rPr>
                <w:rFonts w:ascii="Arial" w:hAnsi="Arial" w:cs="Arial"/>
                <w:sz w:val="22"/>
                <w:szCs w:val="22"/>
              </w:rPr>
              <w:t>Sigma</w:t>
            </w:r>
          </w:p>
        </w:tc>
        <w:tc>
          <w:tcPr>
            <w:tcW w:w="2454" w:type="dxa"/>
          </w:tcPr>
          <w:p w14:paraId="3E587003">
            <w:pPr>
              <w:spacing w:before="40" w:after="40"/>
              <w:rPr>
                <w:rFonts w:ascii="Arial" w:hAnsi="Arial" w:cs="Arial"/>
                <w:sz w:val="22"/>
                <w:szCs w:val="22"/>
              </w:rPr>
            </w:pPr>
            <w:r>
              <w:rPr>
                <w:rFonts w:ascii="Arial" w:hAnsi="Arial" w:cs="Arial"/>
                <w:sz w:val="22"/>
                <w:szCs w:val="22"/>
              </w:rPr>
              <w:t>F2168</w:t>
            </w:r>
          </w:p>
        </w:tc>
      </w:tr>
      <w:tr w14:paraId="5B37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7C09F1EE">
            <w:pPr>
              <w:spacing w:before="40" w:after="40"/>
              <w:rPr>
                <w:rFonts w:ascii="Arial" w:hAnsi="Arial" w:cs="Arial"/>
                <w:sz w:val="22"/>
                <w:szCs w:val="22"/>
              </w:rPr>
            </w:pPr>
            <w:r>
              <w:rPr>
                <w:rFonts w:hint="eastAsia" w:ascii="Arial" w:hAnsi="Arial" w:cs="Arial"/>
                <w:sz w:val="22"/>
                <w:szCs w:val="22"/>
              </w:rPr>
              <w:t>anti-Centromere Protein antibody</w:t>
            </w:r>
          </w:p>
        </w:tc>
        <w:tc>
          <w:tcPr>
            <w:tcW w:w="2977" w:type="dxa"/>
            <w:tcBorders>
              <w:bottom w:val="single" w:color="auto" w:sz="4" w:space="0"/>
            </w:tcBorders>
          </w:tcPr>
          <w:p w14:paraId="2778E46B">
            <w:pPr>
              <w:spacing w:before="40" w:after="40"/>
              <w:rPr>
                <w:rFonts w:ascii="Arial" w:hAnsi="Arial" w:cs="Arial"/>
                <w:sz w:val="22"/>
                <w:szCs w:val="22"/>
              </w:rPr>
            </w:pPr>
            <w:r>
              <w:rPr>
                <w:rFonts w:hint="eastAsia" w:ascii="Arial" w:hAnsi="Arial" w:cs="Arial"/>
                <w:sz w:val="22"/>
                <w:szCs w:val="22"/>
              </w:rPr>
              <w:t>Antibodies Incorporated</w:t>
            </w:r>
          </w:p>
        </w:tc>
        <w:tc>
          <w:tcPr>
            <w:tcW w:w="2454" w:type="dxa"/>
            <w:tcBorders>
              <w:bottom w:val="single" w:color="auto" w:sz="4" w:space="0"/>
            </w:tcBorders>
          </w:tcPr>
          <w:p w14:paraId="1A6D0FFE">
            <w:pPr>
              <w:spacing w:before="40" w:after="40"/>
              <w:rPr>
                <w:rFonts w:ascii="Arial" w:hAnsi="Arial" w:cs="Arial"/>
                <w:sz w:val="22"/>
                <w:szCs w:val="22"/>
              </w:rPr>
            </w:pPr>
            <w:r>
              <w:rPr>
                <w:rFonts w:hint="eastAsia" w:ascii="Arial" w:hAnsi="Arial" w:cs="Arial"/>
                <w:sz w:val="22"/>
                <w:szCs w:val="22"/>
                <w:lang w:val="en-US" w:eastAsia="zh-CN"/>
              </w:rPr>
              <w:t>15-234-001</w:t>
            </w:r>
          </w:p>
        </w:tc>
      </w:tr>
      <w:tr w14:paraId="6972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728D5C6D">
            <w:pPr>
              <w:spacing w:before="40" w:after="40"/>
              <w:rPr>
                <w:rFonts w:ascii="Arial" w:hAnsi="Arial" w:cs="Arial"/>
                <w:sz w:val="22"/>
                <w:szCs w:val="22"/>
              </w:rPr>
            </w:pPr>
            <w:r>
              <w:rPr>
                <w:rFonts w:hint="eastAsia" w:ascii="Arial" w:hAnsi="Arial" w:cs="Arial"/>
                <w:sz w:val="22"/>
                <w:szCs w:val="22"/>
              </w:rPr>
              <w:t>anti-Topoisomerase Ⅱ alpha and beta antibody</w:t>
            </w:r>
          </w:p>
        </w:tc>
        <w:tc>
          <w:tcPr>
            <w:tcW w:w="2977" w:type="dxa"/>
            <w:tcBorders>
              <w:bottom w:val="single" w:color="auto" w:sz="4" w:space="0"/>
            </w:tcBorders>
          </w:tcPr>
          <w:p w14:paraId="66688C1D">
            <w:pPr>
              <w:spacing w:before="40" w:after="40"/>
              <w:rPr>
                <w:rFonts w:ascii="Arial" w:hAnsi="Arial" w:cs="Arial"/>
                <w:sz w:val="22"/>
                <w:szCs w:val="22"/>
              </w:rPr>
            </w:pPr>
            <w:r>
              <w:rPr>
                <w:rFonts w:ascii="Arial" w:hAnsi="Arial" w:cs="Arial"/>
                <w:sz w:val="22"/>
                <w:szCs w:val="22"/>
              </w:rPr>
              <w:t>Abcam</w:t>
            </w:r>
          </w:p>
        </w:tc>
        <w:tc>
          <w:tcPr>
            <w:tcW w:w="2454" w:type="dxa"/>
            <w:tcBorders>
              <w:bottom w:val="single" w:color="auto" w:sz="4" w:space="0"/>
            </w:tcBorders>
          </w:tcPr>
          <w:p w14:paraId="00DD22E2">
            <w:pPr>
              <w:spacing w:before="40" w:after="40"/>
              <w:rPr>
                <w:rFonts w:ascii="Arial" w:hAnsi="Arial" w:cs="Arial"/>
                <w:sz w:val="22"/>
                <w:szCs w:val="22"/>
              </w:rPr>
            </w:pPr>
            <w:r>
              <w:rPr>
                <w:rFonts w:ascii="Arial" w:hAnsi="Arial" w:cs="Arial"/>
                <w:sz w:val="22"/>
                <w:szCs w:val="22"/>
              </w:rPr>
              <w:t>ab</w:t>
            </w:r>
            <w:r>
              <w:rPr>
                <w:rFonts w:hint="eastAsia" w:ascii="Arial" w:hAnsi="Arial" w:cs="Arial"/>
                <w:sz w:val="22"/>
                <w:szCs w:val="22"/>
                <w:lang w:val="en-US" w:eastAsia="zh-CN"/>
              </w:rPr>
              <w:t>109524</w:t>
            </w:r>
          </w:p>
        </w:tc>
      </w:tr>
      <w:tr w14:paraId="1665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02427FA8">
            <w:pPr>
              <w:spacing w:before="40" w:after="40"/>
              <w:rPr>
                <w:rFonts w:ascii="Arial" w:hAnsi="Arial" w:cs="Arial"/>
                <w:sz w:val="22"/>
                <w:szCs w:val="22"/>
              </w:rPr>
            </w:pPr>
            <w:r>
              <w:rPr>
                <w:rFonts w:ascii="Arial" w:hAnsi="Arial" w:cs="Arial"/>
                <w:sz w:val="22"/>
                <w:szCs w:val="22"/>
              </w:rPr>
              <w:t>Mounting Medium with DAPI</w:t>
            </w:r>
          </w:p>
        </w:tc>
        <w:tc>
          <w:tcPr>
            <w:tcW w:w="2977" w:type="dxa"/>
            <w:tcBorders>
              <w:bottom w:val="single" w:color="auto" w:sz="4" w:space="0"/>
            </w:tcBorders>
          </w:tcPr>
          <w:p w14:paraId="139398CF">
            <w:pPr>
              <w:spacing w:before="40" w:after="40"/>
              <w:rPr>
                <w:rFonts w:ascii="Arial" w:hAnsi="Arial" w:cs="Arial"/>
                <w:sz w:val="22"/>
                <w:szCs w:val="22"/>
              </w:rPr>
            </w:pPr>
            <w:bookmarkStart w:id="0" w:name="OLE_LINK11"/>
            <w:r>
              <w:rPr>
                <w:rFonts w:ascii="Arial" w:hAnsi="Arial" w:cs="Arial"/>
                <w:sz w:val="22"/>
                <w:szCs w:val="22"/>
              </w:rPr>
              <w:t>Abcam</w:t>
            </w:r>
            <w:bookmarkEnd w:id="0"/>
          </w:p>
        </w:tc>
        <w:tc>
          <w:tcPr>
            <w:tcW w:w="2454" w:type="dxa"/>
            <w:tcBorders>
              <w:bottom w:val="single" w:color="auto" w:sz="4" w:space="0"/>
            </w:tcBorders>
          </w:tcPr>
          <w:p w14:paraId="7B16C98D">
            <w:pPr>
              <w:spacing w:before="40" w:after="40"/>
              <w:rPr>
                <w:rFonts w:ascii="Arial" w:hAnsi="Arial" w:cs="Arial"/>
                <w:sz w:val="22"/>
                <w:szCs w:val="22"/>
              </w:rPr>
            </w:pPr>
            <w:r>
              <w:rPr>
                <w:rFonts w:ascii="Arial" w:hAnsi="Arial" w:cs="Arial"/>
                <w:sz w:val="22"/>
                <w:szCs w:val="22"/>
              </w:rPr>
              <w:t>ab</w:t>
            </w:r>
            <w:r>
              <w:rPr>
                <w:rFonts w:hint="eastAsia" w:ascii="Arial" w:hAnsi="Arial" w:cs="Arial"/>
                <w:sz w:val="22"/>
                <w:szCs w:val="22"/>
                <w:lang w:val="en-US" w:eastAsia="zh-CN"/>
              </w:rPr>
              <w:t>104139</w:t>
            </w:r>
          </w:p>
        </w:tc>
      </w:tr>
      <w:tr w14:paraId="336D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65724DC9">
            <w:pPr>
              <w:spacing w:before="40" w:after="40"/>
              <w:rPr>
                <w:rFonts w:ascii="Arial" w:hAnsi="Arial" w:cs="Arial"/>
                <w:sz w:val="22"/>
                <w:szCs w:val="22"/>
              </w:rPr>
            </w:pPr>
            <w:r>
              <w:rPr>
                <w:rFonts w:hint="eastAsia" w:ascii="Arial" w:hAnsi="Arial" w:cs="Arial"/>
                <w:sz w:val="22"/>
                <w:szCs w:val="22"/>
              </w:rPr>
              <w:t>Alexa Fluor 647-conjugated Affinipure Donkey anti-Human</w:t>
            </w:r>
          </w:p>
        </w:tc>
        <w:tc>
          <w:tcPr>
            <w:tcW w:w="2977" w:type="dxa"/>
            <w:tcBorders>
              <w:bottom w:val="single" w:color="auto" w:sz="4" w:space="0"/>
            </w:tcBorders>
          </w:tcPr>
          <w:p w14:paraId="6B845A00">
            <w:pPr>
              <w:spacing w:before="40" w:after="40"/>
              <w:rPr>
                <w:rFonts w:ascii="Arial" w:hAnsi="Arial" w:cs="Arial"/>
                <w:sz w:val="22"/>
                <w:szCs w:val="22"/>
              </w:rPr>
            </w:pPr>
            <w:r>
              <w:rPr>
                <w:rFonts w:hint="default" w:ascii="Arial" w:hAnsi="Arial" w:cs="Arial"/>
                <w:sz w:val="22"/>
                <w:szCs w:val="22"/>
                <w:lang w:val="en-US" w:eastAsia="zh-CN"/>
              </w:rPr>
              <w:t>Jackson Immuno Research</w:t>
            </w:r>
          </w:p>
        </w:tc>
        <w:tc>
          <w:tcPr>
            <w:tcW w:w="2454" w:type="dxa"/>
            <w:tcBorders>
              <w:bottom w:val="single" w:color="auto" w:sz="4" w:space="0"/>
            </w:tcBorders>
          </w:tcPr>
          <w:p w14:paraId="393383F4">
            <w:pPr>
              <w:spacing w:before="40" w:after="40"/>
              <w:rPr>
                <w:rFonts w:hint="default" w:ascii="Arial" w:hAnsi="Arial" w:eastAsia="宋体" w:cs="Arial"/>
                <w:sz w:val="22"/>
                <w:szCs w:val="22"/>
                <w:lang w:val="en-US" w:eastAsia="zh-CN"/>
              </w:rPr>
            </w:pPr>
            <w:r>
              <w:rPr>
                <w:rFonts w:hint="eastAsia" w:ascii="Arial" w:hAnsi="Arial" w:eastAsia="宋体" w:cs="Arial"/>
                <w:color w:val="auto"/>
                <w:sz w:val="22"/>
                <w:szCs w:val="22"/>
                <w:lang w:val="en-US" w:eastAsia="zh-CN"/>
              </w:rPr>
              <w:t>709-605-149</w:t>
            </w:r>
          </w:p>
        </w:tc>
      </w:tr>
      <w:tr w14:paraId="5FB9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6A6A72AE">
            <w:pPr>
              <w:spacing w:before="40" w:after="40"/>
              <w:rPr>
                <w:rFonts w:ascii="Arial" w:hAnsi="Arial" w:cs="Arial"/>
                <w:sz w:val="22"/>
                <w:szCs w:val="22"/>
              </w:rPr>
            </w:pPr>
            <w:r>
              <w:rPr>
                <w:rFonts w:hint="eastAsia" w:ascii="Arial" w:hAnsi="Arial" w:cs="Arial"/>
                <w:sz w:val="22"/>
                <w:szCs w:val="22"/>
              </w:rPr>
              <w:t>Phospho-p44/42 MAPK (Erk1/2) Rabbit mAb</w:t>
            </w:r>
          </w:p>
        </w:tc>
        <w:tc>
          <w:tcPr>
            <w:tcW w:w="2977" w:type="dxa"/>
            <w:tcBorders>
              <w:bottom w:val="single" w:color="auto" w:sz="4" w:space="0"/>
            </w:tcBorders>
          </w:tcPr>
          <w:p w14:paraId="73E2E9FD">
            <w:pPr>
              <w:spacing w:before="40" w:after="40"/>
              <w:rPr>
                <w:rFonts w:ascii="Arial" w:hAnsi="Arial" w:cs="Arial"/>
                <w:sz w:val="22"/>
                <w:szCs w:val="22"/>
              </w:rPr>
            </w:pPr>
            <w:bookmarkStart w:id="1" w:name="OLE_LINK1"/>
            <w:r>
              <w:rPr>
                <w:rFonts w:ascii="Arial" w:hAnsi="Arial" w:cs="Arial"/>
                <w:sz w:val="22"/>
                <w:szCs w:val="22"/>
              </w:rPr>
              <w:t>Cell Signaling</w:t>
            </w:r>
            <w:bookmarkEnd w:id="1"/>
          </w:p>
        </w:tc>
        <w:tc>
          <w:tcPr>
            <w:tcW w:w="2454" w:type="dxa"/>
            <w:tcBorders>
              <w:bottom w:val="single" w:color="auto" w:sz="4" w:space="0"/>
            </w:tcBorders>
          </w:tcPr>
          <w:p w14:paraId="79289B7C">
            <w:pPr>
              <w:spacing w:before="40" w:after="40"/>
              <w:rPr>
                <w:rFonts w:ascii="Arial" w:hAnsi="Arial" w:cs="Arial"/>
                <w:sz w:val="22"/>
                <w:szCs w:val="22"/>
              </w:rPr>
            </w:pPr>
            <w:r>
              <w:rPr>
                <w:rFonts w:hint="eastAsia" w:ascii="Arial" w:hAnsi="Arial" w:cs="Arial"/>
                <w:sz w:val="22"/>
                <w:szCs w:val="22"/>
                <w:lang w:val="en-US" w:eastAsia="zh-CN"/>
              </w:rPr>
              <w:t>4370</w:t>
            </w:r>
            <w:r>
              <w:rPr>
                <w:rFonts w:ascii="Arial" w:hAnsi="Arial" w:cs="Arial"/>
                <w:sz w:val="22"/>
                <w:szCs w:val="22"/>
              </w:rPr>
              <w:t>S</w:t>
            </w:r>
          </w:p>
        </w:tc>
      </w:tr>
      <w:tr w14:paraId="2961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0021920F">
            <w:pPr>
              <w:spacing w:before="40" w:after="40"/>
              <w:rPr>
                <w:rFonts w:ascii="Arial" w:hAnsi="Arial" w:cs="Arial"/>
                <w:sz w:val="22"/>
                <w:szCs w:val="22"/>
              </w:rPr>
            </w:pPr>
            <w:r>
              <w:rPr>
                <w:rFonts w:hint="eastAsia" w:ascii="Arial" w:hAnsi="Arial" w:cs="Arial"/>
                <w:sz w:val="22"/>
                <w:szCs w:val="22"/>
                <w:lang w:val="en-US" w:eastAsia="zh-CN"/>
              </w:rPr>
              <w:t>p44/42 MAPK(Erk1/2) Mouse mAb</w:t>
            </w:r>
          </w:p>
        </w:tc>
        <w:tc>
          <w:tcPr>
            <w:tcW w:w="2977" w:type="dxa"/>
            <w:tcBorders>
              <w:bottom w:val="single" w:color="auto" w:sz="4" w:space="0"/>
            </w:tcBorders>
          </w:tcPr>
          <w:p w14:paraId="1F98FEE2">
            <w:pPr>
              <w:spacing w:before="40" w:after="40"/>
              <w:rPr>
                <w:rFonts w:ascii="Arial" w:hAnsi="Arial" w:cs="Arial"/>
                <w:sz w:val="22"/>
                <w:szCs w:val="22"/>
              </w:rPr>
            </w:pPr>
            <w:r>
              <w:rPr>
                <w:rFonts w:ascii="Arial" w:hAnsi="Arial" w:cs="Arial"/>
                <w:sz w:val="22"/>
                <w:szCs w:val="22"/>
              </w:rPr>
              <w:t>Cell Signaling</w:t>
            </w:r>
          </w:p>
        </w:tc>
        <w:tc>
          <w:tcPr>
            <w:tcW w:w="2454" w:type="dxa"/>
            <w:tcBorders>
              <w:bottom w:val="single" w:color="auto" w:sz="4" w:space="0"/>
            </w:tcBorders>
          </w:tcPr>
          <w:p w14:paraId="6AB2ACDB">
            <w:pPr>
              <w:spacing w:before="40" w:after="40"/>
              <w:rPr>
                <w:rFonts w:ascii="Arial" w:hAnsi="Arial" w:cs="Arial"/>
                <w:sz w:val="22"/>
                <w:szCs w:val="22"/>
              </w:rPr>
            </w:pPr>
            <w:r>
              <w:rPr>
                <w:rFonts w:hint="eastAsia" w:ascii="Arial" w:hAnsi="Arial" w:cs="Arial"/>
                <w:sz w:val="22"/>
                <w:szCs w:val="22"/>
                <w:lang w:val="en-US" w:eastAsia="zh-CN"/>
              </w:rPr>
              <w:t>4696</w:t>
            </w:r>
            <w:r>
              <w:rPr>
                <w:rFonts w:ascii="Arial" w:hAnsi="Arial" w:cs="Arial"/>
                <w:sz w:val="22"/>
                <w:szCs w:val="22"/>
              </w:rPr>
              <w:t>S</w:t>
            </w:r>
          </w:p>
        </w:tc>
      </w:tr>
      <w:tr w14:paraId="2346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6E30523F">
            <w:pPr>
              <w:spacing w:before="40" w:after="40"/>
              <w:rPr>
                <w:rFonts w:ascii="Arial" w:hAnsi="Arial" w:cs="Arial"/>
                <w:sz w:val="22"/>
                <w:szCs w:val="22"/>
              </w:rPr>
            </w:pPr>
            <w:r>
              <w:rPr>
                <w:rFonts w:hint="eastAsia" w:ascii="Arial" w:hAnsi="Arial" w:cs="Arial"/>
                <w:sz w:val="22"/>
                <w:szCs w:val="22"/>
                <w:lang w:val="en-US" w:eastAsia="zh-CN"/>
              </w:rPr>
              <w:t>DAZL</w:t>
            </w:r>
          </w:p>
        </w:tc>
        <w:tc>
          <w:tcPr>
            <w:tcW w:w="2977" w:type="dxa"/>
            <w:tcBorders>
              <w:bottom w:val="single" w:color="auto" w:sz="4" w:space="0"/>
            </w:tcBorders>
          </w:tcPr>
          <w:p w14:paraId="48B7CE27">
            <w:pPr>
              <w:spacing w:before="40" w:after="40"/>
              <w:rPr>
                <w:rFonts w:ascii="Arial" w:hAnsi="Arial" w:cs="Arial"/>
                <w:sz w:val="22"/>
                <w:szCs w:val="22"/>
              </w:rPr>
            </w:pPr>
            <w:r>
              <w:rPr>
                <w:rFonts w:ascii="Arial" w:hAnsi="Arial" w:cs="Arial"/>
                <w:sz w:val="22"/>
                <w:szCs w:val="22"/>
              </w:rPr>
              <w:t>Abcam</w:t>
            </w:r>
          </w:p>
        </w:tc>
        <w:tc>
          <w:tcPr>
            <w:tcW w:w="2454" w:type="dxa"/>
            <w:tcBorders>
              <w:bottom w:val="single" w:color="auto" w:sz="4" w:space="0"/>
            </w:tcBorders>
          </w:tcPr>
          <w:p w14:paraId="6913E3BD">
            <w:pPr>
              <w:spacing w:before="40" w:after="40"/>
              <w:rPr>
                <w:rFonts w:ascii="Arial" w:hAnsi="Arial" w:cs="Arial"/>
                <w:sz w:val="22"/>
                <w:szCs w:val="22"/>
              </w:rPr>
            </w:pPr>
            <w:r>
              <w:rPr>
                <w:rFonts w:ascii="Arial" w:hAnsi="Arial" w:cs="Arial"/>
                <w:sz w:val="22"/>
                <w:szCs w:val="22"/>
              </w:rPr>
              <w:t>ab</w:t>
            </w:r>
            <w:r>
              <w:rPr>
                <w:rFonts w:hint="eastAsia" w:ascii="Arial" w:hAnsi="Arial" w:cs="Arial"/>
                <w:sz w:val="22"/>
                <w:szCs w:val="22"/>
                <w:lang w:val="en-US" w:eastAsia="zh-CN"/>
              </w:rPr>
              <w:t>215718</w:t>
            </w:r>
          </w:p>
        </w:tc>
      </w:tr>
      <w:tr w14:paraId="1991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0679C85A">
            <w:pPr>
              <w:spacing w:before="40" w:after="40"/>
              <w:rPr>
                <w:rFonts w:ascii="Arial" w:hAnsi="Arial" w:cs="Arial"/>
                <w:sz w:val="22"/>
                <w:szCs w:val="22"/>
              </w:rPr>
            </w:pPr>
            <w:r>
              <w:rPr>
                <w:rFonts w:hint="eastAsia" w:ascii="Arial" w:hAnsi="Arial" w:cs="Arial"/>
                <w:sz w:val="22"/>
                <w:szCs w:val="22"/>
                <w:lang w:val="en-US" w:eastAsia="zh-CN"/>
              </w:rPr>
              <w:t>BTG4</w:t>
            </w:r>
          </w:p>
        </w:tc>
        <w:tc>
          <w:tcPr>
            <w:tcW w:w="2977" w:type="dxa"/>
            <w:tcBorders>
              <w:bottom w:val="single" w:color="auto" w:sz="4" w:space="0"/>
            </w:tcBorders>
          </w:tcPr>
          <w:p w14:paraId="34E2B531">
            <w:pPr>
              <w:spacing w:before="40" w:after="40"/>
              <w:rPr>
                <w:rFonts w:ascii="Arial" w:hAnsi="Arial" w:cs="Arial"/>
                <w:sz w:val="22"/>
                <w:szCs w:val="22"/>
              </w:rPr>
            </w:pPr>
            <w:r>
              <w:rPr>
                <w:rFonts w:ascii="Arial" w:hAnsi="Arial" w:cs="Arial"/>
                <w:sz w:val="22"/>
                <w:szCs w:val="22"/>
              </w:rPr>
              <w:t>Abcam</w:t>
            </w:r>
          </w:p>
        </w:tc>
        <w:tc>
          <w:tcPr>
            <w:tcW w:w="2454" w:type="dxa"/>
            <w:tcBorders>
              <w:bottom w:val="single" w:color="auto" w:sz="4" w:space="0"/>
            </w:tcBorders>
          </w:tcPr>
          <w:p w14:paraId="3BF9E9B1">
            <w:pPr>
              <w:spacing w:before="40" w:after="40"/>
              <w:rPr>
                <w:rFonts w:ascii="Arial" w:hAnsi="Arial" w:cs="Arial"/>
                <w:sz w:val="22"/>
                <w:szCs w:val="22"/>
              </w:rPr>
            </w:pPr>
            <w:r>
              <w:rPr>
                <w:rFonts w:ascii="Arial" w:hAnsi="Arial" w:cs="Arial"/>
                <w:sz w:val="22"/>
                <w:szCs w:val="22"/>
              </w:rPr>
              <w:t>ab</w:t>
            </w:r>
            <w:r>
              <w:rPr>
                <w:rFonts w:hint="eastAsia" w:ascii="Arial" w:hAnsi="Arial" w:cs="Arial"/>
                <w:sz w:val="22"/>
                <w:szCs w:val="22"/>
                <w:lang w:val="en-US" w:eastAsia="zh-CN"/>
              </w:rPr>
              <w:t>206914</w:t>
            </w:r>
          </w:p>
        </w:tc>
      </w:tr>
      <w:tr w14:paraId="1DD1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766A18D0">
            <w:pPr>
              <w:spacing w:before="40" w:after="40"/>
              <w:rPr>
                <w:rFonts w:ascii="Arial" w:hAnsi="Arial" w:cs="Arial"/>
                <w:sz w:val="22"/>
                <w:szCs w:val="22"/>
              </w:rPr>
            </w:pPr>
            <w:r>
              <w:rPr>
                <w:rFonts w:ascii="Arial" w:hAnsi="Arial" w:cs="Arial"/>
                <w:sz w:val="22"/>
                <w:szCs w:val="22"/>
              </w:rPr>
              <w:t xml:space="preserve">IRDye 680RD Goat Anti-Rabbit </w:t>
            </w:r>
          </w:p>
        </w:tc>
        <w:tc>
          <w:tcPr>
            <w:tcW w:w="2977" w:type="dxa"/>
            <w:tcBorders>
              <w:bottom w:val="single" w:color="auto" w:sz="4" w:space="0"/>
            </w:tcBorders>
          </w:tcPr>
          <w:p w14:paraId="4E7BB562">
            <w:pPr>
              <w:spacing w:before="40" w:after="40"/>
              <w:rPr>
                <w:rFonts w:ascii="Arial" w:hAnsi="Arial" w:cs="Arial"/>
                <w:sz w:val="22"/>
                <w:szCs w:val="22"/>
              </w:rPr>
            </w:pPr>
            <w:r>
              <w:rPr>
                <w:rFonts w:ascii="Arial" w:hAnsi="Arial" w:cs="Arial"/>
                <w:sz w:val="22"/>
                <w:szCs w:val="22"/>
              </w:rPr>
              <w:t>Li-Cor</w:t>
            </w:r>
          </w:p>
        </w:tc>
        <w:tc>
          <w:tcPr>
            <w:tcW w:w="2454" w:type="dxa"/>
            <w:tcBorders>
              <w:bottom w:val="single" w:color="auto" w:sz="4" w:space="0"/>
            </w:tcBorders>
          </w:tcPr>
          <w:p w14:paraId="274E3DBE">
            <w:pPr>
              <w:spacing w:before="40" w:after="40"/>
              <w:rPr>
                <w:rFonts w:ascii="Arial" w:hAnsi="Arial" w:cs="Arial"/>
                <w:sz w:val="22"/>
                <w:szCs w:val="22"/>
              </w:rPr>
            </w:pPr>
            <w:r>
              <w:rPr>
                <w:rFonts w:ascii="Arial" w:hAnsi="Arial" w:cs="Arial"/>
                <w:sz w:val="22"/>
                <w:szCs w:val="22"/>
              </w:rPr>
              <w:t>926-3221</w:t>
            </w:r>
            <w:r>
              <w:rPr>
                <w:rFonts w:hint="eastAsia" w:ascii="Arial" w:hAnsi="Arial" w:cs="Arial"/>
                <w:sz w:val="22"/>
                <w:szCs w:val="22"/>
                <w:lang w:val="en-US" w:eastAsia="zh-CN"/>
              </w:rPr>
              <w:t>1</w:t>
            </w:r>
          </w:p>
        </w:tc>
      </w:tr>
      <w:tr w14:paraId="50C6D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1F748C72">
            <w:pPr>
              <w:spacing w:before="40" w:after="40"/>
              <w:rPr>
                <w:rFonts w:ascii="Arial" w:hAnsi="Arial" w:cs="Arial"/>
                <w:sz w:val="22"/>
                <w:szCs w:val="22"/>
              </w:rPr>
            </w:pPr>
            <w:r>
              <w:rPr>
                <w:rFonts w:ascii="Arial" w:hAnsi="Arial" w:cs="Arial"/>
                <w:sz w:val="22"/>
                <w:szCs w:val="22"/>
              </w:rPr>
              <w:t xml:space="preserve">IRDye 800CW Goat Anti-Mouse </w:t>
            </w:r>
          </w:p>
        </w:tc>
        <w:tc>
          <w:tcPr>
            <w:tcW w:w="2977" w:type="dxa"/>
            <w:tcBorders>
              <w:bottom w:val="single" w:color="auto" w:sz="4" w:space="0"/>
            </w:tcBorders>
          </w:tcPr>
          <w:p w14:paraId="7C1EE0E4">
            <w:pPr>
              <w:spacing w:before="40" w:after="40"/>
              <w:rPr>
                <w:rFonts w:ascii="Arial" w:hAnsi="Arial" w:cs="Arial"/>
                <w:sz w:val="22"/>
                <w:szCs w:val="22"/>
              </w:rPr>
            </w:pPr>
            <w:r>
              <w:rPr>
                <w:rFonts w:ascii="Arial" w:hAnsi="Arial" w:cs="Arial"/>
                <w:sz w:val="22"/>
                <w:szCs w:val="22"/>
              </w:rPr>
              <w:t>Li-Cor</w:t>
            </w:r>
          </w:p>
        </w:tc>
        <w:tc>
          <w:tcPr>
            <w:tcW w:w="2454" w:type="dxa"/>
            <w:tcBorders>
              <w:bottom w:val="single" w:color="auto" w:sz="4" w:space="0"/>
            </w:tcBorders>
          </w:tcPr>
          <w:p w14:paraId="7023A224">
            <w:pPr>
              <w:spacing w:before="40" w:after="40"/>
              <w:rPr>
                <w:rFonts w:ascii="Arial" w:hAnsi="Arial" w:cs="Arial"/>
                <w:sz w:val="22"/>
                <w:szCs w:val="22"/>
              </w:rPr>
            </w:pPr>
            <w:r>
              <w:rPr>
                <w:rFonts w:ascii="Arial" w:hAnsi="Arial" w:cs="Arial"/>
                <w:sz w:val="22"/>
                <w:szCs w:val="22"/>
              </w:rPr>
              <w:t>926-6807</w:t>
            </w:r>
            <w:r>
              <w:rPr>
                <w:rFonts w:hint="eastAsia" w:ascii="Arial" w:hAnsi="Arial" w:cs="Arial"/>
                <w:sz w:val="22"/>
                <w:szCs w:val="22"/>
                <w:lang w:val="en-US" w:eastAsia="zh-CN"/>
              </w:rPr>
              <w:t>0</w:t>
            </w:r>
          </w:p>
        </w:tc>
      </w:tr>
      <w:tr w14:paraId="3547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1CD231A9">
            <w:pPr>
              <w:spacing w:before="40" w:after="40"/>
              <w:rPr>
                <w:rFonts w:ascii="Arial" w:hAnsi="Arial" w:cs="Arial"/>
                <w:sz w:val="22"/>
                <w:szCs w:val="22"/>
              </w:rPr>
            </w:pPr>
            <w:r>
              <w:rPr>
                <w:rFonts w:ascii="Arial" w:hAnsi="Arial" w:cs="Arial"/>
                <w:sz w:val="22"/>
                <w:szCs w:val="22"/>
              </w:rPr>
              <w:t>Alexa Fluor 568-conjugated Donkey Anti-Rabbit</w:t>
            </w:r>
          </w:p>
        </w:tc>
        <w:tc>
          <w:tcPr>
            <w:tcW w:w="2977" w:type="dxa"/>
            <w:tcBorders>
              <w:bottom w:val="single" w:color="auto" w:sz="4" w:space="0"/>
            </w:tcBorders>
          </w:tcPr>
          <w:p w14:paraId="6E4158AD">
            <w:pPr>
              <w:spacing w:before="40" w:after="40"/>
              <w:rPr>
                <w:rFonts w:ascii="Arial" w:hAnsi="Arial" w:cs="Arial"/>
                <w:sz w:val="22"/>
                <w:szCs w:val="22"/>
              </w:rPr>
            </w:pPr>
            <w:bookmarkStart w:id="2" w:name="OLE_LINK4"/>
            <w:r>
              <w:rPr>
                <w:rFonts w:ascii="Arial" w:hAnsi="Arial" w:cs="Arial"/>
                <w:sz w:val="22"/>
                <w:szCs w:val="22"/>
              </w:rPr>
              <w:t>Invitrogen</w:t>
            </w:r>
            <w:bookmarkEnd w:id="2"/>
          </w:p>
        </w:tc>
        <w:tc>
          <w:tcPr>
            <w:tcW w:w="2454" w:type="dxa"/>
            <w:tcBorders>
              <w:bottom w:val="single" w:color="auto" w:sz="4" w:space="0"/>
            </w:tcBorders>
          </w:tcPr>
          <w:p w14:paraId="2F1FF8AD">
            <w:pPr>
              <w:spacing w:before="40" w:after="40"/>
              <w:rPr>
                <w:rFonts w:ascii="Arial" w:hAnsi="Arial" w:cs="Arial"/>
                <w:sz w:val="22"/>
                <w:szCs w:val="22"/>
              </w:rPr>
            </w:pPr>
            <w:r>
              <w:rPr>
                <w:rFonts w:hint="eastAsia" w:ascii="Arial" w:hAnsi="Arial" w:cs="Arial"/>
                <w:sz w:val="22"/>
                <w:szCs w:val="22"/>
              </w:rPr>
              <w:t>A10042</w:t>
            </w:r>
          </w:p>
        </w:tc>
      </w:tr>
      <w:tr w14:paraId="3B22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7FBEB5B8">
            <w:pPr>
              <w:spacing w:before="40" w:after="40"/>
              <w:rPr>
                <w:rFonts w:hint="eastAsia" w:ascii="Arial" w:hAnsi="Arial" w:cs="Arial"/>
                <w:sz w:val="22"/>
                <w:szCs w:val="22"/>
              </w:rPr>
            </w:pPr>
            <w:r>
              <w:rPr>
                <w:rFonts w:hint="eastAsia" w:ascii="Arial" w:hAnsi="Arial" w:cs="Arial"/>
                <w:sz w:val="22"/>
                <w:szCs w:val="22"/>
              </w:rPr>
              <w:t>Goat Anti-Rabbit IgG-HRP</w:t>
            </w:r>
          </w:p>
        </w:tc>
        <w:tc>
          <w:tcPr>
            <w:tcW w:w="2977" w:type="dxa"/>
            <w:tcBorders>
              <w:bottom w:val="single" w:color="auto" w:sz="4" w:space="0"/>
            </w:tcBorders>
          </w:tcPr>
          <w:p w14:paraId="17EA4D10">
            <w:pPr>
              <w:spacing w:before="40" w:after="40"/>
              <w:rPr>
                <w:rFonts w:hint="eastAsia" w:ascii="Arial" w:hAnsi="Arial" w:cs="Arial"/>
                <w:sz w:val="22"/>
                <w:szCs w:val="22"/>
              </w:rPr>
            </w:pPr>
            <w:r>
              <w:rPr>
                <w:rFonts w:hint="eastAsia" w:ascii="Arial" w:hAnsi="Arial" w:cs="Arial"/>
                <w:sz w:val="22"/>
                <w:szCs w:val="22"/>
              </w:rPr>
              <w:t>Beyotime</w:t>
            </w:r>
          </w:p>
        </w:tc>
        <w:tc>
          <w:tcPr>
            <w:tcW w:w="2454" w:type="dxa"/>
            <w:tcBorders>
              <w:bottom w:val="single" w:color="auto" w:sz="4" w:space="0"/>
            </w:tcBorders>
          </w:tcPr>
          <w:p w14:paraId="58261E06">
            <w:pPr>
              <w:spacing w:before="40" w:after="40"/>
              <w:rPr>
                <w:rFonts w:hint="eastAsia" w:ascii="Arial" w:hAnsi="Arial" w:cs="Arial"/>
                <w:sz w:val="22"/>
                <w:szCs w:val="22"/>
              </w:rPr>
            </w:pPr>
            <w:r>
              <w:rPr>
                <w:rFonts w:hint="eastAsia" w:ascii="Arial" w:hAnsi="Arial" w:cs="Arial"/>
                <w:sz w:val="22"/>
                <w:szCs w:val="22"/>
              </w:rPr>
              <w:t>A0208</w:t>
            </w:r>
          </w:p>
        </w:tc>
      </w:tr>
      <w:tr w14:paraId="0564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52A0AF21">
            <w:pPr>
              <w:spacing w:before="40" w:after="40"/>
              <w:rPr>
                <w:rFonts w:hint="default" w:ascii="Arial" w:hAnsi="Arial" w:cs="Arial"/>
                <w:sz w:val="22"/>
                <w:szCs w:val="22"/>
                <w:lang w:val="en-US" w:eastAsia="zh-CN"/>
              </w:rPr>
            </w:pPr>
            <w:r>
              <w:rPr>
                <w:rFonts w:hint="eastAsia" w:ascii="Arial" w:hAnsi="Arial" w:cs="Arial"/>
                <w:sz w:val="22"/>
                <w:szCs w:val="22"/>
                <w:lang w:val="en-US" w:eastAsia="zh-CN"/>
              </w:rPr>
              <w:t>Anti-BDNF antibody</w:t>
            </w:r>
          </w:p>
        </w:tc>
        <w:tc>
          <w:tcPr>
            <w:tcW w:w="2977" w:type="dxa"/>
            <w:tcBorders>
              <w:bottom w:val="single" w:color="auto" w:sz="4" w:space="0"/>
            </w:tcBorders>
          </w:tcPr>
          <w:p w14:paraId="712CA172">
            <w:pPr>
              <w:spacing w:before="40" w:after="40"/>
              <w:rPr>
                <w:rFonts w:hint="eastAsia" w:ascii="Arial" w:hAnsi="Arial" w:cs="Arial"/>
                <w:sz w:val="22"/>
                <w:szCs w:val="22"/>
              </w:rPr>
            </w:pPr>
            <w:r>
              <w:rPr>
                <w:rFonts w:hint="eastAsia" w:ascii="Arial" w:hAnsi="Arial" w:cs="Arial"/>
                <w:sz w:val="22"/>
                <w:szCs w:val="22"/>
              </w:rPr>
              <w:t>HUABIO</w:t>
            </w:r>
          </w:p>
        </w:tc>
        <w:tc>
          <w:tcPr>
            <w:tcW w:w="2454" w:type="dxa"/>
            <w:tcBorders>
              <w:bottom w:val="single" w:color="auto" w:sz="4" w:space="0"/>
            </w:tcBorders>
          </w:tcPr>
          <w:p w14:paraId="10D171B8">
            <w:pPr>
              <w:spacing w:before="40" w:after="40"/>
              <w:rPr>
                <w:rFonts w:hint="eastAsia" w:ascii="Arial" w:hAnsi="Arial" w:cs="Arial"/>
                <w:sz w:val="22"/>
                <w:szCs w:val="22"/>
              </w:rPr>
            </w:pPr>
            <w:r>
              <w:rPr>
                <w:rFonts w:hint="eastAsia" w:ascii="Arial" w:hAnsi="Arial" w:cs="Arial"/>
                <w:sz w:val="22"/>
                <w:szCs w:val="22"/>
              </w:rPr>
              <w:t>ET1606-42</w:t>
            </w:r>
          </w:p>
        </w:tc>
      </w:tr>
      <w:tr w14:paraId="2BD6A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02764F81">
            <w:pPr>
              <w:spacing w:before="40" w:after="40"/>
              <w:rPr>
                <w:rFonts w:ascii="Times New Roman" w:hAnsi="Times New Roman" w:eastAsia="宋体" w:cs="Times New Roman"/>
                <w:color w:val="000000"/>
                <w:sz w:val="24"/>
                <w:szCs w:val="24"/>
              </w:rPr>
            </w:pPr>
          </w:p>
        </w:tc>
        <w:tc>
          <w:tcPr>
            <w:tcW w:w="2977" w:type="dxa"/>
            <w:tcBorders>
              <w:bottom w:val="single" w:color="auto" w:sz="4" w:space="0"/>
            </w:tcBorders>
          </w:tcPr>
          <w:p w14:paraId="0A2CED4B">
            <w:pPr>
              <w:spacing w:before="40" w:after="40"/>
              <w:rPr>
                <w:rFonts w:ascii="Times New Roman" w:hAnsi="Times New Roman" w:eastAsia="宋体" w:cs="Times New Roman"/>
                <w:color w:val="000000"/>
                <w:sz w:val="24"/>
                <w:szCs w:val="24"/>
              </w:rPr>
            </w:pPr>
          </w:p>
        </w:tc>
        <w:tc>
          <w:tcPr>
            <w:tcW w:w="2454" w:type="dxa"/>
            <w:tcBorders>
              <w:bottom w:val="single" w:color="auto" w:sz="4" w:space="0"/>
            </w:tcBorders>
          </w:tcPr>
          <w:p w14:paraId="35BC9776">
            <w:pPr>
              <w:spacing w:before="40" w:after="40"/>
              <w:rPr>
                <w:rFonts w:ascii="Times New Roman" w:hAnsi="Times New Roman" w:eastAsia="宋体" w:cs="Times New Roman"/>
                <w:color w:val="000000"/>
                <w:sz w:val="24"/>
                <w:szCs w:val="24"/>
              </w:rPr>
            </w:pPr>
          </w:p>
        </w:tc>
      </w:tr>
      <w:tr w14:paraId="44DD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620C3205">
            <w:pPr>
              <w:spacing w:before="40" w:after="40"/>
              <w:rPr>
                <w:rFonts w:ascii="Times New Roman" w:hAnsi="Times New Roman" w:eastAsia="宋体" w:cs="Times New Roman"/>
                <w:color w:val="000000"/>
                <w:sz w:val="24"/>
                <w:szCs w:val="24"/>
              </w:rPr>
            </w:pPr>
          </w:p>
        </w:tc>
        <w:tc>
          <w:tcPr>
            <w:tcW w:w="2977" w:type="dxa"/>
            <w:tcBorders>
              <w:bottom w:val="single" w:color="auto" w:sz="4" w:space="0"/>
            </w:tcBorders>
          </w:tcPr>
          <w:p w14:paraId="2877D9DD">
            <w:pPr>
              <w:spacing w:before="40" w:after="40"/>
              <w:rPr>
                <w:rFonts w:ascii="Times New Roman" w:hAnsi="Times New Roman" w:eastAsia="宋体" w:cs="Times New Roman"/>
                <w:color w:val="000000"/>
                <w:sz w:val="24"/>
                <w:szCs w:val="24"/>
              </w:rPr>
            </w:pPr>
          </w:p>
        </w:tc>
        <w:tc>
          <w:tcPr>
            <w:tcW w:w="2454" w:type="dxa"/>
            <w:tcBorders>
              <w:bottom w:val="single" w:color="auto" w:sz="4" w:space="0"/>
            </w:tcBorders>
          </w:tcPr>
          <w:p w14:paraId="380F9392">
            <w:pPr>
              <w:spacing w:before="40" w:after="40"/>
              <w:rPr>
                <w:rFonts w:ascii="Times New Roman" w:hAnsi="Times New Roman" w:eastAsia="宋体" w:cs="Times New Roman"/>
                <w:color w:val="000000"/>
                <w:sz w:val="24"/>
                <w:szCs w:val="24"/>
              </w:rPr>
            </w:pPr>
          </w:p>
        </w:tc>
      </w:tr>
      <w:tr w14:paraId="7E00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78D36263">
            <w:pPr>
              <w:spacing w:before="40" w:after="40"/>
              <w:rPr>
                <w:rFonts w:ascii="Times New Roman" w:hAnsi="Times New Roman" w:eastAsia="宋体" w:cs="Times New Roman"/>
                <w:color w:val="000000"/>
                <w:sz w:val="24"/>
                <w:szCs w:val="24"/>
              </w:rPr>
            </w:pPr>
          </w:p>
        </w:tc>
        <w:tc>
          <w:tcPr>
            <w:tcW w:w="2977" w:type="dxa"/>
            <w:tcBorders>
              <w:bottom w:val="single" w:color="auto" w:sz="4" w:space="0"/>
            </w:tcBorders>
          </w:tcPr>
          <w:p w14:paraId="2607D2D8">
            <w:pPr>
              <w:spacing w:before="40" w:after="40"/>
              <w:rPr>
                <w:rFonts w:ascii="Times New Roman" w:hAnsi="Times New Roman" w:eastAsia="宋体" w:cs="Times New Roman"/>
                <w:color w:val="000000"/>
                <w:sz w:val="24"/>
                <w:szCs w:val="24"/>
              </w:rPr>
            </w:pPr>
          </w:p>
        </w:tc>
        <w:tc>
          <w:tcPr>
            <w:tcW w:w="2454" w:type="dxa"/>
            <w:tcBorders>
              <w:bottom w:val="single" w:color="auto" w:sz="4" w:space="0"/>
            </w:tcBorders>
          </w:tcPr>
          <w:p w14:paraId="554833BD">
            <w:pPr>
              <w:spacing w:before="40" w:after="40"/>
              <w:rPr>
                <w:rFonts w:ascii="Times New Roman" w:hAnsi="Times New Roman" w:eastAsia="宋体" w:cs="Times New Roman"/>
                <w:color w:val="000000"/>
                <w:sz w:val="24"/>
                <w:szCs w:val="24"/>
              </w:rPr>
            </w:pPr>
          </w:p>
        </w:tc>
      </w:tr>
      <w:tr w14:paraId="3448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146B2A23">
            <w:pPr>
              <w:spacing w:before="40" w:after="40"/>
              <w:rPr>
                <w:rFonts w:ascii="Times New Roman" w:hAnsi="Times New Roman" w:eastAsia="宋体" w:cs="Times New Roman"/>
                <w:color w:val="000000"/>
                <w:sz w:val="24"/>
                <w:szCs w:val="24"/>
              </w:rPr>
            </w:pPr>
          </w:p>
        </w:tc>
        <w:tc>
          <w:tcPr>
            <w:tcW w:w="2977" w:type="dxa"/>
            <w:tcBorders>
              <w:bottom w:val="single" w:color="auto" w:sz="4" w:space="0"/>
            </w:tcBorders>
          </w:tcPr>
          <w:p w14:paraId="50FFAFF1">
            <w:pPr>
              <w:spacing w:before="40" w:after="40"/>
              <w:rPr>
                <w:rFonts w:ascii="Times New Roman" w:hAnsi="Times New Roman" w:eastAsia="宋体" w:cs="Times New Roman"/>
                <w:color w:val="000000"/>
                <w:sz w:val="24"/>
                <w:szCs w:val="24"/>
              </w:rPr>
            </w:pPr>
          </w:p>
        </w:tc>
        <w:tc>
          <w:tcPr>
            <w:tcW w:w="2454" w:type="dxa"/>
            <w:tcBorders>
              <w:bottom w:val="single" w:color="auto" w:sz="4" w:space="0"/>
            </w:tcBorders>
          </w:tcPr>
          <w:p w14:paraId="65892C7F">
            <w:pPr>
              <w:spacing w:before="40" w:after="40"/>
              <w:rPr>
                <w:rFonts w:ascii="Times New Roman" w:hAnsi="Times New Roman" w:eastAsia="宋体" w:cs="Times New Roman"/>
                <w:color w:val="000000"/>
                <w:sz w:val="24"/>
                <w:szCs w:val="24"/>
              </w:rPr>
            </w:pPr>
          </w:p>
        </w:tc>
      </w:tr>
      <w:tr w14:paraId="66F2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5B18FA0C">
            <w:pPr>
              <w:spacing w:before="40" w:after="40"/>
              <w:rPr>
                <w:rFonts w:ascii="Times New Roman" w:hAnsi="Times New Roman" w:eastAsia="宋体" w:cs="Times New Roman"/>
                <w:color w:val="000000"/>
                <w:sz w:val="24"/>
                <w:szCs w:val="24"/>
              </w:rPr>
            </w:pPr>
          </w:p>
        </w:tc>
        <w:tc>
          <w:tcPr>
            <w:tcW w:w="2977" w:type="dxa"/>
            <w:tcBorders>
              <w:bottom w:val="single" w:color="auto" w:sz="4" w:space="0"/>
            </w:tcBorders>
          </w:tcPr>
          <w:p w14:paraId="5E2F27C2">
            <w:pPr>
              <w:spacing w:before="40" w:after="40"/>
              <w:rPr>
                <w:rFonts w:ascii="Times New Roman" w:hAnsi="Times New Roman" w:eastAsia="宋体" w:cs="Times New Roman"/>
                <w:color w:val="000000"/>
                <w:sz w:val="24"/>
                <w:szCs w:val="24"/>
              </w:rPr>
            </w:pPr>
          </w:p>
        </w:tc>
        <w:tc>
          <w:tcPr>
            <w:tcW w:w="2454" w:type="dxa"/>
            <w:tcBorders>
              <w:bottom w:val="single" w:color="auto" w:sz="4" w:space="0"/>
            </w:tcBorders>
          </w:tcPr>
          <w:p w14:paraId="1B739598">
            <w:pPr>
              <w:spacing w:before="40" w:after="40"/>
              <w:rPr>
                <w:rFonts w:ascii="Times New Roman" w:hAnsi="Times New Roman" w:eastAsia="宋体" w:cs="Times New Roman"/>
                <w:color w:val="000000"/>
                <w:sz w:val="24"/>
                <w:szCs w:val="24"/>
              </w:rPr>
            </w:pPr>
          </w:p>
        </w:tc>
      </w:tr>
      <w:tr w14:paraId="5DE5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6FE914E8">
            <w:pPr>
              <w:spacing w:before="40" w:after="40"/>
              <w:rPr>
                <w:rFonts w:ascii="Times New Roman" w:hAnsi="Times New Roman" w:eastAsia="宋体" w:cs="Times New Roman"/>
                <w:color w:val="000000"/>
                <w:sz w:val="24"/>
                <w:szCs w:val="24"/>
              </w:rPr>
            </w:pPr>
          </w:p>
        </w:tc>
        <w:tc>
          <w:tcPr>
            <w:tcW w:w="2977" w:type="dxa"/>
            <w:tcBorders>
              <w:bottom w:val="single" w:color="auto" w:sz="4" w:space="0"/>
            </w:tcBorders>
          </w:tcPr>
          <w:p w14:paraId="7BEBA61F">
            <w:pPr>
              <w:spacing w:before="40" w:after="40"/>
              <w:rPr>
                <w:rFonts w:ascii="Times New Roman" w:hAnsi="Times New Roman" w:eastAsia="宋体" w:cs="Times New Roman"/>
                <w:color w:val="000000"/>
                <w:sz w:val="24"/>
                <w:szCs w:val="24"/>
              </w:rPr>
            </w:pPr>
          </w:p>
        </w:tc>
        <w:tc>
          <w:tcPr>
            <w:tcW w:w="2454" w:type="dxa"/>
            <w:tcBorders>
              <w:bottom w:val="single" w:color="auto" w:sz="4" w:space="0"/>
            </w:tcBorders>
          </w:tcPr>
          <w:p w14:paraId="1F784004">
            <w:pPr>
              <w:spacing w:before="40" w:after="40"/>
              <w:rPr>
                <w:rFonts w:ascii="Times New Roman" w:hAnsi="Times New Roman" w:eastAsia="宋体" w:cs="Times New Roman"/>
                <w:color w:val="000000"/>
                <w:sz w:val="24"/>
                <w:szCs w:val="24"/>
              </w:rPr>
            </w:pPr>
          </w:p>
        </w:tc>
      </w:tr>
      <w:tr w14:paraId="5521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shd w:val="clear" w:color="auto" w:fill="E6E6E6"/>
          </w:tcPr>
          <w:p w14:paraId="4E69F0F9">
            <w:pPr>
              <w:spacing w:before="40" w:after="40"/>
              <w:rPr>
                <w:rFonts w:ascii="Arial" w:hAnsi="Arial" w:cs="Arial"/>
                <w:b/>
              </w:rPr>
            </w:pPr>
            <w:r>
              <w:rPr>
                <w:rFonts w:ascii="Arial" w:hAnsi="Arial" w:cs="Arial"/>
                <w:b/>
              </w:rPr>
              <w:t xml:space="preserve">Oligonucleotides and other sequence-based reagents </w:t>
            </w:r>
          </w:p>
          <w:p w14:paraId="39AD68A2">
            <w:pPr>
              <w:spacing w:before="40" w:after="40"/>
              <w:rPr>
                <w:rFonts w:ascii="Arial" w:hAnsi="Arial" w:cs="Arial"/>
                <w:i/>
                <w:sz w:val="22"/>
                <w:szCs w:val="22"/>
              </w:rPr>
            </w:pPr>
            <w:r>
              <w:rPr>
                <w:rFonts w:ascii="Arial" w:hAnsi="Arial" w:cs="Arial"/>
                <w:i/>
                <w:sz w:val="22"/>
                <w:szCs w:val="22"/>
              </w:rPr>
              <w:t>For long lists of oligos or other sequences please refer to the relevant Table(s) or EV Table(s)</w:t>
            </w:r>
          </w:p>
        </w:tc>
        <w:tc>
          <w:tcPr>
            <w:tcW w:w="2977" w:type="dxa"/>
            <w:shd w:val="clear" w:color="auto" w:fill="E6E6E6"/>
          </w:tcPr>
          <w:p w14:paraId="5B6E6FDB">
            <w:pPr>
              <w:spacing w:before="40" w:after="40"/>
              <w:rPr>
                <w:rFonts w:ascii="Arial" w:hAnsi="Arial" w:cs="Arial"/>
                <w:sz w:val="22"/>
                <w:szCs w:val="22"/>
              </w:rPr>
            </w:pPr>
          </w:p>
        </w:tc>
        <w:tc>
          <w:tcPr>
            <w:tcW w:w="2454" w:type="dxa"/>
            <w:shd w:val="clear" w:color="auto" w:fill="E6E6E6"/>
          </w:tcPr>
          <w:p w14:paraId="230F00FF">
            <w:pPr>
              <w:spacing w:before="40" w:after="40"/>
              <w:rPr>
                <w:rFonts w:ascii="Arial" w:hAnsi="Arial" w:cs="Arial"/>
                <w:sz w:val="22"/>
                <w:szCs w:val="22"/>
              </w:rPr>
            </w:pPr>
          </w:p>
        </w:tc>
      </w:tr>
      <w:tr w14:paraId="02F5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7C0786E9">
            <w:pPr>
              <w:spacing w:before="40" w:after="40"/>
              <w:rPr>
                <w:rFonts w:ascii="Arial" w:hAnsi="Arial" w:cs="Arial"/>
                <w:sz w:val="22"/>
                <w:szCs w:val="22"/>
              </w:rPr>
            </w:pPr>
            <w:r>
              <w:rPr>
                <w:rFonts w:ascii="Arial" w:hAnsi="Arial" w:cs="Arial"/>
                <w:sz w:val="22"/>
                <w:szCs w:val="22"/>
              </w:rPr>
              <w:t>PCR primers</w:t>
            </w:r>
          </w:p>
        </w:tc>
        <w:tc>
          <w:tcPr>
            <w:tcW w:w="2977" w:type="dxa"/>
          </w:tcPr>
          <w:p w14:paraId="13E22388">
            <w:pPr>
              <w:spacing w:before="40" w:after="40"/>
              <w:rPr>
                <w:rFonts w:ascii="Arial" w:hAnsi="Arial" w:cs="Arial"/>
                <w:sz w:val="22"/>
                <w:szCs w:val="22"/>
              </w:rPr>
            </w:pPr>
            <w:r>
              <w:rPr>
                <w:rFonts w:ascii="Arial" w:hAnsi="Arial" w:cs="Arial"/>
                <w:sz w:val="22"/>
                <w:szCs w:val="22"/>
              </w:rPr>
              <w:t>This study</w:t>
            </w:r>
          </w:p>
        </w:tc>
        <w:tc>
          <w:tcPr>
            <w:tcW w:w="2454" w:type="dxa"/>
          </w:tcPr>
          <w:p w14:paraId="2CDE8B2F">
            <w:pPr>
              <w:spacing w:before="40" w:after="40"/>
              <w:rPr>
                <w:rFonts w:hint="eastAsia" w:ascii="Arial" w:hAnsi="Arial" w:eastAsia="宋体" w:cs="Arial"/>
                <w:sz w:val="22"/>
                <w:szCs w:val="22"/>
                <w:lang w:val="en-US" w:eastAsia="zh-CN"/>
              </w:rPr>
            </w:pPr>
            <w:r>
              <w:rPr>
                <w:rFonts w:ascii="Arial" w:hAnsi="Arial" w:cs="Arial"/>
                <w:sz w:val="22"/>
                <w:szCs w:val="22"/>
              </w:rPr>
              <w:t>Table EV</w:t>
            </w:r>
            <w:r>
              <w:rPr>
                <w:rFonts w:hint="eastAsia" w:ascii="Arial" w:hAnsi="Arial" w:eastAsia="宋体" w:cs="Arial"/>
                <w:sz w:val="22"/>
                <w:szCs w:val="22"/>
                <w:lang w:val="en-US" w:eastAsia="zh-CN"/>
              </w:rPr>
              <w:t>6</w:t>
            </w:r>
          </w:p>
        </w:tc>
      </w:tr>
      <w:tr w14:paraId="1D64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6EBC1EE4">
            <w:pPr>
              <w:spacing w:before="40" w:after="40"/>
              <w:rPr>
                <w:rFonts w:ascii="Arial" w:hAnsi="Arial" w:cs="Arial"/>
                <w:sz w:val="22"/>
                <w:szCs w:val="22"/>
              </w:rPr>
            </w:pPr>
          </w:p>
        </w:tc>
        <w:tc>
          <w:tcPr>
            <w:tcW w:w="2977" w:type="dxa"/>
          </w:tcPr>
          <w:p w14:paraId="0D6B9898">
            <w:pPr>
              <w:spacing w:before="40" w:after="40"/>
              <w:rPr>
                <w:rFonts w:ascii="Arial" w:hAnsi="Arial" w:cs="Arial"/>
                <w:sz w:val="22"/>
                <w:szCs w:val="22"/>
              </w:rPr>
            </w:pPr>
          </w:p>
        </w:tc>
        <w:tc>
          <w:tcPr>
            <w:tcW w:w="2454" w:type="dxa"/>
          </w:tcPr>
          <w:p w14:paraId="67AF504D">
            <w:pPr>
              <w:spacing w:before="40" w:after="40"/>
              <w:rPr>
                <w:rFonts w:ascii="Arial" w:hAnsi="Arial" w:cs="Arial"/>
                <w:sz w:val="22"/>
                <w:szCs w:val="22"/>
              </w:rPr>
            </w:pPr>
          </w:p>
        </w:tc>
      </w:tr>
      <w:tr w14:paraId="3334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228CF2E1">
            <w:pPr>
              <w:spacing w:before="40" w:after="40"/>
              <w:rPr>
                <w:rFonts w:ascii="Arial" w:hAnsi="Arial" w:cs="Arial"/>
                <w:sz w:val="22"/>
                <w:szCs w:val="22"/>
              </w:rPr>
            </w:pPr>
          </w:p>
        </w:tc>
        <w:tc>
          <w:tcPr>
            <w:tcW w:w="2977" w:type="dxa"/>
            <w:tcBorders>
              <w:bottom w:val="single" w:color="auto" w:sz="4" w:space="0"/>
            </w:tcBorders>
          </w:tcPr>
          <w:p w14:paraId="5952CD02">
            <w:pPr>
              <w:spacing w:before="40" w:after="40"/>
              <w:rPr>
                <w:rFonts w:ascii="Arial" w:hAnsi="Arial" w:cs="Arial"/>
                <w:sz w:val="22"/>
                <w:szCs w:val="22"/>
              </w:rPr>
            </w:pPr>
          </w:p>
        </w:tc>
        <w:tc>
          <w:tcPr>
            <w:tcW w:w="2454" w:type="dxa"/>
            <w:tcBorders>
              <w:bottom w:val="single" w:color="auto" w:sz="4" w:space="0"/>
            </w:tcBorders>
          </w:tcPr>
          <w:p w14:paraId="42F40654">
            <w:pPr>
              <w:spacing w:before="40" w:after="40"/>
              <w:rPr>
                <w:rFonts w:ascii="Arial" w:hAnsi="Arial" w:cs="Arial"/>
                <w:sz w:val="22"/>
                <w:szCs w:val="22"/>
              </w:rPr>
            </w:pPr>
          </w:p>
        </w:tc>
      </w:tr>
      <w:tr w14:paraId="1D78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35961502">
            <w:pPr>
              <w:spacing w:before="40" w:after="40"/>
              <w:rPr>
                <w:rFonts w:ascii="Arial" w:hAnsi="Arial" w:cs="Arial"/>
                <w:sz w:val="22"/>
                <w:szCs w:val="22"/>
              </w:rPr>
            </w:pPr>
          </w:p>
        </w:tc>
        <w:tc>
          <w:tcPr>
            <w:tcW w:w="2977" w:type="dxa"/>
            <w:tcBorders>
              <w:bottom w:val="single" w:color="auto" w:sz="4" w:space="0"/>
            </w:tcBorders>
          </w:tcPr>
          <w:p w14:paraId="2754D096">
            <w:pPr>
              <w:spacing w:before="40" w:after="40"/>
              <w:rPr>
                <w:rFonts w:ascii="Arial" w:hAnsi="Arial" w:cs="Arial"/>
                <w:sz w:val="22"/>
                <w:szCs w:val="22"/>
              </w:rPr>
            </w:pPr>
          </w:p>
        </w:tc>
        <w:tc>
          <w:tcPr>
            <w:tcW w:w="2454" w:type="dxa"/>
            <w:tcBorders>
              <w:bottom w:val="single" w:color="auto" w:sz="4" w:space="0"/>
            </w:tcBorders>
          </w:tcPr>
          <w:p w14:paraId="497C72B4">
            <w:pPr>
              <w:spacing w:before="40" w:after="40"/>
              <w:rPr>
                <w:rFonts w:ascii="Arial" w:hAnsi="Arial" w:cs="Arial"/>
                <w:sz w:val="22"/>
                <w:szCs w:val="22"/>
              </w:rPr>
            </w:pPr>
          </w:p>
        </w:tc>
      </w:tr>
      <w:tr w14:paraId="7041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shd w:val="clear" w:color="auto" w:fill="E6E6E6"/>
          </w:tcPr>
          <w:p w14:paraId="225842F6">
            <w:pPr>
              <w:spacing w:before="40" w:after="40"/>
              <w:rPr>
                <w:rFonts w:ascii="Arial" w:hAnsi="Arial" w:cs="Arial"/>
                <w:b/>
              </w:rPr>
            </w:pPr>
            <w:r>
              <w:rPr>
                <w:rFonts w:ascii="Arial" w:hAnsi="Arial" w:cs="Arial"/>
                <w:b/>
              </w:rPr>
              <w:t xml:space="preserve">Chemicals, Enzymes and other reagents </w:t>
            </w:r>
          </w:p>
          <w:p w14:paraId="0F41DEA3">
            <w:pPr>
              <w:spacing w:before="40" w:after="40"/>
              <w:rPr>
                <w:rFonts w:ascii="Arial" w:hAnsi="Arial" w:cs="Arial"/>
                <w:b/>
              </w:rPr>
            </w:pPr>
            <w:r>
              <w:rPr>
                <w:rFonts w:ascii="Arial" w:hAnsi="Arial" w:cs="Arial"/>
                <w:sz w:val="22"/>
                <w:szCs w:val="22"/>
              </w:rPr>
              <w:t>(</w:t>
            </w:r>
            <w:r>
              <w:rPr>
                <w:rFonts w:ascii="Arial" w:hAnsi="Arial" w:cs="Arial"/>
                <w:i/>
                <w:sz w:val="22"/>
                <w:szCs w:val="22"/>
              </w:rPr>
              <w:t>e.g. drugs, peptides, recombinant proteins, dyes etc.</w:t>
            </w:r>
            <w:r>
              <w:rPr>
                <w:rFonts w:ascii="Arial" w:hAnsi="Arial" w:cs="Arial"/>
                <w:sz w:val="22"/>
                <w:szCs w:val="22"/>
              </w:rPr>
              <w:t>)</w:t>
            </w:r>
          </w:p>
        </w:tc>
        <w:tc>
          <w:tcPr>
            <w:tcW w:w="2977" w:type="dxa"/>
            <w:shd w:val="clear" w:color="auto" w:fill="E6E6E6"/>
          </w:tcPr>
          <w:p w14:paraId="13FE45F8">
            <w:pPr>
              <w:spacing w:before="40" w:after="40"/>
              <w:rPr>
                <w:rFonts w:ascii="Arial" w:hAnsi="Arial" w:cs="Arial"/>
                <w:sz w:val="22"/>
                <w:szCs w:val="22"/>
              </w:rPr>
            </w:pPr>
          </w:p>
        </w:tc>
        <w:tc>
          <w:tcPr>
            <w:tcW w:w="2454" w:type="dxa"/>
            <w:shd w:val="clear" w:color="auto" w:fill="E6E6E6"/>
          </w:tcPr>
          <w:p w14:paraId="2C777B84">
            <w:pPr>
              <w:spacing w:before="40" w:after="40"/>
              <w:rPr>
                <w:rFonts w:ascii="Arial" w:hAnsi="Arial" w:cs="Arial"/>
                <w:sz w:val="22"/>
                <w:szCs w:val="22"/>
              </w:rPr>
            </w:pPr>
          </w:p>
        </w:tc>
      </w:tr>
      <w:tr w14:paraId="5248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010715B0">
            <w:pPr>
              <w:spacing w:before="40" w:after="40"/>
              <w:rPr>
                <w:rFonts w:ascii="Arial" w:hAnsi="Arial" w:cs="Arial"/>
                <w:sz w:val="22"/>
                <w:szCs w:val="22"/>
              </w:rPr>
            </w:pPr>
            <w:r>
              <w:rPr>
                <w:rFonts w:hint="eastAsia" w:ascii="Arial" w:hAnsi="Arial" w:cs="Arial"/>
                <w:sz w:val="22"/>
                <w:szCs w:val="22"/>
              </w:rPr>
              <w:t>α</w:t>
            </w:r>
            <w:r>
              <w:rPr>
                <w:rFonts w:ascii="Arial" w:hAnsi="Arial" w:cs="Arial"/>
                <w:sz w:val="22"/>
                <w:szCs w:val="22"/>
              </w:rPr>
              <w:t>-minimum essential medium</w:t>
            </w:r>
          </w:p>
        </w:tc>
        <w:tc>
          <w:tcPr>
            <w:tcW w:w="2977" w:type="dxa"/>
          </w:tcPr>
          <w:p w14:paraId="5161DB72">
            <w:pPr>
              <w:spacing w:before="40" w:after="40"/>
              <w:rPr>
                <w:rFonts w:ascii="Arial" w:hAnsi="Arial" w:cs="Arial"/>
                <w:sz w:val="22"/>
                <w:szCs w:val="22"/>
              </w:rPr>
            </w:pPr>
            <w:r>
              <w:rPr>
                <w:rFonts w:ascii="Arial" w:hAnsi="Arial" w:cs="Arial"/>
                <w:sz w:val="22"/>
                <w:szCs w:val="22"/>
              </w:rPr>
              <w:t>Gibco</w:t>
            </w:r>
          </w:p>
        </w:tc>
        <w:tc>
          <w:tcPr>
            <w:tcW w:w="2454" w:type="dxa"/>
          </w:tcPr>
          <w:p w14:paraId="2A8ED4B4">
            <w:pPr>
              <w:spacing w:before="40" w:after="40"/>
              <w:rPr>
                <w:rFonts w:ascii="Arial" w:hAnsi="Arial" w:cs="Arial"/>
                <w:sz w:val="22"/>
                <w:szCs w:val="22"/>
              </w:rPr>
            </w:pPr>
            <w:r>
              <w:rPr>
                <w:rFonts w:ascii="Arial" w:hAnsi="Arial" w:cs="Arial"/>
                <w:sz w:val="22"/>
                <w:szCs w:val="22"/>
              </w:rPr>
              <w:t>523315</w:t>
            </w:r>
          </w:p>
        </w:tc>
      </w:tr>
      <w:tr w14:paraId="465A1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03EF3AB">
            <w:pPr>
              <w:spacing w:before="40" w:after="40"/>
              <w:rPr>
                <w:rFonts w:ascii="Arial" w:hAnsi="Arial" w:cs="Arial"/>
                <w:sz w:val="22"/>
                <w:szCs w:val="22"/>
              </w:rPr>
            </w:pPr>
            <w:r>
              <w:rPr>
                <w:rFonts w:ascii="Arial" w:hAnsi="Arial" w:cs="Arial"/>
                <w:sz w:val="22"/>
                <w:szCs w:val="22"/>
              </w:rPr>
              <w:t>minimum essential medium</w:t>
            </w:r>
          </w:p>
        </w:tc>
        <w:tc>
          <w:tcPr>
            <w:tcW w:w="2977" w:type="dxa"/>
          </w:tcPr>
          <w:p w14:paraId="40DA1CA5">
            <w:pPr>
              <w:spacing w:before="40" w:after="40"/>
              <w:rPr>
                <w:rFonts w:ascii="Arial" w:hAnsi="Arial" w:cs="Arial"/>
                <w:sz w:val="22"/>
                <w:szCs w:val="22"/>
              </w:rPr>
            </w:pPr>
            <w:r>
              <w:rPr>
                <w:rFonts w:ascii="Arial" w:hAnsi="Arial" w:cs="Arial"/>
                <w:sz w:val="22"/>
                <w:szCs w:val="22"/>
              </w:rPr>
              <w:t>Gibco</w:t>
            </w:r>
          </w:p>
        </w:tc>
        <w:tc>
          <w:tcPr>
            <w:tcW w:w="2454" w:type="dxa"/>
          </w:tcPr>
          <w:p w14:paraId="4AD258A8">
            <w:pPr>
              <w:spacing w:before="40" w:after="40"/>
              <w:rPr>
                <w:rFonts w:hint="default" w:ascii="Arial" w:hAnsi="Arial" w:eastAsia="宋体" w:cs="Arial"/>
                <w:sz w:val="22"/>
                <w:szCs w:val="22"/>
                <w:lang w:val="en-US" w:eastAsia="zh-CN"/>
              </w:rPr>
            </w:pPr>
            <w:r>
              <w:rPr>
                <w:rFonts w:hint="eastAsia" w:ascii="Arial" w:hAnsi="Arial" w:eastAsia="宋体" w:cs="Arial"/>
                <w:sz w:val="22"/>
                <w:szCs w:val="22"/>
                <w:lang w:val="en-US" w:eastAsia="zh-CN"/>
              </w:rPr>
              <w:t>11095080</w:t>
            </w:r>
          </w:p>
        </w:tc>
      </w:tr>
      <w:tr w14:paraId="6161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03BF5742">
            <w:pPr>
              <w:spacing w:before="40" w:after="40"/>
              <w:rPr>
                <w:rFonts w:hint="default" w:ascii="Arial" w:hAnsi="Arial" w:eastAsia="宋体" w:cs="Arial"/>
                <w:sz w:val="22"/>
                <w:szCs w:val="22"/>
                <w:lang w:val="en-US" w:eastAsia="zh-CN"/>
              </w:rPr>
            </w:pPr>
            <w:r>
              <w:rPr>
                <w:rFonts w:hint="eastAsia" w:ascii="Arial" w:hAnsi="Arial" w:eastAsia="宋体" w:cs="Arial"/>
                <w:sz w:val="22"/>
                <w:szCs w:val="22"/>
                <w:lang w:val="en-US" w:eastAsia="zh-CN"/>
              </w:rPr>
              <w:t>UltraGRO TM-PURE</w:t>
            </w:r>
          </w:p>
        </w:tc>
        <w:tc>
          <w:tcPr>
            <w:tcW w:w="2977" w:type="dxa"/>
          </w:tcPr>
          <w:p w14:paraId="2B53AE97">
            <w:pPr>
              <w:spacing w:before="40" w:after="40"/>
              <w:rPr>
                <w:rFonts w:ascii="Arial" w:hAnsi="Arial" w:cs="Arial"/>
                <w:sz w:val="22"/>
                <w:szCs w:val="22"/>
              </w:rPr>
            </w:pPr>
            <w:r>
              <w:rPr>
                <w:rFonts w:hint="eastAsia" w:ascii="Arial" w:hAnsi="Arial" w:cs="Arial"/>
                <w:sz w:val="22"/>
                <w:szCs w:val="22"/>
              </w:rPr>
              <w:t>Helios</w:t>
            </w:r>
          </w:p>
        </w:tc>
        <w:tc>
          <w:tcPr>
            <w:tcW w:w="2454" w:type="dxa"/>
          </w:tcPr>
          <w:p w14:paraId="3EECE5E7">
            <w:pPr>
              <w:spacing w:before="40" w:after="40"/>
              <w:rPr>
                <w:rFonts w:ascii="Arial" w:hAnsi="Arial" w:cs="Arial"/>
                <w:sz w:val="22"/>
                <w:szCs w:val="22"/>
              </w:rPr>
            </w:pPr>
            <w:r>
              <w:rPr>
                <w:rFonts w:hint="eastAsia" w:ascii="Arial" w:hAnsi="Arial" w:eastAsia="宋体" w:cs="Arial"/>
                <w:sz w:val="22"/>
                <w:szCs w:val="22"/>
                <w:lang w:val="en-US" w:eastAsia="zh-CN"/>
              </w:rPr>
              <w:t>HPCFXCGL50</w:t>
            </w:r>
          </w:p>
        </w:tc>
      </w:tr>
      <w:tr w14:paraId="4C1B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2A1B8636">
            <w:pPr>
              <w:spacing w:before="40" w:after="40"/>
              <w:rPr>
                <w:rFonts w:ascii="Arial" w:hAnsi="Arial" w:cs="Arial"/>
                <w:sz w:val="22"/>
                <w:szCs w:val="22"/>
              </w:rPr>
            </w:pPr>
            <w:r>
              <w:rPr>
                <w:rFonts w:ascii="Arial" w:hAnsi="Arial" w:cs="Arial"/>
                <w:sz w:val="22"/>
                <w:szCs w:val="22"/>
              </w:rPr>
              <w:t>M16 medium</w:t>
            </w:r>
          </w:p>
        </w:tc>
        <w:tc>
          <w:tcPr>
            <w:tcW w:w="2977" w:type="dxa"/>
            <w:tcBorders>
              <w:bottom w:val="single" w:color="auto" w:sz="4" w:space="0"/>
            </w:tcBorders>
          </w:tcPr>
          <w:p w14:paraId="7AA11236">
            <w:pPr>
              <w:spacing w:before="40" w:after="40"/>
              <w:rPr>
                <w:rFonts w:ascii="Arial" w:hAnsi="Arial" w:cs="Arial"/>
                <w:sz w:val="22"/>
                <w:szCs w:val="22"/>
              </w:rPr>
            </w:pPr>
            <w:r>
              <w:rPr>
                <w:rFonts w:ascii="Arial" w:hAnsi="Arial" w:cs="Arial"/>
                <w:sz w:val="22"/>
                <w:szCs w:val="22"/>
              </w:rPr>
              <w:t>Sigma</w:t>
            </w:r>
          </w:p>
        </w:tc>
        <w:tc>
          <w:tcPr>
            <w:tcW w:w="2454" w:type="dxa"/>
            <w:tcBorders>
              <w:bottom w:val="single" w:color="auto" w:sz="4" w:space="0"/>
            </w:tcBorders>
          </w:tcPr>
          <w:p w14:paraId="70549287">
            <w:pPr>
              <w:spacing w:before="40" w:after="40"/>
              <w:rPr>
                <w:rFonts w:ascii="Arial" w:hAnsi="Arial" w:cs="Arial"/>
                <w:sz w:val="22"/>
                <w:szCs w:val="22"/>
              </w:rPr>
            </w:pPr>
            <w:r>
              <w:rPr>
                <w:rFonts w:ascii="Arial" w:hAnsi="Arial" w:cs="Arial"/>
                <w:sz w:val="22"/>
                <w:szCs w:val="22"/>
              </w:rPr>
              <w:t>M7292</w:t>
            </w:r>
          </w:p>
        </w:tc>
      </w:tr>
      <w:tr w14:paraId="3224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06757EEF">
            <w:pPr>
              <w:spacing w:before="40" w:after="40"/>
              <w:rPr>
                <w:rFonts w:hint="eastAsia" w:ascii="Arial" w:hAnsi="Arial" w:eastAsia="宋体" w:cs="Arial"/>
                <w:sz w:val="22"/>
                <w:szCs w:val="22"/>
                <w:lang w:val="en-US" w:eastAsia="zh-CN"/>
              </w:rPr>
            </w:pPr>
            <w:r>
              <w:rPr>
                <w:rFonts w:ascii="Arial" w:hAnsi="Arial" w:cs="Arial"/>
                <w:sz w:val="22"/>
                <w:szCs w:val="22"/>
              </w:rPr>
              <w:t>DMEM/F12</w:t>
            </w:r>
            <w:r>
              <w:rPr>
                <w:rFonts w:hint="eastAsia" w:ascii="Arial" w:hAnsi="Arial" w:cs="Arial"/>
                <w:sz w:val="22"/>
                <w:szCs w:val="22"/>
                <w:lang w:val="en-US" w:eastAsia="zh-CN"/>
              </w:rPr>
              <w:t xml:space="preserve"> </w:t>
            </w:r>
            <w:r>
              <w:rPr>
                <w:rFonts w:ascii="Arial" w:hAnsi="Arial" w:cs="Arial"/>
                <w:sz w:val="22"/>
                <w:szCs w:val="22"/>
              </w:rPr>
              <w:t>media</w:t>
            </w:r>
          </w:p>
        </w:tc>
        <w:tc>
          <w:tcPr>
            <w:tcW w:w="2977" w:type="dxa"/>
            <w:tcBorders>
              <w:bottom w:val="single" w:color="auto" w:sz="4" w:space="0"/>
            </w:tcBorders>
          </w:tcPr>
          <w:p w14:paraId="22305247">
            <w:pPr>
              <w:spacing w:before="40" w:after="40"/>
              <w:rPr>
                <w:rFonts w:ascii="Arial" w:hAnsi="Arial" w:cs="Arial"/>
                <w:sz w:val="22"/>
                <w:szCs w:val="22"/>
              </w:rPr>
            </w:pPr>
            <w:r>
              <w:rPr>
                <w:rFonts w:ascii="Times New Roman" w:hAnsi="Times New Roman" w:cs="Times New Roman"/>
                <w:sz w:val="28"/>
                <w:szCs w:val="28"/>
              </w:rPr>
              <w:t>Gibco</w:t>
            </w:r>
          </w:p>
        </w:tc>
        <w:tc>
          <w:tcPr>
            <w:tcW w:w="2454" w:type="dxa"/>
            <w:tcBorders>
              <w:bottom w:val="single" w:color="auto" w:sz="4" w:space="0"/>
            </w:tcBorders>
          </w:tcPr>
          <w:p w14:paraId="1AD00087">
            <w:pPr>
              <w:spacing w:before="40" w:after="40"/>
              <w:rPr>
                <w:rFonts w:hint="default" w:ascii="Arial" w:hAnsi="Arial" w:eastAsia="宋体" w:cs="Arial"/>
                <w:sz w:val="22"/>
                <w:szCs w:val="22"/>
                <w:lang w:val="en-US" w:eastAsia="zh-CN"/>
              </w:rPr>
            </w:pPr>
            <w:r>
              <w:rPr>
                <w:rFonts w:hint="eastAsia" w:ascii="Arial" w:hAnsi="Arial" w:eastAsia="宋体" w:cs="Arial"/>
                <w:sz w:val="22"/>
                <w:szCs w:val="22"/>
                <w:lang w:val="en-US" w:eastAsia="zh-CN"/>
              </w:rPr>
              <w:t>C11330500BT</w:t>
            </w:r>
          </w:p>
        </w:tc>
      </w:tr>
      <w:tr w14:paraId="6759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50DA6CB8">
            <w:pPr>
              <w:spacing w:before="40" w:after="40"/>
              <w:rPr>
                <w:rFonts w:ascii="Arial" w:hAnsi="Arial" w:cs="Arial"/>
                <w:sz w:val="22"/>
                <w:szCs w:val="22"/>
              </w:rPr>
            </w:pPr>
            <w:r>
              <w:rPr>
                <w:rFonts w:hint="eastAsia" w:ascii="Arial" w:hAnsi="Arial" w:eastAsia="宋体" w:cs="Arial"/>
                <w:sz w:val="22"/>
                <w:szCs w:val="22"/>
                <w:lang w:val="en-US" w:eastAsia="zh-CN"/>
              </w:rPr>
              <w:t xml:space="preserve">pregnant mare serum gonadotropin (PMSG) </w:t>
            </w:r>
          </w:p>
        </w:tc>
        <w:tc>
          <w:tcPr>
            <w:tcW w:w="2977" w:type="dxa"/>
            <w:tcBorders>
              <w:bottom w:val="single" w:color="auto" w:sz="4" w:space="0"/>
            </w:tcBorders>
          </w:tcPr>
          <w:p w14:paraId="7ED788FD">
            <w:pPr>
              <w:spacing w:before="40" w:after="40"/>
              <w:rPr>
                <w:rFonts w:ascii="Arial" w:hAnsi="Arial" w:cs="Arial"/>
                <w:sz w:val="22"/>
                <w:szCs w:val="22"/>
              </w:rPr>
            </w:pPr>
            <w:r>
              <w:rPr>
                <w:rFonts w:ascii="Arial" w:hAnsi="Arial" w:cs="Arial"/>
                <w:sz w:val="22"/>
                <w:szCs w:val="22"/>
              </w:rPr>
              <w:t>Ningbo Sansheng Biological Technology Company</w:t>
            </w:r>
          </w:p>
        </w:tc>
        <w:tc>
          <w:tcPr>
            <w:tcW w:w="2454" w:type="dxa"/>
            <w:tcBorders>
              <w:bottom w:val="single" w:color="auto" w:sz="4" w:space="0"/>
            </w:tcBorders>
          </w:tcPr>
          <w:p w14:paraId="523F3B11">
            <w:pPr>
              <w:spacing w:before="40" w:after="40"/>
              <w:rPr>
                <w:rFonts w:ascii="Arial" w:hAnsi="Arial" w:cs="Arial"/>
                <w:sz w:val="22"/>
                <w:szCs w:val="22"/>
              </w:rPr>
            </w:pPr>
            <w:r>
              <w:rPr>
                <w:rFonts w:hint="eastAsia" w:ascii="Arial" w:hAnsi="Arial" w:eastAsia="宋体" w:cs="Arial"/>
                <w:sz w:val="22"/>
                <w:szCs w:val="22"/>
                <w:lang w:val="en-US" w:eastAsia="zh-CN"/>
              </w:rPr>
              <w:t>110044564</w:t>
            </w:r>
          </w:p>
        </w:tc>
      </w:tr>
      <w:tr w14:paraId="3602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443F75B3">
            <w:pPr>
              <w:spacing w:before="40" w:after="40"/>
              <w:rPr>
                <w:rFonts w:ascii="Arial" w:hAnsi="Arial" w:cs="Arial"/>
                <w:sz w:val="22"/>
                <w:szCs w:val="22"/>
              </w:rPr>
            </w:pPr>
            <w:r>
              <w:rPr>
                <w:rFonts w:ascii="Arial" w:hAnsi="Arial" w:cs="Arial"/>
                <w:sz w:val="22"/>
                <w:szCs w:val="22"/>
              </w:rPr>
              <w:t>mineral oil</w:t>
            </w:r>
          </w:p>
        </w:tc>
        <w:tc>
          <w:tcPr>
            <w:tcW w:w="2977" w:type="dxa"/>
            <w:tcBorders>
              <w:bottom w:val="single" w:color="auto" w:sz="4" w:space="0"/>
            </w:tcBorders>
          </w:tcPr>
          <w:p w14:paraId="7C7B9548">
            <w:pPr>
              <w:spacing w:before="40" w:after="40"/>
              <w:rPr>
                <w:rFonts w:ascii="Arial" w:hAnsi="Arial" w:cs="Arial"/>
                <w:sz w:val="22"/>
                <w:szCs w:val="22"/>
              </w:rPr>
            </w:pPr>
            <w:r>
              <w:rPr>
                <w:rFonts w:ascii="Arial" w:hAnsi="Arial" w:cs="Arial"/>
                <w:sz w:val="22"/>
                <w:szCs w:val="22"/>
              </w:rPr>
              <w:t>Sigma</w:t>
            </w:r>
          </w:p>
        </w:tc>
        <w:tc>
          <w:tcPr>
            <w:tcW w:w="2454" w:type="dxa"/>
            <w:tcBorders>
              <w:bottom w:val="single" w:color="auto" w:sz="4" w:space="0"/>
            </w:tcBorders>
          </w:tcPr>
          <w:p w14:paraId="51810283">
            <w:pPr>
              <w:spacing w:before="40" w:after="40"/>
              <w:rPr>
                <w:rFonts w:ascii="Arial" w:hAnsi="Arial" w:cs="Arial"/>
                <w:sz w:val="22"/>
                <w:szCs w:val="22"/>
              </w:rPr>
            </w:pPr>
            <w:r>
              <w:rPr>
                <w:rFonts w:ascii="Arial" w:hAnsi="Arial" w:cs="Arial"/>
                <w:sz w:val="22"/>
                <w:szCs w:val="22"/>
              </w:rPr>
              <w:t>M8410</w:t>
            </w:r>
          </w:p>
        </w:tc>
      </w:tr>
      <w:tr w14:paraId="38F7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261344AB">
            <w:pPr>
              <w:spacing w:before="40" w:after="40"/>
              <w:rPr>
                <w:rFonts w:ascii="Arial" w:hAnsi="Arial" w:cs="Arial"/>
                <w:sz w:val="22"/>
                <w:szCs w:val="22"/>
              </w:rPr>
            </w:pPr>
            <w:r>
              <w:rPr>
                <w:rFonts w:ascii="Arial" w:hAnsi="Arial" w:cs="Arial"/>
                <w:sz w:val="22"/>
                <w:szCs w:val="22"/>
              </w:rPr>
              <w:t xml:space="preserve">human chorionic gonadotropin (hCG) </w:t>
            </w:r>
          </w:p>
        </w:tc>
        <w:tc>
          <w:tcPr>
            <w:tcW w:w="2977" w:type="dxa"/>
            <w:tcBorders>
              <w:bottom w:val="single" w:color="auto" w:sz="4" w:space="0"/>
            </w:tcBorders>
          </w:tcPr>
          <w:p w14:paraId="0384AAFE">
            <w:pPr>
              <w:spacing w:before="40" w:after="40"/>
              <w:rPr>
                <w:rFonts w:ascii="Arial" w:hAnsi="Arial" w:cs="Arial"/>
                <w:sz w:val="22"/>
                <w:szCs w:val="22"/>
              </w:rPr>
            </w:pPr>
            <w:r>
              <w:rPr>
                <w:rFonts w:ascii="Arial" w:hAnsi="Arial" w:cs="Arial"/>
                <w:sz w:val="22"/>
                <w:szCs w:val="22"/>
              </w:rPr>
              <w:t>Ningbo Sansheng Biological Technology Company</w:t>
            </w:r>
          </w:p>
        </w:tc>
        <w:tc>
          <w:tcPr>
            <w:tcW w:w="2454" w:type="dxa"/>
            <w:tcBorders>
              <w:bottom w:val="single" w:color="auto" w:sz="4" w:space="0"/>
            </w:tcBorders>
          </w:tcPr>
          <w:p w14:paraId="4B47BE8A">
            <w:pPr>
              <w:spacing w:before="40" w:after="40"/>
              <w:rPr>
                <w:rFonts w:ascii="Arial" w:hAnsi="Arial" w:cs="Arial"/>
                <w:sz w:val="22"/>
                <w:szCs w:val="22"/>
              </w:rPr>
            </w:pPr>
            <w:bookmarkStart w:id="3" w:name="OLE_LINK14"/>
            <w:r>
              <w:rPr>
                <w:rFonts w:ascii="Arial" w:hAnsi="Arial" w:cs="Arial"/>
                <w:sz w:val="22"/>
                <w:szCs w:val="22"/>
              </w:rPr>
              <w:t>110041282</w:t>
            </w:r>
            <w:bookmarkEnd w:id="3"/>
          </w:p>
        </w:tc>
      </w:tr>
      <w:tr w14:paraId="1F87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1B4D8253">
            <w:pPr>
              <w:spacing w:before="40" w:after="40"/>
              <w:rPr>
                <w:rFonts w:ascii="Arial" w:hAnsi="Arial" w:cs="Arial"/>
                <w:sz w:val="22"/>
                <w:szCs w:val="22"/>
              </w:rPr>
            </w:pPr>
            <w:r>
              <w:rPr>
                <w:rFonts w:ascii="Arial" w:hAnsi="Arial" w:cs="Arial"/>
                <w:sz w:val="22"/>
                <w:szCs w:val="22"/>
              </w:rPr>
              <w:t xml:space="preserve">G-IVF </w:t>
            </w:r>
            <w:r>
              <w:rPr>
                <w:rFonts w:hint="eastAsia" w:ascii="Arial" w:hAnsi="Arial" w:eastAsia="宋体" w:cs="Arial"/>
                <w:sz w:val="22"/>
                <w:szCs w:val="22"/>
                <w:lang w:val="en-US" w:eastAsia="zh-CN"/>
              </w:rPr>
              <w:t xml:space="preserve">PLUS </w:t>
            </w:r>
            <w:r>
              <w:rPr>
                <w:rFonts w:ascii="Arial" w:hAnsi="Arial" w:cs="Arial"/>
                <w:sz w:val="22"/>
                <w:szCs w:val="22"/>
              </w:rPr>
              <w:t>medium</w:t>
            </w:r>
          </w:p>
        </w:tc>
        <w:tc>
          <w:tcPr>
            <w:tcW w:w="2977" w:type="dxa"/>
            <w:tcBorders>
              <w:bottom w:val="single" w:color="auto" w:sz="4" w:space="0"/>
            </w:tcBorders>
          </w:tcPr>
          <w:p w14:paraId="1D0C3AFA">
            <w:pPr>
              <w:spacing w:before="40" w:after="40"/>
              <w:rPr>
                <w:rFonts w:ascii="Arial" w:hAnsi="Arial" w:cs="Arial"/>
                <w:sz w:val="22"/>
                <w:szCs w:val="22"/>
              </w:rPr>
            </w:pPr>
            <w:r>
              <w:rPr>
                <w:rFonts w:ascii="Arial" w:hAnsi="Arial" w:cs="Arial"/>
                <w:sz w:val="22"/>
                <w:szCs w:val="22"/>
              </w:rPr>
              <w:t>Vitrolife</w:t>
            </w:r>
          </w:p>
        </w:tc>
        <w:tc>
          <w:tcPr>
            <w:tcW w:w="2454" w:type="dxa"/>
            <w:tcBorders>
              <w:bottom w:val="single" w:color="auto" w:sz="4" w:space="0"/>
            </w:tcBorders>
          </w:tcPr>
          <w:p w14:paraId="53DB9B8F">
            <w:pPr>
              <w:spacing w:before="40" w:after="40"/>
              <w:rPr>
                <w:rFonts w:hint="default" w:ascii="Arial" w:hAnsi="Arial" w:cs="Arial"/>
                <w:sz w:val="22"/>
                <w:szCs w:val="22"/>
                <w:lang w:val="en-US" w:eastAsia="zh-CN"/>
              </w:rPr>
            </w:pPr>
            <w:r>
              <w:rPr>
                <w:rFonts w:hint="default" w:ascii="Arial" w:hAnsi="Arial" w:cs="Arial"/>
                <w:sz w:val="22"/>
                <w:szCs w:val="22"/>
                <w:lang w:val="en-US" w:eastAsia="zh-CN"/>
              </w:rPr>
              <w:t>10136</w:t>
            </w:r>
          </w:p>
        </w:tc>
      </w:tr>
      <w:tr w14:paraId="0087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233BA9F4">
            <w:pPr>
              <w:spacing w:before="40" w:after="40"/>
              <w:rPr>
                <w:rFonts w:ascii="Arial" w:hAnsi="Arial" w:cs="Arial"/>
                <w:sz w:val="22"/>
                <w:szCs w:val="22"/>
              </w:rPr>
            </w:pPr>
            <w:r>
              <w:rPr>
                <w:rFonts w:ascii="Arial" w:hAnsi="Arial" w:cs="Arial"/>
                <w:sz w:val="22"/>
                <w:szCs w:val="22"/>
              </w:rPr>
              <w:t>G1 PLUS</w:t>
            </w:r>
            <w:r>
              <w:rPr>
                <w:rFonts w:hint="eastAsia" w:ascii="Arial" w:hAnsi="Arial" w:cs="Arial"/>
                <w:sz w:val="22"/>
                <w:szCs w:val="22"/>
                <w:lang w:val="en-US" w:eastAsia="zh-CN"/>
              </w:rPr>
              <w:t xml:space="preserve"> </w:t>
            </w:r>
            <w:r>
              <w:rPr>
                <w:rFonts w:ascii="Arial" w:hAnsi="Arial" w:cs="Arial"/>
                <w:sz w:val="22"/>
                <w:szCs w:val="22"/>
              </w:rPr>
              <w:t>culture medium</w:t>
            </w:r>
          </w:p>
        </w:tc>
        <w:tc>
          <w:tcPr>
            <w:tcW w:w="2977" w:type="dxa"/>
            <w:tcBorders>
              <w:bottom w:val="single" w:color="auto" w:sz="4" w:space="0"/>
            </w:tcBorders>
          </w:tcPr>
          <w:p w14:paraId="18E65134">
            <w:pPr>
              <w:spacing w:before="40" w:after="40"/>
              <w:rPr>
                <w:rFonts w:ascii="Arial" w:hAnsi="Arial" w:cs="Arial"/>
                <w:sz w:val="22"/>
                <w:szCs w:val="22"/>
              </w:rPr>
            </w:pPr>
            <w:r>
              <w:rPr>
                <w:rFonts w:ascii="Arial" w:hAnsi="Arial" w:cs="Arial"/>
                <w:sz w:val="22"/>
                <w:szCs w:val="22"/>
              </w:rPr>
              <w:t>Vitrolife</w:t>
            </w:r>
          </w:p>
        </w:tc>
        <w:tc>
          <w:tcPr>
            <w:tcW w:w="2454" w:type="dxa"/>
            <w:tcBorders>
              <w:bottom w:val="single" w:color="auto" w:sz="4" w:space="0"/>
            </w:tcBorders>
          </w:tcPr>
          <w:p w14:paraId="17A30E27">
            <w:pPr>
              <w:spacing w:before="40" w:after="40"/>
              <w:rPr>
                <w:rFonts w:hint="default" w:ascii="Arial" w:hAnsi="Arial" w:cs="Arial"/>
                <w:sz w:val="22"/>
                <w:szCs w:val="22"/>
                <w:lang w:val="en-US" w:eastAsia="zh-CN"/>
              </w:rPr>
            </w:pPr>
            <w:bookmarkStart w:id="4" w:name="OLE_LINK16"/>
            <w:r>
              <w:rPr>
                <w:rFonts w:hint="eastAsia" w:ascii="Arial" w:hAnsi="Arial" w:cs="Arial"/>
                <w:sz w:val="22"/>
                <w:szCs w:val="22"/>
                <w:lang w:val="en-US" w:eastAsia="zh-CN"/>
              </w:rPr>
              <w:t>10128</w:t>
            </w:r>
            <w:bookmarkEnd w:id="4"/>
          </w:p>
        </w:tc>
      </w:tr>
      <w:tr w14:paraId="61C0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6EA1A51A">
            <w:pPr>
              <w:spacing w:before="40" w:after="40"/>
              <w:rPr>
                <w:rFonts w:ascii="Arial" w:hAnsi="Arial" w:cs="Arial"/>
                <w:sz w:val="22"/>
                <w:szCs w:val="22"/>
              </w:rPr>
            </w:pPr>
            <w:r>
              <w:rPr>
                <w:rFonts w:ascii="Arial" w:hAnsi="Arial" w:cs="Arial"/>
                <w:sz w:val="22"/>
                <w:szCs w:val="22"/>
              </w:rPr>
              <w:t>paraformaldehyde (PFA)</w:t>
            </w:r>
          </w:p>
        </w:tc>
        <w:tc>
          <w:tcPr>
            <w:tcW w:w="2977" w:type="dxa"/>
            <w:tcBorders>
              <w:bottom w:val="single" w:color="auto" w:sz="4" w:space="0"/>
            </w:tcBorders>
          </w:tcPr>
          <w:p w14:paraId="2F7514B9">
            <w:pPr>
              <w:spacing w:before="40" w:after="40"/>
              <w:rPr>
                <w:rFonts w:ascii="Arial" w:hAnsi="Arial" w:cs="Arial"/>
                <w:sz w:val="22"/>
                <w:szCs w:val="22"/>
              </w:rPr>
            </w:pPr>
            <w:r>
              <w:rPr>
                <w:rFonts w:hint="eastAsia" w:ascii="Arial" w:hAnsi="Arial" w:cs="Arial"/>
                <w:sz w:val="22"/>
                <w:szCs w:val="22"/>
                <w:lang w:val="en-US" w:eastAsia="zh-CN"/>
              </w:rPr>
              <w:t>Sigma</w:t>
            </w:r>
          </w:p>
        </w:tc>
        <w:tc>
          <w:tcPr>
            <w:tcW w:w="2454" w:type="dxa"/>
            <w:tcBorders>
              <w:bottom w:val="single" w:color="auto" w:sz="4" w:space="0"/>
            </w:tcBorders>
          </w:tcPr>
          <w:p w14:paraId="16668266">
            <w:pPr>
              <w:spacing w:before="40" w:after="40"/>
              <w:rPr>
                <w:rFonts w:ascii="Arial" w:hAnsi="Arial" w:cs="Arial"/>
                <w:sz w:val="22"/>
                <w:szCs w:val="22"/>
              </w:rPr>
            </w:pPr>
            <w:r>
              <w:rPr>
                <w:rFonts w:ascii="Arial" w:hAnsi="Arial" w:cs="Arial"/>
                <w:sz w:val="22"/>
                <w:szCs w:val="22"/>
              </w:rPr>
              <w:t>P-6148</w:t>
            </w:r>
          </w:p>
        </w:tc>
      </w:tr>
      <w:tr w14:paraId="477B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304966FE">
            <w:pPr>
              <w:spacing w:before="40" w:after="40"/>
              <w:rPr>
                <w:rFonts w:ascii="Arial" w:hAnsi="Arial" w:cs="Arial"/>
                <w:sz w:val="22"/>
                <w:szCs w:val="22"/>
              </w:rPr>
            </w:pPr>
            <w:r>
              <w:rPr>
                <w:rFonts w:ascii="Arial" w:hAnsi="Arial" w:cs="Arial"/>
                <w:sz w:val="22"/>
                <w:szCs w:val="22"/>
              </w:rPr>
              <w:t>Triton X-100</w:t>
            </w:r>
          </w:p>
        </w:tc>
        <w:tc>
          <w:tcPr>
            <w:tcW w:w="2977" w:type="dxa"/>
            <w:tcBorders>
              <w:bottom w:val="single" w:color="auto" w:sz="4" w:space="0"/>
            </w:tcBorders>
          </w:tcPr>
          <w:p w14:paraId="3EFE9E45">
            <w:pPr>
              <w:spacing w:before="40" w:after="40"/>
              <w:rPr>
                <w:rFonts w:ascii="Arial" w:hAnsi="Arial" w:cs="Arial"/>
                <w:sz w:val="22"/>
                <w:szCs w:val="22"/>
              </w:rPr>
            </w:pPr>
            <w:r>
              <w:rPr>
                <w:rFonts w:ascii="Arial" w:hAnsi="Arial" w:cs="Arial"/>
                <w:sz w:val="22"/>
                <w:szCs w:val="22"/>
              </w:rPr>
              <w:t>Sigma</w:t>
            </w:r>
          </w:p>
        </w:tc>
        <w:tc>
          <w:tcPr>
            <w:tcW w:w="2454" w:type="dxa"/>
            <w:tcBorders>
              <w:bottom w:val="single" w:color="auto" w:sz="4" w:space="0"/>
            </w:tcBorders>
          </w:tcPr>
          <w:p w14:paraId="3007F75D">
            <w:pPr>
              <w:spacing w:before="40" w:after="40"/>
              <w:rPr>
                <w:rFonts w:ascii="Arial" w:hAnsi="Arial" w:cs="Arial"/>
                <w:sz w:val="22"/>
                <w:szCs w:val="22"/>
              </w:rPr>
            </w:pPr>
            <w:r>
              <w:rPr>
                <w:rFonts w:ascii="Arial" w:hAnsi="Arial" w:cs="Arial"/>
                <w:sz w:val="22"/>
                <w:szCs w:val="22"/>
              </w:rPr>
              <w:t>T8787</w:t>
            </w:r>
          </w:p>
        </w:tc>
      </w:tr>
      <w:tr w14:paraId="1D94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5C857A87">
            <w:pPr>
              <w:spacing w:before="40" w:after="40"/>
              <w:rPr>
                <w:rFonts w:ascii="Arial" w:hAnsi="Arial" w:cs="Arial"/>
                <w:sz w:val="22"/>
                <w:szCs w:val="22"/>
              </w:rPr>
            </w:pPr>
            <w:r>
              <w:rPr>
                <w:rFonts w:ascii="Arial" w:hAnsi="Arial" w:cs="Arial"/>
                <w:sz w:val="22"/>
                <w:szCs w:val="22"/>
              </w:rPr>
              <w:t>bovine serum albumin (BSA)</w:t>
            </w:r>
          </w:p>
        </w:tc>
        <w:tc>
          <w:tcPr>
            <w:tcW w:w="2977" w:type="dxa"/>
            <w:tcBorders>
              <w:bottom w:val="single" w:color="auto" w:sz="4" w:space="0"/>
            </w:tcBorders>
          </w:tcPr>
          <w:p w14:paraId="546D3626">
            <w:pPr>
              <w:spacing w:before="40" w:after="40"/>
              <w:rPr>
                <w:rFonts w:ascii="Arial" w:hAnsi="Arial" w:cs="Arial"/>
                <w:sz w:val="22"/>
                <w:szCs w:val="22"/>
              </w:rPr>
            </w:pPr>
            <w:r>
              <w:rPr>
                <w:rFonts w:ascii="Arial" w:hAnsi="Arial" w:cs="Arial"/>
                <w:sz w:val="22"/>
                <w:szCs w:val="22"/>
              </w:rPr>
              <w:t>Sigma</w:t>
            </w:r>
          </w:p>
        </w:tc>
        <w:tc>
          <w:tcPr>
            <w:tcW w:w="2454" w:type="dxa"/>
            <w:tcBorders>
              <w:bottom w:val="single" w:color="auto" w:sz="4" w:space="0"/>
            </w:tcBorders>
          </w:tcPr>
          <w:p w14:paraId="1C2B94BA">
            <w:pPr>
              <w:spacing w:before="40" w:after="40"/>
              <w:rPr>
                <w:rFonts w:ascii="Arial" w:hAnsi="Arial" w:cs="Arial"/>
                <w:sz w:val="22"/>
                <w:szCs w:val="22"/>
              </w:rPr>
            </w:pPr>
            <w:r>
              <w:rPr>
                <w:rFonts w:ascii="Arial" w:hAnsi="Arial" w:cs="Arial"/>
                <w:sz w:val="22"/>
                <w:szCs w:val="22"/>
              </w:rPr>
              <w:t>B2064</w:t>
            </w:r>
          </w:p>
        </w:tc>
      </w:tr>
      <w:tr w14:paraId="5E2A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43BD2C1F">
            <w:pPr>
              <w:spacing w:before="40" w:after="40"/>
              <w:rPr>
                <w:rFonts w:ascii="Arial" w:hAnsi="Arial" w:cs="Arial"/>
                <w:sz w:val="22"/>
                <w:szCs w:val="22"/>
              </w:rPr>
            </w:pPr>
            <w:bookmarkStart w:id="5" w:name="OLE_LINK2"/>
            <w:r>
              <w:rPr>
                <w:rFonts w:ascii="Arial" w:hAnsi="Arial" w:cs="Arial"/>
                <w:sz w:val="22"/>
                <w:szCs w:val="22"/>
              </w:rPr>
              <w:t>M2 medium</w:t>
            </w:r>
            <w:bookmarkEnd w:id="5"/>
          </w:p>
        </w:tc>
        <w:tc>
          <w:tcPr>
            <w:tcW w:w="2977" w:type="dxa"/>
            <w:tcBorders>
              <w:bottom w:val="single" w:color="auto" w:sz="4" w:space="0"/>
            </w:tcBorders>
          </w:tcPr>
          <w:p w14:paraId="282E114C">
            <w:pPr>
              <w:spacing w:before="40" w:after="40"/>
              <w:rPr>
                <w:rFonts w:ascii="Arial" w:hAnsi="Arial" w:cs="Arial"/>
                <w:sz w:val="22"/>
                <w:szCs w:val="22"/>
              </w:rPr>
            </w:pPr>
            <w:bookmarkStart w:id="6" w:name="OLE_LINK3"/>
            <w:r>
              <w:rPr>
                <w:rFonts w:ascii="Arial" w:hAnsi="Arial" w:cs="Arial"/>
                <w:sz w:val="22"/>
                <w:szCs w:val="22"/>
              </w:rPr>
              <w:t>Sigma</w:t>
            </w:r>
            <w:bookmarkEnd w:id="6"/>
          </w:p>
        </w:tc>
        <w:tc>
          <w:tcPr>
            <w:tcW w:w="2454" w:type="dxa"/>
            <w:tcBorders>
              <w:bottom w:val="single" w:color="auto" w:sz="4" w:space="0"/>
            </w:tcBorders>
          </w:tcPr>
          <w:p w14:paraId="1D630A37">
            <w:pPr>
              <w:spacing w:before="40" w:after="40"/>
              <w:rPr>
                <w:rFonts w:ascii="Arial" w:hAnsi="Arial" w:cs="Arial"/>
                <w:sz w:val="22"/>
                <w:szCs w:val="22"/>
              </w:rPr>
            </w:pPr>
            <w:r>
              <w:rPr>
                <w:rFonts w:hint="eastAsia" w:ascii="Arial" w:hAnsi="Arial" w:cs="Arial"/>
                <w:sz w:val="22"/>
                <w:szCs w:val="22"/>
              </w:rPr>
              <w:t>M7167</w:t>
            </w:r>
          </w:p>
        </w:tc>
      </w:tr>
      <w:tr w14:paraId="5758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5DC3D45E">
            <w:pPr>
              <w:spacing w:before="40" w:after="40"/>
              <w:rPr>
                <w:rFonts w:ascii="Arial" w:hAnsi="Arial" w:cs="Arial"/>
                <w:sz w:val="22"/>
                <w:szCs w:val="22"/>
              </w:rPr>
            </w:pPr>
            <w:r>
              <w:rPr>
                <w:rFonts w:ascii="Arial" w:hAnsi="Arial" w:cs="Arial"/>
                <w:sz w:val="22"/>
                <w:szCs w:val="22"/>
              </w:rPr>
              <w:t>dithiothreitol (DTT)</w:t>
            </w:r>
          </w:p>
        </w:tc>
        <w:tc>
          <w:tcPr>
            <w:tcW w:w="2977" w:type="dxa"/>
            <w:tcBorders>
              <w:bottom w:val="single" w:color="auto" w:sz="4" w:space="0"/>
            </w:tcBorders>
          </w:tcPr>
          <w:p w14:paraId="6E638EAF">
            <w:pPr>
              <w:spacing w:before="40" w:after="40"/>
              <w:rPr>
                <w:rFonts w:ascii="Arial" w:hAnsi="Arial" w:cs="Arial"/>
                <w:sz w:val="22"/>
                <w:szCs w:val="22"/>
              </w:rPr>
            </w:pPr>
            <w:r>
              <w:rPr>
                <w:rFonts w:ascii="Arial" w:hAnsi="Arial" w:cs="Arial"/>
                <w:sz w:val="22"/>
                <w:szCs w:val="22"/>
              </w:rPr>
              <w:t>Sigma</w:t>
            </w:r>
          </w:p>
        </w:tc>
        <w:tc>
          <w:tcPr>
            <w:tcW w:w="2454" w:type="dxa"/>
            <w:tcBorders>
              <w:bottom w:val="single" w:color="auto" w:sz="4" w:space="0"/>
            </w:tcBorders>
          </w:tcPr>
          <w:p w14:paraId="13FE6BF4">
            <w:pPr>
              <w:spacing w:before="40" w:after="40"/>
              <w:rPr>
                <w:rFonts w:ascii="Arial" w:hAnsi="Arial" w:cs="Arial"/>
                <w:sz w:val="22"/>
                <w:szCs w:val="22"/>
              </w:rPr>
            </w:pPr>
            <w:r>
              <w:rPr>
                <w:rFonts w:ascii="Arial" w:hAnsi="Arial" w:cs="Arial"/>
                <w:sz w:val="22"/>
                <w:szCs w:val="22"/>
              </w:rPr>
              <w:t>PM13172</w:t>
            </w:r>
          </w:p>
        </w:tc>
      </w:tr>
      <w:tr w14:paraId="0A7BE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706BFF39">
            <w:pPr>
              <w:spacing w:before="40" w:after="40"/>
              <w:rPr>
                <w:rFonts w:ascii="Arial" w:hAnsi="Arial" w:cs="Arial"/>
                <w:sz w:val="22"/>
                <w:szCs w:val="22"/>
              </w:rPr>
            </w:pPr>
            <w:r>
              <w:rPr>
                <w:rFonts w:ascii="Arial" w:hAnsi="Arial" w:cs="Arial"/>
                <w:sz w:val="22"/>
                <w:szCs w:val="22"/>
              </w:rPr>
              <w:t>donkey serum</w:t>
            </w:r>
          </w:p>
        </w:tc>
        <w:tc>
          <w:tcPr>
            <w:tcW w:w="2977" w:type="dxa"/>
            <w:tcBorders>
              <w:bottom w:val="single" w:color="auto" w:sz="4" w:space="0"/>
            </w:tcBorders>
          </w:tcPr>
          <w:p w14:paraId="342C429D">
            <w:pPr>
              <w:spacing w:before="40" w:after="40"/>
              <w:rPr>
                <w:rFonts w:ascii="Arial" w:hAnsi="Arial" w:cs="Arial"/>
                <w:sz w:val="22"/>
                <w:szCs w:val="22"/>
              </w:rPr>
            </w:pPr>
            <w:r>
              <w:rPr>
                <w:rFonts w:ascii="Arial" w:hAnsi="Arial" w:cs="Arial"/>
                <w:sz w:val="22"/>
                <w:szCs w:val="22"/>
              </w:rPr>
              <w:t>Sigma</w:t>
            </w:r>
          </w:p>
        </w:tc>
        <w:tc>
          <w:tcPr>
            <w:tcW w:w="2454" w:type="dxa"/>
            <w:tcBorders>
              <w:bottom w:val="single" w:color="auto" w:sz="4" w:space="0"/>
            </w:tcBorders>
          </w:tcPr>
          <w:p w14:paraId="76241278">
            <w:pPr>
              <w:spacing w:before="40" w:after="40"/>
              <w:rPr>
                <w:rFonts w:ascii="Arial" w:hAnsi="Arial" w:cs="Arial"/>
                <w:sz w:val="22"/>
                <w:szCs w:val="22"/>
              </w:rPr>
            </w:pPr>
            <w:r>
              <w:rPr>
                <w:rFonts w:ascii="Arial" w:hAnsi="Arial" w:cs="Arial"/>
                <w:sz w:val="22"/>
                <w:szCs w:val="22"/>
              </w:rPr>
              <w:t>D9663</w:t>
            </w:r>
          </w:p>
        </w:tc>
      </w:tr>
      <w:tr w14:paraId="0B02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6FD45098">
            <w:pPr>
              <w:spacing w:before="40" w:after="40"/>
              <w:rPr>
                <w:rFonts w:hint="default" w:ascii="Arial" w:hAnsi="Arial" w:cs="Arial"/>
                <w:sz w:val="22"/>
                <w:szCs w:val="22"/>
                <w:lang w:val="en-US" w:eastAsia="zh-CN"/>
              </w:rPr>
            </w:pPr>
            <w:r>
              <w:rPr>
                <w:rFonts w:hint="eastAsia" w:ascii="Arial" w:hAnsi="Arial" w:cs="Arial"/>
                <w:sz w:val="22"/>
                <w:szCs w:val="22"/>
                <w:lang w:val="en-US" w:eastAsia="zh-CN"/>
              </w:rPr>
              <w:t>Human/Murine/Rat BDNF</w:t>
            </w:r>
          </w:p>
        </w:tc>
        <w:tc>
          <w:tcPr>
            <w:tcW w:w="2977" w:type="dxa"/>
            <w:tcBorders>
              <w:bottom w:val="single" w:color="auto" w:sz="4" w:space="0"/>
            </w:tcBorders>
          </w:tcPr>
          <w:p w14:paraId="07511A76">
            <w:pPr>
              <w:spacing w:before="40" w:after="40"/>
              <w:rPr>
                <w:rFonts w:hint="default" w:ascii="Arial" w:hAnsi="Arial" w:cs="Arial"/>
                <w:sz w:val="22"/>
                <w:szCs w:val="22"/>
                <w:lang w:val="en-US" w:eastAsia="zh-CN"/>
              </w:rPr>
            </w:pPr>
            <w:r>
              <w:rPr>
                <w:rFonts w:hint="eastAsia" w:ascii="Arial" w:hAnsi="Arial" w:cs="Arial"/>
                <w:sz w:val="22"/>
                <w:szCs w:val="22"/>
              </w:rPr>
              <w:t>peprotech</w:t>
            </w:r>
          </w:p>
        </w:tc>
        <w:tc>
          <w:tcPr>
            <w:tcW w:w="2454" w:type="dxa"/>
            <w:tcBorders>
              <w:bottom w:val="single" w:color="auto" w:sz="4" w:space="0"/>
            </w:tcBorders>
          </w:tcPr>
          <w:p w14:paraId="4D26E31F">
            <w:pPr>
              <w:spacing w:before="40" w:after="40"/>
              <w:rPr>
                <w:rFonts w:ascii="Arial" w:hAnsi="Arial" w:cs="Arial"/>
                <w:sz w:val="22"/>
                <w:szCs w:val="22"/>
              </w:rPr>
            </w:pPr>
            <w:r>
              <w:rPr>
                <w:rFonts w:hint="eastAsia" w:ascii="Arial" w:hAnsi="Arial" w:cs="Arial"/>
                <w:sz w:val="22"/>
                <w:szCs w:val="22"/>
              </w:rPr>
              <w:t>450-02-10</w:t>
            </w:r>
          </w:p>
        </w:tc>
      </w:tr>
      <w:tr w14:paraId="7DE1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3637478A">
            <w:pPr>
              <w:spacing w:before="40" w:after="40"/>
              <w:rPr>
                <w:rFonts w:ascii="Arial" w:hAnsi="Arial" w:cs="Arial"/>
                <w:color w:val="auto"/>
                <w:sz w:val="22"/>
                <w:szCs w:val="22"/>
              </w:rPr>
            </w:pPr>
            <w:r>
              <w:rPr>
                <w:rFonts w:ascii="Arial" w:hAnsi="Arial" w:cs="Arial"/>
                <w:color w:val="auto"/>
                <w:sz w:val="22"/>
                <w:szCs w:val="22"/>
              </w:rPr>
              <w:t>sodium pyruvate</w:t>
            </w:r>
          </w:p>
        </w:tc>
        <w:tc>
          <w:tcPr>
            <w:tcW w:w="2977" w:type="dxa"/>
            <w:tcBorders>
              <w:bottom w:val="single" w:color="auto" w:sz="4" w:space="0"/>
            </w:tcBorders>
          </w:tcPr>
          <w:p w14:paraId="18449001">
            <w:pPr>
              <w:spacing w:before="40" w:after="40"/>
              <w:rPr>
                <w:rFonts w:ascii="Arial" w:hAnsi="Arial" w:cs="Arial"/>
                <w:color w:val="auto"/>
                <w:sz w:val="22"/>
                <w:szCs w:val="22"/>
              </w:rPr>
            </w:pPr>
            <w:r>
              <w:rPr>
                <w:rFonts w:ascii="Arial" w:hAnsi="Arial" w:cs="Arial"/>
                <w:color w:val="auto"/>
                <w:sz w:val="22"/>
                <w:szCs w:val="22"/>
              </w:rPr>
              <w:t>Sigma</w:t>
            </w:r>
          </w:p>
        </w:tc>
        <w:tc>
          <w:tcPr>
            <w:tcW w:w="2454" w:type="dxa"/>
            <w:tcBorders>
              <w:bottom w:val="single" w:color="auto" w:sz="4" w:space="0"/>
            </w:tcBorders>
          </w:tcPr>
          <w:p w14:paraId="6AD0E1CB">
            <w:pPr>
              <w:spacing w:before="40" w:after="40"/>
              <w:rPr>
                <w:rFonts w:hint="eastAsia" w:ascii="Arial" w:hAnsi="Arial" w:eastAsia="宋体" w:cs="Arial"/>
                <w:sz w:val="22"/>
                <w:szCs w:val="22"/>
                <w:lang w:val="en-US" w:eastAsia="zh-CN"/>
              </w:rPr>
            </w:pPr>
            <w:bookmarkStart w:id="7" w:name="OLE_LINK20"/>
            <w:r>
              <w:rPr>
                <w:rFonts w:hint="eastAsia" w:ascii="Arial" w:hAnsi="Arial" w:cs="Arial"/>
                <w:sz w:val="22"/>
                <w:szCs w:val="22"/>
                <w:lang w:val="en-US" w:eastAsia="zh-CN"/>
              </w:rPr>
              <w:t>S8636</w:t>
            </w:r>
            <w:bookmarkEnd w:id="7"/>
            <w:r>
              <w:rPr>
                <w:rFonts w:hint="eastAsia" w:ascii="Arial" w:hAnsi="Arial" w:cs="Arial"/>
                <w:sz w:val="22"/>
                <w:szCs w:val="22"/>
                <w:lang w:val="en-US" w:eastAsia="zh-CN"/>
              </w:rPr>
              <w:t>-100ML</w:t>
            </w:r>
          </w:p>
        </w:tc>
      </w:tr>
      <w:tr w14:paraId="2590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1814D5A5">
            <w:pPr>
              <w:keepNext w:val="0"/>
              <w:keepLines w:val="0"/>
              <w:widowControl/>
              <w:suppressLineNumbers w:val="0"/>
              <w:jc w:val="left"/>
              <w:rPr>
                <w:rFonts w:ascii="Arial" w:hAnsi="Arial" w:cs="Arial"/>
                <w:color w:val="auto"/>
                <w:sz w:val="22"/>
                <w:szCs w:val="22"/>
              </w:rPr>
            </w:pPr>
            <w:r>
              <w:rPr>
                <w:rFonts w:ascii="Arial" w:hAnsi="Arial" w:cs="Arial"/>
                <w:color w:val="auto"/>
                <w:sz w:val="22"/>
                <w:szCs w:val="22"/>
              </w:rPr>
              <w:t>recombinant follicle-stimulating hormone</w:t>
            </w:r>
          </w:p>
          <w:p w14:paraId="3A1F7E86">
            <w:pPr>
              <w:keepNext w:val="0"/>
              <w:keepLines w:val="0"/>
              <w:widowControl/>
              <w:suppressLineNumbers w:val="0"/>
              <w:jc w:val="left"/>
              <w:rPr>
                <w:rFonts w:hint="eastAsia" w:ascii="Arial" w:hAnsi="Arial" w:eastAsia="宋体" w:cs="Arial"/>
                <w:color w:val="auto"/>
                <w:sz w:val="22"/>
                <w:szCs w:val="22"/>
                <w:lang w:eastAsia="zh-CN"/>
              </w:rPr>
            </w:pPr>
            <w:r>
              <w:rPr>
                <w:rFonts w:hint="eastAsia" w:ascii="Arial" w:hAnsi="Arial" w:cs="Arial"/>
                <w:color w:val="auto"/>
                <w:sz w:val="22"/>
                <w:szCs w:val="22"/>
                <w:lang w:eastAsia="zh-CN"/>
              </w:rPr>
              <w:t>（</w:t>
            </w:r>
            <w:r>
              <w:rPr>
                <w:rFonts w:ascii="Arial" w:hAnsi="Arial" w:cs="Arial"/>
                <w:color w:val="auto"/>
                <w:sz w:val="22"/>
                <w:szCs w:val="22"/>
                <w:lang w:val="en-US" w:eastAsia="zh-CN"/>
              </w:rPr>
              <w:t>Gonal-F</w:t>
            </w:r>
            <w:r>
              <w:rPr>
                <w:rFonts w:hint="eastAsia" w:ascii="Arial" w:hAnsi="Arial" w:cs="Arial"/>
                <w:color w:val="auto"/>
                <w:sz w:val="22"/>
                <w:szCs w:val="22"/>
                <w:lang w:eastAsia="zh-CN"/>
              </w:rPr>
              <w:t>）</w:t>
            </w:r>
          </w:p>
        </w:tc>
        <w:tc>
          <w:tcPr>
            <w:tcW w:w="2977" w:type="dxa"/>
            <w:tcBorders>
              <w:bottom w:val="single" w:color="auto" w:sz="4" w:space="0"/>
            </w:tcBorders>
          </w:tcPr>
          <w:p w14:paraId="4F2BD078">
            <w:pPr>
              <w:spacing w:before="40" w:after="40"/>
              <w:rPr>
                <w:rFonts w:ascii="Arial" w:hAnsi="Arial" w:cs="Arial"/>
                <w:color w:val="auto"/>
                <w:sz w:val="22"/>
                <w:szCs w:val="22"/>
              </w:rPr>
            </w:pPr>
            <w:r>
              <w:rPr>
                <w:rFonts w:ascii="Arial" w:hAnsi="Arial" w:cs="Arial"/>
                <w:color w:val="auto"/>
                <w:sz w:val="22"/>
                <w:szCs w:val="22"/>
              </w:rPr>
              <w:t>Merck Serono</w:t>
            </w:r>
          </w:p>
        </w:tc>
        <w:tc>
          <w:tcPr>
            <w:tcW w:w="2454" w:type="dxa"/>
            <w:tcBorders>
              <w:bottom w:val="single" w:color="auto" w:sz="4" w:space="0"/>
            </w:tcBorders>
          </w:tcPr>
          <w:p w14:paraId="0F4BA3E8">
            <w:pPr>
              <w:spacing w:before="40" w:after="40"/>
              <w:rPr>
                <w:rFonts w:hint="eastAsia" w:ascii="Arial" w:hAnsi="Arial" w:cs="Arial"/>
                <w:sz w:val="22"/>
                <w:szCs w:val="22"/>
              </w:rPr>
            </w:pPr>
            <w:bookmarkStart w:id="8" w:name="OLE_LINK21"/>
            <w:r>
              <w:rPr>
                <w:rFonts w:hint="eastAsia" w:ascii="Arial" w:hAnsi="Arial" w:cs="Arial"/>
                <w:sz w:val="22"/>
                <w:szCs w:val="22"/>
                <w:lang w:val="en-US" w:eastAsia="zh-CN"/>
              </w:rPr>
              <w:t>S20160040</w:t>
            </w:r>
            <w:bookmarkEnd w:id="8"/>
            <w:r>
              <w:rPr>
                <w:rFonts w:hint="eastAsia" w:ascii="Arial" w:hAnsi="Arial" w:cs="Arial"/>
                <w:sz w:val="22"/>
                <w:szCs w:val="22"/>
                <w:lang w:val="en-US" w:eastAsia="zh-CN"/>
              </w:rPr>
              <w:t>（450IU）</w:t>
            </w:r>
          </w:p>
          <w:p w14:paraId="13BBB3E2">
            <w:pPr>
              <w:spacing w:before="40" w:after="40"/>
              <w:rPr>
                <w:rFonts w:ascii="Arial" w:hAnsi="Arial" w:cs="Arial"/>
                <w:sz w:val="22"/>
                <w:szCs w:val="22"/>
              </w:rPr>
            </w:pPr>
          </w:p>
        </w:tc>
      </w:tr>
      <w:tr w14:paraId="4B599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36426CAB">
            <w:pPr>
              <w:keepNext w:val="0"/>
              <w:keepLines w:val="0"/>
              <w:widowControl/>
              <w:suppressLineNumbers w:val="0"/>
              <w:jc w:val="left"/>
              <w:rPr>
                <w:color w:val="auto"/>
              </w:rPr>
            </w:pPr>
            <w:r>
              <w:rPr>
                <w:rFonts w:ascii="Arial" w:hAnsi="Arial" w:cs="Arial"/>
                <w:color w:val="auto"/>
                <w:sz w:val="22"/>
                <w:szCs w:val="22"/>
              </w:rPr>
              <w:t>luteinizing hormone</w:t>
            </w:r>
            <w:r>
              <w:rPr>
                <w:rFonts w:ascii="Arial" w:hAnsi="Arial" w:cs="Arial"/>
                <w:color w:val="auto"/>
                <w:sz w:val="22"/>
                <w:szCs w:val="22"/>
                <w:lang w:val="en-US" w:eastAsia="zh-CN"/>
              </w:rPr>
              <w:t>(</w:t>
            </w:r>
            <w:r>
              <w:rPr>
                <w:rFonts w:hint="default" w:ascii="Arial" w:hAnsi="Arial" w:cs="Arial"/>
                <w:color w:val="auto"/>
                <w:sz w:val="22"/>
                <w:szCs w:val="22"/>
                <w:lang w:val="en-US" w:eastAsia="zh-CN"/>
              </w:rPr>
              <w:t>Luveris)</w:t>
            </w:r>
          </w:p>
          <w:p w14:paraId="34B9A578">
            <w:pPr>
              <w:spacing w:before="40" w:after="40"/>
              <w:rPr>
                <w:rFonts w:ascii="Arial" w:hAnsi="Arial" w:cs="Arial"/>
                <w:color w:val="auto"/>
                <w:sz w:val="22"/>
                <w:szCs w:val="22"/>
              </w:rPr>
            </w:pPr>
          </w:p>
        </w:tc>
        <w:tc>
          <w:tcPr>
            <w:tcW w:w="2977" w:type="dxa"/>
            <w:tcBorders>
              <w:bottom w:val="single" w:color="auto" w:sz="4" w:space="0"/>
            </w:tcBorders>
          </w:tcPr>
          <w:p w14:paraId="40F87194">
            <w:pPr>
              <w:spacing w:before="40" w:after="40"/>
              <w:rPr>
                <w:rFonts w:ascii="Arial" w:hAnsi="Arial" w:cs="Arial"/>
                <w:color w:val="auto"/>
                <w:sz w:val="22"/>
                <w:szCs w:val="22"/>
              </w:rPr>
            </w:pPr>
            <w:bookmarkStart w:id="9" w:name="OLE_LINK24"/>
            <w:r>
              <w:rPr>
                <w:rFonts w:ascii="Arial" w:hAnsi="Arial" w:cs="Arial"/>
                <w:color w:val="auto"/>
                <w:sz w:val="22"/>
                <w:szCs w:val="22"/>
              </w:rPr>
              <w:t>Merck Serono</w:t>
            </w:r>
            <w:bookmarkEnd w:id="9"/>
          </w:p>
        </w:tc>
        <w:tc>
          <w:tcPr>
            <w:tcW w:w="2454" w:type="dxa"/>
            <w:tcBorders>
              <w:bottom w:val="single" w:color="auto" w:sz="4" w:space="0"/>
            </w:tcBorders>
          </w:tcPr>
          <w:p w14:paraId="7F3B396B">
            <w:pPr>
              <w:spacing w:before="40" w:after="40"/>
              <w:rPr>
                <w:rFonts w:hint="eastAsia" w:ascii="Arial" w:hAnsi="Arial" w:eastAsia="宋体" w:cs="Arial"/>
                <w:sz w:val="22"/>
                <w:szCs w:val="22"/>
                <w:lang w:eastAsia="zh-CN"/>
              </w:rPr>
            </w:pPr>
            <w:r>
              <w:rPr>
                <w:rFonts w:hint="eastAsia" w:ascii="Arial" w:hAnsi="Arial" w:cs="Arial"/>
                <w:sz w:val="22"/>
                <w:szCs w:val="22"/>
              </w:rPr>
              <w:t xml:space="preserve">S20181004 </w:t>
            </w:r>
            <w:r>
              <w:rPr>
                <w:rFonts w:hint="eastAsia" w:ascii="Arial" w:hAnsi="Arial" w:eastAsia="宋体" w:cs="Arial"/>
                <w:sz w:val="22"/>
                <w:szCs w:val="22"/>
                <w:lang w:eastAsia="zh-CN"/>
              </w:rPr>
              <w:t>（</w:t>
            </w:r>
            <w:r>
              <w:rPr>
                <w:rFonts w:hint="eastAsia" w:ascii="Arial" w:hAnsi="Arial" w:eastAsia="宋体" w:cs="Arial"/>
                <w:sz w:val="22"/>
                <w:szCs w:val="22"/>
                <w:lang w:val="en-US" w:eastAsia="zh-CN"/>
              </w:rPr>
              <w:t>75IU</w:t>
            </w:r>
            <w:r>
              <w:rPr>
                <w:rFonts w:hint="eastAsia" w:ascii="Arial" w:hAnsi="Arial" w:eastAsia="宋体" w:cs="Arial"/>
                <w:sz w:val="22"/>
                <w:szCs w:val="22"/>
                <w:lang w:eastAsia="zh-CN"/>
              </w:rPr>
              <w:t>）</w:t>
            </w:r>
          </w:p>
        </w:tc>
      </w:tr>
      <w:tr w14:paraId="752E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85" w:type="dxa"/>
            <w:tcBorders>
              <w:bottom w:val="single" w:color="auto" w:sz="4" w:space="0"/>
            </w:tcBorders>
          </w:tcPr>
          <w:p w14:paraId="45EB57F1">
            <w:pPr>
              <w:spacing w:before="40" w:after="40"/>
              <w:rPr>
                <w:rFonts w:ascii="Arial" w:hAnsi="Arial" w:cs="Arial"/>
                <w:color w:val="auto"/>
                <w:sz w:val="22"/>
                <w:szCs w:val="22"/>
              </w:rPr>
            </w:pPr>
            <w:r>
              <w:rPr>
                <w:rFonts w:ascii="Arial" w:hAnsi="Arial" w:cs="Arial"/>
                <w:color w:val="auto"/>
                <w:sz w:val="22"/>
                <w:szCs w:val="22"/>
              </w:rPr>
              <w:t>melatonin</w:t>
            </w:r>
          </w:p>
        </w:tc>
        <w:tc>
          <w:tcPr>
            <w:tcW w:w="2977" w:type="dxa"/>
            <w:tcBorders>
              <w:bottom w:val="single" w:color="auto" w:sz="4" w:space="0"/>
            </w:tcBorders>
          </w:tcPr>
          <w:p w14:paraId="4F291200">
            <w:pPr>
              <w:spacing w:before="40" w:after="40"/>
              <w:rPr>
                <w:rFonts w:ascii="Arial" w:hAnsi="Arial" w:cs="Arial"/>
                <w:color w:val="auto"/>
                <w:sz w:val="22"/>
                <w:szCs w:val="22"/>
              </w:rPr>
            </w:pPr>
            <w:r>
              <w:rPr>
                <w:rFonts w:ascii="Arial" w:hAnsi="Arial" w:cs="Arial"/>
                <w:color w:val="auto"/>
                <w:sz w:val="22"/>
                <w:szCs w:val="22"/>
              </w:rPr>
              <w:t>Sigma</w:t>
            </w:r>
          </w:p>
        </w:tc>
        <w:tc>
          <w:tcPr>
            <w:tcW w:w="2454" w:type="dxa"/>
            <w:tcBorders>
              <w:bottom w:val="single" w:color="auto" w:sz="4" w:space="0"/>
            </w:tcBorders>
          </w:tcPr>
          <w:p w14:paraId="4B3E047B">
            <w:pPr>
              <w:spacing w:before="40" w:after="40"/>
              <w:rPr>
                <w:rFonts w:hint="eastAsia" w:ascii="Arial" w:hAnsi="Arial" w:eastAsia="宋体" w:cs="Arial"/>
                <w:sz w:val="22"/>
                <w:szCs w:val="22"/>
                <w:lang w:val="en-US" w:eastAsia="zh-CN"/>
              </w:rPr>
            </w:pPr>
            <w:bookmarkStart w:id="10" w:name="OLE_LINK22"/>
            <w:r>
              <w:rPr>
                <w:rFonts w:hint="eastAsia" w:ascii="Arial" w:hAnsi="Arial" w:eastAsia="宋体" w:cs="Arial"/>
                <w:sz w:val="22"/>
                <w:szCs w:val="22"/>
                <w:lang w:val="en-US" w:eastAsia="zh-CN"/>
              </w:rPr>
              <w:t>M5250</w:t>
            </w:r>
            <w:bookmarkEnd w:id="10"/>
            <w:r>
              <w:rPr>
                <w:rFonts w:hint="eastAsia" w:ascii="Arial" w:hAnsi="Arial" w:eastAsia="宋体" w:cs="Arial"/>
                <w:sz w:val="22"/>
                <w:szCs w:val="22"/>
                <w:lang w:val="en-US" w:eastAsia="zh-CN"/>
              </w:rPr>
              <w:t>-250MG</w:t>
            </w:r>
          </w:p>
        </w:tc>
      </w:tr>
      <w:tr w14:paraId="284E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6711A84E">
            <w:pPr>
              <w:spacing w:before="40" w:after="40"/>
              <w:rPr>
                <w:rFonts w:ascii="Arial" w:hAnsi="Arial" w:cs="Arial"/>
                <w:color w:val="auto"/>
                <w:sz w:val="22"/>
                <w:szCs w:val="22"/>
              </w:rPr>
            </w:pPr>
            <w:r>
              <w:rPr>
                <w:rFonts w:ascii="Arial" w:hAnsi="Arial" w:cs="Arial"/>
                <w:color w:val="auto"/>
                <w:sz w:val="22"/>
                <w:szCs w:val="22"/>
              </w:rPr>
              <w:t>epidermal growth factor</w:t>
            </w:r>
          </w:p>
        </w:tc>
        <w:tc>
          <w:tcPr>
            <w:tcW w:w="2977" w:type="dxa"/>
            <w:tcBorders>
              <w:bottom w:val="single" w:color="auto" w:sz="4" w:space="0"/>
            </w:tcBorders>
          </w:tcPr>
          <w:p w14:paraId="6C5806F8">
            <w:pPr>
              <w:spacing w:before="40" w:after="40"/>
              <w:rPr>
                <w:rFonts w:ascii="Arial" w:hAnsi="Arial" w:cs="Arial"/>
                <w:color w:val="auto"/>
                <w:sz w:val="22"/>
                <w:szCs w:val="22"/>
              </w:rPr>
            </w:pPr>
            <w:r>
              <w:rPr>
                <w:rFonts w:ascii="Arial" w:hAnsi="Arial" w:cs="Arial"/>
                <w:color w:val="auto"/>
                <w:sz w:val="22"/>
                <w:szCs w:val="22"/>
              </w:rPr>
              <w:t>STEMCELL Technologies</w:t>
            </w:r>
          </w:p>
        </w:tc>
        <w:tc>
          <w:tcPr>
            <w:tcW w:w="2454" w:type="dxa"/>
            <w:tcBorders>
              <w:bottom w:val="single" w:color="auto" w:sz="4" w:space="0"/>
            </w:tcBorders>
          </w:tcPr>
          <w:p w14:paraId="6885AF2A">
            <w:pPr>
              <w:spacing w:before="40" w:after="40"/>
              <w:rPr>
                <w:rFonts w:hint="default" w:ascii="Arial" w:hAnsi="Arial" w:eastAsia="宋体" w:cs="Arial"/>
                <w:sz w:val="22"/>
                <w:szCs w:val="22"/>
                <w:lang w:val="en-US" w:eastAsia="zh-CN"/>
              </w:rPr>
            </w:pPr>
            <w:bookmarkStart w:id="11" w:name="OLE_LINK23"/>
            <w:r>
              <w:rPr>
                <w:rFonts w:hint="eastAsia" w:ascii="Arial" w:hAnsi="Arial" w:eastAsia="宋体" w:cs="Arial"/>
                <w:sz w:val="22"/>
                <w:szCs w:val="22"/>
                <w:lang w:val="en-US" w:eastAsia="zh-CN"/>
              </w:rPr>
              <w:t>78136.2</w:t>
            </w:r>
            <w:bookmarkEnd w:id="11"/>
          </w:p>
        </w:tc>
      </w:tr>
      <w:tr w14:paraId="3CD3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4B394E33">
            <w:pPr>
              <w:spacing w:before="40" w:after="40"/>
              <w:rPr>
                <w:rFonts w:ascii="Arial" w:hAnsi="Arial" w:cs="Arial"/>
                <w:color w:val="auto"/>
                <w:sz w:val="22"/>
                <w:szCs w:val="22"/>
              </w:rPr>
            </w:pPr>
            <w:r>
              <w:rPr>
                <w:rFonts w:ascii="Arial" w:hAnsi="Arial" w:cs="Arial"/>
                <w:color w:val="auto"/>
                <w:sz w:val="22"/>
                <w:szCs w:val="22"/>
              </w:rPr>
              <w:t>G</w:t>
            </w:r>
            <w:r>
              <w:rPr>
                <w:rFonts w:hint="eastAsia" w:ascii="Arial" w:hAnsi="Arial" w:cs="Arial"/>
                <w:color w:val="auto"/>
                <w:sz w:val="22"/>
                <w:szCs w:val="22"/>
                <w:lang w:val="en-US" w:eastAsia="zh-CN"/>
              </w:rPr>
              <w:t>2</w:t>
            </w:r>
            <w:r>
              <w:rPr>
                <w:rFonts w:ascii="Arial" w:hAnsi="Arial" w:cs="Arial"/>
                <w:color w:val="auto"/>
                <w:sz w:val="22"/>
                <w:szCs w:val="22"/>
              </w:rPr>
              <w:t xml:space="preserve"> </w:t>
            </w:r>
            <w:bookmarkStart w:id="12" w:name="OLE_LINK5"/>
            <w:r>
              <w:rPr>
                <w:rFonts w:ascii="Arial" w:hAnsi="Arial" w:cs="Arial"/>
                <w:color w:val="auto"/>
                <w:sz w:val="22"/>
                <w:szCs w:val="22"/>
              </w:rPr>
              <w:t>PLUS</w:t>
            </w:r>
            <w:r>
              <w:rPr>
                <w:rFonts w:hint="eastAsia" w:ascii="Arial" w:hAnsi="Arial" w:cs="Arial"/>
                <w:color w:val="auto"/>
                <w:sz w:val="22"/>
                <w:szCs w:val="22"/>
                <w:lang w:val="en-US" w:eastAsia="zh-CN"/>
              </w:rPr>
              <w:t xml:space="preserve"> </w:t>
            </w:r>
            <w:r>
              <w:rPr>
                <w:rFonts w:ascii="Arial" w:hAnsi="Arial" w:cs="Arial"/>
                <w:color w:val="auto"/>
                <w:sz w:val="22"/>
                <w:szCs w:val="22"/>
              </w:rPr>
              <w:t>culture medium</w:t>
            </w:r>
            <w:bookmarkEnd w:id="12"/>
          </w:p>
        </w:tc>
        <w:tc>
          <w:tcPr>
            <w:tcW w:w="2977" w:type="dxa"/>
            <w:tcBorders>
              <w:bottom w:val="single" w:color="auto" w:sz="4" w:space="0"/>
            </w:tcBorders>
          </w:tcPr>
          <w:p w14:paraId="77102D5B">
            <w:pPr>
              <w:spacing w:before="40" w:after="40"/>
              <w:rPr>
                <w:rFonts w:ascii="Arial" w:hAnsi="Arial" w:cs="Arial"/>
                <w:color w:val="auto"/>
                <w:sz w:val="22"/>
                <w:szCs w:val="22"/>
              </w:rPr>
            </w:pPr>
            <w:r>
              <w:rPr>
                <w:rFonts w:ascii="Arial" w:hAnsi="Arial" w:cs="Arial"/>
                <w:color w:val="auto"/>
                <w:sz w:val="22"/>
                <w:szCs w:val="22"/>
              </w:rPr>
              <w:t>Vitrolife</w:t>
            </w:r>
          </w:p>
        </w:tc>
        <w:tc>
          <w:tcPr>
            <w:tcW w:w="2454" w:type="dxa"/>
            <w:tcBorders>
              <w:bottom w:val="single" w:color="auto" w:sz="4" w:space="0"/>
            </w:tcBorders>
          </w:tcPr>
          <w:p w14:paraId="1007DD0E">
            <w:pPr>
              <w:spacing w:before="40" w:after="40"/>
              <w:rPr>
                <w:rFonts w:hint="default" w:ascii="Arial" w:hAnsi="Arial" w:cs="Arial"/>
                <w:sz w:val="22"/>
                <w:szCs w:val="22"/>
                <w:lang w:val="en-US"/>
              </w:rPr>
            </w:pPr>
            <w:r>
              <w:rPr>
                <w:rFonts w:hint="default" w:ascii="Arial" w:hAnsi="Arial" w:cs="Arial"/>
                <w:sz w:val="22"/>
                <w:szCs w:val="22"/>
                <w:lang w:val="en-US"/>
              </w:rPr>
              <w:t>10132</w:t>
            </w:r>
          </w:p>
        </w:tc>
      </w:tr>
      <w:tr w14:paraId="4E970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74AB9698">
            <w:pPr>
              <w:spacing w:before="40" w:after="40"/>
              <w:rPr>
                <w:rFonts w:ascii="Arial" w:hAnsi="Arial" w:cs="Arial"/>
                <w:sz w:val="22"/>
                <w:szCs w:val="22"/>
              </w:rPr>
            </w:pPr>
            <w:r>
              <w:rPr>
                <w:rFonts w:hint="eastAsia" w:ascii="Arial" w:hAnsi="Arial" w:cs="Arial"/>
                <w:sz w:val="22"/>
                <w:szCs w:val="22"/>
              </w:rPr>
              <w:t>autocrosslinked hyaluronan gel</w:t>
            </w:r>
          </w:p>
        </w:tc>
        <w:tc>
          <w:tcPr>
            <w:tcW w:w="2977" w:type="dxa"/>
            <w:tcBorders>
              <w:bottom w:val="single" w:color="auto" w:sz="4" w:space="0"/>
            </w:tcBorders>
          </w:tcPr>
          <w:p w14:paraId="2FC4CEEC">
            <w:pPr>
              <w:spacing w:before="40" w:after="40"/>
              <w:rPr>
                <w:rFonts w:ascii="Arial" w:hAnsi="Arial" w:cs="Arial"/>
                <w:sz w:val="22"/>
                <w:szCs w:val="22"/>
              </w:rPr>
            </w:pPr>
            <w:r>
              <w:rPr>
                <w:rFonts w:hint="eastAsia" w:ascii="Arial" w:hAnsi="Arial" w:cs="Arial"/>
                <w:sz w:val="22"/>
                <w:szCs w:val="22"/>
              </w:rPr>
              <w:t>Bioregen</w:t>
            </w:r>
          </w:p>
        </w:tc>
        <w:tc>
          <w:tcPr>
            <w:tcW w:w="2454" w:type="dxa"/>
            <w:tcBorders>
              <w:bottom w:val="single" w:color="auto" w:sz="4" w:space="0"/>
            </w:tcBorders>
          </w:tcPr>
          <w:p w14:paraId="37BE0921">
            <w:pPr>
              <w:spacing w:before="40" w:after="40"/>
              <w:rPr>
                <w:rFonts w:ascii="Arial" w:hAnsi="Arial" w:cs="Arial"/>
                <w:sz w:val="22"/>
                <w:szCs w:val="22"/>
              </w:rPr>
            </w:pPr>
            <w:bookmarkStart w:id="13" w:name="OLE_LINK13"/>
            <w:r>
              <w:rPr>
                <w:rFonts w:hint="eastAsia" w:ascii="Arial" w:hAnsi="Arial" w:cs="Arial"/>
                <w:sz w:val="22"/>
                <w:szCs w:val="22"/>
              </w:rPr>
              <w:t>6952181200332</w:t>
            </w:r>
            <w:bookmarkEnd w:id="13"/>
          </w:p>
        </w:tc>
      </w:tr>
      <w:tr w14:paraId="6481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723B094D">
            <w:pPr>
              <w:spacing w:before="40" w:after="40"/>
              <w:rPr>
                <w:rFonts w:hint="eastAsia" w:ascii="Arial" w:hAnsi="Arial" w:cs="Arial"/>
                <w:sz w:val="22"/>
                <w:szCs w:val="22"/>
              </w:rPr>
            </w:pPr>
            <w:bookmarkStart w:id="14" w:name="OLE_LINK10"/>
            <w:r>
              <w:rPr>
                <w:rFonts w:hint="eastAsia" w:ascii="Arial" w:hAnsi="Arial" w:cs="Arial"/>
                <w:sz w:val="22"/>
                <w:szCs w:val="22"/>
              </w:rPr>
              <w:t>tribromoethanol</w:t>
            </w:r>
            <w:bookmarkEnd w:id="14"/>
          </w:p>
        </w:tc>
        <w:tc>
          <w:tcPr>
            <w:tcW w:w="2977" w:type="dxa"/>
            <w:tcBorders>
              <w:bottom w:val="single" w:color="auto" w:sz="4" w:space="0"/>
            </w:tcBorders>
          </w:tcPr>
          <w:p w14:paraId="1DAFCBAD">
            <w:pPr>
              <w:spacing w:before="40" w:after="40"/>
              <w:rPr>
                <w:rFonts w:hint="eastAsia" w:ascii="Arial" w:hAnsi="Arial" w:cs="Arial"/>
                <w:sz w:val="22"/>
                <w:szCs w:val="22"/>
              </w:rPr>
            </w:pPr>
            <w:r>
              <w:rPr>
                <w:rFonts w:hint="eastAsia" w:ascii="Arial" w:hAnsi="Arial" w:cs="Arial"/>
                <w:sz w:val="22"/>
                <w:szCs w:val="22"/>
              </w:rPr>
              <w:t>Sigma</w:t>
            </w:r>
          </w:p>
        </w:tc>
        <w:tc>
          <w:tcPr>
            <w:tcW w:w="2454" w:type="dxa"/>
            <w:tcBorders>
              <w:bottom w:val="single" w:color="auto" w:sz="4" w:space="0"/>
            </w:tcBorders>
          </w:tcPr>
          <w:p w14:paraId="79EB1F02">
            <w:pPr>
              <w:spacing w:before="40" w:after="40"/>
              <w:rPr>
                <w:rFonts w:hint="eastAsia" w:ascii="Arial" w:hAnsi="Arial" w:cs="Arial"/>
                <w:sz w:val="22"/>
                <w:szCs w:val="22"/>
              </w:rPr>
            </w:pPr>
            <w:r>
              <w:rPr>
                <w:rFonts w:hint="eastAsia" w:ascii="Arial" w:hAnsi="Arial" w:cs="Arial"/>
                <w:sz w:val="22"/>
                <w:szCs w:val="22"/>
              </w:rPr>
              <w:t>T48402-5G</w:t>
            </w:r>
          </w:p>
        </w:tc>
      </w:tr>
      <w:tr w14:paraId="2394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7BBEF941">
            <w:pPr>
              <w:spacing w:before="40" w:after="40"/>
              <w:rPr>
                <w:rFonts w:ascii="Arial" w:hAnsi="Arial" w:cs="Arial"/>
                <w:sz w:val="22"/>
                <w:szCs w:val="22"/>
              </w:rPr>
            </w:pPr>
          </w:p>
        </w:tc>
        <w:tc>
          <w:tcPr>
            <w:tcW w:w="2977" w:type="dxa"/>
            <w:tcBorders>
              <w:bottom w:val="single" w:color="auto" w:sz="4" w:space="0"/>
            </w:tcBorders>
          </w:tcPr>
          <w:p w14:paraId="705380A1">
            <w:pPr>
              <w:spacing w:before="40" w:after="40"/>
              <w:rPr>
                <w:rFonts w:ascii="Arial" w:hAnsi="Arial" w:cs="Arial"/>
                <w:sz w:val="22"/>
                <w:szCs w:val="22"/>
              </w:rPr>
            </w:pPr>
          </w:p>
        </w:tc>
        <w:tc>
          <w:tcPr>
            <w:tcW w:w="2454" w:type="dxa"/>
            <w:tcBorders>
              <w:bottom w:val="single" w:color="auto" w:sz="4" w:space="0"/>
            </w:tcBorders>
          </w:tcPr>
          <w:p w14:paraId="10A08536">
            <w:pPr>
              <w:spacing w:before="40" w:after="40"/>
              <w:rPr>
                <w:rFonts w:ascii="Arial" w:hAnsi="Arial" w:cs="Arial"/>
                <w:sz w:val="22"/>
                <w:szCs w:val="22"/>
              </w:rPr>
            </w:pPr>
          </w:p>
        </w:tc>
      </w:tr>
      <w:tr w14:paraId="4FFD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31BC95CB">
            <w:pPr>
              <w:spacing w:before="40" w:after="40"/>
              <w:rPr>
                <w:rFonts w:ascii="Arial" w:hAnsi="Arial" w:cs="Arial"/>
                <w:sz w:val="22"/>
                <w:szCs w:val="22"/>
              </w:rPr>
            </w:pPr>
          </w:p>
        </w:tc>
        <w:tc>
          <w:tcPr>
            <w:tcW w:w="2977" w:type="dxa"/>
            <w:tcBorders>
              <w:bottom w:val="single" w:color="auto" w:sz="4" w:space="0"/>
            </w:tcBorders>
          </w:tcPr>
          <w:p w14:paraId="1672C37F">
            <w:pPr>
              <w:spacing w:before="40" w:after="40"/>
              <w:rPr>
                <w:rFonts w:ascii="Arial" w:hAnsi="Arial" w:cs="Arial"/>
                <w:sz w:val="22"/>
                <w:szCs w:val="22"/>
              </w:rPr>
            </w:pPr>
          </w:p>
        </w:tc>
        <w:tc>
          <w:tcPr>
            <w:tcW w:w="2454" w:type="dxa"/>
            <w:tcBorders>
              <w:bottom w:val="single" w:color="auto" w:sz="4" w:space="0"/>
            </w:tcBorders>
          </w:tcPr>
          <w:p w14:paraId="53B95966">
            <w:pPr>
              <w:spacing w:before="40" w:after="40"/>
              <w:rPr>
                <w:rFonts w:ascii="Arial" w:hAnsi="Arial" w:cs="Arial"/>
                <w:sz w:val="22"/>
                <w:szCs w:val="22"/>
              </w:rPr>
            </w:pPr>
          </w:p>
        </w:tc>
      </w:tr>
      <w:tr w14:paraId="0ADF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shd w:val="clear" w:color="auto" w:fill="E6E6E6"/>
          </w:tcPr>
          <w:p w14:paraId="6C6198AE">
            <w:pPr>
              <w:spacing w:before="40" w:after="40"/>
              <w:rPr>
                <w:rFonts w:ascii="Arial" w:hAnsi="Arial" w:cs="Arial"/>
                <w:b/>
              </w:rPr>
            </w:pPr>
            <w:r>
              <w:rPr>
                <w:rFonts w:ascii="Arial" w:hAnsi="Arial" w:cs="Arial"/>
                <w:b/>
              </w:rPr>
              <w:t xml:space="preserve">Software </w:t>
            </w:r>
          </w:p>
          <w:p w14:paraId="3B34052D">
            <w:pPr>
              <w:spacing w:before="40" w:after="40"/>
              <w:rPr>
                <w:rFonts w:ascii="Arial" w:hAnsi="Arial" w:cs="Arial"/>
                <w:i/>
                <w:sz w:val="22"/>
                <w:szCs w:val="22"/>
              </w:rPr>
            </w:pPr>
            <w:r>
              <w:rPr>
                <w:rFonts w:ascii="Arial" w:hAnsi="Arial" w:cs="Arial"/>
                <w:i/>
                <w:sz w:val="22"/>
                <w:szCs w:val="22"/>
              </w:rPr>
              <w:t>Include version where applicable</w:t>
            </w:r>
          </w:p>
        </w:tc>
        <w:tc>
          <w:tcPr>
            <w:tcW w:w="2977" w:type="dxa"/>
            <w:shd w:val="clear" w:color="auto" w:fill="E6E6E6"/>
          </w:tcPr>
          <w:p w14:paraId="1ADD35C8">
            <w:pPr>
              <w:spacing w:before="40" w:after="40"/>
              <w:rPr>
                <w:rFonts w:ascii="Arial" w:hAnsi="Arial" w:cs="Arial"/>
                <w:sz w:val="22"/>
                <w:szCs w:val="22"/>
              </w:rPr>
            </w:pPr>
          </w:p>
        </w:tc>
        <w:tc>
          <w:tcPr>
            <w:tcW w:w="2454" w:type="dxa"/>
            <w:shd w:val="clear" w:color="auto" w:fill="E6E6E6"/>
          </w:tcPr>
          <w:p w14:paraId="4912EA88">
            <w:pPr>
              <w:spacing w:before="40" w:after="40"/>
              <w:rPr>
                <w:rFonts w:ascii="Arial" w:hAnsi="Arial" w:cs="Arial"/>
                <w:sz w:val="22"/>
                <w:szCs w:val="22"/>
              </w:rPr>
            </w:pPr>
          </w:p>
        </w:tc>
      </w:tr>
      <w:tr w14:paraId="6165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3F67AD2">
            <w:pPr>
              <w:spacing w:before="40" w:after="40"/>
              <w:rPr>
                <w:rFonts w:ascii="Arial" w:hAnsi="Arial" w:cs="Arial"/>
                <w:sz w:val="22"/>
                <w:szCs w:val="22"/>
              </w:rPr>
            </w:pPr>
            <w:r>
              <w:rPr>
                <w:rFonts w:hint="eastAsia" w:ascii="Arial" w:hAnsi="Arial" w:cs="Arial"/>
                <w:sz w:val="22"/>
                <w:szCs w:val="22"/>
              </w:rPr>
              <w:t>SPSS 26.0 software</w:t>
            </w:r>
          </w:p>
        </w:tc>
        <w:tc>
          <w:tcPr>
            <w:tcW w:w="2977" w:type="dxa"/>
          </w:tcPr>
          <w:p w14:paraId="36EFE50C">
            <w:pPr>
              <w:spacing w:before="40" w:after="40"/>
              <w:rPr>
                <w:rFonts w:ascii="Arial" w:hAnsi="Arial" w:cs="Arial"/>
                <w:sz w:val="22"/>
                <w:szCs w:val="22"/>
              </w:rPr>
            </w:pPr>
            <w:r>
              <w:rPr>
                <w:rFonts w:hint="eastAsia" w:ascii="Arial" w:hAnsi="Arial" w:cs="Arial"/>
                <w:sz w:val="22"/>
                <w:szCs w:val="22"/>
              </w:rPr>
              <w:t>https://www.ibm.com/cn</w:t>
            </w:r>
            <w:r>
              <w:rPr>
                <w:rFonts w:hint="eastAsia" w:ascii="Arial" w:hAnsi="Arial" w:eastAsia="宋体" w:cs="Arial"/>
                <w:sz w:val="22"/>
                <w:szCs w:val="22"/>
                <w:lang w:val="en-US" w:eastAsia="zh-CN"/>
              </w:rPr>
              <w:t>-</w:t>
            </w:r>
            <w:r>
              <w:rPr>
                <w:rFonts w:hint="eastAsia" w:ascii="Arial" w:hAnsi="Arial" w:cs="Arial"/>
                <w:sz w:val="22"/>
                <w:szCs w:val="22"/>
              </w:rPr>
              <w:t>zh/spss</w:t>
            </w:r>
          </w:p>
        </w:tc>
        <w:tc>
          <w:tcPr>
            <w:tcW w:w="2454" w:type="dxa"/>
          </w:tcPr>
          <w:p w14:paraId="7394C1A3">
            <w:pPr>
              <w:spacing w:before="40" w:after="40"/>
              <w:rPr>
                <w:rFonts w:ascii="Arial" w:hAnsi="Arial" w:cs="Arial"/>
                <w:sz w:val="22"/>
                <w:szCs w:val="22"/>
              </w:rPr>
            </w:pPr>
          </w:p>
        </w:tc>
      </w:tr>
      <w:tr w14:paraId="4471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7840B4A6">
            <w:pPr>
              <w:spacing w:before="40" w:after="40"/>
              <w:rPr>
                <w:rFonts w:ascii="Arial" w:hAnsi="Arial" w:cs="Arial"/>
                <w:sz w:val="22"/>
                <w:szCs w:val="22"/>
              </w:rPr>
            </w:pPr>
          </w:p>
        </w:tc>
        <w:tc>
          <w:tcPr>
            <w:tcW w:w="2977" w:type="dxa"/>
            <w:tcBorders>
              <w:bottom w:val="single" w:color="auto" w:sz="4" w:space="0"/>
            </w:tcBorders>
          </w:tcPr>
          <w:p w14:paraId="38F62616">
            <w:pPr>
              <w:spacing w:before="40" w:after="40"/>
              <w:rPr>
                <w:rFonts w:ascii="Arial" w:hAnsi="Arial" w:cs="Arial"/>
                <w:sz w:val="22"/>
                <w:szCs w:val="22"/>
              </w:rPr>
            </w:pPr>
          </w:p>
        </w:tc>
        <w:tc>
          <w:tcPr>
            <w:tcW w:w="2454" w:type="dxa"/>
            <w:tcBorders>
              <w:bottom w:val="single" w:color="auto" w:sz="4" w:space="0"/>
            </w:tcBorders>
          </w:tcPr>
          <w:p w14:paraId="4D40AF62">
            <w:pPr>
              <w:spacing w:before="40" w:after="40"/>
              <w:rPr>
                <w:rFonts w:ascii="Arial" w:hAnsi="Arial" w:cs="Arial"/>
                <w:sz w:val="20"/>
                <w:szCs w:val="20"/>
              </w:rPr>
            </w:pPr>
          </w:p>
        </w:tc>
      </w:tr>
      <w:tr w14:paraId="4AB1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3D327D48">
            <w:pPr>
              <w:spacing w:before="40" w:after="40"/>
              <w:rPr>
                <w:rFonts w:ascii="Arial" w:hAnsi="Arial" w:cs="Arial"/>
                <w:sz w:val="22"/>
                <w:szCs w:val="22"/>
              </w:rPr>
            </w:pPr>
          </w:p>
        </w:tc>
        <w:tc>
          <w:tcPr>
            <w:tcW w:w="2977" w:type="dxa"/>
            <w:tcBorders>
              <w:bottom w:val="single" w:color="auto" w:sz="4" w:space="0"/>
            </w:tcBorders>
          </w:tcPr>
          <w:p w14:paraId="34843194">
            <w:pPr>
              <w:spacing w:before="40" w:after="40"/>
              <w:rPr>
                <w:rFonts w:ascii="Arial" w:hAnsi="Arial" w:cs="Arial"/>
                <w:sz w:val="22"/>
                <w:szCs w:val="22"/>
              </w:rPr>
            </w:pPr>
          </w:p>
        </w:tc>
        <w:tc>
          <w:tcPr>
            <w:tcW w:w="2454" w:type="dxa"/>
            <w:tcBorders>
              <w:bottom w:val="single" w:color="auto" w:sz="4" w:space="0"/>
            </w:tcBorders>
          </w:tcPr>
          <w:p w14:paraId="2A2CA71D">
            <w:pPr>
              <w:spacing w:before="40" w:after="40"/>
              <w:rPr>
                <w:rFonts w:ascii="Arial" w:hAnsi="Arial" w:cs="Arial"/>
                <w:sz w:val="20"/>
                <w:szCs w:val="20"/>
              </w:rPr>
            </w:pPr>
          </w:p>
        </w:tc>
      </w:tr>
      <w:tr w14:paraId="0B71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bottom w:val="single" w:color="auto" w:sz="4" w:space="0"/>
            </w:tcBorders>
          </w:tcPr>
          <w:p w14:paraId="4A069A75">
            <w:pPr>
              <w:spacing w:before="40" w:after="40"/>
              <w:rPr>
                <w:rFonts w:ascii="Arial" w:hAnsi="Arial" w:cs="Arial"/>
                <w:sz w:val="22"/>
                <w:szCs w:val="22"/>
              </w:rPr>
            </w:pPr>
          </w:p>
        </w:tc>
        <w:tc>
          <w:tcPr>
            <w:tcW w:w="2977" w:type="dxa"/>
            <w:tcBorders>
              <w:bottom w:val="single" w:color="auto" w:sz="4" w:space="0"/>
            </w:tcBorders>
          </w:tcPr>
          <w:p w14:paraId="19565F3E">
            <w:pPr>
              <w:spacing w:before="40" w:after="40"/>
              <w:rPr>
                <w:rFonts w:ascii="Arial" w:hAnsi="Arial" w:cs="Arial"/>
                <w:sz w:val="22"/>
                <w:szCs w:val="22"/>
              </w:rPr>
            </w:pPr>
          </w:p>
        </w:tc>
        <w:tc>
          <w:tcPr>
            <w:tcW w:w="2454" w:type="dxa"/>
            <w:tcBorders>
              <w:bottom w:val="single" w:color="auto" w:sz="4" w:space="0"/>
            </w:tcBorders>
          </w:tcPr>
          <w:p w14:paraId="5FAA45C0">
            <w:pPr>
              <w:spacing w:before="40" w:after="40"/>
              <w:rPr>
                <w:rFonts w:ascii="Arial" w:hAnsi="Arial" w:cs="Arial"/>
                <w:sz w:val="20"/>
                <w:szCs w:val="20"/>
              </w:rPr>
            </w:pPr>
          </w:p>
        </w:tc>
      </w:tr>
      <w:tr w14:paraId="2057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shd w:val="clear" w:color="auto" w:fill="E6E6E6"/>
          </w:tcPr>
          <w:p w14:paraId="00D6CE5B">
            <w:pPr>
              <w:spacing w:before="40" w:after="40"/>
              <w:rPr>
                <w:rFonts w:ascii="Arial" w:hAnsi="Arial" w:cs="Arial"/>
                <w:b/>
              </w:rPr>
            </w:pPr>
            <w:r>
              <w:rPr>
                <w:rFonts w:ascii="Arial" w:hAnsi="Arial" w:cs="Arial"/>
                <w:b/>
              </w:rPr>
              <w:t>Other</w:t>
            </w:r>
          </w:p>
          <w:p w14:paraId="1082077F">
            <w:pPr>
              <w:spacing w:before="40" w:after="40"/>
              <w:rPr>
                <w:rFonts w:ascii="Arial" w:hAnsi="Arial" w:cs="Arial"/>
                <w:b/>
              </w:rPr>
            </w:pPr>
            <w:r>
              <w:rPr>
                <w:rFonts w:ascii="Arial" w:hAnsi="Arial" w:cs="Arial"/>
                <w:sz w:val="22"/>
                <w:szCs w:val="22"/>
              </w:rPr>
              <w:t>(</w:t>
            </w:r>
            <w:r>
              <w:rPr>
                <w:rFonts w:ascii="Arial" w:hAnsi="Arial" w:cs="Arial"/>
                <w:i/>
                <w:sz w:val="22"/>
                <w:szCs w:val="22"/>
              </w:rPr>
              <w:t>Kits, instrumentation, laboratory equipment, lab ware etc. that are critical for the experimental procedure and do not fit in any of the above categories</w:t>
            </w:r>
            <w:r>
              <w:rPr>
                <w:rFonts w:ascii="Arial" w:hAnsi="Arial" w:cs="Arial"/>
                <w:sz w:val="22"/>
                <w:szCs w:val="22"/>
              </w:rPr>
              <w:t>)</w:t>
            </w:r>
          </w:p>
        </w:tc>
        <w:tc>
          <w:tcPr>
            <w:tcW w:w="2977" w:type="dxa"/>
            <w:shd w:val="clear" w:color="auto" w:fill="E6E6E6"/>
          </w:tcPr>
          <w:p w14:paraId="59511E79">
            <w:pPr>
              <w:spacing w:before="40" w:after="40"/>
              <w:rPr>
                <w:rFonts w:ascii="Arial" w:hAnsi="Arial" w:cs="Arial"/>
                <w:sz w:val="22"/>
                <w:szCs w:val="22"/>
              </w:rPr>
            </w:pPr>
          </w:p>
        </w:tc>
        <w:tc>
          <w:tcPr>
            <w:tcW w:w="2454" w:type="dxa"/>
            <w:shd w:val="clear" w:color="auto" w:fill="E6E6E6"/>
          </w:tcPr>
          <w:p w14:paraId="75C1923E">
            <w:pPr>
              <w:spacing w:before="40" w:after="40"/>
              <w:rPr>
                <w:rFonts w:ascii="Arial" w:hAnsi="Arial" w:cs="Arial"/>
                <w:sz w:val="22"/>
                <w:szCs w:val="22"/>
              </w:rPr>
            </w:pPr>
          </w:p>
        </w:tc>
      </w:tr>
      <w:tr w14:paraId="0CFD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1E61A8C0">
            <w:pPr>
              <w:spacing w:before="40" w:after="40"/>
              <w:rPr>
                <w:rFonts w:ascii="Arial" w:hAnsi="Arial" w:cs="Arial"/>
                <w:bCs/>
                <w:sz w:val="22"/>
                <w:szCs w:val="22"/>
              </w:rPr>
            </w:pPr>
            <w:r>
              <w:rPr>
                <w:rFonts w:hint="eastAsia" w:ascii="Arial" w:hAnsi="Arial" w:cs="Arial"/>
                <w:sz w:val="22"/>
                <w:szCs w:val="22"/>
              </w:rPr>
              <w:t>75 cm</w:t>
            </w:r>
            <w:r>
              <w:rPr>
                <w:rFonts w:hint="eastAsia" w:ascii="Arial" w:hAnsi="Arial" w:cs="Arial"/>
                <w:sz w:val="22"/>
                <w:szCs w:val="22"/>
                <w:vertAlign w:val="superscript"/>
              </w:rPr>
              <w:t>2</w:t>
            </w:r>
            <w:r>
              <w:rPr>
                <w:rFonts w:hint="eastAsia" w:ascii="Arial" w:hAnsi="Arial" w:cs="Arial"/>
                <w:sz w:val="22"/>
                <w:szCs w:val="22"/>
              </w:rPr>
              <w:t xml:space="preserve"> cell culture fasks</w:t>
            </w:r>
          </w:p>
        </w:tc>
        <w:tc>
          <w:tcPr>
            <w:tcW w:w="2977" w:type="dxa"/>
          </w:tcPr>
          <w:p w14:paraId="20A73334">
            <w:pPr>
              <w:spacing w:before="40" w:after="40"/>
              <w:rPr>
                <w:rFonts w:ascii="Arial" w:hAnsi="Arial" w:cs="Arial"/>
                <w:bCs/>
                <w:sz w:val="22"/>
                <w:szCs w:val="22"/>
              </w:rPr>
            </w:pPr>
            <w:r>
              <w:rPr>
                <w:rFonts w:hint="eastAsia" w:ascii="Arial" w:hAnsi="Arial" w:cs="Arial"/>
                <w:sz w:val="22"/>
                <w:szCs w:val="22"/>
              </w:rPr>
              <w:t>Corning</w:t>
            </w:r>
          </w:p>
        </w:tc>
        <w:tc>
          <w:tcPr>
            <w:tcW w:w="2454" w:type="dxa"/>
          </w:tcPr>
          <w:p w14:paraId="243AF0DA">
            <w:pPr>
              <w:spacing w:before="40" w:after="40"/>
              <w:rPr>
                <w:rFonts w:ascii="Arial" w:hAnsi="Arial" w:cs="Arial"/>
                <w:sz w:val="22"/>
                <w:szCs w:val="22"/>
              </w:rPr>
            </w:pPr>
            <w:r>
              <w:rPr>
                <w:rFonts w:hint="eastAsia" w:ascii="Arial" w:hAnsi="Arial" w:cs="Arial"/>
                <w:sz w:val="22"/>
                <w:szCs w:val="22"/>
              </w:rPr>
              <w:t>430641</w:t>
            </w:r>
          </w:p>
        </w:tc>
      </w:tr>
      <w:tr w14:paraId="3563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2668DB6">
            <w:pPr>
              <w:spacing w:before="40" w:after="40"/>
              <w:rPr>
                <w:rFonts w:hint="eastAsia" w:ascii="Arial" w:hAnsi="Arial" w:cs="Arial"/>
                <w:sz w:val="22"/>
                <w:szCs w:val="22"/>
                <w:lang w:eastAsia="zh-CN"/>
              </w:rPr>
            </w:pPr>
            <w:r>
              <w:rPr>
                <w:rFonts w:hint="eastAsia" w:ascii="Arial" w:hAnsi="Arial" w:cs="Arial"/>
                <w:sz w:val="22"/>
                <w:szCs w:val="22"/>
              </w:rPr>
              <w:t>ultra-filtration centrifuge tubes(3 KDa</w:t>
            </w:r>
            <w:r>
              <w:rPr>
                <w:rFonts w:hint="eastAsia" w:ascii="Arial" w:hAnsi="Arial" w:cs="Arial"/>
                <w:sz w:val="22"/>
                <w:szCs w:val="22"/>
                <w:lang w:eastAsia="zh-CN"/>
              </w:rPr>
              <w:t>）</w:t>
            </w:r>
          </w:p>
        </w:tc>
        <w:tc>
          <w:tcPr>
            <w:tcW w:w="2977" w:type="dxa"/>
          </w:tcPr>
          <w:p w14:paraId="439D5041">
            <w:pPr>
              <w:spacing w:before="40" w:after="40"/>
              <w:rPr>
                <w:rFonts w:hint="eastAsia" w:ascii="Arial" w:hAnsi="Arial" w:cs="Arial"/>
                <w:sz w:val="22"/>
                <w:szCs w:val="22"/>
              </w:rPr>
            </w:pPr>
            <w:r>
              <w:rPr>
                <w:rFonts w:hint="eastAsia" w:ascii="Arial" w:hAnsi="Arial" w:cs="Arial"/>
                <w:sz w:val="22"/>
                <w:szCs w:val="22"/>
              </w:rPr>
              <w:t>Millipore</w:t>
            </w:r>
          </w:p>
        </w:tc>
        <w:tc>
          <w:tcPr>
            <w:tcW w:w="2454" w:type="dxa"/>
          </w:tcPr>
          <w:p w14:paraId="4D7167DA">
            <w:pPr>
              <w:spacing w:before="40" w:after="40"/>
              <w:rPr>
                <w:rFonts w:hint="eastAsia" w:ascii="Arial" w:hAnsi="Arial" w:cs="Arial"/>
                <w:sz w:val="22"/>
                <w:szCs w:val="22"/>
              </w:rPr>
            </w:pPr>
            <w:r>
              <w:rPr>
                <w:rFonts w:hint="eastAsia" w:ascii="Arial" w:hAnsi="Arial" w:cs="Arial"/>
                <w:sz w:val="22"/>
                <w:szCs w:val="22"/>
              </w:rPr>
              <w:t>UFC900308</w:t>
            </w:r>
          </w:p>
        </w:tc>
      </w:tr>
      <w:tr w14:paraId="64AA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69D0EE5">
            <w:pPr>
              <w:spacing w:before="40" w:after="40"/>
              <w:rPr>
                <w:rFonts w:hint="eastAsia" w:ascii="Arial" w:hAnsi="Arial" w:cs="Arial"/>
                <w:sz w:val="22"/>
                <w:szCs w:val="22"/>
              </w:rPr>
            </w:pPr>
            <w:r>
              <w:rPr>
                <w:rFonts w:hint="eastAsia" w:ascii="Arial" w:hAnsi="Arial" w:cs="Arial"/>
                <w:sz w:val="22"/>
                <w:szCs w:val="22"/>
              </w:rPr>
              <w:t>confocal laser-scanning microscope</w:t>
            </w:r>
          </w:p>
        </w:tc>
        <w:tc>
          <w:tcPr>
            <w:tcW w:w="2977" w:type="dxa"/>
          </w:tcPr>
          <w:p w14:paraId="20EAF251">
            <w:pPr>
              <w:spacing w:before="40" w:after="40"/>
              <w:rPr>
                <w:rFonts w:hint="eastAsia" w:ascii="Arial" w:hAnsi="Arial" w:cs="Arial"/>
                <w:sz w:val="22"/>
                <w:szCs w:val="22"/>
                <w:lang w:val="en-US" w:eastAsia="zh-CN"/>
              </w:rPr>
            </w:pPr>
            <w:r>
              <w:rPr>
                <w:rFonts w:hint="eastAsia" w:ascii="Arial" w:hAnsi="Arial" w:cs="Arial"/>
                <w:sz w:val="22"/>
                <w:szCs w:val="22"/>
              </w:rPr>
              <w:t>Dragonfly</w:t>
            </w:r>
            <w:r>
              <w:rPr>
                <w:rFonts w:hint="eastAsia" w:ascii="Arial" w:hAnsi="Arial" w:cs="Arial"/>
                <w:sz w:val="22"/>
                <w:szCs w:val="22"/>
                <w:lang w:val="en-US" w:eastAsia="zh-CN"/>
              </w:rPr>
              <w:t>,</w:t>
            </w:r>
            <w:bookmarkStart w:id="15" w:name="OLE_LINK18"/>
            <w:r>
              <w:rPr>
                <w:rFonts w:hint="eastAsia" w:ascii="Arial" w:hAnsi="Arial" w:cs="Arial"/>
                <w:sz w:val="22"/>
                <w:szCs w:val="22"/>
              </w:rPr>
              <w:t>Andor Technology</w:t>
            </w:r>
            <w:bookmarkEnd w:id="15"/>
          </w:p>
        </w:tc>
        <w:tc>
          <w:tcPr>
            <w:tcW w:w="2454" w:type="dxa"/>
          </w:tcPr>
          <w:p w14:paraId="58BD7ABB">
            <w:pPr>
              <w:spacing w:before="40" w:after="40"/>
              <w:rPr>
                <w:rFonts w:hint="eastAsia" w:ascii="Arial" w:hAnsi="Arial" w:cs="Arial"/>
                <w:sz w:val="22"/>
                <w:szCs w:val="22"/>
              </w:rPr>
            </w:pPr>
            <w:r>
              <w:rPr>
                <w:rFonts w:hint="eastAsia" w:ascii="Arial" w:hAnsi="Arial" w:cs="Arial"/>
                <w:sz w:val="22"/>
                <w:szCs w:val="22"/>
              </w:rPr>
              <w:t>UK</w:t>
            </w:r>
          </w:p>
        </w:tc>
      </w:tr>
      <w:tr w14:paraId="1E8A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8221BBA">
            <w:pPr>
              <w:spacing w:before="40" w:after="40"/>
              <w:rPr>
                <w:rFonts w:ascii="Arial" w:hAnsi="Arial" w:cs="Arial"/>
                <w:bCs/>
                <w:sz w:val="22"/>
                <w:szCs w:val="22"/>
              </w:rPr>
            </w:pPr>
            <w:r>
              <w:rPr>
                <w:rFonts w:ascii="Arial" w:hAnsi="Arial" w:cs="Arial"/>
                <w:i/>
                <w:sz w:val="22"/>
                <w:szCs w:val="22"/>
              </w:rPr>
              <w:t>polyvinylidene fluoride (PVDF) membrane</w:t>
            </w:r>
          </w:p>
        </w:tc>
        <w:tc>
          <w:tcPr>
            <w:tcW w:w="2977" w:type="dxa"/>
          </w:tcPr>
          <w:p w14:paraId="68BAF0F7">
            <w:pPr>
              <w:spacing w:before="40" w:after="40"/>
              <w:rPr>
                <w:rFonts w:ascii="Arial" w:hAnsi="Arial" w:cs="Arial"/>
                <w:bCs/>
                <w:sz w:val="22"/>
                <w:szCs w:val="22"/>
              </w:rPr>
            </w:pPr>
            <w:bookmarkStart w:id="16" w:name="OLE_LINK9"/>
            <w:r>
              <w:rPr>
                <w:rFonts w:hint="eastAsia" w:ascii="Arial" w:hAnsi="Arial" w:cs="Arial"/>
                <w:bCs/>
                <w:sz w:val="22"/>
                <w:szCs w:val="22"/>
              </w:rPr>
              <w:t>Millipore</w:t>
            </w:r>
            <w:bookmarkEnd w:id="16"/>
          </w:p>
        </w:tc>
        <w:tc>
          <w:tcPr>
            <w:tcW w:w="2454" w:type="dxa"/>
          </w:tcPr>
          <w:p w14:paraId="53FB0D6A">
            <w:pPr>
              <w:spacing w:before="40" w:after="40"/>
              <w:rPr>
                <w:rFonts w:hint="eastAsia" w:ascii="Arial" w:hAnsi="Arial" w:cs="Arial"/>
                <w:sz w:val="22"/>
                <w:szCs w:val="22"/>
              </w:rPr>
            </w:pPr>
          </w:p>
          <w:p w14:paraId="6CA0056A">
            <w:pPr>
              <w:spacing w:before="40" w:after="40"/>
              <w:rPr>
                <w:rFonts w:ascii="Arial" w:hAnsi="Arial" w:cs="Arial"/>
                <w:sz w:val="22"/>
                <w:szCs w:val="22"/>
              </w:rPr>
            </w:pPr>
            <w:r>
              <w:rPr>
                <w:rFonts w:hint="eastAsia" w:ascii="Arial" w:hAnsi="Arial" w:cs="Arial"/>
                <w:sz w:val="22"/>
                <w:szCs w:val="22"/>
              </w:rPr>
              <w:t>ISEQ00010</w:t>
            </w:r>
          </w:p>
        </w:tc>
      </w:tr>
      <w:tr w14:paraId="5EF3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1A8984A5">
            <w:pPr>
              <w:spacing w:before="40" w:after="40"/>
              <w:rPr>
                <w:rFonts w:ascii="Arial" w:hAnsi="Arial" w:cs="Arial"/>
                <w:bCs/>
                <w:sz w:val="22"/>
                <w:szCs w:val="22"/>
              </w:rPr>
            </w:pPr>
            <w:r>
              <w:rPr>
                <w:rFonts w:hint="eastAsia" w:ascii="Arial" w:hAnsi="Arial" w:cs="Arial"/>
                <w:bCs/>
                <w:sz w:val="22"/>
                <w:szCs w:val="22"/>
              </w:rPr>
              <w:t>SDS-PAGE reagent kit</w:t>
            </w:r>
          </w:p>
        </w:tc>
        <w:tc>
          <w:tcPr>
            <w:tcW w:w="2977" w:type="dxa"/>
          </w:tcPr>
          <w:p w14:paraId="149930C1">
            <w:pPr>
              <w:spacing w:before="40" w:after="40"/>
              <w:rPr>
                <w:rFonts w:ascii="Arial" w:hAnsi="Arial" w:cs="Arial"/>
                <w:bCs/>
                <w:sz w:val="22"/>
                <w:szCs w:val="22"/>
              </w:rPr>
            </w:pPr>
            <w:bookmarkStart w:id="17" w:name="OLE_LINK8"/>
            <w:r>
              <w:rPr>
                <w:rFonts w:hint="eastAsia" w:ascii="Arial" w:hAnsi="Arial" w:cs="Arial"/>
                <w:bCs/>
                <w:sz w:val="22"/>
                <w:szCs w:val="22"/>
              </w:rPr>
              <w:t>Beyotime</w:t>
            </w:r>
            <w:bookmarkEnd w:id="17"/>
          </w:p>
        </w:tc>
        <w:tc>
          <w:tcPr>
            <w:tcW w:w="2454" w:type="dxa"/>
          </w:tcPr>
          <w:p w14:paraId="7B211BBA">
            <w:pPr>
              <w:spacing w:before="40" w:after="40"/>
              <w:rPr>
                <w:rFonts w:ascii="Arial" w:hAnsi="Arial" w:cs="Arial"/>
                <w:sz w:val="22"/>
                <w:szCs w:val="22"/>
              </w:rPr>
            </w:pPr>
            <w:bookmarkStart w:id="18" w:name="OLE_LINK12"/>
            <w:r>
              <w:rPr>
                <w:rFonts w:hint="eastAsia" w:ascii="Arial" w:hAnsi="Arial" w:cs="Arial"/>
                <w:sz w:val="22"/>
                <w:szCs w:val="22"/>
              </w:rPr>
              <w:t>P0012A</w:t>
            </w:r>
            <w:bookmarkEnd w:id="18"/>
          </w:p>
        </w:tc>
      </w:tr>
      <w:tr w14:paraId="303F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6C3D4AB3">
            <w:pPr>
              <w:spacing w:before="40" w:after="40"/>
              <w:rPr>
                <w:rFonts w:hint="default" w:ascii="Arial" w:hAnsi="Arial" w:cs="Arial"/>
                <w:bCs/>
                <w:sz w:val="22"/>
                <w:szCs w:val="22"/>
                <w:lang w:val="en-US" w:eastAsia="zh-CN"/>
              </w:rPr>
            </w:pPr>
            <w:bookmarkStart w:id="19" w:name="OLE_LINK15"/>
            <w:r>
              <w:rPr>
                <w:rFonts w:hint="eastAsia" w:ascii="Arial" w:hAnsi="Arial" w:cs="Arial"/>
                <w:bCs/>
                <w:sz w:val="22"/>
                <w:szCs w:val="22"/>
                <w:lang w:val="en-US" w:eastAsia="zh-CN"/>
              </w:rPr>
              <w:t xml:space="preserve">Immobilon Western </w:t>
            </w:r>
            <w:r>
              <w:rPr>
                <w:rFonts w:hint="eastAsia" w:ascii="Arial" w:hAnsi="Arial" w:cs="Arial"/>
                <w:bCs/>
                <w:sz w:val="22"/>
                <w:szCs w:val="22"/>
              </w:rPr>
              <w:t>Chemiluminescen</w:t>
            </w:r>
            <w:bookmarkEnd w:id="19"/>
            <w:r>
              <w:rPr>
                <w:rFonts w:hint="eastAsia" w:ascii="Arial" w:hAnsi="Arial" w:cs="Arial"/>
                <w:bCs/>
                <w:sz w:val="22"/>
                <w:szCs w:val="22"/>
                <w:lang w:val="en-US" w:eastAsia="zh-CN"/>
              </w:rPr>
              <w:t>t HRP Substrate</w:t>
            </w:r>
          </w:p>
        </w:tc>
        <w:tc>
          <w:tcPr>
            <w:tcW w:w="2977" w:type="dxa"/>
          </w:tcPr>
          <w:p w14:paraId="317557E1">
            <w:pPr>
              <w:spacing w:before="40" w:after="40"/>
              <w:rPr>
                <w:rFonts w:hint="eastAsia" w:ascii="Arial" w:hAnsi="Arial" w:cs="Arial"/>
                <w:bCs/>
                <w:sz w:val="22"/>
                <w:szCs w:val="22"/>
              </w:rPr>
            </w:pPr>
            <w:r>
              <w:rPr>
                <w:rFonts w:hint="eastAsia" w:ascii="Arial" w:hAnsi="Arial" w:cs="Arial"/>
                <w:bCs/>
                <w:sz w:val="22"/>
                <w:szCs w:val="22"/>
              </w:rPr>
              <w:t>Millipore</w:t>
            </w:r>
          </w:p>
        </w:tc>
        <w:tc>
          <w:tcPr>
            <w:tcW w:w="2454" w:type="dxa"/>
          </w:tcPr>
          <w:p w14:paraId="3B145EF5">
            <w:pPr>
              <w:spacing w:before="40" w:after="40"/>
              <w:rPr>
                <w:rFonts w:hint="default" w:ascii="Arial" w:hAnsi="Arial" w:cs="Arial"/>
                <w:bCs/>
                <w:sz w:val="22"/>
                <w:szCs w:val="22"/>
                <w:lang w:val="en-US" w:eastAsia="zh-CN"/>
              </w:rPr>
            </w:pPr>
            <w:r>
              <w:rPr>
                <w:rFonts w:hint="eastAsia" w:ascii="Arial" w:hAnsi="Arial" w:cs="Arial"/>
                <w:bCs/>
                <w:sz w:val="22"/>
                <w:szCs w:val="22"/>
                <w:lang w:val="en-US" w:eastAsia="zh-CN"/>
              </w:rPr>
              <w:t>P90720</w:t>
            </w:r>
          </w:p>
        </w:tc>
      </w:tr>
      <w:tr w14:paraId="6167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697D2D4B">
            <w:pPr>
              <w:spacing w:before="40" w:after="40"/>
              <w:rPr>
                <w:rFonts w:hint="default" w:ascii="Arial" w:hAnsi="Arial" w:cs="Arial"/>
                <w:bCs/>
                <w:sz w:val="22"/>
                <w:szCs w:val="22"/>
                <w:lang w:val="en-US" w:eastAsia="zh-CN"/>
              </w:rPr>
            </w:pPr>
            <w:r>
              <w:rPr>
                <w:rFonts w:hint="eastAsia" w:ascii="Arial" w:hAnsi="Arial" w:cs="Arial"/>
                <w:bCs/>
                <w:sz w:val="22"/>
                <w:szCs w:val="22"/>
                <w:lang w:val="en-US" w:eastAsia="zh-CN"/>
              </w:rPr>
              <w:t>BDNF ELISA Kit</w:t>
            </w:r>
          </w:p>
        </w:tc>
        <w:tc>
          <w:tcPr>
            <w:tcW w:w="2977" w:type="dxa"/>
          </w:tcPr>
          <w:p w14:paraId="1FB17D2D">
            <w:pPr>
              <w:spacing w:before="40" w:after="40"/>
              <w:rPr>
                <w:rFonts w:hint="default" w:ascii="Arial" w:hAnsi="Arial" w:cs="Arial"/>
                <w:bCs/>
                <w:sz w:val="22"/>
                <w:szCs w:val="22"/>
                <w:lang w:val="en-US" w:eastAsia="zh-CN"/>
              </w:rPr>
            </w:pPr>
            <w:bookmarkStart w:id="20" w:name="OLE_LINK19"/>
            <w:r>
              <w:rPr>
                <w:rFonts w:hint="eastAsia" w:ascii="Arial" w:hAnsi="Arial" w:cs="Arial"/>
                <w:bCs/>
                <w:sz w:val="22"/>
                <w:szCs w:val="22"/>
                <w:lang w:val="en-US" w:eastAsia="zh-CN"/>
              </w:rPr>
              <w:t>Cusabio</w:t>
            </w:r>
            <w:bookmarkEnd w:id="20"/>
          </w:p>
        </w:tc>
        <w:tc>
          <w:tcPr>
            <w:tcW w:w="2454" w:type="dxa"/>
          </w:tcPr>
          <w:p w14:paraId="1808F13B">
            <w:pPr>
              <w:spacing w:before="40" w:after="40"/>
              <w:rPr>
                <w:rFonts w:hint="eastAsia" w:ascii="Arial" w:hAnsi="Arial" w:cs="Arial"/>
                <w:bCs/>
                <w:sz w:val="22"/>
                <w:szCs w:val="22"/>
                <w:lang w:val="en-US" w:eastAsia="zh-CN"/>
              </w:rPr>
            </w:pPr>
            <w:bookmarkStart w:id="21" w:name="OLE_LINK17"/>
            <w:r>
              <w:rPr>
                <w:rFonts w:hint="eastAsia" w:ascii="Arial" w:hAnsi="Arial" w:cs="Arial"/>
                <w:bCs/>
                <w:sz w:val="22"/>
                <w:szCs w:val="22"/>
                <w:lang w:val="en-US" w:eastAsia="zh-CN"/>
              </w:rPr>
              <w:t>CSB-E04501h</w:t>
            </w:r>
            <w:bookmarkEnd w:id="21"/>
          </w:p>
        </w:tc>
      </w:tr>
      <w:tr w14:paraId="1419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BE7615F">
            <w:pPr>
              <w:spacing w:before="40" w:after="40"/>
              <w:rPr>
                <w:rFonts w:ascii="Arial" w:hAnsi="Arial" w:cs="Arial"/>
                <w:bCs/>
                <w:sz w:val="22"/>
                <w:szCs w:val="22"/>
              </w:rPr>
            </w:pPr>
          </w:p>
        </w:tc>
        <w:tc>
          <w:tcPr>
            <w:tcW w:w="2977" w:type="dxa"/>
          </w:tcPr>
          <w:p w14:paraId="1F29801D">
            <w:pPr>
              <w:spacing w:before="40" w:after="40"/>
              <w:rPr>
                <w:rFonts w:ascii="Arial" w:hAnsi="Arial" w:cs="Arial"/>
                <w:bCs/>
                <w:sz w:val="22"/>
                <w:szCs w:val="22"/>
              </w:rPr>
            </w:pPr>
          </w:p>
        </w:tc>
        <w:tc>
          <w:tcPr>
            <w:tcW w:w="2454" w:type="dxa"/>
          </w:tcPr>
          <w:p w14:paraId="30B6339C">
            <w:pPr>
              <w:spacing w:before="40" w:after="40"/>
              <w:rPr>
                <w:rFonts w:ascii="Arial" w:hAnsi="Arial" w:cs="Arial"/>
                <w:sz w:val="22"/>
                <w:szCs w:val="22"/>
              </w:rPr>
            </w:pPr>
          </w:p>
        </w:tc>
      </w:tr>
      <w:tr w14:paraId="70BF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410261A">
            <w:pPr>
              <w:spacing w:before="40" w:after="40"/>
              <w:rPr>
                <w:rFonts w:ascii="Arial" w:hAnsi="Arial" w:cs="Arial"/>
                <w:bCs/>
                <w:sz w:val="22"/>
                <w:szCs w:val="22"/>
              </w:rPr>
            </w:pPr>
          </w:p>
        </w:tc>
        <w:tc>
          <w:tcPr>
            <w:tcW w:w="2977" w:type="dxa"/>
          </w:tcPr>
          <w:p w14:paraId="17CBDA00">
            <w:pPr>
              <w:spacing w:before="40" w:after="40"/>
              <w:rPr>
                <w:rFonts w:ascii="Arial" w:hAnsi="Arial" w:cs="Arial"/>
                <w:bCs/>
                <w:sz w:val="22"/>
                <w:szCs w:val="22"/>
              </w:rPr>
            </w:pPr>
          </w:p>
        </w:tc>
        <w:tc>
          <w:tcPr>
            <w:tcW w:w="2454" w:type="dxa"/>
          </w:tcPr>
          <w:p w14:paraId="663755F1">
            <w:pPr>
              <w:spacing w:before="40" w:after="40"/>
              <w:rPr>
                <w:rFonts w:ascii="Arial" w:hAnsi="Arial" w:cs="Arial"/>
                <w:sz w:val="22"/>
                <w:szCs w:val="22"/>
              </w:rPr>
            </w:pPr>
          </w:p>
        </w:tc>
      </w:tr>
      <w:tr w14:paraId="0966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365FE982">
            <w:pPr>
              <w:spacing w:before="40" w:after="40"/>
              <w:rPr>
                <w:rFonts w:ascii="Arial" w:hAnsi="Arial" w:cs="Arial"/>
                <w:bCs/>
                <w:sz w:val="22"/>
                <w:szCs w:val="22"/>
              </w:rPr>
            </w:pPr>
          </w:p>
        </w:tc>
        <w:tc>
          <w:tcPr>
            <w:tcW w:w="2977" w:type="dxa"/>
          </w:tcPr>
          <w:p w14:paraId="233EA4AB">
            <w:pPr>
              <w:spacing w:before="40" w:after="40"/>
              <w:rPr>
                <w:rFonts w:ascii="Arial" w:hAnsi="Arial" w:cs="Arial"/>
                <w:bCs/>
                <w:sz w:val="22"/>
                <w:szCs w:val="22"/>
              </w:rPr>
            </w:pPr>
          </w:p>
        </w:tc>
        <w:tc>
          <w:tcPr>
            <w:tcW w:w="2454" w:type="dxa"/>
          </w:tcPr>
          <w:p w14:paraId="3C160C44">
            <w:pPr>
              <w:spacing w:before="40" w:after="40"/>
              <w:rPr>
                <w:rFonts w:ascii="Arial" w:hAnsi="Arial" w:cs="Arial"/>
                <w:sz w:val="22"/>
                <w:szCs w:val="22"/>
              </w:rPr>
            </w:pPr>
          </w:p>
        </w:tc>
      </w:tr>
    </w:tbl>
    <w:p w14:paraId="50AF8173">
      <w:pPr>
        <w:rPr>
          <w:rFonts w:ascii="Arial" w:hAnsi="Arial" w:cs="Arial"/>
          <w:b/>
        </w:rPr>
      </w:pPr>
    </w:p>
    <w:p w14:paraId="2EC7CC73">
      <w:pPr>
        <w:rPr>
          <w:rFonts w:ascii="Arial" w:hAnsi="Arial" w:cs="Arial"/>
          <w:b/>
        </w:rPr>
      </w:pPr>
    </w:p>
    <w:p w14:paraId="63F87D90">
      <w:pPr>
        <w:jc w:val="both"/>
        <w:rPr>
          <w:rFonts w:ascii="Arial" w:hAnsi="Arial" w:cs="Arial"/>
          <w:sz w:val="22"/>
          <w:szCs w:val="22"/>
        </w:rPr>
      </w:pPr>
    </w:p>
    <w:sectPr>
      <w:pgSz w:w="11900" w:h="16840"/>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4E"/>
    <w:family w:val="auto"/>
    <w:pitch w:val="default"/>
    <w:sig w:usb0="00000000" w:usb1="00000000" w:usb2="00000010" w:usb3="00000000" w:csb0="00020000"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ＭＳ 明朝">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000403E5"/>
    <w:rsid w:val="00003390"/>
    <w:rsid w:val="00030AA2"/>
    <w:rsid w:val="000403E5"/>
    <w:rsid w:val="0006072D"/>
    <w:rsid w:val="000A326C"/>
    <w:rsid w:val="000A62B4"/>
    <w:rsid w:val="000E037E"/>
    <w:rsid w:val="001441AD"/>
    <w:rsid w:val="0017166F"/>
    <w:rsid w:val="001968EE"/>
    <w:rsid w:val="001D7344"/>
    <w:rsid w:val="001F0F4E"/>
    <w:rsid w:val="001F633A"/>
    <w:rsid w:val="002429F7"/>
    <w:rsid w:val="00255121"/>
    <w:rsid w:val="00256EFC"/>
    <w:rsid w:val="00280434"/>
    <w:rsid w:val="002A7F20"/>
    <w:rsid w:val="002D28D5"/>
    <w:rsid w:val="00301D0F"/>
    <w:rsid w:val="003277B9"/>
    <w:rsid w:val="0033562B"/>
    <w:rsid w:val="003C474A"/>
    <w:rsid w:val="003E7DA8"/>
    <w:rsid w:val="003F2C4F"/>
    <w:rsid w:val="004336F2"/>
    <w:rsid w:val="004341C1"/>
    <w:rsid w:val="00460B89"/>
    <w:rsid w:val="00466EB3"/>
    <w:rsid w:val="00467A83"/>
    <w:rsid w:val="00472145"/>
    <w:rsid w:val="00482F16"/>
    <w:rsid w:val="0048703A"/>
    <w:rsid w:val="004C14D8"/>
    <w:rsid w:val="004C75D5"/>
    <w:rsid w:val="005102BC"/>
    <w:rsid w:val="00514F87"/>
    <w:rsid w:val="00552AE5"/>
    <w:rsid w:val="0056710A"/>
    <w:rsid w:val="00592726"/>
    <w:rsid w:val="005B6527"/>
    <w:rsid w:val="005D3126"/>
    <w:rsid w:val="005E2F96"/>
    <w:rsid w:val="00626A21"/>
    <w:rsid w:val="00642B30"/>
    <w:rsid w:val="00655095"/>
    <w:rsid w:val="0067423C"/>
    <w:rsid w:val="00681235"/>
    <w:rsid w:val="006B422E"/>
    <w:rsid w:val="006D2349"/>
    <w:rsid w:val="006F72F6"/>
    <w:rsid w:val="0070615E"/>
    <w:rsid w:val="007109D5"/>
    <w:rsid w:val="00736A34"/>
    <w:rsid w:val="007569E6"/>
    <w:rsid w:val="00777129"/>
    <w:rsid w:val="007A5887"/>
    <w:rsid w:val="007D0EAF"/>
    <w:rsid w:val="007D33D6"/>
    <w:rsid w:val="007D4F36"/>
    <w:rsid w:val="00800AB3"/>
    <w:rsid w:val="00811EE3"/>
    <w:rsid w:val="008277FA"/>
    <w:rsid w:val="00840262"/>
    <w:rsid w:val="00853706"/>
    <w:rsid w:val="00866478"/>
    <w:rsid w:val="00886193"/>
    <w:rsid w:val="008933C9"/>
    <w:rsid w:val="008D1F47"/>
    <w:rsid w:val="008D3DC3"/>
    <w:rsid w:val="00912A24"/>
    <w:rsid w:val="00922AAD"/>
    <w:rsid w:val="00951766"/>
    <w:rsid w:val="009769CA"/>
    <w:rsid w:val="009A27C9"/>
    <w:rsid w:val="009B2B5B"/>
    <w:rsid w:val="009C6CC4"/>
    <w:rsid w:val="009F0356"/>
    <w:rsid w:val="00A10729"/>
    <w:rsid w:val="00A425E3"/>
    <w:rsid w:val="00A52B1A"/>
    <w:rsid w:val="00A97DE9"/>
    <w:rsid w:val="00AD447A"/>
    <w:rsid w:val="00B11AD4"/>
    <w:rsid w:val="00B61193"/>
    <w:rsid w:val="00B61308"/>
    <w:rsid w:val="00B91302"/>
    <w:rsid w:val="00BC384F"/>
    <w:rsid w:val="00BC75C9"/>
    <w:rsid w:val="00BF1B49"/>
    <w:rsid w:val="00BF37E4"/>
    <w:rsid w:val="00C42E35"/>
    <w:rsid w:val="00C60484"/>
    <w:rsid w:val="00C914FE"/>
    <w:rsid w:val="00C956FF"/>
    <w:rsid w:val="00CA570E"/>
    <w:rsid w:val="00CD4D6A"/>
    <w:rsid w:val="00D75EAD"/>
    <w:rsid w:val="00DB3ED4"/>
    <w:rsid w:val="00DF1D94"/>
    <w:rsid w:val="00DF7FB6"/>
    <w:rsid w:val="00E31E39"/>
    <w:rsid w:val="00E3274D"/>
    <w:rsid w:val="00E43744"/>
    <w:rsid w:val="00E45182"/>
    <w:rsid w:val="00E45988"/>
    <w:rsid w:val="00E53A57"/>
    <w:rsid w:val="00E56268"/>
    <w:rsid w:val="00E61F16"/>
    <w:rsid w:val="00E627A8"/>
    <w:rsid w:val="00E65093"/>
    <w:rsid w:val="00E65BD2"/>
    <w:rsid w:val="00E86A5B"/>
    <w:rsid w:val="00ED5766"/>
    <w:rsid w:val="00EE40A3"/>
    <w:rsid w:val="00EE5F91"/>
    <w:rsid w:val="00EF4079"/>
    <w:rsid w:val="00F05C2C"/>
    <w:rsid w:val="00F16634"/>
    <w:rsid w:val="00F245B2"/>
    <w:rsid w:val="00F40831"/>
    <w:rsid w:val="00F85046"/>
    <w:rsid w:val="00F9776D"/>
    <w:rsid w:val="00FB6140"/>
    <w:rsid w:val="00FB66F8"/>
    <w:rsid w:val="00FD145B"/>
    <w:rsid w:val="00FF20CA"/>
    <w:rsid w:val="056971B9"/>
    <w:rsid w:val="0C421543"/>
    <w:rsid w:val="114F4727"/>
    <w:rsid w:val="13DF1F27"/>
    <w:rsid w:val="14347FB0"/>
    <w:rsid w:val="1BB76870"/>
    <w:rsid w:val="201C09A9"/>
    <w:rsid w:val="20633C12"/>
    <w:rsid w:val="22A939AB"/>
    <w:rsid w:val="28F03549"/>
    <w:rsid w:val="2A400A12"/>
    <w:rsid w:val="2BEB7F86"/>
    <w:rsid w:val="3C986701"/>
    <w:rsid w:val="3E1526E6"/>
    <w:rsid w:val="3FF03FB2"/>
    <w:rsid w:val="40B7723E"/>
    <w:rsid w:val="411A73CB"/>
    <w:rsid w:val="457E3BCA"/>
    <w:rsid w:val="49481DF1"/>
    <w:rsid w:val="4AA62409"/>
    <w:rsid w:val="522A738B"/>
    <w:rsid w:val="5DBF7A05"/>
    <w:rsid w:val="63761BB6"/>
    <w:rsid w:val="6EBA0D74"/>
    <w:rsid w:val="74A04454"/>
    <w:rsid w:val="7A961DE7"/>
    <w:rsid w:val="7AC34046"/>
    <w:rsid w:val="E9AF691B"/>
    <w:rsid w:val="F1EA10CB"/>
    <w:rsid w:val="F77D60E3"/>
    <w:rsid w:val="FDDE51D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1"/>
    <w:basedOn w:val="1"/>
    <w:next w:val="1"/>
    <w:autoRedefine/>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table" w:styleId="5">
    <w:name w:val="Table Grid"/>
    <w:basedOn w:val="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6"/>
    <w:autoRedefine/>
    <w:qFormat/>
    <w:uiPriority w:val="22"/>
    <w:rPr>
      <w:b/>
    </w:rPr>
  </w:style>
  <w:style w:type="character" w:styleId="8">
    <w:name w:val="FollowedHyperlink"/>
    <w:basedOn w:val="6"/>
    <w:autoRedefine/>
    <w:semiHidden/>
    <w:unhideWhenUsed/>
    <w:qFormat/>
    <w:uiPriority w:val="99"/>
    <w:rPr>
      <w:color w:val="800080" w:themeColor="followedHyperlink"/>
      <w:u w:val="single"/>
      <w14:textFill>
        <w14:solidFill>
          <w14:schemeClr w14:val="folHlink"/>
        </w14:solidFill>
      </w14:textFill>
    </w:rPr>
  </w:style>
  <w:style w:type="character" w:styleId="9">
    <w:name w:val="Emphasis"/>
    <w:basedOn w:val="6"/>
    <w:qFormat/>
    <w:uiPriority w:val="20"/>
    <w:rPr>
      <w:i/>
    </w:rPr>
  </w:style>
  <w:style w:type="character" w:styleId="10">
    <w:name w:val="Hyperlink"/>
    <w:basedOn w:val="6"/>
    <w:autoRedefine/>
    <w:unhideWhenUsed/>
    <w:qFormat/>
    <w:uiPriority w:val="99"/>
    <w:rPr>
      <w:color w:val="0000FF" w:themeColor="hyperlink"/>
      <w:u w:val="single"/>
      <w14:textFill>
        <w14:solidFill>
          <w14:schemeClr w14:val="hlink"/>
        </w14:solidFill>
      </w14:textFill>
    </w:rPr>
  </w:style>
  <w:style w:type="paragraph" w:styleId="11">
    <w:name w:val="List Paragraph"/>
    <w:basedOn w:val="1"/>
    <w:autoRedefine/>
    <w:qFormat/>
    <w:uiPriority w:val="34"/>
    <w:pPr>
      <w:ind w:left="720"/>
      <w:contextualSpacing/>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490</Words>
  <Characters>3235</Characters>
  <Lines>13</Lines>
  <Paragraphs>3</Paragraphs>
  <TotalTime>73</TotalTime>
  <ScaleCrop>false</ScaleCrop>
  <LinksUpToDate>false</LinksUpToDate>
  <CharactersWithSpaces>3561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2018-02-16T22:53:00Z</dcterms:created>
  <dc:creator>Maria Polychronidou</dc:creator>
  <cp:lastModifiedBy>乔</cp:lastModifiedBy>
  <dcterms:modified xsi:type="dcterms:W3CDTF">2025-02-23T03:20:13Z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21BF46387BD246FAB0F0B2D4E13DAB67_13</vt:lpwstr>
  </property>
  <property fmtid="{D5CDD505-2E9C-101B-9397-08002B2CF9AE}" pid="4" name="KSOTemplateDocerSaveRecord">
    <vt:lpwstr>eyJoZGlkIjoiYTc2ZGZiNzZiNDVlOGViOWVmM2JhOTY0NGJkNjUyYzgiLCJ1c2VySWQiOiIyNzA3MDY1ODMifQ==</vt:lpwstr>
  </property>
</Properties>
</file>