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75D3D">
      <w:pPr>
        <w:rPr>
          <w:rFonts w:ascii="Times New Roman" w:hAnsi="Times New Roman" w:cs="Times New Roman"/>
          <w:b/>
          <w:bCs/>
          <w:sz w:val="28"/>
          <w:szCs w:val="28"/>
          <w:lang w:eastAsia="de-CH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de-CH"/>
        </w:rPr>
        <w:t>Reagents or Resources used in the experiments</w:t>
      </w:r>
    </w:p>
    <w:tbl>
      <w:tblPr>
        <w:tblStyle w:val="10"/>
        <w:tblW w:w="694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3"/>
        <w:gridCol w:w="1644"/>
        <w:gridCol w:w="1740"/>
      </w:tblGrid>
      <w:tr w14:paraId="04A06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auto" w:sz="4" w:space="0"/>
              <w:bottom w:val="single" w:color="7E7E7E" w:themeColor="text1" w:themeTint="80" w:sz="4" w:space="0"/>
              <w:right w:val="nil"/>
              <w:insideH w:val="single" w:sz="4" w:space="0"/>
            </w:tcBorders>
          </w:tcPr>
          <w:p w14:paraId="30C0D623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aps w:val="0"/>
                <w:sz w:val="22"/>
                <w:szCs w:val="22"/>
              </w:rPr>
              <w:t>Antibodies</w:t>
            </w:r>
          </w:p>
        </w:tc>
        <w:tc>
          <w:tcPr>
            <w:tcW w:w="1644" w:type="dxa"/>
            <w:tcBorders>
              <w:top w:val="single" w:color="auto" w:sz="4" w:space="0"/>
              <w:bottom w:val="single" w:color="7E7E7E" w:themeColor="text1" w:themeTint="80" w:sz="4" w:space="0"/>
              <w:insideH w:val="single" w:sz="4" w:space="0"/>
            </w:tcBorders>
          </w:tcPr>
          <w:p w14:paraId="70E3C28C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aps w:val="0"/>
                <w:sz w:val="22"/>
                <w:szCs w:val="22"/>
              </w:rPr>
              <w:t>Source</w:t>
            </w:r>
          </w:p>
        </w:tc>
        <w:tc>
          <w:tcPr>
            <w:tcW w:w="1740" w:type="dxa"/>
            <w:tcBorders>
              <w:top w:val="single" w:color="auto" w:sz="4" w:space="0"/>
              <w:bottom w:val="single" w:color="7E7E7E" w:themeColor="text1" w:themeTint="80" w:sz="4" w:space="0"/>
              <w:insideH w:val="single" w:sz="4" w:space="0"/>
            </w:tcBorders>
          </w:tcPr>
          <w:p w14:paraId="6CAB59C9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aps w:val="0"/>
                <w:sz w:val="22"/>
                <w:szCs w:val="22"/>
              </w:rPr>
              <w:t>Catalog</w:t>
            </w:r>
          </w:p>
        </w:tc>
      </w:tr>
      <w:tr w14:paraId="1B751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7E7E7E" w:themeColor="text1" w:themeTint="80" w:sz="4" w:space="0"/>
              <w:right w:val="nil"/>
            </w:tcBorders>
          </w:tcPr>
          <w:p w14:paraId="18B4962F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GPx7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62F244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</w:p>
        </w:tc>
        <w:tc>
          <w:tcPr>
            <w:tcW w:w="1740" w:type="dxa"/>
          </w:tcPr>
          <w:p w14:paraId="0348D08B">
            <w:pPr>
              <w:spacing w:line="276" w:lineRule="auto"/>
              <w:ind w:left="32" w:hanging="32" w:hangingChars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13501-1-AP</w:t>
            </w:r>
          </w:p>
        </w:tc>
      </w:tr>
      <w:tr w14:paraId="1461A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768458DC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HIF1A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4E51F1C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</w:p>
        </w:tc>
        <w:tc>
          <w:tcPr>
            <w:tcW w:w="1740" w:type="dxa"/>
          </w:tcPr>
          <w:p w14:paraId="38B50A8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20960-1-AP</w:t>
            </w:r>
          </w:p>
        </w:tc>
      </w:tr>
      <w:tr w14:paraId="01BC5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02953A95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HIF1A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31F50B2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</w:p>
        </w:tc>
        <w:tc>
          <w:tcPr>
            <w:tcW w:w="1740" w:type="dxa"/>
          </w:tcPr>
          <w:p w14:paraId="20B959F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48085S</w:t>
            </w:r>
          </w:p>
        </w:tc>
      </w:tr>
      <w:tr w14:paraId="2EC75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1A2D4CB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HIF1A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4ECA317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Affinity</w:t>
            </w:r>
          </w:p>
        </w:tc>
        <w:tc>
          <w:tcPr>
            <w:tcW w:w="1740" w:type="dxa"/>
          </w:tcPr>
          <w:p w14:paraId="3DD851C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YT2133</w:t>
            </w:r>
          </w:p>
        </w:tc>
      </w:tr>
      <w:tr w14:paraId="7ED4A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0B3F6AD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Beta Tubulin Mouse mAb</w:t>
            </w:r>
          </w:p>
        </w:tc>
        <w:tc>
          <w:tcPr>
            <w:tcW w:w="1644" w:type="dxa"/>
            <w:tcBorders>
              <w:left w:val="nil"/>
            </w:tcBorders>
          </w:tcPr>
          <w:p w14:paraId="030B059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</w:p>
        </w:tc>
        <w:tc>
          <w:tcPr>
            <w:tcW w:w="1740" w:type="dxa"/>
          </w:tcPr>
          <w:p w14:paraId="58E25B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66240-1-Ig</w:t>
            </w:r>
          </w:p>
        </w:tc>
      </w:tr>
      <w:tr w14:paraId="43094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E6885E5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MMP2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4AE5688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</w:p>
        </w:tc>
        <w:tc>
          <w:tcPr>
            <w:tcW w:w="1740" w:type="dxa"/>
          </w:tcPr>
          <w:p w14:paraId="5DE8B2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10373-2-AP</w:t>
            </w:r>
          </w:p>
        </w:tc>
      </w:tr>
      <w:tr w14:paraId="40177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56A57309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MMP9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243B0D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</w:p>
        </w:tc>
        <w:tc>
          <w:tcPr>
            <w:tcW w:w="1740" w:type="dxa"/>
          </w:tcPr>
          <w:p w14:paraId="0879B4B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10375-2-AP</w:t>
            </w:r>
          </w:p>
        </w:tc>
      </w:tr>
      <w:tr w14:paraId="0B535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6EECE33D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VE-cadherin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10D695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</w:p>
        </w:tc>
        <w:tc>
          <w:tcPr>
            <w:tcW w:w="1740" w:type="dxa"/>
          </w:tcPr>
          <w:p w14:paraId="13219B6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27956-1-AP</w:t>
            </w:r>
          </w:p>
        </w:tc>
      </w:tr>
      <w:tr w14:paraId="67EBF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16A20547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ATF6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60B135D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</w:p>
        </w:tc>
        <w:tc>
          <w:tcPr>
            <w:tcW w:w="1740" w:type="dxa"/>
          </w:tcPr>
          <w:p w14:paraId="096AF9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24169-1-AP</w:t>
            </w:r>
          </w:p>
        </w:tc>
      </w:tr>
      <w:tr w14:paraId="7B5CE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62ECA1A6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ATF4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2B0237D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</w:p>
        </w:tc>
        <w:tc>
          <w:tcPr>
            <w:tcW w:w="1740" w:type="dxa"/>
          </w:tcPr>
          <w:p w14:paraId="0F2436F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10835-1-AP</w:t>
            </w:r>
          </w:p>
        </w:tc>
      </w:tr>
      <w:tr w14:paraId="1012A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57B0926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GRP78/BIP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4C1AC94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</w:p>
        </w:tc>
        <w:tc>
          <w:tcPr>
            <w:tcW w:w="1740" w:type="dxa"/>
          </w:tcPr>
          <w:p w14:paraId="3AA9684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11587-1-AP</w:t>
            </w:r>
          </w:p>
        </w:tc>
      </w:tr>
      <w:tr w14:paraId="27BEE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67C82F4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PERK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61B896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</w:p>
        </w:tc>
        <w:tc>
          <w:tcPr>
            <w:tcW w:w="1740" w:type="dxa"/>
          </w:tcPr>
          <w:p w14:paraId="0168ACE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24390-1-AP</w:t>
            </w:r>
          </w:p>
        </w:tc>
      </w:tr>
      <w:tr w14:paraId="011CA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051A952E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IRE1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67D9BB9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</w:p>
        </w:tc>
        <w:tc>
          <w:tcPr>
            <w:tcW w:w="1740" w:type="dxa"/>
          </w:tcPr>
          <w:p w14:paraId="26FE33F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27528-1-AP</w:t>
            </w:r>
          </w:p>
        </w:tc>
      </w:tr>
      <w:tr w14:paraId="2EFA6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20FD1528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P-IRE1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28216FA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Affinity</w:t>
            </w:r>
          </w:p>
        </w:tc>
        <w:tc>
          <w:tcPr>
            <w:tcW w:w="1740" w:type="dxa"/>
          </w:tcPr>
          <w:p w14:paraId="25C5C3E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AF7150</w:t>
            </w:r>
          </w:p>
        </w:tc>
      </w:tr>
      <w:tr w14:paraId="490F6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57D94032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P-PERK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4480ABF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Affinity</w:t>
            </w:r>
          </w:p>
        </w:tc>
        <w:tc>
          <w:tcPr>
            <w:tcW w:w="1740" w:type="dxa"/>
          </w:tcPr>
          <w:p w14:paraId="17523D8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AF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7817</w:t>
            </w:r>
          </w:p>
        </w:tc>
      </w:tr>
      <w:tr w14:paraId="51736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6195E411">
            <w:p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XBPIS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134B65C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</w:p>
        </w:tc>
        <w:tc>
          <w:tcPr>
            <w:tcW w:w="1740" w:type="dxa"/>
          </w:tcPr>
          <w:p w14:paraId="200C7DC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40435S</w:t>
            </w:r>
          </w:p>
        </w:tc>
      </w:tr>
      <w:tr w14:paraId="62632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13AE5FDE">
            <w:p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eIF2 alpha pAb</w:t>
            </w:r>
          </w:p>
        </w:tc>
        <w:tc>
          <w:tcPr>
            <w:tcW w:w="1644" w:type="dxa"/>
            <w:tcBorders>
              <w:left w:val="nil"/>
            </w:tcBorders>
          </w:tcPr>
          <w:p w14:paraId="0D8CD02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Affinity</w:t>
            </w:r>
          </w:p>
        </w:tc>
        <w:tc>
          <w:tcPr>
            <w:tcW w:w="1740" w:type="dxa"/>
          </w:tcPr>
          <w:p w14:paraId="706A73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AF6087</w:t>
            </w:r>
          </w:p>
        </w:tc>
      </w:tr>
      <w:tr w14:paraId="52FF3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2F720D1B">
            <w:p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P-eIF2 alpha pAb</w:t>
            </w:r>
          </w:p>
        </w:tc>
        <w:tc>
          <w:tcPr>
            <w:tcW w:w="1644" w:type="dxa"/>
            <w:tcBorders>
              <w:left w:val="nil"/>
            </w:tcBorders>
          </w:tcPr>
          <w:p w14:paraId="42B35A7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Affinity</w:t>
            </w:r>
          </w:p>
        </w:tc>
        <w:tc>
          <w:tcPr>
            <w:tcW w:w="1740" w:type="dxa"/>
          </w:tcPr>
          <w:p w14:paraId="024A589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AF3087</w:t>
            </w:r>
          </w:p>
        </w:tc>
      </w:tr>
      <w:tr w14:paraId="19517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701244B5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IRE1alpha Rabbit pAb</w:t>
            </w:r>
          </w:p>
        </w:tc>
        <w:tc>
          <w:tcPr>
            <w:tcW w:w="1644" w:type="dxa"/>
            <w:tcBorders>
              <w:left w:val="nil"/>
            </w:tcBorders>
          </w:tcPr>
          <w:p w14:paraId="07E2DA4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</w:p>
        </w:tc>
        <w:tc>
          <w:tcPr>
            <w:tcW w:w="1740" w:type="dxa"/>
          </w:tcPr>
          <w:p w14:paraId="24DBA4E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3294S</w:t>
            </w:r>
          </w:p>
        </w:tc>
      </w:tr>
      <w:tr w14:paraId="0D381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297F7299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  <w:t xml:space="preserve">CD31 </w:t>
            </w: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Rabbit pAb</w:t>
            </w:r>
          </w:p>
        </w:tc>
        <w:tc>
          <w:tcPr>
            <w:tcW w:w="1644" w:type="dxa"/>
          </w:tcPr>
          <w:p w14:paraId="195C30D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Servicebio</w:t>
            </w:r>
          </w:p>
        </w:tc>
        <w:tc>
          <w:tcPr>
            <w:tcW w:w="1740" w:type="dxa"/>
          </w:tcPr>
          <w:p w14:paraId="00C9CEF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GB11063-2</w:t>
            </w:r>
          </w:p>
        </w:tc>
      </w:tr>
      <w:tr w14:paraId="42AF1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6572824E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Peroxidase Conjugated Goat Anti-Rabbit IgG(H+L)</w:t>
            </w:r>
          </w:p>
        </w:tc>
        <w:tc>
          <w:tcPr>
            <w:tcW w:w="1644" w:type="dxa"/>
            <w:tcBorders>
              <w:left w:val="nil"/>
            </w:tcBorders>
          </w:tcPr>
          <w:p w14:paraId="74FDE7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Fudebio</w:t>
            </w:r>
          </w:p>
        </w:tc>
        <w:tc>
          <w:tcPr>
            <w:tcW w:w="1740" w:type="dxa"/>
          </w:tcPr>
          <w:p w14:paraId="4BB6E6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FDR007</w:t>
            </w:r>
          </w:p>
        </w:tc>
      </w:tr>
      <w:tr w14:paraId="6BABA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52B08912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Peroxidase Conjugated Goat Anti-Mouse IgG(H+L)</w:t>
            </w:r>
          </w:p>
        </w:tc>
        <w:tc>
          <w:tcPr>
            <w:tcW w:w="1644" w:type="dxa"/>
            <w:tcBorders>
              <w:left w:val="nil"/>
            </w:tcBorders>
          </w:tcPr>
          <w:p w14:paraId="5987475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Fudebio</w:t>
            </w:r>
          </w:p>
        </w:tc>
        <w:tc>
          <w:tcPr>
            <w:tcW w:w="1740" w:type="dxa"/>
          </w:tcPr>
          <w:p w14:paraId="35C8993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FDM007</w:t>
            </w:r>
          </w:p>
        </w:tc>
      </w:tr>
      <w:tr w14:paraId="5F3E0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2669F53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Peroxidase Conjugated Goat Anti-Rabbit IgG (IHC)</w:t>
            </w:r>
          </w:p>
        </w:tc>
        <w:tc>
          <w:tcPr>
            <w:tcW w:w="1644" w:type="dxa"/>
            <w:tcBorders>
              <w:left w:val="nil"/>
            </w:tcBorders>
          </w:tcPr>
          <w:p w14:paraId="25FB0A9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Servicebio</w:t>
            </w:r>
          </w:p>
        </w:tc>
        <w:tc>
          <w:tcPr>
            <w:tcW w:w="1740" w:type="dxa"/>
          </w:tcPr>
          <w:p w14:paraId="2AD2421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G1213</w:t>
            </w:r>
          </w:p>
        </w:tc>
      </w:tr>
      <w:tr w14:paraId="2143A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6A0AE612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Alexa Fluor 488-Labelled Goat Anti-Mouse IgG (H+L)</w:t>
            </w:r>
          </w:p>
        </w:tc>
        <w:tc>
          <w:tcPr>
            <w:tcW w:w="1644" w:type="dxa"/>
            <w:tcBorders>
              <w:left w:val="nil"/>
            </w:tcBorders>
          </w:tcPr>
          <w:p w14:paraId="3F29304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Beyotime</w:t>
            </w:r>
          </w:p>
        </w:tc>
        <w:tc>
          <w:tcPr>
            <w:tcW w:w="1740" w:type="dxa"/>
          </w:tcPr>
          <w:p w14:paraId="2A2D272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A0428</w:t>
            </w:r>
          </w:p>
        </w:tc>
      </w:tr>
      <w:tr w14:paraId="2AE3D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BB90F4C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Cy3-Labelled Goat Anti-Rabbit IgG(H+L)</w:t>
            </w:r>
          </w:p>
        </w:tc>
        <w:tc>
          <w:tcPr>
            <w:tcW w:w="1644" w:type="dxa"/>
          </w:tcPr>
          <w:p w14:paraId="458C97A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Beyotime</w:t>
            </w:r>
          </w:p>
        </w:tc>
        <w:tc>
          <w:tcPr>
            <w:tcW w:w="1740" w:type="dxa"/>
          </w:tcPr>
          <w:p w14:paraId="3DA2884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A0516</w:t>
            </w:r>
          </w:p>
        </w:tc>
      </w:tr>
      <w:tr w14:paraId="20559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B9502B4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Mouse IgG Isotype Control</w:t>
            </w:r>
          </w:p>
        </w:tc>
        <w:tc>
          <w:tcPr>
            <w:tcW w:w="1644" w:type="dxa"/>
            <w:tcBorders>
              <w:left w:val="nil"/>
            </w:tcBorders>
          </w:tcPr>
          <w:p w14:paraId="5E9586A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Invitrogen</w:t>
            </w:r>
          </w:p>
        </w:tc>
        <w:tc>
          <w:tcPr>
            <w:tcW w:w="1740" w:type="dxa"/>
          </w:tcPr>
          <w:p w14:paraId="295AED7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08-6599</w:t>
            </w:r>
          </w:p>
        </w:tc>
      </w:tr>
      <w:tr w14:paraId="7FB2B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0ED483EA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B20.4-1.1</w:t>
            </w:r>
          </w:p>
        </w:tc>
        <w:tc>
          <w:tcPr>
            <w:tcW w:w="1644" w:type="dxa"/>
            <w:tcBorders>
              <w:left w:val="nil"/>
            </w:tcBorders>
          </w:tcPr>
          <w:p w14:paraId="09D5506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Genentech</w:t>
            </w:r>
          </w:p>
        </w:tc>
        <w:tc>
          <w:tcPr>
            <w:tcW w:w="1740" w:type="dxa"/>
          </w:tcPr>
          <w:p w14:paraId="577A08D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71943-30</w:t>
            </w:r>
          </w:p>
        </w:tc>
      </w:tr>
      <w:tr w14:paraId="52A70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52B40EC7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Human IgG Isotype Control</w:t>
            </w:r>
          </w:p>
        </w:tc>
        <w:tc>
          <w:tcPr>
            <w:tcW w:w="1644" w:type="dxa"/>
          </w:tcPr>
          <w:p w14:paraId="60A7C1C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Invitrogen</w:t>
            </w:r>
          </w:p>
        </w:tc>
        <w:tc>
          <w:tcPr>
            <w:tcW w:w="1740" w:type="dxa"/>
          </w:tcPr>
          <w:p w14:paraId="1EC104A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12000C</w:t>
            </w:r>
          </w:p>
        </w:tc>
      </w:tr>
      <w:tr w14:paraId="2B6AA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auto" w:sz="4" w:space="0"/>
              <w:bottom w:val="single" w:color="auto" w:sz="4" w:space="0"/>
              <w:right w:val="nil"/>
            </w:tcBorders>
          </w:tcPr>
          <w:p w14:paraId="05E6870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aps w:val="0"/>
                <w:sz w:val="22"/>
                <w:szCs w:val="22"/>
              </w:rPr>
              <w:t>Chemicals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14:paraId="77D6605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740" w:type="dxa"/>
            <w:tcBorders>
              <w:top w:val="single" w:color="auto" w:sz="4" w:space="0"/>
              <w:bottom w:val="single" w:color="auto" w:sz="4" w:space="0"/>
            </w:tcBorders>
          </w:tcPr>
          <w:p w14:paraId="763A08A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Catalog</w:t>
            </w:r>
          </w:p>
        </w:tc>
      </w:tr>
      <w:tr w14:paraId="477B0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auto" w:sz="4" w:space="0"/>
              <w:right w:val="nil"/>
            </w:tcBorders>
          </w:tcPr>
          <w:p w14:paraId="34A1B9C7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4-Phenylbutyric acid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</w:tcBorders>
          </w:tcPr>
          <w:p w14:paraId="3B60C6F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MCE</w:t>
            </w:r>
          </w:p>
        </w:tc>
        <w:tc>
          <w:tcPr>
            <w:tcW w:w="1740" w:type="dxa"/>
            <w:tcBorders>
              <w:top w:val="single" w:color="auto" w:sz="4" w:space="0"/>
            </w:tcBorders>
          </w:tcPr>
          <w:p w14:paraId="0ABE74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HY-A0281 </w:t>
            </w:r>
          </w:p>
        </w:tc>
      </w:tr>
      <w:tr w14:paraId="7294A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56F0DA7F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Tunicamycin</w:t>
            </w:r>
          </w:p>
        </w:tc>
        <w:tc>
          <w:tcPr>
            <w:tcW w:w="1644" w:type="dxa"/>
            <w:tcBorders>
              <w:left w:val="nil"/>
            </w:tcBorders>
          </w:tcPr>
          <w:p w14:paraId="70FB2DA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MCE</w:t>
            </w:r>
          </w:p>
        </w:tc>
        <w:tc>
          <w:tcPr>
            <w:tcW w:w="1740" w:type="dxa"/>
          </w:tcPr>
          <w:p w14:paraId="6F14232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HY-A0098 </w:t>
            </w:r>
          </w:p>
        </w:tc>
      </w:tr>
      <w:tr w14:paraId="2E762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4D0044FA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  <w:t>Depc h2o</w:t>
            </w:r>
          </w:p>
        </w:tc>
        <w:tc>
          <w:tcPr>
            <w:tcW w:w="1644" w:type="dxa"/>
            <w:tcBorders>
              <w:left w:val="nil"/>
            </w:tcBorders>
          </w:tcPr>
          <w:p w14:paraId="1E630D3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Beyotime</w:t>
            </w:r>
          </w:p>
        </w:tc>
        <w:tc>
          <w:tcPr>
            <w:tcW w:w="1740" w:type="dxa"/>
          </w:tcPr>
          <w:p w14:paraId="58FE4A5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R0021</w:t>
            </w:r>
          </w:p>
        </w:tc>
      </w:tr>
      <w:tr w14:paraId="76ABF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5EBA7E86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TEMED</w:t>
            </w:r>
          </w:p>
        </w:tc>
        <w:tc>
          <w:tcPr>
            <w:tcW w:w="1644" w:type="dxa"/>
            <w:tcBorders>
              <w:left w:val="nil"/>
            </w:tcBorders>
          </w:tcPr>
          <w:p w14:paraId="3394BB7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Solarbio</w:t>
            </w:r>
          </w:p>
        </w:tc>
        <w:tc>
          <w:tcPr>
            <w:tcW w:w="1740" w:type="dxa"/>
          </w:tcPr>
          <w:p w14:paraId="6BE977F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T8090</w:t>
            </w:r>
          </w:p>
        </w:tc>
      </w:tr>
      <w:tr w14:paraId="2E61B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5D97D82E">
            <w:p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RIPA lysis buffer</w:t>
            </w:r>
          </w:p>
        </w:tc>
        <w:tc>
          <w:tcPr>
            <w:tcW w:w="1644" w:type="dxa"/>
            <w:tcBorders>
              <w:left w:val="nil"/>
            </w:tcBorders>
          </w:tcPr>
          <w:p w14:paraId="254D3C6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Fudebio</w:t>
            </w:r>
          </w:p>
        </w:tc>
        <w:tc>
          <w:tcPr>
            <w:tcW w:w="1740" w:type="dxa"/>
          </w:tcPr>
          <w:p w14:paraId="1F12C6C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FD009</w:t>
            </w:r>
          </w:p>
        </w:tc>
      </w:tr>
      <w:tr w14:paraId="49669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76546647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5% BSA Solution (Cell Culture)</w:t>
            </w:r>
          </w:p>
        </w:tc>
        <w:tc>
          <w:tcPr>
            <w:tcW w:w="1644" w:type="dxa"/>
            <w:tcBorders>
              <w:left w:val="nil"/>
            </w:tcBorders>
          </w:tcPr>
          <w:p w14:paraId="1EE4999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Solarbio</w:t>
            </w:r>
          </w:p>
        </w:tc>
        <w:tc>
          <w:tcPr>
            <w:tcW w:w="1740" w:type="dxa"/>
          </w:tcPr>
          <w:p w14:paraId="42E43F8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H1130</w:t>
            </w:r>
          </w:p>
        </w:tc>
      </w:tr>
      <w:tr w14:paraId="65AAF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0DCBD77B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DAPI</w:t>
            </w:r>
          </w:p>
        </w:tc>
        <w:tc>
          <w:tcPr>
            <w:tcW w:w="1644" w:type="dxa"/>
            <w:tcBorders>
              <w:left w:val="nil"/>
            </w:tcBorders>
          </w:tcPr>
          <w:p w14:paraId="601648C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Beyotime</w:t>
            </w:r>
          </w:p>
        </w:tc>
        <w:tc>
          <w:tcPr>
            <w:tcW w:w="1740" w:type="dxa"/>
          </w:tcPr>
          <w:p w14:paraId="51F2AB8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C1002</w:t>
            </w:r>
          </w:p>
        </w:tc>
      </w:tr>
      <w:tr w14:paraId="4DC80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6388F39C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Triton X-100</w:t>
            </w:r>
          </w:p>
        </w:tc>
        <w:tc>
          <w:tcPr>
            <w:tcW w:w="1644" w:type="dxa"/>
            <w:tcBorders>
              <w:left w:val="nil"/>
            </w:tcBorders>
          </w:tcPr>
          <w:p w14:paraId="17F6832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Solarbio</w:t>
            </w:r>
          </w:p>
        </w:tc>
        <w:tc>
          <w:tcPr>
            <w:tcW w:w="1740" w:type="dxa"/>
          </w:tcPr>
          <w:p w14:paraId="67128D6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T8200</w:t>
            </w:r>
          </w:p>
        </w:tc>
      </w:tr>
      <w:tr w14:paraId="475B7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7810FD6E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Universal Tissue Fixative</w:t>
            </w:r>
          </w:p>
        </w:tc>
        <w:tc>
          <w:tcPr>
            <w:tcW w:w="1644" w:type="dxa"/>
            <w:tcBorders>
              <w:left w:val="nil"/>
            </w:tcBorders>
          </w:tcPr>
          <w:p w14:paraId="05463A9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Servicebio</w:t>
            </w:r>
          </w:p>
        </w:tc>
        <w:tc>
          <w:tcPr>
            <w:tcW w:w="1740" w:type="dxa"/>
          </w:tcPr>
          <w:p w14:paraId="0502D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G1101</w:t>
            </w:r>
          </w:p>
        </w:tc>
      </w:tr>
      <w:tr w14:paraId="319C5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AEFBA82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Crystal violet</w:t>
            </w:r>
          </w:p>
        </w:tc>
        <w:tc>
          <w:tcPr>
            <w:tcW w:w="1644" w:type="dxa"/>
            <w:tcBorders>
              <w:left w:val="nil"/>
            </w:tcBorders>
          </w:tcPr>
          <w:p w14:paraId="57BD458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Servicebio</w:t>
            </w:r>
          </w:p>
        </w:tc>
        <w:tc>
          <w:tcPr>
            <w:tcW w:w="1740" w:type="dxa"/>
          </w:tcPr>
          <w:p w14:paraId="6C9F8D9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GC307002</w:t>
            </w:r>
          </w:p>
        </w:tc>
      </w:tr>
      <w:tr w14:paraId="60E44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E751A9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1" w:colLast="2"/>
            <w:r>
              <w:rPr>
                <w:rFonts w:ascii="Times New Roman" w:hAnsi="Times New Roman" w:cs="Times New Roman"/>
                <w:sz w:val="20"/>
                <w:szCs w:val="20"/>
              </w:rPr>
              <w:t>CoCl₂</w:t>
            </w:r>
          </w:p>
        </w:tc>
        <w:tc>
          <w:tcPr>
            <w:tcW w:w="1644" w:type="dxa"/>
            <w:tcBorders>
              <w:left w:val="nil"/>
            </w:tcBorders>
          </w:tcPr>
          <w:p w14:paraId="1989418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Sigma-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Aldrich</w:t>
            </w:r>
          </w:p>
        </w:tc>
        <w:tc>
          <w:tcPr>
            <w:tcW w:w="1740" w:type="dxa"/>
          </w:tcPr>
          <w:p w14:paraId="3C05EB6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5862</w:t>
            </w:r>
          </w:p>
        </w:tc>
      </w:tr>
      <w:bookmarkEnd w:id="0"/>
      <w:tr w14:paraId="78779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02E2D7D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Lipofectamine 3000</w:t>
            </w:r>
          </w:p>
        </w:tc>
        <w:tc>
          <w:tcPr>
            <w:tcW w:w="1644" w:type="dxa"/>
            <w:tcBorders>
              <w:left w:val="nil"/>
            </w:tcBorders>
          </w:tcPr>
          <w:p w14:paraId="15A970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Vazyme</w:t>
            </w:r>
          </w:p>
        </w:tc>
        <w:tc>
          <w:tcPr>
            <w:tcW w:w="1740" w:type="dxa"/>
          </w:tcPr>
          <w:p w14:paraId="5D9AFD8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TL301-01</w:t>
            </w:r>
          </w:p>
        </w:tc>
      </w:tr>
      <w:tr w14:paraId="0CF7A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0EB3FF9F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Matrigengel</w:t>
            </w:r>
          </w:p>
        </w:tc>
        <w:tc>
          <w:tcPr>
            <w:tcW w:w="1644" w:type="dxa"/>
            <w:tcBorders>
              <w:left w:val="nil"/>
            </w:tcBorders>
          </w:tcPr>
          <w:p w14:paraId="2A6241C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ABW</w:t>
            </w:r>
          </w:p>
        </w:tc>
        <w:tc>
          <w:tcPr>
            <w:tcW w:w="1740" w:type="dxa"/>
          </w:tcPr>
          <w:p w14:paraId="1681CF3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082726</w:t>
            </w:r>
          </w:p>
        </w:tc>
      </w:tr>
      <w:tr w14:paraId="43A6C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73105BB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pC1-HyPerFLEX-ERlum</w:t>
            </w:r>
          </w:p>
        </w:tc>
        <w:tc>
          <w:tcPr>
            <w:tcW w:w="1644" w:type="dxa"/>
            <w:tcBorders>
              <w:left w:val="nil"/>
            </w:tcBorders>
          </w:tcPr>
          <w:p w14:paraId="1A25F22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Addgene</w:t>
            </w:r>
          </w:p>
        </w:tc>
        <w:tc>
          <w:tcPr>
            <w:tcW w:w="1740" w:type="dxa"/>
          </w:tcPr>
          <w:p w14:paraId="3EFF0CE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238941</w:t>
            </w:r>
          </w:p>
        </w:tc>
      </w:tr>
      <w:tr w14:paraId="16DF6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auto" w:sz="4" w:space="0"/>
              <w:bottom w:val="single" w:color="auto" w:sz="4" w:space="0"/>
              <w:right w:val="nil"/>
            </w:tcBorders>
          </w:tcPr>
          <w:p w14:paraId="12F9167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aps w:val="0"/>
                <w:sz w:val="22"/>
                <w:szCs w:val="22"/>
              </w:rPr>
              <w:t>Critical Commercial Assays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14:paraId="78DF7F5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740" w:type="dxa"/>
            <w:tcBorders>
              <w:top w:val="single" w:color="auto" w:sz="4" w:space="0"/>
              <w:bottom w:val="single" w:color="auto" w:sz="4" w:space="0"/>
            </w:tcBorders>
          </w:tcPr>
          <w:p w14:paraId="3125EC1A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Catalog</w:t>
            </w:r>
          </w:p>
        </w:tc>
      </w:tr>
      <w:tr w14:paraId="3131B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auto" w:sz="4" w:space="0"/>
              <w:right w:val="nil"/>
            </w:tcBorders>
          </w:tcPr>
          <w:p w14:paraId="13C09144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Fluo-4 Calcium Assay Kit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</w:tcBorders>
          </w:tcPr>
          <w:p w14:paraId="5D91A94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Beyotime</w:t>
            </w:r>
          </w:p>
        </w:tc>
        <w:tc>
          <w:tcPr>
            <w:tcW w:w="1740" w:type="dxa"/>
            <w:tcBorders>
              <w:top w:val="single" w:color="auto" w:sz="4" w:space="0"/>
            </w:tcBorders>
          </w:tcPr>
          <w:p w14:paraId="3818F9B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S1061S</w:t>
            </w:r>
          </w:p>
        </w:tc>
      </w:tr>
      <w:tr w14:paraId="79FF4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5A57E2CA">
            <w:p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Hydrogen Peroxide(H2O2)Content Assay Kit</w:t>
            </w:r>
          </w:p>
        </w:tc>
        <w:tc>
          <w:tcPr>
            <w:tcW w:w="1644" w:type="dxa"/>
            <w:tcBorders>
              <w:left w:val="nil"/>
            </w:tcBorders>
          </w:tcPr>
          <w:p w14:paraId="78A43C1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Solarbio</w:t>
            </w:r>
          </w:p>
        </w:tc>
        <w:tc>
          <w:tcPr>
            <w:tcW w:w="1740" w:type="dxa"/>
          </w:tcPr>
          <w:p w14:paraId="4FA14C7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BC3595</w:t>
            </w:r>
          </w:p>
        </w:tc>
      </w:tr>
      <w:tr w14:paraId="2A994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5165C96B">
            <w:p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 xml:space="preserve">PROTEOSTAT® Aggresome detection kit </w:t>
            </w:r>
          </w:p>
        </w:tc>
        <w:tc>
          <w:tcPr>
            <w:tcW w:w="1644" w:type="dxa"/>
            <w:tcBorders>
              <w:left w:val="nil"/>
            </w:tcBorders>
          </w:tcPr>
          <w:p w14:paraId="48ECED6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nzo</w:t>
            </w:r>
          </w:p>
        </w:tc>
        <w:tc>
          <w:tcPr>
            <w:tcW w:w="1740" w:type="dxa"/>
          </w:tcPr>
          <w:p w14:paraId="445C78F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ENZ-51035-K100</w:t>
            </w:r>
          </w:p>
        </w:tc>
      </w:tr>
      <w:tr w14:paraId="3AF09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557DC190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DAB Color Development Kit</w:t>
            </w:r>
          </w:p>
        </w:tc>
        <w:tc>
          <w:tcPr>
            <w:tcW w:w="1644" w:type="dxa"/>
            <w:tcBorders>
              <w:left w:val="nil"/>
            </w:tcBorders>
          </w:tcPr>
          <w:p w14:paraId="5477A45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Servicebio</w:t>
            </w:r>
          </w:p>
        </w:tc>
        <w:tc>
          <w:tcPr>
            <w:tcW w:w="1740" w:type="dxa"/>
          </w:tcPr>
          <w:p w14:paraId="0CE7FD64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G1212-200T</w:t>
            </w:r>
          </w:p>
        </w:tc>
      </w:tr>
      <w:tr w14:paraId="770E8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A87AF7E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One Step Gel Preparation Kit</w:t>
            </w:r>
          </w:p>
        </w:tc>
        <w:tc>
          <w:tcPr>
            <w:tcW w:w="1644" w:type="dxa"/>
            <w:tcBorders>
              <w:left w:val="nil"/>
            </w:tcBorders>
          </w:tcPr>
          <w:p w14:paraId="0264468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Fudebio</w:t>
            </w:r>
          </w:p>
        </w:tc>
        <w:tc>
          <w:tcPr>
            <w:tcW w:w="1740" w:type="dxa"/>
          </w:tcPr>
          <w:p w14:paraId="5BF23CA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FD341</w:t>
            </w:r>
          </w:p>
        </w:tc>
      </w:tr>
      <w:tr w14:paraId="7D141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42F0F4E7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Dura ECL Kit</w:t>
            </w:r>
          </w:p>
        </w:tc>
        <w:tc>
          <w:tcPr>
            <w:tcW w:w="1644" w:type="dxa"/>
            <w:tcBorders>
              <w:left w:val="nil"/>
            </w:tcBorders>
          </w:tcPr>
          <w:p w14:paraId="30F00E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Fudebio</w:t>
            </w:r>
          </w:p>
        </w:tc>
        <w:tc>
          <w:tcPr>
            <w:tcW w:w="1740" w:type="dxa"/>
          </w:tcPr>
          <w:p w14:paraId="04604A6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FD8020</w:t>
            </w:r>
          </w:p>
        </w:tc>
      </w:tr>
      <w:tr w14:paraId="03064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07CAF1E5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Fastpure Cell/Tissue Total RNA Isolation Kit</w:t>
            </w:r>
          </w:p>
        </w:tc>
        <w:tc>
          <w:tcPr>
            <w:tcW w:w="1644" w:type="dxa"/>
            <w:tcBorders>
              <w:left w:val="nil"/>
            </w:tcBorders>
          </w:tcPr>
          <w:p w14:paraId="0FAE97A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Vazyme</w:t>
            </w:r>
          </w:p>
        </w:tc>
        <w:tc>
          <w:tcPr>
            <w:tcW w:w="1740" w:type="dxa"/>
          </w:tcPr>
          <w:p w14:paraId="37FD147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RC101-01</w:t>
            </w:r>
          </w:p>
        </w:tc>
      </w:tr>
      <w:tr w14:paraId="75FFB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563" w:type="dxa"/>
            <w:tcBorders>
              <w:right w:val="nil"/>
            </w:tcBorders>
          </w:tcPr>
          <w:p w14:paraId="222DBC2A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First Strand cDNA Synthesis Kit</w:t>
            </w:r>
          </w:p>
        </w:tc>
        <w:tc>
          <w:tcPr>
            <w:tcW w:w="1644" w:type="dxa"/>
            <w:tcBorders>
              <w:left w:val="nil"/>
            </w:tcBorders>
          </w:tcPr>
          <w:p w14:paraId="4F9855D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Vazyme</w:t>
            </w:r>
          </w:p>
        </w:tc>
        <w:tc>
          <w:tcPr>
            <w:tcW w:w="1740" w:type="dxa"/>
          </w:tcPr>
          <w:p w14:paraId="222163D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R111-01</w:t>
            </w:r>
          </w:p>
        </w:tc>
      </w:tr>
      <w:tr w14:paraId="3B01B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6E0CEBB6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Hieff qPCR SYBR Green Master Mix</w:t>
            </w:r>
          </w:p>
        </w:tc>
        <w:tc>
          <w:tcPr>
            <w:tcW w:w="1644" w:type="dxa"/>
            <w:tcBorders>
              <w:left w:val="nil"/>
            </w:tcBorders>
          </w:tcPr>
          <w:p w14:paraId="00BBA71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Yeasen</w:t>
            </w:r>
          </w:p>
        </w:tc>
        <w:tc>
          <w:tcPr>
            <w:tcW w:w="1740" w:type="dxa"/>
          </w:tcPr>
          <w:p w14:paraId="3A0709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11199ES08</w:t>
            </w:r>
          </w:p>
        </w:tc>
      </w:tr>
      <w:tr w14:paraId="0A7E8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44AAD789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Reactive Oxygen Species Assay Kit</w:t>
            </w:r>
          </w:p>
        </w:tc>
        <w:tc>
          <w:tcPr>
            <w:tcW w:w="1644" w:type="dxa"/>
            <w:tcBorders>
              <w:left w:val="nil"/>
            </w:tcBorders>
          </w:tcPr>
          <w:p w14:paraId="691B75B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Beyotime</w:t>
            </w:r>
          </w:p>
        </w:tc>
        <w:tc>
          <w:tcPr>
            <w:tcW w:w="1740" w:type="dxa"/>
          </w:tcPr>
          <w:p w14:paraId="5D7FCA3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S0033M</w:t>
            </w:r>
          </w:p>
        </w:tc>
      </w:tr>
      <w:tr w14:paraId="1657E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3237B7FE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Double-Fluorescence</w:t>
            </w:r>
            <w:r>
              <w:rPr>
                <w:rFonts w:hint="eastAsia"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immunohistochemical mouse/rabbit kit (pH9.0)</w:t>
            </w:r>
          </w:p>
        </w:tc>
        <w:tc>
          <w:tcPr>
            <w:tcW w:w="1644" w:type="dxa"/>
            <w:tcBorders>
              <w:left w:val="nil"/>
            </w:tcBorders>
          </w:tcPr>
          <w:p w14:paraId="1E9A681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immunoway</w:t>
            </w:r>
          </w:p>
        </w:tc>
        <w:tc>
          <w:tcPr>
            <w:tcW w:w="1740" w:type="dxa"/>
          </w:tcPr>
          <w:p w14:paraId="2498D60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RS0036</w:t>
            </w:r>
          </w:p>
        </w:tc>
      </w:tr>
      <w:tr w14:paraId="0A232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6FC170C8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Periodic Acid-Schiff stain</w:t>
            </w:r>
          </w:p>
        </w:tc>
        <w:tc>
          <w:tcPr>
            <w:tcW w:w="1644" w:type="dxa"/>
            <w:tcBorders>
              <w:left w:val="nil"/>
            </w:tcBorders>
          </w:tcPr>
          <w:p w14:paraId="5A2588E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Servicebio</w:t>
            </w:r>
          </w:p>
        </w:tc>
        <w:tc>
          <w:tcPr>
            <w:tcW w:w="1740" w:type="dxa"/>
          </w:tcPr>
          <w:p w14:paraId="7F0493F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G1008</w:t>
            </w:r>
          </w:p>
        </w:tc>
      </w:tr>
      <w:tr w14:paraId="4DC4C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649C1DAF">
            <w:pPr>
              <w:spacing w:line="276" w:lineRule="auto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Cell Counting Kit-8 (CCK-8)</w:t>
            </w:r>
          </w:p>
        </w:tc>
        <w:tc>
          <w:tcPr>
            <w:tcW w:w="1644" w:type="dxa"/>
            <w:tcBorders>
              <w:left w:val="nil"/>
            </w:tcBorders>
          </w:tcPr>
          <w:p w14:paraId="6B109B85">
            <w:pPr>
              <w:spacing w:line="276" w:lineRule="auto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APEBIO</w:t>
            </w:r>
          </w:p>
        </w:tc>
        <w:tc>
          <w:tcPr>
            <w:tcW w:w="1740" w:type="dxa"/>
          </w:tcPr>
          <w:p w14:paraId="772B28B0">
            <w:pPr>
              <w:spacing w:line="276" w:lineRule="auto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K1018</w:t>
            </w:r>
          </w:p>
        </w:tc>
      </w:tr>
      <w:tr w14:paraId="57D4E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auto" w:sz="4" w:space="0"/>
              <w:bottom w:val="single" w:color="auto" w:sz="4" w:space="0"/>
              <w:right w:val="nil"/>
            </w:tcBorders>
          </w:tcPr>
          <w:p w14:paraId="099F89B9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aps w:val="0"/>
                <w:sz w:val="22"/>
                <w:szCs w:val="22"/>
              </w:rPr>
              <w:t>Experimental Models: Cell Lines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14:paraId="48733E9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740" w:type="dxa"/>
            <w:tcBorders>
              <w:top w:val="single" w:color="auto" w:sz="4" w:space="0"/>
              <w:bottom w:val="single" w:color="auto" w:sz="4" w:space="0"/>
            </w:tcBorders>
          </w:tcPr>
          <w:p w14:paraId="0834420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Catalog</w:t>
            </w:r>
          </w:p>
        </w:tc>
      </w:tr>
      <w:tr w14:paraId="4D4D2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auto" w:sz="4" w:space="0"/>
              <w:right w:val="nil"/>
            </w:tcBorders>
          </w:tcPr>
          <w:p w14:paraId="1DC0CEE5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Human</w:t>
            </w:r>
            <w:r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  <w:t xml:space="preserve">: rko </w:t>
            </w: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cell line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</w:tcBorders>
          </w:tcPr>
          <w:p w14:paraId="08CDFB0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Procell</w:t>
            </w:r>
          </w:p>
        </w:tc>
        <w:tc>
          <w:tcPr>
            <w:tcW w:w="1740" w:type="dxa"/>
            <w:tcBorders>
              <w:top w:val="single" w:color="auto" w:sz="4" w:space="0"/>
            </w:tcBorders>
          </w:tcPr>
          <w:p w14:paraId="61246BE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CL-0196</w:t>
            </w:r>
          </w:p>
        </w:tc>
      </w:tr>
      <w:tr w14:paraId="5B739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24C07089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Human</w:t>
            </w:r>
            <w:r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HepG2 cell line</w:t>
            </w:r>
          </w:p>
        </w:tc>
        <w:tc>
          <w:tcPr>
            <w:tcW w:w="1644" w:type="dxa"/>
            <w:tcBorders>
              <w:left w:val="nil"/>
            </w:tcBorders>
          </w:tcPr>
          <w:p w14:paraId="05AA10B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Procell</w:t>
            </w:r>
          </w:p>
        </w:tc>
        <w:tc>
          <w:tcPr>
            <w:tcW w:w="1740" w:type="dxa"/>
          </w:tcPr>
          <w:p w14:paraId="684FE0E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CL-0103</w:t>
            </w:r>
          </w:p>
        </w:tc>
      </w:tr>
      <w:tr w14:paraId="18D35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7C41B136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Human</w:t>
            </w:r>
            <w:r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  <w:t xml:space="preserve">: a549 </w:t>
            </w: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cell line</w:t>
            </w:r>
          </w:p>
        </w:tc>
        <w:tc>
          <w:tcPr>
            <w:tcW w:w="1644" w:type="dxa"/>
            <w:tcBorders>
              <w:left w:val="nil"/>
            </w:tcBorders>
          </w:tcPr>
          <w:p w14:paraId="7F385AA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Procell</w:t>
            </w:r>
          </w:p>
        </w:tc>
        <w:tc>
          <w:tcPr>
            <w:tcW w:w="1740" w:type="dxa"/>
          </w:tcPr>
          <w:p w14:paraId="2FF9AFA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CL-0016</w:t>
            </w:r>
          </w:p>
        </w:tc>
      </w:tr>
      <w:tr w14:paraId="0F5D6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7FDFF1E2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Human</w:t>
            </w:r>
            <w:r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  <w:t xml:space="preserve">: huvec </w:t>
            </w: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cell line</w:t>
            </w:r>
          </w:p>
        </w:tc>
        <w:tc>
          <w:tcPr>
            <w:tcW w:w="1644" w:type="dxa"/>
            <w:tcBorders>
              <w:left w:val="nil"/>
            </w:tcBorders>
          </w:tcPr>
          <w:p w14:paraId="4D4F6C0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ATCC</w:t>
            </w:r>
          </w:p>
        </w:tc>
        <w:tc>
          <w:tcPr>
            <w:tcW w:w="1740" w:type="dxa"/>
          </w:tcPr>
          <w:p w14:paraId="7AF11FC9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PCS-100-013</w:t>
            </w:r>
          </w:p>
        </w:tc>
      </w:tr>
      <w:tr w14:paraId="3E7FA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0D1AD00C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Mouse</w:t>
            </w:r>
            <w:r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  <w:t xml:space="preserve">: mc38 </w:t>
            </w: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cell line</w:t>
            </w:r>
          </w:p>
        </w:tc>
        <w:tc>
          <w:tcPr>
            <w:tcW w:w="1644" w:type="dxa"/>
            <w:tcBorders>
              <w:left w:val="nil"/>
            </w:tcBorders>
          </w:tcPr>
          <w:p w14:paraId="58AC054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Jennio</w:t>
            </w:r>
          </w:p>
        </w:tc>
        <w:tc>
          <w:tcPr>
            <w:tcW w:w="1740" w:type="dxa"/>
          </w:tcPr>
          <w:p w14:paraId="5A5308A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JNOCG0584-FS</w:t>
            </w:r>
          </w:p>
        </w:tc>
      </w:tr>
      <w:tr w14:paraId="60E1B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702DEBFD">
            <w:p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Mouse</w:t>
            </w:r>
            <w:r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Hepa1-6 cell line</w:t>
            </w:r>
          </w:p>
        </w:tc>
        <w:tc>
          <w:tcPr>
            <w:tcW w:w="1644" w:type="dxa"/>
            <w:tcBorders>
              <w:left w:val="nil"/>
            </w:tcBorders>
          </w:tcPr>
          <w:p w14:paraId="3137142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Procell</w:t>
            </w:r>
          </w:p>
        </w:tc>
        <w:tc>
          <w:tcPr>
            <w:tcW w:w="1740" w:type="dxa"/>
          </w:tcPr>
          <w:p w14:paraId="75A4D6A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CL-1006</w:t>
            </w:r>
          </w:p>
        </w:tc>
      </w:tr>
      <w:tr w14:paraId="193E9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42428E31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Mouse</w:t>
            </w:r>
            <w:r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  <w:t xml:space="preserve">: LLC </w:t>
            </w: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cell line</w:t>
            </w:r>
          </w:p>
        </w:tc>
        <w:tc>
          <w:tcPr>
            <w:tcW w:w="1644" w:type="dxa"/>
            <w:tcBorders>
              <w:left w:val="nil"/>
            </w:tcBorders>
          </w:tcPr>
          <w:p w14:paraId="0E55B76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Procell</w:t>
            </w:r>
          </w:p>
        </w:tc>
        <w:tc>
          <w:tcPr>
            <w:tcW w:w="1740" w:type="dxa"/>
          </w:tcPr>
          <w:p w14:paraId="0968EC5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CL-0140</w:t>
            </w:r>
          </w:p>
        </w:tc>
      </w:tr>
      <w:tr w14:paraId="5805E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auto" w:sz="4" w:space="0"/>
              <w:bottom w:val="single" w:color="auto" w:sz="4" w:space="0"/>
              <w:right w:val="nil"/>
            </w:tcBorders>
          </w:tcPr>
          <w:p w14:paraId="124E45CE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aps w:val="0"/>
                <w:sz w:val="22"/>
                <w:szCs w:val="22"/>
              </w:rPr>
              <w:t>Experimenta</w:t>
            </w:r>
            <w:r>
              <w:rPr>
                <w:rFonts w:hint="eastAsia" w:ascii="Times New Roman" w:hAnsi="Times New Roman" w:cs="Times New Roman"/>
                <w:b/>
                <w:bCs/>
                <w:caps w:val="0"/>
                <w:sz w:val="22"/>
                <w:szCs w:val="22"/>
              </w:rPr>
              <w:t xml:space="preserve">l </w:t>
            </w:r>
            <w:r>
              <w:rPr>
                <w:rFonts w:ascii="Times New Roman" w:hAnsi="Times New Roman" w:cs="Times New Roman"/>
                <w:b/>
                <w:bCs/>
                <w:caps w:val="0"/>
                <w:sz w:val="22"/>
                <w:szCs w:val="22"/>
              </w:rPr>
              <w:t>Models: Organisms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14:paraId="5FD8B884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740" w:type="dxa"/>
            <w:tcBorders>
              <w:top w:val="single" w:color="auto" w:sz="4" w:space="0"/>
              <w:bottom w:val="single" w:color="auto" w:sz="4" w:space="0"/>
            </w:tcBorders>
          </w:tcPr>
          <w:p w14:paraId="182B8123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Catalog</w:t>
            </w:r>
          </w:p>
        </w:tc>
      </w:tr>
      <w:tr w14:paraId="35322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auto" w:sz="4" w:space="0"/>
              <w:right w:val="nil"/>
            </w:tcBorders>
          </w:tcPr>
          <w:p w14:paraId="754B958B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Mouse</w:t>
            </w:r>
            <w:r>
              <w:rPr>
                <w:rFonts w:ascii="Times New Roman" w:hAnsi="Times New Roman" w:cs="Times New Roman"/>
                <w:b w:val="0"/>
                <w:bCs w:val="0"/>
                <w:caps/>
                <w:sz w:val="20"/>
                <w:szCs w:val="20"/>
              </w:rPr>
              <w:t>: C57BL/6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</w:tcBorders>
          </w:tcPr>
          <w:p w14:paraId="6FB4E86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Guangzhou Yancheng Biotechnology Co., Ltd</w:t>
            </w:r>
          </w:p>
        </w:tc>
        <w:tc>
          <w:tcPr>
            <w:tcW w:w="1740" w:type="dxa"/>
            <w:tcBorders>
              <w:top w:val="single" w:color="auto" w:sz="4" w:space="0"/>
            </w:tcBorders>
          </w:tcPr>
          <w:p w14:paraId="0A45DCB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  <w:tr w14:paraId="0FF0E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auto" w:sz="6" w:space="0"/>
              <w:bottom w:val="single" w:color="auto" w:sz="6" w:space="0"/>
              <w:right w:val="nil"/>
            </w:tcBorders>
          </w:tcPr>
          <w:p w14:paraId="38D3C5EB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aps w:val="0"/>
                <w:sz w:val="22"/>
                <w:szCs w:val="22"/>
              </w:rPr>
              <w:t>Software and Algorithms</w:t>
            </w:r>
          </w:p>
        </w:tc>
        <w:tc>
          <w:tcPr>
            <w:tcW w:w="1644" w:type="dxa"/>
            <w:tcBorders>
              <w:top w:val="single" w:color="auto" w:sz="6" w:space="0"/>
              <w:left w:val="nil"/>
              <w:bottom w:val="single" w:color="auto" w:sz="6" w:space="0"/>
            </w:tcBorders>
          </w:tcPr>
          <w:p w14:paraId="2F5C89C9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1740" w:type="dxa"/>
            <w:tcBorders>
              <w:top w:val="single" w:color="auto" w:sz="6" w:space="0"/>
              <w:bottom w:val="single" w:color="auto" w:sz="6" w:space="0"/>
            </w:tcBorders>
          </w:tcPr>
          <w:p w14:paraId="0C1EAD74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RRID</w:t>
            </w:r>
          </w:p>
        </w:tc>
      </w:tr>
      <w:tr w14:paraId="214C0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top w:val="single" w:color="auto" w:sz="6" w:space="0"/>
              <w:right w:val="nil"/>
            </w:tcBorders>
          </w:tcPr>
          <w:p w14:paraId="290A748E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kern w:val="0"/>
                <w:sz w:val="20"/>
                <w:szCs w:val="20"/>
              </w:rPr>
              <w:t>Graphpad Prism 9.5</w:t>
            </w:r>
          </w:p>
        </w:tc>
        <w:tc>
          <w:tcPr>
            <w:tcW w:w="1644" w:type="dxa"/>
            <w:tcBorders>
              <w:top w:val="single" w:color="auto" w:sz="6" w:space="0"/>
              <w:left w:val="nil"/>
            </w:tcBorders>
          </w:tcPr>
          <w:p w14:paraId="1126347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GraphPad Software</w:t>
            </w:r>
          </w:p>
        </w:tc>
        <w:tc>
          <w:tcPr>
            <w:tcW w:w="1740" w:type="dxa"/>
            <w:tcBorders>
              <w:top w:val="single" w:color="auto" w:sz="6" w:space="0"/>
            </w:tcBorders>
          </w:tcPr>
          <w:p w14:paraId="01B8958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SCR_002798</w:t>
            </w:r>
          </w:p>
        </w:tc>
      </w:tr>
      <w:tr w14:paraId="74B8B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7DA1F0E7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kern w:val="0"/>
                <w:sz w:val="20"/>
                <w:szCs w:val="20"/>
              </w:rPr>
              <w:t>ImageJ</w:t>
            </w:r>
          </w:p>
        </w:tc>
        <w:tc>
          <w:tcPr>
            <w:tcW w:w="1644" w:type="dxa"/>
            <w:tcBorders>
              <w:left w:val="nil"/>
            </w:tcBorders>
          </w:tcPr>
          <w:p w14:paraId="48A3CD4C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NIH</w:t>
            </w:r>
          </w:p>
        </w:tc>
        <w:tc>
          <w:tcPr>
            <w:tcW w:w="1740" w:type="dxa"/>
          </w:tcPr>
          <w:p w14:paraId="4F07AE5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SCR_003070</w:t>
            </w:r>
          </w:p>
        </w:tc>
      </w:tr>
      <w:tr w14:paraId="44287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1A61F2E4">
            <w:pPr>
              <w:spacing w:line="276" w:lineRule="auto"/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QuantStudio™ Real-Time PCR Software</w:t>
            </w:r>
          </w:p>
        </w:tc>
        <w:tc>
          <w:tcPr>
            <w:tcW w:w="1644" w:type="dxa"/>
            <w:tcBorders>
              <w:left w:val="nil"/>
            </w:tcBorders>
          </w:tcPr>
          <w:p w14:paraId="0FED7F7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Thermo </w:t>
            </w:r>
          </w:p>
          <w:p w14:paraId="3AAFD5B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Fisher Scientific</w:t>
            </w:r>
          </w:p>
        </w:tc>
        <w:tc>
          <w:tcPr>
            <w:tcW w:w="1740" w:type="dxa"/>
          </w:tcPr>
          <w:p w14:paraId="06A6B2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SCR_020239</w:t>
            </w:r>
          </w:p>
        </w:tc>
      </w:tr>
      <w:tr w14:paraId="01C55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5EBF296B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>FlowJo V10.8</w:t>
            </w:r>
          </w:p>
        </w:tc>
        <w:tc>
          <w:tcPr>
            <w:tcW w:w="1644" w:type="dxa"/>
            <w:tcBorders>
              <w:left w:val="nil"/>
            </w:tcBorders>
          </w:tcPr>
          <w:p w14:paraId="66A4CF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BD Biosciences</w:t>
            </w:r>
          </w:p>
        </w:tc>
        <w:tc>
          <w:tcPr>
            <w:tcW w:w="1740" w:type="dxa"/>
          </w:tcPr>
          <w:p w14:paraId="5BB6757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SCR_008520</w:t>
            </w:r>
          </w:p>
        </w:tc>
      </w:tr>
      <w:tr w14:paraId="6687D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3" w:type="dxa"/>
            <w:tcBorders>
              <w:right w:val="nil"/>
            </w:tcBorders>
          </w:tcPr>
          <w:p w14:paraId="0A21970B">
            <w:pPr>
              <w:spacing w:line="276" w:lineRule="auto"/>
              <w:rPr>
                <w:rFonts w:ascii="Times New Roman" w:hAnsi="Times New Roman" w:cs="Times New Roman"/>
                <w:b/>
                <w:bCs/>
                <w:caps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aps w:val="0"/>
                <w:sz w:val="20"/>
                <w:szCs w:val="20"/>
              </w:rPr>
              <w:t xml:space="preserve">Olympus SLIDEVIEW VS200 </w:t>
            </w:r>
          </w:p>
        </w:tc>
        <w:tc>
          <w:tcPr>
            <w:tcW w:w="1644" w:type="dxa"/>
            <w:tcBorders>
              <w:left w:val="nil"/>
            </w:tcBorders>
          </w:tcPr>
          <w:p w14:paraId="45AC3B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OlyVIA </w:t>
            </w:r>
          </w:p>
        </w:tc>
        <w:tc>
          <w:tcPr>
            <w:tcW w:w="1740" w:type="dxa"/>
          </w:tcPr>
          <w:p w14:paraId="7B6B82D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</w:tr>
    </w:tbl>
    <w:p w14:paraId="243A2BDD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AB7"/>
    <w:rsid w:val="000435CC"/>
    <w:rsid w:val="000B5DB9"/>
    <w:rsid w:val="00106C2E"/>
    <w:rsid w:val="00117DAD"/>
    <w:rsid w:val="002D7BEF"/>
    <w:rsid w:val="002F5D77"/>
    <w:rsid w:val="003213DD"/>
    <w:rsid w:val="00354EBF"/>
    <w:rsid w:val="00374D30"/>
    <w:rsid w:val="003D7AC7"/>
    <w:rsid w:val="004E71A9"/>
    <w:rsid w:val="004F650C"/>
    <w:rsid w:val="00543564"/>
    <w:rsid w:val="005442CE"/>
    <w:rsid w:val="007039BD"/>
    <w:rsid w:val="007E3F46"/>
    <w:rsid w:val="008409EC"/>
    <w:rsid w:val="00860CDF"/>
    <w:rsid w:val="008B4BC9"/>
    <w:rsid w:val="009C1444"/>
    <w:rsid w:val="00A81432"/>
    <w:rsid w:val="00AB5F5B"/>
    <w:rsid w:val="00AD7338"/>
    <w:rsid w:val="00C23867"/>
    <w:rsid w:val="00D16104"/>
    <w:rsid w:val="00D51FB0"/>
    <w:rsid w:val="00DD1AB7"/>
    <w:rsid w:val="00F112CD"/>
    <w:rsid w:val="00F22C24"/>
    <w:rsid w:val="0127544F"/>
    <w:rsid w:val="05760B09"/>
    <w:rsid w:val="058D724B"/>
    <w:rsid w:val="069A3A9F"/>
    <w:rsid w:val="06C12717"/>
    <w:rsid w:val="083B3352"/>
    <w:rsid w:val="09B94027"/>
    <w:rsid w:val="09CC0C42"/>
    <w:rsid w:val="0AB76F82"/>
    <w:rsid w:val="0BFF0B93"/>
    <w:rsid w:val="0D200E92"/>
    <w:rsid w:val="0D272220"/>
    <w:rsid w:val="0E12204E"/>
    <w:rsid w:val="103A226A"/>
    <w:rsid w:val="10B81BEC"/>
    <w:rsid w:val="122E4051"/>
    <w:rsid w:val="12A752E7"/>
    <w:rsid w:val="173043C7"/>
    <w:rsid w:val="19266CBF"/>
    <w:rsid w:val="1A1F2BFD"/>
    <w:rsid w:val="1ACE4623"/>
    <w:rsid w:val="1BF81A4A"/>
    <w:rsid w:val="1CC135AC"/>
    <w:rsid w:val="1CDC6378"/>
    <w:rsid w:val="1DB905A7"/>
    <w:rsid w:val="1F772EF4"/>
    <w:rsid w:val="2099633B"/>
    <w:rsid w:val="21333432"/>
    <w:rsid w:val="22040E40"/>
    <w:rsid w:val="254B4426"/>
    <w:rsid w:val="26514CC9"/>
    <w:rsid w:val="28AB7D51"/>
    <w:rsid w:val="28BE5CD7"/>
    <w:rsid w:val="2BA57AF7"/>
    <w:rsid w:val="2E763DDF"/>
    <w:rsid w:val="2F57653D"/>
    <w:rsid w:val="323B04FC"/>
    <w:rsid w:val="33174065"/>
    <w:rsid w:val="3B8C2B3A"/>
    <w:rsid w:val="3F9133A5"/>
    <w:rsid w:val="3FCC262F"/>
    <w:rsid w:val="44F46625"/>
    <w:rsid w:val="47C00CCC"/>
    <w:rsid w:val="48E505BE"/>
    <w:rsid w:val="494201D6"/>
    <w:rsid w:val="4E21448E"/>
    <w:rsid w:val="4FBB0DBA"/>
    <w:rsid w:val="529415BE"/>
    <w:rsid w:val="52F23AD1"/>
    <w:rsid w:val="53D855EF"/>
    <w:rsid w:val="55355809"/>
    <w:rsid w:val="58134E48"/>
    <w:rsid w:val="58297274"/>
    <w:rsid w:val="58550FBC"/>
    <w:rsid w:val="5CA222E6"/>
    <w:rsid w:val="61C407E6"/>
    <w:rsid w:val="62E80C7F"/>
    <w:rsid w:val="65BC36F9"/>
    <w:rsid w:val="68ED228A"/>
    <w:rsid w:val="6A81266E"/>
    <w:rsid w:val="6EE146AD"/>
    <w:rsid w:val="6F2242DF"/>
    <w:rsid w:val="6F493B25"/>
    <w:rsid w:val="6FF11169"/>
    <w:rsid w:val="705E5DCB"/>
    <w:rsid w:val="7082711C"/>
    <w:rsid w:val="70E64A50"/>
    <w:rsid w:val="73FB483F"/>
    <w:rsid w:val="74613453"/>
    <w:rsid w:val="75E4177A"/>
    <w:rsid w:val="777234E1"/>
    <w:rsid w:val="784939F7"/>
    <w:rsid w:val="795B3543"/>
    <w:rsid w:val="7F88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10">
    <w:name w:val="无格式表格 31"/>
    <w:basedOn w:val="6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11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3">
    <w:name w:val="标题 1 字符"/>
    <w:basedOn w:val="7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4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401</Words>
  <Characters>2640</Characters>
  <Lines>257</Lines>
  <Paragraphs>271</Paragraphs>
  <TotalTime>15</TotalTime>
  <ScaleCrop>false</ScaleCrop>
  <LinksUpToDate>false</LinksUpToDate>
  <CharactersWithSpaces>2825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2022-12-14T02:58:00Z</dcterms:created>
  <dc:creator>z 燕喃</dc:creator>
  <cp:lastModifiedBy>祖国滴粑粑花</cp:lastModifiedBy>
  <dcterms:modified xsi:type="dcterms:W3CDTF">2026-08-31T08:14:01Z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7FE043139EE04AC7A4BE4C3C2D36F12D_13</vt:lpwstr>
  </property>
  <property fmtid="{D5CDD505-2E9C-101B-9397-08002B2CF9AE}" pid="4" name="KSOTemplateDocerSaveRecord">
    <vt:lpwstr>eyJoZGlkIjoiMWM4ODFlNmQ3MGExNjdmYzRlZjUzMzY2NjZiMGM3ZjEiLCJ1c2VySWQiOiI2Nzc2NzQwODIifQ==</vt:lpwstr>
  </property>
</Properties>
</file>