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4E" w:rsidRPr="00D85F53" w:rsidRDefault="00D85F53" w:rsidP="00FA204E">
      <w:pPr>
        <w:pStyle w:val="Caption"/>
        <w:keepNext/>
        <w:spacing w:after="0"/>
        <w:rPr>
          <w:b w:val="0"/>
          <w:color w:val="000000" w:themeColor="text1"/>
        </w:rPr>
      </w:pPr>
      <w:r>
        <w:rPr>
          <w:color w:val="000000" w:themeColor="text1"/>
        </w:rPr>
        <w:t xml:space="preserve">Additional file </w:t>
      </w:r>
      <w:r w:rsidR="00094027">
        <w:rPr>
          <w:color w:val="000000" w:themeColor="text1"/>
        </w:rPr>
        <w:t>1</w:t>
      </w:r>
      <w:bookmarkStart w:id="0" w:name="_GoBack"/>
      <w:bookmarkEnd w:id="0"/>
      <w:r>
        <w:rPr>
          <w:color w:val="000000" w:themeColor="text1"/>
        </w:rPr>
        <w:t xml:space="preserve">: </w:t>
      </w:r>
      <w:r w:rsidR="00FA204E" w:rsidRPr="007B64FB">
        <w:rPr>
          <w:color w:val="000000" w:themeColor="text1"/>
        </w:rPr>
        <w:t xml:space="preserve">Table </w:t>
      </w:r>
      <w:r w:rsidR="004F6FF9">
        <w:rPr>
          <w:color w:val="000000" w:themeColor="text1"/>
        </w:rPr>
        <w:t>S</w:t>
      </w:r>
      <w:r w:rsidR="00E919AE">
        <w:rPr>
          <w:color w:val="000000" w:themeColor="text1"/>
        </w:rPr>
        <w:t>2</w:t>
      </w:r>
      <w:r>
        <w:rPr>
          <w:color w:val="000000" w:themeColor="text1"/>
        </w:rPr>
        <w:t>.</w:t>
      </w:r>
      <w:r w:rsidR="00FA204E" w:rsidRPr="007B64FB">
        <w:rPr>
          <w:color w:val="000000" w:themeColor="text1"/>
        </w:rPr>
        <w:t xml:space="preserve"> </w:t>
      </w:r>
      <w:r w:rsidR="00FA204E" w:rsidRPr="00D85F53">
        <w:rPr>
          <w:b w:val="0"/>
          <w:color w:val="000000" w:themeColor="text1"/>
        </w:rPr>
        <w:t>PA and place based variables/measures, and study findings of all included articles</w:t>
      </w:r>
    </w:p>
    <w:tbl>
      <w:tblPr>
        <w:tblStyle w:val="TableGrid"/>
        <w:tblW w:w="5000" w:type="pct"/>
        <w:tblLayout w:type="fixed"/>
        <w:tblLook w:val="01E0" w:firstRow="1" w:lastRow="1" w:firstColumn="1" w:lastColumn="1" w:noHBand="0" w:noVBand="0"/>
      </w:tblPr>
      <w:tblGrid>
        <w:gridCol w:w="870"/>
        <w:gridCol w:w="501"/>
        <w:gridCol w:w="1712"/>
        <w:gridCol w:w="1704"/>
        <w:gridCol w:w="1275"/>
        <w:gridCol w:w="1418"/>
        <w:gridCol w:w="198"/>
        <w:gridCol w:w="78"/>
        <w:gridCol w:w="116"/>
        <w:gridCol w:w="54"/>
        <w:gridCol w:w="1316"/>
      </w:tblGrid>
      <w:tr w:rsidR="00CF2528" w:rsidRPr="00CF2528" w:rsidTr="00351C74">
        <w:trPr>
          <w:trHeight w:val="221"/>
        </w:trPr>
        <w:tc>
          <w:tcPr>
            <w:tcW w:w="471" w:type="pct"/>
          </w:tcPr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First Author</w:t>
            </w:r>
          </w:p>
        </w:tc>
        <w:tc>
          <w:tcPr>
            <w:tcW w:w="271" w:type="pct"/>
          </w:tcPr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Year</w:t>
            </w: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926" w:type="pct"/>
          </w:tcPr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PA/GPS details/inclusion criteria</w:t>
            </w:r>
          </w:p>
        </w:tc>
        <w:tc>
          <w:tcPr>
            <w:tcW w:w="922" w:type="pct"/>
          </w:tcPr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Main PA/Environment</w:t>
            </w: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Outcome Measure(s)</w:t>
            </w:r>
          </w:p>
        </w:tc>
        <w:tc>
          <w:tcPr>
            <w:tcW w:w="690" w:type="pct"/>
          </w:tcPr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Place based measures</w:t>
            </w:r>
          </w:p>
        </w:tc>
        <w:tc>
          <w:tcPr>
            <w:tcW w:w="1720" w:type="pct"/>
            <w:gridSpan w:val="6"/>
          </w:tcPr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Environmental/Neighbourhood Variables</w:t>
            </w:r>
          </w:p>
        </w:tc>
      </w:tr>
      <w:tr w:rsidR="00F9580A" w:rsidRPr="00CF2528" w:rsidTr="00351C74">
        <w:trPr>
          <w:trHeight w:val="1256"/>
        </w:trPr>
        <w:tc>
          <w:tcPr>
            <w:tcW w:w="471" w:type="pct"/>
            <w:vMerge w:val="restart"/>
          </w:tcPr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Coom</w:t>
            </w:r>
            <w:r w:rsidR="009B50E5">
              <w:rPr>
                <w:rFonts w:asciiTheme="minorHAnsi" w:hAnsiTheme="minorHAnsi" w:cs="Arial"/>
                <w:sz w:val="14"/>
                <w:szCs w:val="14"/>
              </w:rPr>
              <w:t>bes, E. [23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  <w:vMerge w:val="restart"/>
          </w:tcPr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2013</w:t>
            </w:r>
          </w:p>
        </w:tc>
        <w:tc>
          <w:tcPr>
            <w:tcW w:w="926" w:type="pct"/>
            <w:vMerge w:val="restart"/>
          </w:tcPr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5sec epoch</w:t>
            </w:r>
          </w:p>
          <w:p w:rsidR="00F9580A" w:rsidRPr="00A2361E" w:rsidRDefault="00F9580A" w:rsidP="00A2361E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 minimum wear time</w:t>
            </w: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Trackpoint recorded for every change of direction or speed </w:t>
            </w:r>
          </w:p>
          <w:p w:rsidR="00F9580A" w:rsidRPr="00CF2528" w:rsidRDefault="00F9580A" w:rsidP="008060C0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PA 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 restrictions</w:t>
            </w:r>
          </w:p>
          <w:p w:rsidR="00F9580A" w:rsidRPr="00A2361E" w:rsidRDefault="00F9580A" w:rsidP="008060C0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4 days included in analysis</w:t>
            </w:r>
          </w:p>
        </w:tc>
        <w:tc>
          <w:tcPr>
            <w:tcW w:w="922" w:type="pct"/>
            <w:vMerge w:val="restart"/>
          </w:tcPr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F9580A" w:rsidRDefault="00F9580A" w:rsidP="00F9580A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% of recorded time children spent in light, moderate, vigorous, bout MVPA, and non-bout MVPA in different land use categories</w:t>
            </w:r>
          </w:p>
          <w:p w:rsidR="00F9580A" w:rsidRPr="00F9580A" w:rsidRDefault="00F9580A" w:rsidP="008060C0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MVPA bout – at least 5 mins (30% of bout allowed below this intensity) 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 2000 counts per minute (cpm) (Ekelund et al., 2004)</w:t>
            </w:r>
          </w:p>
        </w:tc>
        <w:tc>
          <w:tcPr>
            <w:tcW w:w="690" w:type="pct"/>
            <w:vMerge w:val="restart"/>
          </w:tcPr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None used</w:t>
            </w:r>
          </w:p>
        </w:tc>
        <w:tc>
          <w:tcPr>
            <w:tcW w:w="1720" w:type="pct"/>
            <w:gridSpan w:val="6"/>
            <w:tcBorders>
              <w:bottom w:val="single" w:sz="4" w:space="0" w:color="FFFFFF" w:themeColor="background1"/>
            </w:tcBorders>
          </w:tcPr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F9580A" w:rsidRPr="00BE13BC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Time spent in specific land use types</w:t>
            </w: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Ordnance Survey Mastermap (OSMM)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Centre for Ecology (CEH) Land Cover Map of GB</w:t>
            </w: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F9580A" w:rsidRPr="00CF2528" w:rsidTr="00F9580A">
        <w:trPr>
          <w:trHeight w:val="1414"/>
        </w:trPr>
        <w:tc>
          <w:tcPr>
            <w:tcW w:w="471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1008" w:type="pct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Land use types: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Buildings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Other built land use (e.g. car parks)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Roads  &amp; pavements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Domestic gardens</w:t>
            </w:r>
          </w:p>
          <w:p w:rsidR="00F9580A" w:rsidRPr="00F9580A" w:rsidRDefault="00F9580A" w:rsidP="00CF2528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Parks</w:t>
            </w:r>
          </w:p>
        </w:tc>
        <w:tc>
          <w:tcPr>
            <w:tcW w:w="71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:rsidR="00F9580A" w:rsidRDefault="00F9580A" w:rsidP="00CF2528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Farmland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Grassland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Woodland</w:t>
            </w:r>
          </w:p>
          <w:p w:rsidR="00F9580A" w:rsidRPr="00CF2528" w:rsidRDefault="00F9580A" w:rsidP="00FA204E">
            <w:pPr>
              <w:pStyle w:val="ListParagraph"/>
              <w:numPr>
                <w:ilvl w:val="0"/>
                <w:numId w:val="9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Beaches</w:t>
            </w:r>
          </w:p>
          <w:p w:rsidR="00F9580A" w:rsidRPr="00CF2528" w:rsidRDefault="00F9580A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F9580A" w:rsidRPr="00CF2528" w:rsidRDefault="00F9580A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F9580A" w:rsidRPr="00CF2528" w:rsidTr="00F9580A">
        <w:trPr>
          <w:trHeight w:val="183"/>
        </w:trPr>
        <w:tc>
          <w:tcPr>
            <w:tcW w:w="471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F9580A" w:rsidRPr="00CF2528" w:rsidRDefault="00F9580A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tcBorders>
              <w:top w:val="single" w:sz="4" w:space="0" w:color="FFFFFF" w:themeColor="background1"/>
            </w:tcBorders>
          </w:tcPr>
          <w:p w:rsidR="00F9580A" w:rsidRPr="00F9580A" w:rsidRDefault="00F9580A" w:rsidP="00F9580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F9580A">
              <w:rPr>
                <w:rFonts w:asciiTheme="minorHAnsi" w:hAnsiTheme="minorHAnsi" w:cs="Arial"/>
                <w:b/>
                <w:sz w:val="14"/>
                <w:szCs w:val="14"/>
              </w:rPr>
              <w:t>ArcGIS 9.2 (ESRI, Redlands, CA)</w:t>
            </w:r>
          </w:p>
        </w:tc>
      </w:tr>
      <w:tr w:rsidR="00CF2528" w:rsidRPr="00CF2528" w:rsidTr="00351C74">
        <w:trPr>
          <w:trHeight w:val="2950"/>
        </w:trPr>
        <w:tc>
          <w:tcPr>
            <w:tcW w:w="471" w:type="pct"/>
          </w:tcPr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Almanza, E. </w:t>
            </w: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[</w:t>
            </w:r>
            <w:r w:rsidR="009B50E5">
              <w:rPr>
                <w:rFonts w:asciiTheme="minorHAnsi" w:hAnsiTheme="minorHAnsi" w:cs="Arial"/>
                <w:sz w:val="14"/>
                <w:szCs w:val="14"/>
              </w:rPr>
              <w:t>30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] </w:t>
            </w: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</w:tcPr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2012</w:t>
            </w:r>
          </w:p>
        </w:tc>
        <w:tc>
          <w:tcPr>
            <w:tcW w:w="926" w:type="pct"/>
          </w:tcPr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CF2528" w:rsidRPr="00A2361E" w:rsidRDefault="00CF2528" w:rsidP="00A2361E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30sec epoch</w:t>
            </w: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76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30sec interval</w:t>
            </w:r>
          </w:p>
          <w:p w:rsidR="00CF2528" w:rsidRPr="00CF2528" w:rsidRDefault="00CF252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Inclusion: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5" w:hanging="141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 3 days with 4h of combined data</w:t>
            </w:r>
          </w:p>
          <w:p w:rsidR="00CF2528" w:rsidRPr="00CF2528" w:rsidRDefault="00CF2528" w:rsidP="008060C0">
            <w:pPr>
              <w:pStyle w:val="ListParagraph"/>
              <w:spacing w:line="120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5" w:hanging="141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Home and school-time removed</w:t>
            </w:r>
          </w:p>
          <w:p w:rsidR="00CF2528" w:rsidRPr="00CF2528" w:rsidRDefault="00CF252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5" w:hanging="141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Data in neighbourhood retained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317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500 metre buffer around home</w:t>
            </w:r>
          </w:p>
          <w:p w:rsidR="00CF2528" w:rsidRPr="00CF2528" w:rsidRDefault="00CF2528" w:rsidP="008060C0">
            <w:pPr>
              <w:pStyle w:val="ListParagraph"/>
              <w:spacing w:line="120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A2361E" w:rsidRDefault="00CF2528" w:rsidP="008060C0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5" w:hanging="141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Days with &lt;1hr of neighbourhood data excluded from analysis</w:t>
            </w:r>
          </w:p>
        </w:tc>
        <w:tc>
          <w:tcPr>
            <w:tcW w:w="922" w:type="pct"/>
          </w:tcPr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 xml:space="preserve">MVPA 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9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Momentary probability  – association between 30-sec exposure to greenness and the odds of MVPA</w:t>
            </w:r>
          </w:p>
          <w:p w:rsidR="00CF2528" w:rsidRPr="00CF2528" w:rsidRDefault="00CF2528" w:rsidP="008060C0">
            <w:pPr>
              <w:pStyle w:val="ListParagraph"/>
              <w:spacing w:line="120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9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Mean daily mins in neighbourhood</w:t>
            </w:r>
          </w:p>
          <w:p w:rsidR="00CF2528" w:rsidRPr="00CF2528" w:rsidRDefault="00CF252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Age-specific Freedson cut-points (2005)</w:t>
            </w: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690" w:type="pct"/>
          </w:tcPr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Home</w:t>
            </w: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30m Euclidean distance buffer </w:t>
            </w:r>
          </w:p>
          <w:p w:rsidR="00CF2528" w:rsidRPr="00CF2528" w:rsidRDefault="00CF252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Neighbourhood</w:t>
            </w: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500m radius around the home</w:t>
            </w:r>
          </w:p>
        </w:tc>
        <w:tc>
          <w:tcPr>
            <w:tcW w:w="1720" w:type="pct"/>
            <w:gridSpan w:val="6"/>
            <w:tcBorders>
              <w:bottom w:val="single" w:sz="4" w:space="0" w:color="auto"/>
            </w:tcBorders>
          </w:tcPr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 xml:space="preserve">Greenness 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8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Normalized Difference Vegetation Index (NDVI) per GPS point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8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Low (-1) to High(+1) vegetation</w:t>
            </w:r>
          </w:p>
          <w:p w:rsidR="00CF2528" w:rsidRPr="00CF2528" w:rsidRDefault="00CF2528" w:rsidP="008060C0">
            <w:pPr>
              <w:pStyle w:val="ListParagraph"/>
              <w:spacing w:line="120" w:lineRule="auto"/>
              <w:ind w:left="459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8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Landsat5 Thematic Mapper satellite imagery (US Geological Survey)</w:t>
            </w:r>
          </w:p>
          <w:p w:rsidR="00CF2528" w:rsidRPr="00CF2528" w:rsidRDefault="00CF252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CF2528" w:rsidRPr="00CF2528" w:rsidRDefault="00CF252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 xml:space="preserve">Greenness variables 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100"/>
              </w:numPr>
              <w:spacing w:line="276" w:lineRule="auto"/>
              <w:ind w:left="175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NVDI index per 30 sec epoch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100"/>
              </w:numPr>
              <w:spacing w:line="276" w:lineRule="auto"/>
              <w:ind w:left="175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Categorical variable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>:</w:t>
            </w:r>
          </w:p>
          <w:p w:rsidR="00CF2528" w:rsidRPr="00CF2528" w:rsidRDefault="00CF2528" w:rsidP="008060C0">
            <w:pPr>
              <w:pStyle w:val="ListParagraph"/>
              <w:spacing w:line="276" w:lineRule="auto"/>
              <w:ind w:left="175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Nearly 0, 1.5-20, or &gt;20min/day exposure to greener spaces (greener = &gt; 90</w:t>
            </w:r>
            <w:r w:rsidRPr="00CF2528">
              <w:rPr>
                <w:rFonts w:asciiTheme="minorHAnsi" w:hAnsiTheme="minorHAnsi" w:cs="Arial"/>
                <w:sz w:val="14"/>
                <w:szCs w:val="14"/>
                <w:vertAlign w:val="superscript"/>
              </w:rPr>
              <w:t>th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percentile of all points in analysis)</w:t>
            </w:r>
          </w:p>
          <w:p w:rsidR="00CF2528" w:rsidRPr="00CF2528" w:rsidRDefault="00CF2528" w:rsidP="00FA204E">
            <w:pPr>
              <w:pStyle w:val="ListParagraph"/>
              <w:numPr>
                <w:ilvl w:val="0"/>
                <w:numId w:val="100"/>
              </w:numPr>
              <w:spacing w:line="276" w:lineRule="auto"/>
              <w:ind w:left="175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Mean NDVI value for neighbourhood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  <w:p w:rsidR="00CF2528" w:rsidRPr="00CF2528" w:rsidRDefault="00CF2528" w:rsidP="008060C0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CF2528" w:rsidRPr="00CF2528" w:rsidRDefault="00CF2528" w:rsidP="008060C0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9.3 (ESRI, Redlands, CA)</w:t>
            </w:r>
          </w:p>
        </w:tc>
      </w:tr>
      <w:tr w:rsidR="00351C74" w:rsidRPr="00CF2528" w:rsidTr="00351C74">
        <w:trPr>
          <w:trHeight w:val="1125"/>
        </w:trPr>
        <w:tc>
          <w:tcPr>
            <w:tcW w:w="471" w:type="pct"/>
            <w:vMerge w:val="restart"/>
          </w:tcPr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351C74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Lachowycz, K. [26</w:t>
            </w:r>
            <w:r w:rsidR="00351C74" w:rsidRPr="00CF2528">
              <w:rPr>
                <w:rFonts w:asciiTheme="minorHAnsi" w:hAnsiTheme="minorHAnsi" w:cs="Arial"/>
                <w:sz w:val="14"/>
                <w:szCs w:val="14"/>
              </w:rPr>
              <w:t xml:space="preserve">] </w:t>
            </w: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  <w:vMerge w:val="restart"/>
          </w:tcPr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2012</w:t>
            </w:r>
          </w:p>
        </w:tc>
        <w:tc>
          <w:tcPr>
            <w:tcW w:w="926" w:type="pct"/>
            <w:vMerge w:val="restart"/>
          </w:tcPr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10sec epoch </w:t>
            </w:r>
          </w:p>
          <w:p w:rsidR="00351C74" w:rsidRPr="00A2361E" w:rsidRDefault="00351C74" w:rsidP="00A2361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7 days recording</w:t>
            </w: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10sec epoch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Worn for 4 days - end of school until bedtime</w:t>
            </w:r>
          </w:p>
          <w:p w:rsidR="00351C74" w:rsidRPr="00CF2528" w:rsidRDefault="00351C74" w:rsidP="008060C0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Accelerometer data and at least 1 min of GPS combined.  </w:t>
            </w:r>
          </w:p>
          <w:p w:rsidR="00351C74" w:rsidRPr="00CF2528" w:rsidRDefault="00351C74" w:rsidP="008060C0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Not clear if all 4 days were needed to be included in analysis</w:t>
            </w:r>
          </w:p>
        </w:tc>
        <w:tc>
          <w:tcPr>
            <w:tcW w:w="922" w:type="pct"/>
            <w:vMerge w:val="restart"/>
          </w:tcPr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MVPA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8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cpm were re-calculated per 10 sec epoch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8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Expressed as mean minutes and % of total time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8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&gt;3200 cpm (Puyau, et al., 2002)</w:t>
            </w:r>
          </w:p>
          <w:p w:rsidR="00351C74" w:rsidRPr="00CF2528" w:rsidRDefault="00351C74" w:rsidP="008060C0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351C74" w:rsidRPr="00CF2528" w:rsidRDefault="00351C74" w:rsidP="008060C0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 w:val="restart"/>
          </w:tcPr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General</w:t>
            </w: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GPS only considered if it fell within the boundaries of Bristol Local Authority</w:t>
            </w: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tcBorders>
              <w:bottom w:val="single" w:sz="4" w:space="0" w:color="FFFFFF" w:themeColor="background1"/>
            </w:tcBorders>
          </w:tcPr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 xml:space="preserve">Greenspace </w:t>
            </w: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Ordnance Survey Mastermap (OSMM) Topography </w:t>
            </w:r>
          </w:p>
          <w:p w:rsidR="00351C74" w:rsidRPr="00A2361E" w:rsidRDefault="00351C74" w:rsidP="00A2361E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Bristol City Council (parks data)</w:t>
            </w:r>
          </w:p>
        </w:tc>
      </w:tr>
      <w:tr w:rsidR="00351C74" w:rsidRPr="00CF2528" w:rsidTr="00351C74">
        <w:trPr>
          <w:trHeight w:val="1294"/>
        </w:trPr>
        <w:tc>
          <w:tcPr>
            <w:tcW w:w="471" w:type="pct"/>
            <w:vMerge/>
          </w:tcPr>
          <w:p w:rsidR="00351C74" w:rsidRPr="00CF2528" w:rsidRDefault="00351C74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351C74" w:rsidRPr="00CF2528" w:rsidRDefault="00351C74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351C74" w:rsidRPr="00CF2528" w:rsidRDefault="00351C74" w:rsidP="008060C0">
            <w:pPr>
              <w:rPr>
                <w:rFonts w:cs="Arial"/>
                <w:b/>
                <w:sz w:val="14"/>
                <w:szCs w:val="14"/>
                <w:u w:val="single"/>
              </w:rPr>
            </w:pPr>
          </w:p>
        </w:tc>
        <w:tc>
          <w:tcPr>
            <w:tcW w:w="922" w:type="pct"/>
            <w:vMerge/>
          </w:tcPr>
          <w:p w:rsidR="00351C74" w:rsidRPr="00CF2528" w:rsidRDefault="00351C74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351C74" w:rsidRPr="00CF2528" w:rsidRDefault="00351C74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916" w:type="pct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51C74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Land use categories:</w:t>
            </w:r>
          </w:p>
          <w:p w:rsidR="00351C74" w:rsidRPr="00CF2528" w:rsidRDefault="00351C74" w:rsidP="008060C0">
            <w:pPr>
              <w:spacing w:line="120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Greenspace (overall)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102"/>
              </w:numPr>
              <w:spacing w:line="276" w:lineRule="auto"/>
              <w:ind w:left="175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Parks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102"/>
              </w:numPr>
              <w:spacing w:line="276" w:lineRule="auto"/>
              <w:ind w:left="175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Private gardens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176" w:hanging="14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School grounds</w:t>
            </w:r>
          </w:p>
          <w:p w:rsidR="00351C74" w:rsidRPr="00A2361E" w:rsidRDefault="00351C74" w:rsidP="00CF2528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176" w:hanging="14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Other greenspace</w:t>
            </w:r>
          </w:p>
        </w:tc>
        <w:tc>
          <w:tcPr>
            <w:tcW w:w="80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351C74" w:rsidRPr="00CF2528" w:rsidRDefault="00351C74" w:rsidP="008060C0">
            <w:pPr>
              <w:spacing w:line="120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Other land use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Roads/pavements</w:t>
            </w:r>
          </w:p>
          <w:p w:rsidR="00351C74" w:rsidRPr="00CF2528" w:rsidRDefault="00351C74" w:rsidP="00FA204E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Green verges</w:t>
            </w:r>
          </w:p>
          <w:p w:rsidR="00351C74" w:rsidRPr="00A2361E" w:rsidRDefault="00351C74" w:rsidP="00A2361E">
            <w:pPr>
              <w:pStyle w:val="ListParagraph"/>
              <w:numPr>
                <w:ilvl w:val="0"/>
                <w:numId w:val="3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Built surfaces</w:t>
            </w:r>
          </w:p>
        </w:tc>
      </w:tr>
      <w:tr w:rsidR="00351C74" w:rsidRPr="00CF2528" w:rsidTr="00EF6988">
        <w:trPr>
          <w:trHeight w:val="173"/>
        </w:trPr>
        <w:tc>
          <w:tcPr>
            <w:tcW w:w="471" w:type="pct"/>
            <w:vMerge/>
          </w:tcPr>
          <w:p w:rsidR="00351C74" w:rsidRPr="00CF2528" w:rsidRDefault="00351C74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351C74" w:rsidRPr="00CF2528" w:rsidRDefault="00351C74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351C74" w:rsidRPr="00CF2528" w:rsidRDefault="00351C74" w:rsidP="008060C0">
            <w:pPr>
              <w:rPr>
                <w:rFonts w:cs="Arial"/>
                <w:b/>
                <w:sz w:val="14"/>
                <w:szCs w:val="14"/>
                <w:u w:val="single"/>
              </w:rPr>
            </w:pPr>
          </w:p>
        </w:tc>
        <w:tc>
          <w:tcPr>
            <w:tcW w:w="922" w:type="pct"/>
            <w:vMerge/>
          </w:tcPr>
          <w:p w:rsidR="00351C74" w:rsidRPr="00CF2528" w:rsidRDefault="00351C74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351C74" w:rsidRPr="00CF2528" w:rsidRDefault="00351C74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1C74" w:rsidRDefault="00351C74" w:rsidP="00351C74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351C74" w:rsidRPr="00CF2528" w:rsidRDefault="00351C74" w:rsidP="00351C74">
            <w:pPr>
              <w:spacing w:line="276" w:lineRule="auto"/>
              <w:rPr>
                <w:rFonts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 (ESRI, Redlands, CA)</w:t>
            </w:r>
          </w:p>
        </w:tc>
      </w:tr>
      <w:tr w:rsidR="00EF6988" w:rsidRPr="00CF2528" w:rsidTr="00EF6988">
        <w:trPr>
          <w:trHeight w:val="173"/>
        </w:trPr>
        <w:tc>
          <w:tcPr>
            <w:tcW w:w="471" w:type="pct"/>
          </w:tcPr>
          <w:p w:rsidR="00EF6988" w:rsidRPr="00CF2528" w:rsidRDefault="009B50E5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Oreskovic, N. [31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</w:tcPr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lastRenderedPageBreak/>
              <w:t>2012</w:t>
            </w:r>
          </w:p>
        </w:tc>
        <w:tc>
          <w:tcPr>
            <w:tcW w:w="926" w:type="pct"/>
          </w:tcPr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30sec epoch (collapsed to 1min for analysis)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Waking hours for 7 days</w:t>
            </w: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Trackpoint every 3 to 55secs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</w:t>
            </w:r>
            <w:r w:rsidRPr="00CF2528">
              <w:rPr>
                <w:rFonts w:asciiTheme="minorHAnsi" w:hAnsiTheme="minorHAnsi" w:cs="Arial"/>
                <w:sz w:val="14"/>
                <w:szCs w:val="14"/>
                <w:vertAlign w:val="superscript"/>
              </w:rPr>
              <w:t>st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GPS point of every minute matched with PA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Waking hours for  7 days </w:t>
            </w:r>
          </w:p>
          <w:p w:rsidR="00EF6988" w:rsidRPr="00CF2528" w:rsidRDefault="00EF6988" w:rsidP="009B50E5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lastRenderedPageBreak/>
              <w:t>At least 1 full hour of matched data recorded on at least 1 of the 7 days</w:t>
            </w:r>
          </w:p>
        </w:tc>
        <w:tc>
          <w:tcPr>
            <w:tcW w:w="922" w:type="pct"/>
          </w:tcPr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lastRenderedPageBreak/>
              <w:t xml:space="preserve">PA </w:t>
            </w:r>
            <w:r w:rsidR="00461CEB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intensit</w:t>
            </w: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y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Freedson age-specific PA intensity cut-points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MVPA used for paper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3"/>
              </w:numPr>
              <w:spacing w:line="276" w:lineRule="auto"/>
              <w:ind w:left="317" w:hanging="142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&gt;1952 cpm</w:t>
            </w: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Additional variables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Total PA/day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Daily MVPA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Time spent in each location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Total time spent in all intensity levels (light, moderate, vigorous) in each location</w:t>
            </w:r>
          </w:p>
          <w:p w:rsidR="00EF6988" w:rsidRPr="00CF2528" w:rsidRDefault="00EF6988" w:rsidP="009B50E5">
            <w:pPr>
              <w:spacing w:line="276" w:lineRule="auto"/>
              <w:ind w:left="34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690" w:type="pct"/>
          </w:tcPr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Home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2"/>
              </w:numPr>
              <w:spacing w:line="276" w:lineRule="auto"/>
              <w:ind w:left="113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Home postcodes geocoded</w:t>
            </w:r>
          </w:p>
          <w:p w:rsidR="00EF6988" w:rsidRPr="00351C74" w:rsidRDefault="00EF6988" w:rsidP="009B50E5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113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All GPS points within 25m of centre of the home were classified as ‘home’</w:t>
            </w:r>
          </w:p>
          <w:p w:rsidR="00EF6988" w:rsidRPr="00CF2528" w:rsidRDefault="00EF6988" w:rsidP="009B50E5">
            <w:pPr>
              <w:spacing w:line="276" w:lineRule="auto"/>
              <w:ind w:left="113" w:hanging="113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School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113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Position geocoded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1"/>
              </w:numPr>
              <w:spacing w:line="276" w:lineRule="auto"/>
              <w:ind w:left="113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All GPS points falling within 100m of school 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lastRenderedPageBreak/>
              <w:t>perimeter classified as ‘school’</w:t>
            </w:r>
          </w:p>
        </w:tc>
        <w:tc>
          <w:tcPr>
            <w:tcW w:w="1720" w:type="pct"/>
            <w:gridSpan w:val="6"/>
            <w:tcBorders>
              <w:top w:val="single" w:sz="4" w:space="0" w:color="auto"/>
            </w:tcBorders>
          </w:tcPr>
          <w:p w:rsidR="00EF6988" w:rsidRPr="00A2361E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lastRenderedPageBreak/>
              <w:t>Land use</w:t>
            </w: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Default="00EF6988" w:rsidP="009B50E5">
            <w:pPr>
              <w:pStyle w:val="ListParagraph"/>
              <w:numPr>
                <w:ilvl w:val="0"/>
                <w:numId w:val="5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Commonwealth of Massachusetts’ Office of Geographic Information (</w:t>
            </w: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MassGIS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>) digital orthoimagery for Revere</w:t>
            </w:r>
          </w:p>
          <w:p w:rsidR="00EF6988" w:rsidRPr="00351C74" w:rsidRDefault="00EF6988" w:rsidP="009B50E5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5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Detailed colour imagery – accuracy of 3m</w:t>
            </w: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Child location categories: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Home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School</w:t>
            </w:r>
          </w:p>
          <w:p w:rsidR="00EF6988" w:rsidRPr="00CF2528" w:rsidRDefault="00EF6988" w:rsidP="009B50E5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Car</w:t>
            </w:r>
          </w:p>
          <w:p w:rsidR="00EF6988" w:rsidRDefault="00EF6988" w:rsidP="009B50E5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Indoor/other (non-home, non-school)</w:t>
            </w:r>
          </w:p>
          <w:p w:rsidR="00EF6988" w:rsidRPr="00351C74" w:rsidRDefault="00EF6988" w:rsidP="009B50E5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351C74">
              <w:rPr>
                <w:rFonts w:asciiTheme="minorHAnsi" w:hAnsiTheme="minorHAnsi" w:cs="Arial"/>
                <w:sz w:val="14"/>
                <w:szCs w:val="14"/>
              </w:rPr>
              <w:t>Park/play-ground (all outdoor recreation spaces)</w:t>
            </w:r>
          </w:p>
          <w:p w:rsidR="00EF6988" w:rsidRPr="00351C74" w:rsidRDefault="00EF6988" w:rsidP="009B50E5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351C74">
              <w:rPr>
                <w:rFonts w:asciiTheme="minorHAnsi" w:hAnsiTheme="minorHAnsi" w:cs="Arial"/>
                <w:sz w:val="14"/>
                <w:szCs w:val="14"/>
              </w:rPr>
              <w:t>Street/walking</w:t>
            </w:r>
          </w:p>
          <w:p w:rsidR="00EF6988" w:rsidRPr="00351C74" w:rsidRDefault="00EF6988" w:rsidP="009B50E5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351C74">
              <w:rPr>
                <w:rFonts w:asciiTheme="minorHAnsi" w:hAnsiTheme="minorHAnsi" w:cs="Arial"/>
                <w:sz w:val="14"/>
                <w:szCs w:val="14"/>
              </w:rPr>
              <w:t xml:space="preserve">Areas with GPS points visually scanned at 1:4,000 </w:t>
            </w:r>
            <w:r w:rsidRPr="00351C74">
              <w:rPr>
                <w:rFonts w:asciiTheme="minorHAnsi" w:hAnsiTheme="minorHAnsi" w:cs="Arial"/>
                <w:sz w:val="14"/>
                <w:szCs w:val="14"/>
              </w:rPr>
              <w:lastRenderedPageBreak/>
              <w:t>scale and land use locations interpreted based on photo interpretation.</w:t>
            </w: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9B50E5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9.2 (ESRI, Redlands, CA)</w:t>
            </w:r>
          </w:p>
        </w:tc>
      </w:tr>
      <w:tr w:rsidR="00EF6988" w:rsidRPr="00CF2528" w:rsidTr="00EF6988">
        <w:trPr>
          <w:trHeight w:val="1569"/>
        </w:trPr>
        <w:tc>
          <w:tcPr>
            <w:tcW w:w="4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Rainham, D. [36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2012</w:t>
            </w:r>
          </w:p>
        </w:tc>
        <w:tc>
          <w:tcPr>
            <w:tcW w:w="926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30sec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8 days recording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1sec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8 days recording</w:t>
            </w:r>
          </w:p>
          <w:p w:rsidR="00EF6988" w:rsidRPr="00CF2528" w:rsidRDefault="00EF6988" w:rsidP="008060C0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 8 hrs of activity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Combined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At least 3 days of corresponding GPS/accelerometer data</w:t>
            </w:r>
          </w:p>
          <w:p w:rsidR="00EF6988" w:rsidRPr="00A2361E" w:rsidRDefault="00EF6988" w:rsidP="008060C0">
            <w:pPr>
              <w:pStyle w:val="ListParagraph"/>
              <w:numPr>
                <w:ilvl w:val="0"/>
                <w:numId w:val="7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&gt; 10 hours/day</w:t>
            </w:r>
          </w:p>
        </w:tc>
        <w:tc>
          <w:tcPr>
            <w:tcW w:w="922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MVPA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Mins of MVPA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% of time in MVPA for each category by gender and urbanicity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2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Average mins of MVPA by urbanicity, school SES, home, school, commuting, and all other locations combined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Authors did not present how MVPA was classified</w:t>
            </w:r>
          </w:p>
        </w:tc>
        <w:tc>
          <w:tcPr>
            <w:tcW w:w="690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None used</w:t>
            </w:r>
          </w:p>
        </w:tc>
        <w:tc>
          <w:tcPr>
            <w:tcW w:w="1720" w:type="pct"/>
            <w:gridSpan w:val="6"/>
            <w:tcBorders>
              <w:bottom w:val="single" w:sz="4" w:space="0" w:color="FFFFFF" w:themeColor="background1"/>
            </w:tcBorders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0D7777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Location of activity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Street network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Municipal cadastral data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Satellite imagery</w:t>
            </w:r>
          </w:p>
          <w:p w:rsidR="00EF6988" w:rsidRPr="00A2361E" w:rsidRDefault="00EF6988" w:rsidP="000D7777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Enhanced points-of-interest file (TeleAtlas)</w:t>
            </w:r>
          </w:p>
        </w:tc>
      </w:tr>
      <w:tr w:rsidR="00EF6988" w:rsidRPr="00CF2528" w:rsidTr="00EF6988">
        <w:trPr>
          <w:trHeight w:val="1730"/>
        </w:trPr>
        <w:tc>
          <w:tcPr>
            <w:tcW w:w="471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EF6988" w:rsidRPr="00CF2528" w:rsidRDefault="00EF6988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EF6988" w:rsidRPr="00CF2528" w:rsidRDefault="00EF6988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874" w:type="pct"/>
            <w:gridSpan w:val="2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Location Category: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Home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School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Commuting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Other Locations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Athletic facility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Entertainment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Greenspace</w:t>
            </w:r>
          </w:p>
          <w:p w:rsidR="00EF6988" w:rsidRPr="00CF2528" w:rsidRDefault="00EF6988" w:rsidP="00CF2528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Military</w:t>
            </w:r>
          </w:p>
        </w:tc>
        <w:tc>
          <w:tcPr>
            <w:tcW w:w="846" w:type="pct"/>
            <w:gridSpan w:val="4"/>
            <w:tcBorders>
              <w:top w:val="nil"/>
              <w:left w:val="single" w:sz="4" w:space="0" w:color="FFFFFF" w:themeColor="background1"/>
            </w:tcBorders>
          </w:tcPr>
          <w:p w:rsidR="00EF6988" w:rsidRPr="00CF2528" w:rsidRDefault="00EF6988" w:rsidP="00CF2528">
            <w:pPr>
              <w:pStyle w:val="ListParagraph"/>
              <w:spacing w:line="276" w:lineRule="auto"/>
              <w:ind w:left="318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Parking lot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Religious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Residential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Restaurant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Retail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spacing w:line="276" w:lineRule="auto"/>
              <w:ind w:left="318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Services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1"/>
              </w:numPr>
              <w:ind w:left="318" w:hanging="142"/>
              <w:rPr>
                <w:rFonts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Transportation</w:t>
            </w:r>
          </w:p>
        </w:tc>
      </w:tr>
      <w:tr w:rsidR="00EF6988" w:rsidRPr="00CF2528" w:rsidTr="00351C74">
        <w:trPr>
          <w:trHeight w:val="1265"/>
        </w:trPr>
        <w:tc>
          <w:tcPr>
            <w:tcW w:w="4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Rodriguez, D. [33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2012</w:t>
            </w:r>
          </w:p>
        </w:tc>
        <w:tc>
          <w:tcPr>
            <w:tcW w:w="926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  <w:r w:rsidRPr="00CF2528">
              <w:rPr>
                <w:rFonts w:asciiTheme="minorHAnsi" w:hAnsiTheme="minorHAnsi" w:cs="Arial"/>
                <w:sz w:val="14"/>
                <w:szCs w:val="14"/>
                <w:u w:val="single"/>
              </w:rPr>
              <w:t xml:space="preserve">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30sec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Aggregated to 1min for analysis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Waking hours 6 days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1min interval</w:t>
            </w:r>
          </w:p>
          <w:p w:rsidR="00EF6988" w:rsidRPr="00CF2528" w:rsidRDefault="00EF6988" w:rsidP="008060C0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PA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Weekday valid time &gt; 10.6hrs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Weekend valid time &gt; 8.3hrs</w:t>
            </w:r>
          </w:p>
          <w:p w:rsidR="00EF6988" w:rsidRPr="00CF2528" w:rsidRDefault="00EF6988" w:rsidP="008060C0">
            <w:pPr>
              <w:pStyle w:val="ListParagraph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Combined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At least 1 GPS point/day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 day of valid hours required for inclusion</w:t>
            </w:r>
          </w:p>
        </w:tc>
        <w:tc>
          <w:tcPr>
            <w:tcW w:w="922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 intensity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8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Minute by minute intensity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8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Treuth et al. (2004) threshold intensity classification for adolescent girls used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Sedentary -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&lt;100cpm </w:t>
            </w:r>
          </w:p>
          <w:p w:rsidR="00EF6988" w:rsidRPr="00CF2528" w:rsidRDefault="00EF6988" w:rsidP="008060C0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Light - 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>≥100 - &lt;3000cpm</w:t>
            </w:r>
          </w:p>
          <w:p w:rsidR="00EF6988" w:rsidRPr="00CF2528" w:rsidRDefault="00EF6988" w:rsidP="008060C0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MVPA - 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>≥3000cpm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690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Environment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50m circle around each GPS/accelerometer point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Neighbourhood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800m buffer around home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Points falling within 60 metre buffer around home and school excluded</w:t>
            </w:r>
          </w:p>
        </w:tc>
        <w:tc>
          <w:tcPr>
            <w:tcW w:w="1720" w:type="pct"/>
            <w:gridSpan w:val="6"/>
            <w:tcBorders>
              <w:bottom w:val="single" w:sz="4" w:space="0" w:color="FFFFFF" w:themeColor="background1"/>
            </w:tcBorders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US Census Bureau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Census Transportation Planning Package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Neighbourhood Impact on Kids study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City  and county health department inspection records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</w:tr>
      <w:tr w:rsidR="00EF6988" w:rsidRPr="00CF2528" w:rsidTr="00F9580A">
        <w:trPr>
          <w:trHeight w:val="2120"/>
        </w:trPr>
        <w:tc>
          <w:tcPr>
            <w:tcW w:w="471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EF6988" w:rsidRPr="00CF2528" w:rsidRDefault="00EF6988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EF6988" w:rsidRPr="00CF2528" w:rsidRDefault="00EF6988" w:rsidP="008060C0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767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Built environment (50m buffer)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Street density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No. of food outlets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Presence of parks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Presence of schools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Presence of PA facilities</w:t>
            </w:r>
          </w:p>
          <w:p w:rsidR="00EF6988" w:rsidRDefault="00EF6988" w:rsidP="00FA204E">
            <w:pPr>
              <w:pStyle w:val="ListParagraph"/>
              <w:numPr>
                <w:ilvl w:val="0"/>
                <w:numId w:val="9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Presence of fast food rest</w:t>
            </w:r>
          </w:p>
          <w:p w:rsidR="00EF6988" w:rsidRPr="00CF2528" w:rsidRDefault="00EF6988" w:rsidP="000D7BAC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0D7BAC" w:rsidRDefault="00EF6988" w:rsidP="008060C0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9.2 (ESRI, Redlands, CA)</w:t>
            </w:r>
          </w:p>
        </w:tc>
        <w:tc>
          <w:tcPr>
            <w:tcW w:w="953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EF6988" w:rsidRDefault="00EF6988" w:rsidP="000D7BAC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Home neighbourhood (800m buffer)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Gross population density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Ratio between jobs and households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Distance to nearest park (miles)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Distance to own school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Intersection density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Road density</w:t>
            </w:r>
          </w:p>
          <w:p w:rsidR="00EF6988" w:rsidRDefault="00EF6988" w:rsidP="00FA204E">
            <w:pPr>
              <w:pStyle w:val="ListParagraph"/>
              <w:numPr>
                <w:ilvl w:val="0"/>
                <w:numId w:val="9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% households under level of </w:t>
            </w:r>
            <w:r>
              <w:rPr>
                <w:rFonts w:asciiTheme="minorHAnsi" w:hAnsiTheme="minorHAnsi" w:cs="Arial"/>
                <w:sz w:val="14"/>
                <w:szCs w:val="14"/>
              </w:rPr>
              <w:t xml:space="preserve">  </w:t>
            </w:r>
          </w:p>
          <w:p w:rsidR="00EF6988" w:rsidRPr="00A2361E" w:rsidRDefault="00EF6988" w:rsidP="00A2361E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poverty</w:t>
            </w:r>
          </w:p>
        </w:tc>
      </w:tr>
      <w:tr w:rsidR="00EF6988" w:rsidRPr="00CF2528" w:rsidTr="00351C74">
        <w:trPr>
          <w:trHeight w:val="80"/>
        </w:trPr>
        <w:tc>
          <w:tcPr>
            <w:tcW w:w="4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Rodriguez, D. [32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 xml:space="preserve">]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2012</w:t>
            </w:r>
          </w:p>
        </w:tc>
        <w:tc>
          <w:tcPr>
            <w:tcW w:w="926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  <w:r w:rsidRPr="00CF2528">
              <w:rPr>
                <w:rFonts w:asciiTheme="minorHAnsi" w:hAnsiTheme="minorHAnsi" w:cs="Arial"/>
                <w:sz w:val="14"/>
                <w:szCs w:val="14"/>
                <w:u w:val="single"/>
              </w:rPr>
              <w:t xml:space="preserve">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30-sec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1min for analysis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Waking hours for 6 days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119" w:hanging="85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1min interval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19" w:hanging="85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Waking hours for 6 days</w:t>
            </w:r>
          </w:p>
          <w:p w:rsidR="00EF6988" w:rsidRPr="00CF2528" w:rsidRDefault="00EF6988" w:rsidP="008060C0">
            <w:pPr>
              <w:pStyle w:val="ListParagraph"/>
              <w:spacing w:line="120" w:lineRule="auto"/>
              <w:ind w:left="119" w:hanging="85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PA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Wkday &gt; 10.6hrs/day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Wkend &gt; 8.3hrs/day</w:t>
            </w:r>
          </w:p>
          <w:p w:rsidR="00EF6988" w:rsidRPr="00CF2528" w:rsidRDefault="00EF6988" w:rsidP="008060C0">
            <w:pPr>
              <w:pStyle w:val="ListParagraph"/>
              <w:spacing w:line="120" w:lineRule="auto"/>
              <w:ind w:left="119" w:hanging="85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Combined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at least 1 GPS point/day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1 day of valid hours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School data excluded</w:t>
            </w:r>
          </w:p>
        </w:tc>
        <w:tc>
          <w:tcPr>
            <w:tcW w:w="922" w:type="pct"/>
            <w:shd w:val="clear" w:color="auto" w:fill="auto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461CEB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>
              <w:rPr>
                <w:rFonts w:asciiTheme="minorHAnsi" w:hAnsiTheme="minorHAnsi" w:cs="Arial"/>
                <w:b/>
                <w:sz w:val="14"/>
                <w:szCs w:val="14"/>
              </w:rPr>
              <w:t>L</w:t>
            </w:r>
            <w:r w:rsidR="00EF6988" w:rsidRPr="00CF2528">
              <w:rPr>
                <w:rFonts w:asciiTheme="minorHAnsi" w:hAnsiTheme="minorHAnsi" w:cs="Arial"/>
                <w:b/>
                <w:sz w:val="14"/>
                <w:szCs w:val="14"/>
              </w:rPr>
              <w:t>ocation</w:t>
            </w:r>
            <w:r>
              <w:rPr>
                <w:rFonts w:asciiTheme="minorHAnsi" w:hAnsiTheme="minorHAnsi" w:cs="Arial"/>
                <w:b/>
                <w:sz w:val="14"/>
                <w:szCs w:val="14"/>
              </w:rPr>
              <w:t xml:space="preserve"> of </w:t>
            </w:r>
            <w:r w:rsidR="00EF6988"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destinations </w:t>
            </w:r>
            <w:r>
              <w:rPr>
                <w:rFonts w:asciiTheme="minorHAnsi" w:hAnsiTheme="minorHAnsi" w:cs="Arial"/>
                <w:b/>
                <w:sz w:val="14"/>
                <w:szCs w:val="14"/>
              </w:rPr>
              <w:t>post walking trip</w:t>
            </w:r>
          </w:p>
          <w:p w:rsidR="00EF6988" w:rsidRPr="00CF2528" w:rsidRDefault="00EF6988" w:rsidP="008060C0">
            <w:pPr>
              <w:spacing w:line="120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Walking trips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  <w:u w:val="single"/>
              </w:rPr>
              <w:t>Accelerometer/GPS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  <w:u w:val="single"/>
              </w:rPr>
              <w:t>Diary</w:t>
            </w:r>
          </w:p>
          <w:p w:rsidR="00EF6988" w:rsidRPr="00CF2528" w:rsidRDefault="00EF6988" w:rsidP="008060C0">
            <w:pPr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color w:val="0070C0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1</w:t>
            </w:r>
            <w:r w:rsidRPr="00CF2528">
              <w:rPr>
                <w:rFonts w:asciiTheme="minorHAnsi" w:hAnsiTheme="minorHAnsi" w:cs="Arial"/>
                <w:b/>
                <w:color w:val="0070C0"/>
                <w:sz w:val="14"/>
                <w:szCs w:val="14"/>
              </w:rPr>
              <w:t>.</w:t>
            </w: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Accelerometer/GPS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PA counts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Bout length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Speed (GPS)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Dwell time (GPS)</w:t>
            </w:r>
          </w:p>
          <w:p w:rsidR="00EF6988" w:rsidRPr="00CF2528" w:rsidRDefault="00EF698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color w:val="0070C0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2.</w:t>
            </w: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Diary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The Neighbourhood Places Log (NPL)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Travel mode</w:t>
            </w:r>
          </w:p>
          <w:p w:rsidR="0034632F" w:rsidRPr="00BE13BC" w:rsidRDefault="00EF6988" w:rsidP="0034632F">
            <w:pPr>
              <w:pStyle w:val="ListParagraph"/>
              <w:numPr>
                <w:ilvl w:val="0"/>
                <w:numId w:val="6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Destination name, address, arrival and departure time</w:t>
            </w:r>
          </w:p>
        </w:tc>
        <w:tc>
          <w:tcPr>
            <w:tcW w:w="690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None used</w:t>
            </w:r>
          </w:p>
        </w:tc>
        <w:tc>
          <w:tcPr>
            <w:tcW w:w="1720" w:type="pct"/>
            <w:gridSpan w:val="6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0.4km circle drawn around the final GPS point of a trip</w:t>
            </w:r>
          </w:p>
          <w:p w:rsidR="00EF6988" w:rsidRPr="00CF2528" w:rsidRDefault="00EF6988" w:rsidP="008060C0">
            <w:pPr>
              <w:pStyle w:val="ListParagraph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All street names fully or partially contained in the circle identified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5"/>
              </w:numPr>
              <w:spacing w:line="276" w:lineRule="auto"/>
              <w:ind w:left="459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Using ESRI Streetmap in ArcCatalog (ESRI, Redlands, CA)</w:t>
            </w:r>
          </w:p>
          <w:p w:rsidR="00EF6988" w:rsidRPr="00CF2528" w:rsidRDefault="00EF6988" w:rsidP="008060C0">
            <w:pPr>
              <w:pStyle w:val="ListParagraph"/>
              <w:ind w:left="459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Street address associated with each diary entered destination compared to the GIS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ArcMap 9.2 (ESRI, Redlands, CA)</w:t>
            </w:r>
          </w:p>
        </w:tc>
      </w:tr>
      <w:tr w:rsidR="00EF6988" w:rsidRPr="00CF2528" w:rsidTr="00351C74">
        <w:trPr>
          <w:trHeight w:val="80"/>
        </w:trPr>
        <w:tc>
          <w:tcPr>
            <w:tcW w:w="4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Southward, E. [28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2012</w:t>
            </w:r>
          </w:p>
        </w:tc>
        <w:tc>
          <w:tcPr>
            <w:tcW w:w="926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10sec epoch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lastRenderedPageBreak/>
              <w:t>10sec interval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 days recording</w:t>
            </w:r>
          </w:p>
          <w:p w:rsidR="00EF6988" w:rsidRPr="00CF2528" w:rsidRDefault="00EF698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Diary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Travel mode</w:t>
            </w:r>
          </w:p>
          <w:p w:rsidR="00EF6988" w:rsidRPr="00CF2528" w:rsidRDefault="00EF6988" w:rsidP="008060C0">
            <w:pPr>
              <w:spacing w:line="120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PA &amp; GPS Combined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Walked to school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47" w:hanging="113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provided data from at least one </w:t>
            </w: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journey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both to and from school (8am and 9am </w:t>
            </w:r>
          </w:p>
          <w:p w:rsidR="00EF6988" w:rsidRPr="00CF2528" w:rsidRDefault="00EF6988" w:rsidP="008060C0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3pm and 5pm)</w:t>
            </w:r>
          </w:p>
        </w:tc>
        <w:tc>
          <w:tcPr>
            <w:tcW w:w="922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MVPA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Mins of MVPA/day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Mins of MVPA on 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lastRenderedPageBreak/>
              <w:t>school journey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≥2296 cpm threshold used (Evenson, 2008)</w:t>
            </w:r>
          </w:p>
          <w:p w:rsidR="00EF6988" w:rsidRPr="00CF2528" w:rsidRDefault="00EF6988" w:rsidP="008060C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="Arial"/>
                <w:sz w:val="14"/>
                <w:szCs w:val="14"/>
              </w:rPr>
            </w:pPr>
          </w:p>
        </w:tc>
        <w:tc>
          <w:tcPr>
            <w:tcW w:w="690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Home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Postcodes geocoded and 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lastRenderedPageBreak/>
              <w:t>mapped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School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Addresses geocoded and mapped</w:t>
            </w:r>
          </w:p>
        </w:tc>
        <w:tc>
          <w:tcPr>
            <w:tcW w:w="1720" w:type="pct"/>
            <w:gridSpan w:val="6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Journeys to and from school mapped in GIS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lastRenderedPageBreak/>
              <w:t>ArcGIS 9.3 (ESRI, Redlands, CA)</w:t>
            </w:r>
          </w:p>
        </w:tc>
      </w:tr>
      <w:tr w:rsidR="00EF6988" w:rsidRPr="00CF2528" w:rsidTr="00351C74">
        <w:trPr>
          <w:trHeight w:val="595"/>
        </w:trPr>
        <w:tc>
          <w:tcPr>
            <w:tcW w:w="4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Cooper, A. </w:t>
            </w: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[24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2010</w:t>
            </w:r>
          </w:p>
        </w:tc>
        <w:tc>
          <w:tcPr>
            <w:tcW w:w="926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7 days wear time</w:t>
            </w:r>
          </w:p>
          <w:p w:rsidR="00EF6988" w:rsidRPr="00A2361E" w:rsidRDefault="00EF6988" w:rsidP="00A2361E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10sec epoch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10sec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 days collection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 2 days with ≥ 480 mins/day (7am-11pm)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PA &amp; GPS Combined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Walked to school</w:t>
            </w:r>
          </w:p>
          <w:p w:rsidR="00EF6988" w:rsidRPr="00CF2528" w:rsidRDefault="00EF6988" w:rsidP="008060C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provided data between 8am and 9am</w:t>
            </w:r>
          </w:p>
        </w:tc>
        <w:tc>
          <w:tcPr>
            <w:tcW w:w="922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MVPA/day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0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Mean CPM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Minutes of MVPA/hr &amp;/day</w:t>
            </w:r>
          </w:p>
          <w:p w:rsidR="00EF6988" w:rsidRPr="00CF2528" w:rsidRDefault="00EF6988" w:rsidP="008060C0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8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≥10 mins zero counts excluded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8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MVPA = &gt;3200 cpm (Puyau, et al., 2002) recording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690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General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School journey analysis therefore only GPS/PA data from those who walked to school were analysed. 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 neighbourhood component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 xml:space="preserve">Polygon around school playground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Data falling inside polygon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21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Playground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Data falling outside polygon</w:t>
            </w:r>
          </w:p>
          <w:p w:rsidR="00EF6988" w:rsidRDefault="00EF6988" w:rsidP="008060C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21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Journey </w:t>
            </w:r>
          </w:p>
          <w:p w:rsidR="00EF6988" w:rsidRPr="000D7BAC" w:rsidRDefault="00EF6988" w:rsidP="000D7BAC">
            <w:pPr>
              <w:pStyle w:val="ListParagraph"/>
              <w:spacing w:line="276" w:lineRule="auto"/>
              <w:ind w:left="321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ArcMap 9.2</w:t>
            </w:r>
          </w:p>
        </w:tc>
      </w:tr>
      <w:tr w:rsidR="00EF6988" w:rsidRPr="00CF2528" w:rsidTr="00351C74">
        <w:trPr>
          <w:trHeight w:val="197"/>
        </w:trPr>
        <w:tc>
          <w:tcPr>
            <w:tcW w:w="4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EF6988" w:rsidRPr="00CF2528" w:rsidTr="00351C74">
        <w:trPr>
          <w:trHeight w:val="1535"/>
        </w:trPr>
        <w:tc>
          <w:tcPr>
            <w:tcW w:w="4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EF6988" w:rsidRPr="00CF2528" w:rsidTr="00351C74">
        <w:trPr>
          <w:trHeight w:val="197"/>
        </w:trPr>
        <w:tc>
          <w:tcPr>
            <w:tcW w:w="4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EF6988" w:rsidRPr="00CF2528" w:rsidTr="00351C74">
        <w:trPr>
          <w:trHeight w:val="541"/>
        </w:trPr>
        <w:tc>
          <w:tcPr>
            <w:tcW w:w="4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vMerge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  <w:tr w:rsidR="00EF6988" w:rsidRPr="00CF2528" w:rsidTr="00351C74">
        <w:trPr>
          <w:trHeight w:val="419"/>
        </w:trPr>
        <w:tc>
          <w:tcPr>
            <w:tcW w:w="4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Maddison, R. [34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2010</w:t>
            </w:r>
          </w:p>
        </w:tc>
        <w:tc>
          <w:tcPr>
            <w:tcW w:w="926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1min epoch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4 consecutive days (waking hours)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Recorded trackpoints on change of direction or speed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4 consecutive days (waking hours)</w:t>
            </w:r>
          </w:p>
          <w:p w:rsidR="00EF6988" w:rsidRPr="00CF2528" w:rsidRDefault="00EF6988" w:rsidP="008060C0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 10 hrs/day</w:t>
            </w:r>
          </w:p>
          <w:p w:rsidR="00EF6988" w:rsidRPr="00CF2528" w:rsidRDefault="00EF6988" w:rsidP="008060C0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At least 3 valid days (including 1 weekend day)</w:t>
            </w:r>
          </w:p>
        </w:tc>
        <w:tc>
          <w:tcPr>
            <w:tcW w:w="922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 intensity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Mean time/day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Total time and % of total time (all 4days) spent in light, moderate, vigorous and MVPA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17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Weekday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17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Weekend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17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School day (0900-1530)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Bouts of MVPA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17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 10 consecutive mins</w:t>
            </w:r>
          </w:p>
          <w:p w:rsidR="00EF6988" w:rsidRPr="00A2361E" w:rsidRDefault="00EF6988" w:rsidP="008060C0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317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30% tolerance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Freedson, age specific, cut points used (Freedson (2009)</w:t>
            </w:r>
          </w:p>
        </w:tc>
        <w:tc>
          <w:tcPr>
            <w:tcW w:w="690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Home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Address geocoded using GeoStan Map (Critchlow Associates, Wellington, NZ)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150m Euclidean buffer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School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1km Euclidean buffer placed around school</w:t>
            </w:r>
          </w:p>
        </w:tc>
        <w:tc>
          <w:tcPr>
            <w:tcW w:w="1720" w:type="pct"/>
            <w:gridSpan w:val="6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Road network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Land use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76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Building footprints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9.3.1. (ESRI, Redlands, CA)</w:t>
            </w:r>
          </w:p>
        </w:tc>
      </w:tr>
      <w:tr w:rsidR="00EF6988" w:rsidRPr="00CF2528" w:rsidTr="00351C74">
        <w:trPr>
          <w:trHeight w:val="419"/>
        </w:trPr>
        <w:tc>
          <w:tcPr>
            <w:tcW w:w="4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Wheeler, B. </w:t>
            </w: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[29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eastAsia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2010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926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10 sec epoch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7 days recording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10 sec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Worn for 4 days</w:t>
            </w:r>
            <w:r w:rsidR="00461CEB">
              <w:rPr>
                <w:rFonts w:asciiTheme="minorHAnsi" w:hAnsiTheme="minorHAnsi" w:cs="Arial"/>
                <w:sz w:val="14"/>
                <w:szCs w:val="14"/>
              </w:rPr>
              <w:t xml:space="preserve"> after school (until 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>bedtime)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 weekend day (08:00-22:00)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Accelerometer data and at least 1 min of GPS combined. 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Not clear if all 4 days were included in analysis</w:t>
            </w:r>
          </w:p>
        </w:tc>
        <w:tc>
          <w:tcPr>
            <w:tcW w:w="922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MVPA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8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&gt;3200 cpm (Puyau et al., 2002)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89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cpm were re-calculated per 10 sec epoch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690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General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Land use and topography data was available for 40km</w:t>
            </w:r>
            <w:r w:rsidRPr="00CF2528">
              <w:rPr>
                <w:rFonts w:asciiTheme="minorHAnsi" w:hAnsiTheme="minorHAnsi" w:cs="Arial"/>
                <w:sz w:val="14"/>
                <w:szCs w:val="14"/>
                <w:vertAlign w:val="superscript"/>
              </w:rPr>
              <w:t>2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of the study area.  2% of the GPS points fell out with this area and subsequently removed from the analysis.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 xml:space="preserve">Greenspace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Generalised Land Use Database (GLUD)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Ordnance Survey Mastermap (OSMM) Topography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Used to tell if each data point occurred within or out with GS.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 (ESRI, Redlands, CA)</w:t>
            </w:r>
          </w:p>
        </w:tc>
      </w:tr>
      <w:tr w:rsidR="00EF6988" w:rsidRPr="00CF2528" w:rsidTr="00351C74">
        <w:trPr>
          <w:trHeight w:val="2277"/>
        </w:trPr>
        <w:tc>
          <w:tcPr>
            <w:tcW w:w="4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Quigg, R.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[3</w:t>
            </w:r>
            <w:r w:rsidR="009B50E5">
              <w:rPr>
                <w:rFonts w:asciiTheme="minorHAnsi" w:hAnsiTheme="minorHAnsi" w:cs="Arial"/>
                <w:sz w:val="14"/>
                <w:szCs w:val="14"/>
              </w:rPr>
              <w:t>5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2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2010</w:t>
            </w:r>
          </w:p>
        </w:tc>
        <w:tc>
          <w:tcPr>
            <w:tcW w:w="926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3 second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0"/>
              </w:numPr>
              <w:spacing w:line="276" w:lineRule="auto"/>
              <w:ind w:left="175" w:hanging="141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 min for analysis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0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6 consecutive days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Default="00EF6988" w:rsidP="00FA204E">
            <w:pPr>
              <w:pStyle w:val="ListParagraph"/>
              <w:numPr>
                <w:ilvl w:val="0"/>
                <w:numId w:val="61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 min epoch</w:t>
            </w:r>
          </w:p>
          <w:p w:rsidR="00EF6988" w:rsidRPr="00CF2528" w:rsidRDefault="00EF6988" w:rsidP="00A2361E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5hrs of data needed/day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None reported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Combined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At least 1 day matched</w:t>
            </w:r>
          </w:p>
        </w:tc>
        <w:tc>
          <w:tcPr>
            <w:tcW w:w="922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Proportion of daily activity located in city parks with playgrounds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2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Total counts/day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2"/>
              </w:numPr>
              <w:spacing w:line="276" w:lineRule="auto"/>
              <w:ind w:left="176" w:hanging="142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% total counts spent in parks</w:t>
            </w:r>
          </w:p>
        </w:tc>
        <w:tc>
          <w:tcPr>
            <w:tcW w:w="690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General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Home locations geocoded using home address</w:t>
            </w:r>
          </w:p>
        </w:tc>
        <w:tc>
          <w:tcPr>
            <w:tcW w:w="1720" w:type="pct"/>
            <w:gridSpan w:val="6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Park cadastral boundaries provided by Dunedin City Council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62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Regional parks of Dunedin hinterland excluded – based on definition of parks having playgrounds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9.2 (ESRI, Redlands, CA)</w:t>
            </w:r>
          </w:p>
        </w:tc>
      </w:tr>
      <w:tr w:rsidR="00EF6988" w:rsidRPr="00CF2528" w:rsidTr="00351C74">
        <w:trPr>
          <w:trHeight w:val="1833"/>
        </w:trPr>
        <w:tc>
          <w:tcPr>
            <w:tcW w:w="4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Jones, A. </w:t>
            </w:r>
          </w:p>
          <w:p w:rsidR="00EF6988" w:rsidRPr="00CF2528" w:rsidRDefault="009B50E5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[25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2009</w:t>
            </w:r>
          </w:p>
        </w:tc>
        <w:tc>
          <w:tcPr>
            <w:tcW w:w="926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5 sec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4 consecutive days (waking hrs)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Recorded with change of direction or speed (1 to 10 secs)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4 consecutive days (waking hrs)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 xml:space="preserve">PA </w:t>
            </w:r>
          </w:p>
          <w:p w:rsidR="00EF6988" w:rsidRPr="000D7BAC" w:rsidRDefault="00EF6988" w:rsidP="000D7BAC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No minimum wear time (prevalence not the study focus)</w:t>
            </w:r>
          </w:p>
        </w:tc>
        <w:tc>
          <w:tcPr>
            <w:tcW w:w="922" w:type="pct"/>
            <w:vMerge w:val="restar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 xml:space="preserve">MVPA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MVPA bout – at least 5 mins (30% of bout allowed below this intensity) 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≥ 2000 cpm (Ekelund et al., 2004)</w:t>
            </w:r>
          </w:p>
        </w:tc>
        <w:tc>
          <w:tcPr>
            <w:tcW w:w="690" w:type="pct"/>
            <w:vMerge w:val="restart"/>
          </w:tcPr>
          <w:p w:rsidR="00EF698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Neighbourhood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800m surrounding address along pedestrian network (roads &amp; pub footpaths)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Home locations via postcode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Ordnance Survey Address Point database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1720" w:type="pct"/>
            <w:gridSpan w:val="6"/>
            <w:tcBorders>
              <w:bottom w:val="single" w:sz="4" w:space="0" w:color="auto"/>
            </w:tcBorders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Time spent in specific land use types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76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Ordnance Survey Mastermap (OSMM)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ind w:left="176" w:hanging="176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Centre for Ecology (CEH) Land Cover Map of GB</w:t>
            </w:r>
          </w:p>
        </w:tc>
      </w:tr>
      <w:tr w:rsidR="00EF6988" w:rsidRPr="00CF2528" w:rsidTr="00351C74">
        <w:trPr>
          <w:trHeight w:val="1687"/>
        </w:trPr>
        <w:tc>
          <w:tcPr>
            <w:tcW w:w="471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271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6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22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690" w:type="pct"/>
            <w:vMerge/>
          </w:tcPr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979" w:type="pct"/>
            <w:gridSpan w:val="4"/>
            <w:tcBorders>
              <w:top w:val="single" w:sz="4" w:space="0" w:color="auto"/>
              <w:right w:val="single" w:sz="4" w:space="0" w:color="FFFFFF" w:themeColor="background1"/>
            </w:tcBorders>
          </w:tcPr>
          <w:p w:rsidR="00EF698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Land use types: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Buildings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Other built land use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Roads  &amp; pavements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Gardens</w:t>
            </w:r>
          </w:p>
          <w:p w:rsidR="00EF698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Parks</w:t>
            </w:r>
          </w:p>
          <w:p w:rsidR="00EF6988" w:rsidRDefault="00EF6988" w:rsidP="000D7BAC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0D7BAC" w:rsidRDefault="00EF6988" w:rsidP="000D7BAC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ArcGIS 9.2 (ESRI, Redlands, CA)</w:t>
            </w: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FFFFFF" w:themeColor="background1"/>
            </w:tcBorders>
          </w:tcPr>
          <w:p w:rsidR="00EF6988" w:rsidRDefault="00EF6988" w:rsidP="000D7BAC">
            <w:pPr>
              <w:pStyle w:val="ListParagraph"/>
              <w:spacing w:line="276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Farmland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Grassland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Woodland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98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Beaches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rPr>
                <w:rFonts w:cs="Arial"/>
                <w:sz w:val="14"/>
                <w:szCs w:val="14"/>
              </w:rPr>
            </w:pPr>
          </w:p>
        </w:tc>
      </w:tr>
      <w:tr w:rsidR="00EF6988" w:rsidRPr="00CF2528" w:rsidTr="00351C74">
        <w:trPr>
          <w:trHeight w:val="529"/>
        </w:trPr>
        <w:tc>
          <w:tcPr>
            <w:tcW w:w="4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Mackett, R. </w:t>
            </w:r>
          </w:p>
          <w:p w:rsidR="00EF6988" w:rsidRPr="00CF2528" w:rsidRDefault="005272FF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>
              <w:rPr>
                <w:rFonts w:asciiTheme="minorHAnsi" w:hAnsiTheme="minorHAnsi" w:cs="Arial"/>
                <w:sz w:val="14"/>
                <w:szCs w:val="14"/>
              </w:rPr>
              <w:t>[27</w:t>
            </w:r>
            <w:r w:rsidR="00EF6988" w:rsidRPr="00CF2528">
              <w:rPr>
                <w:rFonts w:asciiTheme="minorHAnsi" w:hAnsiTheme="minorHAnsi" w:cs="Arial"/>
                <w:sz w:val="14"/>
                <w:szCs w:val="14"/>
              </w:rPr>
              <w:t>]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71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2007</w:t>
            </w:r>
          </w:p>
        </w:tc>
        <w:tc>
          <w:tcPr>
            <w:tcW w:w="926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PA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1min epoch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Vector magnitude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4 consecutive days</w:t>
            </w:r>
          </w:p>
          <w:p w:rsidR="00EF6988" w:rsidRPr="00CF2528" w:rsidRDefault="00EF6988" w:rsidP="008060C0">
            <w:pPr>
              <w:pStyle w:val="ListParagraph"/>
              <w:spacing w:line="120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Activity diary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domains of activity: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Walking, Playing, Organised clubs</w:t>
            </w:r>
          </w:p>
          <w:p w:rsidR="00EF6988" w:rsidRPr="00CF2528" w:rsidRDefault="00EF6988" w:rsidP="008060C0">
            <w:pPr>
              <w:pStyle w:val="ListParagraph"/>
              <w:spacing w:line="120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GPS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Garmin Foretrex 201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4 consecutive days 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Inclusion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None stated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  <w:u w:val="single"/>
              </w:rPr>
              <w:t>Exclusion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containing car trips only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outdoor GPS &lt;5mins </w:t>
            </w:r>
          </w:p>
        </w:tc>
        <w:tc>
          <w:tcPr>
            <w:tcW w:w="922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Speed - metres/sec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Intensity (10</w:t>
            </w:r>
            <w:r w:rsidRPr="00CF2528">
              <w:rPr>
                <w:rFonts w:asciiTheme="minorHAnsi" w:hAnsiTheme="minorHAnsi" w:cs="Arial"/>
                <w:sz w:val="14"/>
                <w:szCs w:val="14"/>
                <w:vertAlign w:val="superscript"/>
              </w:rPr>
              <w:t>-2</w:t>
            </w:r>
            <w:r w:rsidRPr="00CF2528">
              <w:rPr>
                <w:rFonts w:asciiTheme="minorHAnsi" w:hAnsiTheme="minorHAnsi" w:cs="Arial"/>
                <w:sz w:val="14"/>
                <w:szCs w:val="14"/>
              </w:rPr>
              <w:t xml:space="preserve"> activity calories/ min)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Angle</w:t>
            </w:r>
          </w:p>
          <w:p w:rsidR="00EF6988" w:rsidRPr="00CF2528" w:rsidRDefault="00EF6988" w:rsidP="008060C0">
            <w:pPr>
              <w:pStyle w:val="ListParagraph"/>
              <w:spacing w:line="120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pStyle w:val="ListParagraph"/>
              <w:spacing w:line="120" w:lineRule="auto"/>
              <w:ind w:left="176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Each presented for: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Gender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Road v open space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7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walking activity/ playing/ organised clubs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690" w:type="pct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None used</w:t>
            </w:r>
          </w:p>
        </w:tc>
        <w:tc>
          <w:tcPr>
            <w:tcW w:w="1720" w:type="pct"/>
            <w:gridSpan w:val="6"/>
          </w:tcPr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GIS data source: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OSMM topology layer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b/>
                <w:sz w:val="14"/>
                <w:szCs w:val="14"/>
              </w:rPr>
              <w:t>Land use types: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Roads, tracks and paths</w:t>
            </w:r>
          </w:p>
          <w:p w:rsidR="00EF6988" w:rsidRPr="00CF2528" w:rsidRDefault="00EF6988" w:rsidP="00FA204E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176" w:hanging="142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Other space (public open space)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CF2528">
              <w:rPr>
                <w:rFonts w:asciiTheme="minorHAnsi" w:hAnsiTheme="minorHAnsi" w:cs="Arial"/>
                <w:sz w:val="14"/>
                <w:szCs w:val="14"/>
              </w:rPr>
              <w:t>GPS points on private space (e.g. gardens attached to house) removed</w:t>
            </w:r>
          </w:p>
          <w:p w:rsidR="00EF6988" w:rsidRPr="00CF2528" w:rsidRDefault="00EF6988" w:rsidP="008060C0">
            <w:pPr>
              <w:spacing w:line="276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</w:tr>
    </w:tbl>
    <w:p w:rsidR="00FA204E" w:rsidRDefault="00FA204E" w:rsidP="00FA204E">
      <w:pPr>
        <w:tabs>
          <w:tab w:val="left" w:pos="1273"/>
        </w:tabs>
        <w:rPr>
          <w:rFonts w:ascii="Arial" w:hAnsi="Arial" w:cs="Arial"/>
          <w:sz w:val="12"/>
          <w:szCs w:val="12"/>
        </w:rPr>
        <w:sectPr w:rsidR="00FA204E" w:rsidSect="00351C7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FA7AD3" w:rsidRDefault="00FA7AD3" w:rsidP="0034632F"/>
    <w:sectPr w:rsidR="00FA7AD3" w:rsidSect="00A23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E4C"/>
    <w:multiLevelType w:val="hybridMultilevel"/>
    <w:tmpl w:val="F3B86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E4E93"/>
    <w:multiLevelType w:val="hybridMultilevel"/>
    <w:tmpl w:val="0010D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B79FD"/>
    <w:multiLevelType w:val="hybridMultilevel"/>
    <w:tmpl w:val="B950C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4E2FFC"/>
    <w:multiLevelType w:val="hybridMultilevel"/>
    <w:tmpl w:val="14127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F4A4B"/>
    <w:multiLevelType w:val="hybridMultilevel"/>
    <w:tmpl w:val="E236C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A651B5"/>
    <w:multiLevelType w:val="hybridMultilevel"/>
    <w:tmpl w:val="A74C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771EED"/>
    <w:multiLevelType w:val="hybridMultilevel"/>
    <w:tmpl w:val="46047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EF0A45"/>
    <w:multiLevelType w:val="hybridMultilevel"/>
    <w:tmpl w:val="77BE5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745478"/>
    <w:multiLevelType w:val="hybridMultilevel"/>
    <w:tmpl w:val="79D09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CB4449"/>
    <w:multiLevelType w:val="hybridMultilevel"/>
    <w:tmpl w:val="32E25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3929CF"/>
    <w:multiLevelType w:val="hybridMultilevel"/>
    <w:tmpl w:val="3C1C6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3C1A99"/>
    <w:multiLevelType w:val="hybridMultilevel"/>
    <w:tmpl w:val="54825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402E0C"/>
    <w:multiLevelType w:val="hybridMultilevel"/>
    <w:tmpl w:val="A8429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A25DC5"/>
    <w:multiLevelType w:val="hybridMultilevel"/>
    <w:tmpl w:val="B9E66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DF7562"/>
    <w:multiLevelType w:val="hybridMultilevel"/>
    <w:tmpl w:val="25744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AB7095"/>
    <w:multiLevelType w:val="hybridMultilevel"/>
    <w:tmpl w:val="C4883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C83F5B"/>
    <w:multiLevelType w:val="hybridMultilevel"/>
    <w:tmpl w:val="390C0734"/>
    <w:lvl w:ilvl="0" w:tplc="A5AC4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94477F"/>
    <w:multiLevelType w:val="hybridMultilevel"/>
    <w:tmpl w:val="D566359A"/>
    <w:lvl w:ilvl="0" w:tplc="915AA13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>
    <w:nsid w:val="13EE4D2F"/>
    <w:multiLevelType w:val="hybridMultilevel"/>
    <w:tmpl w:val="8B24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5043F0"/>
    <w:multiLevelType w:val="hybridMultilevel"/>
    <w:tmpl w:val="FF34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0C0550"/>
    <w:multiLevelType w:val="hybridMultilevel"/>
    <w:tmpl w:val="0FA22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185579"/>
    <w:multiLevelType w:val="hybridMultilevel"/>
    <w:tmpl w:val="516C2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9337CC"/>
    <w:multiLevelType w:val="hybridMultilevel"/>
    <w:tmpl w:val="A1781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6BC5A55"/>
    <w:multiLevelType w:val="hybridMultilevel"/>
    <w:tmpl w:val="70A26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8D145BF"/>
    <w:multiLevelType w:val="hybridMultilevel"/>
    <w:tmpl w:val="E8AE1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941113D"/>
    <w:multiLevelType w:val="hybridMultilevel"/>
    <w:tmpl w:val="4050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806DCE"/>
    <w:multiLevelType w:val="hybridMultilevel"/>
    <w:tmpl w:val="6ECE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AC93604"/>
    <w:multiLevelType w:val="hybridMultilevel"/>
    <w:tmpl w:val="51929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B617E09"/>
    <w:multiLevelType w:val="hybridMultilevel"/>
    <w:tmpl w:val="C234B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D3D55DF"/>
    <w:multiLevelType w:val="hybridMultilevel"/>
    <w:tmpl w:val="0360B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14138B"/>
    <w:multiLevelType w:val="hybridMultilevel"/>
    <w:tmpl w:val="EFCC0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F3907C0"/>
    <w:multiLevelType w:val="hybridMultilevel"/>
    <w:tmpl w:val="01C2E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F7A361B"/>
    <w:multiLevelType w:val="hybridMultilevel"/>
    <w:tmpl w:val="D5606B44"/>
    <w:lvl w:ilvl="0" w:tplc="A5AC4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FCE5248"/>
    <w:multiLevelType w:val="hybridMultilevel"/>
    <w:tmpl w:val="D8EC5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2FD0F11"/>
    <w:multiLevelType w:val="hybridMultilevel"/>
    <w:tmpl w:val="78F27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3216A29"/>
    <w:multiLevelType w:val="hybridMultilevel"/>
    <w:tmpl w:val="04D4B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468600B"/>
    <w:multiLevelType w:val="hybridMultilevel"/>
    <w:tmpl w:val="94E6C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50448B8"/>
    <w:multiLevelType w:val="hybridMultilevel"/>
    <w:tmpl w:val="15DC0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93A5FB1"/>
    <w:multiLevelType w:val="hybridMultilevel"/>
    <w:tmpl w:val="B95E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95E3B05"/>
    <w:multiLevelType w:val="hybridMultilevel"/>
    <w:tmpl w:val="FC4CB7C0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0">
    <w:nsid w:val="2A1221E2"/>
    <w:multiLevelType w:val="hybridMultilevel"/>
    <w:tmpl w:val="05AE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B2B5812"/>
    <w:multiLevelType w:val="hybridMultilevel"/>
    <w:tmpl w:val="E9A04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B495AA4"/>
    <w:multiLevelType w:val="hybridMultilevel"/>
    <w:tmpl w:val="F11C681C"/>
    <w:lvl w:ilvl="0" w:tplc="A5AC4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B4A6446"/>
    <w:multiLevelType w:val="hybridMultilevel"/>
    <w:tmpl w:val="57142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CA15DF0"/>
    <w:multiLevelType w:val="hybridMultilevel"/>
    <w:tmpl w:val="12DE2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E3B58A9"/>
    <w:multiLevelType w:val="hybridMultilevel"/>
    <w:tmpl w:val="09D44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23C5254"/>
    <w:multiLevelType w:val="hybridMultilevel"/>
    <w:tmpl w:val="0D6C6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29070DF"/>
    <w:multiLevelType w:val="hybridMultilevel"/>
    <w:tmpl w:val="B3241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48922F6"/>
    <w:multiLevelType w:val="hybridMultilevel"/>
    <w:tmpl w:val="E18C3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5A779E"/>
    <w:multiLevelType w:val="hybridMultilevel"/>
    <w:tmpl w:val="6478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6D54F8"/>
    <w:multiLevelType w:val="hybridMultilevel"/>
    <w:tmpl w:val="0B340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6244581"/>
    <w:multiLevelType w:val="hybridMultilevel"/>
    <w:tmpl w:val="46243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6801BA7"/>
    <w:multiLevelType w:val="hybridMultilevel"/>
    <w:tmpl w:val="00120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B9878EE"/>
    <w:multiLevelType w:val="hybridMultilevel"/>
    <w:tmpl w:val="4574C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FAB524E"/>
    <w:multiLevelType w:val="hybridMultilevel"/>
    <w:tmpl w:val="9CCA7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0646E48"/>
    <w:multiLevelType w:val="hybridMultilevel"/>
    <w:tmpl w:val="3CF27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1AE64CA"/>
    <w:multiLevelType w:val="hybridMultilevel"/>
    <w:tmpl w:val="C930A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3DF0FFC"/>
    <w:multiLevelType w:val="hybridMultilevel"/>
    <w:tmpl w:val="DEE44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CA2312"/>
    <w:multiLevelType w:val="hybridMultilevel"/>
    <w:tmpl w:val="BE568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711130E"/>
    <w:multiLevelType w:val="hybridMultilevel"/>
    <w:tmpl w:val="4774A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7FB1FDD"/>
    <w:multiLevelType w:val="hybridMultilevel"/>
    <w:tmpl w:val="C4187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8C44EB5"/>
    <w:multiLevelType w:val="hybridMultilevel"/>
    <w:tmpl w:val="1242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91D1B98"/>
    <w:multiLevelType w:val="hybridMultilevel"/>
    <w:tmpl w:val="ADF8A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9C84A02"/>
    <w:multiLevelType w:val="hybridMultilevel"/>
    <w:tmpl w:val="F11E9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A9452F9"/>
    <w:multiLevelType w:val="hybridMultilevel"/>
    <w:tmpl w:val="BB96E7F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5">
    <w:nsid w:val="4AB5347D"/>
    <w:multiLevelType w:val="hybridMultilevel"/>
    <w:tmpl w:val="BBD2E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E4D25AA"/>
    <w:multiLevelType w:val="hybridMultilevel"/>
    <w:tmpl w:val="4DD8C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11E37ED"/>
    <w:multiLevelType w:val="hybridMultilevel"/>
    <w:tmpl w:val="70A4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19B66BB"/>
    <w:multiLevelType w:val="hybridMultilevel"/>
    <w:tmpl w:val="D92CF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42B2F7F"/>
    <w:multiLevelType w:val="hybridMultilevel"/>
    <w:tmpl w:val="CE2C0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5420E00"/>
    <w:multiLevelType w:val="hybridMultilevel"/>
    <w:tmpl w:val="A9BC1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7017D44"/>
    <w:multiLevelType w:val="hybridMultilevel"/>
    <w:tmpl w:val="FBEE9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756585D"/>
    <w:multiLevelType w:val="hybridMultilevel"/>
    <w:tmpl w:val="7CF2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7791477"/>
    <w:multiLevelType w:val="hybridMultilevel"/>
    <w:tmpl w:val="769EF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89E74A2"/>
    <w:multiLevelType w:val="hybridMultilevel"/>
    <w:tmpl w:val="17D84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9E574D2"/>
    <w:multiLevelType w:val="hybridMultilevel"/>
    <w:tmpl w:val="0DE6A672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6">
    <w:nsid w:val="5A6173B6"/>
    <w:multiLevelType w:val="hybridMultilevel"/>
    <w:tmpl w:val="D58A9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975833"/>
    <w:multiLevelType w:val="hybridMultilevel"/>
    <w:tmpl w:val="BB84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3D428D"/>
    <w:multiLevelType w:val="hybridMultilevel"/>
    <w:tmpl w:val="C51EA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D666E3D"/>
    <w:multiLevelType w:val="hybridMultilevel"/>
    <w:tmpl w:val="F37A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DB075B4"/>
    <w:multiLevelType w:val="hybridMultilevel"/>
    <w:tmpl w:val="A300A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DC048A9"/>
    <w:multiLevelType w:val="hybridMultilevel"/>
    <w:tmpl w:val="4610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F9F2DE8"/>
    <w:multiLevelType w:val="hybridMultilevel"/>
    <w:tmpl w:val="91889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2470B8D"/>
    <w:multiLevelType w:val="hybridMultilevel"/>
    <w:tmpl w:val="9BE63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27B5177"/>
    <w:multiLevelType w:val="hybridMultilevel"/>
    <w:tmpl w:val="36E41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36B39C9"/>
    <w:multiLevelType w:val="hybridMultilevel"/>
    <w:tmpl w:val="246A3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3D648E6"/>
    <w:multiLevelType w:val="hybridMultilevel"/>
    <w:tmpl w:val="6568A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46E0AA8"/>
    <w:multiLevelType w:val="hybridMultilevel"/>
    <w:tmpl w:val="1D20D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4723361"/>
    <w:multiLevelType w:val="hybridMultilevel"/>
    <w:tmpl w:val="A5121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6FC15CC"/>
    <w:multiLevelType w:val="hybridMultilevel"/>
    <w:tmpl w:val="F1EA2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7697C3B"/>
    <w:multiLevelType w:val="hybridMultilevel"/>
    <w:tmpl w:val="6E9A7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8C22D61"/>
    <w:multiLevelType w:val="hybridMultilevel"/>
    <w:tmpl w:val="E63C383A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2">
    <w:nsid w:val="69331702"/>
    <w:multiLevelType w:val="hybridMultilevel"/>
    <w:tmpl w:val="C9381A92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3">
    <w:nsid w:val="6A1E5D74"/>
    <w:multiLevelType w:val="hybridMultilevel"/>
    <w:tmpl w:val="0B6EC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AF16502"/>
    <w:multiLevelType w:val="hybridMultilevel"/>
    <w:tmpl w:val="954E6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AF34BD6"/>
    <w:multiLevelType w:val="hybridMultilevel"/>
    <w:tmpl w:val="0C70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BF32554"/>
    <w:multiLevelType w:val="hybridMultilevel"/>
    <w:tmpl w:val="9B10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D6B7290"/>
    <w:multiLevelType w:val="hybridMultilevel"/>
    <w:tmpl w:val="C9381A92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8">
    <w:nsid w:val="6DA07215"/>
    <w:multiLevelType w:val="hybridMultilevel"/>
    <w:tmpl w:val="6CCE9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DAA68C5"/>
    <w:multiLevelType w:val="hybridMultilevel"/>
    <w:tmpl w:val="1FF6A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FD46DAE"/>
    <w:multiLevelType w:val="hybridMultilevel"/>
    <w:tmpl w:val="7722F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07A45D0"/>
    <w:multiLevelType w:val="hybridMultilevel"/>
    <w:tmpl w:val="E32A8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42B6485"/>
    <w:multiLevelType w:val="hybridMultilevel"/>
    <w:tmpl w:val="FE024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7B5358D"/>
    <w:multiLevelType w:val="hybridMultilevel"/>
    <w:tmpl w:val="4F944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7F65961"/>
    <w:multiLevelType w:val="hybridMultilevel"/>
    <w:tmpl w:val="2BC22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8BC2590"/>
    <w:multiLevelType w:val="hybridMultilevel"/>
    <w:tmpl w:val="F034C44E"/>
    <w:lvl w:ilvl="0" w:tplc="0809000F">
      <w:start w:val="1"/>
      <w:numFmt w:val="decimal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6">
    <w:nsid w:val="7A9204C3"/>
    <w:multiLevelType w:val="hybridMultilevel"/>
    <w:tmpl w:val="A296D61E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07">
    <w:nsid w:val="7AAB487F"/>
    <w:multiLevelType w:val="hybridMultilevel"/>
    <w:tmpl w:val="F6224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D8368AA"/>
    <w:multiLevelType w:val="hybridMultilevel"/>
    <w:tmpl w:val="21E01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E3C1A95"/>
    <w:multiLevelType w:val="hybridMultilevel"/>
    <w:tmpl w:val="DFE85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25"/>
  </w:num>
  <w:num w:numId="3">
    <w:abstractNumId w:val="107"/>
  </w:num>
  <w:num w:numId="4">
    <w:abstractNumId w:val="14"/>
  </w:num>
  <w:num w:numId="5">
    <w:abstractNumId w:val="49"/>
  </w:num>
  <w:num w:numId="6">
    <w:abstractNumId w:val="105"/>
  </w:num>
  <w:num w:numId="7">
    <w:abstractNumId w:val="4"/>
  </w:num>
  <w:num w:numId="8">
    <w:abstractNumId w:val="39"/>
  </w:num>
  <w:num w:numId="9">
    <w:abstractNumId w:val="75"/>
  </w:num>
  <w:num w:numId="10">
    <w:abstractNumId w:val="79"/>
  </w:num>
  <w:num w:numId="11">
    <w:abstractNumId w:val="1"/>
  </w:num>
  <w:num w:numId="12">
    <w:abstractNumId w:val="97"/>
  </w:num>
  <w:num w:numId="13">
    <w:abstractNumId w:val="45"/>
  </w:num>
  <w:num w:numId="14">
    <w:abstractNumId w:val="54"/>
  </w:num>
  <w:num w:numId="15">
    <w:abstractNumId w:val="74"/>
  </w:num>
  <w:num w:numId="16">
    <w:abstractNumId w:val="34"/>
  </w:num>
  <w:num w:numId="17">
    <w:abstractNumId w:val="7"/>
  </w:num>
  <w:num w:numId="18">
    <w:abstractNumId w:val="53"/>
  </w:num>
  <w:num w:numId="19">
    <w:abstractNumId w:val="70"/>
  </w:num>
  <w:num w:numId="20">
    <w:abstractNumId w:val="47"/>
  </w:num>
  <w:num w:numId="21">
    <w:abstractNumId w:val="50"/>
  </w:num>
  <w:num w:numId="22">
    <w:abstractNumId w:val="66"/>
  </w:num>
  <w:num w:numId="23">
    <w:abstractNumId w:val="99"/>
  </w:num>
  <w:num w:numId="24">
    <w:abstractNumId w:val="27"/>
  </w:num>
  <w:num w:numId="25">
    <w:abstractNumId w:val="82"/>
  </w:num>
  <w:num w:numId="26">
    <w:abstractNumId w:val="65"/>
  </w:num>
  <w:num w:numId="27">
    <w:abstractNumId w:val="30"/>
  </w:num>
  <w:num w:numId="28">
    <w:abstractNumId w:val="37"/>
  </w:num>
  <w:num w:numId="29">
    <w:abstractNumId w:val="58"/>
  </w:num>
  <w:num w:numId="30">
    <w:abstractNumId w:val="52"/>
  </w:num>
  <w:num w:numId="31">
    <w:abstractNumId w:val="6"/>
  </w:num>
  <w:num w:numId="32">
    <w:abstractNumId w:val="91"/>
  </w:num>
  <w:num w:numId="33">
    <w:abstractNumId w:val="106"/>
  </w:num>
  <w:num w:numId="34">
    <w:abstractNumId w:val="31"/>
  </w:num>
  <w:num w:numId="35">
    <w:abstractNumId w:val="56"/>
  </w:num>
  <w:num w:numId="36">
    <w:abstractNumId w:val="18"/>
  </w:num>
  <w:num w:numId="37">
    <w:abstractNumId w:val="38"/>
  </w:num>
  <w:num w:numId="38">
    <w:abstractNumId w:val="87"/>
  </w:num>
  <w:num w:numId="39">
    <w:abstractNumId w:val="78"/>
  </w:num>
  <w:num w:numId="40">
    <w:abstractNumId w:val="59"/>
  </w:num>
  <w:num w:numId="41">
    <w:abstractNumId w:val="104"/>
  </w:num>
  <w:num w:numId="42">
    <w:abstractNumId w:val="88"/>
  </w:num>
  <w:num w:numId="43">
    <w:abstractNumId w:val="2"/>
  </w:num>
  <w:num w:numId="44">
    <w:abstractNumId w:val="28"/>
  </w:num>
  <w:num w:numId="45">
    <w:abstractNumId w:val="35"/>
  </w:num>
  <w:num w:numId="46">
    <w:abstractNumId w:val="43"/>
  </w:num>
  <w:num w:numId="47">
    <w:abstractNumId w:val="64"/>
  </w:num>
  <w:num w:numId="48">
    <w:abstractNumId w:val="76"/>
  </w:num>
  <w:num w:numId="49">
    <w:abstractNumId w:val="63"/>
  </w:num>
  <w:num w:numId="50">
    <w:abstractNumId w:val="103"/>
  </w:num>
  <w:num w:numId="51">
    <w:abstractNumId w:val="9"/>
  </w:num>
  <w:num w:numId="52">
    <w:abstractNumId w:val="22"/>
  </w:num>
  <w:num w:numId="53">
    <w:abstractNumId w:val="80"/>
  </w:num>
  <w:num w:numId="54">
    <w:abstractNumId w:val="93"/>
  </w:num>
  <w:num w:numId="55">
    <w:abstractNumId w:val="71"/>
  </w:num>
  <w:num w:numId="56">
    <w:abstractNumId w:val="15"/>
  </w:num>
  <w:num w:numId="57">
    <w:abstractNumId w:val="95"/>
  </w:num>
  <w:num w:numId="58">
    <w:abstractNumId w:val="33"/>
  </w:num>
  <w:num w:numId="59">
    <w:abstractNumId w:val="62"/>
  </w:num>
  <w:num w:numId="60">
    <w:abstractNumId w:val="57"/>
  </w:num>
  <w:num w:numId="61">
    <w:abstractNumId w:val="89"/>
  </w:num>
  <w:num w:numId="62">
    <w:abstractNumId w:val="21"/>
  </w:num>
  <w:num w:numId="63">
    <w:abstractNumId w:val="98"/>
  </w:num>
  <w:num w:numId="64">
    <w:abstractNumId w:val="92"/>
  </w:num>
  <w:num w:numId="65">
    <w:abstractNumId w:val="94"/>
  </w:num>
  <w:num w:numId="66">
    <w:abstractNumId w:val="109"/>
  </w:num>
  <w:num w:numId="67">
    <w:abstractNumId w:val="67"/>
  </w:num>
  <w:num w:numId="68">
    <w:abstractNumId w:val="16"/>
  </w:num>
  <w:num w:numId="69">
    <w:abstractNumId w:val="42"/>
  </w:num>
  <w:num w:numId="70">
    <w:abstractNumId w:val="32"/>
  </w:num>
  <w:num w:numId="71">
    <w:abstractNumId w:val="11"/>
  </w:num>
  <w:num w:numId="72">
    <w:abstractNumId w:val="19"/>
  </w:num>
  <w:num w:numId="73">
    <w:abstractNumId w:val="0"/>
  </w:num>
  <w:num w:numId="74">
    <w:abstractNumId w:val="46"/>
  </w:num>
  <w:num w:numId="75">
    <w:abstractNumId w:val="60"/>
  </w:num>
  <w:num w:numId="76">
    <w:abstractNumId w:val="40"/>
  </w:num>
  <w:num w:numId="77">
    <w:abstractNumId w:val="96"/>
  </w:num>
  <w:num w:numId="78">
    <w:abstractNumId w:val="68"/>
  </w:num>
  <w:num w:numId="79">
    <w:abstractNumId w:val="101"/>
  </w:num>
  <w:num w:numId="80">
    <w:abstractNumId w:val="55"/>
  </w:num>
  <w:num w:numId="81">
    <w:abstractNumId w:val="36"/>
  </w:num>
  <w:num w:numId="82">
    <w:abstractNumId w:val="90"/>
  </w:num>
  <w:num w:numId="83">
    <w:abstractNumId w:val="24"/>
  </w:num>
  <w:num w:numId="84">
    <w:abstractNumId w:val="12"/>
  </w:num>
  <w:num w:numId="85">
    <w:abstractNumId w:val="108"/>
  </w:num>
  <w:num w:numId="86">
    <w:abstractNumId w:val="44"/>
  </w:num>
  <w:num w:numId="87">
    <w:abstractNumId w:val="41"/>
  </w:num>
  <w:num w:numId="88">
    <w:abstractNumId w:val="48"/>
  </w:num>
  <w:num w:numId="89">
    <w:abstractNumId w:val="51"/>
  </w:num>
  <w:num w:numId="90">
    <w:abstractNumId w:val="8"/>
  </w:num>
  <w:num w:numId="91">
    <w:abstractNumId w:val="20"/>
  </w:num>
  <w:num w:numId="92">
    <w:abstractNumId w:val="10"/>
  </w:num>
  <w:num w:numId="93">
    <w:abstractNumId w:val="23"/>
  </w:num>
  <w:num w:numId="94">
    <w:abstractNumId w:val="3"/>
  </w:num>
  <w:num w:numId="95">
    <w:abstractNumId w:val="85"/>
  </w:num>
  <w:num w:numId="96">
    <w:abstractNumId w:val="77"/>
  </w:num>
  <w:num w:numId="97">
    <w:abstractNumId w:val="84"/>
  </w:num>
  <w:num w:numId="98">
    <w:abstractNumId w:val="83"/>
  </w:num>
  <w:num w:numId="99">
    <w:abstractNumId w:val="13"/>
  </w:num>
  <w:num w:numId="100">
    <w:abstractNumId w:val="86"/>
  </w:num>
  <w:num w:numId="101">
    <w:abstractNumId w:val="100"/>
  </w:num>
  <w:num w:numId="102">
    <w:abstractNumId w:val="29"/>
  </w:num>
  <w:num w:numId="103">
    <w:abstractNumId w:val="26"/>
  </w:num>
  <w:num w:numId="104">
    <w:abstractNumId w:val="72"/>
  </w:num>
  <w:num w:numId="105">
    <w:abstractNumId w:val="69"/>
  </w:num>
  <w:num w:numId="106">
    <w:abstractNumId w:val="81"/>
  </w:num>
  <w:num w:numId="107">
    <w:abstractNumId w:val="73"/>
  </w:num>
  <w:num w:numId="108">
    <w:abstractNumId w:val="102"/>
  </w:num>
  <w:num w:numId="109">
    <w:abstractNumId w:val="5"/>
  </w:num>
  <w:num w:numId="110">
    <w:abstractNumId w:val="1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204E"/>
    <w:rsid w:val="00094027"/>
    <w:rsid w:val="000D7777"/>
    <w:rsid w:val="000D7BAC"/>
    <w:rsid w:val="0034632F"/>
    <w:rsid w:val="00351C74"/>
    <w:rsid w:val="00425D27"/>
    <w:rsid w:val="00461CEB"/>
    <w:rsid w:val="004F6FF9"/>
    <w:rsid w:val="005272FF"/>
    <w:rsid w:val="005D41B3"/>
    <w:rsid w:val="008060C0"/>
    <w:rsid w:val="009B50E5"/>
    <w:rsid w:val="00A2361E"/>
    <w:rsid w:val="00AC4E17"/>
    <w:rsid w:val="00BE13BC"/>
    <w:rsid w:val="00CD3EE4"/>
    <w:rsid w:val="00CF2528"/>
    <w:rsid w:val="00D85F53"/>
    <w:rsid w:val="00E919AE"/>
    <w:rsid w:val="00EC7805"/>
    <w:rsid w:val="00EF6988"/>
    <w:rsid w:val="00F9580A"/>
    <w:rsid w:val="00FA204E"/>
    <w:rsid w:val="00FA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2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04E"/>
  </w:style>
  <w:style w:type="paragraph" w:styleId="Footer">
    <w:name w:val="footer"/>
    <w:basedOn w:val="Normal"/>
    <w:link w:val="FooterChar"/>
    <w:uiPriority w:val="99"/>
    <w:unhideWhenUsed/>
    <w:rsid w:val="00FA20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04E"/>
  </w:style>
  <w:style w:type="paragraph" w:styleId="Caption">
    <w:name w:val="caption"/>
    <w:basedOn w:val="Normal"/>
    <w:next w:val="Normal"/>
    <w:uiPriority w:val="35"/>
    <w:unhideWhenUsed/>
    <w:qFormat/>
    <w:rsid w:val="00FA2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A20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FA20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rsid w:val="00FA2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A204E"/>
    <w:rPr>
      <w:rFonts w:ascii="Verdana" w:hAnsi="Verdana" w:hint="default"/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04E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04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A204E"/>
    <w:rPr>
      <w:rFonts w:ascii="Tahoma" w:hAnsi="Tahoma" w:cs="Tahoma"/>
      <w:sz w:val="16"/>
      <w:szCs w:val="16"/>
    </w:rPr>
  </w:style>
  <w:style w:type="table" w:customStyle="1" w:styleId="LightShading2">
    <w:name w:val="Light Shading2"/>
    <w:basedOn w:val="TableNormal"/>
    <w:uiPriority w:val="60"/>
    <w:rsid w:val="00FA20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A204E"/>
  </w:style>
  <w:style w:type="character" w:customStyle="1" w:styleId="st">
    <w:name w:val="st"/>
    <w:basedOn w:val="DefaultParagraphFont"/>
    <w:rsid w:val="00FA204E"/>
  </w:style>
  <w:style w:type="character" w:styleId="CommentReference">
    <w:name w:val="annotation reference"/>
    <w:basedOn w:val="DefaultParagraphFont"/>
    <w:uiPriority w:val="99"/>
    <w:semiHidden/>
    <w:unhideWhenUsed/>
    <w:rsid w:val="00FA2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0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B20EE-2381-4A74-A848-A876D36F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McCrorie</dc:creator>
  <cp:lastModifiedBy>Real, Francis Frank</cp:lastModifiedBy>
  <cp:revision>14</cp:revision>
  <dcterms:created xsi:type="dcterms:W3CDTF">2014-04-04T13:00:00Z</dcterms:created>
  <dcterms:modified xsi:type="dcterms:W3CDTF">2014-09-19T16:16:00Z</dcterms:modified>
</cp:coreProperties>
</file>