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3D9" w:rsidRPr="0009070C" w:rsidRDefault="00F623D9" w:rsidP="00995E5E">
      <w:pPr>
        <w:rPr>
          <w:lang w:val="en-GB"/>
        </w:rPr>
      </w:pPr>
    </w:p>
    <w:p w:rsidR="00F623D9" w:rsidRPr="0009070C" w:rsidRDefault="009F449B" w:rsidP="0033516A">
      <w:pPr>
        <w:rPr>
          <w:lang w:val="en-GB"/>
        </w:rPr>
      </w:pPr>
      <w:r>
        <w:rPr>
          <w:lang w:val="en-GB"/>
        </w:rPr>
        <w:t xml:space="preserve">Additional file </w:t>
      </w:r>
      <w:r w:rsidR="00516E1E">
        <w:rPr>
          <w:lang w:val="en-GB"/>
        </w:rPr>
        <w:t xml:space="preserve">2: </w:t>
      </w:r>
      <w:bookmarkStart w:id="0" w:name="_GoBack"/>
      <w:bookmarkEnd w:id="0"/>
      <w:r w:rsidR="00F623D9" w:rsidRPr="0009070C">
        <w:rPr>
          <w:lang w:val="en-GB"/>
        </w:rPr>
        <w:t>Factor loadings (confirmatory factor analysis) for BIS-</w:t>
      </w:r>
      <w:r w:rsidR="00F623D9">
        <w:rPr>
          <w:lang w:val="en-GB"/>
        </w:rPr>
        <w:t>Brief</w:t>
      </w:r>
      <w:r w:rsidR="00F623D9" w:rsidRPr="0009070C">
        <w:rPr>
          <w:lang w:val="en-GB"/>
        </w:rPr>
        <w:t xml:space="preserve"> in the study sample</w:t>
      </w:r>
    </w:p>
    <w:tbl>
      <w:tblPr>
        <w:tblW w:w="0" w:type="auto"/>
        <w:tblInd w:w="108" w:type="dxa"/>
        <w:tblLook w:val="0000"/>
      </w:tblPr>
      <w:tblGrid>
        <w:gridCol w:w="3336"/>
        <w:gridCol w:w="1436"/>
        <w:gridCol w:w="1223"/>
        <w:gridCol w:w="1436"/>
        <w:gridCol w:w="1223"/>
        <w:gridCol w:w="1436"/>
        <w:gridCol w:w="1223"/>
      </w:tblGrid>
      <w:tr w:rsidR="00F623D9" w:rsidRPr="0009070C" w:rsidTr="00584B3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:rsidR="00F623D9" w:rsidRPr="0009070C" w:rsidRDefault="00F623D9" w:rsidP="000A6117">
            <w:pPr>
              <w:spacing w:before="60"/>
              <w:rPr>
                <w:b/>
                <w:lang w:val="en-GB" w:eastAsia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F623D9" w:rsidRPr="0009070C" w:rsidRDefault="00F623D9" w:rsidP="00584B30">
            <w:pPr>
              <w:spacing w:before="60"/>
              <w:jc w:val="center"/>
              <w:rPr>
                <w:b/>
                <w:lang w:val="en-GB" w:eastAsia="en-US"/>
              </w:rPr>
            </w:pPr>
            <w:r w:rsidRPr="0009070C">
              <w:rPr>
                <w:rFonts w:cs="Arial"/>
                <w:b/>
                <w:szCs w:val="20"/>
                <w:lang w:val="en-GB" w:eastAsia="en-US"/>
              </w:rPr>
              <w:t>Adolescents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F623D9" w:rsidRPr="0009070C" w:rsidRDefault="00F623D9" w:rsidP="00584B30">
            <w:pPr>
              <w:spacing w:before="60"/>
              <w:jc w:val="center"/>
              <w:rPr>
                <w:b/>
                <w:lang w:val="en-GB" w:eastAsia="en-US"/>
              </w:rPr>
            </w:pPr>
            <w:r w:rsidRPr="0009070C">
              <w:rPr>
                <w:b/>
                <w:lang w:val="en-GB"/>
              </w:rPr>
              <w:t>Mothers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F623D9" w:rsidRPr="0009070C" w:rsidRDefault="00F623D9" w:rsidP="00584B30">
            <w:pPr>
              <w:spacing w:before="60"/>
              <w:jc w:val="center"/>
              <w:rPr>
                <w:b/>
                <w:lang w:val="en-GB" w:eastAsia="en-US"/>
              </w:rPr>
            </w:pPr>
            <w:r w:rsidRPr="0009070C">
              <w:rPr>
                <w:b/>
                <w:lang w:val="en-GB"/>
              </w:rPr>
              <w:t>Fathers</w:t>
            </w:r>
          </w:p>
        </w:tc>
      </w:tr>
      <w:tr w:rsidR="00F623D9" w:rsidRPr="0009070C" w:rsidTr="00584B30">
        <w:trPr>
          <w:trHeight w:val="255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623D9" w:rsidRPr="0009070C" w:rsidRDefault="00F623D9" w:rsidP="000A6117">
            <w:pPr>
              <w:rPr>
                <w:b/>
                <w:lang w:val="en-GB" w:eastAsia="en-US"/>
              </w:rPr>
            </w:pPr>
          </w:p>
        </w:tc>
        <w:tc>
          <w:tcPr>
            <w:tcW w:w="0" w:type="auto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623D9" w:rsidRPr="0009070C" w:rsidRDefault="00F623D9" w:rsidP="009A4211">
            <w:pPr>
              <w:jc w:val="center"/>
              <w:rPr>
                <w:b/>
                <w:lang w:val="en-GB" w:eastAsia="en-US"/>
              </w:rPr>
            </w:pPr>
            <w:r w:rsidRPr="0009070C">
              <w:rPr>
                <w:rFonts w:cs="Arial"/>
                <w:b/>
                <w:szCs w:val="20"/>
                <w:lang w:val="en-GB" w:eastAsia="en-US"/>
              </w:rPr>
              <w:t>n = 415</w:t>
            </w:r>
          </w:p>
        </w:tc>
        <w:tc>
          <w:tcPr>
            <w:tcW w:w="0" w:type="auto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623D9" w:rsidRPr="0009070C" w:rsidRDefault="00F623D9" w:rsidP="009A4211">
            <w:pPr>
              <w:jc w:val="center"/>
              <w:rPr>
                <w:b/>
                <w:lang w:val="en-GB" w:eastAsia="en-US"/>
              </w:rPr>
            </w:pPr>
            <w:r w:rsidRPr="0009070C">
              <w:rPr>
                <w:rFonts w:cs="Arial"/>
                <w:b/>
                <w:szCs w:val="20"/>
                <w:lang w:val="en-GB" w:eastAsia="en-US"/>
              </w:rPr>
              <w:t>n = 238</w:t>
            </w:r>
          </w:p>
        </w:tc>
        <w:tc>
          <w:tcPr>
            <w:tcW w:w="0" w:type="auto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623D9" w:rsidRPr="0009070C" w:rsidRDefault="00F623D9" w:rsidP="00584B30">
            <w:pPr>
              <w:jc w:val="center"/>
              <w:rPr>
                <w:b/>
                <w:lang w:val="en-GB" w:eastAsia="en-US"/>
              </w:rPr>
            </w:pPr>
            <w:r w:rsidRPr="0009070C">
              <w:rPr>
                <w:rFonts w:cs="Arial"/>
                <w:b/>
                <w:szCs w:val="20"/>
                <w:lang w:val="en-GB" w:eastAsia="en-US"/>
              </w:rPr>
              <w:t>n = 151</w:t>
            </w:r>
          </w:p>
        </w:tc>
      </w:tr>
      <w:tr w:rsidR="00F623D9" w:rsidRPr="0009070C" w:rsidTr="003B0FC7">
        <w:trPr>
          <w:trHeight w:val="793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F623D9" w:rsidRPr="0009070C" w:rsidRDefault="00F623D9" w:rsidP="00B05EFA">
            <w:pPr>
              <w:pStyle w:val="NoSpacing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</w:p>
          <w:p w:rsidR="00F623D9" w:rsidRPr="0009070C" w:rsidRDefault="00F623D9" w:rsidP="00B05EFA">
            <w:pPr>
              <w:pStyle w:val="NoSpacing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Fit indices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23D9" w:rsidRPr="0009070C" w:rsidRDefault="00F623D9" w:rsidP="000A611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 xml:space="preserve">p &lt; 0.001, </w:t>
            </w:r>
            <w:proofErr w:type="spellStart"/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df</w:t>
            </w:r>
            <w:proofErr w:type="spellEnd"/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 xml:space="preserve"> = 20</w:t>
            </w:r>
          </w:p>
          <w:p w:rsidR="00F623D9" w:rsidRPr="0009070C" w:rsidRDefault="00F623D9" w:rsidP="009A421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 xml:space="preserve">RMSEA = 0.166 </w:t>
            </w:r>
          </w:p>
          <w:p w:rsidR="00F623D9" w:rsidRPr="0009070C" w:rsidRDefault="00F623D9" w:rsidP="003A45D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CFI = 0.731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23D9" w:rsidRPr="0009070C" w:rsidRDefault="00F623D9" w:rsidP="007F4E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 xml:space="preserve">p &lt; 0.001, </w:t>
            </w:r>
            <w:proofErr w:type="spellStart"/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df</w:t>
            </w:r>
            <w:proofErr w:type="spellEnd"/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 xml:space="preserve"> = 20</w:t>
            </w:r>
          </w:p>
          <w:p w:rsidR="00F623D9" w:rsidRPr="0009070C" w:rsidRDefault="00F623D9" w:rsidP="009A421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RMSEA = 0.098</w:t>
            </w:r>
          </w:p>
          <w:p w:rsidR="00F623D9" w:rsidRPr="0009070C" w:rsidRDefault="00F623D9" w:rsidP="003A45D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CFI = 0.881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23D9" w:rsidRPr="0009070C" w:rsidRDefault="00F623D9" w:rsidP="007F4E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 xml:space="preserve">p &lt; 0.001, </w:t>
            </w:r>
            <w:proofErr w:type="spellStart"/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df</w:t>
            </w:r>
            <w:proofErr w:type="spellEnd"/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 xml:space="preserve"> = 20</w:t>
            </w:r>
          </w:p>
          <w:p w:rsidR="00F623D9" w:rsidRPr="0009070C" w:rsidRDefault="00F623D9" w:rsidP="007F4E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RMSEA = 0.154</w:t>
            </w:r>
          </w:p>
          <w:p w:rsidR="00F623D9" w:rsidRPr="0009070C" w:rsidRDefault="00F623D9" w:rsidP="003A45D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CFI = 0.732</w:t>
            </w:r>
          </w:p>
        </w:tc>
      </w:tr>
      <w:tr w:rsidR="00F623D9" w:rsidRPr="0009070C" w:rsidTr="009A4211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F623D9" w:rsidRPr="0009070C" w:rsidRDefault="00F623D9" w:rsidP="009A4211">
            <w:pPr>
              <w:rPr>
                <w:b/>
                <w:lang w:val="en-GB" w:eastAsia="en-US"/>
              </w:rPr>
            </w:pPr>
            <w:r w:rsidRPr="0009070C">
              <w:rPr>
                <w:b/>
                <w:lang w:val="en-GB" w:eastAsia="en-US"/>
              </w:rPr>
              <w:t>I /My child…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23D9" w:rsidRPr="0009070C" w:rsidRDefault="00F623D9" w:rsidP="000A6117">
            <w:pPr>
              <w:pStyle w:val="NoSpacing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Item loading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23D9" w:rsidRPr="0009070C" w:rsidRDefault="00F623D9" w:rsidP="000A6117">
            <w:pPr>
              <w:pStyle w:val="NoSpacing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Error term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23D9" w:rsidRPr="0009070C" w:rsidRDefault="00F623D9" w:rsidP="00584B30">
            <w:pPr>
              <w:pStyle w:val="NoSpacing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Item loading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23D9" w:rsidRPr="0009070C" w:rsidRDefault="00F623D9" w:rsidP="00584B30">
            <w:pPr>
              <w:pStyle w:val="NoSpacing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Error term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23D9" w:rsidRPr="0009070C" w:rsidRDefault="00F623D9" w:rsidP="00584B30">
            <w:pPr>
              <w:pStyle w:val="NoSpacing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Item loading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23D9" w:rsidRPr="0009070C" w:rsidRDefault="00F623D9" w:rsidP="00584B30">
            <w:pPr>
              <w:pStyle w:val="NoSpacing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Error term</w:t>
            </w:r>
          </w:p>
        </w:tc>
      </w:tr>
      <w:tr w:rsidR="00F623D9" w:rsidRPr="0009070C" w:rsidTr="007F4E2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F623D9" w:rsidRPr="0009070C" w:rsidRDefault="00F623D9" w:rsidP="000A6117">
            <w:pPr>
              <w:pStyle w:val="NoSpacing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plan(s) tasks carefully*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23D9" w:rsidRPr="0009070C" w:rsidRDefault="00F623D9" w:rsidP="00584B3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0.44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23D9" w:rsidRPr="0009070C" w:rsidRDefault="00F623D9" w:rsidP="00584B3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0.81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23D9" w:rsidRPr="0009070C" w:rsidRDefault="00F623D9" w:rsidP="00584B3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0.68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23D9" w:rsidRPr="0009070C" w:rsidRDefault="00F623D9" w:rsidP="00584B3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0.54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23D9" w:rsidRPr="0009070C" w:rsidRDefault="00F623D9" w:rsidP="00584B3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0.68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23D9" w:rsidRPr="0009070C" w:rsidRDefault="00F623D9" w:rsidP="00584B3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0.54</w:t>
            </w:r>
          </w:p>
        </w:tc>
      </w:tr>
      <w:tr w:rsidR="00F623D9" w:rsidRPr="0009070C" w:rsidTr="007F4E28">
        <w:trPr>
          <w:trHeight w:val="255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</w:tcPr>
          <w:p w:rsidR="00F623D9" w:rsidRPr="0009070C" w:rsidRDefault="00F623D9" w:rsidP="000A6117">
            <w:pPr>
              <w:pStyle w:val="NoSpacing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do(es) things without thinking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F623D9" w:rsidRPr="0009070C" w:rsidRDefault="00F623D9" w:rsidP="00584B3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0.58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F623D9" w:rsidRPr="0009070C" w:rsidRDefault="00F623D9" w:rsidP="00584B3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0.66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F623D9" w:rsidRPr="0009070C" w:rsidRDefault="00F623D9" w:rsidP="00584B3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0.56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F623D9" w:rsidRPr="0009070C" w:rsidRDefault="00F623D9" w:rsidP="00584B3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0.68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F623D9" w:rsidRPr="0009070C" w:rsidRDefault="00F623D9" w:rsidP="00584B3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0.46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F623D9" w:rsidRPr="0009070C" w:rsidRDefault="00F623D9" w:rsidP="00584B3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0.79</w:t>
            </w:r>
          </w:p>
        </w:tc>
      </w:tr>
      <w:tr w:rsidR="00F623D9" w:rsidRPr="0009070C" w:rsidTr="007F4E28">
        <w:trPr>
          <w:trHeight w:val="255"/>
        </w:trPr>
        <w:tc>
          <w:tcPr>
            <w:tcW w:w="0" w:type="auto"/>
            <w:tcBorders>
              <w:left w:val="nil"/>
              <w:bottom w:val="nil"/>
              <w:right w:val="nil"/>
            </w:tcBorders>
            <w:noWrap/>
          </w:tcPr>
          <w:p w:rsidR="00F623D9" w:rsidRPr="0009070C" w:rsidRDefault="00F623D9" w:rsidP="000A6117">
            <w:pPr>
              <w:pStyle w:val="NoSpacing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do(es)</w:t>
            </w:r>
            <w:proofErr w:type="spellStart"/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n’t</w:t>
            </w:r>
            <w:proofErr w:type="spellEnd"/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 xml:space="preserve"> “pay attention”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F623D9" w:rsidRPr="0009070C" w:rsidRDefault="00F623D9" w:rsidP="00584B3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0.60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F623D9" w:rsidRPr="0009070C" w:rsidRDefault="00F623D9" w:rsidP="00584B3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0.64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F623D9" w:rsidRPr="0009070C" w:rsidRDefault="00F623D9" w:rsidP="00584B3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0.65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F623D9" w:rsidRPr="0009070C" w:rsidRDefault="00F623D9" w:rsidP="00584B3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0.58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F623D9" w:rsidRPr="0009070C" w:rsidRDefault="00F623D9" w:rsidP="00584B3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0.64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F623D9" w:rsidRPr="0009070C" w:rsidRDefault="00F623D9" w:rsidP="00584B3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0.59</w:t>
            </w:r>
          </w:p>
        </w:tc>
      </w:tr>
      <w:tr w:rsidR="00F623D9" w:rsidRPr="0009070C" w:rsidTr="007F4E28">
        <w:trPr>
          <w:trHeight w:val="263"/>
        </w:trPr>
        <w:tc>
          <w:tcPr>
            <w:tcW w:w="0" w:type="auto"/>
            <w:tcBorders>
              <w:left w:val="nil"/>
              <w:bottom w:val="nil"/>
              <w:right w:val="nil"/>
            </w:tcBorders>
            <w:noWrap/>
          </w:tcPr>
          <w:p w:rsidR="00F623D9" w:rsidRPr="0009070C" w:rsidRDefault="00F623D9" w:rsidP="000A6117">
            <w:pPr>
              <w:pStyle w:val="NoSpacing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am/is self-controlled*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F623D9" w:rsidRPr="0009070C" w:rsidRDefault="00F623D9" w:rsidP="00584B3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0.45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F623D9" w:rsidRPr="0009070C" w:rsidRDefault="00F623D9" w:rsidP="00584B3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0.79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F623D9" w:rsidRPr="0009070C" w:rsidRDefault="00F623D9" w:rsidP="00584B3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0.70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F623D9" w:rsidRPr="0009070C" w:rsidRDefault="00F623D9" w:rsidP="00584B3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0.51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F623D9" w:rsidRPr="0009070C" w:rsidRDefault="00F623D9" w:rsidP="00584B3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0.64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F623D9" w:rsidRPr="0009070C" w:rsidRDefault="00F623D9" w:rsidP="00584B3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0.59</w:t>
            </w:r>
          </w:p>
        </w:tc>
      </w:tr>
      <w:tr w:rsidR="00F623D9" w:rsidRPr="0009070C" w:rsidTr="007F4E28">
        <w:trPr>
          <w:trHeight w:val="255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</w:tcPr>
          <w:p w:rsidR="00F623D9" w:rsidRPr="0009070C" w:rsidRDefault="00F623D9" w:rsidP="000A6117">
            <w:pPr>
              <w:pStyle w:val="NoSpacing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concentrate(s) easily*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F623D9" w:rsidRPr="0009070C" w:rsidRDefault="00F623D9" w:rsidP="00584B3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0.57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F623D9" w:rsidRPr="0009070C" w:rsidRDefault="00F623D9" w:rsidP="00584B3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0.67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F623D9" w:rsidRPr="0009070C" w:rsidRDefault="00F623D9" w:rsidP="00584B3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0.74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F623D9" w:rsidRPr="0009070C" w:rsidRDefault="00F623D9" w:rsidP="00584B3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0.45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F623D9" w:rsidRPr="0009070C" w:rsidRDefault="00F623D9" w:rsidP="00584B3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0.79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F623D9" w:rsidRPr="0009070C" w:rsidRDefault="00F623D9" w:rsidP="00584B3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0.38</w:t>
            </w:r>
          </w:p>
        </w:tc>
      </w:tr>
      <w:tr w:rsidR="00F623D9" w:rsidRPr="0009070C" w:rsidTr="007F4E28">
        <w:trPr>
          <w:trHeight w:val="255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</w:tcPr>
          <w:p w:rsidR="00F623D9" w:rsidRPr="0009070C" w:rsidRDefault="00F623D9" w:rsidP="000A6117">
            <w:pPr>
              <w:pStyle w:val="NoSpacing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am/is a careful thinker*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F623D9" w:rsidRPr="0009070C" w:rsidRDefault="00F623D9" w:rsidP="00584B3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0.64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F623D9" w:rsidRPr="0009070C" w:rsidRDefault="00F623D9" w:rsidP="00584B3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0.59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F623D9" w:rsidRPr="0009070C" w:rsidRDefault="00F623D9" w:rsidP="00584B3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0.68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F623D9" w:rsidRPr="0009070C" w:rsidRDefault="00F623D9" w:rsidP="00584B3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0.54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F623D9" w:rsidRPr="0009070C" w:rsidRDefault="00F623D9" w:rsidP="00584B3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0.72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F623D9" w:rsidRPr="0009070C" w:rsidRDefault="00F623D9" w:rsidP="00584B3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0.48</w:t>
            </w:r>
          </w:p>
        </w:tc>
      </w:tr>
      <w:tr w:rsidR="00F623D9" w:rsidRPr="0009070C" w:rsidTr="007F4E28">
        <w:trPr>
          <w:trHeight w:val="255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</w:tcPr>
          <w:p w:rsidR="00F623D9" w:rsidRPr="0009070C" w:rsidRDefault="00F623D9" w:rsidP="000A6117">
            <w:pPr>
              <w:pStyle w:val="NoSpacing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say(s) things without thinking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F623D9" w:rsidRPr="0009070C" w:rsidRDefault="00F623D9" w:rsidP="00584B3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0.55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F623D9" w:rsidRPr="0009070C" w:rsidRDefault="00F623D9" w:rsidP="00584B3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0.69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F623D9" w:rsidRPr="0009070C" w:rsidRDefault="00F623D9" w:rsidP="00584B3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0.41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F623D9" w:rsidRPr="0009070C" w:rsidRDefault="00F623D9" w:rsidP="00584B3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0.83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F623D9" w:rsidRPr="0009070C" w:rsidRDefault="00F623D9" w:rsidP="00584B3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0.38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F623D9" w:rsidRPr="0009070C" w:rsidRDefault="00F623D9" w:rsidP="00584B3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0.85</w:t>
            </w:r>
          </w:p>
        </w:tc>
      </w:tr>
      <w:tr w:rsidR="00F623D9" w:rsidRPr="0009070C" w:rsidTr="00584B30">
        <w:trPr>
          <w:trHeight w:val="299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623D9" w:rsidRPr="0009070C" w:rsidRDefault="00F623D9" w:rsidP="000A6117">
            <w:pPr>
              <w:pStyle w:val="NoSpacing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act(s) on the spur of the moment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F623D9" w:rsidRPr="0009070C" w:rsidRDefault="00F623D9" w:rsidP="00584B3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0.51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F623D9" w:rsidRPr="0009070C" w:rsidRDefault="00F623D9" w:rsidP="00584B3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0.74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F623D9" w:rsidRPr="0009070C" w:rsidRDefault="00F623D9" w:rsidP="00584B3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0.40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F623D9" w:rsidRPr="0009070C" w:rsidRDefault="00F623D9" w:rsidP="00584B3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0.84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F623D9" w:rsidRPr="0009070C" w:rsidRDefault="00F623D9" w:rsidP="00584B3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0.38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F623D9" w:rsidRPr="0009070C" w:rsidRDefault="00F623D9" w:rsidP="00584B3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GB" w:eastAsia="nb-NO"/>
              </w:rPr>
            </w:pPr>
            <w:r w:rsidRPr="0009070C">
              <w:rPr>
                <w:rFonts w:ascii="Times New Roman" w:hAnsi="Times New Roman"/>
                <w:sz w:val="24"/>
                <w:szCs w:val="24"/>
                <w:lang w:val="en-GB" w:eastAsia="nb-NO"/>
              </w:rPr>
              <w:t>0.85</w:t>
            </w:r>
          </w:p>
        </w:tc>
      </w:tr>
    </w:tbl>
    <w:p w:rsidR="00F623D9" w:rsidRPr="0009070C" w:rsidRDefault="00F623D9" w:rsidP="00950CE4">
      <w:pPr>
        <w:rPr>
          <w:sz w:val="20"/>
          <w:szCs w:val="20"/>
          <w:lang w:val="en-GB"/>
        </w:rPr>
      </w:pPr>
      <w:proofErr w:type="spellStart"/>
      <w:proofErr w:type="gramStart"/>
      <w:r w:rsidRPr="0009070C">
        <w:rPr>
          <w:sz w:val="20"/>
          <w:szCs w:val="20"/>
          <w:lang w:val="en-GB"/>
        </w:rPr>
        <w:t>df</w:t>
      </w:r>
      <w:proofErr w:type="spellEnd"/>
      <w:proofErr w:type="gramEnd"/>
      <w:r w:rsidRPr="0009070C">
        <w:rPr>
          <w:sz w:val="20"/>
          <w:szCs w:val="20"/>
          <w:lang w:val="en-GB"/>
        </w:rPr>
        <w:t xml:space="preserve"> = degrees of freedom, RMSEA = Root Mean Square Error of Approximation, CFI = Comparative Fit Index.</w:t>
      </w:r>
    </w:p>
    <w:p w:rsidR="00F623D9" w:rsidRPr="0009070C" w:rsidRDefault="00F623D9" w:rsidP="00950CE4">
      <w:pPr>
        <w:rPr>
          <w:sz w:val="20"/>
          <w:szCs w:val="20"/>
          <w:lang w:val="en-GB"/>
        </w:rPr>
      </w:pPr>
      <w:r w:rsidRPr="0009070C">
        <w:rPr>
          <w:sz w:val="20"/>
          <w:szCs w:val="20"/>
          <w:lang w:val="en-GB"/>
        </w:rPr>
        <w:t xml:space="preserve">Only complete cases were included in the analysis. </w:t>
      </w:r>
    </w:p>
    <w:p w:rsidR="00F623D9" w:rsidRPr="0009070C" w:rsidRDefault="00F623D9">
      <w:pPr>
        <w:rPr>
          <w:lang w:val="en-GB"/>
        </w:rPr>
      </w:pPr>
    </w:p>
    <w:p w:rsidR="00F623D9" w:rsidRPr="0009070C" w:rsidRDefault="00F623D9">
      <w:pPr>
        <w:rPr>
          <w:lang w:val="en-GB"/>
        </w:rPr>
      </w:pPr>
    </w:p>
    <w:p w:rsidR="00F623D9" w:rsidRPr="0009070C" w:rsidRDefault="00F623D9">
      <w:pPr>
        <w:rPr>
          <w:lang w:val="en-GB"/>
        </w:rPr>
      </w:pPr>
    </w:p>
    <w:p w:rsidR="00F623D9" w:rsidRPr="0009070C" w:rsidRDefault="00F623D9">
      <w:pPr>
        <w:rPr>
          <w:lang w:val="en-GB"/>
        </w:rPr>
      </w:pPr>
    </w:p>
    <w:p w:rsidR="00F623D9" w:rsidRPr="0009070C" w:rsidRDefault="00F623D9">
      <w:pPr>
        <w:rPr>
          <w:lang w:val="en-GB"/>
        </w:rPr>
      </w:pPr>
    </w:p>
    <w:p w:rsidR="00F623D9" w:rsidRPr="0009070C" w:rsidRDefault="00F623D9">
      <w:pPr>
        <w:rPr>
          <w:lang w:val="en-GB"/>
        </w:rPr>
      </w:pPr>
    </w:p>
    <w:p w:rsidR="00F623D9" w:rsidRPr="0009070C" w:rsidRDefault="00F623D9">
      <w:pPr>
        <w:rPr>
          <w:lang w:val="en-GB"/>
        </w:rPr>
      </w:pPr>
    </w:p>
    <w:p w:rsidR="00F623D9" w:rsidRPr="0009070C" w:rsidRDefault="00F623D9">
      <w:pPr>
        <w:rPr>
          <w:lang w:val="en-GB"/>
        </w:rPr>
      </w:pPr>
    </w:p>
    <w:sectPr w:rsidR="00F623D9" w:rsidRPr="0009070C" w:rsidSect="003D5B1F">
      <w:pgSz w:w="16838" w:h="11906" w:orient="landscape"/>
      <w:pgMar w:top="1276" w:right="992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14AB" w:rsidRDefault="003D5B1F">
      <w:r>
        <w:separator/>
      </w:r>
    </w:p>
  </w:endnote>
  <w:endnote w:type="continuationSeparator" w:id="0">
    <w:p w:rsidR="008B14AB" w:rsidRDefault="003D5B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14AB" w:rsidRDefault="003D5B1F">
      <w:r>
        <w:separator/>
      </w:r>
    </w:p>
  </w:footnote>
  <w:footnote w:type="continuationSeparator" w:id="0">
    <w:p w:rsidR="008B14AB" w:rsidRDefault="003D5B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259FF"/>
    <w:multiLevelType w:val="hybridMultilevel"/>
    <w:tmpl w:val="9A58C6C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F3A19"/>
    <w:multiLevelType w:val="hybridMultilevel"/>
    <w:tmpl w:val="0D50F75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05172F"/>
    <w:multiLevelType w:val="hybridMultilevel"/>
    <w:tmpl w:val="AF7E0A0E"/>
    <w:lvl w:ilvl="0" w:tplc="CAFA7B7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1E23A2"/>
    <w:multiLevelType w:val="hybridMultilevel"/>
    <w:tmpl w:val="5FF00A82"/>
    <w:lvl w:ilvl="0" w:tplc="3780A6E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F623D9"/>
    <w:rsid w:val="00032A38"/>
    <w:rsid w:val="003D5B1F"/>
    <w:rsid w:val="00516E1E"/>
    <w:rsid w:val="0063082B"/>
    <w:rsid w:val="00757061"/>
    <w:rsid w:val="0080493E"/>
    <w:rsid w:val="008A2240"/>
    <w:rsid w:val="008B14AB"/>
    <w:rsid w:val="009F449B"/>
    <w:rsid w:val="00A76F96"/>
    <w:rsid w:val="00E60FFB"/>
    <w:rsid w:val="00F623D9"/>
    <w:rsid w:val="00FF6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3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623D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CommentReference">
    <w:name w:val="annotation reference"/>
    <w:uiPriority w:val="99"/>
    <w:semiHidden/>
    <w:unhideWhenUsed/>
    <w:rsid w:val="00F623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23D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623D9"/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23D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623D9"/>
    <w:rPr>
      <w:rFonts w:ascii="Times New Roman" w:eastAsia="Times New Roman" w:hAnsi="Times New Roman" w:cs="Times New Roman"/>
      <w:b/>
      <w:bCs/>
      <w:sz w:val="20"/>
      <w:szCs w:val="20"/>
      <w:lang w:eastAsia="nb-N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23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623D9"/>
    <w:rPr>
      <w:rFonts w:ascii="Tahoma" w:eastAsia="Times New Roman" w:hAnsi="Tahoma" w:cs="Tahoma"/>
      <w:sz w:val="16"/>
      <w:szCs w:val="16"/>
      <w:lang w:eastAsia="nb-NO"/>
    </w:rPr>
  </w:style>
  <w:style w:type="paragraph" w:styleId="ListParagraph">
    <w:name w:val="List Paragraph"/>
    <w:basedOn w:val="Normal"/>
    <w:uiPriority w:val="34"/>
    <w:qFormat/>
    <w:rsid w:val="00F623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F623D9"/>
    <w:pPr>
      <w:jc w:val="center"/>
    </w:pPr>
    <w:rPr>
      <w:noProof/>
    </w:rPr>
  </w:style>
  <w:style w:type="character" w:customStyle="1" w:styleId="EndNoteBibliographyTitleChar">
    <w:name w:val="EndNote Bibliography Title Char"/>
    <w:link w:val="EndNoteBibliographyTitle"/>
    <w:rsid w:val="00F623D9"/>
    <w:rPr>
      <w:rFonts w:ascii="Times New Roman" w:eastAsia="Times New Roman" w:hAnsi="Times New Roman" w:cs="Times New Roman"/>
      <w:noProof/>
      <w:sz w:val="24"/>
      <w:szCs w:val="24"/>
      <w:lang w:eastAsia="nb-NO"/>
    </w:rPr>
  </w:style>
  <w:style w:type="paragraph" w:customStyle="1" w:styleId="EndNoteBibliography">
    <w:name w:val="EndNote Bibliography"/>
    <w:basedOn w:val="Normal"/>
    <w:link w:val="EndNoteBibliographyChar"/>
    <w:rsid w:val="00F623D9"/>
    <w:rPr>
      <w:noProof/>
    </w:rPr>
  </w:style>
  <w:style w:type="character" w:customStyle="1" w:styleId="EndNoteBibliographyChar">
    <w:name w:val="EndNote Bibliography Char"/>
    <w:link w:val="EndNoteBibliography"/>
    <w:rsid w:val="00F623D9"/>
    <w:rPr>
      <w:rFonts w:ascii="Times New Roman" w:eastAsia="Times New Roman" w:hAnsi="Times New Roman" w:cs="Times New Roman"/>
      <w:noProof/>
      <w:sz w:val="24"/>
      <w:szCs w:val="24"/>
      <w:lang w:eastAsia="nb-NO"/>
    </w:rPr>
  </w:style>
  <w:style w:type="character" w:styleId="Hyperlink">
    <w:name w:val="Hyperlink"/>
    <w:uiPriority w:val="99"/>
    <w:unhideWhenUsed/>
    <w:rsid w:val="00F623D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623D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semiHidden/>
    <w:rsid w:val="00F623D9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Footer">
    <w:name w:val="footer"/>
    <w:basedOn w:val="Normal"/>
    <w:link w:val="FooterChar"/>
    <w:uiPriority w:val="99"/>
    <w:unhideWhenUsed/>
    <w:rsid w:val="00F623D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623D9"/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FollowedHyperlink">
    <w:name w:val="FollowedHyperlink"/>
    <w:uiPriority w:val="99"/>
    <w:semiHidden/>
    <w:unhideWhenUsed/>
    <w:rsid w:val="00F623D9"/>
    <w:rPr>
      <w:color w:val="800080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F623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3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623D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CommentReference">
    <w:name w:val="annotation reference"/>
    <w:uiPriority w:val="99"/>
    <w:semiHidden/>
    <w:unhideWhenUsed/>
    <w:rsid w:val="00F623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23D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623D9"/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23D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623D9"/>
    <w:rPr>
      <w:rFonts w:ascii="Times New Roman" w:eastAsia="Times New Roman" w:hAnsi="Times New Roman" w:cs="Times New Roman"/>
      <w:b/>
      <w:bCs/>
      <w:sz w:val="20"/>
      <w:szCs w:val="20"/>
      <w:lang w:eastAsia="nb-N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23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623D9"/>
    <w:rPr>
      <w:rFonts w:ascii="Tahoma" w:eastAsia="Times New Roman" w:hAnsi="Tahoma" w:cs="Tahoma"/>
      <w:sz w:val="16"/>
      <w:szCs w:val="16"/>
      <w:lang w:eastAsia="nb-NO"/>
    </w:rPr>
  </w:style>
  <w:style w:type="paragraph" w:styleId="ListParagraph">
    <w:name w:val="List Paragraph"/>
    <w:basedOn w:val="Normal"/>
    <w:uiPriority w:val="34"/>
    <w:qFormat/>
    <w:rsid w:val="00F623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F623D9"/>
    <w:pPr>
      <w:jc w:val="center"/>
    </w:pPr>
    <w:rPr>
      <w:noProof/>
    </w:rPr>
  </w:style>
  <w:style w:type="character" w:customStyle="1" w:styleId="EndNoteBibliographyTitleChar">
    <w:name w:val="EndNote Bibliography Title Char"/>
    <w:link w:val="EndNoteBibliographyTitle"/>
    <w:rsid w:val="00F623D9"/>
    <w:rPr>
      <w:rFonts w:ascii="Times New Roman" w:eastAsia="Times New Roman" w:hAnsi="Times New Roman" w:cs="Times New Roman"/>
      <w:noProof/>
      <w:sz w:val="24"/>
      <w:szCs w:val="24"/>
      <w:lang w:eastAsia="nb-NO"/>
    </w:rPr>
  </w:style>
  <w:style w:type="paragraph" w:customStyle="1" w:styleId="EndNoteBibliography">
    <w:name w:val="EndNote Bibliography"/>
    <w:basedOn w:val="Normal"/>
    <w:link w:val="EndNoteBibliographyChar"/>
    <w:rsid w:val="00F623D9"/>
    <w:rPr>
      <w:noProof/>
    </w:rPr>
  </w:style>
  <w:style w:type="character" w:customStyle="1" w:styleId="EndNoteBibliographyChar">
    <w:name w:val="EndNote Bibliography Char"/>
    <w:link w:val="EndNoteBibliography"/>
    <w:rsid w:val="00F623D9"/>
    <w:rPr>
      <w:rFonts w:ascii="Times New Roman" w:eastAsia="Times New Roman" w:hAnsi="Times New Roman" w:cs="Times New Roman"/>
      <w:noProof/>
      <w:sz w:val="24"/>
      <w:szCs w:val="24"/>
      <w:lang w:eastAsia="nb-NO"/>
    </w:rPr>
  </w:style>
  <w:style w:type="character" w:styleId="Hyperlink">
    <w:name w:val="Hyperlink"/>
    <w:uiPriority w:val="99"/>
    <w:unhideWhenUsed/>
    <w:rsid w:val="00F623D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623D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semiHidden/>
    <w:rsid w:val="00F623D9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Footer">
    <w:name w:val="footer"/>
    <w:basedOn w:val="Normal"/>
    <w:link w:val="FooterChar"/>
    <w:uiPriority w:val="99"/>
    <w:unhideWhenUsed/>
    <w:rsid w:val="00F623D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623D9"/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FollowedHyperlink">
    <w:name w:val="FollowedHyperlink"/>
    <w:uiPriority w:val="99"/>
    <w:semiHidden/>
    <w:unhideWhenUsed/>
    <w:rsid w:val="00F623D9"/>
    <w:rPr>
      <w:color w:val="800080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F623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Mona Bjelland</dc:creator>
  <cp:lastModifiedBy>clastimoso</cp:lastModifiedBy>
  <cp:revision>6</cp:revision>
  <dcterms:created xsi:type="dcterms:W3CDTF">2014-10-02T08:39:00Z</dcterms:created>
  <dcterms:modified xsi:type="dcterms:W3CDTF">2014-10-09T19:17:00Z</dcterms:modified>
</cp:coreProperties>
</file>