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195C" w:rsidRDefault="0001195C" w:rsidP="0001195C">
      <w:pPr>
        <w:pStyle w:val="Heading2"/>
      </w:pPr>
      <w:r>
        <w:t xml:space="preserve">Table </w:t>
      </w:r>
      <w:proofErr w:type="gramStart"/>
      <w:r>
        <w:t>7  -</w:t>
      </w:r>
      <w:proofErr w:type="gramEnd"/>
      <w:r>
        <w:t xml:space="preserve"> </w:t>
      </w:r>
      <w:r w:rsidRPr="00E7721A">
        <w:rPr>
          <w:highlight w:val="yellow"/>
        </w:rPr>
        <w:t>Behaviour change technique content coding of more active travel promotion studies by effect size</w:t>
      </w:r>
      <w:r>
        <w:t xml:space="preserve">  </w:t>
      </w:r>
    </w:p>
    <w:tbl>
      <w:tblPr>
        <w:tblStyle w:val="TableGrid"/>
        <w:tblW w:w="13694" w:type="dxa"/>
        <w:tblLook w:val="04A0"/>
      </w:tblPr>
      <w:tblGrid>
        <w:gridCol w:w="1469"/>
        <w:gridCol w:w="1328"/>
        <w:gridCol w:w="1326"/>
        <w:gridCol w:w="1517"/>
        <w:gridCol w:w="1327"/>
        <w:gridCol w:w="1228"/>
        <w:gridCol w:w="1338"/>
        <w:gridCol w:w="1387"/>
        <w:gridCol w:w="1387"/>
        <w:gridCol w:w="1387"/>
      </w:tblGrid>
      <w:tr w:rsidR="0001195C" w:rsidTr="004951E5">
        <w:tc>
          <w:tcPr>
            <w:tcW w:w="1469" w:type="dxa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C23FA">
              <w:rPr>
                <w:sz w:val="16"/>
                <w:szCs w:val="16"/>
              </w:rPr>
              <w:t>Study Name</w:t>
            </w:r>
          </w:p>
        </w:tc>
        <w:tc>
          <w:tcPr>
            <w:tcW w:w="1328" w:type="dxa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C23FA">
              <w:rPr>
                <w:sz w:val="16"/>
                <w:szCs w:val="16"/>
              </w:rPr>
              <w:t>Bamberg 2006</w:t>
            </w:r>
          </w:p>
        </w:tc>
        <w:tc>
          <w:tcPr>
            <w:tcW w:w="1326" w:type="dxa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C23FA">
              <w:rPr>
                <w:sz w:val="16"/>
                <w:szCs w:val="16"/>
              </w:rPr>
              <w:t>Bamberg 2013</w:t>
            </w:r>
          </w:p>
        </w:tc>
        <w:tc>
          <w:tcPr>
            <w:tcW w:w="1517" w:type="dxa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7C23FA">
              <w:rPr>
                <w:sz w:val="16"/>
                <w:szCs w:val="16"/>
              </w:rPr>
              <w:t>Aittasalo</w:t>
            </w:r>
            <w:proofErr w:type="spellEnd"/>
          </w:p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C23FA">
              <w:rPr>
                <w:sz w:val="16"/>
                <w:szCs w:val="16"/>
              </w:rPr>
              <w:t>2012</w:t>
            </w:r>
          </w:p>
        </w:tc>
        <w:tc>
          <w:tcPr>
            <w:tcW w:w="1327" w:type="dxa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C23FA">
              <w:rPr>
                <w:sz w:val="16"/>
                <w:szCs w:val="16"/>
              </w:rPr>
              <w:t>Bamberg</w:t>
            </w:r>
          </w:p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C23FA">
              <w:rPr>
                <w:sz w:val="16"/>
                <w:szCs w:val="16"/>
              </w:rPr>
              <w:t>2013</w:t>
            </w:r>
          </w:p>
        </w:tc>
        <w:tc>
          <w:tcPr>
            <w:tcW w:w="1228" w:type="dxa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C23FA">
              <w:rPr>
                <w:sz w:val="16"/>
                <w:szCs w:val="16"/>
              </w:rPr>
              <w:t>Bamberg</w:t>
            </w:r>
          </w:p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C23FA">
              <w:rPr>
                <w:sz w:val="16"/>
                <w:szCs w:val="16"/>
              </w:rPr>
              <w:t>2013</w:t>
            </w:r>
          </w:p>
        </w:tc>
        <w:tc>
          <w:tcPr>
            <w:tcW w:w="1338" w:type="dxa"/>
            <w:shd w:val="clear" w:color="auto" w:fill="auto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C23FA">
              <w:rPr>
                <w:sz w:val="16"/>
                <w:szCs w:val="16"/>
              </w:rPr>
              <w:t>Ben-</w:t>
            </w:r>
            <w:proofErr w:type="spellStart"/>
            <w:r w:rsidRPr="007C23FA">
              <w:rPr>
                <w:sz w:val="16"/>
                <w:szCs w:val="16"/>
              </w:rPr>
              <w:t>Elia</w:t>
            </w:r>
            <w:proofErr w:type="spellEnd"/>
          </w:p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C23FA">
              <w:rPr>
                <w:sz w:val="16"/>
                <w:szCs w:val="16"/>
              </w:rPr>
              <w:t>2011</w:t>
            </w:r>
          </w:p>
        </w:tc>
        <w:tc>
          <w:tcPr>
            <w:tcW w:w="1387" w:type="dxa"/>
            <w:shd w:val="pct5" w:color="auto" w:fill="auto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C23FA">
              <w:rPr>
                <w:sz w:val="16"/>
                <w:szCs w:val="16"/>
              </w:rPr>
              <w:t>Bamberg</w:t>
            </w:r>
          </w:p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C23FA">
              <w:rPr>
                <w:sz w:val="16"/>
                <w:szCs w:val="16"/>
              </w:rPr>
              <w:t>2013</w:t>
            </w:r>
          </w:p>
        </w:tc>
        <w:tc>
          <w:tcPr>
            <w:tcW w:w="1387" w:type="dxa"/>
            <w:shd w:val="pct5" w:color="auto" w:fill="auto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C23FA">
              <w:rPr>
                <w:sz w:val="16"/>
                <w:szCs w:val="16"/>
              </w:rPr>
              <w:t>Bamberg</w:t>
            </w:r>
          </w:p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C23FA">
              <w:rPr>
                <w:sz w:val="16"/>
                <w:szCs w:val="16"/>
              </w:rPr>
              <w:t>2013</w:t>
            </w:r>
          </w:p>
        </w:tc>
        <w:tc>
          <w:tcPr>
            <w:tcW w:w="1387" w:type="dxa"/>
            <w:shd w:val="pct5" w:color="auto" w:fill="auto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C23FA">
              <w:rPr>
                <w:sz w:val="16"/>
                <w:szCs w:val="16"/>
              </w:rPr>
              <w:t>Bamberg</w:t>
            </w:r>
          </w:p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C23FA">
              <w:rPr>
                <w:sz w:val="16"/>
                <w:szCs w:val="16"/>
              </w:rPr>
              <w:t>2013</w:t>
            </w:r>
          </w:p>
        </w:tc>
      </w:tr>
      <w:tr w:rsidR="0001195C" w:rsidTr="004951E5">
        <w:tc>
          <w:tcPr>
            <w:tcW w:w="1469" w:type="dxa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C23FA">
              <w:rPr>
                <w:sz w:val="16"/>
                <w:szCs w:val="16"/>
              </w:rPr>
              <w:t>Intervention Arm Name</w:t>
            </w:r>
          </w:p>
        </w:tc>
        <w:tc>
          <w:tcPr>
            <w:tcW w:w="1328" w:type="dxa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C23FA">
              <w:rPr>
                <w:sz w:val="16"/>
                <w:szCs w:val="16"/>
              </w:rPr>
              <w:t xml:space="preserve">Intervention </w:t>
            </w:r>
          </w:p>
        </w:tc>
        <w:tc>
          <w:tcPr>
            <w:tcW w:w="1326" w:type="dxa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C23FA">
              <w:rPr>
                <w:sz w:val="16"/>
                <w:szCs w:val="16"/>
              </w:rPr>
              <w:t xml:space="preserve">Dialog </w:t>
            </w:r>
          </w:p>
        </w:tc>
        <w:tc>
          <w:tcPr>
            <w:tcW w:w="1517" w:type="dxa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C23FA">
              <w:rPr>
                <w:sz w:val="16"/>
                <w:szCs w:val="16"/>
              </w:rPr>
              <w:t xml:space="preserve">STEP </w:t>
            </w:r>
          </w:p>
        </w:tc>
        <w:tc>
          <w:tcPr>
            <w:tcW w:w="1327" w:type="dxa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C23FA">
              <w:rPr>
                <w:sz w:val="16"/>
                <w:szCs w:val="16"/>
              </w:rPr>
              <w:t xml:space="preserve">Dialog </w:t>
            </w:r>
          </w:p>
        </w:tc>
        <w:tc>
          <w:tcPr>
            <w:tcW w:w="1228" w:type="dxa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C23FA">
              <w:rPr>
                <w:sz w:val="16"/>
                <w:szCs w:val="16"/>
              </w:rPr>
              <w:t xml:space="preserve">Dialog </w:t>
            </w:r>
          </w:p>
        </w:tc>
        <w:tc>
          <w:tcPr>
            <w:tcW w:w="1338" w:type="dxa"/>
            <w:shd w:val="clear" w:color="auto" w:fill="auto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C23FA">
              <w:rPr>
                <w:sz w:val="16"/>
                <w:szCs w:val="16"/>
              </w:rPr>
              <w:t xml:space="preserve">Yeti </w:t>
            </w:r>
          </w:p>
        </w:tc>
        <w:tc>
          <w:tcPr>
            <w:tcW w:w="1387" w:type="dxa"/>
            <w:shd w:val="pct5" w:color="auto" w:fill="auto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C23FA">
              <w:rPr>
                <w:sz w:val="16"/>
                <w:szCs w:val="16"/>
              </w:rPr>
              <w:t xml:space="preserve">Standardised </w:t>
            </w:r>
          </w:p>
        </w:tc>
        <w:tc>
          <w:tcPr>
            <w:tcW w:w="1387" w:type="dxa"/>
            <w:shd w:val="pct5" w:color="auto" w:fill="auto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C23FA">
              <w:rPr>
                <w:sz w:val="16"/>
                <w:szCs w:val="16"/>
              </w:rPr>
              <w:t xml:space="preserve">Standardised </w:t>
            </w:r>
          </w:p>
        </w:tc>
        <w:tc>
          <w:tcPr>
            <w:tcW w:w="1387" w:type="dxa"/>
            <w:shd w:val="pct5" w:color="auto" w:fill="auto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C23FA">
              <w:rPr>
                <w:sz w:val="16"/>
                <w:szCs w:val="16"/>
              </w:rPr>
              <w:t>Standardised</w:t>
            </w:r>
          </w:p>
        </w:tc>
      </w:tr>
      <w:tr w:rsidR="0001195C" w:rsidTr="004951E5">
        <w:tc>
          <w:tcPr>
            <w:tcW w:w="1469" w:type="dxa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C23FA">
              <w:rPr>
                <w:sz w:val="16"/>
                <w:szCs w:val="16"/>
              </w:rPr>
              <w:t>Outcome</w:t>
            </w:r>
          </w:p>
        </w:tc>
        <w:tc>
          <w:tcPr>
            <w:tcW w:w="1328" w:type="dxa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C23FA">
              <w:rPr>
                <w:sz w:val="16"/>
                <w:szCs w:val="16"/>
              </w:rPr>
              <w:t>Public Transport Use (Proportion)</w:t>
            </w:r>
          </w:p>
        </w:tc>
        <w:tc>
          <w:tcPr>
            <w:tcW w:w="1326" w:type="dxa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C23FA">
              <w:rPr>
                <w:sz w:val="16"/>
                <w:szCs w:val="16"/>
              </w:rPr>
              <w:t>Public Transport Use (summary score)</w:t>
            </w:r>
          </w:p>
        </w:tc>
        <w:tc>
          <w:tcPr>
            <w:tcW w:w="1517" w:type="dxa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C23FA">
              <w:rPr>
                <w:sz w:val="16"/>
                <w:szCs w:val="16"/>
              </w:rPr>
              <w:t>Walking for transportation</w:t>
            </w:r>
          </w:p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C23FA">
              <w:rPr>
                <w:sz w:val="16"/>
                <w:szCs w:val="16"/>
              </w:rPr>
              <w:t>(duration)</w:t>
            </w:r>
          </w:p>
        </w:tc>
        <w:tc>
          <w:tcPr>
            <w:tcW w:w="1327" w:type="dxa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C23FA">
              <w:rPr>
                <w:sz w:val="16"/>
                <w:szCs w:val="16"/>
              </w:rPr>
              <w:t>Walking (summary score)</w:t>
            </w:r>
          </w:p>
        </w:tc>
        <w:tc>
          <w:tcPr>
            <w:tcW w:w="1228" w:type="dxa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C23FA">
              <w:rPr>
                <w:sz w:val="16"/>
                <w:szCs w:val="16"/>
              </w:rPr>
              <w:t>Cycling</w:t>
            </w:r>
          </w:p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C23FA">
              <w:rPr>
                <w:sz w:val="16"/>
                <w:szCs w:val="16"/>
              </w:rPr>
              <w:t>(summary score)</w:t>
            </w:r>
          </w:p>
        </w:tc>
        <w:tc>
          <w:tcPr>
            <w:tcW w:w="1338" w:type="dxa"/>
            <w:shd w:val="clear" w:color="auto" w:fill="auto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C23FA">
              <w:rPr>
                <w:sz w:val="16"/>
                <w:szCs w:val="16"/>
              </w:rPr>
              <w:t>Non-driving in rush hour</w:t>
            </w:r>
          </w:p>
        </w:tc>
        <w:tc>
          <w:tcPr>
            <w:tcW w:w="1387" w:type="dxa"/>
            <w:shd w:val="pct5" w:color="auto" w:fill="auto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C23FA">
              <w:rPr>
                <w:sz w:val="16"/>
                <w:szCs w:val="16"/>
              </w:rPr>
              <w:t>Walking (summary score)</w:t>
            </w:r>
          </w:p>
        </w:tc>
        <w:tc>
          <w:tcPr>
            <w:tcW w:w="1387" w:type="dxa"/>
            <w:shd w:val="pct5" w:color="auto" w:fill="auto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C23FA">
              <w:rPr>
                <w:sz w:val="16"/>
                <w:szCs w:val="16"/>
              </w:rPr>
              <w:t>Public Transport Use (summary score)</w:t>
            </w:r>
          </w:p>
        </w:tc>
        <w:tc>
          <w:tcPr>
            <w:tcW w:w="1387" w:type="dxa"/>
            <w:shd w:val="pct5" w:color="auto" w:fill="auto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C23FA">
              <w:rPr>
                <w:sz w:val="16"/>
                <w:szCs w:val="16"/>
              </w:rPr>
              <w:t>Cycling</w:t>
            </w:r>
          </w:p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C23FA">
              <w:rPr>
                <w:sz w:val="16"/>
                <w:szCs w:val="16"/>
              </w:rPr>
              <w:t>(summary score)</w:t>
            </w:r>
          </w:p>
        </w:tc>
      </w:tr>
      <w:tr w:rsidR="0001195C" w:rsidTr="004951E5">
        <w:tc>
          <w:tcPr>
            <w:tcW w:w="1469" w:type="dxa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  <w:vertAlign w:val="superscript"/>
              </w:rPr>
            </w:pPr>
            <w:r w:rsidRPr="007C23FA">
              <w:rPr>
                <w:sz w:val="16"/>
                <w:szCs w:val="16"/>
              </w:rPr>
              <w:t>Effect Size</w:t>
            </w:r>
            <w:r w:rsidRPr="007C23FA">
              <w:rPr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1328" w:type="dxa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C23FA">
              <w:rPr>
                <w:sz w:val="16"/>
                <w:szCs w:val="16"/>
              </w:rPr>
              <w:t>0.47</w:t>
            </w:r>
          </w:p>
        </w:tc>
        <w:tc>
          <w:tcPr>
            <w:tcW w:w="1326" w:type="dxa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C23FA">
              <w:rPr>
                <w:sz w:val="16"/>
                <w:szCs w:val="16"/>
              </w:rPr>
              <w:t>0.41</w:t>
            </w:r>
          </w:p>
        </w:tc>
        <w:tc>
          <w:tcPr>
            <w:tcW w:w="1517" w:type="dxa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C23FA">
              <w:rPr>
                <w:sz w:val="16"/>
                <w:szCs w:val="16"/>
              </w:rPr>
              <w:t>0.18</w:t>
            </w:r>
          </w:p>
        </w:tc>
        <w:tc>
          <w:tcPr>
            <w:tcW w:w="1327" w:type="dxa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C23FA">
              <w:rPr>
                <w:sz w:val="16"/>
                <w:szCs w:val="16"/>
              </w:rPr>
              <w:t>0.05</w:t>
            </w:r>
          </w:p>
        </w:tc>
        <w:tc>
          <w:tcPr>
            <w:tcW w:w="1228" w:type="dxa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C23FA">
              <w:rPr>
                <w:sz w:val="16"/>
                <w:szCs w:val="16"/>
              </w:rPr>
              <w:t>0.03</w:t>
            </w:r>
          </w:p>
        </w:tc>
        <w:tc>
          <w:tcPr>
            <w:tcW w:w="1338" w:type="dxa"/>
            <w:shd w:val="clear" w:color="auto" w:fill="auto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C23FA">
              <w:rPr>
                <w:sz w:val="16"/>
                <w:szCs w:val="16"/>
              </w:rPr>
              <w:t>0.00</w:t>
            </w:r>
          </w:p>
        </w:tc>
        <w:tc>
          <w:tcPr>
            <w:tcW w:w="1387" w:type="dxa"/>
            <w:shd w:val="pct5" w:color="auto" w:fill="auto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C23FA">
              <w:rPr>
                <w:sz w:val="16"/>
                <w:szCs w:val="16"/>
              </w:rPr>
              <w:t>-0.05</w:t>
            </w:r>
          </w:p>
        </w:tc>
        <w:tc>
          <w:tcPr>
            <w:tcW w:w="1387" w:type="dxa"/>
            <w:shd w:val="pct5" w:color="auto" w:fill="auto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C23FA">
              <w:rPr>
                <w:sz w:val="16"/>
                <w:szCs w:val="16"/>
              </w:rPr>
              <w:t>-0.06</w:t>
            </w:r>
          </w:p>
        </w:tc>
        <w:tc>
          <w:tcPr>
            <w:tcW w:w="1387" w:type="dxa"/>
            <w:shd w:val="pct5" w:color="auto" w:fill="auto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C23FA">
              <w:rPr>
                <w:sz w:val="16"/>
                <w:szCs w:val="16"/>
              </w:rPr>
              <w:t>-0.08</w:t>
            </w:r>
          </w:p>
        </w:tc>
      </w:tr>
      <w:tr w:rsidR="0001195C" w:rsidTr="004951E5">
        <w:tc>
          <w:tcPr>
            <w:tcW w:w="1469" w:type="dxa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7C23FA">
              <w:rPr>
                <w:b/>
                <w:sz w:val="16"/>
                <w:szCs w:val="16"/>
              </w:rPr>
              <w:t>CALO-RE BCTs</w:t>
            </w:r>
            <w:r w:rsidRPr="007C23FA">
              <w:rPr>
                <w:b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328" w:type="dxa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26" w:type="dxa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17" w:type="dxa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27" w:type="dxa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28" w:type="dxa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38" w:type="dxa"/>
            <w:shd w:val="clear" w:color="auto" w:fill="auto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87" w:type="dxa"/>
            <w:shd w:val="pct5" w:color="auto" w:fill="auto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87" w:type="dxa"/>
            <w:shd w:val="pct5" w:color="auto" w:fill="auto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87" w:type="dxa"/>
            <w:shd w:val="pct5" w:color="auto" w:fill="auto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</w:tr>
      <w:tr w:rsidR="0001195C" w:rsidTr="004951E5">
        <w:tc>
          <w:tcPr>
            <w:tcW w:w="1469" w:type="dxa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C23FA">
              <w:rPr>
                <w:sz w:val="16"/>
                <w:szCs w:val="16"/>
              </w:rPr>
              <w:t>1</w:t>
            </w:r>
          </w:p>
        </w:tc>
        <w:tc>
          <w:tcPr>
            <w:tcW w:w="1328" w:type="dxa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26" w:type="dxa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C23FA">
              <w:rPr>
                <w:sz w:val="16"/>
                <w:szCs w:val="16"/>
              </w:rPr>
              <w:t>X</w:t>
            </w:r>
          </w:p>
        </w:tc>
        <w:tc>
          <w:tcPr>
            <w:tcW w:w="1517" w:type="dxa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C23FA">
              <w:rPr>
                <w:sz w:val="16"/>
                <w:szCs w:val="16"/>
              </w:rPr>
              <w:t>X</w:t>
            </w:r>
          </w:p>
        </w:tc>
        <w:tc>
          <w:tcPr>
            <w:tcW w:w="1327" w:type="dxa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C23FA">
              <w:rPr>
                <w:sz w:val="16"/>
                <w:szCs w:val="16"/>
              </w:rPr>
              <w:t>X</w:t>
            </w:r>
          </w:p>
        </w:tc>
        <w:tc>
          <w:tcPr>
            <w:tcW w:w="1228" w:type="dxa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C23FA">
              <w:rPr>
                <w:sz w:val="16"/>
                <w:szCs w:val="16"/>
              </w:rPr>
              <w:t>X</w:t>
            </w:r>
          </w:p>
        </w:tc>
        <w:tc>
          <w:tcPr>
            <w:tcW w:w="1338" w:type="dxa"/>
            <w:shd w:val="clear" w:color="auto" w:fill="auto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87" w:type="dxa"/>
            <w:shd w:val="pct5" w:color="auto" w:fill="auto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87" w:type="dxa"/>
            <w:shd w:val="pct5" w:color="auto" w:fill="auto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87" w:type="dxa"/>
            <w:shd w:val="pct5" w:color="auto" w:fill="auto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</w:tr>
      <w:tr w:rsidR="0001195C" w:rsidTr="004951E5">
        <w:tc>
          <w:tcPr>
            <w:tcW w:w="1469" w:type="dxa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C23FA">
              <w:rPr>
                <w:sz w:val="16"/>
                <w:szCs w:val="16"/>
              </w:rPr>
              <w:t>2</w:t>
            </w:r>
          </w:p>
        </w:tc>
        <w:tc>
          <w:tcPr>
            <w:tcW w:w="1328" w:type="dxa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26" w:type="dxa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17" w:type="dxa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C23FA">
              <w:rPr>
                <w:sz w:val="16"/>
                <w:szCs w:val="16"/>
              </w:rPr>
              <w:t>X</w:t>
            </w:r>
          </w:p>
        </w:tc>
        <w:tc>
          <w:tcPr>
            <w:tcW w:w="1327" w:type="dxa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28" w:type="dxa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38" w:type="dxa"/>
            <w:shd w:val="clear" w:color="auto" w:fill="auto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87" w:type="dxa"/>
            <w:shd w:val="pct5" w:color="auto" w:fill="auto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87" w:type="dxa"/>
            <w:shd w:val="pct5" w:color="auto" w:fill="auto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87" w:type="dxa"/>
            <w:shd w:val="pct5" w:color="auto" w:fill="auto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</w:tr>
      <w:tr w:rsidR="0001195C" w:rsidTr="004951E5">
        <w:tc>
          <w:tcPr>
            <w:tcW w:w="1469" w:type="dxa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C23FA">
              <w:rPr>
                <w:sz w:val="16"/>
                <w:szCs w:val="16"/>
              </w:rPr>
              <w:t>5</w:t>
            </w:r>
          </w:p>
        </w:tc>
        <w:tc>
          <w:tcPr>
            <w:tcW w:w="1328" w:type="dxa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26" w:type="dxa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C23FA">
              <w:rPr>
                <w:sz w:val="16"/>
                <w:szCs w:val="16"/>
              </w:rPr>
              <w:t>X</w:t>
            </w:r>
          </w:p>
        </w:tc>
        <w:tc>
          <w:tcPr>
            <w:tcW w:w="1517" w:type="dxa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C23FA">
              <w:rPr>
                <w:sz w:val="16"/>
                <w:szCs w:val="16"/>
              </w:rPr>
              <w:t>X</w:t>
            </w:r>
          </w:p>
        </w:tc>
        <w:tc>
          <w:tcPr>
            <w:tcW w:w="1327" w:type="dxa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C23FA">
              <w:rPr>
                <w:sz w:val="16"/>
                <w:szCs w:val="16"/>
              </w:rPr>
              <w:t>X</w:t>
            </w:r>
          </w:p>
        </w:tc>
        <w:tc>
          <w:tcPr>
            <w:tcW w:w="1228" w:type="dxa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C23FA">
              <w:rPr>
                <w:sz w:val="16"/>
                <w:szCs w:val="16"/>
              </w:rPr>
              <w:t>X</w:t>
            </w:r>
          </w:p>
        </w:tc>
        <w:tc>
          <w:tcPr>
            <w:tcW w:w="1338" w:type="dxa"/>
            <w:shd w:val="clear" w:color="auto" w:fill="auto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87" w:type="dxa"/>
            <w:shd w:val="pct5" w:color="auto" w:fill="auto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87" w:type="dxa"/>
            <w:shd w:val="pct5" w:color="auto" w:fill="auto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87" w:type="dxa"/>
            <w:shd w:val="pct5" w:color="auto" w:fill="auto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</w:tr>
      <w:tr w:rsidR="0001195C" w:rsidTr="004951E5">
        <w:tc>
          <w:tcPr>
            <w:tcW w:w="1469" w:type="dxa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C23FA">
              <w:rPr>
                <w:sz w:val="16"/>
                <w:szCs w:val="16"/>
              </w:rPr>
              <w:t>7</w:t>
            </w:r>
          </w:p>
        </w:tc>
        <w:tc>
          <w:tcPr>
            <w:tcW w:w="1328" w:type="dxa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26" w:type="dxa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C23FA">
              <w:rPr>
                <w:sz w:val="16"/>
                <w:szCs w:val="16"/>
              </w:rPr>
              <w:t>X</w:t>
            </w:r>
          </w:p>
        </w:tc>
        <w:tc>
          <w:tcPr>
            <w:tcW w:w="1517" w:type="dxa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C23FA">
              <w:rPr>
                <w:sz w:val="16"/>
                <w:szCs w:val="16"/>
              </w:rPr>
              <w:t>X</w:t>
            </w:r>
          </w:p>
        </w:tc>
        <w:tc>
          <w:tcPr>
            <w:tcW w:w="1327" w:type="dxa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C23FA">
              <w:rPr>
                <w:sz w:val="16"/>
                <w:szCs w:val="16"/>
              </w:rPr>
              <w:t>X</w:t>
            </w:r>
          </w:p>
        </w:tc>
        <w:tc>
          <w:tcPr>
            <w:tcW w:w="1228" w:type="dxa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C23FA">
              <w:rPr>
                <w:sz w:val="16"/>
                <w:szCs w:val="16"/>
              </w:rPr>
              <w:t>X</w:t>
            </w:r>
          </w:p>
        </w:tc>
        <w:tc>
          <w:tcPr>
            <w:tcW w:w="1338" w:type="dxa"/>
            <w:shd w:val="clear" w:color="auto" w:fill="auto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87" w:type="dxa"/>
            <w:shd w:val="pct5" w:color="auto" w:fill="auto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87" w:type="dxa"/>
            <w:shd w:val="pct5" w:color="auto" w:fill="auto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87" w:type="dxa"/>
            <w:shd w:val="pct5" w:color="auto" w:fill="auto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</w:tr>
      <w:tr w:rsidR="0001195C" w:rsidTr="004951E5">
        <w:tc>
          <w:tcPr>
            <w:tcW w:w="1469" w:type="dxa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C23FA">
              <w:rPr>
                <w:sz w:val="16"/>
                <w:szCs w:val="16"/>
              </w:rPr>
              <w:t>8</w:t>
            </w:r>
          </w:p>
        </w:tc>
        <w:tc>
          <w:tcPr>
            <w:tcW w:w="1328" w:type="dxa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26" w:type="dxa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C23FA">
              <w:rPr>
                <w:sz w:val="16"/>
                <w:szCs w:val="16"/>
              </w:rPr>
              <w:t>X</w:t>
            </w:r>
          </w:p>
        </w:tc>
        <w:tc>
          <w:tcPr>
            <w:tcW w:w="1517" w:type="dxa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C23FA">
              <w:rPr>
                <w:sz w:val="16"/>
                <w:szCs w:val="16"/>
              </w:rPr>
              <w:t>X</w:t>
            </w:r>
          </w:p>
        </w:tc>
        <w:tc>
          <w:tcPr>
            <w:tcW w:w="1327" w:type="dxa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C23FA">
              <w:rPr>
                <w:sz w:val="16"/>
                <w:szCs w:val="16"/>
              </w:rPr>
              <w:t>X</w:t>
            </w:r>
          </w:p>
        </w:tc>
        <w:tc>
          <w:tcPr>
            <w:tcW w:w="1228" w:type="dxa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C23FA">
              <w:rPr>
                <w:sz w:val="16"/>
                <w:szCs w:val="16"/>
              </w:rPr>
              <w:t>X</w:t>
            </w:r>
          </w:p>
        </w:tc>
        <w:tc>
          <w:tcPr>
            <w:tcW w:w="1338" w:type="dxa"/>
            <w:shd w:val="clear" w:color="auto" w:fill="auto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87" w:type="dxa"/>
            <w:shd w:val="pct5" w:color="auto" w:fill="auto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87" w:type="dxa"/>
            <w:shd w:val="pct5" w:color="auto" w:fill="auto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87" w:type="dxa"/>
            <w:shd w:val="pct5" w:color="auto" w:fill="auto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</w:tr>
      <w:tr w:rsidR="0001195C" w:rsidTr="004951E5">
        <w:tc>
          <w:tcPr>
            <w:tcW w:w="1469" w:type="dxa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C23FA">
              <w:rPr>
                <w:sz w:val="16"/>
                <w:szCs w:val="16"/>
              </w:rPr>
              <w:t>10</w:t>
            </w:r>
          </w:p>
        </w:tc>
        <w:tc>
          <w:tcPr>
            <w:tcW w:w="1328" w:type="dxa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26" w:type="dxa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17" w:type="dxa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C23FA">
              <w:rPr>
                <w:sz w:val="16"/>
                <w:szCs w:val="16"/>
              </w:rPr>
              <w:t>X</w:t>
            </w:r>
          </w:p>
        </w:tc>
        <w:tc>
          <w:tcPr>
            <w:tcW w:w="1327" w:type="dxa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28" w:type="dxa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38" w:type="dxa"/>
            <w:shd w:val="clear" w:color="auto" w:fill="auto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87" w:type="dxa"/>
            <w:shd w:val="pct5" w:color="auto" w:fill="auto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87" w:type="dxa"/>
            <w:shd w:val="pct5" w:color="auto" w:fill="auto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87" w:type="dxa"/>
            <w:shd w:val="pct5" w:color="auto" w:fill="auto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</w:tr>
      <w:tr w:rsidR="0001195C" w:rsidTr="004951E5">
        <w:tc>
          <w:tcPr>
            <w:tcW w:w="1469" w:type="dxa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C23FA">
              <w:rPr>
                <w:sz w:val="16"/>
                <w:szCs w:val="16"/>
              </w:rPr>
              <w:t>12</w:t>
            </w:r>
          </w:p>
        </w:tc>
        <w:tc>
          <w:tcPr>
            <w:tcW w:w="1328" w:type="dxa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26" w:type="dxa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C23FA">
              <w:rPr>
                <w:sz w:val="16"/>
                <w:szCs w:val="16"/>
              </w:rPr>
              <w:t>X</w:t>
            </w:r>
          </w:p>
        </w:tc>
        <w:tc>
          <w:tcPr>
            <w:tcW w:w="1517" w:type="dxa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27" w:type="dxa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C23FA">
              <w:rPr>
                <w:sz w:val="16"/>
                <w:szCs w:val="16"/>
              </w:rPr>
              <w:t>X</w:t>
            </w:r>
          </w:p>
        </w:tc>
        <w:tc>
          <w:tcPr>
            <w:tcW w:w="1228" w:type="dxa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C23FA">
              <w:rPr>
                <w:sz w:val="16"/>
                <w:szCs w:val="16"/>
              </w:rPr>
              <w:t>X</w:t>
            </w:r>
          </w:p>
        </w:tc>
        <w:tc>
          <w:tcPr>
            <w:tcW w:w="1338" w:type="dxa"/>
            <w:shd w:val="clear" w:color="auto" w:fill="auto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87" w:type="dxa"/>
            <w:shd w:val="pct5" w:color="auto" w:fill="auto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87" w:type="dxa"/>
            <w:shd w:val="pct5" w:color="auto" w:fill="auto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87" w:type="dxa"/>
            <w:shd w:val="pct5" w:color="auto" w:fill="auto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</w:tr>
      <w:tr w:rsidR="0001195C" w:rsidTr="004951E5">
        <w:tc>
          <w:tcPr>
            <w:tcW w:w="1469" w:type="dxa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C23FA">
              <w:rPr>
                <w:sz w:val="16"/>
                <w:szCs w:val="16"/>
              </w:rPr>
              <w:t>13</w:t>
            </w:r>
          </w:p>
        </w:tc>
        <w:tc>
          <w:tcPr>
            <w:tcW w:w="1328" w:type="dxa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26" w:type="dxa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17" w:type="dxa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27" w:type="dxa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28" w:type="dxa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38" w:type="dxa"/>
            <w:shd w:val="clear" w:color="auto" w:fill="auto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C23FA">
              <w:rPr>
                <w:sz w:val="16"/>
                <w:szCs w:val="16"/>
              </w:rPr>
              <w:t>X</w:t>
            </w:r>
          </w:p>
        </w:tc>
        <w:tc>
          <w:tcPr>
            <w:tcW w:w="1387" w:type="dxa"/>
            <w:shd w:val="pct5" w:color="auto" w:fill="auto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87" w:type="dxa"/>
            <w:shd w:val="pct5" w:color="auto" w:fill="auto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87" w:type="dxa"/>
            <w:shd w:val="pct5" w:color="auto" w:fill="auto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</w:tr>
      <w:tr w:rsidR="0001195C" w:rsidTr="004951E5">
        <w:tc>
          <w:tcPr>
            <w:tcW w:w="1469" w:type="dxa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C23FA">
              <w:rPr>
                <w:sz w:val="16"/>
                <w:szCs w:val="16"/>
              </w:rPr>
              <w:t>15</w:t>
            </w:r>
          </w:p>
        </w:tc>
        <w:tc>
          <w:tcPr>
            <w:tcW w:w="1328" w:type="dxa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26" w:type="dxa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C23FA">
              <w:rPr>
                <w:sz w:val="16"/>
                <w:szCs w:val="16"/>
              </w:rPr>
              <w:t>X</w:t>
            </w:r>
          </w:p>
        </w:tc>
        <w:tc>
          <w:tcPr>
            <w:tcW w:w="1517" w:type="dxa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27" w:type="dxa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C23FA">
              <w:rPr>
                <w:sz w:val="16"/>
                <w:szCs w:val="16"/>
              </w:rPr>
              <w:t>X</w:t>
            </w:r>
          </w:p>
        </w:tc>
        <w:tc>
          <w:tcPr>
            <w:tcW w:w="1228" w:type="dxa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C23FA">
              <w:rPr>
                <w:sz w:val="16"/>
                <w:szCs w:val="16"/>
              </w:rPr>
              <w:t>X</w:t>
            </w:r>
          </w:p>
        </w:tc>
        <w:tc>
          <w:tcPr>
            <w:tcW w:w="1338" w:type="dxa"/>
            <w:shd w:val="clear" w:color="auto" w:fill="auto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87" w:type="dxa"/>
            <w:shd w:val="pct5" w:color="auto" w:fill="auto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87" w:type="dxa"/>
            <w:shd w:val="pct5" w:color="auto" w:fill="auto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87" w:type="dxa"/>
            <w:shd w:val="pct5" w:color="auto" w:fill="auto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</w:tr>
      <w:tr w:rsidR="0001195C" w:rsidTr="004951E5">
        <w:tc>
          <w:tcPr>
            <w:tcW w:w="1469" w:type="dxa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C23FA">
              <w:rPr>
                <w:sz w:val="16"/>
                <w:szCs w:val="16"/>
              </w:rPr>
              <w:t>16</w:t>
            </w:r>
          </w:p>
        </w:tc>
        <w:tc>
          <w:tcPr>
            <w:tcW w:w="1328" w:type="dxa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26" w:type="dxa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17" w:type="dxa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C23FA">
              <w:rPr>
                <w:sz w:val="16"/>
                <w:szCs w:val="16"/>
              </w:rPr>
              <w:t>X</w:t>
            </w:r>
          </w:p>
        </w:tc>
        <w:tc>
          <w:tcPr>
            <w:tcW w:w="1327" w:type="dxa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28" w:type="dxa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38" w:type="dxa"/>
            <w:shd w:val="clear" w:color="auto" w:fill="auto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C23FA">
              <w:rPr>
                <w:sz w:val="16"/>
                <w:szCs w:val="16"/>
              </w:rPr>
              <w:t>X</w:t>
            </w:r>
          </w:p>
        </w:tc>
        <w:tc>
          <w:tcPr>
            <w:tcW w:w="1387" w:type="dxa"/>
            <w:shd w:val="pct5" w:color="auto" w:fill="auto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87" w:type="dxa"/>
            <w:shd w:val="pct5" w:color="auto" w:fill="auto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87" w:type="dxa"/>
            <w:shd w:val="pct5" w:color="auto" w:fill="auto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</w:tr>
      <w:tr w:rsidR="0001195C" w:rsidTr="004951E5">
        <w:tc>
          <w:tcPr>
            <w:tcW w:w="1469" w:type="dxa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C23FA">
              <w:rPr>
                <w:sz w:val="16"/>
                <w:szCs w:val="16"/>
              </w:rPr>
              <w:t>19</w:t>
            </w:r>
          </w:p>
        </w:tc>
        <w:tc>
          <w:tcPr>
            <w:tcW w:w="1328" w:type="dxa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26" w:type="dxa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17" w:type="dxa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C23FA">
              <w:rPr>
                <w:sz w:val="16"/>
                <w:szCs w:val="16"/>
              </w:rPr>
              <w:t>X</w:t>
            </w:r>
          </w:p>
        </w:tc>
        <w:tc>
          <w:tcPr>
            <w:tcW w:w="1327" w:type="dxa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28" w:type="dxa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38" w:type="dxa"/>
            <w:shd w:val="clear" w:color="auto" w:fill="auto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C23FA">
              <w:rPr>
                <w:sz w:val="16"/>
                <w:szCs w:val="16"/>
              </w:rPr>
              <w:t>X</w:t>
            </w:r>
          </w:p>
        </w:tc>
        <w:tc>
          <w:tcPr>
            <w:tcW w:w="1387" w:type="dxa"/>
            <w:shd w:val="pct5" w:color="auto" w:fill="auto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87" w:type="dxa"/>
            <w:shd w:val="pct5" w:color="auto" w:fill="auto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87" w:type="dxa"/>
            <w:shd w:val="pct5" w:color="auto" w:fill="auto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</w:tr>
      <w:tr w:rsidR="0001195C" w:rsidTr="004951E5">
        <w:tc>
          <w:tcPr>
            <w:tcW w:w="1469" w:type="dxa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C23FA">
              <w:rPr>
                <w:sz w:val="16"/>
                <w:szCs w:val="16"/>
              </w:rPr>
              <w:t>20</w:t>
            </w:r>
          </w:p>
        </w:tc>
        <w:tc>
          <w:tcPr>
            <w:tcW w:w="1328" w:type="dxa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C23FA">
              <w:rPr>
                <w:sz w:val="16"/>
                <w:szCs w:val="16"/>
              </w:rPr>
              <w:t>X</w:t>
            </w:r>
          </w:p>
        </w:tc>
        <w:tc>
          <w:tcPr>
            <w:tcW w:w="1326" w:type="dxa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C23FA">
              <w:rPr>
                <w:sz w:val="16"/>
                <w:szCs w:val="16"/>
              </w:rPr>
              <w:t>X</w:t>
            </w:r>
          </w:p>
        </w:tc>
        <w:tc>
          <w:tcPr>
            <w:tcW w:w="1517" w:type="dxa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C23FA">
              <w:rPr>
                <w:sz w:val="16"/>
                <w:szCs w:val="16"/>
              </w:rPr>
              <w:t>X</w:t>
            </w:r>
          </w:p>
        </w:tc>
        <w:tc>
          <w:tcPr>
            <w:tcW w:w="1327" w:type="dxa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C23FA">
              <w:rPr>
                <w:sz w:val="16"/>
                <w:szCs w:val="16"/>
              </w:rPr>
              <w:t>X</w:t>
            </w:r>
          </w:p>
        </w:tc>
        <w:tc>
          <w:tcPr>
            <w:tcW w:w="1228" w:type="dxa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C23FA">
              <w:rPr>
                <w:sz w:val="16"/>
                <w:szCs w:val="16"/>
              </w:rPr>
              <w:t>X</w:t>
            </w:r>
          </w:p>
        </w:tc>
        <w:tc>
          <w:tcPr>
            <w:tcW w:w="1338" w:type="dxa"/>
            <w:shd w:val="clear" w:color="auto" w:fill="auto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C23FA">
              <w:rPr>
                <w:sz w:val="16"/>
                <w:szCs w:val="16"/>
              </w:rPr>
              <w:t>X</w:t>
            </w:r>
          </w:p>
        </w:tc>
        <w:tc>
          <w:tcPr>
            <w:tcW w:w="1387" w:type="dxa"/>
            <w:shd w:val="pct5" w:color="auto" w:fill="auto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C23FA">
              <w:rPr>
                <w:sz w:val="16"/>
                <w:szCs w:val="16"/>
              </w:rPr>
              <w:t>X</w:t>
            </w:r>
          </w:p>
        </w:tc>
        <w:tc>
          <w:tcPr>
            <w:tcW w:w="1387" w:type="dxa"/>
            <w:shd w:val="pct5" w:color="auto" w:fill="auto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C23FA">
              <w:rPr>
                <w:sz w:val="16"/>
                <w:szCs w:val="16"/>
              </w:rPr>
              <w:t>X</w:t>
            </w:r>
          </w:p>
        </w:tc>
        <w:tc>
          <w:tcPr>
            <w:tcW w:w="1387" w:type="dxa"/>
            <w:shd w:val="pct5" w:color="auto" w:fill="auto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C23FA">
              <w:rPr>
                <w:sz w:val="16"/>
                <w:szCs w:val="16"/>
              </w:rPr>
              <w:t>X</w:t>
            </w:r>
          </w:p>
        </w:tc>
      </w:tr>
      <w:tr w:rsidR="0001195C" w:rsidTr="004951E5">
        <w:tc>
          <w:tcPr>
            <w:tcW w:w="1469" w:type="dxa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C23FA">
              <w:rPr>
                <w:sz w:val="16"/>
                <w:szCs w:val="16"/>
              </w:rPr>
              <w:t>21</w:t>
            </w:r>
          </w:p>
        </w:tc>
        <w:tc>
          <w:tcPr>
            <w:tcW w:w="1328" w:type="dxa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C23FA">
              <w:rPr>
                <w:sz w:val="16"/>
                <w:szCs w:val="16"/>
              </w:rPr>
              <w:t>X</w:t>
            </w:r>
          </w:p>
        </w:tc>
        <w:tc>
          <w:tcPr>
            <w:tcW w:w="1326" w:type="dxa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C23FA">
              <w:rPr>
                <w:sz w:val="16"/>
                <w:szCs w:val="16"/>
              </w:rPr>
              <w:t>X</w:t>
            </w:r>
          </w:p>
        </w:tc>
        <w:tc>
          <w:tcPr>
            <w:tcW w:w="1517" w:type="dxa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C23FA">
              <w:rPr>
                <w:sz w:val="16"/>
                <w:szCs w:val="16"/>
              </w:rPr>
              <w:t>X</w:t>
            </w:r>
          </w:p>
        </w:tc>
        <w:tc>
          <w:tcPr>
            <w:tcW w:w="1327" w:type="dxa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C23FA">
              <w:rPr>
                <w:sz w:val="16"/>
                <w:szCs w:val="16"/>
              </w:rPr>
              <w:t>X</w:t>
            </w:r>
          </w:p>
        </w:tc>
        <w:tc>
          <w:tcPr>
            <w:tcW w:w="1228" w:type="dxa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C23FA">
              <w:rPr>
                <w:sz w:val="16"/>
                <w:szCs w:val="16"/>
              </w:rPr>
              <w:t>X</w:t>
            </w:r>
          </w:p>
        </w:tc>
        <w:tc>
          <w:tcPr>
            <w:tcW w:w="1338" w:type="dxa"/>
            <w:shd w:val="clear" w:color="auto" w:fill="auto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C23FA">
              <w:rPr>
                <w:sz w:val="16"/>
                <w:szCs w:val="16"/>
              </w:rPr>
              <w:t>X</w:t>
            </w:r>
          </w:p>
        </w:tc>
        <w:tc>
          <w:tcPr>
            <w:tcW w:w="1387" w:type="dxa"/>
            <w:shd w:val="pct5" w:color="auto" w:fill="auto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C23FA">
              <w:rPr>
                <w:sz w:val="16"/>
                <w:szCs w:val="16"/>
              </w:rPr>
              <w:t>X</w:t>
            </w:r>
          </w:p>
        </w:tc>
        <w:tc>
          <w:tcPr>
            <w:tcW w:w="1387" w:type="dxa"/>
            <w:shd w:val="pct5" w:color="auto" w:fill="auto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C23FA">
              <w:rPr>
                <w:sz w:val="16"/>
                <w:szCs w:val="16"/>
              </w:rPr>
              <w:t>X</w:t>
            </w:r>
          </w:p>
        </w:tc>
        <w:tc>
          <w:tcPr>
            <w:tcW w:w="1387" w:type="dxa"/>
            <w:shd w:val="pct5" w:color="auto" w:fill="auto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C23FA">
              <w:rPr>
                <w:sz w:val="16"/>
                <w:szCs w:val="16"/>
              </w:rPr>
              <w:t>X</w:t>
            </w:r>
          </w:p>
        </w:tc>
      </w:tr>
      <w:tr w:rsidR="0001195C" w:rsidTr="004951E5">
        <w:tc>
          <w:tcPr>
            <w:tcW w:w="1469" w:type="dxa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C23FA">
              <w:rPr>
                <w:sz w:val="16"/>
                <w:szCs w:val="16"/>
              </w:rPr>
              <w:t>28</w:t>
            </w:r>
          </w:p>
        </w:tc>
        <w:tc>
          <w:tcPr>
            <w:tcW w:w="1328" w:type="dxa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26" w:type="dxa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C23FA">
              <w:rPr>
                <w:sz w:val="16"/>
                <w:szCs w:val="16"/>
              </w:rPr>
              <w:t>X</w:t>
            </w:r>
          </w:p>
        </w:tc>
        <w:tc>
          <w:tcPr>
            <w:tcW w:w="1517" w:type="dxa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27" w:type="dxa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C23FA">
              <w:rPr>
                <w:sz w:val="16"/>
                <w:szCs w:val="16"/>
              </w:rPr>
              <w:t>X</w:t>
            </w:r>
          </w:p>
        </w:tc>
        <w:tc>
          <w:tcPr>
            <w:tcW w:w="1228" w:type="dxa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C23FA">
              <w:rPr>
                <w:sz w:val="16"/>
                <w:szCs w:val="16"/>
              </w:rPr>
              <w:t>X</w:t>
            </w:r>
          </w:p>
        </w:tc>
        <w:tc>
          <w:tcPr>
            <w:tcW w:w="1338" w:type="dxa"/>
            <w:shd w:val="clear" w:color="auto" w:fill="auto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87" w:type="dxa"/>
            <w:shd w:val="pct5" w:color="auto" w:fill="auto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87" w:type="dxa"/>
            <w:shd w:val="pct5" w:color="auto" w:fill="auto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87" w:type="dxa"/>
            <w:shd w:val="pct5" w:color="auto" w:fill="auto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</w:tr>
      <w:tr w:rsidR="0001195C" w:rsidTr="004951E5">
        <w:tc>
          <w:tcPr>
            <w:tcW w:w="1469" w:type="dxa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C23FA">
              <w:rPr>
                <w:sz w:val="16"/>
                <w:szCs w:val="16"/>
              </w:rPr>
              <w:t>35</w:t>
            </w:r>
          </w:p>
        </w:tc>
        <w:tc>
          <w:tcPr>
            <w:tcW w:w="1328" w:type="dxa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26" w:type="dxa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17" w:type="dxa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C23FA">
              <w:rPr>
                <w:sz w:val="16"/>
                <w:szCs w:val="16"/>
              </w:rPr>
              <w:t>X</w:t>
            </w:r>
          </w:p>
        </w:tc>
        <w:tc>
          <w:tcPr>
            <w:tcW w:w="1327" w:type="dxa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28" w:type="dxa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38" w:type="dxa"/>
            <w:shd w:val="clear" w:color="auto" w:fill="auto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87" w:type="dxa"/>
            <w:shd w:val="pct5" w:color="auto" w:fill="auto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87" w:type="dxa"/>
            <w:shd w:val="pct5" w:color="auto" w:fill="auto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87" w:type="dxa"/>
            <w:shd w:val="pct5" w:color="auto" w:fill="auto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</w:tr>
      <w:tr w:rsidR="0001195C" w:rsidTr="004951E5">
        <w:tc>
          <w:tcPr>
            <w:tcW w:w="1469" w:type="dxa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C23FA">
              <w:rPr>
                <w:sz w:val="16"/>
                <w:szCs w:val="16"/>
              </w:rPr>
              <w:t>40</w:t>
            </w:r>
          </w:p>
        </w:tc>
        <w:tc>
          <w:tcPr>
            <w:tcW w:w="1328" w:type="dxa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26" w:type="dxa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C23FA">
              <w:rPr>
                <w:sz w:val="16"/>
                <w:szCs w:val="16"/>
              </w:rPr>
              <w:t>X</w:t>
            </w:r>
          </w:p>
        </w:tc>
        <w:tc>
          <w:tcPr>
            <w:tcW w:w="1517" w:type="dxa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27" w:type="dxa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C23FA">
              <w:rPr>
                <w:sz w:val="16"/>
                <w:szCs w:val="16"/>
              </w:rPr>
              <w:t>X</w:t>
            </w:r>
          </w:p>
        </w:tc>
        <w:tc>
          <w:tcPr>
            <w:tcW w:w="1228" w:type="dxa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C23FA">
              <w:rPr>
                <w:sz w:val="16"/>
                <w:szCs w:val="16"/>
              </w:rPr>
              <w:t>X</w:t>
            </w:r>
          </w:p>
        </w:tc>
        <w:tc>
          <w:tcPr>
            <w:tcW w:w="1338" w:type="dxa"/>
            <w:shd w:val="clear" w:color="auto" w:fill="auto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87" w:type="dxa"/>
            <w:shd w:val="pct5" w:color="auto" w:fill="auto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87" w:type="dxa"/>
            <w:shd w:val="pct5" w:color="auto" w:fill="auto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87" w:type="dxa"/>
            <w:shd w:val="pct5" w:color="auto" w:fill="auto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</w:tr>
      <w:tr w:rsidR="0001195C" w:rsidTr="004951E5">
        <w:tc>
          <w:tcPr>
            <w:tcW w:w="1469" w:type="dxa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7C23FA">
              <w:rPr>
                <w:b/>
                <w:sz w:val="16"/>
                <w:szCs w:val="16"/>
              </w:rPr>
              <w:t>V1 BCTs</w:t>
            </w:r>
          </w:p>
        </w:tc>
        <w:tc>
          <w:tcPr>
            <w:tcW w:w="1328" w:type="dxa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26" w:type="dxa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17" w:type="dxa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27" w:type="dxa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28" w:type="dxa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38" w:type="dxa"/>
            <w:shd w:val="clear" w:color="auto" w:fill="auto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87" w:type="dxa"/>
            <w:shd w:val="pct5" w:color="auto" w:fill="auto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87" w:type="dxa"/>
            <w:shd w:val="pct5" w:color="auto" w:fill="auto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87" w:type="dxa"/>
            <w:shd w:val="pct5" w:color="auto" w:fill="auto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</w:tr>
      <w:tr w:rsidR="0001195C" w:rsidTr="004951E5">
        <w:tc>
          <w:tcPr>
            <w:tcW w:w="1469" w:type="dxa"/>
          </w:tcPr>
          <w:p w:rsidR="0001195C" w:rsidRPr="007C23FA" w:rsidRDefault="0001195C" w:rsidP="004951E5">
            <w:pPr>
              <w:spacing w:line="240" w:lineRule="auto"/>
              <w:rPr>
                <w:sz w:val="16"/>
                <w:szCs w:val="16"/>
              </w:rPr>
            </w:pPr>
            <w:r w:rsidRPr="007C23FA">
              <w:rPr>
                <w:sz w:val="16"/>
                <w:szCs w:val="16"/>
              </w:rPr>
              <w:t>Persuasive Argument</w:t>
            </w:r>
          </w:p>
        </w:tc>
        <w:tc>
          <w:tcPr>
            <w:tcW w:w="1328" w:type="dxa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26" w:type="dxa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C23FA">
              <w:rPr>
                <w:sz w:val="16"/>
                <w:szCs w:val="16"/>
              </w:rPr>
              <w:t>X</w:t>
            </w:r>
          </w:p>
        </w:tc>
        <w:tc>
          <w:tcPr>
            <w:tcW w:w="1517" w:type="dxa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27" w:type="dxa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C23FA">
              <w:rPr>
                <w:sz w:val="16"/>
                <w:szCs w:val="16"/>
              </w:rPr>
              <w:t>X</w:t>
            </w:r>
          </w:p>
        </w:tc>
        <w:tc>
          <w:tcPr>
            <w:tcW w:w="1228" w:type="dxa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C23FA">
              <w:rPr>
                <w:sz w:val="16"/>
                <w:szCs w:val="16"/>
              </w:rPr>
              <w:t>X</w:t>
            </w:r>
          </w:p>
        </w:tc>
        <w:tc>
          <w:tcPr>
            <w:tcW w:w="1338" w:type="dxa"/>
            <w:shd w:val="clear" w:color="auto" w:fill="auto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87" w:type="dxa"/>
            <w:shd w:val="pct5" w:color="auto" w:fill="auto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87" w:type="dxa"/>
            <w:shd w:val="pct5" w:color="auto" w:fill="auto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87" w:type="dxa"/>
            <w:shd w:val="pct5" w:color="auto" w:fill="auto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</w:tr>
      <w:tr w:rsidR="0001195C" w:rsidTr="004951E5">
        <w:tc>
          <w:tcPr>
            <w:tcW w:w="1469" w:type="dxa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C23FA">
              <w:rPr>
                <w:sz w:val="16"/>
                <w:szCs w:val="16"/>
              </w:rPr>
              <w:t>Pros and Cons</w:t>
            </w:r>
          </w:p>
        </w:tc>
        <w:tc>
          <w:tcPr>
            <w:tcW w:w="1328" w:type="dxa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26" w:type="dxa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C23FA">
              <w:rPr>
                <w:sz w:val="16"/>
                <w:szCs w:val="16"/>
              </w:rPr>
              <w:t>X</w:t>
            </w:r>
          </w:p>
        </w:tc>
        <w:tc>
          <w:tcPr>
            <w:tcW w:w="1517" w:type="dxa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27" w:type="dxa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C23FA">
              <w:rPr>
                <w:sz w:val="16"/>
                <w:szCs w:val="16"/>
              </w:rPr>
              <w:t>X</w:t>
            </w:r>
          </w:p>
        </w:tc>
        <w:tc>
          <w:tcPr>
            <w:tcW w:w="1228" w:type="dxa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C23FA">
              <w:rPr>
                <w:sz w:val="16"/>
                <w:szCs w:val="16"/>
              </w:rPr>
              <w:t>X</w:t>
            </w:r>
          </w:p>
        </w:tc>
        <w:tc>
          <w:tcPr>
            <w:tcW w:w="1338" w:type="dxa"/>
            <w:shd w:val="clear" w:color="auto" w:fill="auto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87" w:type="dxa"/>
            <w:shd w:val="pct5" w:color="auto" w:fill="auto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87" w:type="dxa"/>
            <w:shd w:val="pct5" w:color="auto" w:fill="auto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87" w:type="dxa"/>
            <w:shd w:val="pct5" w:color="auto" w:fill="auto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</w:tr>
      <w:tr w:rsidR="0001195C" w:rsidTr="004951E5">
        <w:tc>
          <w:tcPr>
            <w:tcW w:w="1469" w:type="dxa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C23FA">
              <w:rPr>
                <w:sz w:val="16"/>
                <w:szCs w:val="16"/>
              </w:rPr>
              <w:t>Boost self-efficacy</w:t>
            </w:r>
          </w:p>
        </w:tc>
        <w:tc>
          <w:tcPr>
            <w:tcW w:w="1328" w:type="dxa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26" w:type="dxa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17" w:type="dxa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C23FA">
              <w:rPr>
                <w:sz w:val="16"/>
                <w:szCs w:val="16"/>
              </w:rPr>
              <w:t>X</w:t>
            </w:r>
          </w:p>
        </w:tc>
        <w:tc>
          <w:tcPr>
            <w:tcW w:w="1327" w:type="dxa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28" w:type="dxa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38" w:type="dxa"/>
            <w:shd w:val="clear" w:color="auto" w:fill="auto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87" w:type="dxa"/>
            <w:shd w:val="pct5" w:color="auto" w:fill="auto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87" w:type="dxa"/>
            <w:shd w:val="pct5" w:color="auto" w:fill="auto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87" w:type="dxa"/>
            <w:shd w:val="pct5" w:color="auto" w:fill="auto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</w:tr>
      <w:tr w:rsidR="0001195C" w:rsidTr="004951E5">
        <w:tc>
          <w:tcPr>
            <w:tcW w:w="1469" w:type="dxa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7C23FA">
              <w:rPr>
                <w:b/>
                <w:sz w:val="16"/>
                <w:szCs w:val="16"/>
              </w:rPr>
              <w:t>Additional BCTs</w:t>
            </w:r>
          </w:p>
        </w:tc>
        <w:tc>
          <w:tcPr>
            <w:tcW w:w="1328" w:type="dxa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26" w:type="dxa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17" w:type="dxa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27" w:type="dxa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28" w:type="dxa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38" w:type="dxa"/>
            <w:shd w:val="clear" w:color="auto" w:fill="auto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87" w:type="dxa"/>
            <w:shd w:val="pct5" w:color="auto" w:fill="auto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87" w:type="dxa"/>
            <w:shd w:val="pct5" w:color="auto" w:fill="auto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87" w:type="dxa"/>
            <w:shd w:val="pct5" w:color="auto" w:fill="auto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</w:tr>
      <w:tr w:rsidR="0001195C" w:rsidTr="004951E5">
        <w:tc>
          <w:tcPr>
            <w:tcW w:w="1469" w:type="dxa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C23FA">
              <w:rPr>
                <w:sz w:val="16"/>
                <w:szCs w:val="16"/>
              </w:rPr>
              <w:t>Contextual Constraints</w:t>
            </w:r>
          </w:p>
        </w:tc>
        <w:tc>
          <w:tcPr>
            <w:tcW w:w="1328" w:type="dxa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26" w:type="dxa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C23FA">
              <w:rPr>
                <w:sz w:val="16"/>
                <w:szCs w:val="16"/>
              </w:rPr>
              <w:t>X</w:t>
            </w:r>
          </w:p>
        </w:tc>
        <w:tc>
          <w:tcPr>
            <w:tcW w:w="1517" w:type="dxa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27" w:type="dxa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C23FA">
              <w:rPr>
                <w:sz w:val="16"/>
                <w:szCs w:val="16"/>
              </w:rPr>
              <w:t>X</w:t>
            </w:r>
          </w:p>
        </w:tc>
        <w:tc>
          <w:tcPr>
            <w:tcW w:w="1228" w:type="dxa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C23FA">
              <w:rPr>
                <w:sz w:val="16"/>
                <w:szCs w:val="16"/>
              </w:rPr>
              <w:t>X</w:t>
            </w:r>
          </w:p>
        </w:tc>
        <w:tc>
          <w:tcPr>
            <w:tcW w:w="1338" w:type="dxa"/>
            <w:shd w:val="clear" w:color="auto" w:fill="auto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87" w:type="dxa"/>
            <w:shd w:val="pct5" w:color="auto" w:fill="auto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87" w:type="dxa"/>
            <w:shd w:val="pct5" w:color="auto" w:fill="auto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87" w:type="dxa"/>
            <w:shd w:val="pct5" w:color="auto" w:fill="auto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</w:tr>
      <w:tr w:rsidR="0001195C" w:rsidTr="004951E5">
        <w:tc>
          <w:tcPr>
            <w:tcW w:w="1469" w:type="dxa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7C23FA">
              <w:rPr>
                <w:b/>
                <w:sz w:val="16"/>
                <w:szCs w:val="16"/>
              </w:rPr>
              <w:t>Structural Interventions</w:t>
            </w:r>
          </w:p>
        </w:tc>
        <w:tc>
          <w:tcPr>
            <w:tcW w:w="1328" w:type="dxa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26" w:type="dxa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17" w:type="dxa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27" w:type="dxa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28" w:type="dxa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38" w:type="dxa"/>
            <w:shd w:val="clear" w:color="auto" w:fill="auto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87" w:type="dxa"/>
            <w:shd w:val="pct5" w:color="auto" w:fill="auto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87" w:type="dxa"/>
            <w:shd w:val="pct5" w:color="auto" w:fill="auto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87" w:type="dxa"/>
            <w:shd w:val="pct5" w:color="auto" w:fill="auto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</w:tr>
      <w:tr w:rsidR="0001195C" w:rsidTr="004951E5">
        <w:tc>
          <w:tcPr>
            <w:tcW w:w="1469" w:type="dxa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C23FA">
              <w:rPr>
                <w:sz w:val="16"/>
                <w:szCs w:val="16"/>
              </w:rPr>
              <w:t>Relocation</w:t>
            </w:r>
          </w:p>
        </w:tc>
        <w:tc>
          <w:tcPr>
            <w:tcW w:w="1328" w:type="dxa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C23FA">
              <w:rPr>
                <w:sz w:val="16"/>
                <w:szCs w:val="16"/>
              </w:rPr>
              <w:t>X</w:t>
            </w:r>
          </w:p>
        </w:tc>
        <w:tc>
          <w:tcPr>
            <w:tcW w:w="1326" w:type="dxa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17" w:type="dxa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27" w:type="dxa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28" w:type="dxa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38" w:type="dxa"/>
            <w:shd w:val="clear" w:color="auto" w:fill="auto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87" w:type="dxa"/>
            <w:shd w:val="pct5" w:color="auto" w:fill="auto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87" w:type="dxa"/>
            <w:shd w:val="pct5" w:color="auto" w:fill="auto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87" w:type="dxa"/>
            <w:shd w:val="pct5" w:color="auto" w:fill="auto"/>
          </w:tcPr>
          <w:p w:rsidR="0001195C" w:rsidRPr="007C23FA" w:rsidRDefault="0001195C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01195C" w:rsidRDefault="0001195C" w:rsidP="0001195C"/>
    <w:p w:rsidR="0001195C" w:rsidRDefault="0001195C" w:rsidP="0001195C">
      <w:r w:rsidRPr="00E7721A">
        <w:rPr>
          <w:highlight w:val="yellow"/>
        </w:rPr>
        <w:t xml:space="preserve">Presence of a Behaviour Change Technique </w:t>
      </w:r>
      <w:r>
        <w:rPr>
          <w:highlight w:val="yellow"/>
        </w:rPr>
        <w:t>in an</w:t>
      </w:r>
      <w:r w:rsidRPr="00E7721A">
        <w:rPr>
          <w:highlight w:val="yellow"/>
        </w:rPr>
        <w:t xml:space="preserve"> intervention arm is indicated by an X.</w:t>
      </w:r>
    </w:p>
    <w:p w:rsidR="0001195C" w:rsidRDefault="0001195C" w:rsidP="0001195C">
      <w:pPr>
        <w:rPr>
          <w:color w:val="0A0905"/>
          <w:vertAlign w:val="superscript"/>
        </w:rPr>
      </w:pPr>
    </w:p>
    <w:p w:rsidR="0001195C" w:rsidRPr="003C1655" w:rsidRDefault="0001195C" w:rsidP="0001195C">
      <w:pPr>
        <w:rPr>
          <w:color w:val="0A0905"/>
        </w:rPr>
      </w:pPr>
      <w:r w:rsidRPr="003C1655">
        <w:rPr>
          <w:color w:val="0A0905"/>
          <w:vertAlign w:val="superscript"/>
        </w:rPr>
        <w:lastRenderedPageBreak/>
        <w:t xml:space="preserve">1 </w:t>
      </w:r>
      <w:r w:rsidRPr="003C1655">
        <w:rPr>
          <w:color w:val="0A0905"/>
        </w:rPr>
        <w:t>Effect size from most effective (greatest increase in alternative, more active travel modes) through to least effective (decreases in active travel modes), where the effect size could be calculated</w:t>
      </w:r>
    </w:p>
    <w:p w:rsidR="00D7394B" w:rsidRDefault="0001195C">
      <w:r w:rsidRPr="003C1655">
        <w:rPr>
          <w:color w:val="0A0905"/>
          <w:vertAlign w:val="superscript"/>
        </w:rPr>
        <w:t xml:space="preserve">2 </w:t>
      </w:r>
      <w:r w:rsidRPr="003C1655">
        <w:rPr>
          <w:color w:val="0A0905"/>
        </w:rPr>
        <w:t xml:space="preserve">1: </w:t>
      </w:r>
      <w:r w:rsidRPr="003C1655">
        <w:rPr>
          <w:rFonts w:eastAsiaTheme="minorHAnsi"/>
        </w:rPr>
        <w:t>Provide information on consequences of behaviour in general; 2: Provide information on consequences of behaviour to the individual; 5: Goal setting (behaviour); 7: Action planning; 8: Barrier identification/problem solving, 12: Prompt rewards contingent on effort or progress towards behaviour; 13: Provide rewards contingent on successful behaviour; 15: Prompting generalisation of a target behaviour; 16: Prompt self-monitoring of behaviour, 20: Provide information on where and when to perform the behaviour; 21: Provide instruction on how to perform the behaviour; 28: Facilitate social comparison; 40: Stimulate anticipation of future rewards.</w:t>
      </w:r>
    </w:p>
    <w:sectPr w:rsidR="00D7394B" w:rsidSect="0001195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01195C"/>
    <w:rsid w:val="0001195C"/>
    <w:rsid w:val="00D739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195C"/>
    <w:pPr>
      <w:spacing w:after="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01195C"/>
    <w:pPr>
      <w:keepNext/>
      <w:spacing w:before="240" w:after="60" w:line="240" w:lineRule="auto"/>
      <w:outlineLvl w:val="1"/>
    </w:pPr>
    <w:rPr>
      <w:rFonts w:ascii="Arial" w:hAnsi="Arial" w:cs="Arial"/>
      <w:b/>
      <w:bCs/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1195C"/>
    <w:rPr>
      <w:rFonts w:ascii="Arial" w:eastAsia="Times New Roman" w:hAnsi="Arial" w:cs="Arial"/>
      <w:b/>
      <w:bCs/>
      <w:szCs w:val="28"/>
    </w:rPr>
  </w:style>
  <w:style w:type="table" w:styleId="TableGrid">
    <w:name w:val="Table Grid"/>
    <w:basedOn w:val="TableNormal"/>
    <w:uiPriority w:val="59"/>
    <w:rsid w:val="000119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320</Words>
  <Characters>1825</Characters>
  <Application>Microsoft Office Word</Application>
  <DocSecurity>0</DocSecurity>
  <Lines>15</Lines>
  <Paragraphs>4</Paragraphs>
  <ScaleCrop>false</ScaleCrop>
  <Company/>
  <LinksUpToDate>false</LinksUpToDate>
  <CharactersWithSpaces>2141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Stuart</dc:creator>
  <cp:lastModifiedBy>Stuart</cp:lastModifiedBy>
  <cp:revision>1</cp:revision>
  <dcterms:created xsi:type="dcterms:W3CDTF">2014-08-06T12:46:00Z</dcterms:created>
  <dcterms:modified xsi:type="dcterms:W3CDTF">2014-08-06T12:47:00Z</dcterms:modified>
</cp:coreProperties>
</file>