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CE4" w:rsidRDefault="00201CE4" w:rsidP="00201CE4">
      <w:pPr>
        <w:rPr>
          <w:rFonts w:ascii="Arial" w:hAnsi="Arial" w:cs="Arial"/>
          <w:b/>
          <w:sz w:val="22"/>
          <w:szCs w:val="22"/>
        </w:rPr>
      </w:pPr>
      <w:r w:rsidRPr="00D96EA5">
        <w:rPr>
          <w:rFonts w:ascii="Arial" w:hAnsi="Arial" w:cs="Arial"/>
          <w:b/>
          <w:sz w:val="22"/>
          <w:szCs w:val="22"/>
        </w:rPr>
        <w:t xml:space="preserve">Table </w:t>
      </w:r>
      <w:proofErr w:type="gramStart"/>
      <w:r>
        <w:rPr>
          <w:rFonts w:ascii="Arial" w:hAnsi="Arial" w:cs="Arial"/>
          <w:b/>
          <w:sz w:val="22"/>
          <w:szCs w:val="22"/>
        </w:rPr>
        <w:t>3b</w:t>
      </w:r>
      <w:r w:rsidRPr="00D96EA5">
        <w:rPr>
          <w:rFonts w:ascii="Arial" w:hAnsi="Arial" w:cs="Arial"/>
          <w:b/>
          <w:sz w:val="22"/>
          <w:szCs w:val="22"/>
        </w:rPr>
        <w:t xml:space="preserve">  -</w:t>
      </w:r>
      <w:proofErr w:type="gramEnd"/>
      <w:r w:rsidRPr="00D96EA5">
        <w:rPr>
          <w:rFonts w:ascii="Arial" w:hAnsi="Arial" w:cs="Arial"/>
          <w:b/>
          <w:sz w:val="22"/>
          <w:szCs w:val="22"/>
        </w:rPr>
        <w:t xml:space="preserve"> </w:t>
      </w:r>
      <w:r w:rsidRPr="00C1543A">
        <w:rPr>
          <w:rFonts w:ascii="Arial" w:hAnsi="Arial" w:cs="Arial"/>
          <w:b/>
          <w:sz w:val="22"/>
          <w:szCs w:val="22"/>
        </w:rPr>
        <w:t xml:space="preserve">Presence </w:t>
      </w:r>
      <w:r>
        <w:rPr>
          <w:rFonts w:ascii="Arial" w:hAnsi="Arial" w:cs="Arial"/>
          <w:b/>
          <w:sz w:val="22"/>
          <w:szCs w:val="22"/>
        </w:rPr>
        <w:t xml:space="preserve">of </w:t>
      </w:r>
      <w:r w:rsidRPr="00C1543A">
        <w:rPr>
          <w:rFonts w:ascii="Arial" w:hAnsi="Arial" w:cs="Arial"/>
          <w:b/>
          <w:sz w:val="22"/>
          <w:szCs w:val="22"/>
        </w:rPr>
        <w:t xml:space="preserve">Theory </w:t>
      </w:r>
      <w:r>
        <w:rPr>
          <w:rFonts w:ascii="Arial" w:hAnsi="Arial" w:cs="Arial"/>
          <w:b/>
          <w:sz w:val="22"/>
          <w:szCs w:val="22"/>
        </w:rPr>
        <w:t>Domain Framework Categories in i</w:t>
      </w:r>
      <w:r w:rsidRPr="00C1543A"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z w:val="22"/>
          <w:szCs w:val="22"/>
        </w:rPr>
        <w:t>cluded s</w:t>
      </w:r>
      <w:r w:rsidRPr="00C1543A">
        <w:rPr>
          <w:rFonts w:ascii="Arial" w:hAnsi="Arial" w:cs="Arial"/>
          <w:b/>
          <w:sz w:val="22"/>
          <w:szCs w:val="22"/>
        </w:rPr>
        <w:t>tudies</w:t>
      </w:r>
    </w:p>
    <w:tbl>
      <w:tblPr>
        <w:tblStyle w:val="TableGrid"/>
        <w:tblW w:w="0" w:type="auto"/>
        <w:tblLook w:val="04A0"/>
      </w:tblPr>
      <w:tblGrid>
        <w:gridCol w:w="1062"/>
        <w:gridCol w:w="1046"/>
        <w:gridCol w:w="627"/>
        <w:gridCol w:w="768"/>
        <w:gridCol w:w="1076"/>
        <w:gridCol w:w="937"/>
        <w:gridCol w:w="1248"/>
        <w:gridCol w:w="1288"/>
        <w:gridCol w:w="938"/>
        <w:gridCol w:w="636"/>
        <w:gridCol w:w="883"/>
        <w:gridCol w:w="1157"/>
        <w:gridCol w:w="666"/>
        <w:gridCol w:w="836"/>
        <w:gridCol w:w="1006"/>
      </w:tblGrid>
      <w:tr w:rsidR="00201CE4" w:rsidTr="004951E5">
        <w:tc>
          <w:tcPr>
            <w:tcW w:w="1071" w:type="dxa"/>
          </w:tcPr>
          <w:p w:rsidR="00201CE4" w:rsidRDefault="00201CE4" w:rsidP="004951E5">
            <w:pPr>
              <w:spacing w:line="240" w:lineRule="auto"/>
            </w:pPr>
          </w:p>
        </w:tc>
        <w:tc>
          <w:tcPr>
            <w:tcW w:w="1028" w:type="dxa"/>
          </w:tcPr>
          <w:p w:rsidR="00201CE4" w:rsidRPr="003205A0" w:rsidRDefault="00201CE4" w:rsidP="004951E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205A0">
              <w:rPr>
                <w:sz w:val="18"/>
                <w:szCs w:val="18"/>
              </w:rPr>
              <w:t>Knowledge</w:t>
            </w:r>
          </w:p>
        </w:tc>
        <w:tc>
          <w:tcPr>
            <w:tcW w:w="584" w:type="dxa"/>
          </w:tcPr>
          <w:p w:rsidR="00201CE4" w:rsidRPr="003205A0" w:rsidRDefault="00201CE4" w:rsidP="004951E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205A0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k</w:t>
            </w:r>
            <w:r w:rsidRPr="003205A0">
              <w:rPr>
                <w:sz w:val="18"/>
                <w:szCs w:val="18"/>
              </w:rPr>
              <w:t>ills</w:t>
            </w:r>
          </w:p>
        </w:tc>
        <w:tc>
          <w:tcPr>
            <w:tcW w:w="784" w:type="dxa"/>
          </w:tcPr>
          <w:p w:rsidR="00201CE4" w:rsidRPr="003205A0" w:rsidRDefault="00201CE4" w:rsidP="004951E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205A0">
              <w:rPr>
                <w:sz w:val="18"/>
                <w:szCs w:val="18"/>
              </w:rPr>
              <w:t>Role identity</w:t>
            </w:r>
          </w:p>
        </w:tc>
        <w:tc>
          <w:tcPr>
            <w:tcW w:w="1060" w:type="dxa"/>
          </w:tcPr>
          <w:p w:rsidR="00201CE4" w:rsidRPr="003205A0" w:rsidRDefault="00201CE4" w:rsidP="004951E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205A0">
              <w:rPr>
                <w:sz w:val="18"/>
                <w:szCs w:val="18"/>
              </w:rPr>
              <w:t>Capabilities</w:t>
            </w:r>
          </w:p>
        </w:tc>
        <w:tc>
          <w:tcPr>
            <w:tcW w:w="931" w:type="dxa"/>
          </w:tcPr>
          <w:p w:rsidR="00201CE4" w:rsidRPr="003205A0" w:rsidRDefault="00201CE4" w:rsidP="004951E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205A0">
              <w:rPr>
                <w:sz w:val="18"/>
                <w:szCs w:val="18"/>
              </w:rPr>
              <w:t>Optimism</w:t>
            </w:r>
          </w:p>
        </w:tc>
        <w:tc>
          <w:tcPr>
            <w:tcW w:w="1271" w:type="dxa"/>
          </w:tcPr>
          <w:p w:rsidR="00201CE4" w:rsidRPr="003205A0" w:rsidRDefault="00201CE4" w:rsidP="004951E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205A0">
              <w:rPr>
                <w:sz w:val="18"/>
                <w:szCs w:val="18"/>
              </w:rPr>
              <w:t>Consequences</w:t>
            </w:r>
          </w:p>
        </w:tc>
        <w:tc>
          <w:tcPr>
            <w:tcW w:w="1306" w:type="dxa"/>
          </w:tcPr>
          <w:p w:rsidR="00201CE4" w:rsidRPr="003205A0" w:rsidRDefault="00201CE4" w:rsidP="004951E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205A0">
              <w:rPr>
                <w:sz w:val="18"/>
                <w:szCs w:val="18"/>
              </w:rPr>
              <w:t>Reinforcement</w:t>
            </w:r>
          </w:p>
        </w:tc>
        <w:tc>
          <w:tcPr>
            <w:tcW w:w="962" w:type="dxa"/>
          </w:tcPr>
          <w:p w:rsidR="00201CE4" w:rsidRPr="003205A0" w:rsidRDefault="00201CE4" w:rsidP="004951E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205A0">
              <w:rPr>
                <w:sz w:val="18"/>
                <w:szCs w:val="18"/>
              </w:rPr>
              <w:t>Intentions</w:t>
            </w:r>
          </w:p>
        </w:tc>
        <w:tc>
          <w:tcPr>
            <w:tcW w:w="630" w:type="dxa"/>
          </w:tcPr>
          <w:p w:rsidR="00201CE4" w:rsidRPr="003205A0" w:rsidRDefault="00201CE4" w:rsidP="004951E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205A0">
              <w:rPr>
                <w:sz w:val="18"/>
                <w:szCs w:val="18"/>
              </w:rPr>
              <w:t>Goals</w:t>
            </w:r>
          </w:p>
        </w:tc>
        <w:tc>
          <w:tcPr>
            <w:tcW w:w="900" w:type="dxa"/>
          </w:tcPr>
          <w:p w:rsidR="00201CE4" w:rsidRPr="003205A0" w:rsidRDefault="00201CE4" w:rsidP="004951E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205A0">
              <w:rPr>
                <w:sz w:val="18"/>
                <w:szCs w:val="18"/>
              </w:rPr>
              <w:t>Memory, attention</w:t>
            </w:r>
          </w:p>
        </w:tc>
        <w:tc>
          <w:tcPr>
            <w:tcW w:w="1162" w:type="dxa"/>
          </w:tcPr>
          <w:p w:rsidR="00201CE4" w:rsidRPr="003205A0" w:rsidRDefault="00201CE4" w:rsidP="004951E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205A0">
              <w:rPr>
                <w:sz w:val="18"/>
                <w:szCs w:val="18"/>
              </w:rPr>
              <w:t>Environment</w:t>
            </w:r>
          </w:p>
        </w:tc>
        <w:tc>
          <w:tcPr>
            <w:tcW w:w="646" w:type="dxa"/>
          </w:tcPr>
          <w:p w:rsidR="00201CE4" w:rsidRPr="003205A0" w:rsidRDefault="00201CE4" w:rsidP="004951E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3205A0">
              <w:rPr>
                <w:sz w:val="18"/>
                <w:szCs w:val="18"/>
              </w:rPr>
              <w:t>Social</w:t>
            </w:r>
          </w:p>
        </w:tc>
        <w:tc>
          <w:tcPr>
            <w:tcW w:w="837" w:type="dxa"/>
          </w:tcPr>
          <w:p w:rsidR="00201CE4" w:rsidRPr="003205A0" w:rsidRDefault="00201CE4" w:rsidP="004951E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Emotion</w:t>
            </w:r>
          </w:p>
        </w:tc>
        <w:tc>
          <w:tcPr>
            <w:tcW w:w="1002" w:type="dxa"/>
          </w:tcPr>
          <w:p w:rsidR="00201CE4" w:rsidRPr="003205A0" w:rsidRDefault="00201CE4" w:rsidP="004951E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Regulation</w:t>
            </w:r>
          </w:p>
        </w:tc>
      </w:tr>
      <w:tr w:rsidR="00201CE4" w:rsidTr="004951E5">
        <w:tc>
          <w:tcPr>
            <w:tcW w:w="1071" w:type="dxa"/>
          </w:tcPr>
          <w:p w:rsidR="00201CE4" w:rsidRPr="00E44062" w:rsidRDefault="00201CE4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44062">
              <w:rPr>
                <w:rFonts w:cstheme="minorHAnsi"/>
                <w:sz w:val="20"/>
                <w:szCs w:val="20"/>
              </w:rPr>
              <w:t>Aittasalo</w:t>
            </w:r>
            <w:proofErr w:type="spellEnd"/>
          </w:p>
          <w:p w:rsidR="00201CE4" w:rsidRPr="00E44062" w:rsidRDefault="00201CE4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44062">
              <w:rPr>
                <w:rFonts w:cstheme="minorHAnsi"/>
                <w:sz w:val="20"/>
                <w:szCs w:val="20"/>
              </w:rPr>
              <w:t>2012</w:t>
            </w:r>
          </w:p>
        </w:tc>
        <w:tc>
          <w:tcPr>
            <w:tcW w:w="1028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584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784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060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931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271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306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962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630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900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162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646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837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002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</w:tr>
      <w:tr w:rsidR="00201CE4" w:rsidTr="004951E5">
        <w:tc>
          <w:tcPr>
            <w:tcW w:w="1071" w:type="dxa"/>
          </w:tcPr>
          <w:p w:rsidR="00201CE4" w:rsidRPr="00E44062" w:rsidRDefault="00201CE4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44062">
              <w:rPr>
                <w:rFonts w:cstheme="minorHAnsi"/>
                <w:sz w:val="20"/>
                <w:szCs w:val="20"/>
              </w:rPr>
              <w:t>Armitage</w:t>
            </w:r>
            <w:proofErr w:type="spellEnd"/>
            <w:r w:rsidRPr="00E44062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201CE4" w:rsidRPr="00E44062" w:rsidRDefault="00201CE4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44062">
              <w:rPr>
                <w:rFonts w:cstheme="minorHAnsi"/>
                <w:sz w:val="20"/>
                <w:szCs w:val="20"/>
              </w:rPr>
              <w:t>2011</w:t>
            </w:r>
          </w:p>
        </w:tc>
        <w:tc>
          <w:tcPr>
            <w:tcW w:w="1028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584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784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060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931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271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306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962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630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900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162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646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837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002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</w:tr>
      <w:tr w:rsidR="00201CE4" w:rsidTr="004951E5">
        <w:tc>
          <w:tcPr>
            <w:tcW w:w="1071" w:type="dxa"/>
          </w:tcPr>
          <w:p w:rsidR="00201CE4" w:rsidRPr="00E44062" w:rsidRDefault="00201CE4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44062">
              <w:rPr>
                <w:rFonts w:cstheme="minorHAnsi"/>
                <w:sz w:val="20"/>
                <w:szCs w:val="20"/>
              </w:rPr>
              <w:t xml:space="preserve">Bamberg </w:t>
            </w:r>
          </w:p>
          <w:p w:rsidR="00201CE4" w:rsidRPr="00E44062" w:rsidRDefault="00201CE4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44062">
              <w:rPr>
                <w:rFonts w:cstheme="minorHAnsi"/>
                <w:sz w:val="20"/>
                <w:szCs w:val="20"/>
              </w:rPr>
              <w:t>2006</w:t>
            </w:r>
          </w:p>
        </w:tc>
        <w:tc>
          <w:tcPr>
            <w:tcW w:w="1028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584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784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060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931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271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306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962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630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900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162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646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837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002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</w:tr>
      <w:tr w:rsidR="00201CE4" w:rsidTr="004951E5">
        <w:tc>
          <w:tcPr>
            <w:tcW w:w="1071" w:type="dxa"/>
          </w:tcPr>
          <w:p w:rsidR="00201CE4" w:rsidRPr="00E44062" w:rsidRDefault="00201CE4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44062">
              <w:rPr>
                <w:rFonts w:cstheme="minorHAnsi"/>
                <w:sz w:val="20"/>
                <w:szCs w:val="20"/>
              </w:rPr>
              <w:t xml:space="preserve">Bamberg </w:t>
            </w:r>
          </w:p>
          <w:p w:rsidR="00201CE4" w:rsidRPr="00E44062" w:rsidRDefault="00201CE4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44062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028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584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784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060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931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271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306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962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630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900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162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646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837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002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</w:tr>
      <w:tr w:rsidR="00201CE4" w:rsidTr="004951E5">
        <w:tc>
          <w:tcPr>
            <w:tcW w:w="1071" w:type="dxa"/>
          </w:tcPr>
          <w:p w:rsidR="00201CE4" w:rsidRPr="00E44062" w:rsidRDefault="00201CE4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44062">
              <w:rPr>
                <w:rFonts w:cstheme="minorHAnsi"/>
                <w:sz w:val="20"/>
                <w:szCs w:val="20"/>
              </w:rPr>
              <w:t>Ben-</w:t>
            </w:r>
            <w:proofErr w:type="spellStart"/>
            <w:r w:rsidRPr="00E44062">
              <w:rPr>
                <w:rFonts w:cstheme="minorHAnsi"/>
                <w:sz w:val="20"/>
                <w:szCs w:val="20"/>
              </w:rPr>
              <w:t>Elia</w:t>
            </w:r>
            <w:proofErr w:type="spellEnd"/>
          </w:p>
          <w:p w:rsidR="00201CE4" w:rsidRPr="00E44062" w:rsidRDefault="00201CE4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44062">
              <w:rPr>
                <w:rFonts w:cstheme="minorHAnsi"/>
                <w:sz w:val="20"/>
                <w:szCs w:val="20"/>
              </w:rPr>
              <w:t>2011</w:t>
            </w:r>
          </w:p>
        </w:tc>
        <w:tc>
          <w:tcPr>
            <w:tcW w:w="1028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584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784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060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931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271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306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962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630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900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162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646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837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002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</w:tr>
      <w:tr w:rsidR="00201CE4" w:rsidTr="004951E5">
        <w:tc>
          <w:tcPr>
            <w:tcW w:w="1071" w:type="dxa"/>
          </w:tcPr>
          <w:p w:rsidR="00201CE4" w:rsidRPr="00E44062" w:rsidRDefault="00201CE4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44062">
              <w:rPr>
                <w:rFonts w:cstheme="minorHAnsi"/>
                <w:sz w:val="20"/>
                <w:szCs w:val="20"/>
              </w:rPr>
              <w:t>Eriksson</w:t>
            </w:r>
          </w:p>
          <w:p w:rsidR="00201CE4" w:rsidRPr="00E44062" w:rsidRDefault="00201CE4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44062">
              <w:rPr>
                <w:rFonts w:cstheme="minorHAnsi"/>
                <w:sz w:val="20"/>
                <w:szCs w:val="20"/>
              </w:rPr>
              <w:t>2008</w:t>
            </w:r>
          </w:p>
        </w:tc>
        <w:tc>
          <w:tcPr>
            <w:tcW w:w="1028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584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784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060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931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271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306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962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630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900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162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646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837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002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</w:tr>
      <w:tr w:rsidR="00201CE4" w:rsidTr="004951E5">
        <w:tc>
          <w:tcPr>
            <w:tcW w:w="1071" w:type="dxa"/>
          </w:tcPr>
          <w:p w:rsidR="00201CE4" w:rsidRPr="00E44062" w:rsidRDefault="00201CE4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44062">
              <w:rPr>
                <w:rFonts w:cstheme="minorHAnsi"/>
                <w:sz w:val="20"/>
                <w:szCs w:val="20"/>
              </w:rPr>
              <w:t>Fujii</w:t>
            </w:r>
            <w:proofErr w:type="spellEnd"/>
          </w:p>
          <w:p w:rsidR="00201CE4" w:rsidRPr="00E44062" w:rsidRDefault="00201CE4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44062">
              <w:rPr>
                <w:rFonts w:cstheme="minorHAnsi"/>
                <w:sz w:val="20"/>
                <w:szCs w:val="20"/>
              </w:rPr>
              <w:t>2005</w:t>
            </w:r>
          </w:p>
        </w:tc>
        <w:tc>
          <w:tcPr>
            <w:tcW w:w="1028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584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784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060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931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271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306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962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630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900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162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646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837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002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</w:tr>
      <w:tr w:rsidR="00201CE4" w:rsidTr="004951E5">
        <w:tc>
          <w:tcPr>
            <w:tcW w:w="1071" w:type="dxa"/>
          </w:tcPr>
          <w:p w:rsidR="00201CE4" w:rsidRPr="00E44062" w:rsidRDefault="00201CE4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44062">
              <w:rPr>
                <w:rFonts w:cstheme="minorHAnsi"/>
                <w:sz w:val="20"/>
                <w:szCs w:val="20"/>
              </w:rPr>
              <w:t>Garvill</w:t>
            </w:r>
            <w:proofErr w:type="spellEnd"/>
          </w:p>
          <w:p w:rsidR="00201CE4" w:rsidRPr="00E44062" w:rsidRDefault="00201CE4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44062">
              <w:rPr>
                <w:rFonts w:cstheme="minorHAnsi"/>
                <w:sz w:val="20"/>
                <w:szCs w:val="20"/>
              </w:rPr>
              <w:t>2003</w:t>
            </w:r>
          </w:p>
        </w:tc>
        <w:tc>
          <w:tcPr>
            <w:tcW w:w="1028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584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784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060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931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271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306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962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630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900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162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646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837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002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</w:tr>
      <w:tr w:rsidR="00201CE4" w:rsidTr="004951E5">
        <w:tc>
          <w:tcPr>
            <w:tcW w:w="1071" w:type="dxa"/>
          </w:tcPr>
          <w:p w:rsidR="00201CE4" w:rsidRPr="00E44062" w:rsidRDefault="00201CE4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44062">
              <w:rPr>
                <w:rFonts w:cstheme="minorHAnsi"/>
                <w:sz w:val="20"/>
                <w:szCs w:val="20"/>
              </w:rPr>
              <w:t>Jakobsson</w:t>
            </w:r>
            <w:proofErr w:type="spellEnd"/>
          </w:p>
          <w:p w:rsidR="00201CE4" w:rsidRPr="00E44062" w:rsidRDefault="00201CE4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44062">
              <w:rPr>
                <w:rFonts w:cstheme="minorHAnsi"/>
                <w:sz w:val="20"/>
                <w:szCs w:val="20"/>
              </w:rPr>
              <w:t>2002</w:t>
            </w:r>
          </w:p>
        </w:tc>
        <w:tc>
          <w:tcPr>
            <w:tcW w:w="1028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584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784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060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931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271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306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962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630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900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162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646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837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002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</w:tr>
      <w:tr w:rsidR="00201CE4" w:rsidTr="004951E5">
        <w:tc>
          <w:tcPr>
            <w:tcW w:w="1071" w:type="dxa"/>
          </w:tcPr>
          <w:p w:rsidR="00201CE4" w:rsidRPr="00E44062" w:rsidRDefault="00201CE4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44062">
              <w:rPr>
                <w:rFonts w:cstheme="minorHAnsi"/>
                <w:sz w:val="20"/>
                <w:szCs w:val="20"/>
              </w:rPr>
              <w:t>Matthies</w:t>
            </w:r>
            <w:proofErr w:type="spellEnd"/>
          </w:p>
          <w:p w:rsidR="00201CE4" w:rsidRPr="00E44062" w:rsidRDefault="00201CE4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44062">
              <w:rPr>
                <w:rFonts w:cstheme="minorHAnsi"/>
                <w:sz w:val="20"/>
                <w:szCs w:val="20"/>
              </w:rPr>
              <w:t>2006</w:t>
            </w:r>
          </w:p>
        </w:tc>
        <w:tc>
          <w:tcPr>
            <w:tcW w:w="1028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584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784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060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931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271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306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962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630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900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162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646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837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002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</w:tr>
      <w:tr w:rsidR="00201CE4" w:rsidTr="004951E5">
        <w:tc>
          <w:tcPr>
            <w:tcW w:w="1071" w:type="dxa"/>
          </w:tcPr>
          <w:p w:rsidR="00201CE4" w:rsidRPr="00E44062" w:rsidRDefault="00201CE4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44062">
              <w:rPr>
                <w:rFonts w:cstheme="minorHAnsi"/>
                <w:sz w:val="20"/>
                <w:szCs w:val="20"/>
              </w:rPr>
              <w:t>Mutrie</w:t>
            </w:r>
            <w:proofErr w:type="spellEnd"/>
            <w:r w:rsidRPr="00E44062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201CE4" w:rsidRPr="00E44062" w:rsidRDefault="00201CE4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44062">
              <w:rPr>
                <w:rFonts w:cstheme="minorHAnsi"/>
                <w:sz w:val="20"/>
                <w:szCs w:val="20"/>
              </w:rPr>
              <w:t>2002</w:t>
            </w:r>
          </w:p>
        </w:tc>
        <w:tc>
          <w:tcPr>
            <w:tcW w:w="1028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584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784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060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931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271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306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962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630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900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162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646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837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002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</w:tr>
      <w:tr w:rsidR="00201CE4" w:rsidTr="004951E5">
        <w:tc>
          <w:tcPr>
            <w:tcW w:w="1071" w:type="dxa"/>
          </w:tcPr>
          <w:p w:rsidR="00201CE4" w:rsidRPr="00E44062" w:rsidRDefault="00201CE4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44062">
              <w:rPr>
                <w:rFonts w:cstheme="minorHAnsi"/>
                <w:sz w:val="20"/>
                <w:szCs w:val="20"/>
              </w:rPr>
              <w:t>Tertoolen</w:t>
            </w:r>
            <w:proofErr w:type="spellEnd"/>
          </w:p>
          <w:p w:rsidR="00201CE4" w:rsidRPr="00E44062" w:rsidRDefault="00201CE4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44062">
              <w:rPr>
                <w:rFonts w:cstheme="minorHAnsi"/>
                <w:sz w:val="20"/>
                <w:szCs w:val="20"/>
              </w:rPr>
              <w:t>1998</w:t>
            </w:r>
          </w:p>
        </w:tc>
        <w:tc>
          <w:tcPr>
            <w:tcW w:w="1028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584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784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060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931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271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306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962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630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900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162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646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837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002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</w:tr>
      <w:tr w:rsidR="00201CE4" w:rsidTr="004951E5">
        <w:tc>
          <w:tcPr>
            <w:tcW w:w="1071" w:type="dxa"/>
          </w:tcPr>
          <w:p w:rsidR="00201CE4" w:rsidRPr="00E44062" w:rsidRDefault="00201CE4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44062">
              <w:rPr>
                <w:rFonts w:cstheme="minorHAnsi"/>
                <w:sz w:val="20"/>
                <w:szCs w:val="20"/>
              </w:rPr>
              <w:t>Thogersen</w:t>
            </w:r>
            <w:proofErr w:type="spellEnd"/>
          </w:p>
          <w:p w:rsidR="00201CE4" w:rsidRPr="00E44062" w:rsidRDefault="00201CE4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44062">
              <w:rPr>
                <w:rFonts w:cstheme="minorHAnsi"/>
                <w:sz w:val="20"/>
                <w:szCs w:val="20"/>
              </w:rPr>
              <w:t>2008</w:t>
            </w:r>
          </w:p>
        </w:tc>
        <w:tc>
          <w:tcPr>
            <w:tcW w:w="1028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584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784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060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931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271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306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962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630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900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162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646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837" w:type="dxa"/>
          </w:tcPr>
          <w:p w:rsidR="00201CE4" w:rsidRDefault="00201CE4" w:rsidP="004951E5">
            <w:pPr>
              <w:spacing w:line="240" w:lineRule="auto"/>
              <w:jc w:val="center"/>
            </w:pPr>
          </w:p>
        </w:tc>
        <w:tc>
          <w:tcPr>
            <w:tcW w:w="1002" w:type="dxa"/>
          </w:tcPr>
          <w:p w:rsidR="00201CE4" w:rsidRDefault="00201CE4" w:rsidP="004951E5">
            <w:pPr>
              <w:spacing w:line="240" w:lineRule="auto"/>
              <w:jc w:val="center"/>
            </w:pPr>
            <w:r>
              <w:t>X</w:t>
            </w:r>
          </w:p>
        </w:tc>
      </w:tr>
    </w:tbl>
    <w:p w:rsidR="00201CE4" w:rsidRDefault="00201CE4" w:rsidP="00201CE4">
      <w:pPr>
        <w:rPr>
          <w:rFonts w:ascii="Arial" w:hAnsi="Arial" w:cs="Arial"/>
          <w:b/>
          <w:sz w:val="22"/>
          <w:szCs w:val="22"/>
        </w:rPr>
      </w:pPr>
    </w:p>
    <w:p w:rsidR="00D7394B" w:rsidRDefault="00201CE4">
      <w:r w:rsidRPr="00E7721A">
        <w:rPr>
          <w:rFonts w:ascii="Arial" w:hAnsi="Arial" w:cs="Arial"/>
          <w:sz w:val="22"/>
          <w:szCs w:val="22"/>
          <w:highlight w:val="yellow"/>
        </w:rPr>
        <w:t xml:space="preserve">Presence of a Theory Domain Framework category </w:t>
      </w:r>
      <w:r>
        <w:rPr>
          <w:rFonts w:ascii="Arial" w:hAnsi="Arial" w:cs="Arial"/>
          <w:sz w:val="22"/>
          <w:szCs w:val="22"/>
          <w:highlight w:val="yellow"/>
        </w:rPr>
        <w:t xml:space="preserve">in an intervention arm </w:t>
      </w:r>
      <w:r w:rsidRPr="00E7721A">
        <w:rPr>
          <w:rFonts w:ascii="Arial" w:hAnsi="Arial" w:cs="Arial"/>
          <w:sz w:val="22"/>
          <w:szCs w:val="22"/>
          <w:highlight w:val="yellow"/>
        </w:rPr>
        <w:t>is indicated with an X</w:t>
      </w:r>
    </w:p>
    <w:sectPr w:rsidR="00D7394B" w:rsidSect="00201CE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01CE4"/>
    <w:rsid w:val="00201CE4"/>
    <w:rsid w:val="00D73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CE4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1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</dc:creator>
  <cp:lastModifiedBy>Stuart</cp:lastModifiedBy>
  <cp:revision>1</cp:revision>
  <dcterms:created xsi:type="dcterms:W3CDTF">2014-08-06T12:43:00Z</dcterms:created>
  <dcterms:modified xsi:type="dcterms:W3CDTF">2014-08-06T12:44:00Z</dcterms:modified>
</cp:coreProperties>
</file>