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24D" w:rsidRPr="0047657A" w:rsidRDefault="0047657A" w:rsidP="0054524D">
      <w:pPr>
        <w:rPr>
          <w:rFonts w:ascii="Times New Roman" w:hAnsi="Times New Roman" w:cs="Times New Roman"/>
          <w:b/>
          <w:sz w:val="24"/>
          <w:szCs w:val="24"/>
        </w:rPr>
      </w:pPr>
      <w:r w:rsidRPr="0047657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>Table 1</w:t>
      </w:r>
      <w:r w:rsidR="00D56447" w:rsidRPr="0047657A">
        <w:rPr>
          <w:rFonts w:ascii="Times New Roman" w:hAnsi="Times New Roman" w:cs="Times New Roman"/>
          <w:b/>
          <w:sz w:val="24"/>
          <w:szCs w:val="24"/>
        </w:rPr>
        <w:t>.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77D" w:rsidRPr="0047657A">
        <w:rPr>
          <w:rFonts w:ascii="Times New Roman" w:hAnsi="Times New Roman" w:cs="Times New Roman"/>
          <w:b/>
          <w:sz w:val="24"/>
          <w:szCs w:val="24"/>
        </w:rPr>
        <w:t>Descriptive S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 xml:space="preserve">tatistics of </w:t>
      </w:r>
      <w:r w:rsidR="007B677D" w:rsidRPr="0047657A">
        <w:rPr>
          <w:rFonts w:ascii="Times New Roman" w:hAnsi="Times New Roman" w:cs="Times New Roman"/>
          <w:b/>
          <w:sz w:val="24"/>
          <w:szCs w:val="24"/>
        </w:rPr>
        <w:t>P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 xml:space="preserve">hysical </w:t>
      </w:r>
      <w:r w:rsidR="007B677D" w:rsidRPr="0047657A">
        <w:rPr>
          <w:rFonts w:ascii="Times New Roman" w:hAnsi="Times New Roman" w:cs="Times New Roman"/>
          <w:b/>
          <w:sz w:val="24"/>
          <w:szCs w:val="24"/>
        </w:rPr>
        <w:t>A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 xml:space="preserve">ctivity and </w:t>
      </w:r>
      <w:r w:rsidR="007B677D" w:rsidRPr="0047657A">
        <w:rPr>
          <w:rFonts w:ascii="Times New Roman" w:hAnsi="Times New Roman" w:cs="Times New Roman"/>
          <w:b/>
          <w:sz w:val="24"/>
          <w:szCs w:val="24"/>
        </w:rPr>
        <w:t>C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 xml:space="preserve">ontextual </w:t>
      </w:r>
      <w:r w:rsidR="007B677D" w:rsidRPr="0047657A">
        <w:rPr>
          <w:rFonts w:ascii="Times New Roman" w:hAnsi="Times New Roman" w:cs="Times New Roman"/>
          <w:b/>
          <w:sz w:val="24"/>
          <w:szCs w:val="24"/>
        </w:rPr>
        <w:t>V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 xml:space="preserve">ariables by </w:t>
      </w:r>
      <w:r w:rsidR="007B677D" w:rsidRPr="0047657A">
        <w:rPr>
          <w:rFonts w:ascii="Times New Roman" w:hAnsi="Times New Roman" w:cs="Times New Roman"/>
          <w:b/>
          <w:sz w:val="24"/>
          <w:szCs w:val="24"/>
        </w:rPr>
        <w:t>C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 xml:space="preserve">hild’s </w:t>
      </w:r>
      <w:r w:rsidR="007B677D" w:rsidRPr="0047657A">
        <w:rPr>
          <w:rFonts w:ascii="Times New Roman" w:hAnsi="Times New Roman" w:cs="Times New Roman"/>
          <w:b/>
          <w:sz w:val="24"/>
          <w:szCs w:val="24"/>
        </w:rPr>
        <w:t>G</w:t>
      </w:r>
      <w:r w:rsidR="0054524D" w:rsidRPr="0047657A">
        <w:rPr>
          <w:rFonts w:ascii="Times New Roman" w:hAnsi="Times New Roman" w:cs="Times New Roman"/>
          <w:b/>
          <w:sz w:val="24"/>
          <w:szCs w:val="24"/>
        </w:rPr>
        <w:t>ender</w:t>
      </w:r>
    </w:p>
    <w:tbl>
      <w:tblPr>
        <w:tblW w:w="5163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1418"/>
        <w:gridCol w:w="1560"/>
        <w:gridCol w:w="1560"/>
        <w:gridCol w:w="1558"/>
      </w:tblGrid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rPr>
                <w:b/>
                <w:bCs/>
                <w:kern w:val="24"/>
              </w:rPr>
              <w:t>Variables</w:t>
            </w:r>
          </w:p>
        </w:tc>
        <w:tc>
          <w:tcPr>
            <w:tcW w:w="150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Whole sample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Sub-sample with GPS- estimated outdoor/ indoor time</w:t>
            </w:r>
          </w:p>
        </w:tc>
      </w:tr>
      <w:tr w:rsidR="0054524D" w:rsidRPr="0047657A" w:rsidTr="005433F0">
        <w:tc>
          <w:tcPr>
            <w:tcW w:w="1917" w:type="pct"/>
            <w:tcBorders>
              <w:bottom w:val="single" w:sz="4" w:space="0" w:color="auto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Boys (n=42)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Girls (n=31)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Boys (n=39)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Girls (n=27)</w:t>
            </w:r>
          </w:p>
        </w:tc>
      </w:tr>
      <w:tr w:rsidR="0054524D" w:rsidRPr="0047657A" w:rsidTr="005433F0">
        <w:tc>
          <w:tcPr>
            <w:tcW w:w="191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Accelerometry/GPS data validity</w:t>
            </w:r>
          </w:p>
        </w:tc>
        <w:tc>
          <w:tcPr>
            <w:tcW w:w="717" w:type="pct"/>
            <w:tcBorders>
              <w:top w:val="single" w:sz="4" w:space="0" w:color="auto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</w:tr>
      <w:tr w:rsidR="0054524D" w:rsidRPr="0047657A" w:rsidTr="005433F0">
        <w:tc>
          <w:tcPr>
            <w:tcW w:w="1917" w:type="pct"/>
            <w:tcBorders>
              <w:top w:val="nil"/>
              <w:bottom w:val="nil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Accelerometer wear time, min/day (SD)</w:t>
            </w:r>
          </w:p>
        </w:tc>
        <w:tc>
          <w:tcPr>
            <w:tcW w:w="717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702 (74)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702 (54)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700 (74)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703 (58)</w:t>
            </w:r>
          </w:p>
        </w:tc>
      </w:tr>
      <w:tr w:rsidR="0054524D" w:rsidRPr="0047657A" w:rsidTr="005433F0">
        <w:tc>
          <w:tcPr>
            <w:tcW w:w="1917" w:type="pct"/>
            <w:tcBorders>
              <w:top w:val="nil"/>
              <w:bottom w:val="nil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Valid days of accelerometer wear</w:t>
            </w:r>
          </w:p>
        </w:tc>
        <w:tc>
          <w:tcPr>
            <w:tcW w:w="717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6.4 (1.4)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6.7 (1.2)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6.4 (1.3)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6.5 (1.0)</w:t>
            </w:r>
          </w:p>
        </w:tc>
      </w:tr>
      <w:tr w:rsidR="0054524D" w:rsidRPr="0047657A" w:rsidTr="005433F0">
        <w:tc>
          <w:tcPr>
            <w:tcW w:w="1917" w:type="pct"/>
            <w:tcBorders>
              <w:top w:val="nil"/>
              <w:bottom w:val="nil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Accelerometer/GPS valid data, min/day (SD)</w:t>
            </w:r>
          </w:p>
        </w:tc>
        <w:tc>
          <w:tcPr>
            <w:tcW w:w="717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638 (91)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652 (76)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644 (91)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650 (80)</w:t>
            </w:r>
          </w:p>
        </w:tc>
      </w:tr>
      <w:tr w:rsidR="0054524D" w:rsidRPr="0047657A" w:rsidTr="005433F0">
        <w:tc>
          <w:tcPr>
            <w:tcW w:w="1917" w:type="pct"/>
            <w:tcBorders>
              <w:top w:val="nil"/>
              <w:bottom w:val="nil"/>
            </w:tcBorders>
            <w:shd w:val="clear" w:color="auto" w:fill="auto"/>
          </w:tcPr>
          <w:p w:rsidR="001C559A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Valid days of accelerometer/GPS data</w:t>
            </w:r>
          </w:p>
        </w:tc>
        <w:tc>
          <w:tcPr>
            <w:tcW w:w="717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6.3 (1.3)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6.6 (1.1)</w:t>
            </w: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6.4 (1.3)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6.5 (1.0)</w:t>
            </w:r>
          </w:p>
        </w:tc>
      </w:tr>
      <w:tr w:rsidR="0054524D" w:rsidRPr="0047657A" w:rsidTr="005433F0">
        <w:tc>
          <w:tcPr>
            <w:tcW w:w="1917" w:type="pct"/>
            <w:tcBorders>
              <w:top w:val="nil"/>
              <w:bottom w:val="nil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rPr>
                <w:b/>
                <w:bCs/>
                <w:kern w:val="24"/>
              </w:rPr>
              <w:t>Physical activity variables)</w:t>
            </w:r>
            <w:r w:rsidRPr="0047657A">
              <w:rPr>
                <w:bCs/>
                <w:kern w:val="24"/>
              </w:rPr>
              <w:t xml:space="preserve"> </w:t>
            </w:r>
          </w:p>
        </w:tc>
        <w:tc>
          <w:tcPr>
            <w:tcW w:w="717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  <w:tc>
          <w:tcPr>
            <w:tcW w:w="789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bCs/>
                <w:kern w:val="24"/>
              </w:rPr>
            </w:pPr>
          </w:p>
        </w:tc>
      </w:tr>
      <w:tr w:rsidR="0054524D" w:rsidRPr="0047657A" w:rsidTr="005433F0">
        <w:tc>
          <w:tcPr>
            <w:tcW w:w="1917" w:type="pct"/>
            <w:tcBorders>
              <w:top w:val="nil"/>
            </w:tcBorders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Sedentary, min/day (SD)</w:t>
            </w:r>
          </w:p>
        </w:tc>
        <w:tc>
          <w:tcPr>
            <w:tcW w:w="717" w:type="pct"/>
            <w:tcBorders>
              <w:top w:val="nil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369 (80)</w:t>
            </w:r>
          </w:p>
        </w:tc>
        <w:tc>
          <w:tcPr>
            <w:tcW w:w="789" w:type="pct"/>
            <w:tcBorders>
              <w:top w:val="nil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374 (66)</w:t>
            </w:r>
          </w:p>
        </w:tc>
        <w:tc>
          <w:tcPr>
            <w:tcW w:w="789" w:type="pct"/>
            <w:tcBorders>
              <w:top w:val="nil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371 (75)</w:t>
            </w:r>
          </w:p>
        </w:tc>
        <w:tc>
          <w:tcPr>
            <w:tcW w:w="788" w:type="pct"/>
            <w:tcBorders>
              <w:top w:val="nil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371 (69)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MVPA, min/day (SD)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83 (25)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85 (54)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84 (25)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88 (57)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Counts per 30 seconds (SD)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316 (77)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310 (160)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321 (79)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320 (169)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% time sedentary</w:t>
            </w:r>
            <w:r w:rsidRPr="0047657A">
              <w:rPr>
                <w:vertAlign w:val="superscript"/>
              </w:rPr>
              <w:t>1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52 (7)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53 (8)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52 (8)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53 (9)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% time in in MVPA</w:t>
            </w:r>
            <w:r w:rsidRPr="0047657A">
              <w:rPr>
                <w:vertAlign w:val="superscript"/>
              </w:rPr>
              <w:t>1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12 (3)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12 (7)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12 (4)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12 (7)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47657A">
              <w:rPr>
                <w:b/>
              </w:rPr>
              <w:t>Contextual variables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</w:rPr>
            </w:pP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rPr>
                <w:rFonts w:eastAsia="Calibri"/>
                <w:kern w:val="24"/>
              </w:rPr>
              <w:t>% time spent outdoors/indoors/in vehicle (SD)</w:t>
            </w:r>
            <w:r w:rsidRPr="0047657A">
              <w:rPr>
                <w:rFonts w:eastAsia="Calibri"/>
                <w:kern w:val="24"/>
                <w:vertAlign w:val="superscript"/>
              </w:rPr>
              <w:t>2</w:t>
            </w:r>
            <w:r w:rsidRPr="0047657A">
              <w:rPr>
                <w:rFonts w:eastAsia="Calibri"/>
                <w:kern w:val="24"/>
              </w:rPr>
              <w:t xml:space="preserve"> 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firstLine="284"/>
            </w:pPr>
            <w:r w:rsidRPr="0047657A">
              <w:t xml:space="preserve">Outdoors 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35 (21)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34 (19)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kern w:val="24"/>
              </w:rPr>
              <w:t xml:space="preserve">Indoors 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-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-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59 (24)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61 (20)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kern w:val="24"/>
              </w:rPr>
              <w:t>In vehicle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-</w:t>
            </w: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-</w:t>
            </w: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 (6)</w:t>
            </w:r>
          </w:p>
        </w:tc>
        <w:tc>
          <w:tcPr>
            <w:tcW w:w="788" w:type="pct"/>
            <w:tcBorders>
              <w:bottom w:val="single" w:sz="4" w:space="0" w:color="auto"/>
            </w:tcBorders>
          </w:tcPr>
          <w:p w:rsidR="001C559A" w:rsidRPr="0047657A" w:rsidRDefault="0054524D" w:rsidP="005433F0">
            <w:pPr>
              <w:pStyle w:val="NormalWeb"/>
              <w:spacing w:before="0" w:beforeAutospacing="0" w:after="0" w:afterAutospacing="0"/>
              <w:rPr>
                <w:kern w:val="24"/>
              </w:rPr>
            </w:pPr>
            <w:r w:rsidRPr="0047657A">
              <w:rPr>
                <w:kern w:val="24"/>
              </w:rPr>
              <w:t>6 (3)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  <w:rPr>
                <w:kern w:val="24"/>
              </w:rPr>
            </w:pPr>
          </w:p>
        </w:tc>
        <w:tc>
          <w:tcPr>
            <w:tcW w:w="15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kern w:val="24"/>
              </w:rPr>
            </w:pPr>
            <w:r w:rsidRPr="0047657A">
              <w:rPr>
                <w:b/>
                <w:kern w:val="24"/>
              </w:rPr>
              <w:t>Whole sample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kern w:val="24"/>
              </w:rPr>
            </w:pPr>
            <w:r w:rsidRPr="0047657A">
              <w:rPr>
                <w:b/>
                <w:kern w:val="24"/>
              </w:rPr>
              <w:t xml:space="preserve">In those visiting a location 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  <w:rPr>
                <w:kern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Boys (n=42)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kern w:val="24"/>
              </w:rPr>
            </w:pPr>
            <w:r w:rsidRPr="0047657A">
              <w:rPr>
                <w:b/>
                <w:bCs/>
                <w:kern w:val="24"/>
              </w:rPr>
              <w:t>Girls (n=31)</w:t>
            </w: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kern w:val="24"/>
              </w:rPr>
            </w:pPr>
            <w:r w:rsidRPr="0047657A">
              <w:rPr>
                <w:b/>
                <w:kern w:val="24"/>
              </w:rPr>
              <w:t>Boys [n]</w:t>
            </w:r>
            <w:r w:rsidRPr="0047657A">
              <w:rPr>
                <w:b/>
                <w:kern w:val="24"/>
                <w:vertAlign w:val="superscript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rPr>
                <w:b/>
                <w:kern w:val="24"/>
              </w:rPr>
            </w:pPr>
            <w:r w:rsidRPr="0047657A">
              <w:rPr>
                <w:b/>
                <w:kern w:val="24"/>
              </w:rPr>
              <w:t>Girls [n]</w:t>
            </w:r>
            <w:r w:rsidRPr="0047657A">
              <w:rPr>
                <w:b/>
                <w:kern w:val="24"/>
                <w:vertAlign w:val="superscript"/>
              </w:rPr>
              <w:t>3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rPr>
                <w:bCs/>
                <w:kern w:val="24"/>
              </w:rPr>
              <w:t>% time at specific locations (SD)</w:t>
            </w:r>
            <w:r w:rsidRPr="0047657A">
              <w:rPr>
                <w:bCs/>
                <w:kern w:val="24"/>
                <w:vertAlign w:val="superscript"/>
              </w:rPr>
              <w:t>2</w:t>
            </w:r>
          </w:p>
        </w:tc>
        <w:tc>
          <w:tcPr>
            <w:tcW w:w="717" w:type="pct"/>
            <w:tcBorders>
              <w:top w:val="single" w:sz="4" w:space="0" w:color="auto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tcBorders>
              <w:top w:val="single" w:sz="4" w:space="0" w:color="auto"/>
            </w:tcBorders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kern w:val="24"/>
              </w:rPr>
              <w:t>No fixed location (in transit / trips)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12 (7)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13 (6)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12 (7) [42]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13 (6) [31]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kern w:val="24"/>
              </w:rPr>
              <w:t>Home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61 (23)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53 (19)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61 (23) [42]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53 (19) [31]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kern w:val="24"/>
              </w:rPr>
              <w:t xml:space="preserve">Other locations in apartment complex 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2 (6)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0 (1)</w:t>
            </w:r>
          </w:p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5 (8) [19]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 (1) [10]</w:t>
            </w:r>
            <w:r w:rsidRPr="0047657A">
              <w:rPr>
                <w:vertAlign w:val="superscript"/>
              </w:rPr>
              <w:t>a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kern w:val="24"/>
              </w:rPr>
              <w:t>Other residential home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4 (7)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10 (16)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5 (8) [31]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12 (17) [27]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bCs/>
                <w:kern w:val="24"/>
              </w:rPr>
              <w:t xml:space="preserve">Childcare/school/daycare 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12 (14)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16 (15)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21 (16) [24]</w:t>
            </w:r>
          </w:p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30 (11) [15]*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23 (14) [21]</w:t>
            </w:r>
          </w:p>
          <w:p w:rsidR="0054524D" w:rsidRPr="0047657A" w:rsidRDefault="0054524D" w:rsidP="00543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57A">
              <w:rPr>
                <w:rFonts w:ascii="Times New Roman" w:hAnsi="Times New Roman" w:cs="Times New Roman"/>
                <w:sz w:val="24"/>
                <w:szCs w:val="24"/>
              </w:rPr>
              <w:t>31 (9) [13]*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t>Park/playground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 (3)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0 (1)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 (7) [7]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2 (2) [6]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t>Other (any business/service) without outdoor play area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5 (4)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 (6)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5 (4) [40]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6 (6) [31]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t>Other (any business/service) with outdoor play area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2 (6)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2 (4)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4 (8) [24]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3 (5) [15]</w:t>
            </w:r>
          </w:p>
        </w:tc>
      </w:tr>
      <w:tr w:rsidR="0054524D" w:rsidRPr="0047657A" w:rsidTr="005433F0">
        <w:tc>
          <w:tcPr>
            <w:tcW w:w="1917" w:type="pct"/>
            <w:shd w:val="clear" w:color="auto" w:fill="auto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  <w:ind w:left="284"/>
            </w:pPr>
            <w:r w:rsidRPr="0047657A">
              <w:rPr>
                <w:bCs/>
                <w:kern w:val="24"/>
              </w:rPr>
              <w:t>Outside Houston</w:t>
            </w:r>
          </w:p>
        </w:tc>
        <w:tc>
          <w:tcPr>
            <w:tcW w:w="717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 (3)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0 (1)</w:t>
            </w:r>
          </w:p>
        </w:tc>
        <w:tc>
          <w:tcPr>
            <w:tcW w:w="789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13 (9) [4]</w:t>
            </w:r>
          </w:p>
        </w:tc>
        <w:tc>
          <w:tcPr>
            <w:tcW w:w="788" w:type="pct"/>
          </w:tcPr>
          <w:p w:rsidR="0054524D" w:rsidRPr="0047657A" w:rsidRDefault="0054524D" w:rsidP="005433F0">
            <w:pPr>
              <w:pStyle w:val="NormalWeb"/>
              <w:spacing w:before="0" w:beforeAutospacing="0" w:after="0" w:afterAutospacing="0"/>
            </w:pPr>
            <w:r w:rsidRPr="0047657A">
              <w:t>2 (2) [3]</w:t>
            </w:r>
            <w:r w:rsidRPr="0047657A">
              <w:rPr>
                <w:vertAlign w:val="superscript"/>
              </w:rPr>
              <w:t>a</w:t>
            </w:r>
          </w:p>
        </w:tc>
      </w:tr>
    </w:tbl>
    <w:p w:rsidR="0054524D" w:rsidRPr="0047657A" w:rsidRDefault="0054524D" w:rsidP="005452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657A">
        <w:rPr>
          <w:rFonts w:ascii="Times New Roman" w:hAnsi="Times New Roman" w:cs="Times New Roman"/>
          <w:i/>
          <w:sz w:val="24"/>
          <w:szCs w:val="24"/>
        </w:rPr>
        <w:lastRenderedPageBreak/>
        <w:t>Notes:</w:t>
      </w:r>
      <w:r w:rsidRPr="0047657A">
        <w:rPr>
          <w:rFonts w:ascii="Times New Roman" w:hAnsi="Times New Roman" w:cs="Times New Roman"/>
          <w:sz w:val="24"/>
          <w:szCs w:val="24"/>
        </w:rPr>
        <w:t xml:space="preserve"> </w:t>
      </w:r>
      <w:r w:rsidRPr="0047657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657A">
        <w:rPr>
          <w:rFonts w:ascii="Times New Roman" w:hAnsi="Times New Roman" w:cs="Times New Roman"/>
          <w:sz w:val="24"/>
          <w:szCs w:val="24"/>
        </w:rPr>
        <w:t xml:space="preserve"> % time refers to % of valid accelerometry time. </w:t>
      </w:r>
      <w:r w:rsidRPr="0047657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657A">
        <w:rPr>
          <w:rFonts w:ascii="Times New Roman" w:hAnsi="Times New Roman" w:cs="Times New Roman"/>
          <w:sz w:val="24"/>
          <w:szCs w:val="24"/>
        </w:rPr>
        <w:t xml:space="preserve"> % time refers to % of valid accelerometry/GPS unit time. </w:t>
      </w:r>
      <w:r w:rsidRPr="0047657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657A">
        <w:rPr>
          <w:rFonts w:ascii="Times New Roman" w:hAnsi="Times New Roman" w:cs="Times New Roman"/>
          <w:sz w:val="24"/>
          <w:szCs w:val="24"/>
        </w:rPr>
        <w:t xml:space="preserve"> The number of participants (children) that visited specific locations within the study period varied and is reported in square brackets [n]. * In children whose parents reported that they were enrolled in childcare/school/daycare. </w:t>
      </w:r>
      <w:r w:rsidRPr="0047657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7657A">
        <w:rPr>
          <w:rFonts w:ascii="Times New Roman" w:hAnsi="Times New Roman" w:cs="Times New Roman"/>
          <w:sz w:val="24"/>
          <w:szCs w:val="24"/>
        </w:rPr>
        <w:t xml:space="preserve"> p&lt; .05 (significant difference between boys and girls). GPS = Global Positioning System; MVPA = moderate-to-vigorous physical activity; SD = standard deviation.</w:t>
      </w:r>
    </w:p>
    <w:sectPr w:rsidR="0054524D" w:rsidRPr="0047657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A9" w:rsidRDefault="00CE01A9" w:rsidP="00912AFB">
      <w:pPr>
        <w:spacing w:after="0" w:line="240" w:lineRule="auto"/>
      </w:pPr>
      <w:r>
        <w:separator/>
      </w:r>
    </w:p>
  </w:endnote>
  <w:endnote w:type="continuationSeparator" w:id="0">
    <w:p w:rsidR="00CE01A9" w:rsidRDefault="00CE01A9" w:rsidP="0091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A9" w:rsidRDefault="00CE01A9" w:rsidP="00912AFB">
      <w:pPr>
        <w:spacing w:after="0" w:line="240" w:lineRule="auto"/>
      </w:pPr>
      <w:r>
        <w:separator/>
      </w:r>
    </w:p>
  </w:footnote>
  <w:footnote w:type="continuationSeparator" w:id="0">
    <w:p w:rsidR="00CE01A9" w:rsidRDefault="00CE01A9" w:rsidP="00912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59188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12AFB" w:rsidRDefault="00912AF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1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2AFB" w:rsidRDefault="00912A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61502"/>
    <w:multiLevelType w:val="hybridMultilevel"/>
    <w:tmpl w:val="63D08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A3"/>
    <w:rsid w:val="000318F3"/>
    <w:rsid w:val="00045A37"/>
    <w:rsid w:val="000536AD"/>
    <w:rsid w:val="001868FB"/>
    <w:rsid w:val="001C559A"/>
    <w:rsid w:val="00206DD4"/>
    <w:rsid w:val="0022095D"/>
    <w:rsid w:val="002F6B95"/>
    <w:rsid w:val="0044619B"/>
    <w:rsid w:val="0047657A"/>
    <w:rsid w:val="004A18FC"/>
    <w:rsid w:val="004F21F0"/>
    <w:rsid w:val="005028DE"/>
    <w:rsid w:val="00531092"/>
    <w:rsid w:val="0054524D"/>
    <w:rsid w:val="005C109E"/>
    <w:rsid w:val="00663AA2"/>
    <w:rsid w:val="00723D46"/>
    <w:rsid w:val="007624D7"/>
    <w:rsid w:val="007A73CB"/>
    <w:rsid w:val="007B677D"/>
    <w:rsid w:val="00824381"/>
    <w:rsid w:val="008563A3"/>
    <w:rsid w:val="008C7485"/>
    <w:rsid w:val="008E1848"/>
    <w:rsid w:val="00912AFB"/>
    <w:rsid w:val="009B0448"/>
    <w:rsid w:val="009D6C41"/>
    <w:rsid w:val="00A02197"/>
    <w:rsid w:val="00A2773E"/>
    <w:rsid w:val="00A65FE0"/>
    <w:rsid w:val="00B2740A"/>
    <w:rsid w:val="00B52044"/>
    <w:rsid w:val="00B878A5"/>
    <w:rsid w:val="00BB1323"/>
    <w:rsid w:val="00BD6649"/>
    <w:rsid w:val="00CE01A9"/>
    <w:rsid w:val="00CE65F7"/>
    <w:rsid w:val="00D32DEE"/>
    <w:rsid w:val="00D56447"/>
    <w:rsid w:val="00E57C25"/>
    <w:rsid w:val="00E859E1"/>
    <w:rsid w:val="00EA615A"/>
    <w:rsid w:val="00ED5A73"/>
    <w:rsid w:val="00EE11A5"/>
    <w:rsid w:val="00EE7819"/>
    <w:rsid w:val="00F75910"/>
    <w:rsid w:val="00F8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84937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937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84937"/>
    <w:rPr>
      <w:color w:val="2149A0"/>
      <w:u w:val="single"/>
    </w:rPr>
  </w:style>
  <w:style w:type="character" w:styleId="CommentReference">
    <w:name w:val="annotation reference"/>
    <w:uiPriority w:val="99"/>
    <w:semiHidden/>
    <w:unhideWhenUsed/>
    <w:rsid w:val="00F849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9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3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4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AFB"/>
  </w:style>
  <w:style w:type="paragraph" w:styleId="Footer">
    <w:name w:val="footer"/>
    <w:basedOn w:val="Normal"/>
    <w:link w:val="FooterChar"/>
    <w:uiPriority w:val="99"/>
    <w:unhideWhenUsed/>
    <w:rsid w:val="0091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FB"/>
  </w:style>
  <w:style w:type="table" w:styleId="TableGrid">
    <w:name w:val="Table Grid"/>
    <w:basedOn w:val="TableNormal"/>
    <w:uiPriority w:val="59"/>
    <w:rsid w:val="009D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84937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937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84937"/>
    <w:rPr>
      <w:color w:val="2149A0"/>
      <w:u w:val="single"/>
    </w:rPr>
  </w:style>
  <w:style w:type="character" w:styleId="CommentReference">
    <w:name w:val="annotation reference"/>
    <w:uiPriority w:val="99"/>
    <w:semiHidden/>
    <w:unhideWhenUsed/>
    <w:rsid w:val="00F849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9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3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4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AFB"/>
  </w:style>
  <w:style w:type="paragraph" w:styleId="Footer">
    <w:name w:val="footer"/>
    <w:basedOn w:val="Normal"/>
    <w:link w:val="FooterChar"/>
    <w:uiPriority w:val="99"/>
    <w:unhideWhenUsed/>
    <w:rsid w:val="00912A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AFB"/>
  </w:style>
  <w:style w:type="table" w:styleId="TableGrid">
    <w:name w:val="Table Grid"/>
    <w:basedOn w:val="TableNormal"/>
    <w:uiPriority w:val="59"/>
    <w:rsid w:val="009D6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</dc:creator>
  <cp:lastModifiedBy>Ester</cp:lastModifiedBy>
  <cp:revision>2</cp:revision>
  <cp:lastPrinted>2015-08-06T11:29:00Z</cp:lastPrinted>
  <dcterms:created xsi:type="dcterms:W3CDTF">2015-09-23T01:34:00Z</dcterms:created>
  <dcterms:modified xsi:type="dcterms:W3CDTF">2015-09-23T01:34:00Z</dcterms:modified>
</cp:coreProperties>
</file>