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018A82" w14:textId="2D16C6B5" w:rsidR="008D787F" w:rsidRPr="008D787F" w:rsidRDefault="008D787F" w:rsidP="008D787F">
      <w:pPr>
        <w:spacing w:after="0" w:line="240" w:lineRule="auto"/>
        <w:rPr>
          <w:rFonts w:ascii="Times New Roman" w:eastAsia="MS Mincho" w:hAnsi="Times New Roman" w:cs="Times New Roman"/>
          <w:b/>
          <w:sz w:val="22"/>
          <w:szCs w:val="24"/>
          <w:lang w:val="en-US"/>
        </w:rPr>
      </w:pPr>
      <w:r w:rsidRPr="008D787F">
        <w:rPr>
          <w:rFonts w:ascii="Times New Roman" w:eastAsia="MS Mincho" w:hAnsi="Times New Roman" w:cs="Times New Roman"/>
          <w:b/>
          <w:sz w:val="22"/>
          <w:szCs w:val="24"/>
          <w:lang w:val="en-US"/>
        </w:rPr>
        <w:t>Additional file 2</w:t>
      </w:r>
      <w:r w:rsidR="00D91C15">
        <w:rPr>
          <w:rFonts w:ascii="Times New Roman" w:eastAsia="MS Mincho" w:hAnsi="Times New Roman" w:cs="Times New Roman"/>
          <w:b/>
          <w:sz w:val="22"/>
          <w:szCs w:val="24"/>
          <w:lang w:val="en-US"/>
        </w:rPr>
        <w:t>.</w:t>
      </w:r>
      <w:bookmarkStart w:id="0" w:name="_GoBack"/>
      <w:bookmarkEnd w:id="0"/>
      <w:r w:rsidRPr="008D787F">
        <w:rPr>
          <w:rFonts w:ascii="Times New Roman" w:eastAsia="MS Mincho" w:hAnsi="Times New Roman" w:cs="Times New Roman"/>
          <w:b/>
          <w:sz w:val="22"/>
          <w:szCs w:val="24"/>
          <w:lang w:val="en-US"/>
        </w:rPr>
        <w:t xml:space="preserve"> Variation Matrices of Weight-Status Subgroups</w:t>
      </w:r>
    </w:p>
    <w:p w14:paraId="64018A83" w14:textId="77777777" w:rsidR="008D787F" w:rsidRPr="008D787F" w:rsidRDefault="008D787F" w:rsidP="008D787F">
      <w:pPr>
        <w:spacing w:after="0" w:line="240" w:lineRule="auto"/>
        <w:rPr>
          <w:rFonts w:ascii="Times New Roman" w:eastAsia="MS Mincho" w:hAnsi="Times New Roman" w:cs="Times New Roman"/>
          <w:sz w:val="22"/>
          <w:szCs w:val="24"/>
          <w:lang w:val="en-US"/>
        </w:rPr>
      </w:pPr>
    </w:p>
    <w:p w14:paraId="64018A84" w14:textId="77777777" w:rsidR="008D787F" w:rsidRPr="008D787F" w:rsidRDefault="008D787F" w:rsidP="008D787F">
      <w:pPr>
        <w:spacing w:after="0" w:line="240" w:lineRule="auto"/>
        <w:rPr>
          <w:rFonts w:ascii="Cambria" w:eastAsia="MS Mincho" w:hAnsi="Cambria" w:cs="Times New Roman"/>
          <w:szCs w:val="24"/>
          <w:lang w:val="en-US"/>
        </w:rPr>
      </w:pPr>
      <w:r w:rsidRPr="008D787F">
        <w:rPr>
          <w:rFonts w:ascii="Times New Roman" w:eastAsia="MS Mincho" w:hAnsi="Times New Roman" w:cs="Times New Roman"/>
          <w:sz w:val="22"/>
          <w:szCs w:val="24"/>
          <w:lang w:val="en-US"/>
        </w:rPr>
        <w:t>Compositional variation matrix of time spent by the underweight sample in sleep, ST, LPA, and MVPA</w:t>
      </w:r>
    </w:p>
    <w:tbl>
      <w:tblPr>
        <w:tblW w:w="756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149"/>
        <w:gridCol w:w="1800"/>
        <w:gridCol w:w="1540"/>
        <w:gridCol w:w="1540"/>
        <w:gridCol w:w="1540"/>
      </w:tblGrid>
      <w:tr w:rsidR="008D787F" w:rsidRPr="008D787F" w14:paraId="64018A8A" w14:textId="77777777" w:rsidTr="001C59BA">
        <w:trPr>
          <w:trHeight w:val="300"/>
        </w:trPr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18A85" w14:textId="77777777" w:rsidR="008D787F" w:rsidRPr="008D787F" w:rsidRDefault="008D787F" w:rsidP="008D7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2"/>
                <w:szCs w:val="24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18A86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Sleep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18A87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ST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18A88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LPA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18A89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MVPA</w:t>
            </w:r>
          </w:p>
        </w:tc>
      </w:tr>
      <w:tr w:rsidR="008D787F" w:rsidRPr="008D787F" w14:paraId="64018A90" w14:textId="77777777" w:rsidTr="001C59BA">
        <w:trPr>
          <w:trHeight w:val="300"/>
        </w:trPr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8B" w14:textId="77777777" w:rsidR="008D787F" w:rsidRPr="008D787F" w:rsidRDefault="008D787F" w:rsidP="008D7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Sleep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8C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8D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0.024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8E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0.063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8F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0.231</w:t>
            </w:r>
          </w:p>
        </w:tc>
      </w:tr>
      <w:tr w:rsidR="008D787F" w:rsidRPr="008D787F" w14:paraId="64018A96" w14:textId="77777777" w:rsidTr="001C59BA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91" w14:textId="77777777" w:rsidR="008D787F" w:rsidRPr="008D787F" w:rsidRDefault="008D787F" w:rsidP="008D7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ST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92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0.024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93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94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0.061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95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0.299</w:t>
            </w:r>
          </w:p>
        </w:tc>
      </w:tr>
      <w:tr w:rsidR="008D787F" w:rsidRPr="008D787F" w14:paraId="64018A9C" w14:textId="77777777" w:rsidTr="001C59BA">
        <w:trPr>
          <w:trHeight w:val="300"/>
        </w:trPr>
        <w:tc>
          <w:tcPr>
            <w:tcW w:w="11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97" w14:textId="77777777" w:rsidR="008D787F" w:rsidRPr="008D787F" w:rsidRDefault="008D787F" w:rsidP="008D7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LPA</w:t>
            </w: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98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0.063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99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0.061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9A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9B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0.177</w:t>
            </w:r>
          </w:p>
        </w:tc>
      </w:tr>
      <w:tr w:rsidR="008D787F" w:rsidRPr="008D787F" w14:paraId="64018AA2" w14:textId="77777777" w:rsidTr="001C59BA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18A9D" w14:textId="77777777" w:rsidR="008D787F" w:rsidRPr="008D787F" w:rsidRDefault="008D787F" w:rsidP="008D7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MVPA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18A9E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0.231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18A9F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0.299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18AA0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0.177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18AA1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</w:t>
            </w:r>
          </w:p>
        </w:tc>
      </w:tr>
    </w:tbl>
    <w:p w14:paraId="64018AA3" w14:textId="77777777" w:rsidR="008D787F" w:rsidRPr="008D787F" w:rsidRDefault="008D787F" w:rsidP="008D787F">
      <w:pPr>
        <w:spacing w:after="0" w:line="240" w:lineRule="auto"/>
        <w:rPr>
          <w:rFonts w:ascii="Times New Roman" w:eastAsia="Cambria" w:hAnsi="Times New Roman" w:cs="Times New Roman"/>
          <w:sz w:val="22"/>
          <w:lang w:val="en-US"/>
        </w:rPr>
      </w:pPr>
      <w:r w:rsidRPr="008D787F">
        <w:rPr>
          <w:rFonts w:ascii="Times New Roman" w:eastAsia="Cambria" w:hAnsi="Times New Roman" w:cs="Times New Roman"/>
          <w:sz w:val="22"/>
          <w:lang w:val="en-US"/>
        </w:rPr>
        <w:t>Note. ST, Sedentary Time; LPA, Light Physical Activity; MVPA, Moderate-to-Vigorous Physical Activity.</w:t>
      </w:r>
    </w:p>
    <w:p w14:paraId="64018AA4" w14:textId="77777777" w:rsidR="008D787F" w:rsidRPr="008D787F" w:rsidRDefault="008D787F" w:rsidP="008D787F">
      <w:pPr>
        <w:spacing w:after="0" w:line="240" w:lineRule="auto"/>
        <w:rPr>
          <w:rFonts w:ascii="Cambria" w:eastAsia="MS Mincho" w:hAnsi="Cambria" w:cs="Times New Roman"/>
          <w:szCs w:val="24"/>
          <w:lang w:val="en-US"/>
        </w:rPr>
      </w:pPr>
    </w:p>
    <w:p w14:paraId="64018AA5" w14:textId="77777777" w:rsidR="008D787F" w:rsidRPr="008D787F" w:rsidRDefault="008D787F" w:rsidP="008D787F">
      <w:pPr>
        <w:spacing w:after="0" w:line="240" w:lineRule="auto"/>
        <w:rPr>
          <w:rFonts w:ascii="Cambria" w:eastAsia="MS Mincho" w:hAnsi="Cambria" w:cs="Times New Roman"/>
          <w:szCs w:val="24"/>
          <w:lang w:val="en-US"/>
        </w:rPr>
      </w:pPr>
    </w:p>
    <w:p w14:paraId="64018AA6" w14:textId="77777777" w:rsidR="008D787F" w:rsidRPr="008D787F" w:rsidRDefault="008D787F" w:rsidP="008D787F">
      <w:pPr>
        <w:spacing w:after="0" w:line="240" w:lineRule="auto"/>
        <w:rPr>
          <w:rFonts w:ascii="Cambria" w:eastAsia="MS Mincho" w:hAnsi="Cambria" w:cs="Times New Roman"/>
          <w:szCs w:val="24"/>
          <w:lang w:val="en-US"/>
        </w:rPr>
      </w:pPr>
      <w:r w:rsidRPr="008D787F">
        <w:rPr>
          <w:rFonts w:ascii="Times New Roman" w:eastAsia="MS Mincho" w:hAnsi="Times New Roman" w:cs="Times New Roman"/>
          <w:sz w:val="22"/>
          <w:szCs w:val="24"/>
          <w:lang w:val="en-US"/>
        </w:rPr>
        <w:t>Compositional variation matrix of time spent by the normal-weight sample in sleep, ST, LPA, and MVPA</w:t>
      </w:r>
    </w:p>
    <w:tbl>
      <w:tblPr>
        <w:tblW w:w="756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149"/>
        <w:gridCol w:w="1800"/>
        <w:gridCol w:w="1540"/>
        <w:gridCol w:w="1540"/>
        <w:gridCol w:w="1540"/>
      </w:tblGrid>
      <w:tr w:rsidR="008D787F" w:rsidRPr="008D787F" w14:paraId="64018AAC" w14:textId="77777777" w:rsidTr="001C59BA">
        <w:trPr>
          <w:trHeight w:val="300"/>
        </w:trPr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18AA7" w14:textId="77777777" w:rsidR="008D787F" w:rsidRPr="008D787F" w:rsidRDefault="008D787F" w:rsidP="008D7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2"/>
                <w:szCs w:val="24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18AA8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Sleep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18AA9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ST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18AAA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LPA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18AAB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MVPA</w:t>
            </w:r>
          </w:p>
        </w:tc>
      </w:tr>
      <w:tr w:rsidR="008D787F" w:rsidRPr="008D787F" w14:paraId="64018AB2" w14:textId="77777777" w:rsidTr="001C59BA">
        <w:trPr>
          <w:trHeight w:val="300"/>
        </w:trPr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AD" w14:textId="77777777" w:rsidR="008D787F" w:rsidRPr="008D787F" w:rsidRDefault="008D787F" w:rsidP="008D7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Sleep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AE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AF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0.030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B0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0.036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B1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0.191</w:t>
            </w:r>
          </w:p>
        </w:tc>
      </w:tr>
      <w:tr w:rsidR="008D787F" w:rsidRPr="008D787F" w14:paraId="64018AB8" w14:textId="77777777" w:rsidTr="001C59BA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B3" w14:textId="77777777" w:rsidR="008D787F" w:rsidRPr="008D787F" w:rsidRDefault="008D787F" w:rsidP="008D7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ST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B4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0.030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B5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B6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0.079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B7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0.378</w:t>
            </w:r>
          </w:p>
        </w:tc>
      </w:tr>
      <w:tr w:rsidR="008D787F" w:rsidRPr="008D787F" w14:paraId="64018ABE" w14:textId="77777777" w:rsidTr="001C59BA">
        <w:trPr>
          <w:trHeight w:val="300"/>
        </w:trPr>
        <w:tc>
          <w:tcPr>
            <w:tcW w:w="11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B9" w14:textId="77777777" w:rsidR="008D787F" w:rsidRPr="008D787F" w:rsidRDefault="008D787F" w:rsidP="008D7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LPA</w:t>
            </w: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BA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0.036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BB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0.079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BC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BD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0.200</w:t>
            </w:r>
          </w:p>
        </w:tc>
      </w:tr>
      <w:tr w:rsidR="008D787F" w:rsidRPr="008D787F" w14:paraId="64018AC4" w14:textId="77777777" w:rsidTr="001C59BA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18ABF" w14:textId="77777777" w:rsidR="008D787F" w:rsidRPr="008D787F" w:rsidRDefault="008D787F" w:rsidP="008D7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MVPA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18AC0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0.191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18AC1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0.378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18AC2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0.200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18AC3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</w:t>
            </w:r>
          </w:p>
        </w:tc>
      </w:tr>
    </w:tbl>
    <w:p w14:paraId="64018AC5" w14:textId="77777777" w:rsidR="008D787F" w:rsidRPr="008D787F" w:rsidRDefault="008D787F" w:rsidP="008D787F">
      <w:pPr>
        <w:spacing w:after="0" w:line="240" w:lineRule="auto"/>
        <w:rPr>
          <w:rFonts w:ascii="Times New Roman" w:eastAsia="Cambria" w:hAnsi="Times New Roman" w:cs="Times New Roman"/>
          <w:sz w:val="22"/>
          <w:lang w:val="en-US"/>
        </w:rPr>
      </w:pPr>
      <w:r w:rsidRPr="008D787F">
        <w:rPr>
          <w:rFonts w:ascii="Times New Roman" w:eastAsia="Cambria" w:hAnsi="Times New Roman" w:cs="Times New Roman"/>
          <w:sz w:val="22"/>
          <w:lang w:val="en-US"/>
        </w:rPr>
        <w:t>Note. ST, Sedentary Time; LPA, Light Physical Activity; MVPA, Moderate-to-Vigorous Physical Activity.</w:t>
      </w:r>
    </w:p>
    <w:p w14:paraId="64018AC6" w14:textId="77777777" w:rsidR="008D787F" w:rsidRPr="008D787F" w:rsidRDefault="008D787F" w:rsidP="008D787F">
      <w:pPr>
        <w:spacing w:after="0" w:line="240" w:lineRule="auto"/>
        <w:rPr>
          <w:rFonts w:ascii="Cambria" w:eastAsia="MS Mincho" w:hAnsi="Cambria" w:cs="Times New Roman"/>
          <w:szCs w:val="24"/>
          <w:lang w:val="en-US"/>
        </w:rPr>
      </w:pPr>
    </w:p>
    <w:p w14:paraId="64018AC7" w14:textId="77777777" w:rsidR="008D787F" w:rsidRPr="008D787F" w:rsidRDefault="008D787F" w:rsidP="008D787F">
      <w:pPr>
        <w:spacing w:after="0" w:line="240" w:lineRule="auto"/>
        <w:rPr>
          <w:rFonts w:ascii="Cambria" w:eastAsia="MS Mincho" w:hAnsi="Cambria" w:cs="Times New Roman"/>
          <w:szCs w:val="24"/>
          <w:lang w:val="en-US"/>
        </w:rPr>
      </w:pPr>
    </w:p>
    <w:p w14:paraId="64018AC8" w14:textId="77777777" w:rsidR="008D787F" w:rsidRPr="008D787F" w:rsidRDefault="008D787F" w:rsidP="008D787F">
      <w:pPr>
        <w:spacing w:after="0" w:line="240" w:lineRule="auto"/>
        <w:rPr>
          <w:rFonts w:ascii="Cambria" w:eastAsia="MS Mincho" w:hAnsi="Cambria" w:cs="Times New Roman"/>
          <w:szCs w:val="24"/>
          <w:lang w:val="en-US"/>
        </w:rPr>
      </w:pPr>
      <w:r w:rsidRPr="008D787F">
        <w:rPr>
          <w:rFonts w:ascii="Times New Roman" w:eastAsia="MS Mincho" w:hAnsi="Times New Roman" w:cs="Times New Roman"/>
          <w:sz w:val="22"/>
          <w:szCs w:val="24"/>
          <w:lang w:val="en-US"/>
        </w:rPr>
        <w:t>Compositional variation matrix of time spent by the overweight/obese sample in sleep, ST, LPA, and MVPA</w:t>
      </w:r>
    </w:p>
    <w:tbl>
      <w:tblPr>
        <w:tblW w:w="756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149"/>
        <w:gridCol w:w="1800"/>
        <w:gridCol w:w="1540"/>
        <w:gridCol w:w="1540"/>
        <w:gridCol w:w="1540"/>
      </w:tblGrid>
      <w:tr w:rsidR="008D787F" w:rsidRPr="008D787F" w14:paraId="64018ACE" w14:textId="77777777" w:rsidTr="001C59BA">
        <w:trPr>
          <w:trHeight w:val="300"/>
        </w:trPr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18AC9" w14:textId="77777777" w:rsidR="008D787F" w:rsidRPr="008D787F" w:rsidRDefault="008D787F" w:rsidP="008D7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2"/>
                <w:szCs w:val="24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18ACA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Sleep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18ACB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ST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18ACC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LPA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18ACD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MVPA</w:t>
            </w:r>
          </w:p>
        </w:tc>
      </w:tr>
      <w:tr w:rsidR="008D787F" w:rsidRPr="008D787F" w14:paraId="64018AD4" w14:textId="77777777" w:rsidTr="001C59BA">
        <w:trPr>
          <w:trHeight w:val="300"/>
        </w:trPr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CF" w14:textId="77777777" w:rsidR="008D787F" w:rsidRPr="008D787F" w:rsidRDefault="008D787F" w:rsidP="008D7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Sleep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D0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D1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0.028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D2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0.027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D3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0.336</w:t>
            </w:r>
          </w:p>
        </w:tc>
      </w:tr>
      <w:tr w:rsidR="008D787F" w:rsidRPr="008D787F" w14:paraId="64018ADA" w14:textId="77777777" w:rsidTr="001C59BA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D5" w14:textId="77777777" w:rsidR="008D787F" w:rsidRPr="008D787F" w:rsidRDefault="008D787F" w:rsidP="008D7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ST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D6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0.028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D7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D8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0.106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D9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0.446</w:t>
            </w:r>
          </w:p>
        </w:tc>
      </w:tr>
      <w:tr w:rsidR="008D787F" w:rsidRPr="008D787F" w14:paraId="64018AE0" w14:textId="77777777" w:rsidTr="001C59BA">
        <w:trPr>
          <w:trHeight w:val="300"/>
        </w:trPr>
        <w:tc>
          <w:tcPr>
            <w:tcW w:w="11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DB" w14:textId="77777777" w:rsidR="008D787F" w:rsidRPr="008D787F" w:rsidRDefault="008D787F" w:rsidP="008D7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LPA</w:t>
            </w: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DC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0.027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DD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0.106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DE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DF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0.310</w:t>
            </w:r>
          </w:p>
        </w:tc>
      </w:tr>
      <w:tr w:rsidR="008D787F" w:rsidRPr="008D787F" w14:paraId="64018AE6" w14:textId="77777777" w:rsidTr="001C59BA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18AE1" w14:textId="77777777" w:rsidR="008D787F" w:rsidRPr="008D787F" w:rsidRDefault="008D787F" w:rsidP="008D7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MVPA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18AE2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0.336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18AE3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0.446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18AE4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0.310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18AE5" w14:textId="77777777" w:rsidR="008D787F" w:rsidRPr="008D787F" w:rsidRDefault="008D787F" w:rsidP="008D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</w:pPr>
            <w:r w:rsidRPr="008D787F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val="en-US"/>
              </w:rPr>
              <w:t>0</w:t>
            </w:r>
          </w:p>
        </w:tc>
      </w:tr>
    </w:tbl>
    <w:p w14:paraId="64018AE7" w14:textId="77777777" w:rsidR="008D787F" w:rsidRPr="008D787F" w:rsidRDefault="008D787F" w:rsidP="008D787F">
      <w:pPr>
        <w:spacing w:after="0" w:line="240" w:lineRule="auto"/>
        <w:rPr>
          <w:rFonts w:ascii="Times New Roman" w:eastAsia="Cambria" w:hAnsi="Times New Roman" w:cs="Times New Roman"/>
          <w:sz w:val="22"/>
          <w:lang w:val="en-US"/>
        </w:rPr>
      </w:pPr>
      <w:r w:rsidRPr="008D787F">
        <w:rPr>
          <w:rFonts w:ascii="Times New Roman" w:eastAsia="Cambria" w:hAnsi="Times New Roman" w:cs="Times New Roman"/>
          <w:sz w:val="22"/>
          <w:lang w:val="en-US"/>
        </w:rPr>
        <w:t>Note. ST, Sedentary Time; LPA, Light Physical Activity; MVPA, Moderate-to-Vigorous Physical Activity.</w:t>
      </w:r>
    </w:p>
    <w:p w14:paraId="64018AE8" w14:textId="77777777" w:rsidR="00CF75EE" w:rsidRDefault="00CF75EE" w:rsidP="00722685">
      <w:pPr>
        <w:pStyle w:val="NoSpacing"/>
      </w:pPr>
    </w:p>
    <w:sectPr w:rsidR="00CF75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87F"/>
    <w:rsid w:val="000F3143"/>
    <w:rsid w:val="00722685"/>
    <w:rsid w:val="008D787F"/>
    <w:rsid w:val="00971F84"/>
    <w:rsid w:val="00CF75EE"/>
    <w:rsid w:val="00D91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18A82"/>
  <w15:chartTrackingRefBased/>
  <w15:docId w15:val="{31DD1A77-6CED-4BD5-BCB2-EBE3157BE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3143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F3143"/>
    <w:pPr>
      <w:spacing w:after="0" w:line="240" w:lineRule="auto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Edge Hill University</Company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Fairclough</dc:creator>
  <cp:keywords/>
  <dc:description/>
  <cp:lastModifiedBy>Stuart Fairclough</cp:lastModifiedBy>
  <cp:revision>2</cp:revision>
  <dcterms:created xsi:type="dcterms:W3CDTF">2016-12-15T12:06:00Z</dcterms:created>
  <dcterms:modified xsi:type="dcterms:W3CDTF">2016-12-15T13:06:00Z</dcterms:modified>
</cp:coreProperties>
</file>