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4A6" w:rsidRPr="0006484A" w:rsidRDefault="009F24A6" w:rsidP="009F24A6">
      <w:pPr>
        <w:snapToGrid w:val="0"/>
        <w:spacing w:line="480" w:lineRule="auto"/>
        <w:jc w:val="both"/>
        <w:rPr>
          <w:rFonts w:cs="Arial"/>
          <w:b/>
          <w:sz w:val="24"/>
          <w:szCs w:val="24"/>
          <w:u w:val="single"/>
        </w:rPr>
      </w:pPr>
      <w:proofErr w:type="gramStart"/>
      <w:r w:rsidRPr="0006484A">
        <w:rPr>
          <w:rFonts w:cs="Arial"/>
          <w:b/>
          <w:sz w:val="24"/>
          <w:szCs w:val="24"/>
          <w:u w:val="single"/>
        </w:rPr>
        <w:t xml:space="preserve">Additional </w:t>
      </w:r>
      <w:r w:rsidR="00C64906" w:rsidRPr="0006484A">
        <w:rPr>
          <w:rFonts w:cs="Arial"/>
          <w:b/>
          <w:sz w:val="24"/>
          <w:szCs w:val="24"/>
          <w:u w:val="single"/>
        </w:rPr>
        <w:t>f</w:t>
      </w:r>
      <w:r w:rsidRPr="0006484A">
        <w:rPr>
          <w:rFonts w:cs="Arial"/>
          <w:b/>
          <w:sz w:val="24"/>
          <w:szCs w:val="24"/>
          <w:u w:val="single"/>
        </w:rPr>
        <w:t>ile 3.</w:t>
      </w:r>
      <w:proofErr w:type="gramEnd"/>
      <w:r w:rsidRPr="0006484A">
        <w:rPr>
          <w:rFonts w:cs="Arial"/>
          <w:b/>
          <w:sz w:val="24"/>
          <w:szCs w:val="24"/>
          <w:u w:val="single"/>
        </w:rPr>
        <w:t xml:space="preserve"> </w:t>
      </w:r>
      <w:r w:rsidR="00084212" w:rsidRPr="0006484A">
        <w:rPr>
          <w:rFonts w:cs="Arial"/>
          <w:b/>
          <w:sz w:val="24"/>
          <w:szCs w:val="24"/>
          <w:u w:val="single"/>
        </w:rPr>
        <w:t>Latent growth curve model (LGCM</w:t>
      </w:r>
      <w:r w:rsidRPr="0006484A">
        <w:rPr>
          <w:rFonts w:cs="Arial"/>
          <w:b/>
          <w:sz w:val="24"/>
          <w:szCs w:val="24"/>
          <w:u w:val="single"/>
        </w:rPr>
        <w:t>)</w:t>
      </w:r>
    </w:p>
    <w:p w:rsidR="0006484A" w:rsidRPr="0006484A" w:rsidRDefault="0006484A" w:rsidP="00C72174">
      <w:pPr>
        <w:snapToGrid w:val="0"/>
        <w:spacing w:line="480" w:lineRule="auto"/>
        <w:jc w:val="both"/>
        <w:rPr>
          <w:rFonts w:cs="Arial"/>
          <w:i/>
          <w:sz w:val="24"/>
          <w:szCs w:val="24"/>
          <w:u w:val="single"/>
        </w:rPr>
      </w:pPr>
      <w:r w:rsidRPr="0006484A">
        <w:rPr>
          <w:rFonts w:cs="Arial"/>
          <w:i/>
          <w:sz w:val="24"/>
          <w:szCs w:val="24"/>
          <w:u w:val="single"/>
        </w:rPr>
        <w:t>Statistical Analyses</w:t>
      </w:r>
    </w:p>
    <w:p w:rsidR="00C72174" w:rsidRPr="00F86ADA" w:rsidRDefault="00C72174" w:rsidP="00C72174">
      <w:pPr>
        <w:snapToGrid w:val="0"/>
        <w:spacing w:line="480" w:lineRule="auto"/>
        <w:jc w:val="both"/>
        <w:rPr>
          <w:rFonts w:cs="Arial"/>
          <w:sz w:val="24"/>
          <w:szCs w:val="24"/>
        </w:rPr>
      </w:pPr>
      <w:r w:rsidRPr="00F86ADA">
        <w:rPr>
          <w:rFonts w:cs="Arial"/>
          <w:sz w:val="24"/>
          <w:szCs w:val="24"/>
        </w:rPr>
        <w:t xml:space="preserve">Latent growth curve models (LGCMs) for </w:t>
      </w:r>
      <w:r w:rsidR="00084212">
        <w:rPr>
          <w:rFonts w:cs="Arial"/>
          <w:sz w:val="24"/>
          <w:szCs w:val="24"/>
        </w:rPr>
        <w:t>seven</w:t>
      </w:r>
      <w:r w:rsidRPr="00F86ADA">
        <w:rPr>
          <w:rFonts w:cs="Arial"/>
          <w:sz w:val="24"/>
          <w:szCs w:val="24"/>
        </w:rPr>
        <w:t xml:space="preserve"> ELSA waves of sports club membership, MVPA, and frailty were used to examine direct and indirect associations between sports club membership and frailty.  LGCMs are appropriate for examining individual developmental trajectories in physical activity and frailty and differences between individuals with repeated measures over time </w:t>
      </w:r>
      <w:r w:rsidR="009A7CDE" w:rsidRPr="00F86ADA">
        <w:rPr>
          <w:rFonts w:cs="Arial"/>
          <w:sz w:val="24"/>
          <w:szCs w:val="24"/>
        </w:rPr>
        <w:fldChar w:fldCharType="begin"/>
      </w:r>
      <w:r w:rsidR="00084212">
        <w:rPr>
          <w:rFonts w:cs="Arial"/>
          <w:sz w:val="24"/>
          <w:szCs w:val="24"/>
        </w:rPr>
        <w:instrText xml:space="preserve"> ADDIN EN.CITE &lt;EndNote&gt;&lt;Cite&gt;&lt;Author&gt;Cerin&lt;/Author&gt;&lt;Year&gt;2010&lt;/Year&gt;&lt;RecNum&gt;0&lt;/RecNum&gt;&lt;IDText&gt;Ways of unraveling how and why physical activity influences mental health through statistical mediation analyses&lt;/IDText&gt;&lt;DisplayText&gt;[1]&lt;/DisplayText&gt;&lt;record&gt;&lt;isbn&gt;1755-2966&lt;/isbn&gt;&lt;titles&gt;&lt;title&gt;Ways of unraveling how and why physical activity influences mental health through statistical mediation analyses&lt;/title&gt;&lt;secondary-title&gt;Mental Health and Physical Activity&lt;/secondary-title&gt;&lt;/titles&gt;&lt;pages&gt;51-60&lt;/pages&gt;&lt;number&gt;2&lt;/number&gt;&lt;contributors&gt;&lt;authors&gt;&lt;author&gt;Cerin, Ester&lt;/author&gt;&lt;/authors&gt;&lt;/contributors&gt;&lt;added-date format="utc"&gt;1480768870&lt;/added-date&gt;&lt;ref-type name="Journal Article"&gt;17&lt;/ref-type&gt;&lt;dates&gt;&lt;year&gt;2010&lt;/year&gt;&lt;/dates&gt;&lt;rec-number&gt;2255&lt;/rec-number&gt;&lt;last-updated-date format="utc"&gt;1480768870&lt;/last-updated-date&gt;&lt;volume&gt;3&lt;/volume&gt;&lt;/record&gt;&lt;/Cite&gt;&lt;/EndNote&gt;</w:instrText>
      </w:r>
      <w:r w:rsidR="009A7CDE" w:rsidRPr="00F86ADA">
        <w:rPr>
          <w:rFonts w:cs="Arial"/>
          <w:sz w:val="24"/>
          <w:szCs w:val="24"/>
        </w:rPr>
        <w:fldChar w:fldCharType="separate"/>
      </w:r>
      <w:r w:rsidR="00084212">
        <w:rPr>
          <w:rFonts w:cs="Arial"/>
          <w:noProof/>
          <w:sz w:val="24"/>
          <w:szCs w:val="24"/>
        </w:rPr>
        <w:t>[1]</w:t>
      </w:r>
      <w:r w:rsidR="009A7CDE" w:rsidRPr="00F86ADA">
        <w:rPr>
          <w:rFonts w:cs="Arial"/>
          <w:sz w:val="24"/>
          <w:szCs w:val="24"/>
        </w:rPr>
        <w:fldChar w:fldCharType="end"/>
      </w:r>
      <w:r w:rsidRPr="00F86ADA">
        <w:rPr>
          <w:rFonts w:cs="Arial"/>
          <w:sz w:val="24"/>
          <w:szCs w:val="24"/>
        </w:rPr>
        <w:t xml:space="preserve">.  Furthermore, latent growth curve modelling of sports clubs allows us to model an individual’s propensity to always or never be a member, or to move in and out of sports club membership over the </w:t>
      </w:r>
      <w:r>
        <w:rPr>
          <w:rFonts w:cs="Arial"/>
          <w:sz w:val="24"/>
          <w:szCs w:val="24"/>
        </w:rPr>
        <w:t>7</w:t>
      </w:r>
      <w:r w:rsidRPr="00F86ADA">
        <w:rPr>
          <w:rFonts w:cs="Arial"/>
          <w:sz w:val="24"/>
          <w:szCs w:val="24"/>
        </w:rPr>
        <w:t xml:space="preserve"> survey waves.  LGCMs are characterised by a latent intercept factor to represent the starting point of the growth trajectory and a latent slope to represent the change in the growth curve over time </w:t>
      </w:r>
      <w:r w:rsidR="009A7CDE" w:rsidRPr="00F86ADA">
        <w:rPr>
          <w:rFonts w:cs="Arial"/>
          <w:sz w:val="24"/>
          <w:szCs w:val="24"/>
        </w:rPr>
        <w:fldChar w:fldCharType="begin"/>
      </w:r>
      <w:r w:rsidR="00084212">
        <w:rPr>
          <w:rFonts w:cs="Arial"/>
          <w:sz w:val="24"/>
          <w:szCs w:val="24"/>
        </w:rPr>
        <w:instrText xml:space="preserve"> ADDIN EN.CITE &lt;EndNote&gt;&lt;Cite&gt;&lt;Author&gt;Cerin&lt;/Author&gt;&lt;Year&gt;2010&lt;/Year&gt;&lt;RecNum&gt;0&lt;/RecNum&gt;&lt;IDText&gt;Ways of unraveling how and why physical activity influences mental health through statistical mediation analyses&lt;/IDText&gt;&lt;DisplayText&gt;[1]&lt;/DisplayText&gt;&lt;record&gt;&lt;isbn&gt;1755-2966&lt;/isbn&gt;&lt;titles&gt;&lt;title&gt;Ways of unraveling how and why physical activity influences mental health through statistical mediation analyses&lt;/title&gt;&lt;secondary-title&gt;Mental Health and Physical Activity&lt;/secondary-title&gt;&lt;/titles&gt;&lt;pages&gt;51-60&lt;/pages&gt;&lt;number&gt;2&lt;/number&gt;&lt;contributors&gt;&lt;authors&gt;&lt;author&gt;Cerin, Ester&lt;/author&gt;&lt;/authors&gt;&lt;/contributors&gt;&lt;added-date format="utc"&gt;1480768870&lt;/added-date&gt;&lt;ref-type name="Journal Article"&gt;17&lt;/ref-type&gt;&lt;dates&gt;&lt;year&gt;2010&lt;/year&gt;&lt;/dates&gt;&lt;rec-number&gt;2255&lt;/rec-number&gt;&lt;last-updated-date format="utc"&gt;1480768870&lt;/last-updated-date&gt;&lt;volume&gt;3&lt;/volume&gt;&lt;/record&gt;&lt;/Cite&gt;&lt;/EndNote&gt;</w:instrText>
      </w:r>
      <w:r w:rsidR="009A7CDE" w:rsidRPr="00F86ADA">
        <w:rPr>
          <w:rFonts w:cs="Arial"/>
          <w:sz w:val="24"/>
          <w:szCs w:val="24"/>
        </w:rPr>
        <w:fldChar w:fldCharType="separate"/>
      </w:r>
      <w:r w:rsidR="00084212">
        <w:rPr>
          <w:rFonts w:cs="Arial"/>
          <w:noProof/>
          <w:sz w:val="24"/>
          <w:szCs w:val="24"/>
        </w:rPr>
        <w:t>[1]</w:t>
      </w:r>
      <w:r w:rsidR="009A7CDE" w:rsidRPr="00F86ADA">
        <w:rPr>
          <w:rFonts w:cs="Arial"/>
          <w:sz w:val="24"/>
          <w:szCs w:val="24"/>
        </w:rPr>
        <w:fldChar w:fldCharType="end"/>
      </w:r>
      <w:r w:rsidRPr="00F86ADA">
        <w:rPr>
          <w:rFonts w:cs="Arial"/>
          <w:sz w:val="24"/>
          <w:szCs w:val="24"/>
        </w:rPr>
        <w:t xml:space="preserve">.  </w:t>
      </w:r>
    </w:p>
    <w:p w:rsidR="0006484A" w:rsidRDefault="00C72174" w:rsidP="00C72174">
      <w:pPr>
        <w:snapToGrid w:val="0"/>
        <w:spacing w:line="480" w:lineRule="auto"/>
        <w:jc w:val="both"/>
        <w:rPr>
          <w:rFonts w:cs="Arial"/>
          <w:sz w:val="24"/>
          <w:szCs w:val="24"/>
        </w:rPr>
      </w:pPr>
      <w:r w:rsidRPr="00F86ADA">
        <w:rPr>
          <w:rFonts w:cs="Arial"/>
          <w:sz w:val="24"/>
          <w:szCs w:val="24"/>
        </w:rPr>
        <w:t xml:space="preserve">In a mediational LGCM, the associations between the independent variable ‘X’ (sports club membership), the mediating variable ‘M’ (physical activity) and the outcome ‘Y’ (frailty) were examined </w:t>
      </w:r>
      <w:r w:rsidR="009A7CDE" w:rsidRPr="00F86ADA">
        <w:rPr>
          <w:rFonts w:cs="Arial"/>
          <w:sz w:val="24"/>
          <w:szCs w:val="24"/>
        </w:rPr>
        <w:fldChar w:fldCharType="begin"/>
      </w:r>
      <w:r w:rsidR="00084212">
        <w:rPr>
          <w:rFonts w:cs="Arial"/>
          <w:sz w:val="24"/>
          <w:szCs w:val="24"/>
        </w:rPr>
        <w:instrText xml:space="preserve"> ADDIN EN.CITE &lt;EndNote&gt;&lt;Cite&gt;&lt;Author&gt;Khoo&lt;/Author&gt;&lt;Year&gt;2001&lt;/Year&gt;&lt;RecNum&gt;0&lt;/RecNum&gt;&lt;IDText&gt;Assessing program effects in the presence of treatment—baseline interactions: A latent curve approach&lt;/IDText&gt;&lt;DisplayText&gt;[1, 2]&lt;/DisplayText&gt;&lt;record&gt;&lt;isbn&gt;1939-1463&lt;/isbn&gt;&lt;titles&gt;&lt;title&gt;Assessing program effects in the presence of treatment—baseline interactions: A latent curve approach&lt;/title&gt;&lt;secondary-title&gt;Psychological Methods&lt;/secondary-title&gt;&lt;/titles&gt;&lt;pages&gt;234&lt;/pages&gt;&lt;number&gt;3&lt;/number&gt;&lt;contributors&gt;&lt;authors&gt;&lt;author&gt;Khoo, Siek Toon&lt;/author&gt;&lt;/authors&gt;&lt;/contributors&gt;&lt;added-date format="utc"&gt;1480770284&lt;/added-date&gt;&lt;ref-type name="Journal Article"&gt;17&lt;/ref-type&gt;&lt;dates&gt;&lt;year&gt;2001&lt;/year&gt;&lt;/dates&gt;&lt;rec-number&gt;2256&lt;/rec-number&gt;&lt;last-updated-date format="utc"&gt;1480770284&lt;/last-updated-date&gt;&lt;volume&gt;6&lt;/volume&gt;&lt;/record&gt;&lt;/Cite&gt;&lt;Cite&gt;&lt;Author&gt;Cerin&lt;/Author&gt;&lt;Year&gt;2010&lt;/Year&gt;&lt;RecNum&gt;0&lt;/RecNum&gt;&lt;IDText&gt;Ways of unraveling how and why physical activity influences mental health through statistical mediation analyses&lt;/IDText&gt;&lt;record&gt;&lt;isbn&gt;1755-2966&lt;/isbn&gt;&lt;titles&gt;&lt;title&gt;Ways of unraveling how and why physical activity influences mental health through statistical mediation analyses&lt;/title&gt;&lt;secondary-title&gt;Mental Health and Physical Activity&lt;/secondary-title&gt;&lt;/titles&gt;&lt;pages&gt;51-60&lt;/pages&gt;&lt;number&gt;2&lt;/number&gt;&lt;contributors&gt;&lt;authors&gt;&lt;author&gt;Cerin, Ester&lt;/author&gt;&lt;/authors&gt;&lt;/contributors&gt;&lt;added-date format="utc"&gt;1480768870&lt;/added-date&gt;&lt;ref-type name="Journal Article"&gt;17&lt;/ref-type&gt;&lt;dates&gt;&lt;year&gt;2010&lt;/year&gt;&lt;/dates&gt;&lt;rec-number&gt;2255&lt;/rec-number&gt;&lt;last-updated-date format="utc"&gt;1480768870&lt;/last-updated-date&gt;&lt;volume&gt;3&lt;/volume&gt;&lt;/record&gt;&lt;/Cite&gt;&lt;/EndNote&gt;</w:instrText>
      </w:r>
      <w:r w:rsidR="009A7CDE" w:rsidRPr="00F86ADA">
        <w:rPr>
          <w:rFonts w:cs="Arial"/>
          <w:sz w:val="24"/>
          <w:szCs w:val="24"/>
        </w:rPr>
        <w:fldChar w:fldCharType="separate"/>
      </w:r>
      <w:r w:rsidR="00084212">
        <w:rPr>
          <w:rFonts w:cs="Arial"/>
          <w:noProof/>
          <w:sz w:val="24"/>
          <w:szCs w:val="24"/>
        </w:rPr>
        <w:t>[1, 2]</w:t>
      </w:r>
      <w:r w:rsidR="009A7CDE" w:rsidRPr="00F86ADA">
        <w:rPr>
          <w:rFonts w:cs="Arial"/>
          <w:sz w:val="24"/>
          <w:szCs w:val="24"/>
        </w:rPr>
        <w:fldChar w:fldCharType="end"/>
      </w:r>
      <w:r w:rsidRPr="00F86ADA">
        <w:rPr>
          <w:rFonts w:cs="Arial"/>
          <w:sz w:val="24"/>
          <w:szCs w:val="24"/>
        </w:rPr>
        <w:t xml:space="preserve">.  Specifically, the analysis examined: </w:t>
      </w:r>
      <w:proofErr w:type="spellStart"/>
      <w:r w:rsidRPr="00F86ADA">
        <w:rPr>
          <w:rFonts w:cs="Arial"/>
          <w:sz w:val="24"/>
          <w:szCs w:val="24"/>
        </w:rPr>
        <w:t>i</w:t>
      </w:r>
      <w:proofErr w:type="spellEnd"/>
      <w:r w:rsidRPr="00F86ADA">
        <w:rPr>
          <w:rFonts w:cs="Arial"/>
          <w:sz w:val="24"/>
          <w:szCs w:val="24"/>
        </w:rPr>
        <w:t xml:space="preserve">) whether the slope growth factor of X is associated with the slope growth factor of Y (path </w:t>
      </w:r>
      <w:r w:rsidRPr="00F86ADA">
        <w:rPr>
          <w:rFonts w:cs="Arial"/>
          <w:i/>
          <w:sz w:val="24"/>
          <w:szCs w:val="24"/>
        </w:rPr>
        <w:t>c</w:t>
      </w:r>
      <w:r w:rsidRPr="00F86ADA">
        <w:rPr>
          <w:rFonts w:cs="Arial"/>
          <w:sz w:val="24"/>
          <w:szCs w:val="24"/>
        </w:rPr>
        <w:t xml:space="preserve"> or ‘total effect’); ii) whether the slope growth factor of X is associated with the slope growth factor of M (path </w:t>
      </w:r>
      <w:r w:rsidRPr="00F86ADA">
        <w:rPr>
          <w:rFonts w:cs="Arial"/>
          <w:i/>
          <w:sz w:val="24"/>
          <w:szCs w:val="24"/>
        </w:rPr>
        <w:t xml:space="preserve">a, </w:t>
      </w:r>
      <w:r w:rsidR="0006484A" w:rsidRPr="001E5C18">
        <w:rPr>
          <w:rFonts w:cs="Arial"/>
          <w:sz w:val="24"/>
          <w:szCs w:val="24"/>
        </w:rPr>
        <w:t>Figure A</w:t>
      </w:r>
      <w:r w:rsidRPr="001E5C18">
        <w:rPr>
          <w:rFonts w:cs="Arial"/>
          <w:sz w:val="24"/>
          <w:szCs w:val="24"/>
        </w:rPr>
        <w:t>);</w:t>
      </w:r>
      <w:r w:rsidRPr="00F86ADA">
        <w:rPr>
          <w:rFonts w:cs="Arial"/>
          <w:sz w:val="24"/>
          <w:szCs w:val="24"/>
        </w:rPr>
        <w:t xml:space="preserve"> iii) whether the slope growth factor of M is associated with the slope growth factor of Y, while controlling for the slope growth factor of X (path </w:t>
      </w:r>
      <w:r w:rsidRPr="00F86ADA">
        <w:rPr>
          <w:rFonts w:cs="Arial"/>
          <w:i/>
          <w:sz w:val="24"/>
          <w:szCs w:val="24"/>
        </w:rPr>
        <w:t>b</w:t>
      </w:r>
      <w:r w:rsidRPr="001E5C18">
        <w:rPr>
          <w:rFonts w:cs="Arial"/>
          <w:i/>
          <w:sz w:val="24"/>
          <w:szCs w:val="24"/>
        </w:rPr>
        <w:t>,</w:t>
      </w:r>
      <w:r w:rsidR="0006484A" w:rsidRPr="001E5C18">
        <w:rPr>
          <w:rFonts w:cs="Arial"/>
          <w:i/>
          <w:sz w:val="24"/>
          <w:szCs w:val="24"/>
        </w:rPr>
        <w:t xml:space="preserve"> </w:t>
      </w:r>
      <w:r w:rsidR="0006484A" w:rsidRPr="001E5C18">
        <w:rPr>
          <w:rFonts w:cs="Arial"/>
          <w:sz w:val="24"/>
          <w:szCs w:val="24"/>
        </w:rPr>
        <w:t>Figure A</w:t>
      </w:r>
      <w:r w:rsidRPr="001E5C18">
        <w:rPr>
          <w:rFonts w:cs="Arial"/>
          <w:sz w:val="24"/>
          <w:szCs w:val="24"/>
        </w:rPr>
        <w:t>);</w:t>
      </w:r>
      <w:r w:rsidRPr="00F86ADA">
        <w:rPr>
          <w:rFonts w:cs="Arial"/>
          <w:sz w:val="24"/>
          <w:szCs w:val="24"/>
        </w:rPr>
        <w:t xml:space="preserve"> iv) the product of path </w:t>
      </w:r>
      <w:r w:rsidRPr="00F86ADA">
        <w:rPr>
          <w:rFonts w:cs="Arial"/>
          <w:i/>
          <w:sz w:val="24"/>
          <w:szCs w:val="24"/>
        </w:rPr>
        <w:t>a</w:t>
      </w:r>
      <w:r w:rsidRPr="00F86ADA">
        <w:rPr>
          <w:rFonts w:cs="Arial"/>
          <w:sz w:val="24"/>
          <w:szCs w:val="24"/>
        </w:rPr>
        <w:t xml:space="preserve"> and path</w:t>
      </w:r>
      <w:r w:rsidRPr="00F86ADA">
        <w:rPr>
          <w:rFonts w:cs="Arial"/>
          <w:i/>
          <w:sz w:val="24"/>
          <w:szCs w:val="24"/>
        </w:rPr>
        <w:t xml:space="preserve"> b</w:t>
      </w:r>
      <w:r w:rsidRPr="00F86ADA">
        <w:rPr>
          <w:rFonts w:cs="Arial"/>
          <w:sz w:val="24"/>
          <w:szCs w:val="24"/>
        </w:rPr>
        <w:t xml:space="preserve"> (the ‘</w:t>
      </w:r>
      <w:r w:rsidRPr="00EB2B11">
        <w:rPr>
          <w:rFonts w:cs="Arial"/>
          <w:sz w:val="24"/>
          <w:szCs w:val="24"/>
        </w:rPr>
        <w:t xml:space="preserve">indirect effect’), and; v) whether the slope growth factor of X is associated with the slope growth factor of Y, while controlling for the slope growth factor of M (path </w:t>
      </w:r>
      <w:r w:rsidRPr="00EB2B11">
        <w:rPr>
          <w:rFonts w:cs="Arial"/>
          <w:i/>
          <w:sz w:val="24"/>
          <w:szCs w:val="24"/>
        </w:rPr>
        <w:t>c</w:t>
      </w:r>
      <w:r w:rsidRPr="00EB2B11">
        <w:rPr>
          <w:rFonts w:cs="Arial"/>
          <w:sz w:val="24"/>
          <w:szCs w:val="24"/>
        </w:rPr>
        <w:t xml:space="preserve">’ or the ‘direct effect’, see </w:t>
      </w:r>
      <w:r w:rsidR="0006484A" w:rsidRPr="00EB2B11">
        <w:rPr>
          <w:rFonts w:cs="Arial"/>
          <w:sz w:val="24"/>
          <w:szCs w:val="24"/>
        </w:rPr>
        <w:t>Figure A</w:t>
      </w:r>
      <w:r w:rsidRPr="00EB2B11">
        <w:rPr>
          <w:rFonts w:cs="Arial"/>
          <w:sz w:val="24"/>
          <w:szCs w:val="24"/>
        </w:rPr>
        <w:t>).</w:t>
      </w:r>
      <w:r w:rsidR="00EB2B11" w:rsidRPr="00EB2B11">
        <w:rPr>
          <w:rFonts w:cs="Arial"/>
          <w:sz w:val="24"/>
          <w:szCs w:val="24"/>
        </w:rPr>
        <w:t xml:space="preserve">  The LCGM was adjusted for age, </w:t>
      </w:r>
      <w:r w:rsidR="00EB2B11" w:rsidRPr="00EB2B11">
        <w:rPr>
          <w:rFonts w:cs="Arial"/>
          <w:sz w:val="24"/>
          <w:szCs w:val="24"/>
        </w:rPr>
        <w:lastRenderedPageBreak/>
        <w:t>gender and NSSEC social class, highest education qualification, ethnicity, whether currently living with a spouse or partner, smoking status and employment status</w:t>
      </w:r>
      <w:r w:rsidR="00EB2B11">
        <w:rPr>
          <w:rFonts w:cs="Arial"/>
          <w:sz w:val="24"/>
          <w:szCs w:val="24"/>
        </w:rPr>
        <w:t>.</w:t>
      </w:r>
    </w:p>
    <w:p w:rsidR="0006484A" w:rsidRDefault="0006484A" w:rsidP="00C72174">
      <w:pPr>
        <w:snapToGrid w:val="0"/>
        <w:spacing w:line="480" w:lineRule="auto"/>
        <w:jc w:val="both"/>
        <w:rPr>
          <w:rFonts w:cs="Arial"/>
          <w:sz w:val="24"/>
          <w:szCs w:val="24"/>
        </w:rPr>
        <w:sectPr w:rsidR="0006484A">
          <w:pgSz w:w="11906" w:h="16838"/>
          <w:pgMar w:top="1440" w:right="1440" w:bottom="1440" w:left="1440" w:header="708" w:footer="708" w:gutter="0"/>
          <w:cols w:space="708"/>
          <w:docGrid w:linePitch="360"/>
        </w:sectPr>
      </w:pPr>
    </w:p>
    <w:p w:rsidR="0006484A" w:rsidRPr="0006484A" w:rsidRDefault="0006484A" w:rsidP="0006484A">
      <w:pPr>
        <w:snapToGrid w:val="0"/>
        <w:spacing w:after="120" w:line="480" w:lineRule="auto"/>
        <w:jc w:val="both"/>
        <w:rPr>
          <w:b/>
          <w:noProof/>
        </w:rPr>
      </w:pPr>
      <w:r w:rsidRPr="0006484A">
        <w:rPr>
          <w:b/>
          <w:noProof/>
        </w:rPr>
        <w:lastRenderedPageBreak/>
        <w:t xml:space="preserve">Figure </w:t>
      </w:r>
      <w:r>
        <w:rPr>
          <w:b/>
          <w:noProof/>
        </w:rPr>
        <w:t>A</w:t>
      </w:r>
      <w:r w:rsidRPr="0006484A">
        <w:rPr>
          <w:b/>
          <w:noProof/>
        </w:rPr>
        <w:t>. Mediational Latent Growth Curve Model</w:t>
      </w:r>
      <w:r>
        <w:rPr>
          <w:b/>
          <w:noProof/>
        </w:rPr>
        <w:t>.</w:t>
      </w:r>
    </w:p>
    <w:p w:rsidR="0006484A" w:rsidRDefault="0006484A" w:rsidP="00C72174">
      <w:pPr>
        <w:snapToGrid w:val="0"/>
        <w:spacing w:line="480" w:lineRule="auto"/>
        <w:jc w:val="both"/>
        <w:rPr>
          <w:rFonts w:cs="Arial"/>
          <w:sz w:val="24"/>
          <w:szCs w:val="24"/>
        </w:rPr>
        <w:sectPr w:rsidR="0006484A" w:rsidSect="0006484A">
          <w:pgSz w:w="16838" w:h="11906" w:orient="landscape"/>
          <w:pgMar w:top="851" w:right="851" w:bottom="851" w:left="851" w:header="709" w:footer="709" w:gutter="0"/>
          <w:cols w:space="708"/>
          <w:docGrid w:linePitch="360"/>
        </w:sectPr>
      </w:pPr>
      <w:r>
        <w:rPr>
          <w:noProof/>
          <w:lang w:val="en-US" w:eastAsia="en-US"/>
        </w:rPr>
        <w:drawing>
          <wp:inline distT="0" distB="0" distL="0" distR="0">
            <wp:extent cx="9611751" cy="5975131"/>
            <wp:effectExtent l="0" t="0" r="889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9629526" cy="5986181"/>
                    </a:xfrm>
                    <a:prstGeom prst="rect">
                      <a:avLst/>
                    </a:prstGeom>
                  </pic:spPr>
                </pic:pic>
              </a:graphicData>
            </a:graphic>
          </wp:inline>
        </w:drawing>
      </w:r>
    </w:p>
    <w:p w:rsidR="009F407F" w:rsidRPr="009F407F" w:rsidRDefault="009F407F" w:rsidP="0006484A">
      <w:pPr>
        <w:snapToGrid w:val="0"/>
        <w:spacing w:line="480" w:lineRule="auto"/>
        <w:jc w:val="both"/>
        <w:rPr>
          <w:rFonts w:cs="Arial"/>
          <w:i/>
          <w:sz w:val="24"/>
          <w:szCs w:val="24"/>
          <w:u w:val="single"/>
        </w:rPr>
      </w:pPr>
      <w:r w:rsidRPr="009F407F">
        <w:rPr>
          <w:rFonts w:cs="Arial"/>
          <w:i/>
          <w:sz w:val="24"/>
          <w:szCs w:val="24"/>
          <w:u w:val="single"/>
        </w:rPr>
        <w:t xml:space="preserve">Results </w:t>
      </w:r>
    </w:p>
    <w:p w:rsidR="0006484A" w:rsidRDefault="0006484A" w:rsidP="0006484A">
      <w:pPr>
        <w:snapToGrid w:val="0"/>
        <w:spacing w:line="480" w:lineRule="auto"/>
        <w:jc w:val="both"/>
        <w:rPr>
          <w:rFonts w:cs="Arial"/>
          <w:sz w:val="24"/>
          <w:szCs w:val="24"/>
        </w:rPr>
      </w:pPr>
      <w:r w:rsidRPr="00477EE7">
        <w:rPr>
          <w:rFonts w:cs="Arial"/>
          <w:sz w:val="24"/>
          <w:szCs w:val="24"/>
        </w:rPr>
        <w:t>The mediational LGCM (</w:t>
      </w:r>
      <w:r>
        <w:rPr>
          <w:rFonts w:cs="Arial"/>
          <w:sz w:val="24"/>
          <w:szCs w:val="24"/>
        </w:rPr>
        <w:t>Figure A</w:t>
      </w:r>
      <w:r w:rsidRPr="00477EE7">
        <w:rPr>
          <w:rFonts w:cs="Arial"/>
          <w:sz w:val="24"/>
          <w:szCs w:val="24"/>
        </w:rPr>
        <w:t>) had very good model fit measured by a range of model fit criteria (</w:t>
      </w:r>
      <w:r w:rsidR="00EB2B11">
        <w:rPr>
          <w:rFonts w:cs="Arial"/>
          <w:sz w:val="24"/>
          <w:szCs w:val="24"/>
        </w:rPr>
        <w:t xml:space="preserve">RMSEA = 0.009, </w:t>
      </w:r>
      <w:r w:rsidR="009421E7">
        <w:rPr>
          <w:rFonts w:cs="Arial"/>
          <w:sz w:val="24"/>
          <w:szCs w:val="24"/>
        </w:rPr>
        <w:t xml:space="preserve">[90%CI = </w:t>
      </w:r>
      <w:r w:rsidR="00EB2B11">
        <w:rPr>
          <w:rFonts w:cs="Arial"/>
          <w:sz w:val="24"/>
          <w:szCs w:val="24"/>
        </w:rPr>
        <w:t>0.008, 0.010]; CFI=0.995; TLI=0.994</w:t>
      </w:r>
      <w:r w:rsidRPr="00477EE7">
        <w:rPr>
          <w:rFonts w:cs="Arial"/>
          <w:sz w:val="24"/>
          <w:szCs w:val="24"/>
        </w:rPr>
        <w:t xml:space="preserve">).  </w:t>
      </w:r>
      <w:r w:rsidR="009A1918">
        <w:rPr>
          <w:rFonts w:cs="Arial"/>
          <w:sz w:val="24"/>
          <w:szCs w:val="24"/>
        </w:rPr>
        <w:t>We found no evidence of significant average change in the dependant variables over time</w:t>
      </w:r>
      <w:r w:rsidRPr="00477EE7">
        <w:rPr>
          <w:rFonts w:cs="Arial"/>
          <w:sz w:val="24"/>
          <w:szCs w:val="24"/>
        </w:rPr>
        <w:t xml:space="preserve">, but </w:t>
      </w:r>
      <w:r w:rsidR="009A1918">
        <w:rPr>
          <w:rFonts w:cs="Arial"/>
          <w:sz w:val="24"/>
          <w:szCs w:val="24"/>
        </w:rPr>
        <w:t>found</w:t>
      </w:r>
      <w:r w:rsidRPr="00477EE7">
        <w:rPr>
          <w:rFonts w:cs="Arial"/>
          <w:sz w:val="24"/>
          <w:szCs w:val="24"/>
        </w:rPr>
        <w:t xml:space="preserve"> significant variance between individuals </w:t>
      </w:r>
      <w:r w:rsidR="009A1918">
        <w:rPr>
          <w:rFonts w:cs="Arial"/>
          <w:sz w:val="24"/>
          <w:szCs w:val="24"/>
        </w:rPr>
        <w:t xml:space="preserve">in sports club membership </w:t>
      </w:r>
      <w:r w:rsidR="009C71C1">
        <w:rPr>
          <w:rFonts w:cs="Arial"/>
          <w:sz w:val="24"/>
          <w:szCs w:val="24"/>
        </w:rPr>
        <w:t>(Est</w:t>
      </w:r>
      <w:r w:rsidR="009F407F">
        <w:rPr>
          <w:rFonts w:cs="Arial"/>
          <w:sz w:val="24"/>
          <w:szCs w:val="24"/>
        </w:rPr>
        <w:t xml:space="preserve"> </w:t>
      </w:r>
      <w:r w:rsidR="009C71C1">
        <w:rPr>
          <w:rFonts w:cs="Arial"/>
          <w:sz w:val="24"/>
          <w:szCs w:val="24"/>
        </w:rPr>
        <w:t>=</w:t>
      </w:r>
      <w:r w:rsidR="009F407F">
        <w:rPr>
          <w:rFonts w:cs="Arial"/>
          <w:sz w:val="24"/>
          <w:szCs w:val="24"/>
        </w:rPr>
        <w:t xml:space="preserve"> </w:t>
      </w:r>
      <w:r w:rsidR="009A1918" w:rsidRPr="009A1918">
        <w:rPr>
          <w:rFonts w:cs="Arial"/>
          <w:sz w:val="24"/>
          <w:szCs w:val="24"/>
        </w:rPr>
        <w:t>0.020</w:t>
      </w:r>
      <w:r w:rsidR="009C71C1">
        <w:rPr>
          <w:rFonts w:cs="Arial"/>
          <w:sz w:val="24"/>
          <w:szCs w:val="24"/>
        </w:rPr>
        <w:t xml:space="preserve">, </w:t>
      </w:r>
      <w:r w:rsidR="009F407F">
        <w:rPr>
          <w:rFonts w:cs="Arial"/>
          <w:sz w:val="24"/>
          <w:szCs w:val="24"/>
        </w:rPr>
        <w:t>[</w:t>
      </w:r>
      <w:r w:rsidR="009C71C1">
        <w:rPr>
          <w:rFonts w:cs="Arial"/>
          <w:sz w:val="24"/>
          <w:szCs w:val="24"/>
        </w:rPr>
        <w:t>95%CI</w:t>
      </w:r>
      <w:r w:rsidR="009F407F">
        <w:rPr>
          <w:rFonts w:cs="Arial"/>
          <w:sz w:val="24"/>
          <w:szCs w:val="24"/>
        </w:rPr>
        <w:t xml:space="preserve"> = </w:t>
      </w:r>
      <w:r w:rsidR="009A1918" w:rsidRPr="009A1918">
        <w:rPr>
          <w:rFonts w:cs="Arial"/>
          <w:sz w:val="24"/>
          <w:szCs w:val="24"/>
        </w:rPr>
        <w:t>0.014,0.025</w:t>
      </w:r>
      <w:r w:rsidR="009C71C1">
        <w:rPr>
          <w:rFonts w:cs="Arial"/>
          <w:sz w:val="24"/>
          <w:szCs w:val="24"/>
        </w:rPr>
        <w:t>]</w:t>
      </w:r>
      <w:r w:rsidR="009A1918" w:rsidRPr="009A1918">
        <w:rPr>
          <w:rFonts w:cs="Arial"/>
          <w:sz w:val="24"/>
          <w:szCs w:val="24"/>
        </w:rPr>
        <w:t>)</w:t>
      </w:r>
      <w:r w:rsidR="009A1918">
        <w:rPr>
          <w:rFonts w:cs="Arial"/>
          <w:sz w:val="24"/>
          <w:szCs w:val="24"/>
        </w:rPr>
        <w:t xml:space="preserve">, physical activity </w:t>
      </w:r>
      <w:r w:rsidR="009C71C1">
        <w:rPr>
          <w:rFonts w:cs="Arial"/>
          <w:sz w:val="24"/>
          <w:szCs w:val="24"/>
        </w:rPr>
        <w:t>(Est</w:t>
      </w:r>
      <w:r w:rsidR="009F407F">
        <w:rPr>
          <w:rFonts w:cs="Arial"/>
          <w:sz w:val="24"/>
          <w:szCs w:val="24"/>
        </w:rPr>
        <w:t xml:space="preserve"> </w:t>
      </w:r>
      <w:r w:rsidR="009C71C1">
        <w:rPr>
          <w:rFonts w:cs="Arial"/>
          <w:sz w:val="24"/>
          <w:szCs w:val="24"/>
        </w:rPr>
        <w:t>=</w:t>
      </w:r>
      <w:r w:rsidR="009F407F">
        <w:rPr>
          <w:rFonts w:cs="Arial"/>
          <w:sz w:val="24"/>
          <w:szCs w:val="24"/>
        </w:rPr>
        <w:t xml:space="preserve"> </w:t>
      </w:r>
      <w:r w:rsidR="009C71C1">
        <w:rPr>
          <w:rFonts w:cs="Arial"/>
          <w:sz w:val="24"/>
          <w:szCs w:val="24"/>
        </w:rPr>
        <w:t xml:space="preserve">0.015, </w:t>
      </w:r>
      <w:r w:rsidR="009F407F">
        <w:rPr>
          <w:rFonts w:cs="Arial"/>
          <w:sz w:val="24"/>
          <w:szCs w:val="24"/>
        </w:rPr>
        <w:t xml:space="preserve">[95%CI = </w:t>
      </w:r>
      <w:r w:rsidR="009A1918" w:rsidRPr="009A1918">
        <w:rPr>
          <w:rFonts w:cs="Arial"/>
          <w:sz w:val="24"/>
          <w:szCs w:val="24"/>
        </w:rPr>
        <w:t>0.011,0.018</w:t>
      </w:r>
      <w:r w:rsidR="009C71C1">
        <w:rPr>
          <w:rFonts w:cs="Arial"/>
          <w:sz w:val="24"/>
          <w:szCs w:val="24"/>
        </w:rPr>
        <w:t>]</w:t>
      </w:r>
      <w:r w:rsidR="009A1918" w:rsidRPr="009A1918">
        <w:rPr>
          <w:rFonts w:cs="Arial"/>
          <w:sz w:val="24"/>
          <w:szCs w:val="24"/>
        </w:rPr>
        <w:t>)</w:t>
      </w:r>
      <w:r w:rsidR="009A1918">
        <w:rPr>
          <w:rFonts w:cs="Arial"/>
          <w:sz w:val="24"/>
          <w:szCs w:val="24"/>
        </w:rPr>
        <w:t xml:space="preserve"> and frailty</w:t>
      </w:r>
      <w:r w:rsidR="009C71C1">
        <w:rPr>
          <w:rFonts w:cs="Arial"/>
          <w:sz w:val="24"/>
          <w:szCs w:val="24"/>
        </w:rPr>
        <w:t xml:space="preserve"> (Est</w:t>
      </w:r>
      <w:r w:rsidR="009F407F">
        <w:rPr>
          <w:rFonts w:cs="Arial"/>
          <w:sz w:val="24"/>
          <w:szCs w:val="24"/>
        </w:rPr>
        <w:t xml:space="preserve"> </w:t>
      </w:r>
      <w:r w:rsidR="009C71C1">
        <w:rPr>
          <w:rFonts w:cs="Arial"/>
          <w:sz w:val="24"/>
          <w:szCs w:val="24"/>
        </w:rPr>
        <w:t>=</w:t>
      </w:r>
      <w:r w:rsidR="009F407F">
        <w:rPr>
          <w:rFonts w:cs="Arial"/>
          <w:sz w:val="24"/>
          <w:szCs w:val="24"/>
        </w:rPr>
        <w:t xml:space="preserve"> </w:t>
      </w:r>
      <w:r w:rsidR="009C71C1">
        <w:rPr>
          <w:rFonts w:cs="Arial"/>
          <w:sz w:val="24"/>
          <w:szCs w:val="24"/>
        </w:rPr>
        <w:t>0.001 95%CI</w:t>
      </w:r>
      <w:r w:rsidR="009F407F">
        <w:rPr>
          <w:rFonts w:cs="Arial"/>
          <w:sz w:val="24"/>
          <w:szCs w:val="24"/>
        </w:rPr>
        <w:t xml:space="preserve"> = [</w:t>
      </w:r>
      <w:r w:rsidR="009C71C1">
        <w:rPr>
          <w:rFonts w:cs="Arial"/>
          <w:sz w:val="24"/>
          <w:szCs w:val="24"/>
        </w:rPr>
        <w:t>-0.001</w:t>
      </w:r>
      <w:r w:rsidR="009C71C1" w:rsidRPr="009C71C1">
        <w:rPr>
          <w:rFonts w:cs="Arial"/>
          <w:sz w:val="24"/>
          <w:szCs w:val="24"/>
        </w:rPr>
        <w:t>,0.002</w:t>
      </w:r>
      <w:r w:rsidR="009C71C1">
        <w:rPr>
          <w:rFonts w:cs="Arial"/>
          <w:sz w:val="24"/>
          <w:szCs w:val="24"/>
        </w:rPr>
        <w:t>]</w:t>
      </w:r>
      <w:r w:rsidR="009C71C1" w:rsidRPr="009C71C1">
        <w:rPr>
          <w:rFonts w:cs="Arial"/>
          <w:sz w:val="24"/>
          <w:szCs w:val="24"/>
        </w:rPr>
        <w:t>)</w:t>
      </w:r>
      <w:r w:rsidRPr="00477EE7">
        <w:rPr>
          <w:rFonts w:cs="Arial"/>
          <w:sz w:val="24"/>
          <w:szCs w:val="24"/>
        </w:rPr>
        <w:t>.</w:t>
      </w:r>
    </w:p>
    <w:p w:rsidR="0006484A" w:rsidRDefault="0006484A" w:rsidP="0006484A">
      <w:pPr>
        <w:snapToGrid w:val="0"/>
        <w:spacing w:line="480" w:lineRule="auto"/>
        <w:jc w:val="both"/>
        <w:rPr>
          <w:rFonts w:cs="Arial"/>
          <w:sz w:val="24"/>
          <w:szCs w:val="24"/>
        </w:rPr>
      </w:pPr>
      <w:r w:rsidRPr="00477EE7">
        <w:rPr>
          <w:rFonts w:cs="Arial"/>
          <w:sz w:val="24"/>
          <w:szCs w:val="24"/>
        </w:rPr>
        <w:t xml:space="preserve">Gender was associated with </w:t>
      </w:r>
      <w:r w:rsidR="009C71C1">
        <w:rPr>
          <w:rFonts w:cs="Arial"/>
          <w:sz w:val="24"/>
          <w:szCs w:val="24"/>
        </w:rPr>
        <w:t>increased probability of initial sports club membership (Est</w:t>
      </w:r>
      <w:r w:rsidR="009F407F">
        <w:rPr>
          <w:rFonts w:cs="Arial"/>
          <w:sz w:val="24"/>
          <w:szCs w:val="24"/>
        </w:rPr>
        <w:t xml:space="preserve"> </w:t>
      </w:r>
      <w:r w:rsidR="009C71C1">
        <w:rPr>
          <w:rFonts w:cs="Arial"/>
          <w:sz w:val="24"/>
          <w:szCs w:val="24"/>
        </w:rPr>
        <w:t>=</w:t>
      </w:r>
      <w:r w:rsidR="009F407F">
        <w:rPr>
          <w:rFonts w:cs="Arial"/>
          <w:sz w:val="24"/>
          <w:szCs w:val="24"/>
        </w:rPr>
        <w:t xml:space="preserve"> </w:t>
      </w:r>
      <w:r w:rsidR="009C71C1">
        <w:rPr>
          <w:rFonts w:cs="Arial"/>
          <w:sz w:val="24"/>
          <w:szCs w:val="24"/>
        </w:rPr>
        <w:t xml:space="preserve">0.134, </w:t>
      </w:r>
      <w:r w:rsidR="009F407F">
        <w:rPr>
          <w:rFonts w:cs="Arial"/>
          <w:sz w:val="24"/>
          <w:szCs w:val="24"/>
        </w:rPr>
        <w:t xml:space="preserve">[95%CI = </w:t>
      </w:r>
      <w:r w:rsidR="009C71C1">
        <w:rPr>
          <w:rFonts w:cs="Arial"/>
          <w:sz w:val="24"/>
          <w:szCs w:val="24"/>
        </w:rPr>
        <w:t>0.073</w:t>
      </w:r>
      <w:proofErr w:type="gramStart"/>
      <w:r w:rsidR="009C71C1">
        <w:rPr>
          <w:rFonts w:cs="Arial"/>
          <w:sz w:val="24"/>
          <w:szCs w:val="24"/>
        </w:rPr>
        <w:t>,0.196</w:t>
      </w:r>
      <w:proofErr w:type="gramEnd"/>
      <w:r w:rsidR="009C71C1">
        <w:rPr>
          <w:rFonts w:cs="Arial"/>
          <w:sz w:val="24"/>
          <w:szCs w:val="24"/>
        </w:rPr>
        <w:t>]</w:t>
      </w:r>
      <w:r w:rsidR="009C71C1" w:rsidRPr="009A1918">
        <w:rPr>
          <w:rFonts w:cs="Arial"/>
          <w:sz w:val="24"/>
          <w:szCs w:val="24"/>
        </w:rPr>
        <w:t>)</w:t>
      </w:r>
      <w:r w:rsidR="009C71C1">
        <w:rPr>
          <w:rFonts w:cs="Arial"/>
          <w:sz w:val="24"/>
          <w:szCs w:val="24"/>
        </w:rPr>
        <w:t xml:space="preserve">, lower initial </w:t>
      </w:r>
      <w:r w:rsidR="003B4614">
        <w:rPr>
          <w:rFonts w:cs="Arial"/>
          <w:sz w:val="24"/>
          <w:szCs w:val="24"/>
        </w:rPr>
        <w:t>MVPA</w:t>
      </w:r>
      <w:r w:rsidR="009C71C1">
        <w:rPr>
          <w:rFonts w:cs="Arial"/>
          <w:sz w:val="24"/>
          <w:szCs w:val="24"/>
        </w:rPr>
        <w:t xml:space="preserve"> levels (Est</w:t>
      </w:r>
      <w:r w:rsidR="009F407F">
        <w:rPr>
          <w:rFonts w:cs="Arial"/>
          <w:sz w:val="24"/>
          <w:szCs w:val="24"/>
        </w:rPr>
        <w:t xml:space="preserve"> </w:t>
      </w:r>
      <w:r w:rsidR="009C71C1">
        <w:rPr>
          <w:rFonts w:cs="Arial"/>
          <w:sz w:val="24"/>
          <w:szCs w:val="24"/>
        </w:rPr>
        <w:t>=</w:t>
      </w:r>
      <w:r w:rsidR="009F407F">
        <w:rPr>
          <w:rFonts w:cs="Arial"/>
          <w:sz w:val="24"/>
          <w:szCs w:val="24"/>
        </w:rPr>
        <w:t xml:space="preserve"> </w:t>
      </w:r>
      <w:r w:rsidR="009C71C1">
        <w:rPr>
          <w:rFonts w:cs="Arial"/>
          <w:sz w:val="24"/>
          <w:szCs w:val="24"/>
        </w:rPr>
        <w:t xml:space="preserve">-0.052, </w:t>
      </w:r>
      <w:r w:rsidR="009F407F">
        <w:rPr>
          <w:rFonts w:cs="Arial"/>
          <w:sz w:val="24"/>
          <w:szCs w:val="24"/>
        </w:rPr>
        <w:t xml:space="preserve">[95%CI = </w:t>
      </w:r>
      <w:r w:rsidR="009C71C1">
        <w:rPr>
          <w:rFonts w:cs="Arial"/>
          <w:sz w:val="24"/>
          <w:szCs w:val="24"/>
        </w:rPr>
        <w:t>-0.099,-0.004]</w:t>
      </w:r>
      <w:r w:rsidR="009C71C1" w:rsidRPr="009A1918">
        <w:rPr>
          <w:rFonts w:cs="Arial"/>
          <w:sz w:val="24"/>
          <w:szCs w:val="24"/>
        </w:rPr>
        <w:t>)</w:t>
      </w:r>
      <w:r w:rsidR="009C71C1">
        <w:rPr>
          <w:rFonts w:cs="Arial"/>
          <w:sz w:val="24"/>
          <w:szCs w:val="24"/>
        </w:rPr>
        <w:t xml:space="preserve"> and higher initial frailty scores (Est</w:t>
      </w:r>
      <w:r w:rsidR="009F407F">
        <w:rPr>
          <w:rFonts w:cs="Arial"/>
          <w:sz w:val="24"/>
          <w:szCs w:val="24"/>
        </w:rPr>
        <w:t xml:space="preserve"> </w:t>
      </w:r>
      <w:r w:rsidR="009C71C1">
        <w:rPr>
          <w:rFonts w:cs="Arial"/>
          <w:sz w:val="24"/>
          <w:szCs w:val="24"/>
        </w:rPr>
        <w:t>=</w:t>
      </w:r>
      <w:r w:rsidR="009F407F">
        <w:rPr>
          <w:rFonts w:cs="Arial"/>
          <w:sz w:val="24"/>
          <w:szCs w:val="24"/>
        </w:rPr>
        <w:t xml:space="preserve"> </w:t>
      </w:r>
      <w:r w:rsidR="009C71C1">
        <w:rPr>
          <w:rFonts w:cs="Arial"/>
          <w:sz w:val="24"/>
          <w:szCs w:val="24"/>
        </w:rPr>
        <w:t xml:space="preserve">0.013, </w:t>
      </w:r>
      <w:r w:rsidR="009F407F">
        <w:rPr>
          <w:rFonts w:cs="Arial"/>
          <w:sz w:val="24"/>
          <w:szCs w:val="24"/>
        </w:rPr>
        <w:t>[</w:t>
      </w:r>
      <w:r w:rsidR="009C71C1">
        <w:rPr>
          <w:rFonts w:cs="Arial"/>
          <w:sz w:val="24"/>
          <w:szCs w:val="24"/>
        </w:rPr>
        <w:t>95%CI</w:t>
      </w:r>
      <w:r w:rsidR="009F407F">
        <w:rPr>
          <w:rFonts w:cs="Arial"/>
          <w:sz w:val="24"/>
          <w:szCs w:val="24"/>
        </w:rPr>
        <w:t xml:space="preserve"> = </w:t>
      </w:r>
      <w:r w:rsidR="009C71C1">
        <w:rPr>
          <w:rFonts w:cs="Arial"/>
          <w:sz w:val="24"/>
          <w:szCs w:val="24"/>
        </w:rPr>
        <w:t>0.008,0.019</w:t>
      </w:r>
      <w:r w:rsidR="00C40707">
        <w:rPr>
          <w:rFonts w:cs="Arial"/>
          <w:sz w:val="24"/>
          <w:szCs w:val="24"/>
        </w:rPr>
        <w:t xml:space="preserve">]).  </w:t>
      </w:r>
      <w:r w:rsidRPr="00477EE7">
        <w:rPr>
          <w:rFonts w:cs="Arial"/>
          <w:sz w:val="24"/>
          <w:szCs w:val="24"/>
        </w:rPr>
        <w:t xml:space="preserve">Gender was not associated with </w:t>
      </w:r>
      <w:r w:rsidR="00C40707">
        <w:rPr>
          <w:rFonts w:cs="Arial"/>
          <w:sz w:val="24"/>
          <w:szCs w:val="24"/>
        </w:rPr>
        <w:t>change in</w:t>
      </w:r>
      <w:r w:rsidRPr="00477EE7">
        <w:rPr>
          <w:rFonts w:cs="Arial"/>
          <w:sz w:val="24"/>
          <w:szCs w:val="24"/>
        </w:rPr>
        <w:t xml:space="preserve"> sports club membership, MVPA or frailty</w:t>
      </w:r>
      <w:r w:rsidR="00C40707">
        <w:rPr>
          <w:rFonts w:cs="Arial"/>
          <w:sz w:val="24"/>
          <w:szCs w:val="24"/>
        </w:rPr>
        <w:t xml:space="preserve"> over time</w:t>
      </w:r>
      <w:r w:rsidRPr="00477EE7">
        <w:rPr>
          <w:rFonts w:cs="Arial"/>
          <w:sz w:val="24"/>
          <w:szCs w:val="24"/>
        </w:rPr>
        <w:t xml:space="preserve">.  Older age was associated with a lower </w:t>
      </w:r>
      <w:r w:rsidR="00C40707">
        <w:rPr>
          <w:rFonts w:cs="Arial"/>
          <w:sz w:val="24"/>
          <w:szCs w:val="24"/>
        </w:rPr>
        <w:t>probability of initial sports club membership</w:t>
      </w:r>
      <w:r w:rsidR="003B4614">
        <w:rPr>
          <w:rFonts w:cs="Arial"/>
          <w:sz w:val="24"/>
          <w:szCs w:val="24"/>
        </w:rPr>
        <w:t xml:space="preserve"> (</w:t>
      </w:r>
      <w:proofErr w:type="gramStart"/>
      <w:r w:rsidR="003B4614">
        <w:rPr>
          <w:rFonts w:cs="Arial"/>
          <w:sz w:val="24"/>
          <w:szCs w:val="24"/>
        </w:rPr>
        <w:t>Est</w:t>
      </w:r>
      <w:proofErr w:type="gramEnd"/>
      <w:r w:rsidR="009F407F">
        <w:rPr>
          <w:rFonts w:cs="Arial"/>
          <w:sz w:val="24"/>
          <w:szCs w:val="24"/>
        </w:rPr>
        <w:t xml:space="preserve"> </w:t>
      </w:r>
      <w:r w:rsidR="003B4614">
        <w:rPr>
          <w:rFonts w:cs="Arial"/>
          <w:sz w:val="24"/>
          <w:szCs w:val="24"/>
        </w:rPr>
        <w:t>=</w:t>
      </w:r>
      <w:r w:rsidR="009F407F">
        <w:rPr>
          <w:rFonts w:cs="Arial"/>
          <w:sz w:val="24"/>
          <w:szCs w:val="24"/>
        </w:rPr>
        <w:t xml:space="preserve"> </w:t>
      </w:r>
      <w:r w:rsidR="003B4614">
        <w:rPr>
          <w:rFonts w:cs="Arial"/>
          <w:sz w:val="24"/>
          <w:szCs w:val="24"/>
        </w:rPr>
        <w:t xml:space="preserve">-0.013, </w:t>
      </w:r>
      <w:r w:rsidR="009F407F">
        <w:rPr>
          <w:rFonts w:cs="Arial"/>
          <w:sz w:val="24"/>
          <w:szCs w:val="24"/>
        </w:rPr>
        <w:t>[</w:t>
      </w:r>
      <w:r w:rsidR="003B4614">
        <w:rPr>
          <w:rFonts w:cs="Arial"/>
          <w:sz w:val="24"/>
          <w:szCs w:val="24"/>
        </w:rPr>
        <w:t>95%CI</w:t>
      </w:r>
      <w:r w:rsidR="009F407F">
        <w:rPr>
          <w:rFonts w:cs="Arial"/>
          <w:sz w:val="24"/>
          <w:szCs w:val="24"/>
        </w:rPr>
        <w:t xml:space="preserve"> = </w:t>
      </w:r>
      <w:r w:rsidR="003B4614">
        <w:rPr>
          <w:rFonts w:cs="Arial"/>
          <w:sz w:val="24"/>
          <w:szCs w:val="24"/>
        </w:rPr>
        <w:t>-0.018,-0.009])</w:t>
      </w:r>
      <w:r w:rsidRPr="00477EE7">
        <w:rPr>
          <w:rFonts w:cs="Arial"/>
          <w:sz w:val="24"/>
          <w:szCs w:val="24"/>
        </w:rPr>
        <w:t xml:space="preserve"> but not with </w:t>
      </w:r>
      <w:r w:rsidR="003B4614">
        <w:rPr>
          <w:rFonts w:cs="Arial"/>
          <w:sz w:val="24"/>
          <w:szCs w:val="24"/>
        </w:rPr>
        <w:t>change in</w:t>
      </w:r>
      <w:r w:rsidRPr="00477EE7">
        <w:rPr>
          <w:rFonts w:cs="Arial"/>
          <w:sz w:val="24"/>
          <w:szCs w:val="24"/>
        </w:rPr>
        <w:t xml:space="preserve"> sports club membership.  </w:t>
      </w:r>
      <w:r w:rsidR="003B4614">
        <w:rPr>
          <w:rFonts w:cs="Arial"/>
          <w:sz w:val="24"/>
          <w:szCs w:val="24"/>
        </w:rPr>
        <w:t>Older age was associated with decreases in MVPA (</w:t>
      </w:r>
      <w:proofErr w:type="gramStart"/>
      <w:r w:rsidR="003B4614">
        <w:rPr>
          <w:rFonts w:cs="Arial"/>
          <w:sz w:val="24"/>
          <w:szCs w:val="24"/>
        </w:rPr>
        <w:t>Est</w:t>
      </w:r>
      <w:proofErr w:type="gramEnd"/>
      <w:r w:rsidR="009F407F">
        <w:rPr>
          <w:rFonts w:cs="Arial"/>
          <w:sz w:val="24"/>
          <w:szCs w:val="24"/>
        </w:rPr>
        <w:t xml:space="preserve"> </w:t>
      </w:r>
      <w:r w:rsidR="003B4614">
        <w:rPr>
          <w:rFonts w:cs="Arial"/>
          <w:sz w:val="24"/>
          <w:szCs w:val="24"/>
        </w:rPr>
        <w:t>=</w:t>
      </w:r>
      <w:r w:rsidR="009F407F">
        <w:rPr>
          <w:rFonts w:cs="Arial"/>
          <w:sz w:val="24"/>
          <w:szCs w:val="24"/>
        </w:rPr>
        <w:t xml:space="preserve"> </w:t>
      </w:r>
      <w:r w:rsidR="003B4614">
        <w:rPr>
          <w:rFonts w:cs="Arial"/>
          <w:sz w:val="24"/>
          <w:szCs w:val="24"/>
        </w:rPr>
        <w:t xml:space="preserve">-0.004, </w:t>
      </w:r>
      <w:r w:rsidR="009F407F">
        <w:rPr>
          <w:rFonts w:cs="Arial"/>
          <w:sz w:val="24"/>
          <w:szCs w:val="24"/>
        </w:rPr>
        <w:t>[</w:t>
      </w:r>
      <w:r w:rsidR="003B4614">
        <w:rPr>
          <w:rFonts w:cs="Arial"/>
          <w:sz w:val="24"/>
          <w:szCs w:val="24"/>
        </w:rPr>
        <w:t>95%CI</w:t>
      </w:r>
      <w:r w:rsidR="009F407F">
        <w:rPr>
          <w:rFonts w:cs="Arial"/>
          <w:sz w:val="24"/>
          <w:szCs w:val="24"/>
        </w:rPr>
        <w:t xml:space="preserve"> = </w:t>
      </w:r>
      <w:r w:rsidR="003B4614">
        <w:rPr>
          <w:rFonts w:cs="Arial"/>
          <w:sz w:val="24"/>
          <w:szCs w:val="24"/>
        </w:rPr>
        <w:t>-0.003,-0.005]) and increases in frailty over time (Est</w:t>
      </w:r>
      <w:r w:rsidR="009F407F">
        <w:rPr>
          <w:rFonts w:cs="Arial"/>
          <w:sz w:val="24"/>
          <w:szCs w:val="24"/>
        </w:rPr>
        <w:t xml:space="preserve"> </w:t>
      </w:r>
      <w:r w:rsidR="003B4614">
        <w:rPr>
          <w:rFonts w:cs="Arial"/>
          <w:sz w:val="24"/>
          <w:szCs w:val="24"/>
        </w:rPr>
        <w:t>=</w:t>
      </w:r>
      <w:r w:rsidR="009F407F">
        <w:rPr>
          <w:rFonts w:cs="Arial"/>
          <w:sz w:val="24"/>
          <w:szCs w:val="24"/>
        </w:rPr>
        <w:t xml:space="preserve"> </w:t>
      </w:r>
      <w:r w:rsidR="003B4614">
        <w:rPr>
          <w:rFonts w:cs="Arial"/>
          <w:sz w:val="24"/>
          <w:szCs w:val="24"/>
        </w:rPr>
        <w:t xml:space="preserve">0.001, </w:t>
      </w:r>
      <w:r w:rsidR="009F407F">
        <w:rPr>
          <w:rFonts w:cs="Arial"/>
          <w:sz w:val="24"/>
          <w:szCs w:val="24"/>
        </w:rPr>
        <w:t xml:space="preserve">[95%CI = </w:t>
      </w:r>
      <w:r w:rsidR="003B4614">
        <w:rPr>
          <w:rFonts w:cs="Arial"/>
          <w:sz w:val="24"/>
          <w:szCs w:val="24"/>
        </w:rPr>
        <w:t>0.000, 0.002]).</w:t>
      </w:r>
      <w:r w:rsidR="001E5C18">
        <w:rPr>
          <w:rFonts w:cs="Arial"/>
          <w:sz w:val="24"/>
          <w:szCs w:val="24"/>
        </w:rPr>
        <w:t xml:space="preserve"> Table A</w:t>
      </w:r>
      <w:r w:rsidR="009421E7">
        <w:rPr>
          <w:rFonts w:cs="Arial"/>
          <w:sz w:val="24"/>
          <w:szCs w:val="24"/>
        </w:rPr>
        <w:t xml:space="preserve"> shows associations between all covariates and the LCGM parameters</w:t>
      </w:r>
      <w:proofErr w:type="gramStart"/>
      <w:r w:rsidR="009421E7">
        <w:rPr>
          <w:rFonts w:cs="Arial"/>
          <w:sz w:val="24"/>
          <w:szCs w:val="24"/>
        </w:rPr>
        <w:t>.</w:t>
      </w:r>
      <w:r w:rsidR="001E5C18">
        <w:rPr>
          <w:rFonts w:cs="Arial"/>
          <w:sz w:val="24"/>
          <w:szCs w:val="24"/>
        </w:rPr>
        <w:t>.</w:t>
      </w:r>
      <w:proofErr w:type="gramEnd"/>
    </w:p>
    <w:p w:rsidR="0006484A" w:rsidRDefault="0006484A" w:rsidP="0006484A">
      <w:pPr>
        <w:snapToGrid w:val="0"/>
        <w:spacing w:line="480" w:lineRule="auto"/>
        <w:jc w:val="both"/>
        <w:rPr>
          <w:rFonts w:cs="Arial"/>
          <w:sz w:val="24"/>
          <w:szCs w:val="24"/>
        </w:rPr>
      </w:pPr>
      <w:r w:rsidRPr="00477EE7">
        <w:rPr>
          <w:rFonts w:cs="Arial"/>
          <w:sz w:val="24"/>
          <w:szCs w:val="24"/>
        </w:rPr>
        <w:t xml:space="preserve">Before adjusting for </w:t>
      </w:r>
      <w:r w:rsidR="003B4614">
        <w:rPr>
          <w:rFonts w:cs="Arial"/>
          <w:sz w:val="24"/>
          <w:szCs w:val="24"/>
        </w:rPr>
        <w:t>MVPA</w:t>
      </w:r>
      <w:r w:rsidRPr="00477EE7">
        <w:rPr>
          <w:rFonts w:cs="Arial"/>
          <w:sz w:val="24"/>
          <w:szCs w:val="24"/>
        </w:rPr>
        <w:t xml:space="preserve">, </w:t>
      </w:r>
      <w:r w:rsidR="003B4614">
        <w:rPr>
          <w:rFonts w:cs="Arial"/>
          <w:sz w:val="24"/>
          <w:szCs w:val="24"/>
        </w:rPr>
        <w:t xml:space="preserve">increases in </w:t>
      </w:r>
      <w:r w:rsidRPr="00477EE7">
        <w:rPr>
          <w:rFonts w:cs="Arial"/>
          <w:sz w:val="24"/>
          <w:szCs w:val="24"/>
        </w:rPr>
        <w:t xml:space="preserve">propensity towards sports club membership </w:t>
      </w:r>
      <w:r w:rsidR="003B4614">
        <w:rPr>
          <w:rFonts w:cs="Arial"/>
          <w:sz w:val="24"/>
          <w:szCs w:val="24"/>
        </w:rPr>
        <w:t>were associated with</w:t>
      </w:r>
      <w:r w:rsidRPr="00477EE7">
        <w:rPr>
          <w:rFonts w:cs="Arial"/>
          <w:sz w:val="24"/>
          <w:szCs w:val="24"/>
        </w:rPr>
        <w:t xml:space="preserve"> decreased</w:t>
      </w:r>
      <w:r w:rsidR="003B4614">
        <w:rPr>
          <w:rFonts w:cs="Arial"/>
          <w:sz w:val="24"/>
          <w:szCs w:val="24"/>
        </w:rPr>
        <w:t xml:space="preserve"> </w:t>
      </w:r>
      <w:r w:rsidR="003B4614" w:rsidRPr="00477EE7">
        <w:rPr>
          <w:rFonts w:cs="Arial"/>
          <w:sz w:val="24"/>
          <w:szCs w:val="24"/>
        </w:rPr>
        <w:t>frailty scores</w:t>
      </w:r>
      <w:r w:rsidR="003B4614">
        <w:rPr>
          <w:rFonts w:cs="Arial"/>
          <w:sz w:val="24"/>
          <w:szCs w:val="24"/>
        </w:rPr>
        <w:t xml:space="preserve"> over time</w:t>
      </w:r>
      <w:r w:rsidRPr="00477EE7">
        <w:rPr>
          <w:rFonts w:cs="Arial"/>
          <w:sz w:val="24"/>
          <w:szCs w:val="24"/>
        </w:rPr>
        <w:t xml:space="preserve"> (</w:t>
      </w:r>
      <w:proofErr w:type="gramStart"/>
      <w:r w:rsidR="003B4614">
        <w:rPr>
          <w:rFonts w:cs="Arial"/>
          <w:sz w:val="24"/>
          <w:szCs w:val="24"/>
        </w:rPr>
        <w:t>Est</w:t>
      </w:r>
      <w:proofErr w:type="gramEnd"/>
      <w:r w:rsidR="00D31B15">
        <w:rPr>
          <w:rFonts w:cs="Arial"/>
          <w:sz w:val="24"/>
          <w:szCs w:val="24"/>
        </w:rPr>
        <w:t xml:space="preserve"> </w:t>
      </w:r>
      <w:r w:rsidR="003B4614">
        <w:rPr>
          <w:rFonts w:cs="Arial"/>
          <w:sz w:val="24"/>
          <w:szCs w:val="24"/>
        </w:rPr>
        <w:t>=</w:t>
      </w:r>
      <w:r w:rsidR="00D31B15">
        <w:rPr>
          <w:rFonts w:cs="Arial"/>
          <w:sz w:val="24"/>
          <w:szCs w:val="24"/>
        </w:rPr>
        <w:t xml:space="preserve"> </w:t>
      </w:r>
      <w:r w:rsidR="003B4614" w:rsidRPr="003B4614">
        <w:rPr>
          <w:rFonts w:cs="Arial"/>
          <w:sz w:val="24"/>
          <w:szCs w:val="24"/>
        </w:rPr>
        <w:t>-0.012</w:t>
      </w:r>
      <w:r w:rsidR="003B4614">
        <w:rPr>
          <w:rFonts w:cs="Arial"/>
          <w:sz w:val="24"/>
          <w:szCs w:val="24"/>
        </w:rPr>
        <w:t xml:space="preserve">, </w:t>
      </w:r>
      <w:r w:rsidR="00D31B15">
        <w:rPr>
          <w:rFonts w:cs="Arial"/>
          <w:sz w:val="24"/>
          <w:szCs w:val="24"/>
        </w:rPr>
        <w:t>[</w:t>
      </w:r>
      <w:r w:rsidR="003B4614">
        <w:rPr>
          <w:rFonts w:cs="Arial"/>
          <w:sz w:val="24"/>
          <w:szCs w:val="24"/>
        </w:rPr>
        <w:t>95%CI</w:t>
      </w:r>
      <w:r w:rsidR="00D31B15">
        <w:rPr>
          <w:rFonts w:cs="Arial"/>
          <w:sz w:val="24"/>
          <w:szCs w:val="24"/>
        </w:rPr>
        <w:t xml:space="preserve"> = </w:t>
      </w:r>
      <w:r w:rsidR="003B4614">
        <w:rPr>
          <w:rFonts w:cs="Arial"/>
          <w:sz w:val="24"/>
          <w:szCs w:val="24"/>
        </w:rPr>
        <w:t>-0.022,-0.001]).  Increases</w:t>
      </w:r>
      <w:r w:rsidRPr="00477EE7">
        <w:rPr>
          <w:rFonts w:cs="Arial"/>
          <w:sz w:val="24"/>
          <w:szCs w:val="24"/>
        </w:rPr>
        <w:t xml:space="preserve"> in sports club membership </w:t>
      </w:r>
      <w:r w:rsidR="003B4614">
        <w:rPr>
          <w:rFonts w:cs="Arial"/>
          <w:sz w:val="24"/>
          <w:szCs w:val="24"/>
        </w:rPr>
        <w:t>were</w:t>
      </w:r>
      <w:r w:rsidRPr="00477EE7">
        <w:rPr>
          <w:rFonts w:cs="Arial"/>
          <w:sz w:val="24"/>
          <w:szCs w:val="24"/>
        </w:rPr>
        <w:t xml:space="preserve"> associated with </w:t>
      </w:r>
      <w:r w:rsidR="003B4614">
        <w:rPr>
          <w:rFonts w:cs="Arial"/>
          <w:sz w:val="24"/>
          <w:szCs w:val="24"/>
        </w:rPr>
        <w:t>increases</w:t>
      </w:r>
      <w:r w:rsidRPr="00477EE7">
        <w:rPr>
          <w:rFonts w:cs="Arial"/>
          <w:sz w:val="24"/>
          <w:szCs w:val="24"/>
        </w:rPr>
        <w:t xml:space="preserve"> in regular MVPA (path </w:t>
      </w:r>
      <w:r w:rsidRPr="00477EE7">
        <w:rPr>
          <w:rFonts w:cs="Arial"/>
          <w:i/>
          <w:sz w:val="24"/>
          <w:szCs w:val="24"/>
        </w:rPr>
        <w:t>a,</w:t>
      </w:r>
      <w:r w:rsidR="003B4614">
        <w:rPr>
          <w:rFonts w:cs="Arial"/>
          <w:sz w:val="24"/>
          <w:szCs w:val="24"/>
        </w:rPr>
        <w:t xml:space="preserve"> Est</w:t>
      </w:r>
      <w:r w:rsidR="00D31B15">
        <w:rPr>
          <w:rFonts w:cs="Arial"/>
          <w:sz w:val="24"/>
          <w:szCs w:val="24"/>
        </w:rPr>
        <w:t xml:space="preserve"> </w:t>
      </w:r>
      <w:r w:rsidR="003B4614">
        <w:rPr>
          <w:rFonts w:cs="Arial"/>
          <w:sz w:val="24"/>
          <w:szCs w:val="24"/>
        </w:rPr>
        <w:t>=</w:t>
      </w:r>
      <w:r w:rsidR="003B4614" w:rsidRPr="003B4614">
        <w:t xml:space="preserve"> </w:t>
      </w:r>
      <w:r w:rsidR="003B4614" w:rsidRPr="003B4614">
        <w:rPr>
          <w:rFonts w:cs="Arial"/>
          <w:sz w:val="24"/>
          <w:szCs w:val="24"/>
        </w:rPr>
        <w:t>0.258</w:t>
      </w:r>
      <w:r w:rsidR="00D31B15">
        <w:rPr>
          <w:rFonts w:cs="Arial"/>
          <w:sz w:val="24"/>
          <w:szCs w:val="24"/>
        </w:rPr>
        <w:t xml:space="preserve"> [95%CI = </w:t>
      </w:r>
      <w:r w:rsidR="003B4614">
        <w:rPr>
          <w:rFonts w:cs="Arial"/>
          <w:sz w:val="24"/>
          <w:szCs w:val="24"/>
        </w:rPr>
        <w:t>0.165</w:t>
      </w:r>
      <w:proofErr w:type="gramStart"/>
      <w:r w:rsidR="003B4614">
        <w:rPr>
          <w:rFonts w:cs="Arial"/>
          <w:sz w:val="24"/>
          <w:szCs w:val="24"/>
        </w:rPr>
        <w:t>,0.350</w:t>
      </w:r>
      <w:proofErr w:type="gramEnd"/>
      <w:r w:rsidR="003B4614">
        <w:rPr>
          <w:rFonts w:cs="Arial"/>
          <w:sz w:val="24"/>
          <w:szCs w:val="24"/>
        </w:rPr>
        <w:t>]</w:t>
      </w:r>
      <w:r w:rsidRPr="00477EE7">
        <w:rPr>
          <w:rFonts w:cs="Arial"/>
          <w:sz w:val="24"/>
          <w:szCs w:val="24"/>
        </w:rPr>
        <w:t xml:space="preserve">) and, in turn, </w:t>
      </w:r>
      <w:r w:rsidR="003B4614">
        <w:rPr>
          <w:rFonts w:cs="Arial"/>
          <w:sz w:val="24"/>
          <w:szCs w:val="24"/>
        </w:rPr>
        <w:t>increases in</w:t>
      </w:r>
      <w:r w:rsidRPr="00477EE7">
        <w:rPr>
          <w:rFonts w:cs="Arial"/>
          <w:sz w:val="24"/>
          <w:szCs w:val="24"/>
        </w:rPr>
        <w:t xml:space="preserve"> MVPA was associated with lower frailty scores (path </w:t>
      </w:r>
      <w:r w:rsidRPr="00477EE7">
        <w:rPr>
          <w:rFonts w:cs="Arial"/>
          <w:i/>
          <w:sz w:val="24"/>
          <w:szCs w:val="24"/>
        </w:rPr>
        <w:t>b,</w:t>
      </w:r>
      <w:r w:rsidR="003B4614">
        <w:rPr>
          <w:rFonts w:cs="Arial"/>
          <w:sz w:val="24"/>
          <w:szCs w:val="24"/>
        </w:rPr>
        <w:t xml:space="preserve"> Est</w:t>
      </w:r>
      <w:r w:rsidR="009F407F">
        <w:rPr>
          <w:rFonts w:cs="Arial"/>
          <w:sz w:val="24"/>
          <w:szCs w:val="24"/>
        </w:rPr>
        <w:t xml:space="preserve"> </w:t>
      </w:r>
      <w:r w:rsidR="003B4614">
        <w:rPr>
          <w:rFonts w:cs="Arial"/>
          <w:sz w:val="24"/>
          <w:szCs w:val="24"/>
        </w:rPr>
        <w:t>=</w:t>
      </w:r>
      <w:r w:rsidR="009F407F">
        <w:rPr>
          <w:rFonts w:cs="Arial"/>
          <w:sz w:val="24"/>
          <w:szCs w:val="24"/>
        </w:rPr>
        <w:t xml:space="preserve"> </w:t>
      </w:r>
      <w:r w:rsidR="003B4614">
        <w:rPr>
          <w:rFonts w:cs="Arial"/>
          <w:sz w:val="24"/>
          <w:szCs w:val="24"/>
        </w:rPr>
        <w:t xml:space="preserve">-0.068, </w:t>
      </w:r>
      <w:r w:rsidR="009F407F">
        <w:rPr>
          <w:rFonts w:cs="Arial"/>
          <w:sz w:val="24"/>
          <w:szCs w:val="24"/>
        </w:rPr>
        <w:t>[</w:t>
      </w:r>
      <w:r w:rsidR="003B4614">
        <w:rPr>
          <w:rFonts w:cs="Arial"/>
          <w:sz w:val="24"/>
          <w:szCs w:val="24"/>
        </w:rPr>
        <w:t>95%CI</w:t>
      </w:r>
      <w:r w:rsidR="009F407F">
        <w:rPr>
          <w:rFonts w:cs="Arial"/>
          <w:sz w:val="24"/>
          <w:szCs w:val="24"/>
        </w:rPr>
        <w:t xml:space="preserve"> = </w:t>
      </w:r>
      <w:r w:rsidR="003B4614">
        <w:rPr>
          <w:rFonts w:cs="Arial"/>
          <w:sz w:val="24"/>
          <w:szCs w:val="24"/>
        </w:rPr>
        <w:t>-0.081,-0.054]</w:t>
      </w:r>
      <w:r w:rsidRPr="00477EE7">
        <w:rPr>
          <w:rFonts w:cs="Arial"/>
          <w:sz w:val="24"/>
          <w:szCs w:val="24"/>
        </w:rPr>
        <w:t xml:space="preserve">).  The product of path </w:t>
      </w:r>
      <w:r w:rsidRPr="00477EE7">
        <w:rPr>
          <w:rFonts w:cs="Arial"/>
          <w:i/>
          <w:sz w:val="24"/>
          <w:szCs w:val="24"/>
        </w:rPr>
        <w:t>a</w:t>
      </w:r>
      <w:r w:rsidRPr="00477EE7">
        <w:rPr>
          <w:rFonts w:cs="Arial"/>
          <w:sz w:val="24"/>
          <w:szCs w:val="24"/>
        </w:rPr>
        <w:t xml:space="preserve"> and path </w:t>
      </w:r>
      <w:r w:rsidRPr="00477EE7">
        <w:rPr>
          <w:rFonts w:cs="Arial"/>
          <w:i/>
          <w:sz w:val="24"/>
          <w:szCs w:val="24"/>
        </w:rPr>
        <w:t>b</w:t>
      </w:r>
      <w:r w:rsidRPr="00477EE7">
        <w:rPr>
          <w:rFonts w:cs="Arial"/>
          <w:sz w:val="24"/>
          <w:szCs w:val="24"/>
        </w:rPr>
        <w:t xml:space="preserve"> (</w:t>
      </w:r>
      <w:proofErr w:type="spellStart"/>
      <w:r w:rsidRPr="00477EE7">
        <w:rPr>
          <w:rFonts w:cs="Arial"/>
          <w:sz w:val="24"/>
          <w:szCs w:val="24"/>
        </w:rPr>
        <w:t>i.e</w:t>
      </w:r>
      <w:proofErr w:type="spellEnd"/>
      <w:r w:rsidRPr="00477EE7">
        <w:rPr>
          <w:rFonts w:cs="Arial"/>
          <w:sz w:val="24"/>
          <w:szCs w:val="24"/>
        </w:rPr>
        <w:t xml:space="preserve"> the ‘indirect effect’ of sports club membership on frailty, through physical activity) was statistically significant (</w:t>
      </w:r>
      <w:proofErr w:type="gramStart"/>
      <w:r w:rsidR="009F407F">
        <w:rPr>
          <w:rFonts w:cs="Arial"/>
          <w:sz w:val="24"/>
          <w:szCs w:val="24"/>
        </w:rPr>
        <w:t>Est</w:t>
      </w:r>
      <w:proofErr w:type="gramEnd"/>
      <w:r w:rsidR="009F407F">
        <w:rPr>
          <w:rFonts w:cs="Arial"/>
          <w:sz w:val="24"/>
          <w:szCs w:val="24"/>
        </w:rPr>
        <w:t xml:space="preserve"> =</w:t>
      </w:r>
      <w:r w:rsidR="009F407F" w:rsidRPr="009F407F">
        <w:t xml:space="preserve"> </w:t>
      </w:r>
      <w:r w:rsidR="009F407F" w:rsidRPr="009F407F">
        <w:rPr>
          <w:rFonts w:cs="Arial"/>
          <w:sz w:val="24"/>
          <w:szCs w:val="24"/>
        </w:rPr>
        <w:t xml:space="preserve">-0.164 </w:t>
      </w:r>
      <w:r w:rsidR="009F407F">
        <w:rPr>
          <w:rFonts w:cs="Arial"/>
          <w:sz w:val="24"/>
          <w:szCs w:val="24"/>
        </w:rPr>
        <w:t xml:space="preserve">[95% CI = </w:t>
      </w:r>
      <w:r w:rsidR="009F407F" w:rsidRPr="009F407F">
        <w:rPr>
          <w:rFonts w:cs="Arial"/>
          <w:sz w:val="24"/>
          <w:szCs w:val="24"/>
        </w:rPr>
        <w:t>-0.232</w:t>
      </w:r>
      <w:r w:rsidR="009F407F">
        <w:rPr>
          <w:rFonts w:cs="Arial"/>
          <w:sz w:val="24"/>
          <w:szCs w:val="24"/>
        </w:rPr>
        <w:t xml:space="preserve">, </w:t>
      </w:r>
      <w:r w:rsidR="009F407F" w:rsidRPr="009F407F">
        <w:rPr>
          <w:rFonts w:cs="Arial"/>
          <w:sz w:val="24"/>
          <w:szCs w:val="24"/>
        </w:rPr>
        <w:t>-0.096</w:t>
      </w:r>
      <w:r w:rsidR="009F407F">
        <w:rPr>
          <w:rFonts w:cs="Arial"/>
          <w:sz w:val="24"/>
          <w:szCs w:val="24"/>
        </w:rPr>
        <w:t>])</w:t>
      </w:r>
      <w:r w:rsidRPr="00477EE7">
        <w:rPr>
          <w:rFonts w:cs="Arial"/>
          <w:sz w:val="24"/>
          <w:szCs w:val="24"/>
        </w:rPr>
        <w:t xml:space="preserve">. </w:t>
      </w:r>
    </w:p>
    <w:p w:rsidR="00E248B2" w:rsidRDefault="00E248B2">
      <w:pPr>
        <w:spacing w:after="160" w:line="259" w:lineRule="auto"/>
        <w:rPr>
          <w:rFonts w:cs="Arial"/>
          <w:sz w:val="24"/>
          <w:szCs w:val="24"/>
        </w:rPr>
        <w:sectPr w:rsidR="00E248B2">
          <w:pgSz w:w="11906" w:h="16838"/>
          <w:pgMar w:top="1440" w:right="1440" w:bottom="1440" w:left="1440" w:header="708" w:footer="708" w:gutter="0"/>
          <w:cols w:space="708"/>
          <w:docGrid w:linePitch="360"/>
        </w:sectPr>
      </w:pPr>
    </w:p>
    <w:tbl>
      <w:tblPr>
        <w:tblpPr w:leftFromText="180" w:rightFromText="180" w:horzAnchor="margin" w:tblpY="513"/>
        <w:tblW w:w="15679" w:type="dxa"/>
        <w:tblLayout w:type="fixed"/>
        <w:tblCellMar>
          <w:left w:w="0" w:type="dxa"/>
          <w:right w:w="0" w:type="dxa"/>
        </w:tblCellMar>
        <w:tblLook w:val="04A0"/>
      </w:tblPr>
      <w:tblGrid>
        <w:gridCol w:w="2779"/>
        <w:gridCol w:w="851"/>
        <w:gridCol w:w="1276"/>
        <w:gridCol w:w="850"/>
        <w:gridCol w:w="1276"/>
        <w:gridCol w:w="850"/>
        <w:gridCol w:w="1276"/>
        <w:gridCol w:w="851"/>
        <w:gridCol w:w="1275"/>
        <w:gridCol w:w="851"/>
        <w:gridCol w:w="1276"/>
        <w:gridCol w:w="992"/>
        <w:gridCol w:w="1276"/>
      </w:tblGrid>
      <w:tr w:rsidR="00B261E7" w:rsidRPr="00E248B2" w:rsidTr="001E5C18">
        <w:trPr>
          <w:trHeight w:val="87"/>
        </w:trPr>
        <w:tc>
          <w:tcPr>
            <w:tcW w:w="2779" w:type="dxa"/>
            <w:tcBorders>
              <w:top w:val="nil"/>
              <w:left w:val="nil"/>
              <w:bottom w:val="single" w:sz="8" w:space="0" w:color="auto"/>
            </w:tcBorders>
            <w:shd w:val="clear" w:color="auto" w:fill="auto"/>
            <w:vAlign w:val="center"/>
            <w:hideMark/>
          </w:tcPr>
          <w:p w:rsidR="009C5A03" w:rsidRPr="00E248B2" w:rsidRDefault="009C5A03"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 </w:t>
            </w:r>
          </w:p>
        </w:tc>
        <w:tc>
          <w:tcPr>
            <w:tcW w:w="2127" w:type="dxa"/>
            <w:gridSpan w:val="2"/>
            <w:tcBorders>
              <w:top w:val="nil"/>
              <w:bottom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sidRPr="00E248B2">
              <w:rPr>
                <w:rFonts w:eastAsia="Times New Roman" w:cstheme="minorHAnsi"/>
                <w:bCs/>
                <w:color w:val="000000"/>
                <w:sz w:val="20"/>
                <w:szCs w:val="20"/>
              </w:rPr>
              <w:t>I (sports clubs)</w:t>
            </w:r>
          </w:p>
        </w:tc>
        <w:tc>
          <w:tcPr>
            <w:tcW w:w="2126" w:type="dxa"/>
            <w:gridSpan w:val="2"/>
            <w:tcBorders>
              <w:top w:val="nil"/>
              <w:bottom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Pr>
                <w:rFonts w:eastAsia="Times New Roman" w:cstheme="minorHAnsi"/>
                <w:bCs/>
                <w:color w:val="000000"/>
                <w:sz w:val="20"/>
                <w:szCs w:val="20"/>
              </w:rPr>
              <w:t>S</w:t>
            </w:r>
            <w:r w:rsidRPr="00E248B2">
              <w:rPr>
                <w:rFonts w:eastAsia="Times New Roman" w:cstheme="minorHAnsi"/>
                <w:bCs/>
                <w:color w:val="000000"/>
                <w:sz w:val="20"/>
                <w:szCs w:val="20"/>
              </w:rPr>
              <w:t xml:space="preserve"> (sports clubs)</w:t>
            </w:r>
          </w:p>
        </w:tc>
        <w:tc>
          <w:tcPr>
            <w:tcW w:w="2126" w:type="dxa"/>
            <w:gridSpan w:val="2"/>
            <w:tcBorders>
              <w:top w:val="nil"/>
              <w:bottom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sidRPr="00E248B2">
              <w:rPr>
                <w:rFonts w:eastAsia="Times New Roman" w:cstheme="minorHAnsi"/>
                <w:bCs/>
                <w:color w:val="000000"/>
                <w:sz w:val="20"/>
                <w:szCs w:val="20"/>
              </w:rPr>
              <w:t>I (</w:t>
            </w:r>
            <w:r w:rsidR="009B381B">
              <w:rPr>
                <w:rFonts w:eastAsia="Times New Roman" w:cstheme="minorHAnsi"/>
                <w:bCs/>
                <w:color w:val="000000"/>
                <w:sz w:val="20"/>
                <w:szCs w:val="20"/>
              </w:rPr>
              <w:t>physical activity</w:t>
            </w:r>
            <w:r w:rsidRPr="00E248B2">
              <w:rPr>
                <w:rFonts w:eastAsia="Times New Roman" w:cstheme="minorHAnsi"/>
                <w:bCs/>
                <w:color w:val="000000"/>
                <w:sz w:val="20"/>
                <w:szCs w:val="20"/>
              </w:rPr>
              <w:t>)</w:t>
            </w:r>
          </w:p>
        </w:tc>
        <w:tc>
          <w:tcPr>
            <w:tcW w:w="2126" w:type="dxa"/>
            <w:gridSpan w:val="2"/>
            <w:tcBorders>
              <w:top w:val="nil"/>
              <w:bottom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Pr>
                <w:rFonts w:eastAsia="Times New Roman" w:cstheme="minorHAnsi"/>
                <w:bCs/>
                <w:color w:val="000000"/>
                <w:sz w:val="20"/>
                <w:szCs w:val="20"/>
              </w:rPr>
              <w:t>S</w:t>
            </w:r>
            <w:r w:rsidRPr="00E248B2">
              <w:rPr>
                <w:rFonts w:eastAsia="Times New Roman" w:cstheme="minorHAnsi"/>
                <w:bCs/>
                <w:color w:val="000000"/>
                <w:sz w:val="20"/>
                <w:szCs w:val="20"/>
              </w:rPr>
              <w:t xml:space="preserve"> (</w:t>
            </w:r>
            <w:r w:rsidR="009B381B">
              <w:rPr>
                <w:rFonts w:eastAsia="Times New Roman" w:cstheme="minorHAnsi"/>
                <w:bCs/>
                <w:color w:val="000000"/>
                <w:sz w:val="20"/>
                <w:szCs w:val="20"/>
              </w:rPr>
              <w:t>physical activity</w:t>
            </w:r>
            <w:r w:rsidRPr="00E248B2">
              <w:rPr>
                <w:rFonts w:eastAsia="Times New Roman" w:cstheme="minorHAnsi"/>
                <w:bCs/>
                <w:color w:val="000000"/>
                <w:sz w:val="20"/>
                <w:szCs w:val="20"/>
              </w:rPr>
              <w:t>)</w:t>
            </w:r>
          </w:p>
        </w:tc>
        <w:tc>
          <w:tcPr>
            <w:tcW w:w="2127" w:type="dxa"/>
            <w:gridSpan w:val="2"/>
            <w:tcBorders>
              <w:top w:val="nil"/>
              <w:bottom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sidRPr="00E248B2">
              <w:rPr>
                <w:rFonts w:eastAsia="Times New Roman" w:cstheme="minorHAnsi"/>
                <w:bCs/>
                <w:color w:val="000000"/>
                <w:sz w:val="20"/>
                <w:szCs w:val="20"/>
              </w:rPr>
              <w:t>I (</w:t>
            </w:r>
            <w:r w:rsidR="009B381B">
              <w:rPr>
                <w:rFonts w:eastAsia="Times New Roman" w:cstheme="minorHAnsi"/>
                <w:bCs/>
                <w:color w:val="000000"/>
                <w:sz w:val="20"/>
                <w:szCs w:val="20"/>
              </w:rPr>
              <w:t>frailty</w:t>
            </w:r>
            <w:r w:rsidRPr="00E248B2">
              <w:rPr>
                <w:rFonts w:eastAsia="Times New Roman" w:cstheme="minorHAnsi"/>
                <w:bCs/>
                <w:color w:val="000000"/>
                <w:sz w:val="20"/>
                <w:szCs w:val="20"/>
              </w:rPr>
              <w:t>)</w:t>
            </w:r>
          </w:p>
        </w:tc>
        <w:tc>
          <w:tcPr>
            <w:tcW w:w="2268" w:type="dxa"/>
            <w:gridSpan w:val="2"/>
            <w:tcBorders>
              <w:top w:val="nil"/>
              <w:bottom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Pr>
                <w:rFonts w:eastAsia="Times New Roman" w:cstheme="minorHAnsi"/>
                <w:bCs/>
                <w:color w:val="000000"/>
                <w:sz w:val="20"/>
                <w:szCs w:val="20"/>
              </w:rPr>
              <w:t>S</w:t>
            </w:r>
            <w:r w:rsidRPr="00E248B2">
              <w:rPr>
                <w:rFonts w:eastAsia="Times New Roman" w:cstheme="minorHAnsi"/>
                <w:bCs/>
                <w:color w:val="000000"/>
                <w:sz w:val="20"/>
                <w:szCs w:val="20"/>
              </w:rPr>
              <w:t xml:space="preserve"> (</w:t>
            </w:r>
            <w:r w:rsidR="009B381B">
              <w:rPr>
                <w:rFonts w:eastAsia="Times New Roman" w:cstheme="minorHAnsi"/>
                <w:bCs/>
                <w:color w:val="000000"/>
                <w:sz w:val="20"/>
                <w:szCs w:val="20"/>
              </w:rPr>
              <w:t>frailty</w:t>
            </w:r>
            <w:r w:rsidRPr="00E248B2">
              <w:rPr>
                <w:rFonts w:eastAsia="Times New Roman" w:cstheme="minorHAnsi"/>
                <w:bCs/>
                <w:color w:val="000000"/>
                <w:sz w:val="20"/>
                <w:szCs w:val="20"/>
              </w:rPr>
              <w:t>)</w:t>
            </w:r>
          </w:p>
        </w:tc>
      </w:tr>
      <w:tr w:rsidR="007626FB" w:rsidRPr="00EB5093" w:rsidTr="001E5C18">
        <w:trPr>
          <w:trHeight w:val="315"/>
        </w:trPr>
        <w:tc>
          <w:tcPr>
            <w:tcW w:w="2779" w:type="dxa"/>
            <w:tcBorders>
              <w:top w:val="single" w:sz="8" w:space="0" w:color="auto"/>
              <w:left w:val="nil"/>
              <w:bottom w:val="single" w:sz="8" w:space="0" w:color="auto"/>
              <w:right w:val="single" w:sz="8" w:space="0" w:color="auto"/>
            </w:tcBorders>
            <w:shd w:val="clear" w:color="auto" w:fill="auto"/>
            <w:vAlign w:val="center"/>
            <w:hideMark/>
          </w:tcPr>
          <w:p w:rsidR="009C5A03" w:rsidRPr="00E248B2" w:rsidRDefault="009C5A03"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Predictors</w:t>
            </w:r>
          </w:p>
        </w:tc>
        <w:tc>
          <w:tcPr>
            <w:tcW w:w="851" w:type="dxa"/>
            <w:tcBorders>
              <w:top w:val="single" w:sz="8" w:space="0" w:color="auto"/>
              <w:left w:val="single" w:sz="8" w:space="0" w:color="auto"/>
              <w:bottom w:val="single" w:sz="8" w:space="0" w:color="auto"/>
            </w:tcBorders>
            <w:shd w:val="clear" w:color="auto" w:fill="auto"/>
            <w:vAlign w:val="center"/>
            <w:hideMark/>
          </w:tcPr>
          <w:p w:rsidR="009C5A03" w:rsidRPr="00E248B2" w:rsidRDefault="009C5A03" w:rsidP="001E5C18">
            <w:pPr>
              <w:spacing w:after="0" w:line="240" w:lineRule="auto"/>
              <w:jc w:val="center"/>
              <w:rPr>
                <w:rFonts w:eastAsia="Times New Roman" w:cstheme="minorHAnsi"/>
                <w:bCs/>
                <w:color w:val="000000"/>
                <w:sz w:val="20"/>
                <w:szCs w:val="20"/>
              </w:rPr>
            </w:pPr>
            <w:r w:rsidRPr="00E248B2">
              <w:rPr>
                <w:rFonts w:eastAsia="Times New Roman" w:cstheme="minorHAnsi"/>
                <w:bCs/>
                <w:color w:val="000000"/>
                <w:sz w:val="20"/>
                <w:szCs w:val="20"/>
              </w:rPr>
              <w:t>Est</w:t>
            </w:r>
          </w:p>
        </w:tc>
        <w:tc>
          <w:tcPr>
            <w:tcW w:w="1276" w:type="dxa"/>
            <w:tcBorders>
              <w:top w:val="single" w:sz="8" w:space="0" w:color="auto"/>
              <w:bottom w:val="single" w:sz="8" w:space="0" w:color="auto"/>
              <w:right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Pr>
                <w:rFonts w:eastAsia="Times New Roman" w:cstheme="minorHAnsi"/>
                <w:bCs/>
                <w:color w:val="000000"/>
                <w:sz w:val="20"/>
                <w:szCs w:val="20"/>
              </w:rPr>
              <w:t>95%CI</w:t>
            </w:r>
          </w:p>
        </w:tc>
        <w:tc>
          <w:tcPr>
            <w:tcW w:w="850" w:type="dxa"/>
            <w:tcBorders>
              <w:top w:val="single" w:sz="8" w:space="0" w:color="auto"/>
              <w:left w:val="single" w:sz="8" w:space="0" w:color="auto"/>
              <w:bottom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sidRPr="00E248B2">
              <w:rPr>
                <w:rFonts w:eastAsia="Times New Roman" w:cstheme="minorHAnsi"/>
                <w:bCs/>
                <w:color w:val="000000"/>
                <w:sz w:val="20"/>
                <w:szCs w:val="20"/>
              </w:rPr>
              <w:t>Est</w:t>
            </w:r>
          </w:p>
        </w:tc>
        <w:tc>
          <w:tcPr>
            <w:tcW w:w="1276" w:type="dxa"/>
            <w:tcBorders>
              <w:top w:val="single" w:sz="8" w:space="0" w:color="auto"/>
              <w:bottom w:val="single" w:sz="8" w:space="0" w:color="auto"/>
              <w:right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Pr>
                <w:rFonts w:eastAsia="Times New Roman" w:cstheme="minorHAnsi"/>
                <w:bCs/>
                <w:color w:val="000000"/>
                <w:sz w:val="20"/>
                <w:szCs w:val="20"/>
              </w:rPr>
              <w:t>95%CI</w:t>
            </w:r>
          </w:p>
        </w:tc>
        <w:tc>
          <w:tcPr>
            <w:tcW w:w="850" w:type="dxa"/>
            <w:tcBorders>
              <w:top w:val="single" w:sz="8" w:space="0" w:color="auto"/>
              <w:left w:val="single" w:sz="8" w:space="0" w:color="auto"/>
              <w:bottom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sidRPr="00E248B2">
              <w:rPr>
                <w:rFonts w:eastAsia="Times New Roman" w:cstheme="minorHAnsi"/>
                <w:bCs/>
                <w:color w:val="000000"/>
                <w:sz w:val="20"/>
                <w:szCs w:val="20"/>
              </w:rPr>
              <w:t>Est</w:t>
            </w:r>
          </w:p>
        </w:tc>
        <w:tc>
          <w:tcPr>
            <w:tcW w:w="1276" w:type="dxa"/>
            <w:tcBorders>
              <w:top w:val="single" w:sz="8" w:space="0" w:color="auto"/>
              <w:bottom w:val="single" w:sz="8" w:space="0" w:color="auto"/>
              <w:right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Pr>
                <w:rFonts w:eastAsia="Times New Roman" w:cstheme="minorHAnsi"/>
                <w:bCs/>
                <w:color w:val="000000"/>
                <w:sz w:val="20"/>
                <w:szCs w:val="20"/>
              </w:rPr>
              <w:t>95%CI</w:t>
            </w:r>
          </w:p>
        </w:tc>
        <w:tc>
          <w:tcPr>
            <w:tcW w:w="851" w:type="dxa"/>
            <w:tcBorders>
              <w:top w:val="single" w:sz="8" w:space="0" w:color="auto"/>
              <w:left w:val="single" w:sz="8" w:space="0" w:color="auto"/>
              <w:bottom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sidRPr="00E248B2">
              <w:rPr>
                <w:rFonts w:eastAsia="Times New Roman" w:cstheme="minorHAnsi"/>
                <w:bCs/>
                <w:color w:val="000000"/>
                <w:sz w:val="20"/>
                <w:szCs w:val="20"/>
              </w:rPr>
              <w:t>Est</w:t>
            </w:r>
          </w:p>
        </w:tc>
        <w:tc>
          <w:tcPr>
            <w:tcW w:w="1275" w:type="dxa"/>
            <w:tcBorders>
              <w:top w:val="single" w:sz="8" w:space="0" w:color="auto"/>
              <w:bottom w:val="single" w:sz="8" w:space="0" w:color="auto"/>
              <w:right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Pr>
                <w:rFonts w:eastAsia="Times New Roman" w:cstheme="minorHAnsi"/>
                <w:bCs/>
                <w:color w:val="000000"/>
                <w:sz w:val="20"/>
                <w:szCs w:val="20"/>
              </w:rPr>
              <w:t>95%CI</w:t>
            </w:r>
          </w:p>
        </w:tc>
        <w:tc>
          <w:tcPr>
            <w:tcW w:w="851" w:type="dxa"/>
            <w:tcBorders>
              <w:top w:val="single" w:sz="8" w:space="0" w:color="auto"/>
              <w:left w:val="single" w:sz="8" w:space="0" w:color="auto"/>
              <w:bottom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sidRPr="00E248B2">
              <w:rPr>
                <w:rFonts w:eastAsia="Times New Roman" w:cstheme="minorHAnsi"/>
                <w:bCs/>
                <w:color w:val="000000"/>
                <w:sz w:val="20"/>
                <w:szCs w:val="20"/>
              </w:rPr>
              <w:t>Est</w:t>
            </w:r>
          </w:p>
        </w:tc>
        <w:tc>
          <w:tcPr>
            <w:tcW w:w="1276" w:type="dxa"/>
            <w:tcBorders>
              <w:top w:val="single" w:sz="8" w:space="0" w:color="auto"/>
              <w:bottom w:val="single" w:sz="8" w:space="0" w:color="auto"/>
              <w:right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Pr>
                <w:rFonts w:eastAsia="Times New Roman" w:cstheme="minorHAnsi"/>
                <w:bCs/>
                <w:color w:val="000000"/>
                <w:sz w:val="20"/>
                <w:szCs w:val="20"/>
              </w:rPr>
              <w:t>95%CI</w:t>
            </w:r>
          </w:p>
        </w:tc>
        <w:tc>
          <w:tcPr>
            <w:tcW w:w="992" w:type="dxa"/>
            <w:tcBorders>
              <w:top w:val="single" w:sz="8" w:space="0" w:color="auto"/>
              <w:left w:val="single" w:sz="8" w:space="0" w:color="auto"/>
              <w:bottom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sidRPr="00E248B2">
              <w:rPr>
                <w:rFonts w:eastAsia="Times New Roman" w:cstheme="minorHAnsi"/>
                <w:bCs/>
                <w:color w:val="000000"/>
                <w:sz w:val="20"/>
                <w:szCs w:val="20"/>
              </w:rPr>
              <w:t>Est</w:t>
            </w:r>
          </w:p>
        </w:tc>
        <w:tc>
          <w:tcPr>
            <w:tcW w:w="1276" w:type="dxa"/>
            <w:tcBorders>
              <w:top w:val="single" w:sz="8" w:space="0" w:color="auto"/>
              <w:bottom w:val="single" w:sz="8" w:space="0" w:color="auto"/>
            </w:tcBorders>
          </w:tcPr>
          <w:p w:rsidR="009C5A03" w:rsidRPr="00E248B2" w:rsidRDefault="009C5A03" w:rsidP="001E5C18">
            <w:pPr>
              <w:spacing w:after="0" w:line="240" w:lineRule="auto"/>
              <w:jc w:val="center"/>
              <w:rPr>
                <w:rFonts w:eastAsia="Times New Roman" w:cstheme="minorHAnsi"/>
                <w:bCs/>
                <w:color w:val="000000"/>
                <w:sz w:val="20"/>
                <w:szCs w:val="20"/>
              </w:rPr>
            </w:pPr>
            <w:r>
              <w:rPr>
                <w:rFonts w:eastAsia="Times New Roman" w:cstheme="minorHAnsi"/>
                <w:bCs/>
                <w:color w:val="000000"/>
                <w:sz w:val="20"/>
                <w:szCs w:val="20"/>
              </w:rPr>
              <w:t>95%CI</w:t>
            </w:r>
          </w:p>
        </w:tc>
      </w:tr>
      <w:tr w:rsidR="007626FB" w:rsidRPr="00EB5093" w:rsidTr="001E5C18">
        <w:trPr>
          <w:trHeight w:val="86"/>
        </w:trPr>
        <w:tc>
          <w:tcPr>
            <w:tcW w:w="2779" w:type="dxa"/>
            <w:tcBorders>
              <w:top w:val="single" w:sz="8" w:space="0" w:color="auto"/>
              <w:left w:val="nil"/>
              <w:bottom w:val="nil"/>
              <w:right w:val="single" w:sz="8" w:space="0" w:color="auto"/>
            </w:tcBorders>
            <w:shd w:val="clear" w:color="auto" w:fill="auto"/>
            <w:vAlign w:val="center"/>
            <w:hideMark/>
          </w:tcPr>
          <w:p w:rsidR="007626FB" w:rsidRPr="00E248B2" w:rsidRDefault="007626FB"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Men</w:t>
            </w:r>
          </w:p>
        </w:tc>
        <w:tc>
          <w:tcPr>
            <w:tcW w:w="2127" w:type="dxa"/>
            <w:gridSpan w:val="2"/>
            <w:tcBorders>
              <w:top w:val="single" w:sz="8" w:space="0" w:color="auto"/>
              <w:left w:val="single" w:sz="8" w:space="0" w:color="auto"/>
              <w:bottom w:val="nil"/>
              <w:right w:val="single" w:sz="8" w:space="0" w:color="auto"/>
            </w:tcBorders>
            <w:shd w:val="clear" w:color="auto" w:fill="auto"/>
            <w:vAlign w:val="center"/>
            <w:hideMark/>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single" w:sz="8" w:space="0" w:color="auto"/>
              <w:left w:val="single" w:sz="8" w:space="0" w:color="auto"/>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single" w:sz="8" w:space="0" w:color="auto"/>
              <w:left w:val="single" w:sz="8" w:space="0" w:color="auto"/>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single" w:sz="8" w:space="0" w:color="auto"/>
              <w:left w:val="single" w:sz="8" w:space="0" w:color="auto"/>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7" w:type="dxa"/>
            <w:gridSpan w:val="2"/>
            <w:tcBorders>
              <w:top w:val="single" w:sz="8" w:space="0" w:color="auto"/>
              <w:left w:val="single" w:sz="8" w:space="0" w:color="auto"/>
              <w:bottom w:val="nil"/>
              <w:right w:val="single" w:sz="8" w:space="0" w:color="auto"/>
            </w:tcBorders>
          </w:tcPr>
          <w:p w:rsidR="007626FB"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268" w:type="dxa"/>
            <w:gridSpan w:val="2"/>
            <w:tcBorders>
              <w:top w:val="single" w:sz="8" w:space="0" w:color="auto"/>
              <w:left w:val="single" w:sz="8" w:space="0" w:color="auto"/>
              <w:bottom w:val="nil"/>
            </w:tcBorders>
          </w:tcPr>
          <w:p w:rsidR="007626FB"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r>
      <w:tr w:rsidR="00DD2FDE" w:rsidRPr="009C5A03" w:rsidTr="001E5C18">
        <w:trPr>
          <w:trHeight w:val="106"/>
        </w:trPr>
        <w:tc>
          <w:tcPr>
            <w:tcW w:w="2779" w:type="dxa"/>
            <w:tcBorders>
              <w:top w:val="nil"/>
              <w:left w:val="nil"/>
              <w:bottom w:val="nil"/>
              <w:right w:val="single" w:sz="8" w:space="0" w:color="auto"/>
            </w:tcBorders>
            <w:shd w:val="clear" w:color="auto" w:fill="auto"/>
            <w:vAlign w:val="center"/>
            <w:hideMark/>
          </w:tcPr>
          <w:p w:rsidR="004A2689" w:rsidRPr="00E248B2" w:rsidRDefault="004A2689"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Women</w:t>
            </w:r>
          </w:p>
        </w:tc>
        <w:tc>
          <w:tcPr>
            <w:tcW w:w="851" w:type="dxa"/>
            <w:tcBorders>
              <w:top w:val="nil"/>
              <w:left w:val="single" w:sz="8" w:space="0" w:color="auto"/>
              <w:bottom w:val="nil"/>
            </w:tcBorders>
            <w:shd w:val="clear" w:color="auto" w:fill="auto"/>
            <w:vAlign w:val="center"/>
            <w:hideMark/>
          </w:tcPr>
          <w:p w:rsidR="004A2689" w:rsidRPr="00E248B2" w:rsidRDefault="004A2689"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0.141***</w:t>
            </w:r>
          </w:p>
        </w:tc>
        <w:tc>
          <w:tcPr>
            <w:tcW w:w="1276" w:type="dxa"/>
            <w:tcBorders>
              <w:top w:val="nil"/>
              <w:bottom w:val="nil"/>
              <w:right w:val="single" w:sz="8" w:space="0" w:color="auto"/>
            </w:tcBorders>
          </w:tcPr>
          <w:p w:rsidR="004A2689" w:rsidRPr="009C5A03"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4A2689">
              <w:rPr>
                <w:rFonts w:eastAsia="Times New Roman" w:cstheme="minorHAnsi"/>
                <w:color w:val="000000"/>
                <w:sz w:val="20"/>
                <w:szCs w:val="20"/>
              </w:rPr>
              <w:t>0.077</w:t>
            </w:r>
            <w:r>
              <w:rPr>
                <w:rFonts w:eastAsia="Times New Roman" w:cstheme="minorHAnsi"/>
                <w:color w:val="000000"/>
                <w:sz w:val="20"/>
                <w:szCs w:val="20"/>
              </w:rPr>
              <w:t>,</w:t>
            </w:r>
            <w:r w:rsidRPr="004A2689">
              <w:rPr>
                <w:rFonts w:eastAsia="Times New Roman" w:cstheme="minorHAnsi"/>
                <w:color w:val="000000"/>
                <w:sz w:val="20"/>
                <w:szCs w:val="20"/>
              </w:rPr>
              <w:t>0.206</w:t>
            </w:r>
            <w:r>
              <w:rPr>
                <w:rFonts w:eastAsia="Times New Roman" w:cstheme="minorHAnsi"/>
                <w:color w:val="000000"/>
                <w:sz w:val="20"/>
                <w:szCs w:val="20"/>
              </w:rPr>
              <w:t>)</w:t>
            </w:r>
          </w:p>
        </w:tc>
        <w:tc>
          <w:tcPr>
            <w:tcW w:w="850" w:type="dxa"/>
            <w:tcBorders>
              <w:top w:val="nil"/>
              <w:left w:val="single" w:sz="8" w:space="0" w:color="auto"/>
              <w:bottom w:val="nil"/>
            </w:tcBorders>
            <w:vAlign w:val="center"/>
          </w:tcPr>
          <w:p w:rsidR="004A2689" w:rsidRPr="00E248B2" w:rsidRDefault="004A2689" w:rsidP="001E5C18">
            <w:pPr>
              <w:spacing w:after="0" w:line="240" w:lineRule="auto"/>
              <w:jc w:val="center"/>
              <w:rPr>
                <w:rFonts w:eastAsia="Times New Roman" w:cstheme="minorHAnsi"/>
                <w:color w:val="000000"/>
                <w:sz w:val="20"/>
                <w:szCs w:val="20"/>
              </w:rPr>
            </w:pPr>
            <w:r w:rsidRPr="009C5A03">
              <w:rPr>
                <w:rFonts w:eastAsia="Times New Roman" w:cstheme="minorHAnsi"/>
                <w:color w:val="000000"/>
                <w:sz w:val="20"/>
                <w:szCs w:val="20"/>
              </w:rPr>
              <w:t>0.088</w:t>
            </w:r>
          </w:p>
        </w:tc>
        <w:tc>
          <w:tcPr>
            <w:tcW w:w="1276" w:type="dxa"/>
            <w:tcBorders>
              <w:top w:val="nil"/>
              <w:bottom w:val="nil"/>
              <w:right w:val="single" w:sz="8" w:space="0" w:color="auto"/>
            </w:tcBorders>
          </w:tcPr>
          <w:p w:rsidR="004A2689" w:rsidRPr="009C5A03"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F2168C" w:rsidRPr="00F2168C">
              <w:rPr>
                <w:rFonts w:eastAsia="Times New Roman" w:cstheme="minorHAnsi"/>
                <w:color w:val="000000"/>
                <w:sz w:val="20"/>
                <w:szCs w:val="20"/>
              </w:rPr>
              <w:t>-0.042</w:t>
            </w:r>
            <w:r>
              <w:rPr>
                <w:rFonts w:eastAsia="Times New Roman" w:cstheme="minorHAnsi"/>
                <w:color w:val="000000"/>
                <w:sz w:val="20"/>
                <w:szCs w:val="20"/>
              </w:rPr>
              <w:t>,</w:t>
            </w:r>
            <w:r w:rsidR="00F2168C" w:rsidRPr="00F2168C">
              <w:rPr>
                <w:rFonts w:eastAsia="Times New Roman" w:cstheme="minorHAnsi"/>
                <w:color w:val="000000"/>
                <w:sz w:val="20"/>
                <w:szCs w:val="20"/>
              </w:rPr>
              <w:t>0.218</w:t>
            </w:r>
            <w:r>
              <w:rPr>
                <w:rFonts w:eastAsia="Times New Roman" w:cstheme="minorHAnsi"/>
                <w:color w:val="000000"/>
                <w:sz w:val="20"/>
                <w:szCs w:val="20"/>
              </w:rPr>
              <w:t>)</w:t>
            </w:r>
          </w:p>
        </w:tc>
        <w:tc>
          <w:tcPr>
            <w:tcW w:w="850" w:type="dxa"/>
            <w:tcBorders>
              <w:top w:val="nil"/>
              <w:left w:val="single" w:sz="8" w:space="0" w:color="auto"/>
              <w:bottom w:val="nil"/>
            </w:tcBorders>
          </w:tcPr>
          <w:p w:rsidR="004A2689" w:rsidRPr="00E248B2"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-0.066*</w:t>
            </w:r>
          </w:p>
        </w:tc>
        <w:tc>
          <w:tcPr>
            <w:tcW w:w="1276" w:type="dxa"/>
            <w:tcBorders>
              <w:top w:val="nil"/>
              <w:bottom w:val="nil"/>
              <w:right w:val="single" w:sz="8" w:space="0" w:color="auto"/>
            </w:tcBorders>
          </w:tcPr>
          <w:p w:rsidR="004A2689" w:rsidRPr="009C5A03"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7626FB" w:rsidRPr="007626FB">
              <w:rPr>
                <w:rFonts w:eastAsia="Times New Roman" w:cstheme="minorHAnsi"/>
                <w:color w:val="000000"/>
                <w:sz w:val="20"/>
                <w:szCs w:val="20"/>
              </w:rPr>
              <w:t>-0.127</w:t>
            </w:r>
            <w:r>
              <w:rPr>
                <w:rFonts w:eastAsia="Times New Roman" w:cstheme="minorHAnsi"/>
                <w:color w:val="000000"/>
                <w:sz w:val="20"/>
                <w:szCs w:val="20"/>
              </w:rPr>
              <w:t>,</w:t>
            </w:r>
            <w:r w:rsidR="007626FB" w:rsidRPr="007626FB">
              <w:rPr>
                <w:rFonts w:eastAsia="Times New Roman" w:cstheme="minorHAnsi"/>
                <w:color w:val="000000"/>
                <w:sz w:val="20"/>
                <w:szCs w:val="20"/>
              </w:rPr>
              <w:t>-0.006</w:t>
            </w:r>
            <w:r>
              <w:rPr>
                <w:rFonts w:eastAsia="Times New Roman" w:cstheme="minorHAnsi"/>
                <w:color w:val="000000"/>
                <w:sz w:val="20"/>
                <w:szCs w:val="20"/>
              </w:rPr>
              <w:t>)</w:t>
            </w:r>
          </w:p>
        </w:tc>
        <w:tc>
          <w:tcPr>
            <w:tcW w:w="851" w:type="dxa"/>
            <w:tcBorders>
              <w:top w:val="nil"/>
              <w:left w:val="single" w:sz="8" w:space="0" w:color="auto"/>
              <w:bottom w:val="nil"/>
            </w:tcBorders>
          </w:tcPr>
          <w:p w:rsidR="004A2689" w:rsidRPr="009C5A03"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-0.044</w:t>
            </w:r>
          </w:p>
        </w:tc>
        <w:tc>
          <w:tcPr>
            <w:tcW w:w="1275" w:type="dxa"/>
            <w:tcBorders>
              <w:top w:val="nil"/>
              <w:bottom w:val="nil"/>
              <w:right w:val="single" w:sz="8" w:space="0" w:color="auto"/>
            </w:tcBorders>
          </w:tcPr>
          <w:p w:rsidR="004A2689" w:rsidRPr="009C5A03"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-0.151</w:t>
            </w:r>
            <w:r>
              <w:rPr>
                <w:rFonts w:eastAsia="Times New Roman" w:cstheme="minorHAnsi"/>
                <w:color w:val="000000"/>
                <w:sz w:val="20"/>
                <w:szCs w:val="20"/>
              </w:rPr>
              <w:t>,</w:t>
            </w:r>
            <w:r w:rsidR="00DD2FDE" w:rsidRPr="00DD2FDE">
              <w:rPr>
                <w:rFonts w:eastAsia="Times New Roman" w:cstheme="minorHAnsi"/>
                <w:color w:val="000000"/>
                <w:sz w:val="20"/>
                <w:szCs w:val="20"/>
              </w:rPr>
              <w:t>0.062</w:t>
            </w:r>
            <w:r>
              <w:rPr>
                <w:rFonts w:eastAsia="Times New Roman" w:cstheme="minorHAnsi"/>
                <w:color w:val="000000"/>
                <w:sz w:val="20"/>
                <w:szCs w:val="20"/>
              </w:rPr>
              <w:t>)</w:t>
            </w:r>
          </w:p>
        </w:tc>
        <w:tc>
          <w:tcPr>
            <w:tcW w:w="851" w:type="dxa"/>
            <w:tcBorders>
              <w:top w:val="nil"/>
              <w:left w:val="single" w:sz="8" w:space="0" w:color="auto"/>
              <w:bottom w:val="nil"/>
            </w:tcBorders>
          </w:tcPr>
          <w:p w:rsidR="004A2689" w:rsidRPr="009C5A03"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0.101***</w:t>
            </w:r>
          </w:p>
        </w:tc>
        <w:tc>
          <w:tcPr>
            <w:tcW w:w="1276" w:type="dxa"/>
            <w:tcBorders>
              <w:top w:val="nil"/>
              <w:bottom w:val="nil"/>
              <w:right w:val="single" w:sz="8" w:space="0" w:color="auto"/>
            </w:tcBorders>
          </w:tcPr>
          <w:p w:rsidR="004A2689" w:rsidRPr="009C5A03"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0.060</w:t>
            </w:r>
            <w:r>
              <w:rPr>
                <w:rFonts w:eastAsia="Times New Roman" w:cstheme="minorHAnsi"/>
                <w:color w:val="000000"/>
                <w:sz w:val="20"/>
                <w:szCs w:val="20"/>
              </w:rPr>
              <w:t>,</w:t>
            </w:r>
            <w:r w:rsidR="00DD2FDE" w:rsidRPr="00DD2FDE">
              <w:rPr>
                <w:rFonts w:eastAsia="Times New Roman" w:cstheme="minorHAnsi"/>
                <w:color w:val="000000"/>
                <w:sz w:val="20"/>
                <w:szCs w:val="20"/>
              </w:rPr>
              <w:t>0.142</w:t>
            </w:r>
            <w:r>
              <w:rPr>
                <w:rFonts w:eastAsia="Times New Roman" w:cstheme="minorHAnsi"/>
                <w:color w:val="000000"/>
                <w:sz w:val="20"/>
                <w:szCs w:val="20"/>
              </w:rPr>
              <w:t>)</w:t>
            </w:r>
          </w:p>
        </w:tc>
        <w:tc>
          <w:tcPr>
            <w:tcW w:w="992" w:type="dxa"/>
            <w:tcBorders>
              <w:top w:val="nil"/>
              <w:left w:val="single" w:sz="8" w:space="0" w:color="auto"/>
              <w:bottom w:val="nil"/>
            </w:tcBorders>
          </w:tcPr>
          <w:p w:rsidR="004A2689" w:rsidRPr="009C5A03"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-0.018</w:t>
            </w:r>
          </w:p>
        </w:tc>
        <w:tc>
          <w:tcPr>
            <w:tcW w:w="1276" w:type="dxa"/>
            <w:tcBorders>
              <w:top w:val="nil"/>
              <w:bottom w:val="nil"/>
            </w:tcBorders>
          </w:tcPr>
          <w:p w:rsidR="004A2689" w:rsidRPr="009C5A03"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-0.105</w:t>
            </w:r>
            <w:r>
              <w:rPr>
                <w:rFonts w:eastAsia="Times New Roman" w:cstheme="minorHAnsi"/>
                <w:color w:val="000000"/>
                <w:sz w:val="20"/>
                <w:szCs w:val="20"/>
              </w:rPr>
              <w:t>,</w:t>
            </w:r>
            <w:r w:rsidR="00DD2FDE">
              <w:t xml:space="preserve"> </w:t>
            </w:r>
            <w:r w:rsidR="00DD2FDE" w:rsidRPr="00DD2FDE">
              <w:rPr>
                <w:rFonts w:eastAsia="Times New Roman" w:cstheme="minorHAnsi"/>
                <w:color w:val="000000"/>
                <w:sz w:val="20"/>
                <w:szCs w:val="20"/>
              </w:rPr>
              <w:t>0.069</w:t>
            </w:r>
            <w:r>
              <w:rPr>
                <w:rFonts w:eastAsia="Times New Roman" w:cstheme="minorHAnsi"/>
                <w:color w:val="000000"/>
                <w:sz w:val="20"/>
                <w:szCs w:val="20"/>
              </w:rPr>
              <w:t>)</w:t>
            </w:r>
          </w:p>
        </w:tc>
      </w:tr>
      <w:tr w:rsidR="00DD2FDE" w:rsidRPr="009C5A03" w:rsidTr="001E5C18">
        <w:trPr>
          <w:trHeight w:val="87"/>
        </w:trPr>
        <w:tc>
          <w:tcPr>
            <w:tcW w:w="2779" w:type="dxa"/>
            <w:tcBorders>
              <w:top w:val="nil"/>
              <w:left w:val="nil"/>
              <w:bottom w:val="nil"/>
              <w:right w:val="single" w:sz="8" w:space="0" w:color="auto"/>
            </w:tcBorders>
            <w:shd w:val="clear" w:color="auto" w:fill="auto"/>
            <w:vAlign w:val="center"/>
          </w:tcPr>
          <w:p w:rsidR="004A2689" w:rsidRPr="00E248B2" w:rsidRDefault="004A2689"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Age</w:t>
            </w:r>
          </w:p>
        </w:tc>
        <w:tc>
          <w:tcPr>
            <w:tcW w:w="851" w:type="dxa"/>
            <w:tcBorders>
              <w:top w:val="nil"/>
              <w:left w:val="single" w:sz="8" w:space="0" w:color="auto"/>
              <w:bottom w:val="nil"/>
            </w:tcBorders>
            <w:shd w:val="clear" w:color="auto" w:fill="auto"/>
            <w:vAlign w:val="center"/>
          </w:tcPr>
          <w:p w:rsidR="004A2689" w:rsidRPr="00E248B2"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-0.014***</w:t>
            </w:r>
          </w:p>
        </w:tc>
        <w:tc>
          <w:tcPr>
            <w:tcW w:w="1276" w:type="dxa"/>
            <w:tcBorders>
              <w:top w:val="nil"/>
              <w:bottom w:val="nil"/>
              <w:right w:val="single" w:sz="8" w:space="0" w:color="auto"/>
            </w:tcBorders>
          </w:tcPr>
          <w:p w:rsidR="004A2689" w:rsidRPr="00E248B2"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4A2689">
              <w:rPr>
                <w:rFonts w:eastAsia="Times New Roman" w:cstheme="minorHAnsi"/>
                <w:color w:val="000000"/>
                <w:sz w:val="20"/>
                <w:szCs w:val="20"/>
              </w:rPr>
              <w:t>-0.018</w:t>
            </w:r>
            <w:r>
              <w:rPr>
                <w:rFonts w:eastAsia="Times New Roman" w:cstheme="minorHAnsi"/>
                <w:color w:val="000000"/>
                <w:sz w:val="20"/>
                <w:szCs w:val="20"/>
              </w:rPr>
              <w:t>,</w:t>
            </w:r>
            <w:r w:rsidRPr="004A2689">
              <w:rPr>
                <w:rFonts w:eastAsia="Times New Roman" w:cstheme="minorHAnsi"/>
                <w:color w:val="000000"/>
                <w:sz w:val="20"/>
                <w:szCs w:val="20"/>
              </w:rPr>
              <w:t>-0.009</w:t>
            </w:r>
            <w:r>
              <w:rPr>
                <w:rFonts w:eastAsia="Times New Roman" w:cstheme="minorHAnsi"/>
                <w:color w:val="000000"/>
                <w:sz w:val="20"/>
                <w:szCs w:val="20"/>
              </w:rPr>
              <w:t>)</w:t>
            </w:r>
          </w:p>
        </w:tc>
        <w:tc>
          <w:tcPr>
            <w:tcW w:w="850" w:type="dxa"/>
            <w:tcBorders>
              <w:top w:val="nil"/>
              <w:left w:val="single" w:sz="8" w:space="0" w:color="auto"/>
              <w:bottom w:val="nil"/>
            </w:tcBorders>
            <w:vAlign w:val="center"/>
          </w:tcPr>
          <w:p w:rsidR="004A2689" w:rsidRPr="00E248B2" w:rsidRDefault="004A2689"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-0</w:t>
            </w:r>
            <w:r w:rsidRPr="009C5A03">
              <w:rPr>
                <w:rFonts w:eastAsia="Times New Roman" w:cstheme="minorHAnsi"/>
                <w:color w:val="000000"/>
                <w:sz w:val="20"/>
                <w:szCs w:val="20"/>
              </w:rPr>
              <w:t>.007</w:t>
            </w:r>
          </w:p>
        </w:tc>
        <w:tc>
          <w:tcPr>
            <w:tcW w:w="1276" w:type="dxa"/>
            <w:tcBorders>
              <w:top w:val="nil"/>
              <w:bottom w:val="nil"/>
              <w:right w:val="single" w:sz="8" w:space="0" w:color="auto"/>
            </w:tcBorders>
          </w:tcPr>
          <w:p w:rsidR="004A2689" w:rsidRPr="00E248B2"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F2168C" w:rsidRPr="00F2168C">
              <w:rPr>
                <w:rFonts w:eastAsia="Times New Roman" w:cstheme="minorHAnsi"/>
                <w:color w:val="000000"/>
                <w:sz w:val="20"/>
                <w:szCs w:val="20"/>
              </w:rPr>
              <w:t>-0.018</w:t>
            </w:r>
            <w:r>
              <w:rPr>
                <w:rFonts w:eastAsia="Times New Roman" w:cstheme="minorHAnsi"/>
                <w:color w:val="000000"/>
                <w:sz w:val="20"/>
                <w:szCs w:val="20"/>
              </w:rPr>
              <w:t>,</w:t>
            </w:r>
            <w:r w:rsidR="00F2168C" w:rsidRPr="00F2168C">
              <w:rPr>
                <w:rFonts w:eastAsia="Times New Roman" w:cstheme="minorHAnsi"/>
                <w:color w:val="000000"/>
                <w:sz w:val="20"/>
                <w:szCs w:val="20"/>
              </w:rPr>
              <w:t>0.003</w:t>
            </w:r>
            <w:r>
              <w:rPr>
                <w:rFonts w:eastAsia="Times New Roman" w:cstheme="minorHAnsi"/>
                <w:color w:val="000000"/>
                <w:sz w:val="20"/>
                <w:szCs w:val="20"/>
              </w:rPr>
              <w:t>)</w:t>
            </w:r>
          </w:p>
        </w:tc>
        <w:tc>
          <w:tcPr>
            <w:tcW w:w="850" w:type="dxa"/>
            <w:tcBorders>
              <w:top w:val="nil"/>
              <w:left w:val="single" w:sz="8" w:space="0" w:color="auto"/>
              <w:bottom w:val="nil"/>
            </w:tcBorders>
          </w:tcPr>
          <w:p w:rsidR="004A2689" w:rsidRPr="009C5A03"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-0.014***</w:t>
            </w:r>
          </w:p>
        </w:tc>
        <w:tc>
          <w:tcPr>
            <w:tcW w:w="1276" w:type="dxa"/>
            <w:tcBorders>
              <w:top w:val="nil"/>
              <w:bottom w:val="nil"/>
              <w:right w:val="single" w:sz="8" w:space="0" w:color="auto"/>
            </w:tcBorders>
          </w:tcPr>
          <w:p w:rsidR="004A2689" w:rsidRPr="00E248B2"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7626FB" w:rsidRPr="007626FB">
              <w:rPr>
                <w:rFonts w:eastAsia="Times New Roman" w:cstheme="minorHAnsi"/>
                <w:color w:val="000000"/>
                <w:sz w:val="20"/>
                <w:szCs w:val="20"/>
              </w:rPr>
              <w:t>-0.018</w:t>
            </w:r>
            <w:r>
              <w:rPr>
                <w:rFonts w:eastAsia="Times New Roman" w:cstheme="minorHAnsi"/>
                <w:color w:val="000000"/>
                <w:sz w:val="20"/>
                <w:szCs w:val="20"/>
              </w:rPr>
              <w:t>,</w:t>
            </w:r>
            <w:r w:rsidR="007626FB" w:rsidRPr="007626FB">
              <w:rPr>
                <w:rFonts w:eastAsia="Times New Roman" w:cstheme="minorHAnsi"/>
                <w:color w:val="000000"/>
                <w:sz w:val="20"/>
                <w:szCs w:val="20"/>
              </w:rPr>
              <w:t>-0.010</w:t>
            </w:r>
            <w:r>
              <w:rPr>
                <w:rFonts w:eastAsia="Times New Roman" w:cstheme="minorHAnsi"/>
                <w:color w:val="000000"/>
                <w:sz w:val="20"/>
                <w:szCs w:val="20"/>
              </w:rPr>
              <w:t>)</w:t>
            </w:r>
          </w:p>
        </w:tc>
        <w:tc>
          <w:tcPr>
            <w:tcW w:w="851" w:type="dxa"/>
            <w:tcBorders>
              <w:top w:val="nil"/>
              <w:left w:val="single" w:sz="8" w:space="0" w:color="auto"/>
              <w:bottom w:val="nil"/>
            </w:tcBorders>
          </w:tcPr>
          <w:p w:rsidR="004A2689" w:rsidRPr="00E248B2"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-0.028***</w:t>
            </w:r>
          </w:p>
        </w:tc>
        <w:tc>
          <w:tcPr>
            <w:tcW w:w="1275" w:type="dxa"/>
            <w:tcBorders>
              <w:top w:val="nil"/>
              <w:bottom w:val="nil"/>
              <w:right w:val="single" w:sz="8" w:space="0" w:color="auto"/>
            </w:tcBorders>
          </w:tcPr>
          <w:p w:rsidR="004A2689" w:rsidRPr="00E248B2"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-0.036</w:t>
            </w:r>
            <w:r>
              <w:rPr>
                <w:rFonts w:eastAsia="Times New Roman" w:cstheme="minorHAnsi"/>
                <w:color w:val="000000"/>
                <w:sz w:val="20"/>
                <w:szCs w:val="20"/>
              </w:rPr>
              <w:t>,</w:t>
            </w:r>
            <w:r w:rsidR="00DD2FDE" w:rsidRPr="00DD2FDE">
              <w:rPr>
                <w:rFonts w:eastAsia="Times New Roman" w:cstheme="minorHAnsi"/>
                <w:color w:val="000000"/>
                <w:sz w:val="20"/>
                <w:szCs w:val="20"/>
              </w:rPr>
              <w:t>-0.021</w:t>
            </w:r>
            <w:r>
              <w:rPr>
                <w:rFonts w:eastAsia="Times New Roman" w:cstheme="minorHAnsi"/>
                <w:color w:val="000000"/>
                <w:sz w:val="20"/>
                <w:szCs w:val="20"/>
              </w:rPr>
              <w:t>)</w:t>
            </w:r>
          </w:p>
        </w:tc>
        <w:tc>
          <w:tcPr>
            <w:tcW w:w="851" w:type="dxa"/>
            <w:tcBorders>
              <w:top w:val="nil"/>
              <w:left w:val="single" w:sz="8" w:space="0" w:color="auto"/>
              <w:bottom w:val="nil"/>
            </w:tcBorders>
          </w:tcPr>
          <w:p w:rsidR="004A2689" w:rsidRPr="00E248B2"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0.009***</w:t>
            </w:r>
          </w:p>
        </w:tc>
        <w:tc>
          <w:tcPr>
            <w:tcW w:w="1276" w:type="dxa"/>
            <w:tcBorders>
              <w:top w:val="nil"/>
              <w:bottom w:val="nil"/>
              <w:right w:val="single" w:sz="8" w:space="0" w:color="auto"/>
            </w:tcBorders>
          </w:tcPr>
          <w:p w:rsidR="004A2689" w:rsidRPr="00E248B2"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0.005</w:t>
            </w:r>
            <w:r w:rsidR="00DD2FDE">
              <w:rPr>
                <w:rFonts w:eastAsia="Times New Roman" w:cstheme="minorHAnsi"/>
                <w:color w:val="000000"/>
                <w:sz w:val="20"/>
                <w:szCs w:val="20"/>
              </w:rPr>
              <w:t>,</w:t>
            </w:r>
            <w:r w:rsidR="00DD2FDE" w:rsidRPr="00DD2FDE">
              <w:rPr>
                <w:rFonts w:eastAsia="Times New Roman" w:cstheme="minorHAnsi"/>
                <w:color w:val="000000"/>
                <w:sz w:val="20"/>
                <w:szCs w:val="20"/>
              </w:rPr>
              <w:t>0.012</w:t>
            </w:r>
            <w:r>
              <w:rPr>
                <w:rFonts w:eastAsia="Times New Roman" w:cstheme="minorHAnsi"/>
                <w:color w:val="000000"/>
                <w:sz w:val="20"/>
                <w:szCs w:val="20"/>
              </w:rPr>
              <w:t>)</w:t>
            </w:r>
          </w:p>
        </w:tc>
        <w:tc>
          <w:tcPr>
            <w:tcW w:w="992" w:type="dxa"/>
            <w:tcBorders>
              <w:top w:val="nil"/>
              <w:left w:val="single" w:sz="8" w:space="0" w:color="auto"/>
              <w:bottom w:val="nil"/>
            </w:tcBorders>
          </w:tcPr>
          <w:p w:rsidR="004A2689" w:rsidRPr="00E248B2"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0.022***</w:t>
            </w:r>
          </w:p>
        </w:tc>
        <w:tc>
          <w:tcPr>
            <w:tcW w:w="1276" w:type="dxa"/>
            <w:tcBorders>
              <w:top w:val="nil"/>
              <w:bottom w:val="nil"/>
            </w:tcBorders>
          </w:tcPr>
          <w:p w:rsidR="004A2689" w:rsidRPr="00E248B2" w:rsidRDefault="004A268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0.015</w:t>
            </w:r>
            <w:r>
              <w:rPr>
                <w:rFonts w:eastAsia="Times New Roman" w:cstheme="minorHAnsi"/>
                <w:color w:val="000000"/>
                <w:sz w:val="20"/>
                <w:szCs w:val="20"/>
              </w:rPr>
              <w:t>,</w:t>
            </w:r>
            <w:r w:rsidR="00DD2FDE">
              <w:t xml:space="preserve"> </w:t>
            </w:r>
            <w:r w:rsidR="00DD2FDE" w:rsidRPr="00DD2FDE">
              <w:rPr>
                <w:rFonts w:eastAsia="Times New Roman" w:cstheme="minorHAnsi"/>
                <w:color w:val="000000"/>
                <w:sz w:val="20"/>
                <w:szCs w:val="20"/>
              </w:rPr>
              <w:t>0.030</w:t>
            </w:r>
            <w:r>
              <w:rPr>
                <w:rFonts w:eastAsia="Times New Roman" w:cstheme="minorHAnsi"/>
                <w:color w:val="000000"/>
                <w:sz w:val="20"/>
                <w:szCs w:val="20"/>
              </w:rPr>
              <w:t>)</w:t>
            </w:r>
          </w:p>
        </w:tc>
      </w:tr>
      <w:tr w:rsidR="00DD2FDE" w:rsidRPr="009C5A03" w:rsidTr="001E5C18">
        <w:trPr>
          <w:trHeight w:val="87"/>
        </w:trPr>
        <w:tc>
          <w:tcPr>
            <w:tcW w:w="2779" w:type="dxa"/>
            <w:tcBorders>
              <w:top w:val="nil"/>
              <w:left w:val="nil"/>
              <w:bottom w:val="nil"/>
              <w:right w:val="single" w:sz="8" w:space="0" w:color="auto"/>
            </w:tcBorders>
            <w:shd w:val="clear" w:color="auto" w:fill="auto"/>
            <w:vAlign w:val="center"/>
            <w:hideMark/>
          </w:tcPr>
          <w:p w:rsidR="00DD2FDE" w:rsidRPr="00E248B2" w:rsidRDefault="00DD2FDE"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Managerial</w:t>
            </w:r>
          </w:p>
        </w:tc>
        <w:tc>
          <w:tcPr>
            <w:tcW w:w="2127" w:type="dxa"/>
            <w:gridSpan w:val="2"/>
            <w:tcBorders>
              <w:top w:val="nil"/>
              <w:left w:val="single" w:sz="8" w:space="0" w:color="auto"/>
              <w:bottom w:val="nil"/>
              <w:right w:val="single" w:sz="8" w:space="0" w:color="auto"/>
            </w:tcBorders>
            <w:shd w:val="clear" w:color="auto" w:fill="auto"/>
            <w:vAlign w:val="center"/>
            <w:hideMark/>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7" w:type="dxa"/>
            <w:gridSpan w:val="2"/>
            <w:tcBorders>
              <w:top w:val="nil"/>
              <w:left w:val="single" w:sz="8" w:space="0" w:color="auto"/>
              <w:bottom w:val="nil"/>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268" w:type="dxa"/>
            <w:gridSpan w:val="2"/>
            <w:tcBorders>
              <w:top w:val="nil"/>
              <w:left w:val="single" w:sz="8" w:space="0" w:color="auto"/>
              <w:bottom w:val="nil"/>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r>
      <w:tr w:rsidR="00DD2FDE" w:rsidRPr="009C5A03" w:rsidTr="001E5C18">
        <w:trPr>
          <w:trHeight w:val="87"/>
        </w:trPr>
        <w:tc>
          <w:tcPr>
            <w:tcW w:w="2779" w:type="dxa"/>
            <w:tcBorders>
              <w:top w:val="nil"/>
              <w:left w:val="nil"/>
              <w:bottom w:val="nil"/>
              <w:right w:val="single" w:sz="8" w:space="0" w:color="auto"/>
            </w:tcBorders>
            <w:shd w:val="clear" w:color="auto" w:fill="auto"/>
            <w:vAlign w:val="center"/>
            <w:hideMark/>
          </w:tcPr>
          <w:p w:rsidR="007626FB" w:rsidRPr="00E248B2" w:rsidRDefault="007626FB"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Intermediate</w:t>
            </w:r>
          </w:p>
        </w:tc>
        <w:tc>
          <w:tcPr>
            <w:tcW w:w="851" w:type="dxa"/>
            <w:tcBorders>
              <w:top w:val="nil"/>
              <w:left w:val="single" w:sz="8" w:space="0" w:color="auto"/>
              <w:bottom w:val="nil"/>
            </w:tcBorders>
            <w:shd w:val="clear" w:color="auto" w:fill="auto"/>
            <w:vAlign w:val="center"/>
            <w:hideMark/>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-0.143</w:t>
            </w:r>
            <w:r>
              <w:rPr>
                <w:rFonts w:eastAsia="Times New Roman" w:cstheme="minorHAnsi"/>
                <w:color w:val="000000"/>
                <w:sz w:val="20"/>
                <w:szCs w:val="20"/>
              </w:rPr>
              <w:t>**</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4A2689">
              <w:rPr>
                <w:rFonts w:eastAsia="Times New Roman" w:cstheme="minorHAnsi"/>
                <w:color w:val="000000"/>
                <w:sz w:val="20"/>
                <w:szCs w:val="20"/>
              </w:rPr>
              <w:t>-0.232</w:t>
            </w:r>
            <w:r>
              <w:rPr>
                <w:rFonts w:eastAsia="Times New Roman" w:cstheme="minorHAnsi"/>
                <w:color w:val="000000"/>
                <w:sz w:val="20"/>
                <w:szCs w:val="20"/>
              </w:rPr>
              <w:t>,</w:t>
            </w:r>
            <w:r w:rsidRPr="004A2689">
              <w:rPr>
                <w:rFonts w:eastAsia="Times New Roman" w:cstheme="minorHAnsi"/>
                <w:color w:val="000000"/>
                <w:sz w:val="20"/>
                <w:szCs w:val="20"/>
              </w:rPr>
              <w:t>-0.055</w:t>
            </w:r>
            <w:r>
              <w:rPr>
                <w:rFonts w:eastAsia="Times New Roman" w:cstheme="minorHAnsi"/>
                <w:color w:val="000000"/>
                <w:sz w:val="20"/>
                <w:szCs w:val="20"/>
              </w:rPr>
              <w:t>)</w:t>
            </w:r>
          </w:p>
        </w:tc>
        <w:tc>
          <w:tcPr>
            <w:tcW w:w="850" w:type="dxa"/>
            <w:tcBorders>
              <w:top w:val="nil"/>
              <w:left w:val="single" w:sz="8" w:space="0" w:color="auto"/>
              <w:bottom w:val="nil"/>
            </w:tcBorders>
            <w:vAlign w:val="center"/>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-0</w:t>
            </w:r>
            <w:r w:rsidRPr="009C5A03">
              <w:rPr>
                <w:rFonts w:eastAsia="Times New Roman" w:cstheme="minorHAnsi"/>
                <w:color w:val="000000"/>
                <w:sz w:val="20"/>
                <w:szCs w:val="20"/>
              </w:rPr>
              <w:t>.053</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F2168C">
              <w:rPr>
                <w:rFonts w:eastAsia="Times New Roman" w:cstheme="minorHAnsi"/>
                <w:color w:val="000000"/>
                <w:sz w:val="20"/>
                <w:szCs w:val="20"/>
              </w:rPr>
              <w:t>-0.218</w:t>
            </w:r>
            <w:r>
              <w:rPr>
                <w:rFonts w:eastAsia="Times New Roman" w:cstheme="minorHAnsi"/>
                <w:color w:val="000000"/>
                <w:sz w:val="20"/>
                <w:szCs w:val="20"/>
              </w:rPr>
              <w:t>,</w:t>
            </w:r>
            <w:r w:rsidRPr="00F2168C">
              <w:rPr>
                <w:rFonts w:eastAsia="Times New Roman" w:cstheme="minorHAnsi"/>
                <w:color w:val="000000"/>
                <w:sz w:val="20"/>
                <w:szCs w:val="20"/>
              </w:rPr>
              <w:t>0.112</w:t>
            </w:r>
            <w:r>
              <w:rPr>
                <w:rFonts w:eastAsia="Times New Roman" w:cstheme="minorHAnsi"/>
                <w:color w:val="000000"/>
                <w:sz w:val="20"/>
                <w:szCs w:val="20"/>
              </w:rPr>
              <w:t>)</w:t>
            </w:r>
          </w:p>
        </w:tc>
        <w:tc>
          <w:tcPr>
            <w:tcW w:w="850"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-0.079</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7626FB">
              <w:rPr>
                <w:rFonts w:eastAsia="Times New Roman" w:cstheme="minorHAnsi"/>
                <w:color w:val="000000"/>
                <w:sz w:val="20"/>
                <w:szCs w:val="20"/>
              </w:rPr>
              <w:t>-0.166</w:t>
            </w:r>
            <w:r>
              <w:rPr>
                <w:rFonts w:eastAsia="Times New Roman" w:cstheme="minorHAnsi"/>
                <w:color w:val="000000"/>
                <w:sz w:val="20"/>
                <w:szCs w:val="20"/>
              </w:rPr>
              <w:t>,</w:t>
            </w:r>
            <w:r w:rsidRPr="007626FB">
              <w:rPr>
                <w:rFonts w:eastAsia="Times New Roman" w:cstheme="minorHAnsi"/>
                <w:color w:val="000000"/>
                <w:sz w:val="20"/>
                <w:szCs w:val="20"/>
              </w:rPr>
              <w:t>0.008</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0.081</w:t>
            </w:r>
          </w:p>
        </w:tc>
        <w:tc>
          <w:tcPr>
            <w:tcW w:w="1275"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-0.066</w:t>
            </w:r>
            <w:r>
              <w:rPr>
                <w:rFonts w:eastAsia="Times New Roman" w:cstheme="minorHAnsi"/>
                <w:color w:val="000000"/>
                <w:sz w:val="20"/>
                <w:szCs w:val="20"/>
              </w:rPr>
              <w:t>,</w:t>
            </w:r>
            <w:r w:rsidR="00DD2FDE" w:rsidRPr="00DD2FDE">
              <w:rPr>
                <w:rFonts w:eastAsia="Times New Roman" w:cstheme="minorHAnsi"/>
                <w:color w:val="000000"/>
                <w:sz w:val="20"/>
                <w:szCs w:val="20"/>
              </w:rPr>
              <w:t>0.227</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0.092**</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0.031</w:t>
            </w:r>
            <w:r>
              <w:rPr>
                <w:rFonts w:eastAsia="Times New Roman" w:cstheme="minorHAnsi"/>
                <w:color w:val="000000"/>
                <w:sz w:val="20"/>
                <w:szCs w:val="20"/>
              </w:rPr>
              <w:t>,</w:t>
            </w:r>
            <w:r w:rsidR="00DD2FDE" w:rsidRPr="00DD2FDE">
              <w:rPr>
                <w:rFonts w:eastAsia="Times New Roman" w:cstheme="minorHAnsi"/>
                <w:color w:val="000000"/>
                <w:sz w:val="20"/>
                <w:szCs w:val="20"/>
              </w:rPr>
              <w:t>0.154</w:t>
            </w:r>
            <w:r>
              <w:rPr>
                <w:rFonts w:eastAsia="Times New Roman" w:cstheme="minorHAnsi"/>
                <w:color w:val="000000"/>
                <w:sz w:val="20"/>
                <w:szCs w:val="20"/>
              </w:rPr>
              <w:t>)</w:t>
            </w:r>
          </w:p>
        </w:tc>
        <w:tc>
          <w:tcPr>
            <w:tcW w:w="992"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0.056</w:t>
            </w:r>
          </w:p>
        </w:tc>
        <w:tc>
          <w:tcPr>
            <w:tcW w:w="1276" w:type="dxa"/>
            <w:tcBorders>
              <w:top w:val="nil"/>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-0.066</w:t>
            </w:r>
            <w:r>
              <w:rPr>
                <w:rFonts w:eastAsia="Times New Roman" w:cstheme="minorHAnsi"/>
                <w:color w:val="000000"/>
                <w:sz w:val="20"/>
                <w:szCs w:val="20"/>
              </w:rPr>
              <w:t>,</w:t>
            </w:r>
            <w:r w:rsidR="00DD2FDE">
              <w:t xml:space="preserve"> </w:t>
            </w:r>
            <w:r w:rsidR="00DD2FDE" w:rsidRPr="00DD2FDE">
              <w:rPr>
                <w:rFonts w:eastAsia="Times New Roman" w:cstheme="minorHAnsi"/>
                <w:color w:val="000000"/>
                <w:sz w:val="20"/>
                <w:szCs w:val="20"/>
              </w:rPr>
              <w:t>0.179</w:t>
            </w:r>
            <w:r>
              <w:rPr>
                <w:rFonts w:eastAsia="Times New Roman" w:cstheme="minorHAnsi"/>
                <w:color w:val="000000"/>
                <w:sz w:val="20"/>
                <w:szCs w:val="20"/>
              </w:rPr>
              <w:t>)</w:t>
            </w:r>
          </w:p>
        </w:tc>
      </w:tr>
      <w:tr w:rsidR="00DD2FDE" w:rsidRPr="009C5A03" w:rsidTr="001E5C18">
        <w:trPr>
          <w:trHeight w:val="87"/>
        </w:trPr>
        <w:tc>
          <w:tcPr>
            <w:tcW w:w="2779" w:type="dxa"/>
            <w:tcBorders>
              <w:top w:val="nil"/>
              <w:left w:val="nil"/>
              <w:bottom w:val="nil"/>
              <w:right w:val="single" w:sz="8" w:space="0" w:color="auto"/>
            </w:tcBorders>
            <w:shd w:val="clear" w:color="auto" w:fill="auto"/>
            <w:vAlign w:val="center"/>
            <w:hideMark/>
          </w:tcPr>
          <w:p w:rsidR="007626FB" w:rsidRPr="00E248B2" w:rsidRDefault="007626FB"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Routine and manual</w:t>
            </w:r>
          </w:p>
        </w:tc>
        <w:tc>
          <w:tcPr>
            <w:tcW w:w="851" w:type="dxa"/>
            <w:tcBorders>
              <w:top w:val="nil"/>
              <w:left w:val="single" w:sz="8" w:space="0" w:color="auto"/>
              <w:bottom w:val="nil"/>
            </w:tcBorders>
            <w:shd w:val="clear" w:color="auto" w:fill="auto"/>
            <w:vAlign w:val="center"/>
            <w:hideMark/>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-0.283***</w:t>
            </w:r>
          </w:p>
        </w:tc>
        <w:tc>
          <w:tcPr>
            <w:tcW w:w="1276"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4A2689">
              <w:rPr>
                <w:rFonts w:eastAsia="Times New Roman" w:cstheme="minorHAnsi"/>
                <w:color w:val="000000"/>
                <w:sz w:val="20"/>
                <w:szCs w:val="20"/>
              </w:rPr>
              <w:t>-0.368</w:t>
            </w:r>
            <w:r>
              <w:rPr>
                <w:rFonts w:eastAsia="Times New Roman" w:cstheme="minorHAnsi"/>
                <w:color w:val="000000"/>
                <w:sz w:val="20"/>
                <w:szCs w:val="20"/>
              </w:rPr>
              <w:t>,</w:t>
            </w:r>
            <w:r w:rsidRPr="004A2689">
              <w:rPr>
                <w:rFonts w:eastAsia="Times New Roman" w:cstheme="minorHAnsi"/>
                <w:color w:val="000000"/>
                <w:sz w:val="20"/>
                <w:szCs w:val="20"/>
              </w:rPr>
              <w:t>-0.199</w:t>
            </w:r>
            <w:r>
              <w:rPr>
                <w:rFonts w:eastAsia="Times New Roman" w:cstheme="minorHAnsi"/>
                <w:color w:val="000000"/>
                <w:sz w:val="20"/>
                <w:szCs w:val="20"/>
              </w:rPr>
              <w:t>)</w:t>
            </w:r>
          </w:p>
        </w:tc>
        <w:tc>
          <w:tcPr>
            <w:tcW w:w="850" w:type="dxa"/>
            <w:tcBorders>
              <w:top w:val="nil"/>
              <w:left w:val="single" w:sz="8" w:space="0" w:color="auto"/>
              <w:bottom w:val="nil"/>
            </w:tcBorders>
            <w:vAlign w:val="center"/>
          </w:tcPr>
          <w:p w:rsidR="007626FB" w:rsidRPr="00E248B2" w:rsidRDefault="007626FB" w:rsidP="001E5C18">
            <w:pPr>
              <w:spacing w:after="0" w:line="240" w:lineRule="auto"/>
              <w:jc w:val="center"/>
              <w:rPr>
                <w:rFonts w:eastAsia="Times New Roman" w:cstheme="minorHAnsi"/>
                <w:color w:val="000000"/>
                <w:sz w:val="20"/>
                <w:szCs w:val="20"/>
              </w:rPr>
            </w:pPr>
            <w:r w:rsidRPr="009C5A03">
              <w:rPr>
                <w:rFonts w:eastAsia="Times New Roman" w:cstheme="minorHAnsi"/>
                <w:color w:val="000000"/>
                <w:sz w:val="20"/>
                <w:szCs w:val="20"/>
              </w:rPr>
              <w:t>-0.12</w:t>
            </w:r>
            <w:r w:rsidRPr="00E248B2">
              <w:rPr>
                <w:rFonts w:eastAsia="Times New Roman" w:cstheme="minorHAnsi"/>
                <w:color w:val="000000"/>
                <w:sz w:val="20"/>
                <w:szCs w:val="20"/>
              </w:rPr>
              <w:t>1</w:t>
            </w:r>
          </w:p>
        </w:tc>
        <w:tc>
          <w:tcPr>
            <w:tcW w:w="1276"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F2168C">
              <w:rPr>
                <w:rFonts w:eastAsia="Times New Roman" w:cstheme="minorHAnsi"/>
                <w:color w:val="000000"/>
                <w:sz w:val="20"/>
                <w:szCs w:val="20"/>
              </w:rPr>
              <w:t>-0.293</w:t>
            </w:r>
            <w:r>
              <w:rPr>
                <w:rFonts w:eastAsia="Times New Roman" w:cstheme="minorHAnsi"/>
                <w:color w:val="000000"/>
                <w:sz w:val="20"/>
                <w:szCs w:val="20"/>
              </w:rPr>
              <w:t>,</w:t>
            </w:r>
            <w:r w:rsidRPr="00F2168C">
              <w:rPr>
                <w:rFonts w:eastAsia="Times New Roman" w:cstheme="minorHAnsi"/>
                <w:color w:val="000000"/>
                <w:sz w:val="20"/>
                <w:szCs w:val="20"/>
              </w:rPr>
              <w:t>0.050</w:t>
            </w:r>
            <w:r>
              <w:rPr>
                <w:rFonts w:eastAsia="Times New Roman" w:cstheme="minorHAnsi"/>
                <w:color w:val="000000"/>
                <w:sz w:val="20"/>
                <w:szCs w:val="20"/>
              </w:rPr>
              <w:t>)</w:t>
            </w:r>
          </w:p>
        </w:tc>
        <w:tc>
          <w:tcPr>
            <w:tcW w:w="850" w:type="dxa"/>
            <w:tcBorders>
              <w:top w:val="nil"/>
              <w:left w:val="single" w:sz="8" w:space="0" w:color="auto"/>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-0.181***</w:t>
            </w:r>
          </w:p>
        </w:tc>
        <w:tc>
          <w:tcPr>
            <w:tcW w:w="1276"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7626FB">
              <w:rPr>
                <w:rFonts w:eastAsia="Times New Roman" w:cstheme="minorHAnsi"/>
                <w:color w:val="000000"/>
                <w:sz w:val="20"/>
                <w:szCs w:val="20"/>
              </w:rPr>
              <w:t>-0.264</w:t>
            </w:r>
            <w:r>
              <w:rPr>
                <w:rFonts w:eastAsia="Times New Roman" w:cstheme="minorHAnsi"/>
                <w:color w:val="000000"/>
                <w:sz w:val="20"/>
                <w:szCs w:val="20"/>
              </w:rPr>
              <w:t>,</w:t>
            </w:r>
            <w:r w:rsidRPr="007626FB">
              <w:rPr>
                <w:rFonts w:eastAsia="Times New Roman" w:cstheme="minorHAnsi"/>
                <w:color w:val="000000"/>
                <w:sz w:val="20"/>
                <w:szCs w:val="20"/>
              </w:rPr>
              <w:t>-0.099</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0.007</w:t>
            </w:r>
          </w:p>
        </w:tc>
        <w:tc>
          <w:tcPr>
            <w:tcW w:w="1275"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-0.137</w:t>
            </w:r>
            <w:r>
              <w:rPr>
                <w:rFonts w:eastAsia="Times New Roman" w:cstheme="minorHAnsi"/>
                <w:color w:val="000000"/>
                <w:sz w:val="20"/>
                <w:szCs w:val="20"/>
              </w:rPr>
              <w:t>,</w:t>
            </w:r>
            <w:r w:rsidR="00DD2FDE" w:rsidRPr="00DD2FDE">
              <w:rPr>
                <w:rFonts w:eastAsia="Times New Roman" w:cstheme="minorHAnsi"/>
                <w:color w:val="000000"/>
                <w:sz w:val="20"/>
                <w:szCs w:val="20"/>
              </w:rPr>
              <w:t>0.151</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0.231***</w:t>
            </w:r>
          </w:p>
        </w:tc>
        <w:tc>
          <w:tcPr>
            <w:tcW w:w="1276"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0.175</w:t>
            </w:r>
            <w:r>
              <w:rPr>
                <w:rFonts w:eastAsia="Times New Roman" w:cstheme="minorHAnsi"/>
                <w:color w:val="000000"/>
                <w:sz w:val="20"/>
                <w:szCs w:val="20"/>
              </w:rPr>
              <w:t>,</w:t>
            </w:r>
            <w:r w:rsidR="00DD2FDE" w:rsidRPr="00DD2FDE">
              <w:rPr>
                <w:rFonts w:eastAsia="Times New Roman" w:cstheme="minorHAnsi"/>
                <w:color w:val="000000"/>
                <w:sz w:val="20"/>
                <w:szCs w:val="20"/>
              </w:rPr>
              <w:t>0.287</w:t>
            </w:r>
            <w:r>
              <w:rPr>
                <w:rFonts w:eastAsia="Times New Roman" w:cstheme="minorHAnsi"/>
                <w:color w:val="000000"/>
                <w:sz w:val="20"/>
                <w:szCs w:val="20"/>
              </w:rPr>
              <w:t>)</w:t>
            </w:r>
          </w:p>
        </w:tc>
        <w:tc>
          <w:tcPr>
            <w:tcW w:w="992" w:type="dxa"/>
            <w:tcBorders>
              <w:top w:val="nil"/>
              <w:left w:val="single" w:sz="8" w:space="0" w:color="auto"/>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0.067</w:t>
            </w:r>
          </w:p>
        </w:tc>
        <w:tc>
          <w:tcPr>
            <w:tcW w:w="1276" w:type="dxa"/>
            <w:tcBorders>
              <w:top w:val="nil"/>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-0.048</w:t>
            </w:r>
            <w:r>
              <w:rPr>
                <w:rFonts w:eastAsia="Times New Roman" w:cstheme="minorHAnsi"/>
                <w:color w:val="000000"/>
                <w:sz w:val="20"/>
                <w:szCs w:val="20"/>
              </w:rPr>
              <w:t>,</w:t>
            </w:r>
            <w:r w:rsidR="00DD2FDE">
              <w:t xml:space="preserve"> </w:t>
            </w:r>
            <w:r w:rsidR="00DD2FDE" w:rsidRPr="00DD2FDE">
              <w:rPr>
                <w:rFonts w:eastAsia="Times New Roman" w:cstheme="minorHAnsi"/>
                <w:color w:val="000000"/>
                <w:sz w:val="20"/>
                <w:szCs w:val="20"/>
              </w:rPr>
              <w:t>0.182</w:t>
            </w:r>
            <w:r>
              <w:rPr>
                <w:rFonts w:eastAsia="Times New Roman" w:cstheme="minorHAnsi"/>
                <w:color w:val="000000"/>
                <w:sz w:val="20"/>
                <w:szCs w:val="20"/>
              </w:rPr>
              <w:t>)</w:t>
            </w:r>
          </w:p>
        </w:tc>
      </w:tr>
      <w:tr w:rsidR="00DD2FDE" w:rsidRPr="009C5A03" w:rsidTr="001E5C18">
        <w:trPr>
          <w:trHeight w:val="300"/>
        </w:trPr>
        <w:tc>
          <w:tcPr>
            <w:tcW w:w="2779" w:type="dxa"/>
            <w:tcBorders>
              <w:top w:val="nil"/>
              <w:left w:val="nil"/>
              <w:bottom w:val="nil"/>
              <w:right w:val="single" w:sz="8" w:space="0" w:color="auto"/>
            </w:tcBorders>
            <w:shd w:val="clear" w:color="auto" w:fill="auto"/>
            <w:vAlign w:val="center"/>
            <w:hideMark/>
          </w:tcPr>
          <w:p w:rsidR="00DD2FDE" w:rsidRPr="00E248B2" w:rsidRDefault="00DD2FDE" w:rsidP="001E5C18">
            <w:pPr>
              <w:spacing w:after="0" w:line="240" w:lineRule="auto"/>
              <w:rPr>
                <w:rFonts w:eastAsia="Times New Roman" w:cstheme="minorHAnsi"/>
                <w:bCs/>
                <w:color w:val="000000"/>
                <w:sz w:val="20"/>
                <w:szCs w:val="20"/>
              </w:rPr>
            </w:pPr>
            <w:r>
              <w:rPr>
                <w:rFonts w:eastAsia="Times New Roman" w:cstheme="minorHAnsi"/>
                <w:bCs/>
                <w:color w:val="000000"/>
                <w:sz w:val="20"/>
                <w:szCs w:val="20"/>
              </w:rPr>
              <w:t>Not living</w:t>
            </w:r>
            <w:r w:rsidRPr="00E248B2">
              <w:rPr>
                <w:rFonts w:eastAsia="Times New Roman" w:cstheme="minorHAnsi"/>
                <w:bCs/>
                <w:color w:val="000000"/>
                <w:sz w:val="20"/>
                <w:szCs w:val="20"/>
              </w:rPr>
              <w:t xml:space="preserve"> with a spouse/partner</w:t>
            </w:r>
          </w:p>
        </w:tc>
        <w:tc>
          <w:tcPr>
            <w:tcW w:w="2127" w:type="dxa"/>
            <w:gridSpan w:val="2"/>
            <w:tcBorders>
              <w:top w:val="nil"/>
              <w:left w:val="single" w:sz="8" w:space="0" w:color="auto"/>
              <w:bottom w:val="nil"/>
              <w:right w:val="single" w:sz="8" w:space="0" w:color="auto"/>
            </w:tcBorders>
            <w:shd w:val="clear" w:color="auto" w:fill="auto"/>
            <w:vAlign w:val="center"/>
            <w:hideMark/>
          </w:tcPr>
          <w:p w:rsidR="00DD2FDE"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7" w:type="dxa"/>
            <w:gridSpan w:val="2"/>
            <w:tcBorders>
              <w:top w:val="nil"/>
              <w:left w:val="single" w:sz="8" w:space="0" w:color="auto"/>
              <w:bottom w:val="nil"/>
              <w:right w:val="single" w:sz="8" w:space="0" w:color="auto"/>
            </w:tcBorders>
          </w:tcPr>
          <w:p w:rsidR="00DD2FDE"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268" w:type="dxa"/>
            <w:gridSpan w:val="2"/>
            <w:tcBorders>
              <w:top w:val="nil"/>
              <w:left w:val="single" w:sz="8" w:space="0" w:color="auto"/>
              <w:bottom w:val="nil"/>
            </w:tcBorders>
          </w:tcPr>
          <w:p w:rsidR="00DD2FDE"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r>
      <w:tr w:rsidR="00DD2FDE" w:rsidRPr="009C5A03" w:rsidTr="001E5C18">
        <w:trPr>
          <w:trHeight w:val="87"/>
        </w:trPr>
        <w:tc>
          <w:tcPr>
            <w:tcW w:w="2779" w:type="dxa"/>
            <w:tcBorders>
              <w:top w:val="nil"/>
              <w:left w:val="nil"/>
              <w:bottom w:val="nil"/>
              <w:right w:val="single" w:sz="8" w:space="0" w:color="auto"/>
            </w:tcBorders>
            <w:shd w:val="clear" w:color="auto" w:fill="auto"/>
            <w:vAlign w:val="center"/>
            <w:hideMark/>
          </w:tcPr>
          <w:p w:rsidR="007626FB" w:rsidRPr="00E248B2" w:rsidRDefault="007626FB" w:rsidP="001E5C18">
            <w:pPr>
              <w:spacing w:after="0" w:line="240" w:lineRule="auto"/>
              <w:rPr>
                <w:rFonts w:eastAsia="Times New Roman" w:cstheme="minorHAnsi"/>
                <w:bCs/>
                <w:color w:val="000000"/>
                <w:sz w:val="20"/>
                <w:szCs w:val="20"/>
              </w:rPr>
            </w:pPr>
            <w:r>
              <w:rPr>
                <w:rFonts w:eastAsia="Times New Roman" w:cstheme="minorHAnsi"/>
                <w:bCs/>
                <w:color w:val="000000"/>
                <w:sz w:val="20"/>
                <w:szCs w:val="20"/>
              </w:rPr>
              <w:t>Living</w:t>
            </w:r>
            <w:r w:rsidRPr="00E248B2">
              <w:rPr>
                <w:rFonts w:eastAsia="Times New Roman" w:cstheme="minorHAnsi"/>
                <w:bCs/>
                <w:color w:val="000000"/>
                <w:sz w:val="20"/>
                <w:szCs w:val="20"/>
              </w:rPr>
              <w:t xml:space="preserve"> with a spouse/partner</w:t>
            </w:r>
          </w:p>
        </w:tc>
        <w:tc>
          <w:tcPr>
            <w:tcW w:w="851" w:type="dxa"/>
            <w:tcBorders>
              <w:top w:val="nil"/>
              <w:left w:val="single" w:sz="8" w:space="0" w:color="auto"/>
              <w:bottom w:val="nil"/>
            </w:tcBorders>
            <w:shd w:val="clear" w:color="auto" w:fill="auto"/>
            <w:vAlign w:val="center"/>
            <w:hideMark/>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0.081</w:t>
            </w:r>
            <w:r>
              <w:rPr>
                <w:rFonts w:eastAsia="Times New Roman" w:cstheme="minorHAnsi"/>
                <w:color w:val="000000"/>
                <w:sz w:val="20"/>
                <w:szCs w:val="20"/>
              </w:rPr>
              <w:t>*</w:t>
            </w:r>
          </w:p>
        </w:tc>
        <w:tc>
          <w:tcPr>
            <w:tcW w:w="1276"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4A2689">
              <w:rPr>
                <w:rFonts w:eastAsia="Times New Roman" w:cstheme="minorHAnsi"/>
                <w:color w:val="000000"/>
                <w:sz w:val="20"/>
                <w:szCs w:val="20"/>
              </w:rPr>
              <w:t>0.006</w:t>
            </w:r>
            <w:r>
              <w:rPr>
                <w:rFonts w:eastAsia="Times New Roman" w:cstheme="minorHAnsi"/>
                <w:color w:val="000000"/>
                <w:sz w:val="20"/>
                <w:szCs w:val="20"/>
              </w:rPr>
              <w:t>,</w:t>
            </w:r>
            <w:r w:rsidRPr="004A2689">
              <w:rPr>
                <w:rFonts w:eastAsia="Times New Roman" w:cstheme="minorHAnsi"/>
                <w:color w:val="000000"/>
                <w:sz w:val="20"/>
                <w:szCs w:val="20"/>
              </w:rPr>
              <w:t>0.155</w:t>
            </w:r>
            <w:r>
              <w:rPr>
                <w:rFonts w:eastAsia="Times New Roman" w:cstheme="minorHAnsi"/>
                <w:color w:val="000000"/>
                <w:sz w:val="20"/>
                <w:szCs w:val="20"/>
              </w:rPr>
              <w:t>)</w:t>
            </w:r>
          </w:p>
        </w:tc>
        <w:tc>
          <w:tcPr>
            <w:tcW w:w="850" w:type="dxa"/>
            <w:tcBorders>
              <w:top w:val="nil"/>
              <w:left w:val="single" w:sz="8" w:space="0" w:color="auto"/>
              <w:bottom w:val="nil"/>
            </w:tcBorders>
            <w:vAlign w:val="center"/>
          </w:tcPr>
          <w:p w:rsidR="007626FB" w:rsidRPr="00E248B2" w:rsidRDefault="007626FB" w:rsidP="001E5C18">
            <w:pPr>
              <w:spacing w:after="0" w:line="240" w:lineRule="auto"/>
              <w:jc w:val="center"/>
              <w:rPr>
                <w:rFonts w:eastAsia="Times New Roman" w:cstheme="minorHAnsi"/>
                <w:color w:val="000000"/>
                <w:sz w:val="20"/>
                <w:szCs w:val="20"/>
              </w:rPr>
            </w:pPr>
            <w:r w:rsidRPr="009C5A03">
              <w:rPr>
                <w:rFonts w:eastAsia="Times New Roman" w:cstheme="minorHAnsi"/>
                <w:color w:val="000000"/>
                <w:sz w:val="20"/>
                <w:szCs w:val="20"/>
              </w:rPr>
              <w:t>0.053</w:t>
            </w:r>
          </w:p>
        </w:tc>
        <w:tc>
          <w:tcPr>
            <w:tcW w:w="1276"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F2168C">
              <w:rPr>
                <w:rFonts w:eastAsia="Times New Roman" w:cstheme="minorHAnsi"/>
                <w:color w:val="000000"/>
                <w:sz w:val="20"/>
                <w:szCs w:val="20"/>
              </w:rPr>
              <w:t>-0.096</w:t>
            </w:r>
            <w:r>
              <w:rPr>
                <w:rFonts w:eastAsia="Times New Roman" w:cstheme="minorHAnsi"/>
                <w:color w:val="000000"/>
                <w:sz w:val="20"/>
                <w:szCs w:val="20"/>
              </w:rPr>
              <w:t>,</w:t>
            </w:r>
            <w:r w:rsidRPr="00F2168C">
              <w:rPr>
                <w:rFonts w:eastAsia="Times New Roman" w:cstheme="minorHAnsi"/>
                <w:color w:val="000000"/>
                <w:sz w:val="20"/>
                <w:szCs w:val="20"/>
              </w:rPr>
              <w:t>0.203</w:t>
            </w:r>
            <w:r>
              <w:rPr>
                <w:rFonts w:eastAsia="Times New Roman" w:cstheme="minorHAnsi"/>
                <w:color w:val="000000"/>
                <w:sz w:val="20"/>
                <w:szCs w:val="20"/>
              </w:rPr>
              <w:t>)</w:t>
            </w:r>
          </w:p>
        </w:tc>
        <w:tc>
          <w:tcPr>
            <w:tcW w:w="850" w:type="dxa"/>
            <w:tcBorders>
              <w:top w:val="nil"/>
              <w:left w:val="single" w:sz="8" w:space="0" w:color="auto"/>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0.198***</w:t>
            </w:r>
          </w:p>
        </w:tc>
        <w:tc>
          <w:tcPr>
            <w:tcW w:w="1276"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7626FB">
              <w:rPr>
                <w:rFonts w:eastAsia="Times New Roman" w:cstheme="minorHAnsi"/>
                <w:color w:val="000000"/>
                <w:sz w:val="20"/>
                <w:szCs w:val="20"/>
              </w:rPr>
              <w:t>0.131</w:t>
            </w:r>
            <w:r>
              <w:rPr>
                <w:rFonts w:eastAsia="Times New Roman" w:cstheme="minorHAnsi"/>
                <w:color w:val="000000"/>
                <w:sz w:val="20"/>
                <w:szCs w:val="20"/>
              </w:rPr>
              <w:t>,</w:t>
            </w:r>
            <w:r w:rsidRPr="007626FB">
              <w:rPr>
                <w:rFonts w:eastAsia="Times New Roman" w:cstheme="minorHAnsi"/>
                <w:color w:val="000000"/>
                <w:sz w:val="20"/>
                <w:szCs w:val="20"/>
              </w:rPr>
              <w:t>0.264</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0.000</w:t>
            </w:r>
          </w:p>
        </w:tc>
        <w:tc>
          <w:tcPr>
            <w:tcW w:w="1275"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-0.119</w:t>
            </w:r>
            <w:r>
              <w:rPr>
                <w:rFonts w:eastAsia="Times New Roman" w:cstheme="minorHAnsi"/>
                <w:color w:val="000000"/>
                <w:sz w:val="20"/>
                <w:szCs w:val="20"/>
              </w:rPr>
              <w:t>,</w:t>
            </w:r>
            <w:r w:rsidR="00DD2FDE" w:rsidRPr="00DD2FDE">
              <w:rPr>
                <w:rFonts w:eastAsia="Times New Roman" w:cstheme="minorHAnsi"/>
                <w:color w:val="000000"/>
                <w:sz w:val="20"/>
                <w:szCs w:val="20"/>
              </w:rPr>
              <w:t>0.120</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-0.208***</w:t>
            </w:r>
          </w:p>
        </w:tc>
        <w:tc>
          <w:tcPr>
            <w:tcW w:w="1276"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-0.251</w:t>
            </w:r>
            <w:r>
              <w:rPr>
                <w:rFonts w:eastAsia="Times New Roman" w:cstheme="minorHAnsi"/>
                <w:color w:val="000000"/>
                <w:sz w:val="20"/>
                <w:szCs w:val="20"/>
              </w:rPr>
              <w:t>,</w:t>
            </w:r>
            <w:r w:rsidR="00DD2FDE" w:rsidRPr="00DD2FDE">
              <w:rPr>
                <w:rFonts w:eastAsia="Times New Roman" w:cstheme="minorHAnsi"/>
                <w:color w:val="000000"/>
                <w:sz w:val="20"/>
                <w:szCs w:val="20"/>
              </w:rPr>
              <w:t>-0.165</w:t>
            </w:r>
            <w:r>
              <w:rPr>
                <w:rFonts w:eastAsia="Times New Roman" w:cstheme="minorHAnsi"/>
                <w:color w:val="000000"/>
                <w:sz w:val="20"/>
                <w:szCs w:val="20"/>
              </w:rPr>
              <w:t>)</w:t>
            </w:r>
          </w:p>
        </w:tc>
        <w:tc>
          <w:tcPr>
            <w:tcW w:w="992" w:type="dxa"/>
            <w:tcBorders>
              <w:top w:val="nil"/>
              <w:left w:val="single" w:sz="8" w:space="0" w:color="auto"/>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0.105*</w:t>
            </w:r>
          </w:p>
        </w:tc>
        <w:tc>
          <w:tcPr>
            <w:tcW w:w="1276" w:type="dxa"/>
            <w:tcBorders>
              <w:top w:val="nil"/>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0.012</w:t>
            </w:r>
            <w:r>
              <w:rPr>
                <w:rFonts w:eastAsia="Times New Roman" w:cstheme="minorHAnsi"/>
                <w:color w:val="000000"/>
                <w:sz w:val="20"/>
                <w:szCs w:val="20"/>
              </w:rPr>
              <w:t>,</w:t>
            </w:r>
            <w:r w:rsidR="00DD2FDE">
              <w:t xml:space="preserve"> </w:t>
            </w:r>
            <w:r w:rsidR="00DD2FDE" w:rsidRPr="00DD2FDE">
              <w:rPr>
                <w:rFonts w:eastAsia="Times New Roman" w:cstheme="minorHAnsi"/>
                <w:color w:val="000000"/>
                <w:sz w:val="20"/>
                <w:szCs w:val="20"/>
              </w:rPr>
              <w:t>0.199</w:t>
            </w:r>
            <w:r>
              <w:rPr>
                <w:rFonts w:eastAsia="Times New Roman" w:cstheme="minorHAnsi"/>
                <w:color w:val="000000"/>
                <w:sz w:val="20"/>
                <w:szCs w:val="20"/>
              </w:rPr>
              <w:t>)</w:t>
            </w:r>
          </w:p>
        </w:tc>
      </w:tr>
      <w:tr w:rsidR="00DD2FDE" w:rsidRPr="009C5A03" w:rsidTr="001E5C18">
        <w:trPr>
          <w:trHeight w:val="87"/>
        </w:trPr>
        <w:tc>
          <w:tcPr>
            <w:tcW w:w="2779" w:type="dxa"/>
            <w:tcBorders>
              <w:top w:val="nil"/>
              <w:left w:val="nil"/>
              <w:bottom w:val="nil"/>
              <w:right w:val="single" w:sz="8" w:space="0" w:color="auto"/>
            </w:tcBorders>
            <w:shd w:val="clear" w:color="auto" w:fill="auto"/>
            <w:vAlign w:val="center"/>
            <w:hideMark/>
          </w:tcPr>
          <w:p w:rsidR="00DD2FDE" w:rsidRPr="00E248B2" w:rsidRDefault="00DD2FDE"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White ethnicity</w:t>
            </w:r>
          </w:p>
        </w:tc>
        <w:tc>
          <w:tcPr>
            <w:tcW w:w="2127" w:type="dxa"/>
            <w:gridSpan w:val="2"/>
            <w:tcBorders>
              <w:top w:val="nil"/>
              <w:left w:val="single" w:sz="8" w:space="0" w:color="auto"/>
              <w:bottom w:val="nil"/>
              <w:right w:val="single" w:sz="8" w:space="0" w:color="auto"/>
            </w:tcBorders>
            <w:shd w:val="clear" w:color="auto" w:fill="auto"/>
            <w:vAlign w:val="center"/>
            <w:hideMark/>
          </w:tcPr>
          <w:p w:rsidR="00DD2FDE"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7" w:type="dxa"/>
            <w:gridSpan w:val="2"/>
            <w:tcBorders>
              <w:top w:val="nil"/>
              <w:left w:val="single" w:sz="8" w:space="0" w:color="auto"/>
              <w:bottom w:val="nil"/>
              <w:right w:val="single" w:sz="8" w:space="0" w:color="auto"/>
            </w:tcBorders>
          </w:tcPr>
          <w:p w:rsidR="00DD2FDE"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268" w:type="dxa"/>
            <w:gridSpan w:val="2"/>
            <w:tcBorders>
              <w:top w:val="nil"/>
              <w:left w:val="single" w:sz="8" w:space="0" w:color="auto"/>
              <w:bottom w:val="nil"/>
            </w:tcBorders>
          </w:tcPr>
          <w:p w:rsidR="00DD2FDE"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r>
      <w:tr w:rsidR="00DD2FDE" w:rsidRPr="00EB5093" w:rsidTr="001E5C18">
        <w:trPr>
          <w:trHeight w:val="87"/>
        </w:trPr>
        <w:tc>
          <w:tcPr>
            <w:tcW w:w="2779" w:type="dxa"/>
            <w:tcBorders>
              <w:top w:val="nil"/>
              <w:left w:val="nil"/>
              <w:bottom w:val="nil"/>
              <w:right w:val="single" w:sz="8" w:space="0" w:color="auto"/>
            </w:tcBorders>
            <w:shd w:val="clear" w:color="auto" w:fill="auto"/>
            <w:vAlign w:val="center"/>
            <w:hideMark/>
          </w:tcPr>
          <w:p w:rsidR="007626FB" w:rsidRPr="00E248B2" w:rsidRDefault="007626FB"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Non-white ethnicity</w:t>
            </w:r>
          </w:p>
        </w:tc>
        <w:tc>
          <w:tcPr>
            <w:tcW w:w="851" w:type="dxa"/>
            <w:tcBorders>
              <w:top w:val="nil"/>
              <w:left w:val="single" w:sz="8" w:space="0" w:color="auto"/>
              <w:bottom w:val="nil"/>
            </w:tcBorders>
            <w:shd w:val="clear" w:color="auto" w:fill="auto"/>
            <w:vAlign w:val="center"/>
            <w:hideMark/>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-0.146</w:t>
            </w:r>
          </w:p>
        </w:tc>
        <w:tc>
          <w:tcPr>
            <w:tcW w:w="1276"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4A2689">
              <w:rPr>
                <w:rFonts w:eastAsia="Times New Roman" w:cstheme="minorHAnsi"/>
                <w:color w:val="000000"/>
                <w:sz w:val="20"/>
                <w:szCs w:val="20"/>
              </w:rPr>
              <w:t>-0.396</w:t>
            </w:r>
            <w:r>
              <w:rPr>
                <w:rFonts w:eastAsia="Times New Roman" w:cstheme="minorHAnsi"/>
                <w:color w:val="000000"/>
                <w:sz w:val="20"/>
                <w:szCs w:val="20"/>
              </w:rPr>
              <w:t>,</w:t>
            </w:r>
            <w:r w:rsidRPr="004A2689">
              <w:rPr>
                <w:rFonts w:eastAsia="Times New Roman" w:cstheme="minorHAnsi"/>
                <w:color w:val="000000"/>
                <w:sz w:val="20"/>
                <w:szCs w:val="20"/>
              </w:rPr>
              <w:t>0.104</w:t>
            </w:r>
            <w:r>
              <w:rPr>
                <w:rFonts w:eastAsia="Times New Roman" w:cstheme="minorHAnsi"/>
                <w:color w:val="000000"/>
                <w:sz w:val="20"/>
                <w:szCs w:val="20"/>
              </w:rPr>
              <w:t>)</w:t>
            </w:r>
          </w:p>
        </w:tc>
        <w:tc>
          <w:tcPr>
            <w:tcW w:w="850" w:type="dxa"/>
            <w:tcBorders>
              <w:top w:val="nil"/>
              <w:left w:val="single" w:sz="8" w:space="0" w:color="auto"/>
              <w:bottom w:val="nil"/>
            </w:tcBorders>
            <w:vAlign w:val="center"/>
          </w:tcPr>
          <w:p w:rsidR="007626FB" w:rsidRPr="00E248B2" w:rsidRDefault="007626FB" w:rsidP="001E5C18">
            <w:pPr>
              <w:spacing w:after="0" w:line="240" w:lineRule="auto"/>
              <w:jc w:val="center"/>
              <w:rPr>
                <w:rFonts w:eastAsia="Times New Roman" w:cstheme="minorHAnsi"/>
                <w:color w:val="000000"/>
                <w:sz w:val="20"/>
                <w:szCs w:val="20"/>
              </w:rPr>
            </w:pPr>
            <w:r w:rsidRPr="009C5A03">
              <w:rPr>
                <w:rFonts w:eastAsia="Times New Roman" w:cstheme="minorHAnsi"/>
                <w:color w:val="000000"/>
                <w:sz w:val="20"/>
                <w:szCs w:val="20"/>
              </w:rPr>
              <w:t>-0.003</w:t>
            </w:r>
          </w:p>
        </w:tc>
        <w:tc>
          <w:tcPr>
            <w:tcW w:w="1276"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F2168C">
              <w:rPr>
                <w:rFonts w:eastAsia="Times New Roman" w:cstheme="minorHAnsi"/>
                <w:color w:val="000000"/>
                <w:sz w:val="20"/>
                <w:szCs w:val="20"/>
              </w:rPr>
              <w:t>-0.515</w:t>
            </w:r>
            <w:r>
              <w:rPr>
                <w:rFonts w:eastAsia="Times New Roman" w:cstheme="minorHAnsi"/>
                <w:color w:val="000000"/>
                <w:sz w:val="20"/>
                <w:szCs w:val="20"/>
              </w:rPr>
              <w:t>,</w:t>
            </w:r>
            <w:r w:rsidRPr="00F2168C">
              <w:rPr>
                <w:rFonts w:eastAsia="Times New Roman" w:cstheme="minorHAnsi"/>
                <w:color w:val="000000"/>
                <w:sz w:val="20"/>
                <w:szCs w:val="20"/>
              </w:rPr>
              <w:t>0.509</w:t>
            </w:r>
            <w:r>
              <w:rPr>
                <w:rFonts w:eastAsia="Times New Roman" w:cstheme="minorHAnsi"/>
                <w:color w:val="000000"/>
                <w:sz w:val="20"/>
                <w:szCs w:val="20"/>
              </w:rPr>
              <w:t>)</w:t>
            </w:r>
          </w:p>
        </w:tc>
        <w:tc>
          <w:tcPr>
            <w:tcW w:w="850" w:type="dxa"/>
            <w:tcBorders>
              <w:top w:val="nil"/>
              <w:left w:val="single" w:sz="8" w:space="0" w:color="auto"/>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-0.284**</w:t>
            </w:r>
          </w:p>
        </w:tc>
        <w:tc>
          <w:tcPr>
            <w:tcW w:w="1276"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7626FB">
              <w:rPr>
                <w:rFonts w:eastAsia="Times New Roman" w:cstheme="minorHAnsi"/>
                <w:color w:val="000000"/>
                <w:sz w:val="20"/>
                <w:szCs w:val="20"/>
              </w:rPr>
              <w:t>-0.490</w:t>
            </w:r>
            <w:r>
              <w:rPr>
                <w:rFonts w:eastAsia="Times New Roman" w:cstheme="minorHAnsi"/>
                <w:color w:val="000000"/>
                <w:sz w:val="20"/>
                <w:szCs w:val="20"/>
              </w:rPr>
              <w:t>,</w:t>
            </w:r>
            <w:r w:rsidRPr="007626FB">
              <w:rPr>
                <w:rFonts w:eastAsia="Times New Roman" w:cstheme="minorHAnsi"/>
                <w:color w:val="000000"/>
                <w:sz w:val="20"/>
                <w:szCs w:val="20"/>
              </w:rPr>
              <w:t>-0.078</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-0.233</w:t>
            </w:r>
          </w:p>
        </w:tc>
        <w:tc>
          <w:tcPr>
            <w:tcW w:w="1275"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-0.638</w:t>
            </w:r>
            <w:r>
              <w:rPr>
                <w:rFonts w:eastAsia="Times New Roman" w:cstheme="minorHAnsi"/>
                <w:color w:val="000000"/>
                <w:sz w:val="20"/>
                <w:szCs w:val="20"/>
              </w:rPr>
              <w:t>,</w:t>
            </w:r>
            <w:r w:rsidR="00DD2FDE" w:rsidRPr="00DD2FDE">
              <w:rPr>
                <w:rFonts w:eastAsia="Times New Roman" w:cstheme="minorHAnsi"/>
                <w:color w:val="000000"/>
                <w:sz w:val="20"/>
                <w:szCs w:val="20"/>
              </w:rPr>
              <w:t>0.172</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0.267***</w:t>
            </w:r>
          </w:p>
        </w:tc>
        <w:tc>
          <w:tcPr>
            <w:tcW w:w="1276" w:type="dxa"/>
            <w:tcBorders>
              <w:top w:val="nil"/>
              <w:bottom w:val="nil"/>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0.146</w:t>
            </w:r>
            <w:r>
              <w:rPr>
                <w:rFonts w:eastAsia="Times New Roman" w:cstheme="minorHAnsi"/>
                <w:color w:val="000000"/>
                <w:sz w:val="20"/>
                <w:szCs w:val="20"/>
              </w:rPr>
              <w:t>,</w:t>
            </w:r>
            <w:r w:rsidR="00DD2FDE" w:rsidRPr="00DD2FDE">
              <w:rPr>
                <w:rFonts w:eastAsia="Times New Roman" w:cstheme="minorHAnsi"/>
                <w:color w:val="000000"/>
                <w:sz w:val="20"/>
                <w:szCs w:val="20"/>
              </w:rPr>
              <w:t>0.389</w:t>
            </w:r>
            <w:r>
              <w:rPr>
                <w:rFonts w:eastAsia="Times New Roman" w:cstheme="minorHAnsi"/>
                <w:color w:val="000000"/>
                <w:sz w:val="20"/>
                <w:szCs w:val="20"/>
              </w:rPr>
              <w:t>)</w:t>
            </w:r>
          </w:p>
        </w:tc>
        <w:tc>
          <w:tcPr>
            <w:tcW w:w="992" w:type="dxa"/>
            <w:tcBorders>
              <w:top w:val="nil"/>
              <w:left w:val="single" w:sz="8" w:space="0" w:color="auto"/>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0.159</w:t>
            </w:r>
          </w:p>
        </w:tc>
        <w:tc>
          <w:tcPr>
            <w:tcW w:w="1276" w:type="dxa"/>
            <w:tcBorders>
              <w:top w:val="nil"/>
              <w:bottom w:val="nil"/>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-0.152</w:t>
            </w:r>
            <w:r>
              <w:rPr>
                <w:rFonts w:eastAsia="Times New Roman" w:cstheme="minorHAnsi"/>
                <w:color w:val="000000"/>
                <w:sz w:val="20"/>
                <w:szCs w:val="20"/>
              </w:rPr>
              <w:t>,</w:t>
            </w:r>
            <w:r w:rsidR="00DD2FDE">
              <w:t xml:space="preserve"> </w:t>
            </w:r>
            <w:r w:rsidR="00DD2FDE" w:rsidRPr="00DD2FDE">
              <w:rPr>
                <w:rFonts w:eastAsia="Times New Roman" w:cstheme="minorHAnsi"/>
                <w:color w:val="000000"/>
                <w:sz w:val="20"/>
                <w:szCs w:val="20"/>
              </w:rPr>
              <w:t>0.470</w:t>
            </w:r>
            <w:r>
              <w:rPr>
                <w:rFonts w:eastAsia="Times New Roman" w:cstheme="minorHAnsi"/>
                <w:color w:val="000000"/>
                <w:sz w:val="20"/>
                <w:szCs w:val="20"/>
              </w:rPr>
              <w:t>)</w:t>
            </w:r>
          </w:p>
        </w:tc>
      </w:tr>
      <w:tr w:rsidR="00DD2FDE" w:rsidRPr="00EB5093" w:rsidTr="001E5C18">
        <w:trPr>
          <w:trHeight w:val="87"/>
        </w:trPr>
        <w:tc>
          <w:tcPr>
            <w:tcW w:w="2779" w:type="dxa"/>
            <w:tcBorders>
              <w:top w:val="nil"/>
              <w:left w:val="nil"/>
              <w:bottom w:val="nil"/>
              <w:right w:val="single" w:sz="8" w:space="0" w:color="auto"/>
            </w:tcBorders>
            <w:shd w:val="clear" w:color="auto" w:fill="auto"/>
            <w:vAlign w:val="center"/>
            <w:hideMark/>
          </w:tcPr>
          <w:p w:rsidR="00DD2FDE" w:rsidRPr="00E248B2" w:rsidRDefault="00DD2FDE"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No qualifications</w:t>
            </w:r>
          </w:p>
        </w:tc>
        <w:tc>
          <w:tcPr>
            <w:tcW w:w="2127" w:type="dxa"/>
            <w:gridSpan w:val="2"/>
            <w:tcBorders>
              <w:top w:val="nil"/>
              <w:left w:val="single" w:sz="8" w:space="0" w:color="auto"/>
              <w:bottom w:val="nil"/>
              <w:right w:val="single" w:sz="8" w:space="0" w:color="auto"/>
            </w:tcBorders>
            <w:shd w:val="clear" w:color="auto" w:fill="auto"/>
            <w:vAlign w:val="center"/>
            <w:hideMark/>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7" w:type="dxa"/>
            <w:gridSpan w:val="2"/>
            <w:tcBorders>
              <w:top w:val="nil"/>
              <w:left w:val="single" w:sz="8" w:space="0" w:color="auto"/>
              <w:bottom w:val="nil"/>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268" w:type="dxa"/>
            <w:gridSpan w:val="2"/>
            <w:tcBorders>
              <w:top w:val="nil"/>
              <w:left w:val="single" w:sz="8" w:space="0" w:color="auto"/>
              <w:bottom w:val="nil"/>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r>
      <w:tr w:rsidR="00DD2FDE" w:rsidRPr="00EB5093" w:rsidTr="001E5C18">
        <w:trPr>
          <w:trHeight w:val="300"/>
        </w:trPr>
        <w:tc>
          <w:tcPr>
            <w:tcW w:w="2779" w:type="dxa"/>
            <w:tcBorders>
              <w:top w:val="nil"/>
              <w:left w:val="nil"/>
              <w:bottom w:val="nil"/>
              <w:right w:val="single" w:sz="8" w:space="0" w:color="auto"/>
            </w:tcBorders>
            <w:shd w:val="clear" w:color="auto" w:fill="auto"/>
            <w:vAlign w:val="center"/>
            <w:hideMark/>
          </w:tcPr>
          <w:p w:rsidR="007626FB" w:rsidRPr="00E248B2" w:rsidRDefault="007626FB"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Intermediate qualifications</w:t>
            </w:r>
          </w:p>
        </w:tc>
        <w:tc>
          <w:tcPr>
            <w:tcW w:w="851" w:type="dxa"/>
            <w:tcBorders>
              <w:top w:val="nil"/>
              <w:left w:val="single" w:sz="8" w:space="0" w:color="auto"/>
              <w:bottom w:val="nil"/>
            </w:tcBorders>
            <w:shd w:val="clear" w:color="auto" w:fill="auto"/>
            <w:vAlign w:val="center"/>
            <w:hideMark/>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0.354</w:t>
            </w:r>
            <w:r>
              <w:rPr>
                <w:rFonts w:eastAsia="Times New Roman" w:cstheme="minorHAnsi"/>
                <w:color w:val="000000"/>
                <w:sz w:val="20"/>
                <w:szCs w:val="20"/>
              </w:rPr>
              <w:t>***</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4A2689">
              <w:rPr>
                <w:rFonts w:eastAsia="Times New Roman" w:cstheme="minorHAnsi"/>
                <w:color w:val="000000"/>
                <w:sz w:val="20"/>
                <w:szCs w:val="20"/>
              </w:rPr>
              <w:t>0.263</w:t>
            </w:r>
            <w:r>
              <w:rPr>
                <w:rFonts w:eastAsia="Times New Roman" w:cstheme="minorHAnsi"/>
                <w:color w:val="000000"/>
                <w:sz w:val="20"/>
                <w:szCs w:val="20"/>
              </w:rPr>
              <w:t>,</w:t>
            </w:r>
            <w:r w:rsidRPr="004A2689">
              <w:rPr>
                <w:rFonts w:eastAsia="Times New Roman" w:cstheme="minorHAnsi"/>
                <w:color w:val="000000"/>
                <w:sz w:val="20"/>
                <w:szCs w:val="20"/>
              </w:rPr>
              <w:t>0.445</w:t>
            </w:r>
            <w:r>
              <w:rPr>
                <w:rFonts w:eastAsia="Times New Roman" w:cstheme="minorHAnsi"/>
                <w:color w:val="000000"/>
                <w:sz w:val="20"/>
                <w:szCs w:val="20"/>
              </w:rPr>
              <w:t>)</w:t>
            </w:r>
          </w:p>
        </w:tc>
        <w:tc>
          <w:tcPr>
            <w:tcW w:w="850" w:type="dxa"/>
            <w:tcBorders>
              <w:top w:val="nil"/>
              <w:left w:val="single" w:sz="8" w:space="0" w:color="auto"/>
              <w:bottom w:val="nil"/>
            </w:tcBorders>
            <w:vAlign w:val="center"/>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 </w:t>
            </w:r>
            <w:r w:rsidRPr="009C5A03">
              <w:rPr>
                <w:rFonts w:eastAsia="Times New Roman" w:cstheme="minorHAnsi"/>
                <w:color w:val="000000"/>
                <w:sz w:val="20"/>
                <w:szCs w:val="20"/>
              </w:rPr>
              <w:t>0.036</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F2168C">
              <w:rPr>
                <w:rFonts w:eastAsia="Times New Roman" w:cstheme="minorHAnsi"/>
                <w:color w:val="000000"/>
                <w:sz w:val="20"/>
                <w:szCs w:val="20"/>
              </w:rPr>
              <w:t>-0.153</w:t>
            </w:r>
            <w:r>
              <w:rPr>
                <w:rFonts w:eastAsia="Times New Roman" w:cstheme="minorHAnsi"/>
                <w:color w:val="000000"/>
                <w:sz w:val="20"/>
                <w:szCs w:val="20"/>
              </w:rPr>
              <w:t>,</w:t>
            </w:r>
            <w:r w:rsidRPr="00F2168C">
              <w:rPr>
                <w:rFonts w:eastAsia="Times New Roman" w:cstheme="minorHAnsi"/>
                <w:color w:val="000000"/>
                <w:sz w:val="20"/>
                <w:szCs w:val="20"/>
              </w:rPr>
              <w:t>0.225</w:t>
            </w:r>
            <w:r>
              <w:rPr>
                <w:rFonts w:eastAsia="Times New Roman" w:cstheme="minorHAnsi"/>
                <w:color w:val="000000"/>
                <w:sz w:val="20"/>
                <w:szCs w:val="20"/>
              </w:rPr>
              <w:t>)</w:t>
            </w:r>
          </w:p>
        </w:tc>
        <w:tc>
          <w:tcPr>
            <w:tcW w:w="850"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0.310***</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7626FB">
              <w:rPr>
                <w:rFonts w:eastAsia="Times New Roman" w:cstheme="minorHAnsi"/>
                <w:color w:val="000000"/>
                <w:sz w:val="20"/>
                <w:szCs w:val="20"/>
              </w:rPr>
              <w:t>0.222</w:t>
            </w:r>
            <w:r>
              <w:rPr>
                <w:rFonts w:eastAsia="Times New Roman" w:cstheme="minorHAnsi"/>
                <w:color w:val="000000"/>
                <w:sz w:val="20"/>
                <w:szCs w:val="20"/>
              </w:rPr>
              <w:t>,</w:t>
            </w:r>
            <w:r w:rsidRPr="007626FB">
              <w:rPr>
                <w:rFonts w:eastAsia="Times New Roman" w:cstheme="minorHAnsi"/>
                <w:color w:val="000000"/>
                <w:sz w:val="20"/>
                <w:szCs w:val="20"/>
              </w:rPr>
              <w:t>0.398</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-0.051</w:t>
            </w:r>
          </w:p>
        </w:tc>
        <w:tc>
          <w:tcPr>
            <w:tcW w:w="1275"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-0.203</w:t>
            </w:r>
            <w:r>
              <w:rPr>
                <w:rFonts w:eastAsia="Times New Roman" w:cstheme="minorHAnsi"/>
                <w:color w:val="000000"/>
                <w:sz w:val="20"/>
                <w:szCs w:val="20"/>
              </w:rPr>
              <w:t>,</w:t>
            </w:r>
            <w:r w:rsidR="00DD2FDE" w:rsidRPr="00DD2FDE">
              <w:rPr>
                <w:rFonts w:eastAsia="Times New Roman" w:cstheme="minorHAnsi"/>
                <w:color w:val="000000"/>
                <w:sz w:val="20"/>
                <w:szCs w:val="20"/>
              </w:rPr>
              <w:t>0.274</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-0.233***</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-0.293</w:t>
            </w:r>
            <w:r>
              <w:rPr>
                <w:rFonts w:eastAsia="Times New Roman" w:cstheme="minorHAnsi"/>
                <w:color w:val="000000"/>
                <w:sz w:val="20"/>
                <w:szCs w:val="20"/>
              </w:rPr>
              <w:t>,</w:t>
            </w:r>
            <w:r w:rsidR="00DD2FDE" w:rsidRPr="00DD2FDE">
              <w:rPr>
                <w:rFonts w:eastAsia="Times New Roman" w:cstheme="minorHAnsi"/>
                <w:color w:val="000000"/>
                <w:sz w:val="20"/>
                <w:szCs w:val="20"/>
              </w:rPr>
              <w:t>-0.173</w:t>
            </w:r>
            <w:r>
              <w:rPr>
                <w:rFonts w:eastAsia="Times New Roman" w:cstheme="minorHAnsi"/>
                <w:color w:val="000000"/>
                <w:sz w:val="20"/>
                <w:szCs w:val="20"/>
              </w:rPr>
              <w:t>)</w:t>
            </w:r>
          </w:p>
        </w:tc>
        <w:tc>
          <w:tcPr>
            <w:tcW w:w="992"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0.097</w:t>
            </w:r>
          </w:p>
        </w:tc>
        <w:tc>
          <w:tcPr>
            <w:tcW w:w="1276" w:type="dxa"/>
            <w:tcBorders>
              <w:top w:val="nil"/>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-0.024</w:t>
            </w:r>
            <w:r>
              <w:rPr>
                <w:rFonts w:eastAsia="Times New Roman" w:cstheme="minorHAnsi"/>
                <w:color w:val="000000"/>
                <w:sz w:val="20"/>
                <w:szCs w:val="20"/>
              </w:rPr>
              <w:t>,</w:t>
            </w:r>
            <w:r w:rsidR="00DD2FDE">
              <w:t xml:space="preserve"> </w:t>
            </w:r>
            <w:r w:rsidR="00DD2FDE" w:rsidRPr="00DD2FDE">
              <w:rPr>
                <w:rFonts w:eastAsia="Times New Roman" w:cstheme="minorHAnsi"/>
                <w:color w:val="000000"/>
                <w:sz w:val="20"/>
                <w:szCs w:val="20"/>
              </w:rPr>
              <w:t>0.218</w:t>
            </w:r>
            <w:r>
              <w:rPr>
                <w:rFonts w:eastAsia="Times New Roman" w:cstheme="minorHAnsi"/>
                <w:color w:val="000000"/>
                <w:sz w:val="20"/>
                <w:szCs w:val="20"/>
              </w:rPr>
              <w:t>)</w:t>
            </w:r>
          </w:p>
        </w:tc>
      </w:tr>
      <w:tr w:rsidR="00DD2FDE" w:rsidRPr="00EB5093" w:rsidTr="001E5C18">
        <w:trPr>
          <w:trHeight w:val="87"/>
        </w:trPr>
        <w:tc>
          <w:tcPr>
            <w:tcW w:w="2779" w:type="dxa"/>
            <w:tcBorders>
              <w:top w:val="nil"/>
              <w:left w:val="nil"/>
              <w:bottom w:val="nil"/>
              <w:right w:val="single" w:sz="8" w:space="0" w:color="auto"/>
            </w:tcBorders>
            <w:shd w:val="clear" w:color="auto" w:fill="auto"/>
            <w:vAlign w:val="center"/>
            <w:hideMark/>
          </w:tcPr>
          <w:p w:rsidR="007626FB" w:rsidRPr="00E248B2" w:rsidRDefault="007626FB"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Higher education or above</w:t>
            </w:r>
          </w:p>
        </w:tc>
        <w:tc>
          <w:tcPr>
            <w:tcW w:w="851" w:type="dxa"/>
            <w:tcBorders>
              <w:top w:val="nil"/>
              <w:left w:val="single" w:sz="8" w:space="0" w:color="auto"/>
              <w:bottom w:val="nil"/>
            </w:tcBorders>
            <w:shd w:val="clear" w:color="auto" w:fill="auto"/>
            <w:vAlign w:val="center"/>
            <w:hideMark/>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0.475</w:t>
            </w:r>
            <w:r>
              <w:rPr>
                <w:rFonts w:eastAsia="Times New Roman" w:cstheme="minorHAnsi"/>
                <w:color w:val="000000"/>
                <w:sz w:val="20"/>
                <w:szCs w:val="20"/>
              </w:rPr>
              <w:t>***</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4A2689">
              <w:rPr>
                <w:rFonts w:eastAsia="Times New Roman" w:cstheme="minorHAnsi"/>
                <w:color w:val="000000"/>
                <w:sz w:val="20"/>
                <w:szCs w:val="20"/>
              </w:rPr>
              <w:t>0.367</w:t>
            </w:r>
            <w:r>
              <w:rPr>
                <w:rFonts w:eastAsia="Times New Roman" w:cstheme="minorHAnsi"/>
                <w:color w:val="000000"/>
                <w:sz w:val="20"/>
                <w:szCs w:val="20"/>
              </w:rPr>
              <w:t>,</w:t>
            </w:r>
            <w:r w:rsidRPr="004A2689">
              <w:rPr>
                <w:rFonts w:eastAsia="Times New Roman" w:cstheme="minorHAnsi"/>
                <w:color w:val="000000"/>
                <w:sz w:val="20"/>
                <w:szCs w:val="20"/>
              </w:rPr>
              <w:t>0.583</w:t>
            </w:r>
            <w:r>
              <w:rPr>
                <w:rFonts w:eastAsia="Times New Roman" w:cstheme="minorHAnsi"/>
                <w:color w:val="000000"/>
                <w:sz w:val="20"/>
                <w:szCs w:val="20"/>
              </w:rPr>
              <w:t>)</w:t>
            </w:r>
          </w:p>
        </w:tc>
        <w:tc>
          <w:tcPr>
            <w:tcW w:w="850" w:type="dxa"/>
            <w:tcBorders>
              <w:top w:val="nil"/>
              <w:left w:val="single" w:sz="8" w:space="0" w:color="auto"/>
              <w:bottom w:val="nil"/>
            </w:tcBorders>
            <w:vAlign w:val="center"/>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 </w:t>
            </w:r>
            <w:r w:rsidRPr="009C5A03">
              <w:rPr>
                <w:rFonts w:eastAsia="Times New Roman" w:cstheme="minorHAnsi"/>
                <w:color w:val="000000"/>
                <w:sz w:val="20"/>
                <w:szCs w:val="20"/>
              </w:rPr>
              <w:t>0.195</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F2168C">
              <w:rPr>
                <w:rFonts w:eastAsia="Times New Roman" w:cstheme="minorHAnsi"/>
                <w:color w:val="000000"/>
                <w:sz w:val="20"/>
                <w:szCs w:val="20"/>
              </w:rPr>
              <w:t>-0.023</w:t>
            </w:r>
            <w:r>
              <w:rPr>
                <w:rFonts w:eastAsia="Times New Roman" w:cstheme="minorHAnsi"/>
                <w:color w:val="000000"/>
                <w:sz w:val="20"/>
                <w:szCs w:val="20"/>
              </w:rPr>
              <w:t>,</w:t>
            </w:r>
            <w:r w:rsidRPr="00F2168C">
              <w:rPr>
                <w:rFonts w:eastAsia="Times New Roman" w:cstheme="minorHAnsi"/>
                <w:color w:val="000000"/>
                <w:sz w:val="20"/>
                <w:szCs w:val="20"/>
              </w:rPr>
              <w:t>0.413</w:t>
            </w:r>
            <w:r>
              <w:rPr>
                <w:rFonts w:eastAsia="Times New Roman" w:cstheme="minorHAnsi"/>
                <w:color w:val="000000"/>
                <w:sz w:val="20"/>
                <w:szCs w:val="20"/>
              </w:rPr>
              <w:t>)</w:t>
            </w:r>
          </w:p>
        </w:tc>
        <w:tc>
          <w:tcPr>
            <w:tcW w:w="850"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0.518***</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7626FB">
              <w:rPr>
                <w:rFonts w:eastAsia="Times New Roman" w:cstheme="minorHAnsi"/>
                <w:color w:val="000000"/>
                <w:sz w:val="20"/>
                <w:szCs w:val="20"/>
              </w:rPr>
              <w:t>0.405</w:t>
            </w:r>
            <w:r>
              <w:rPr>
                <w:rFonts w:eastAsia="Times New Roman" w:cstheme="minorHAnsi"/>
                <w:color w:val="000000"/>
                <w:sz w:val="20"/>
                <w:szCs w:val="20"/>
              </w:rPr>
              <w:t>,</w:t>
            </w:r>
            <w:r w:rsidRPr="007626FB">
              <w:rPr>
                <w:rFonts w:eastAsia="Times New Roman" w:cstheme="minorHAnsi"/>
                <w:color w:val="000000"/>
                <w:sz w:val="20"/>
                <w:szCs w:val="20"/>
              </w:rPr>
              <w:t>0.630</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0.079</w:t>
            </w:r>
          </w:p>
        </w:tc>
        <w:tc>
          <w:tcPr>
            <w:tcW w:w="1275"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-0.116</w:t>
            </w:r>
            <w:r>
              <w:rPr>
                <w:rFonts w:eastAsia="Times New Roman" w:cstheme="minorHAnsi"/>
                <w:color w:val="000000"/>
                <w:sz w:val="20"/>
                <w:szCs w:val="20"/>
              </w:rPr>
              <w:t>,</w:t>
            </w:r>
            <w:r w:rsidR="00DD2FDE" w:rsidRPr="00DD2FDE">
              <w:rPr>
                <w:rFonts w:eastAsia="Times New Roman" w:cstheme="minorHAnsi"/>
                <w:color w:val="000000"/>
                <w:sz w:val="20"/>
                <w:szCs w:val="20"/>
              </w:rPr>
              <w:t>0.120</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-0.343***</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-0.422</w:t>
            </w:r>
            <w:r>
              <w:rPr>
                <w:rFonts w:eastAsia="Times New Roman" w:cstheme="minorHAnsi"/>
                <w:color w:val="000000"/>
                <w:sz w:val="20"/>
                <w:szCs w:val="20"/>
              </w:rPr>
              <w:t>,</w:t>
            </w:r>
            <w:r w:rsidR="00DD2FDE" w:rsidRPr="00DD2FDE">
              <w:rPr>
                <w:rFonts w:eastAsia="Times New Roman" w:cstheme="minorHAnsi"/>
                <w:color w:val="000000"/>
                <w:sz w:val="20"/>
                <w:szCs w:val="20"/>
              </w:rPr>
              <w:t>-0.265</w:t>
            </w:r>
            <w:r>
              <w:rPr>
                <w:rFonts w:eastAsia="Times New Roman" w:cstheme="minorHAnsi"/>
                <w:color w:val="000000"/>
                <w:sz w:val="20"/>
                <w:szCs w:val="20"/>
              </w:rPr>
              <w:t>)</w:t>
            </w:r>
          </w:p>
        </w:tc>
        <w:tc>
          <w:tcPr>
            <w:tcW w:w="992"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0.098</w:t>
            </w:r>
          </w:p>
        </w:tc>
        <w:tc>
          <w:tcPr>
            <w:tcW w:w="1276" w:type="dxa"/>
            <w:tcBorders>
              <w:top w:val="nil"/>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-0.068</w:t>
            </w:r>
            <w:r>
              <w:rPr>
                <w:rFonts w:eastAsia="Times New Roman" w:cstheme="minorHAnsi"/>
                <w:color w:val="000000"/>
                <w:sz w:val="20"/>
                <w:szCs w:val="20"/>
              </w:rPr>
              <w:t>,</w:t>
            </w:r>
            <w:r w:rsidR="00DD2FDE">
              <w:t xml:space="preserve"> </w:t>
            </w:r>
            <w:r w:rsidR="00DD2FDE" w:rsidRPr="00DD2FDE">
              <w:rPr>
                <w:rFonts w:eastAsia="Times New Roman" w:cstheme="minorHAnsi"/>
                <w:color w:val="000000"/>
                <w:sz w:val="20"/>
                <w:szCs w:val="20"/>
              </w:rPr>
              <w:t>0.264</w:t>
            </w:r>
            <w:r>
              <w:rPr>
                <w:rFonts w:eastAsia="Times New Roman" w:cstheme="minorHAnsi"/>
                <w:color w:val="000000"/>
                <w:sz w:val="20"/>
                <w:szCs w:val="20"/>
              </w:rPr>
              <w:t>)</w:t>
            </w:r>
          </w:p>
        </w:tc>
      </w:tr>
      <w:tr w:rsidR="00DD2FDE" w:rsidRPr="00EB5093" w:rsidTr="001E5C18">
        <w:trPr>
          <w:trHeight w:val="87"/>
        </w:trPr>
        <w:tc>
          <w:tcPr>
            <w:tcW w:w="2779" w:type="dxa"/>
            <w:tcBorders>
              <w:top w:val="nil"/>
              <w:left w:val="nil"/>
              <w:bottom w:val="nil"/>
              <w:right w:val="single" w:sz="8" w:space="0" w:color="auto"/>
            </w:tcBorders>
            <w:shd w:val="clear" w:color="auto" w:fill="auto"/>
            <w:vAlign w:val="center"/>
            <w:hideMark/>
          </w:tcPr>
          <w:p w:rsidR="00DD2FDE" w:rsidRPr="00E248B2" w:rsidRDefault="00DD2FDE"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Non-smoker</w:t>
            </w:r>
          </w:p>
        </w:tc>
        <w:tc>
          <w:tcPr>
            <w:tcW w:w="2127" w:type="dxa"/>
            <w:gridSpan w:val="2"/>
            <w:tcBorders>
              <w:top w:val="nil"/>
              <w:left w:val="single" w:sz="8" w:space="0" w:color="auto"/>
              <w:bottom w:val="nil"/>
              <w:right w:val="single" w:sz="8" w:space="0" w:color="auto"/>
            </w:tcBorders>
            <w:shd w:val="clear" w:color="auto" w:fill="auto"/>
            <w:vAlign w:val="center"/>
            <w:hideMark/>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bottom w:val="nil"/>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7" w:type="dxa"/>
            <w:gridSpan w:val="2"/>
            <w:tcBorders>
              <w:top w:val="nil"/>
              <w:left w:val="single" w:sz="8" w:space="0" w:color="auto"/>
              <w:bottom w:val="nil"/>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268" w:type="dxa"/>
            <w:gridSpan w:val="2"/>
            <w:tcBorders>
              <w:top w:val="nil"/>
              <w:left w:val="single" w:sz="8" w:space="0" w:color="auto"/>
              <w:bottom w:val="nil"/>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r>
      <w:tr w:rsidR="00DD2FDE" w:rsidRPr="00EB5093" w:rsidTr="001E5C18">
        <w:trPr>
          <w:trHeight w:val="87"/>
        </w:trPr>
        <w:tc>
          <w:tcPr>
            <w:tcW w:w="2779" w:type="dxa"/>
            <w:tcBorders>
              <w:top w:val="nil"/>
              <w:left w:val="nil"/>
              <w:bottom w:val="nil"/>
              <w:right w:val="single" w:sz="8" w:space="0" w:color="auto"/>
            </w:tcBorders>
            <w:shd w:val="clear" w:color="auto" w:fill="auto"/>
            <w:vAlign w:val="center"/>
            <w:hideMark/>
          </w:tcPr>
          <w:p w:rsidR="007626FB" w:rsidRPr="00E248B2" w:rsidRDefault="007626FB"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Smoker</w:t>
            </w:r>
          </w:p>
        </w:tc>
        <w:tc>
          <w:tcPr>
            <w:tcW w:w="851" w:type="dxa"/>
            <w:tcBorders>
              <w:top w:val="nil"/>
              <w:left w:val="single" w:sz="8" w:space="0" w:color="auto"/>
              <w:bottom w:val="nil"/>
            </w:tcBorders>
            <w:shd w:val="clear" w:color="auto" w:fill="auto"/>
            <w:vAlign w:val="center"/>
            <w:hideMark/>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-0.488</w:t>
            </w:r>
            <w:r>
              <w:rPr>
                <w:rFonts w:eastAsia="Times New Roman" w:cstheme="minorHAnsi"/>
                <w:color w:val="000000"/>
                <w:sz w:val="20"/>
                <w:szCs w:val="20"/>
              </w:rPr>
              <w:t>***</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4A2689">
              <w:rPr>
                <w:rFonts w:eastAsia="Times New Roman" w:cstheme="minorHAnsi"/>
                <w:color w:val="000000"/>
                <w:sz w:val="20"/>
                <w:szCs w:val="20"/>
              </w:rPr>
              <w:t>-0.580</w:t>
            </w:r>
            <w:r>
              <w:rPr>
                <w:rFonts w:eastAsia="Times New Roman" w:cstheme="minorHAnsi"/>
                <w:color w:val="000000"/>
                <w:sz w:val="20"/>
                <w:szCs w:val="20"/>
              </w:rPr>
              <w:t>,</w:t>
            </w:r>
            <w:r w:rsidRPr="00F2168C">
              <w:rPr>
                <w:rFonts w:eastAsia="Times New Roman" w:cstheme="minorHAnsi"/>
                <w:color w:val="000000"/>
                <w:sz w:val="20"/>
                <w:szCs w:val="20"/>
              </w:rPr>
              <w:t>-0.395</w:t>
            </w:r>
            <w:r>
              <w:rPr>
                <w:rFonts w:eastAsia="Times New Roman" w:cstheme="minorHAnsi"/>
                <w:color w:val="000000"/>
                <w:sz w:val="20"/>
                <w:szCs w:val="20"/>
              </w:rPr>
              <w:t>)</w:t>
            </w:r>
          </w:p>
        </w:tc>
        <w:tc>
          <w:tcPr>
            <w:tcW w:w="850" w:type="dxa"/>
            <w:tcBorders>
              <w:top w:val="nil"/>
              <w:left w:val="single" w:sz="8" w:space="0" w:color="auto"/>
              <w:bottom w:val="nil"/>
            </w:tcBorders>
            <w:vAlign w:val="center"/>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 </w:t>
            </w:r>
            <w:r w:rsidRPr="009C5A03">
              <w:rPr>
                <w:rFonts w:eastAsia="Times New Roman" w:cstheme="minorHAnsi"/>
                <w:color w:val="000000"/>
                <w:sz w:val="20"/>
                <w:szCs w:val="20"/>
              </w:rPr>
              <w:t>0.025</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F2168C">
              <w:rPr>
                <w:rFonts w:eastAsia="Times New Roman" w:cstheme="minorHAnsi"/>
                <w:color w:val="000000"/>
                <w:sz w:val="20"/>
                <w:szCs w:val="20"/>
              </w:rPr>
              <w:t>-0.188</w:t>
            </w:r>
            <w:r>
              <w:rPr>
                <w:rFonts w:eastAsia="Times New Roman" w:cstheme="minorHAnsi"/>
                <w:color w:val="000000"/>
                <w:sz w:val="20"/>
                <w:szCs w:val="20"/>
              </w:rPr>
              <w:t>,</w:t>
            </w:r>
            <w:r w:rsidRPr="00F2168C">
              <w:rPr>
                <w:rFonts w:eastAsia="Times New Roman" w:cstheme="minorHAnsi"/>
                <w:color w:val="000000"/>
                <w:sz w:val="20"/>
                <w:szCs w:val="20"/>
              </w:rPr>
              <w:t>0.239</w:t>
            </w:r>
            <w:r>
              <w:rPr>
                <w:rFonts w:eastAsia="Times New Roman" w:cstheme="minorHAnsi"/>
                <w:color w:val="000000"/>
                <w:sz w:val="20"/>
                <w:szCs w:val="20"/>
              </w:rPr>
              <w:t>)</w:t>
            </w:r>
          </w:p>
        </w:tc>
        <w:tc>
          <w:tcPr>
            <w:tcW w:w="850"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-0.211***</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7626FB">
              <w:rPr>
                <w:rFonts w:eastAsia="Times New Roman" w:cstheme="minorHAnsi"/>
                <w:color w:val="000000"/>
                <w:sz w:val="20"/>
                <w:szCs w:val="20"/>
              </w:rPr>
              <w:t>-0.287</w:t>
            </w:r>
            <w:r>
              <w:rPr>
                <w:rFonts w:eastAsia="Times New Roman" w:cstheme="minorHAnsi"/>
                <w:color w:val="000000"/>
                <w:sz w:val="20"/>
                <w:szCs w:val="20"/>
              </w:rPr>
              <w:t>,</w:t>
            </w:r>
            <w:r w:rsidRPr="007626FB">
              <w:rPr>
                <w:rFonts w:eastAsia="Times New Roman" w:cstheme="minorHAnsi"/>
                <w:color w:val="000000"/>
                <w:sz w:val="20"/>
                <w:szCs w:val="20"/>
              </w:rPr>
              <w:t>-0.135</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-0.299***</w:t>
            </w:r>
          </w:p>
        </w:tc>
        <w:tc>
          <w:tcPr>
            <w:tcW w:w="1275"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-0.438</w:t>
            </w:r>
            <w:r>
              <w:rPr>
                <w:rFonts w:eastAsia="Times New Roman" w:cstheme="minorHAnsi"/>
                <w:color w:val="000000"/>
                <w:sz w:val="20"/>
                <w:szCs w:val="20"/>
              </w:rPr>
              <w:t>,</w:t>
            </w:r>
            <w:r w:rsidR="00DD2FDE" w:rsidRPr="00DD2FDE">
              <w:rPr>
                <w:rFonts w:eastAsia="Times New Roman" w:cstheme="minorHAnsi"/>
                <w:color w:val="000000"/>
                <w:sz w:val="20"/>
                <w:szCs w:val="20"/>
              </w:rPr>
              <w:t>-0.161</w:t>
            </w:r>
            <w:r>
              <w:rPr>
                <w:rFonts w:eastAsia="Times New Roman" w:cstheme="minorHAnsi"/>
                <w:color w:val="000000"/>
                <w:sz w:val="20"/>
                <w:szCs w:val="20"/>
              </w:rPr>
              <w:t>)</w:t>
            </w:r>
          </w:p>
        </w:tc>
        <w:tc>
          <w:tcPr>
            <w:tcW w:w="851"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0.152***</w:t>
            </w:r>
          </w:p>
        </w:tc>
        <w:tc>
          <w:tcPr>
            <w:tcW w:w="1276" w:type="dxa"/>
            <w:tcBorders>
              <w:top w:val="nil"/>
              <w:bottom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0.101</w:t>
            </w:r>
            <w:r>
              <w:rPr>
                <w:rFonts w:eastAsia="Times New Roman" w:cstheme="minorHAnsi"/>
                <w:color w:val="000000"/>
                <w:sz w:val="20"/>
                <w:szCs w:val="20"/>
              </w:rPr>
              <w:t>,</w:t>
            </w:r>
            <w:r w:rsidR="00DD2FDE" w:rsidRPr="00DD2FDE">
              <w:rPr>
                <w:rFonts w:eastAsia="Times New Roman" w:cstheme="minorHAnsi"/>
                <w:color w:val="000000"/>
                <w:sz w:val="20"/>
                <w:szCs w:val="20"/>
              </w:rPr>
              <w:t>0.202</w:t>
            </w:r>
            <w:r>
              <w:rPr>
                <w:rFonts w:eastAsia="Times New Roman" w:cstheme="minorHAnsi"/>
                <w:color w:val="000000"/>
                <w:sz w:val="20"/>
                <w:szCs w:val="20"/>
              </w:rPr>
              <w:t>)</w:t>
            </w:r>
          </w:p>
        </w:tc>
        <w:tc>
          <w:tcPr>
            <w:tcW w:w="992" w:type="dxa"/>
            <w:tcBorders>
              <w:top w:val="nil"/>
              <w:left w:val="single" w:sz="8" w:space="0" w:color="auto"/>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0.112</w:t>
            </w:r>
          </w:p>
        </w:tc>
        <w:tc>
          <w:tcPr>
            <w:tcW w:w="1276" w:type="dxa"/>
            <w:tcBorders>
              <w:top w:val="nil"/>
              <w:bottom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-0.001</w:t>
            </w:r>
            <w:r>
              <w:rPr>
                <w:rFonts w:eastAsia="Times New Roman" w:cstheme="minorHAnsi"/>
                <w:color w:val="000000"/>
                <w:sz w:val="20"/>
                <w:szCs w:val="20"/>
              </w:rPr>
              <w:t>,</w:t>
            </w:r>
            <w:r w:rsidR="00DD2FDE">
              <w:t xml:space="preserve"> </w:t>
            </w:r>
            <w:r w:rsidR="00DD2FDE" w:rsidRPr="00DD2FDE">
              <w:rPr>
                <w:rFonts w:eastAsia="Times New Roman" w:cstheme="minorHAnsi"/>
                <w:color w:val="000000"/>
                <w:sz w:val="20"/>
                <w:szCs w:val="20"/>
              </w:rPr>
              <w:t>0.225</w:t>
            </w:r>
            <w:r>
              <w:rPr>
                <w:rFonts w:eastAsia="Times New Roman" w:cstheme="minorHAnsi"/>
                <w:color w:val="000000"/>
                <w:sz w:val="20"/>
                <w:szCs w:val="20"/>
              </w:rPr>
              <w:t>)</w:t>
            </w:r>
          </w:p>
        </w:tc>
      </w:tr>
      <w:tr w:rsidR="00DD2FDE" w:rsidRPr="00EB5093" w:rsidTr="001E5C18">
        <w:trPr>
          <w:trHeight w:val="87"/>
        </w:trPr>
        <w:tc>
          <w:tcPr>
            <w:tcW w:w="2779" w:type="dxa"/>
            <w:tcBorders>
              <w:top w:val="nil"/>
              <w:left w:val="nil"/>
              <w:right w:val="single" w:sz="8" w:space="0" w:color="auto"/>
            </w:tcBorders>
            <w:shd w:val="clear" w:color="auto" w:fill="auto"/>
            <w:vAlign w:val="center"/>
            <w:hideMark/>
          </w:tcPr>
          <w:p w:rsidR="00DD2FDE" w:rsidRPr="00E248B2" w:rsidRDefault="00DD2FDE"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Not in paid employment</w:t>
            </w:r>
          </w:p>
        </w:tc>
        <w:tc>
          <w:tcPr>
            <w:tcW w:w="2127" w:type="dxa"/>
            <w:gridSpan w:val="2"/>
            <w:tcBorders>
              <w:top w:val="nil"/>
              <w:left w:val="single" w:sz="8" w:space="0" w:color="auto"/>
              <w:right w:val="single" w:sz="8" w:space="0" w:color="auto"/>
            </w:tcBorders>
            <w:shd w:val="clear" w:color="auto" w:fill="auto"/>
            <w:vAlign w:val="center"/>
            <w:hideMark/>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6" w:type="dxa"/>
            <w:gridSpan w:val="2"/>
            <w:tcBorders>
              <w:top w:val="nil"/>
              <w:left w:val="single" w:sz="8" w:space="0" w:color="auto"/>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127" w:type="dxa"/>
            <w:gridSpan w:val="2"/>
            <w:tcBorders>
              <w:top w:val="nil"/>
              <w:left w:val="single" w:sz="8" w:space="0" w:color="auto"/>
              <w:righ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c>
          <w:tcPr>
            <w:tcW w:w="2268" w:type="dxa"/>
            <w:gridSpan w:val="2"/>
            <w:tcBorders>
              <w:top w:val="nil"/>
              <w:left w:val="single" w:sz="8" w:space="0" w:color="auto"/>
            </w:tcBorders>
          </w:tcPr>
          <w:p w:rsidR="00DD2FDE" w:rsidRPr="00E248B2" w:rsidRDefault="00DD2FDE"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Ref</w:t>
            </w:r>
            <w:r>
              <w:rPr>
                <w:rFonts w:eastAsia="Times New Roman" w:cstheme="minorHAnsi"/>
                <w:color w:val="000000"/>
                <w:sz w:val="20"/>
                <w:szCs w:val="20"/>
              </w:rPr>
              <w:t>erence</w:t>
            </w:r>
          </w:p>
        </w:tc>
      </w:tr>
      <w:tr w:rsidR="00DD2FDE" w:rsidRPr="00EB5093" w:rsidTr="001E5C18">
        <w:trPr>
          <w:trHeight w:val="87"/>
        </w:trPr>
        <w:tc>
          <w:tcPr>
            <w:tcW w:w="2779" w:type="dxa"/>
            <w:tcBorders>
              <w:top w:val="nil"/>
              <w:left w:val="nil"/>
              <w:right w:val="single" w:sz="8" w:space="0" w:color="auto"/>
            </w:tcBorders>
            <w:shd w:val="clear" w:color="auto" w:fill="auto"/>
            <w:vAlign w:val="center"/>
            <w:hideMark/>
          </w:tcPr>
          <w:p w:rsidR="007626FB" w:rsidRPr="00E248B2" w:rsidRDefault="007626FB"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Currently in paid employment</w:t>
            </w:r>
          </w:p>
        </w:tc>
        <w:tc>
          <w:tcPr>
            <w:tcW w:w="851" w:type="dxa"/>
            <w:tcBorders>
              <w:top w:val="nil"/>
              <w:left w:val="single" w:sz="8" w:space="0" w:color="auto"/>
            </w:tcBorders>
            <w:shd w:val="clear" w:color="auto" w:fill="auto"/>
            <w:vAlign w:val="center"/>
            <w:hideMark/>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0.022</w:t>
            </w:r>
          </w:p>
        </w:tc>
        <w:tc>
          <w:tcPr>
            <w:tcW w:w="1276" w:type="dxa"/>
            <w:tcBorders>
              <w:top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4A2689">
              <w:rPr>
                <w:rFonts w:eastAsia="Times New Roman" w:cstheme="minorHAnsi"/>
                <w:color w:val="000000"/>
                <w:sz w:val="20"/>
                <w:szCs w:val="20"/>
              </w:rPr>
              <w:t>-0.057</w:t>
            </w:r>
            <w:r>
              <w:rPr>
                <w:rFonts w:eastAsia="Times New Roman" w:cstheme="minorHAnsi"/>
                <w:color w:val="000000"/>
                <w:sz w:val="20"/>
                <w:szCs w:val="20"/>
              </w:rPr>
              <w:t>,0.101)</w:t>
            </w:r>
          </w:p>
        </w:tc>
        <w:tc>
          <w:tcPr>
            <w:tcW w:w="850" w:type="dxa"/>
            <w:tcBorders>
              <w:top w:val="nil"/>
              <w:left w:val="single" w:sz="8" w:space="0" w:color="auto"/>
            </w:tcBorders>
            <w:vAlign w:val="center"/>
          </w:tcPr>
          <w:p w:rsidR="007626FB" w:rsidRPr="00E248B2" w:rsidRDefault="007626FB" w:rsidP="001E5C18">
            <w:pPr>
              <w:spacing w:after="0" w:line="240" w:lineRule="auto"/>
              <w:jc w:val="center"/>
              <w:rPr>
                <w:rFonts w:eastAsia="Times New Roman" w:cstheme="minorHAnsi"/>
                <w:color w:val="000000"/>
                <w:sz w:val="20"/>
                <w:szCs w:val="20"/>
              </w:rPr>
            </w:pPr>
            <w:r w:rsidRPr="00E248B2">
              <w:rPr>
                <w:rFonts w:eastAsia="Times New Roman" w:cstheme="minorHAnsi"/>
                <w:color w:val="000000"/>
                <w:sz w:val="20"/>
                <w:szCs w:val="20"/>
              </w:rPr>
              <w:t> </w:t>
            </w:r>
            <w:r w:rsidRPr="009C5A03">
              <w:rPr>
                <w:rFonts w:eastAsia="Times New Roman" w:cstheme="minorHAnsi"/>
                <w:color w:val="000000"/>
                <w:sz w:val="20"/>
                <w:szCs w:val="20"/>
              </w:rPr>
              <w:t>0.034</w:t>
            </w:r>
          </w:p>
        </w:tc>
        <w:tc>
          <w:tcPr>
            <w:tcW w:w="1276" w:type="dxa"/>
            <w:tcBorders>
              <w:top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F2168C">
              <w:rPr>
                <w:rFonts w:eastAsia="Times New Roman" w:cstheme="minorHAnsi"/>
                <w:color w:val="000000"/>
                <w:sz w:val="20"/>
                <w:szCs w:val="20"/>
              </w:rPr>
              <w:t>-0.112</w:t>
            </w:r>
            <w:r>
              <w:rPr>
                <w:rFonts w:eastAsia="Times New Roman" w:cstheme="minorHAnsi"/>
                <w:color w:val="000000"/>
                <w:sz w:val="20"/>
                <w:szCs w:val="20"/>
              </w:rPr>
              <w:t>,</w:t>
            </w:r>
            <w:r w:rsidRPr="00F2168C">
              <w:rPr>
                <w:rFonts w:eastAsia="Times New Roman" w:cstheme="minorHAnsi"/>
                <w:color w:val="000000"/>
                <w:sz w:val="20"/>
                <w:szCs w:val="20"/>
              </w:rPr>
              <w:t>0.180</w:t>
            </w:r>
            <w:r>
              <w:rPr>
                <w:rFonts w:eastAsia="Times New Roman" w:cstheme="minorHAnsi"/>
                <w:color w:val="000000"/>
                <w:sz w:val="20"/>
                <w:szCs w:val="20"/>
              </w:rPr>
              <w:t>)</w:t>
            </w:r>
          </w:p>
        </w:tc>
        <w:tc>
          <w:tcPr>
            <w:tcW w:w="850" w:type="dxa"/>
            <w:tcBorders>
              <w:top w:val="nil"/>
              <w:lef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.0252***</w:t>
            </w:r>
          </w:p>
        </w:tc>
        <w:tc>
          <w:tcPr>
            <w:tcW w:w="1276" w:type="dxa"/>
            <w:tcBorders>
              <w:top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7626FB">
              <w:rPr>
                <w:rFonts w:eastAsia="Times New Roman" w:cstheme="minorHAnsi"/>
                <w:color w:val="000000"/>
                <w:sz w:val="20"/>
                <w:szCs w:val="20"/>
              </w:rPr>
              <w:t>0.175</w:t>
            </w:r>
            <w:r>
              <w:rPr>
                <w:rFonts w:eastAsia="Times New Roman" w:cstheme="minorHAnsi"/>
                <w:color w:val="000000"/>
                <w:sz w:val="20"/>
                <w:szCs w:val="20"/>
              </w:rPr>
              <w:t>,</w:t>
            </w:r>
            <w:r w:rsidRPr="007626FB">
              <w:rPr>
                <w:rFonts w:eastAsia="Times New Roman" w:cstheme="minorHAnsi"/>
                <w:color w:val="000000"/>
                <w:sz w:val="20"/>
                <w:szCs w:val="20"/>
              </w:rPr>
              <w:t>0.329</w:t>
            </w:r>
            <w:r>
              <w:rPr>
                <w:rFonts w:eastAsia="Times New Roman" w:cstheme="minorHAnsi"/>
                <w:color w:val="000000"/>
                <w:sz w:val="20"/>
                <w:szCs w:val="20"/>
              </w:rPr>
              <w:t>)</w:t>
            </w:r>
          </w:p>
        </w:tc>
        <w:tc>
          <w:tcPr>
            <w:tcW w:w="851" w:type="dxa"/>
            <w:tcBorders>
              <w:top w:val="nil"/>
              <w:lef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0.142*</w:t>
            </w:r>
          </w:p>
        </w:tc>
        <w:tc>
          <w:tcPr>
            <w:tcW w:w="1275" w:type="dxa"/>
            <w:tcBorders>
              <w:top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0.017</w:t>
            </w:r>
            <w:r>
              <w:rPr>
                <w:rFonts w:eastAsia="Times New Roman" w:cstheme="minorHAnsi"/>
                <w:color w:val="000000"/>
                <w:sz w:val="20"/>
                <w:szCs w:val="20"/>
              </w:rPr>
              <w:t>,</w:t>
            </w:r>
            <w:r w:rsidR="00DD2FDE" w:rsidRPr="00DD2FDE">
              <w:rPr>
                <w:rFonts w:eastAsia="Times New Roman" w:cstheme="minorHAnsi"/>
                <w:color w:val="000000"/>
                <w:sz w:val="20"/>
                <w:szCs w:val="20"/>
              </w:rPr>
              <w:t>0.266</w:t>
            </w:r>
            <w:r>
              <w:rPr>
                <w:rFonts w:eastAsia="Times New Roman" w:cstheme="minorHAnsi"/>
                <w:color w:val="000000"/>
                <w:sz w:val="20"/>
                <w:szCs w:val="20"/>
              </w:rPr>
              <w:t>)</w:t>
            </w:r>
          </w:p>
        </w:tc>
        <w:tc>
          <w:tcPr>
            <w:tcW w:w="851" w:type="dxa"/>
            <w:tcBorders>
              <w:top w:val="nil"/>
              <w:lef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-0.598***</w:t>
            </w:r>
          </w:p>
        </w:tc>
        <w:tc>
          <w:tcPr>
            <w:tcW w:w="1276" w:type="dxa"/>
            <w:tcBorders>
              <w:top w:val="nil"/>
              <w:righ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-0.650</w:t>
            </w:r>
            <w:r>
              <w:rPr>
                <w:rFonts w:eastAsia="Times New Roman" w:cstheme="minorHAnsi"/>
                <w:color w:val="000000"/>
                <w:sz w:val="20"/>
                <w:szCs w:val="20"/>
              </w:rPr>
              <w:t>,</w:t>
            </w:r>
            <w:r w:rsidR="00DD2FDE" w:rsidRPr="00DD2FDE">
              <w:rPr>
                <w:rFonts w:eastAsia="Times New Roman" w:cstheme="minorHAnsi"/>
                <w:color w:val="000000"/>
                <w:sz w:val="20"/>
                <w:szCs w:val="20"/>
              </w:rPr>
              <w:t>-0.547</w:t>
            </w:r>
            <w:r>
              <w:rPr>
                <w:rFonts w:eastAsia="Times New Roman" w:cstheme="minorHAnsi"/>
                <w:color w:val="000000"/>
                <w:sz w:val="20"/>
                <w:szCs w:val="20"/>
              </w:rPr>
              <w:t>)</w:t>
            </w:r>
          </w:p>
        </w:tc>
        <w:tc>
          <w:tcPr>
            <w:tcW w:w="992" w:type="dxa"/>
            <w:tcBorders>
              <w:top w:val="nil"/>
              <w:left w:val="single" w:sz="8" w:space="0" w:color="auto"/>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0.313***</w:t>
            </w:r>
          </w:p>
        </w:tc>
        <w:tc>
          <w:tcPr>
            <w:tcW w:w="1276" w:type="dxa"/>
            <w:tcBorders>
              <w:top w:val="nil"/>
            </w:tcBorders>
          </w:tcPr>
          <w:p w:rsidR="007626FB" w:rsidRPr="00E248B2"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DD2FDE" w:rsidRPr="00DD2FDE">
              <w:rPr>
                <w:rFonts w:eastAsia="Times New Roman" w:cstheme="minorHAnsi"/>
                <w:color w:val="000000"/>
                <w:sz w:val="20"/>
                <w:szCs w:val="20"/>
              </w:rPr>
              <w:t>0.207</w:t>
            </w:r>
            <w:r>
              <w:rPr>
                <w:rFonts w:eastAsia="Times New Roman" w:cstheme="minorHAnsi"/>
                <w:color w:val="000000"/>
                <w:sz w:val="20"/>
                <w:szCs w:val="20"/>
              </w:rPr>
              <w:t>,</w:t>
            </w:r>
            <w:r w:rsidR="00DD2FDE">
              <w:t xml:space="preserve"> </w:t>
            </w:r>
            <w:r w:rsidR="00DD2FDE" w:rsidRPr="00DD2FDE">
              <w:rPr>
                <w:rFonts w:eastAsia="Times New Roman" w:cstheme="minorHAnsi"/>
                <w:color w:val="000000"/>
                <w:sz w:val="20"/>
                <w:szCs w:val="20"/>
              </w:rPr>
              <w:t>0.419</w:t>
            </w:r>
            <w:r>
              <w:rPr>
                <w:rFonts w:eastAsia="Times New Roman" w:cstheme="minorHAnsi"/>
                <w:color w:val="000000"/>
                <w:sz w:val="20"/>
                <w:szCs w:val="20"/>
              </w:rPr>
              <w:t>)</w:t>
            </w:r>
          </w:p>
        </w:tc>
      </w:tr>
      <w:tr w:rsidR="00B261E7" w:rsidRPr="00EB5093" w:rsidTr="001E5C18">
        <w:trPr>
          <w:trHeight w:val="87"/>
        </w:trPr>
        <w:tc>
          <w:tcPr>
            <w:tcW w:w="2779" w:type="dxa"/>
            <w:tcBorders>
              <w:left w:val="nil"/>
              <w:bottom w:val="nil"/>
              <w:right w:val="single" w:sz="8" w:space="0" w:color="auto"/>
            </w:tcBorders>
            <w:shd w:val="clear" w:color="auto" w:fill="auto"/>
            <w:vAlign w:val="center"/>
            <w:hideMark/>
          </w:tcPr>
          <w:p w:rsidR="00B261E7" w:rsidRPr="00E248B2" w:rsidRDefault="00B261E7"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I (sports clubs)</w:t>
            </w:r>
          </w:p>
        </w:tc>
        <w:tc>
          <w:tcPr>
            <w:tcW w:w="2127" w:type="dxa"/>
            <w:gridSpan w:val="2"/>
            <w:tcBorders>
              <w:left w:val="single" w:sz="8" w:space="0" w:color="auto"/>
              <w:right w:val="single" w:sz="8" w:space="0" w:color="auto"/>
            </w:tcBorders>
            <w:shd w:val="clear" w:color="auto" w:fill="auto"/>
            <w:vAlign w:val="center"/>
            <w:hideMark/>
          </w:tcPr>
          <w:p w:rsidR="00B261E7" w:rsidRPr="009C5A03" w:rsidRDefault="00B261E7" w:rsidP="001E5C18">
            <w:pPr>
              <w:spacing w:after="0" w:line="240" w:lineRule="auto"/>
              <w:jc w:val="center"/>
              <w:rPr>
                <w:rFonts w:eastAsia="Times New Roman" w:cstheme="minorHAnsi"/>
                <w:color w:val="000000"/>
                <w:sz w:val="20"/>
                <w:szCs w:val="20"/>
              </w:rPr>
            </w:pPr>
          </w:p>
        </w:tc>
        <w:tc>
          <w:tcPr>
            <w:tcW w:w="850" w:type="dxa"/>
            <w:tcBorders>
              <w:left w:val="single" w:sz="8" w:space="0" w:color="auto"/>
            </w:tcBorders>
            <w:vAlign w:val="center"/>
          </w:tcPr>
          <w:p w:rsidR="00B261E7" w:rsidRPr="00E248B2" w:rsidRDefault="00B261E7" w:rsidP="001E5C18">
            <w:pPr>
              <w:spacing w:after="0" w:line="240" w:lineRule="auto"/>
              <w:jc w:val="center"/>
              <w:rPr>
                <w:rFonts w:eastAsia="Times New Roman" w:cstheme="minorHAnsi"/>
                <w:color w:val="000000"/>
                <w:sz w:val="20"/>
                <w:szCs w:val="20"/>
              </w:rPr>
            </w:pPr>
            <w:r w:rsidRPr="009C5A03">
              <w:rPr>
                <w:rFonts w:eastAsia="Times New Roman" w:cstheme="minorHAnsi"/>
                <w:color w:val="000000"/>
                <w:sz w:val="20"/>
                <w:szCs w:val="20"/>
              </w:rPr>
              <w:t>-0.22</w:t>
            </w:r>
            <w:r w:rsidRPr="00E248B2">
              <w:rPr>
                <w:rFonts w:eastAsia="Times New Roman" w:cstheme="minorHAnsi"/>
                <w:color w:val="000000"/>
                <w:sz w:val="20"/>
                <w:szCs w:val="20"/>
              </w:rPr>
              <w:t>3</w:t>
            </w:r>
            <w:r w:rsidRPr="009C5A03">
              <w:rPr>
                <w:rFonts w:eastAsia="Times New Roman" w:cstheme="minorHAnsi"/>
                <w:color w:val="000000"/>
                <w:sz w:val="20"/>
                <w:szCs w:val="20"/>
              </w:rPr>
              <w:t>***</w:t>
            </w:r>
          </w:p>
        </w:tc>
        <w:tc>
          <w:tcPr>
            <w:tcW w:w="1276" w:type="dxa"/>
            <w:tcBorders>
              <w:right w:val="single" w:sz="8" w:space="0" w:color="auto"/>
            </w:tcBorders>
          </w:tcPr>
          <w:p w:rsidR="00B261E7" w:rsidRPr="009C5A03" w:rsidRDefault="00B261E7"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DD2FDE">
              <w:rPr>
                <w:rFonts w:eastAsia="Times New Roman" w:cstheme="minorHAnsi"/>
                <w:color w:val="000000"/>
                <w:sz w:val="20"/>
                <w:szCs w:val="20"/>
              </w:rPr>
              <w:t>-0.346</w:t>
            </w:r>
            <w:r>
              <w:rPr>
                <w:rFonts w:eastAsia="Times New Roman" w:cstheme="minorHAnsi"/>
                <w:color w:val="000000"/>
                <w:sz w:val="20"/>
                <w:szCs w:val="20"/>
              </w:rPr>
              <w:t>,</w:t>
            </w:r>
            <w:r w:rsidRPr="00DD2FDE">
              <w:rPr>
                <w:rFonts w:eastAsia="Times New Roman" w:cstheme="minorHAnsi"/>
                <w:color w:val="000000"/>
                <w:sz w:val="20"/>
                <w:szCs w:val="20"/>
              </w:rPr>
              <w:t>-0.099</w:t>
            </w:r>
            <w:r>
              <w:rPr>
                <w:rFonts w:eastAsia="Times New Roman" w:cstheme="minorHAnsi"/>
                <w:color w:val="000000"/>
                <w:sz w:val="20"/>
                <w:szCs w:val="20"/>
              </w:rPr>
              <w:t>)</w:t>
            </w:r>
          </w:p>
        </w:tc>
        <w:tc>
          <w:tcPr>
            <w:tcW w:w="850" w:type="dxa"/>
            <w:tcBorders>
              <w:left w:val="single" w:sz="8" w:space="0" w:color="auto"/>
            </w:tcBorders>
          </w:tcPr>
          <w:p w:rsidR="00B261E7" w:rsidRPr="009C5A03" w:rsidRDefault="00B261E7"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0.413***</w:t>
            </w:r>
          </w:p>
        </w:tc>
        <w:tc>
          <w:tcPr>
            <w:tcW w:w="1276" w:type="dxa"/>
            <w:tcBorders>
              <w:right w:val="single" w:sz="8" w:space="0" w:color="auto"/>
            </w:tcBorders>
          </w:tcPr>
          <w:p w:rsidR="00B261E7" w:rsidRPr="009C5A03" w:rsidRDefault="00B261E7"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8B0FA9">
              <w:rPr>
                <w:rFonts w:eastAsia="Times New Roman" w:cstheme="minorHAnsi"/>
                <w:color w:val="000000"/>
                <w:sz w:val="20"/>
                <w:szCs w:val="20"/>
              </w:rPr>
              <w:t>0.379</w:t>
            </w:r>
            <w:r>
              <w:rPr>
                <w:rFonts w:eastAsia="Times New Roman" w:cstheme="minorHAnsi"/>
                <w:color w:val="000000"/>
                <w:sz w:val="20"/>
                <w:szCs w:val="20"/>
              </w:rPr>
              <w:t>,</w:t>
            </w:r>
            <w:r w:rsidRPr="008B0FA9">
              <w:rPr>
                <w:rFonts w:eastAsia="Times New Roman" w:cstheme="minorHAnsi"/>
                <w:color w:val="000000"/>
                <w:sz w:val="20"/>
                <w:szCs w:val="20"/>
              </w:rPr>
              <w:t>0.448</w:t>
            </w:r>
            <w:r>
              <w:rPr>
                <w:rFonts w:eastAsia="Times New Roman" w:cstheme="minorHAnsi"/>
                <w:color w:val="000000"/>
                <w:sz w:val="20"/>
                <w:szCs w:val="20"/>
              </w:rPr>
              <w:t>)</w:t>
            </w:r>
          </w:p>
        </w:tc>
        <w:tc>
          <w:tcPr>
            <w:tcW w:w="851" w:type="dxa"/>
            <w:tcBorders>
              <w:left w:val="single" w:sz="8" w:space="0" w:color="auto"/>
            </w:tcBorders>
          </w:tcPr>
          <w:p w:rsidR="00B261E7" w:rsidRPr="009C5A03" w:rsidRDefault="00B261E7" w:rsidP="001E5C18">
            <w:pPr>
              <w:spacing w:after="0" w:line="240" w:lineRule="auto"/>
              <w:jc w:val="center"/>
              <w:rPr>
                <w:rFonts w:eastAsia="Times New Roman" w:cstheme="minorHAnsi"/>
                <w:color w:val="000000"/>
                <w:sz w:val="20"/>
                <w:szCs w:val="20"/>
              </w:rPr>
            </w:pPr>
          </w:p>
        </w:tc>
        <w:tc>
          <w:tcPr>
            <w:tcW w:w="1275" w:type="dxa"/>
            <w:tcBorders>
              <w:right w:val="single" w:sz="8" w:space="0" w:color="auto"/>
            </w:tcBorders>
          </w:tcPr>
          <w:p w:rsidR="00B261E7" w:rsidRPr="009C5A03" w:rsidRDefault="00B261E7" w:rsidP="001E5C18">
            <w:pPr>
              <w:spacing w:after="0" w:line="240" w:lineRule="auto"/>
              <w:jc w:val="center"/>
              <w:rPr>
                <w:rFonts w:eastAsia="Times New Roman" w:cstheme="minorHAnsi"/>
                <w:color w:val="000000"/>
                <w:sz w:val="20"/>
                <w:szCs w:val="20"/>
              </w:rPr>
            </w:pPr>
          </w:p>
        </w:tc>
        <w:tc>
          <w:tcPr>
            <w:tcW w:w="851" w:type="dxa"/>
            <w:tcBorders>
              <w:left w:val="single" w:sz="8" w:space="0" w:color="auto"/>
            </w:tcBorders>
          </w:tcPr>
          <w:p w:rsidR="00B261E7" w:rsidRPr="009C5A03" w:rsidRDefault="00B261E7"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-0.272***</w:t>
            </w:r>
          </w:p>
        </w:tc>
        <w:tc>
          <w:tcPr>
            <w:tcW w:w="1276" w:type="dxa"/>
            <w:tcBorders>
              <w:right w:val="single" w:sz="8" w:space="0" w:color="auto"/>
            </w:tcBorders>
          </w:tcPr>
          <w:p w:rsidR="00B261E7" w:rsidRPr="009C5A03" w:rsidRDefault="00B261E7"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8B0FA9">
              <w:rPr>
                <w:rFonts w:eastAsia="Times New Roman" w:cstheme="minorHAnsi"/>
                <w:color w:val="000000"/>
                <w:sz w:val="20"/>
                <w:szCs w:val="20"/>
              </w:rPr>
              <w:t>-0.306</w:t>
            </w:r>
            <w:r>
              <w:rPr>
                <w:rFonts w:eastAsia="Times New Roman" w:cstheme="minorHAnsi"/>
                <w:color w:val="000000"/>
                <w:sz w:val="20"/>
                <w:szCs w:val="20"/>
              </w:rPr>
              <w:t>,</w:t>
            </w:r>
            <w:r w:rsidRPr="008B0FA9">
              <w:rPr>
                <w:rFonts w:eastAsia="Times New Roman" w:cstheme="minorHAnsi"/>
                <w:color w:val="000000"/>
                <w:sz w:val="20"/>
                <w:szCs w:val="20"/>
              </w:rPr>
              <w:t>-0.238</w:t>
            </w:r>
            <w:r>
              <w:rPr>
                <w:rFonts w:eastAsia="Times New Roman" w:cstheme="minorHAnsi"/>
                <w:color w:val="000000"/>
                <w:sz w:val="20"/>
                <w:szCs w:val="20"/>
              </w:rPr>
              <w:t>)</w:t>
            </w:r>
          </w:p>
        </w:tc>
        <w:tc>
          <w:tcPr>
            <w:tcW w:w="992" w:type="dxa"/>
            <w:tcBorders>
              <w:left w:val="single" w:sz="8" w:space="0" w:color="auto"/>
            </w:tcBorders>
          </w:tcPr>
          <w:p w:rsidR="00B261E7" w:rsidRPr="009C5A03" w:rsidRDefault="00B261E7" w:rsidP="001E5C18">
            <w:pPr>
              <w:spacing w:after="0" w:line="240" w:lineRule="auto"/>
              <w:rPr>
                <w:rFonts w:eastAsia="Times New Roman" w:cstheme="minorHAnsi"/>
                <w:color w:val="000000"/>
                <w:sz w:val="20"/>
                <w:szCs w:val="20"/>
              </w:rPr>
            </w:pPr>
          </w:p>
        </w:tc>
        <w:tc>
          <w:tcPr>
            <w:tcW w:w="1276" w:type="dxa"/>
          </w:tcPr>
          <w:p w:rsidR="00B261E7" w:rsidRPr="009C5A03" w:rsidRDefault="00B261E7" w:rsidP="001E5C18">
            <w:pPr>
              <w:spacing w:after="0" w:line="240" w:lineRule="auto"/>
              <w:jc w:val="center"/>
              <w:rPr>
                <w:rFonts w:eastAsia="Times New Roman" w:cstheme="minorHAnsi"/>
                <w:color w:val="000000"/>
                <w:sz w:val="20"/>
                <w:szCs w:val="20"/>
              </w:rPr>
            </w:pPr>
          </w:p>
        </w:tc>
      </w:tr>
      <w:tr w:rsidR="00DD2FDE" w:rsidRPr="00EB5093" w:rsidTr="001E5C18">
        <w:trPr>
          <w:trHeight w:val="87"/>
        </w:trPr>
        <w:tc>
          <w:tcPr>
            <w:tcW w:w="2779" w:type="dxa"/>
            <w:tcBorders>
              <w:left w:val="nil"/>
              <w:bottom w:val="nil"/>
              <w:right w:val="single" w:sz="8" w:space="0" w:color="auto"/>
            </w:tcBorders>
            <w:shd w:val="clear" w:color="auto" w:fill="auto"/>
            <w:vAlign w:val="center"/>
          </w:tcPr>
          <w:p w:rsidR="007626FB" w:rsidRPr="00E248B2" w:rsidRDefault="007626FB"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S (sports clubs)</w:t>
            </w:r>
          </w:p>
        </w:tc>
        <w:tc>
          <w:tcPr>
            <w:tcW w:w="851" w:type="dxa"/>
            <w:tcBorders>
              <w:left w:val="single" w:sz="8" w:space="0" w:color="auto"/>
            </w:tcBorders>
            <w:shd w:val="clear" w:color="auto" w:fill="auto"/>
            <w:vAlign w:val="center"/>
          </w:tcPr>
          <w:p w:rsidR="007626FB" w:rsidRPr="00E248B2" w:rsidRDefault="007626FB" w:rsidP="001E5C18">
            <w:pPr>
              <w:spacing w:after="0" w:line="240" w:lineRule="auto"/>
              <w:rPr>
                <w:rFonts w:eastAsia="Times New Roman" w:cstheme="minorHAnsi"/>
                <w:bCs/>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0" w:type="dxa"/>
            <w:tcBorders>
              <w:left w:val="single" w:sz="8" w:space="0" w:color="auto"/>
            </w:tcBorders>
            <w:vAlign w:val="center"/>
          </w:tcPr>
          <w:p w:rsidR="007626FB" w:rsidRPr="009C5A03" w:rsidRDefault="007626FB" w:rsidP="001E5C18">
            <w:pPr>
              <w:spacing w:after="0" w:line="240" w:lineRule="auto"/>
              <w:jc w:val="center"/>
              <w:rPr>
                <w:rFonts w:eastAsia="Times New Roman" w:cstheme="minorHAnsi"/>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0" w:type="dxa"/>
            <w:tcBorders>
              <w:left w:val="single" w:sz="8" w:space="0" w:color="auto"/>
            </w:tcBorders>
          </w:tcPr>
          <w:p w:rsidR="007626FB" w:rsidRDefault="007626FB" w:rsidP="001E5C18">
            <w:pPr>
              <w:spacing w:after="0" w:line="240" w:lineRule="auto"/>
              <w:jc w:val="center"/>
              <w:rPr>
                <w:rFonts w:eastAsia="Times New Roman" w:cstheme="minorHAnsi"/>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1" w:type="dxa"/>
            <w:tcBorders>
              <w:lef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sidRPr="00A86710">
              <w:rPr>
                <w:rFonts w:eastAsia="Times New Roman" w:cstheme="minorHAnsi"/>
                <w:color w:val="000000"/>
                <w:sz w:val="20"/>
                <w:szCs w:val="20"/>
              </w:rPr>
              <w:t>0.269</w:t>
            </w:r>
            <w:r>
              <w:rPr>
                <w:rFonts w:eastAsia="Times New Roman" w:cstheme="minorHAnsi"/>
                <w:color w:val="000000"/>
                <w:sz w:val="20"/>
                <w:szCs w:val="20"/>
              </w:rPr>
              <w:t>***</w:t>
            </w:r>
          </w:p>
        </w:tc>
        <w:tc>
          <w:tcPr>
            <w:tcW w:w="1275"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8B0FA9" w:rsidRPr="008B0FA9">
              <w:rPr>
                <w:rFonts w:eastAsia="Times New Roman" w:cstheme="minorHAnsi"/>
                <w:color w:val="000000"/>
                <w:sz w:val="20"/>
                <w:szCs w:val="20"/>
              </w:rPr>
              <w:t>0.174</w:t>
            </w:r>
            <w:r>
              <w:rPr>
                <w:rFonts w:eastAsia="Times New Roman" w:cstheme="minorHAnsi"/>
                <w:color w:val="000000"/>
                <w:sz w:val="20"/>
                <w:szCs w:val="20"/>
              </w:rPr>
              <w:t>,</w:t>
            </w:r>
            <w:r w:rsidR="008B0FA9" w:rsidRPr="008B0FA9">
              <w:rPr>
                <w:rFonts w:eastAsia="Times New Roman" w:cstheme="minorHAnsi"/>
                <w:color w:val="000000"/>
                <w:sz w:val="20"/>
                <w:szCs w:val="20"/>
              </w:rPr>
              <w:t>0.364</w:t>
            </w:r>
            <w:r>
              <w:rPr>
                <w:rFonts w:eastAsia="Times New Roman" w:cstheme="minorHAnsi"/>
                <w:color w:val="000000"/>
                <w:sz w:val="20"/>
                <w:szCs w:val="20"/>
              </w:rPr>
              <w:t>)</w:t>
            </w:r>
          </w:p>
        </w:tc>
        <w:tc>
          <w:tcPr>
            <w:tcW w:w="851" w:type="dxa"/>
            <w:tcBorders>
              <w:left w:val="single" w:sz="8" w:space="0" w:color="auto"/>
            </w:tcBorders>
          </w:tcPr>
          <w:p w:rsidR="007626FB" w:rsidRDefault="007626FB" w:rsidP="001E5C18">
            <w:pPr>
              <w:spacing w:after="0" w:line="240" w:lineRule="auto"/>
              <w:jc w:val="center"/>
              <w:rPr>
                <w:rFonts w:eastAsia="Times New Roman" w:cstheme="minorHAnsi"/>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992" w:type="dxa"/>
            <w:tcBorders>
              <w:left w:val="single" w:sz="8" w:space="0" w:color="auto"/>
            </w:tcBorders>
          </w:tcPr>
          <w:p w:rsidR="007626FB" w:rsidRPr="009C5A03" w:rsidRDefault="008B0FA9" w:rsidP="001E5C18">
            <w:pPr>
              <w:spacing w:after="0" w:line="240" w:lineRule="auto"/>
              <w:jc w:val="center"/>
              <w:rPr>
                <w:rFonts w:eastAsia="Times New Roman" w:cstheme="minorHAnsi"/>
                <w:color w:val="000000"/>
                <w:sz w:val="20"/>
                <w:szCs w:val="20"/>
              </w:rPr>
            </w:pPr>
            <w:r w:rsidRPr="008B0FA9">
              <w:rPr>
                <w:rFonts w:eastAsia="Times New Roman" w:cstheme="minorHAnsi"/>
                <w:color w:val="000000"/>
                <w:sz w:val="20"/>
                <w:szCs w:val="20"/>
              </w:rPr>
              <w:t>0.054</w:t>
            </w:r>
          </w:p>
        </w:tc>
        <w:tc>
          <w:tcPr>
            <w:tcW w:w="1276" w:type="dxa"/>
          </w:tcPr>
          <w:p w:rsidR="007626FB" w:rsidRPr="009C5A03" w:rsidRDefault="008B0FA9"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Pr="008B0FA9">
              <w:rPr>
                <w:rFonts w:eastAsia="Times New Roman" w:cstheme="minorHAnsi"/>
                <w:color w:val="000000"/>
                <w:sz w:val="20"/>
                <w:szCs w:val="20"/>
              </w:rPr>
              <w:t>-0.</w:t>
            </w:r>
            <w:bookmarkStart w:id="0" w:name="_GoBack"/>
            <w:bookmarkEnd w:id="0"/>
            <w:r w:rsidRPr="008B0FA9">
              <w:rPr>
                <w:rFonts w:eastAsia="Times New Roman" w:cstheme="minorHAnsi"/>
                <w:color w:val="000000"/>
                <w:sz w:val="20"/>
                <w:szCs w:val="20"/>
              </w:rPr>
              <w:t>056</w:t>
            </w:r>
            <w:r>
              <w:rPr>
                <w:rFonts w:eastAsia="Times New Roman" w:cstheme="minorHAnsi"/>
                <w:color w:val="000000"/>
                <w:sz w:val="20"/>
                <w:szCs w:val="20"/>
              </w:rPr>
              <w:t>,</w:t>
            </w:r>
            <w:r w:rsidRPr="008B0FA9">
              <w:rPr>
                <w:rFonts w:eastAsia="Times New Roman" w:cstheme="minorHAnsi"/>
                <w:color w:val="000000"/>
                <w:sz w:val="20"/>
                <w:szCs w:val="20"/>
              </w:rPr>
              <w:t>0.163</w:t>
            </w:r>
            <w:r>
              <w:rPr>
                <w:rFonts w:eastAsia="Times New Roman" w:cstheme="minorHAnsi"/>
                <w:color w:val="000000"/>
                <w:sz w:val="20"/>
                <w:szCs w:val="20"/>
              </w:rPr>
              <w:t>)</w:t>
            </w:r>
          </w:p>
        </w:tc>
      </w:tr>
      <w:tr w:rsidR="00DD2FDE" w:rsidRPr="00EB5093" w:rsidTr="001E5C18">
        <w:trPr>
          <w:trHeight w:val="87"/>
        </w:trPr>
        <w:tc>
          <w:tcPr>
            <w:tcW w:w="2779" w:type="dxa"/>
            <w:tcBorders>
              <w:left w:val="nil"/>
              <w:bottom w:val="nil"/>
              <w:right w:val="single" w:sz="8" w:space="0" w:color="auto"/>
            </w:tcBorders>
            <w:shd w:val="clear" w:color="auto" w:fill="auto"/>
            <w:vAlign w:val="center"/>
          </w:tcPr>
          <w:p w:rsidR="007626FB" w:rsidRPr="00E248B2" w:rsidRDefault="007626FB"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I (physical) activity</w:t>
            </w:r>
          </w:p>
        </w:tc>
        <w:tc>
          <w:tcPr>
            <w:tcW w:w="851" w:type="dxa"/>
            <w:tcBorders>
              <w:left w:val="single" w:sz="8" w:space="0" w:color="auto"/>
            </w:tcBorders>
            <w:shd w:val="clear" w:color="auto" w:fill="auto"/>
            <w:vAlign w:val="center"/>
          </w:tcPr>
          <w:p w:rsidR="007626FB" w:rsidRPr="00E248B2" w:rsidRDefault="007626FB" w:rsidP="001E5C18">
            <w:pPr>
              <w:spacing w:after="0" w:line="240" w:lineRule="auto"/>
              <w:rPr>
                <w:rFonts w:eastAsia="Times New Roman" w:cstheme="minorHAnsi"/>
                <w:bCs/>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0" w:type="dxa"/>
            <w:tcBorders>
              <w:left w:val="single" w:sz="8" w:space="0" w:color="auto"/>
            </w:tcBorders>
            <w:vAlign w:val="center"/>
          </w:tcPr>
          <w:p w:rsidR="007626FB" w:rsidRPr="009C5A03" w:rsidRDefault="007626FB" w:rsidP="001E5C18">
            <w:pPr>
              <w:spacing w:after="0" w:line="240" w:lineRule="auto"/>
              <w:jc w:val="center"/>
              <w:rPr>
                <w:rFonts w:eastAsia="Times New Roman" w:cstheme="minorHAnsi"/>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0" w:type="dxa"/>
            <w:tcBorders>
              <w:left w:val="single" w:sz="8" w:space="0" w:color="auto"/>
            </w:tcBorders>
          </w:tcPr>
          <w:p w:rsidR="007626FB" w:rsidRDefault="007626FB" w:rsidP="001E5C18">
            <w:pPr>
              <w:spacing w:after="0" w:line="240" w:lineRule="auto"/>
              <w:jc w:val="center"/>
              <w:rPr>
                <w:rFonts w:eastAsia="Times New Roman" w:cstheme="minorHAnsi"/>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1" w:type="dxa"/>
            <w:tcBorders>
              <w:lef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-0.371***</w:t>
            </w:r>
          </w:p>
        </w:tc>
        <w:tc>
          <w:tcPr>
            <w:tcW w:w="1275"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8B0FA9" w:rsidRPr="008B0FA9">
              <w:rPr>
                <w:rFonts w:eastAsia="Times New Roman" w:cstheme="minorHAnsi"/>
                <w:color w:val="000000"/>
                <w:sz w:val="20"/>
                <w:szCs w:val="20"/>
              </w:rPr>
              <w:t>-0.446</w:t>
            </w:r>
            <w:r>
              <w:rPr>
                <w:rFonts w:eastAsia="Times New Roman" w:cstheme="minorHAnsi"/>
                <w:color w:val="000000"/>
                <w:sz w:val="20"/>
                <w:szCs w:val="20"/>
              </w:rPr>
              <w:t>,</w:t>
            </w:r>
            <w:r w:rsidR="008B0FA9" w:rsidRPr="008B0FA9">
              <w:rPr>
                <w:rFonts w:eastAsia="Times New Roman" w:cstheme="minorHAnsi"/>
                <w:color w:val="000000"/>
                <w:sz w:val="20"/>
                <w:szCs w:val="20"/>
              </w:rPr>
              <w:t>-0.296</w:t>
            </w:r>
            <w:r>
              <w:rPr>
                <w:rFonts w:eastAsia="Times New Roman" w:cstheme="minorHAnsi"/>
                <w:color w:val="000000"/>
                <w:sz w:val="20"/>
                <w:szCs w:val="20"/>
              </w:rPr>
              <w:t>)</w:t>
            </w:r>
          </w:p>
        </w:tc>
        <w:tc>
          <w:tcPr>
            <w:tcW w:w="851" w:type="dxa"/>
            <w:tcBorders>
              <w:left w:val="single" w:sz="8" w:space="0" w:color="auto"/>
            </w:tcBorders>
          </w:tcPr>
          <w:p w:rsidR="007626FB" w:rsidRDefault="007626FB" w:rsidP="001E5C18">
            <w:pPr>
              <w:spacing w:after="0" w:line="240" w:lineRule="auto"/>
              <w:jc w:val="center"/>
              <w:rPr>
                <w:rFonts w:eastAsia="Times New Roman" w:cstheme="minorHAnsi"/>
                <w:color w:val="000000"/>
                <w:sz w:val="20"/>
                <w:szCs w:val="20"/>
              </w:rPr>
            </w:pPr>
            <w:r w:rsidRPr="00C67381">
              <w:rPr>
                <w:rFonts w:eastAsia="Times New Roman" w:cstheme="minorHAnsi"/>
                <w:color w:val="000000"/>
                <w:sz w:val="20"/>
                <w:szCs w:val="20"/>
              </w:rPr>
              <w:t>-0.578</w:t>
            </w:r>
            <w:r>
              <w:rPr>
                <w:rFonts w:eastAsia="Times New Roman" w:cstheme="minorHAnsi"/>
                <w:color w:val="000000"/>
                <w:sz w:val="20"/>
                <w:szCs w:val="20"/>
              </w:rPr>
              <w:t>***</w:t>
            </w: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8B0FA9" w:rsidRPr="008B0FA9">
              <w:rPr>
                <w:rFonts w:eastAsia="Times New Roman" w:cstheme="minorHAnsi"/>
                <w:color w:val="000000"/>
                <w:sz w:val="20"/>
                <w:szCs w:val="20"/>
              </w:rPr>
              <w:t>-0.607</w:t>
            </w:r>
            <w:r>
              <w:rPr>
                <w:rFonts w:eastAsia="Times New Roman" w:cstheme="minorHAnsi"/>
                <w:color w:val="000000"/>
                <w:sz w:val="20"/>
                <w:szCs w:val="20"/>
              </w:rPr>
              <w:t>,</w:t>
            </w:r>
            <w:r w:rsidR="008B0FA9" w:rsidRPr="008B0FA9">
              <w:rPr>
                <w:rFonts w:eastAsia="Times New Roman" w:cstheme="minorHAnsi"/>
                <w:color w:val="000000"/>
                <w:sz w:val="20"/>
                <w:szCs w:val="20"/>
              </w:rPr>
              <w:t>-0.550</w:t>
            </w:r>
            <w:r>
              <w:rPr>
                <w:rFonts w:eastAsia="Times New Roman" w:cstheme="minorHAnsi"/>
                <w:color w:val="000000"/>
                <w:sz w:val="20"/>
                <w:szCs w:val="20"/>
              </w:rPr>
              <w:t>)</w:t>
            </w:r>
          </w:p>
        </w:tc>
        <w:tc>
          <w:tcPr>
            <w:tcW w:w="992" w:type="dxa"/>
            <w:tcBorders>
              <w:left w:val="single" w:sz="8" w:space="0" w:color="auto"/>
            </w:tcBorders>
          </w:tcPr>
          <w:p w:rsidR="007626FB" w:rsidRPr="009C5A03" w:rsidRDefault="007626FB" w:rsidP="001E5C18">
            <w:pPr>
              <w:spacing w:after="0" w:line="240" w:lineRule="auto"/>
              <w:rPr>
                <w:rFonts w:eastAsia="Times New Roman" w:cstheme="minorHAnsi"/>
                <w:color w:val="000000"/>
                <w:sz w:val="20"/>
                <w:szCs w:val="20"/>
              </w:rPr>
            </w:pPr>
          </w:p>
        </w:tc>
        <w:tc>
          <w:tcPr>
            <w:tcW w:w="1276" w:type="dxa"/>
          </w:tcPr>
          <w:p w:rsidR="007626FB" w:rsidRPr="009C5A03" w:rsidRDefault="007626FB" w:rsidP="001E5C18">
            <w:pPr>
              <w:spacing w:after="0" w:line="240" w:lineRule="auto"/>
              <w:jc w:val="center"/>
              <w:rPr>
                <w:rFonts w:eastAsia="Times New Roman" w:cstheme="minorHAnsi"/>
                <w:color w:val="000000"/>
                <w:sz w:val="20"/>
                <w:szCs w:val="20"/>
              </w:rPr>
            </w:pPr>
          </w:p>
        </w:tc>
      </w:tr>
      <w:tr w:rsidR="00DD2FDE" w:rsidRPr="00EB5093" w:rsidTr="001E5C18">
        <w:trPr>
          <w:trHeight w:val="87"/>
        </w:trPr>
        <w:tc>
          <w:tcPr>
            <w:tcW w:w="2779" w:type="dxa"/>
            <w:tcBorders>
              <w:left w:val="nil"/>
              <w:bottom w:val="nil"/>
              <w:right w:val="single" w:sz="8" w:space="0" w:color="auto"/>
            </w:tcBorders>
            <w:shd w:val="clear" w:color="auto" w:fill="auto"/>
            <w:vAlign w:val="center"/>
          </w:tcPr>
          <w:p w:rsidR="007626FB" w:rsidRPr="00E248B2" w:rsidRDefault="007626FB"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S (physical activity)</w:t>
            </w:r>
          </w:p>
        </w:tc>
        <w:tc>
          <w:tcPr>
            <w:tcW w:w="851" w:type="dxa"/>
            <w:tcBorders>
              <w:left w:val="single" w:sz="8" w:space="0" w:color="auto"/>
            </w:tcBorders>
            <w:shd w:val="clear" w:color="auto" w:fill="auto"/>
            <w:vAlign w:val="center"/>
          </w:tcPr>
          <w:p w:rsidR="007626FB" w:rsidRPr="00E248B2" w:rsidRDefault="007626FB" w:rsidP="001E5C18">
            <w:pPr>
              <w:spacing w:after="0" w:line="240" w:lineRule="auto"/>
              <w:rPr>
                <w:rFonts w:eastAsia="Times New Roman" w:cstheme="minorHAnsi"/>
                <w:bCs/>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0" w:type="dxa"/>
            <w:tcBorders>
              <w:left w:val="single" w:sz="8" w:space="0" w:color="auto"/>
            </w:tcBorders>
            <w:vAlign w:val="center"/>
          </w:tcPr>
          <w:p w:rsidR="007626FB" w:rsidRPr="009C5A03" w:rsidRDefault="007626FB" w:rsidP="001E5C18">
            <w:pPr>
              <w:spacing w:after="0" w:line="240" w:lineRule="auto"/>
              <w:jc w:val="center"/>
              <w:rPr>
                <w:rFonts w:eastAsia="Times New Roman" w:cstheme="minorHAnsi"/>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0" w:type="dxa"/>
            <w:tcBorders>
              <w:left w:val="single" w:sz="8" w:space="0" w:color="auto"/>
            </w:tcBorders>
          </w:tcPr>
          <w:p w:rsidR="007626FB" w:rsidRDefault="007626FB" w:rsidP="001E5C18">
            <w:pPr>
              <w:spacing w:after="0" w:line="240" w:lineRule="auto"/>
              <w:jc w:val="center"/>
              <w:rPr>
                <w:rFonts w:eastAsia="Times New Roman" w:cstheme="minorHAnsi"/>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1" w:type="dxa"/>
            <w:tcBorders>
              <w:lef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1275"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1" w:type="dxa"/>
            <w:tcBorders>
              <w:left w:val="single" w:sz="8" w:space="0" w:color="auto"/>
            </w:tcBorders>
          </w:tcPr>
          <w:p w:rsidR="007626FB" w:rsidRDefault="007626FB" w:rsidP="001E5C18">
            <w:pPr>
              <w:spacing w:after="0" w:line="240" w:lineRule="auto"/>
              <w:jc w:val="center"/>
              <w:rPr>
                <w:rFonts w:eastAsia="Times New Roman" w:cstheme="minorHAnsi"/>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992" w:type="dxa"/>
            <w:tcBorders>
              <w:left w:val="single" w:sz="8" w:space="0" w:color="auto"/>
            </w:tcBorders>
          </w:tcPr>
          <w:p w:rsidR="007626FB" w:rsidRPr="009C5A03" w:rsidRDefault="007626FB" w:rsidP="001E5C18">
            <w:pPr>
              <w:spacing w:after="0" w:line="240" w:lineRule="auto"/>
              <w:rPr>
                <w:rFonts w:eastAsia="Times New Roman" w:cstheme="minorHAnsi"/>
                <w:color w:val="000000"/>
                <w:sz w:val="20"/>
                <w:szCs w:val="20"/>
              </w:rPr>
            </w:pPr>
            <w:r>
              <w:rPr>
                <w:rFonts w:eastAsia="Times New Roman" w:cstheme="minorHAnsi"/>
                <w:color w:val="000000"/>
                <w:sz w:val="20"/>
                <w:szCs w:val="20"/>
              </w:rPr>
              <w:t>-0.610***</w:t>
            </w:r>
          </w:p>
        </w:tc>
        <w:tc>
          <w:tcPr>
            <w:tcW w:w="1276" w:type="dxa"/>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8B0FA9" w:rsidRPr="008B0FA9">
              <w:rPr>
                <w:rFonts w:eastAsia="Times New Roman" w:cstheme="minorHAnsi"/>
                <w:color w:val="000000"/>
                <w:sz w:val="20"/>
                <w:szCs w:val="20"/>
              </w:rPr>
              <w:t>-0.711</w:t>
            </w:r>
            <w:r>
              <w:rPr>
                <w:rFonts w:eastAsia="Times New Roman" w:cstheme="minorHAnsi"/>
                <w:color w:val="000000"/>
                <w:sz w:val="20"/>
                <w:szCs w:val="20"/>
              </w:rPr>
              <w:t>,</w:t>
            </w:r>
            <w:r w:rsidR="008B0FA9" w:rsidRPr="008B0FA9">
              <w:rPr>
                <w:rFonts w:eastAsia="Times New Roman" w:cstheme="minorHAnsi"/>
                <w:color w:val="000000"/>
                <w:sz w:val="20"/>
                <w:szCs w:val="20"/>
              </w:rPr>
              <w:t>-0.510</w:t>
            </w:r>
            <w:r>
              <w:rPr>
                <w:rFonts w:eastAsia="Times New Roman" w:cstheme="minorHAnsi"/>
                <w:color w:val="000000"/>
                <w:sz w:val="20"/>
                <w:szCs w:val="20"/>
              </w:rPr>
              <w:t>)</w:t>
            </w:r>
          </w:p>
        </w:tc>
      </w:tr>
      <w:tr w:rsidR="00DD2FDE" w:rsidRPr="00EB5093" w:rsidTr="001E5C18">
        <w:trPr>
          <w:trHeight w:val="87"/>
        </w:trPr>
        <w:tc>
          <w:tcPr>
            <w:tcW w:w="2779" w:type="dxa"/>
            <w:tcBorders>
              <w:left w:val="nil"/>
              <w:right w:val="single" w:sz="8" w:space="0" w:color="auto"/>
            </w:tcBorders>
            <w:shd w:val="clear" w:color="auto" w:fill="auto"/>
            <w:vAlign w:val="center"/>
          </w:tcPr>
          <w:p w:rsidR="007626FB" w:rsidRPr="00E248B2" w:rsidRDefault="007626FB" w:rsidP="001E5C18">
            <w:pPr>
              <w:spacing w:after="0" w:line="240" w:lineRule="auto"/>
              <w:rPr>
                <w:rFonts w:eastAsia="Times New Roman" w:cstheme="minorHAnsi"/>
                <w:bCs/>
                <w:color w:val="000000"/>
                <w:sz w:val="20"/>
                <w:szCs w:val="20"/>
              </w:rPr>
            </w:pPr>
            <w:r w:rsidRPr="00E248B2">
              <w:rPr>
                <w:rFonts w:eastAsia="Times New Roman" w:cstheme="minorHAnsi"/>
                <w:bCs/>
                <w:color w:val="000000"/>
                <w:sz w:val="20"/>
                <w:szCs w:val="20"/>
              </w:rPr>
              <w:t>I (frailty)</w:t>
            </w:r>
          </w:p>
        </w:tc>
        <w:tc>
          <w:tcPr>
            <w:tcW w:w="851" w:type="dxa"/>
            <w:tcBorders>
              <w:left w:val="single" w:sz="8" w:space="0" w:color="auto"/>
            </w:tcBorders>
            <w:shd w:val="clear" w:color="auto" w:fill="auto"/>
            <w:vAlign w:val="center"/>
          </w:tcPr>
          <w:p w:rsidR="007626FB" w:rsidRPr="00E248B2" w:rsidRDefault="007626FB" w:rsidP="001E5C18">
            <w:pPr>
              <w:spacing w:after="0" w:line="240" w:lineRule="auto"/>
              <w:rPr>
                <w:rFonts w:eastAsia="Times New Roman" w:cstheme="minorHAnsi"/>
                <w:bCs/>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0" w:type="dxa"/>
            <w:tcBorders>
              <w:left w:val="single" w:sz="8" w:space="0" w:color="auto"/>
            </w:tcBorders>
            <w:vAlign w:val="center"/>
          </w:tcPr>
          <w:p w:rsidR="007626FB" w:rsidRPr="009C5A03" w:rsidRDefault="007626FB" w:rsidP="001E5C18">
            <w:pPr>
              <w:spacing w:after="0" w:line="240" w:lineRule="auto"/>
              <w:jc w:val="center"/>
              <w:rPr>
                <w:rFonts w:eastAsia="Times New Roman" w:cstheme="minorHAnsi"/>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0" w:type="dxa"/>
            <w:tcBorders>
              <w:left w:val="single" w:sz="8" w:space="0" w:color="auto"/>
            </w:tcBorders>
          </w:tcPr>
          <w:p w:rsidR="007626FB" w:rsidRDefault="007626FB" w:rsidP="001E5C18">
            <w:pPr>
              <w:spacing w:after="0" w:line="240" w:lineRule="auto"/>
              <w:jc w:val="center"/>
              <w:rPr>
                <w:rFonts w:eastAsia="Times New Roman" w:cstheme="minorHAnsi"/>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1" w:type="dxa"/>
            <w:tcBorders>
              <w:lef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1275"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851" w:type="dxa"/>
            <w:tcBorders>
              <w:left w:val="single" w:sz="8" w:space="0" w:color="auto"/>
            </w:tcBorders>
          </w:tcPr>
          <w:p w:rsidR="007626FB" w:rsidRDefault="007626FB" w:rsidP="001E5C18">
            <w:pPr>
              <w:spacing w:after="0" w:line="240" w:lineRule="auto"/>
              <w:jc w:val="center"/>
              <w:rPr>
                <w:rFonts w:eastAsia="Times New Roman" w:cstheme="minorHAnsi"/>
                <w:color w:val="000000"/>
                <w:sz w:val="20"/>
                <w:szCs w:val="20"/>
              </w:rPr>
            </w:pPr>
          </w:p>
        </w:tc>
        <w:tc>
          <w:tcPr>
            <w:tcW w:w="1276" w:type="dxa"/>
            <w:tcBorders>
              <w:right w:val="single" w:sz="8" w:space="0" w:color="auto"/>
            </w:tcBorders>
          </w:tcPr>
          <w:p w:rsidR="007626FB" w:rsidRPr="009C5A03" w:rsidRDefault="007626FB" w:rsidP="001E5C18">
            <w:pPr>
              <w:spacing w:after="0" w:line="240" w:lineRule="auto"/>
              <w:jc w:val="center"/>
              <w:rPr>
                <w:rFonts w:eastAsia="Times New Roman" w:cstheme="minorHAnsi"/>
                <w:color w:val="000000"/>
                <w:sz w:val="20"/>
                <w:szCs w:val="20"/>
              </w:rPr>
            </w:pPr>
          </w:p>
        </w:tc>
        <w:tc>
          <w:tcPr>
            <w:tcW w:w="992" w:type="dxa"/>
            <w:tcBorders>
              <w:left w:val="single" w:sz="8" w:space="0" w:color="auto"/>
            </w:tcBorders>
          </w:tcPr>
          <w:p w:rsidR="007626FB" w:rsidRPr="009C5A03" w:rsidRDefault="007626FB" w:rsidP="001E5C18">
            <w:pPr>
              <w:spacing w:after="0" w:line="240" w:lineRule="auto"/>
              <w:rPr>
                <w:rFonts w:eastAsia="Times New Roman" w:cstheme="minorHAnsi"/>
                <w:color w:val="000000"/>
                <w:sz w:val="20"/>
                <w:szCs w:val="20"/>
              </w:rPr>
            </w:pPr>
            <w:r w:rsidRPr="00C67381">
              <w:rPr>
                <w:rFonts w:eastAsia="Times New Roman" w:cstheme="minorHAnsi"/>
                <w:color w:val="000000"/>
                <w:sz w:val="20"/>
                <w:szCs w:val="20"/>
              </w:rPr>
              <w:t>-0.420</w:t>
            </w:r>
            <w:r>
              <w:rPr>
                <w:rFonts w:eastAsia="Times New Roman" w:cstheme="minorHAnsi"/>
                <w:color w:val="000000"/>
                <w:sz w:val="20"/>
                <w:szCs w:val="20"/>
              </w:rPr>
              <w:t>***</w:t>
            </w:r>
          </w:p>
        </w:tc>
        <w:tc>
          <w:tcPr>
            <w:tcW w:w="1276" w:type="dxa"/>
          </w:tcPr>
          <w:p w:rsidR="007626FB" w:rsidRPr="009C5A03" w:rsidRDefault="007626FB" w:rsidP="001E5C18">
            <w:pPr>
              <w:spacing w:after="0" w:line="240" w:lineRule="auto"/>
              <w:jc w:val="center"/>
              <w:rPr>
                <w:rFonts w:eastAsia="Times New Roman" w:cstheme="minorHAnsi"/>
                <w:color w:val="000000"/>
                <w:sz w:val="20"/>
                <w:szCs w:val="20"/>
              </w:rPr>
            </w:pPr>
            <w:r>
              <w:rPr>
                <w:rFonts w:eastAsia="Times New Roman" w:cstheme="minorHAnsi"/>
                <w:color w:val="000000"/>
                <w:sz w:val="20"/>
                <w:szCs w:val="20"/>
              </w:rPr>
              <w:t>(</w:t>
            </w:r>
            <w:r w:rsidR="008B0FA9" w:rsidRPr="008B0FA9">
              <w:rPr>
                <w:rFonts w:eastAsia="Times New Roman" w:cstheme="minorHAnsi"/>
                <w:color w:val="000000"/>
                <w:sz w:val="20"/>
                <w:szCs w:val="20"/>
              </w:rPr>
              <w:t>-0.470</w:t>
            </w:r>
            <w:r>
              <w:rPr>
                <w:rFonts w:eastAsia="Times New Roman" w:cstheme="minorHAnsi"/>
                <w:color w:val="000000"/>
                <w:sz w:val="20"/>
                <w:szCs w:val="20"/>
              </w:rPr>
              <w:t>,</w:t>
            </w:r>
            <w:r w:rsidR="008B0FA9" w:rsidRPr="008B0FA9">
              <w:rPr>
                <w:rFonts w:eastAsia="Times New Roman" w:cstheme="minorHAnsi"/>
                <w:color w:val="000000"/>
                <w:sz w:val="20"/>
                <w:szCs w:val="20"/>
              </w:rPr>
              <w:t>-0.369</w:t>
            </w:r>
            <w:r>
              <w:rPr>
                <w:rFonts w:eastAsia="Times New Roman" w:cstheme="minorHAnsi"/>
                <w:color w:val="000000"/>
                <w:sz w:val="20"/>
                <w:szCs w:val="20"/>
              </w:rPr>
              <w:t>)</w:t>
            </w:r>
          </w:p>
        </w:tc>
      </w:tr>
    </w:tbl>
    <w:p w:rsidR="00B261E7" w:rsidRPr="001E5C18" w:rsidRDefault="001E5C18" w:rsidP="00B261E7">
      <w:pPr>
        <w:snapToGrid w:val="0"/>
        <w:spacing w:line="480" w:lineRule="auto"/>
        <w:jc w:val="both"/>
        <w:rPr>
          <w:rFonts w:cs="Arial"/>
          <w:b/>
          <w:i/>
        </w:rPr>
      </w:pPr>
      <w:r w:rsidRPr="001E5C18">
        <w:rPr>
          <w:rFonts w:cs="Arial"/>
          <w:b/>
          <w:i/>
        </w:rPr>
        <w:t>Table A. Associations between covariates and LCGM model parameter.</w:t>
      </w:r>
    </w:p>
    <w:p w:rsidR="00E248B2" w:rsidRDefault="00E248B2">
      <w:pPr>
        <w:spacing w:after="160" w:line="259" w:lineRule="auto"/>
        <w:rPr>
          <w:rFonts w:cs="Arial"/>
          <w:sz w:val="24"/>
          <w:szCs w:val="24"/>
        </w:rPr>
        <w:sectPr w:rsidR="00E248B2" w:rsidSect="00B261E7">
          <w:pgSz w:w="16838" w:h="11906" w:orient="landscape"/>
          <w:pgMar w:top="1134" w:right="567" w:bottom="1134" w:left="567" w:header="709" w:footer="709" w:gutter="0"/>
          <w:cols w:space="708"/>
          <w:docGrid w:linePitch="360"/>
        </w:sectPr>
      </w:pPr>
    </w:p>
    <w:tbl>
      <w:tblPr>
        <w:tblpPr w:leftFromText="180" w:rightFromText="180" w:vertAnchor="page" w:horzAnchor="margin" w:tblpY="2053"/>
        <w:tblW w:w="5275" w:type="dxa"/>
        <w:tblLook w:val="0600"/>
      </w:tblPr>
      <w:tblGrid>
        <w:gridCol w:w="2399"/>
        <w:gridCol w:w="1224"/>
        <w:gridCol w:w="1652"/>
      </w:tblGrid>
      <w:tr w:rsidR="001E5C18" w:rsidRPr="005B5DCE" w:rsidTr="001E5C18">
        <w:trPr>
          <w:trHeight w:val="371"/>
        </w:trPr>
        <w:tc>
          <w:tcPr>
            <w:tcW w:w="2399" w:type="dxa"/>
            <w:tcBorders>
              <w:top w:val="single" w:sz="8" w:space="0" w:color="000000"/>
              <w:bottom w:val="single" w:sz="8" w:space="0" w:color="000000"/>
              <w:right w:val="single" w:sz="4" w:space="0" w:color="auto"/>
            </w:tcBorders>
            <w:noWrap/>
            <w:tcMar>
              <w:top w:w="28" w:type="dxa"/>
              <w:left w:w="11" w:type="dxa"/>
              <w:bottom w:w="28" w:type="dxa"/>
              <w:right w:w="11" w:type="dxa"/>
            </w:tcMar>
            <w:vAlign w:val="center"/>
          </w:tcPr>
          <w:p w:rsidR="001E5C18" w:rsidRPr="00B261E7" w:rsidRDefault="001E5C18" w:rsidP="001E5C18">
            <w:pPr>
              <w:spacing w:after="0" w:line="240" w:lineRule="auto"/>
              <w:jc w:val="center"/>
              <w:rPr>
                <w:rFonts w:ascii="Calibri" w:eastAsia="Times New Roman" w:hAnsi="Calibri" w:cs="Arial"/>
                <w:sz w:val="20"/>
                <w:szCs w:val="20"/>
              </w:rPr>
            </w:pPr>
          </w:p>
        </w:tc>
        <w:tc>
          <w:tcPr>
            <w:tcW w:w="1224" w:type="dxa"/>
            <w:tcBorders>
              <w:top w:val="single" w:sz="8" w:space="0" w:color="000000"/>
              <w:left w:val="single" w:sz="4" w:space="0" w:color="auto"/>
              <w:bottom w:val="single" w:sz="8" w:space="0" w:color="000000"/>
            </w:tcBorders>
            <w:noWrap/>
            <w:tcMar>
              <w:top w:w="28" w:type="dxa"/>
              <w:left w:w="11" w:type="dxa"/>
              <w:bottom w:w="28" w:type="dxa"/>
              <w:right w:w="11" w:type="dxa"/>
            </w:tcMar>
            <w:vAlign w:val="center"/>
          </w:tcPr>
          <w:p w:rsidR="001E5C18" w:rsidRPr="00B261E7" w:rsidRDefault="001E5C18" w:rsidP="001E5C18">
            <w:pPr>
              <w:spacing w:after="0" w:line="240" w:lineRule="auto"/>
              <w:jc w:val="center"/>
              <w:rPr>
                <w:rFonts w:ascii="Calibri" w:eastAsia="Times New Roman" w:hAnsi="Calibri" w:cs="Arial"/>
                <w:sz w:val="20"/>
                <w:szCs w:val="20"/>
              </w:rPr>
            </w:pPr>
            <w:r w:rsidRPr="00B261E7">
              <w:rPr>
                <w:rFonts w:ascii="Calibri" w:eastAsia="Times New Roman" w:hAnsi="Calibri" w:cs="Arial"/>
                <w:sz w:val="20"/>
                <w:szCs w:val="20"/>
              </w:rPr>
              <w:t>Est</w:t>
            </w:r>
          </w:p>
        </w:tc>
        <w:tc>
          <w:tcPr>
            <w:tcW w:w="1652" w:type="dxa"/>
            <w:tcBorders>
              <w:top w:val="single" w:sz="8" w:space="0" w:color="000000"/>
              <w:bottom w:val="single" w:sz="8" w:space="0" w:color="000000"/>
            </w:tcBorders>
            <w:noWrap/>
            <w:tcMar>
              <w:top w:w="28" w:type="dxa"/>
              <w:left w:w="11" w:type="dxa"/>
              <w:bottom w:w="28" w:type="dxa"/>
              <w:right w:w="11" w:type="dxa"/>
            </w:tcMar>
            <w:vAlign w:val="center"/>
          </w:tcPr>
          <w:p w:rsidR="001E5C18" w:rsidRPr="00B261E7" w:rsidRDefault="001E5C18" w:rsidP="001E5C18">
            <w:pPr>
              <w:spacing w:after="0" w:line="240" w:lineRule="auto"/>
              <w:jc w:val="center"/>
              <w:rPr>
                <w:rFonts w:ascii="Calibri" w:eastAsia="Times New Roman" w:hAnsi="Calibri" w:cs="Arial"/>
                <w:sz w:val="20"/>
                <w:szCs w:val="20"/>
              </w:rPr>
            </w:pPr>
            <w:r w:rsidRPr="00B261E7">
              <w:rPr>
                <w:rFonts w:ascii="Calibri" w:eastAsia="Times New Roman" w:hAnsi="Calibri" w:cs="Arial"/>
                <w:sz w:val="20"/>
                <w:szCs w:val="20"/>
              </w:rPr>
              <w:t>95%CI</w:t>
            </w:r>
          </w:p>
        </w:tc>
      </w:tr>
      <w:tr w:rsidR="001E5C18" w:rsidRPr="005B5DCE" w:rsidTr="001E5C18">
        <w:trPr>
          <w:trHeight w:val="60"/>
        </w:trPr>
        <w:tc>
          <w:tcPr>
            <w:tcW w:w="2399" w:type="dxa"/>
            <w:tcBorders>
              <w:top w:val="nil"/>
              <w:bottom w:val="nil"/>
              <w:right w:val="single" w:sz="4" w:space="0" w:color="auto"/>
            </w:tcBorders>
            <w:noWrap/>
            <w:tcMar>
              <w:top w:w="28" w:type="dxa"/>
              <w:left w:w="11" w:type="dxa"/>
              <w:bottom w:w="28" w:type="dxa"/>
              <w:right w:w="11" w:type="dxa"/>
            </w:tcMar>
            <w:vAlign w:val="center"/>
          </w:tcPr>
          <w:p w:rsidR="001E5C18" w:rsidRPr="00B261E7" w:rsidRDefault="001E5C18" w:rsidP="001E5C18">
            <w:pPr>
              <w:spacing w:after="0" w:line="240" w:lineRule="auto"/>
              <w:rPr>
                <w:rFonts w:ascii="Calibri" w:eastAsia="Times New Roman" w:hAnsi="Calibri" w:cs="Arial"/>
                <w:sz w:val="20"/>
                <w:szCs w:val="20"/>
              </w:rPr>
            </w:pPr>
            <w:r w:rsidRPr="00B261E7">
              <w:rPr>
                <w:rFonts w:ascii="Calibri" w:eastAsia="Times New Roman" w:hAnsi="Calibri" w:cs="Arial"/>
                <w:sz w:val="20"/>
                <w:szCs w:val="20"/>
              </w:rPr>
              <w:t xml:space="preserve">Path </w:t>
            </w:r>
            <w:r w:rsidRPr="00B261E7">
              <w:rPr>
                <w:rFonts w:ascii="Calibri" w:eastAsia="Times New Roman" w:hAnsi="Calibri" w:cs="Arial"/>
                <w:i/>
                <w:sz w:val="20"/>
                <w:szCs w:val="20"/>
              </w:rPr>
              <w:t xml:space="preserve">a </w:t>
            </w:r>
            <w:r w:rsidRPr="00B261E7">
              <w:rPr>
                <w:rFonts w:ascii="Calibri" w:eastAsia="Times New Roman" w:hAnsi="Calibri" w:cs="Arial"/>
                <w:sz w:val="20"/>
                <w:szCs w:val="20"/>
              </w:rPr>
              <w:t>(x</w:t>
            </w:r>
            <w:r w:rsidRPr="00B261E7">
              <w:rPr>
                <w:rFonts w:ascii="Calibri" w:eastAsia="Times New Roman" w:hAnsi="Calibri" w:cs="Arial"/>
                <w:sz w:val="20"/>
                <w:szCs w:val="20"/>
              </w:rPr>
              <w:sym w:font="Wingdings" w:char="F0E0"/>
            </w:r>
            <w:r w:rsidRPr="00B261E7">
              <w:rPr>
                <w:rFonts w:ascii="Calibri" w:eastAsia="Times New Roman" w:hAnsi="Calibri" w:cs="Arial"/>
                <w:sz w:val="20"/>
                <w:szCs w:val="20"/>
              </w:rPr>
              <w:t>m)</w:t>
            </w:r>
          </w:p>
        </w:tc>
        <w:tc>
          <w:tcPr>
            <w:tcW w:w="1224" w:type="dxa"/>
            <w:tcBorders>
              <w:left w:val="single" w:sz="8" w:space="0" w:color="auto"/>
            </w:tcBorders>
            <w:noWrap/>
            <w:tcMar>
              <w:top w:w="28" w:type="dxa"/>
              <w:left w:w="11" w:type="dxa"/>
              <w:bottom w:w="28" w:type="dxa"/>
              <w:right w:w="11" w:type="dxa"/>
            </w:tcMar>
          </w:tcPr>
          <w:p w:rsidR="001E5C18" w:rsidRPr="00B261E7" w:rsidRDefault="001E5C18" w:rsidP="001E5C18">
            <w:pPr>
              <w:spacing w:after="0" w:line="240" w:lineRule="auto"/>
              <w:jc w:val="center"/>
              <w:rPr>
                <w:rFonts w:eastAsia="Times New Roman" w:cstheme="minorHAnsi"/>
                <w:color w:val="000000"/>
                <w:sz w:val="20"/>
                <w:szCs w:val="20"/>
              </w:rPr>
            </w:pPr>
            <w:r w:rsidRPr="00B261E7">
              <w:rPr>
                <w:rFonts w:eastAsia="Times New Roman" w:cstheme="minorHAnsi"/>
                <w:color w:val="000000"/>
                <w:sz w:val="20"/>
                <w:szCs w:val="20"/>
              </w:rPr>
              <w:t>0.269***</w:t>
            </w:r>
          </w:p>
        </w:tc>
        <w:tc>
          <w:tcPr>
            <w:tcW w:w="1652" w:type="dxa"/>
            <w:noWrap/>
            <w:tcMar>
              <w:top w:w="28" w:type="dxa"/>
              <w:left w:w="11" w:type="dxa"/>
              <w:bottom w:w="28" w:type="dxa"/>
              <w:right w:w="11" w:type="dxa"/>
            </w:tcMar>
          </w:tcPr>
          <w:p w:rsidR="001E5C18" w:rsidRPr="00B261E7" w:rsidRDefault="001E5C18" w:rsidP="001E5C18">
            <w:pPr>
              <w:spacing w:after="0" w:line="240" w:lineRule="auto"/>
              <w:jc w:val="center"/>
              <w:rPr>
                <w:rFonts w:eastAsia="Times New Roman" w:cstheme="minorHAnsi"/>
                <w:color w:val="000000"/>
                <w:sz w:val="20"/>
                <w:szCs w:val="20"/>
              </w:rPr>
            </w:pPr>
            <w:r w:rsidRPr="00B261E7">
              <w:rPr>
                <w:rFonts w:eastAsia="Times New Roman" w:cstheme="minorHAnsi"/>
                <w:color w:val="000000"/>
                <w:sz w:val="20"/>
                <w:szCs w:val="20"/>
              </w:rPr>
              <w:t>(0.174,0.364)</w:t>
            </w:r>
          </w:p>
        </w:tc>
      </w:tr>
      <w:tr w:rsidR="001E5C18" w:rsidRPr="005B5DCE" w:rsidTr="001E5C18">
        <w:trPr>
          <w:trHeight w:val="241"/>
        </w:trPr>
        <w:tc>
          <w:tcPr>
            <w:tcW w:w="2399" w:type="dxa"/>
            <w:tcBorders>
              <w:top w:val="nil"/>
              <w:bottom w:val="nil"/>
              <w:right w:val="single" w:sz="4" w:space="0" w:color="auto"/>
            </w:tcBorders>
            <w:noWrap/>
            <w:tcMar>
              <w:top w:w="28" w:type="dxa"/>
              <w:left w:w="11" w:type="dxa"/>
              <w:bottom w:w="28" w:type="dxa"/>
              <w:right w:w="11" w:type="dxa"/>
            </w:tcMar>
            <w:vAlign w:val="center"/>
          </w:tcPr>
          <w:p w:rsidR="001E5C18" w:rsidRPr="00B261E7" w:rsidRDefault="001E5C18" w:rsidP="001E5C18">
            <w:pPr>
              <w:spacing w:after="0" w:line="240" w:lineRule="auto"/>
              <w:rPr>
                <w:rFonts w:ascii="Calibri" w:eastAsia="Times New Roman" w:hAnsi="Calibri" w:cs="Arial"/>
                <w:sz w:val="20"/>
                <w:szCs w:val="20"/>
              </w:rPr>
            </w:pPr>
            <w:r w:rsidRPr="00B261E7">
              <w:rPr>
                <w:rFonts w:ascii="Calibri" w:eastAsia="Times New Roman" w:hAnsi="Calibri" w:cs="Arial"/>
                <w:sz w:val="20"/>
                <w:szCs w:val="20"/>
              </w:rPr>
              <w:t xml:space="preserve">Path </w:t>
            </w:r>
            <w:r w:rsidRPr="00B261E7">
              <w:rPr>
                <w:rFonts w:ascii="Calibri" w:eastAsia="Times New Roman" w:hAnsi="Calibri" w:cs="Arial"/>
                <w:i/>
                <w:sz w:val="20"/>
                <w:szCs w:val="20"/>
              </w:rPr>
              <w:t>b</w:t>
            </w:r>
            <w:r w:rsidRPr="00B261E7">
              <w:rPr>
                <w:rFonts w:ascii="Calibri" w:eastAsia="Times New Roman" w:hAnsi="Calibri" w:cs="Arial"/>
                <w:sz w:val="20"/>
                <w:szCs w:val="20"/>
              </w:rPr>
              <w:t xml:space="preserve"> (m</w:t>
            </w:r>
            <w:r w:rsidRPr="00B261E7">
              <w:rPr>
                <w:rFonts w:ascii="Calibri" w:eastAsia="Times New Roman" w:hAnsi="Calibri" w:cs="Arial"/>
                <w:sz w:val="20"/>
                <w:szCs w:val="20"/>
              </w:rPr>
              <w:sym w:font="Wingdings" w:char="F0E0"/>
            </w:r>
            <w:r w:rsidRPr="00B261E7">
              <w:rPr>
                <w:rFonts w:ascii="Calibri" w:eastAsia="Times New Roman" w:hAnsi="Calibri" w:cs="Arial"/>
                <w:sz w:val="20"/>
                <w:szCs w:val="20"/>
              </w:rPr>
              <w:t>y)</w:t>
            </w:r>
          </w:p>
        </w:tc>
        <w:tc>
          <w:tcPr>
            <w:tcW w:w="1224" w:type="dxa"/>
            <w:tcBorders>
              <w:left w:val="single" w:sz="8" w:space="0" w:color="auto"/>
            </w:tcBorders>
            <w:noWrap/>
            <w:tcMar>
              <w:top w:w="28" w:type="dxa"/>
              <w:left w:w="11" w:type="dxa"/>
              <w:bottom w:w="28" w:type="dxa"/>
              <w:right w:w="11" w:type="dxa"/>
            </w:tcMar>
          </w:tcPr>
          <w:p w:rsidR="001E5C18" w:rsidRPr="00B261E7" w:rsidRDefault="001E5C18" w:rsidP="001E5C18">
            <w:pPr>
              <w:spacing w:after="0" w:line="240" w:lineRule="auto"/>
              <w:jc w:val="center"/>
              <w:rPr>
                <w:rFonts w:eastAsia="Times New Roman" w:cstheme="minorHAnsi"/>
                <w:color w:val="000000"/>
                <w:sz w:val="20"/>
                <w:szCs w:val="20"/>
              </w:rPr>
            </w:pPr>
            <w:r w:rsidRPr="00B261E7">
              <w:rPr>
                <w:rFonts w:eastAsia="Times New Roman" w:cstheme="minorHAnsi"/>
                <w:color w:val="000000"/>
                <w:sz w:val="20"/>
                <w:szCs w:val="20"/>
              </w:rPr>
              <w:t>-0.610***</w:t>
            </w:r>
          </w:p>
        </w:tc>
        <w:tc>
          <w:tcPr>
            <w:tcW w:w="1652" w:type="dxa"/>
            <w:noWrap/>
            <w:tcMar>
              <w:top w:w="28" w:type="dxa"/>
              <w:left w:w="11" w:type="dxa"/>
              <w:bottom w:w="28" w:type="dxa"/>
              <w:right w:w="11" w:type="dxa"/>
            </w:tcMar>
          </w:tcPr>
          <w:p w:rsidR="001E5C18" w:rsidRPr="00B261E7" w:rsidRDefault="001E5C18" w:rsidP="001E5C18">
            <w:pPr>
              <w:spacing w:after="0" w:line="240" w:lineRule="auto"/>
              <w:jc w:val="center"/>
              <w:rPr>
                <w:rFonts w:eastAsia="Times New Roman" w:cstheme="minorHAnsi"/>
                <w:color w:val="000000"/>
                <w:sz w:val="20"/>
                <w:szCs w:val="20"/>
              </w:rPr>
            </w:pPr>
            <w:r w:rsidRPr="00B261E7">
              <w:rPr>
                <w:rFonts w:eastAsia="Times New Roman" w:cstheme="minorHAnsi"/>
                <w:color w:val="000000"/>
                <w:sz w:val="20"/>
                <w:szCs w:val="20"/>
              </w:rPr>
              <w:t>(-0.711,-0.510)</w:t>
            </w:r>
          </w:p>
        </w:tc>
      </w:tr>
      <w:tr w:rsidR="001E5C18" w:rsidRPr="005B5DCE" w:rsidTr="001E5C18">
        <w:trPr>
          <w:trHeight w:val="240"/>
        </w:trPr>
        <w:tc>
          <w:tcPr>
            <w:tcW w:w="2399" w:type="dxa"/>
            <w:tcBorders>
              <w:top w:val="nil"/>
              <w:bottom w:val="nil"/>
              <w:right w:val="single" w:sz="4" w:space="0" w:color="auto"/>
            </w:tcBorders>
            <w:noWrap/>
            <w:tcMar>
              <w:top w:w="28" w:type="dxa"/>
              <w:left w:w="11" w:type="dxa"/>
              <w:bottom w:w="28" w:type="dxa"/>
              <w:right w:w="11" w:type="dxa"/>
            </w:tcMar>
            <w:vAlign w:val="center"/>
          </w:tcPr>
          <w:p w:rsidR="001E5C18" w:rsidRPr="00B261E7" w:rsidRDefault="001E5C18" w:rsidP="001E5C18">
            <w:pPr>
              <w:spacing w:after="0" w:line="240" w:lineRule="auto"/>
              <w:rPr>
                <w:rFonts w:ascii="Calibri" w:eastAsia="Times New Roman" w:hAnsi="Calibri" w:cs="Arial"/>
                <w:i/>
                <w:iCs/>
                <w:sz w:val="20"/>
                <w:szCs w:val="20"/>
              </w:rPr>
            </w:pPr>
            <w:r w:rsidRPr="00B261E7">
              <w:rPr>
                <w:rFonts w:ascii="Calibri" w:eastAsia="Times New Roman" w:hAnsi="Calibri" w:cs="Arial"/>
                <w:i/>
                <w:iCs/>
                <w:sz w:val="20"/>
                <w:szCs w:val="20"/>
              </w:rPr>
              <w:t>a</w:t>
            </w:r>
            <w:r w:rsidRPr="00B261E7">
              <w:rPr>
                <w:rFonts w:ascii="Calibri" w:eastAsia="Times New Roman" w:hAnsi="Calibri" w:cs="Arial"/>
                <w:sz w:val="20"/>
                <w:szCs w:val="20"/>
              </w:rPr>
              <w:t>*</w:t>
            </w:r>
            <w:r w:rsidRPr="00B261E7">
              <w:rPr>
                <w:rFonts w:ascii="Calibri" w:eastAsia="Times New Roman" w:hAnsi="Calibri" w:cs="Arial"/>
                <w:i/>
                <w:iCs/>
                <w:sz w:val="20"/>
                <w:szCs w:val="20"/>
              </w:rPr>
              <w:t>b</w:t>
            </w:r>
            <w:r w:rsidRPr="00B261E7">
              <w:rPr>
                <w:rFonts w:ascii="Calibri" w:eastAsia="Times New Roman" w:hAnsi="Calibri" w:cs="Arial"/>
                <w:sz w:val="20"/>
                <w:szCs w:val="20"/>
              </w:rPr>
              <w:t xml:space="preserve"> (indirect ‘effect’)</w:t>
            </w:r>
          </w:p>
        </w:tc>
        <w:tc>
          <w:tcPr>
            <w:tcW w:w="1224" w:type="dxa"/>
            <w:tcBorders>
              <w:left w:val="single" w:sz="4" w:space="0" w:color="auto"/>
            </w:tcBorders>
            <w:shd w:val="clear" w:color="auto" w:fill="auto"/>
            <w:noWrap/>
            <w:tcMar>
              <w:top w:w="28" w:type="dxa"/>
              <w:left w:w="11" w:type="dxa"/>
              <w:bottom w:w="28" w:type="dxa"/>
              <w:right w:w="11" w:type="dxa"/>
            </w:tcMar>
            <w:vAlign w:val="center"/>
            <w:hideMark/>
          </w:tcPr>
          <w:p w:rsidR="001E5C18" w:rsidRPr="00B261E7" w:rsidRDefault="001E5C18" w:rsidP="001E5C18">
            <w:pPr>
              <w:spacing w:after="0" w:line="240" w:lineRule="auto"/>
              <w:jc w:val="center"/>
              <w:rPr>
                <w:rFonts w:ascii="Calibri" w:eastAsia="Times New Roman" w:hAnsi="Calibri" w:cs="Arial"/>
                <w:sz w:val="20"/>
                <w:szCs w:val="20"/>
              </w:rPr>
            </w:pPr>
            <w:r w:rsidRPr="00B261E7">
              <w:rPr>
                <w:rFonts w:ascii="Calibri" w:eastAsia="Times New Roman" w:hAnsi="Calibri" w:cs="Arial"/>
                <w:bCs/>
                <w:sz w:val="20"/>
                <w:szCs w:val="20"/>
              </w:rPr>
              <w:t>-0.164***</w:t>
            </w:r>
          </w:p>
        </w:tc>
        <w:tc>
          <w:tcPr>
            <w:tcW w:w="1652" w:type="dxa"/>
            <w:tcBorders>
              <w:left w:val="nil"/>
            </w:tcBorders>
            <w:shd w:val="clear" w:color="auto" w:fill="auto"/>
            <w:noWrap/>
            <w:tcMar>
              <w:top w:w="28" w:type="dxa"/>
              <w:left w:w="11" w:type="dxa"/>
              <w:bottom w:w="28" w:type="dxa"/>
              <w:right w:w="11" w:type="dxa"/>
            </w:tcMar>
            <w:vAlign w:val="center"/>
          </w:tcPr>
          <w:p w:rsidR="001E5C18" w:rsidRPr="00B261E7" w:rsidRDefault="001E5C18" w:rsidP="001E5C18">
            <w:pPr>
              <w:spacing w:after="0" w:line="240" w:lineRule="auto"/>
              <w:jc w:val="center"/>
              <w:rPr>
                <w:rFonts w:ascii="Calibri" w:eastAsia="Times New Roman" w:hAnsi="Calibri" w:cs="Arial"/>
                <w:sz w:val="20"/>
                <w:szCs w:val="20"/>
              </w:rPr>
            </w:pPr>
            <w:r w:rsidRPr="00B261E7">
              <w:rPr>
                <w:rFonts w:ascii="Calibri" w:eastAsia="Times New Roman" w:hAnsi="Calibri" w:cs="Arial"/>
                <w:bCs/>
                <w:sz w:val="20"/>
                <w:szCs w:val="20"/>
              </w:rPr>
              <w:t>(-0.232-0.096)</w:t>
            </w:r>
          </w:p>
        </w:tc>
      </w:tr>
      <w:tr w:rsidR="001E5C18" w:rsidRPr="005B5DCE" w:rsidTr="001E5C18">
        <w:trPr>
          <w:trHeight w:val="78"/>
        </w:trPr>
        <w:tc>
          <w:tcPr>
            <w:tcW w:w="2399" w:type="dxa"/>
            <w:tcBorders>
              <w:top w:val="nil"/>
              <w:bottom w:val="nil"/>
              <w:right w:val="single" w:sz="4" w:space="0" w:color="auto"/>
            </w:tcBorders>
            <w:noWrap/>
            <w:tcMar>
              <w:top w:w="28" w:type="dxa"/>
              <w:left w:w="11" w:type="dxa"/>
              <w:bottom w:w="28" w:type="dxa"/>
              <w:right w:w="11" w:type="dxa"/>
            </w:tcMar>
            <w:vAlign w:val="center"/>
          </w:tcPr>
          <w:p w:rsidR="001E5C18" w:rsidRPr="00B261E7" w:rsidRDefault="001E5C18" w:rsidP="001E5C18">
            <w:pPr>
              <w:spacing w:after="0" w:line="240" w:lineRule="auto"/>
              <w:rPr>
                <w:rFonts w:ascii="Calibri" w:eastAsia="Times New Roman" w:hAnsi="Calibri" w:cs="Arial"/>
                <w:sz w:val="20"/>
                <w:szCs w:val="20"/>
              </w:rPr>
            </w:pPr>
            <w:r w:rsidRPr="00B261E7">
              <w:rPr>
                <w:rFonts w:ascii="Calibri" w:eastAsia="Times New Roman" w:hAnsi="Calibri" w:cs="Arial"/>
                <w:sz w:val="20"/>
                <w:szCs w:val="20"/>
              </w:rPr>
              <w:t>Path c’ (direct ‘effect’)</w:t>
            </w:r>
          </w:p>
        </w:tc>
        <w:tc>
          <w:tcPr>
            <w:tcW w:w="1224" w:type="dxa"/>
            <w:tcBorders>
              <w:left w:val="single" w:sz="4" w:space="0" w:color="auto"/>
            </w:tcBorders>
            <w:shd w:val="clear" w:color="auto" w:fill="auto"/>
            <w:noWrap/>
            <w:tcMar>
              <w:top w:w="28" w:type="dxa"/>
              <w:left w:w="11" w:type="dxa"/>
              <w:bottom w:w="28" w:type="dxa"/>
              <w:right w:w="11" w:type="dxa"/>
            </w:tcMar>
            <w:vAlign w:val="center"/>
          </w:tcPr>
          <w:p w:rsidR="001E5C18" w:rsidRPr="00B261E7" w:rsidRDefault="001E5C18" w:rsidP="001E5C18">
            <w:pPr>
              <w:spacing w:after="0" w:line="240" w:lineRule="auto"/>
              <w:jc w:val="center"/>
              <w:rPr>
                <w:rFonts w:ascii="Calibri" w:eastAsia="Times New Roman" w:hAnsi="Calibri" w:cs="Arial"/>
                <w:iCs/>
                <w:sz w:val="20"/>
                <w:szCs w:val="20"/>
              </w:rPr>
            </w:pPr>
            <w:r w:rsidRPr="00B261E7">
              <w:rPr>
                <w:rFonts w:ascii="Calibri" w:eastAsia="Times New Roman" w:hAnsi="Calibri" w:cs="Arial"/>
                <w:iCs/>
                <w:sz w:val="20"/>
                <w:szCs w:val="20"/>
              </w:rPr>
              <w:t>0.054</w:t>
            </w:r>
          </w:p>
        </w:tc>
        <w:tc>
          <w:tcPr>
            <w:tcW w:w="1652" w:type="dxa"/>
            <w:tcBorders>
              <w:left w:val="nil"/>
            </w:tcBorders>
            <w:shd w:val="clear" w:color="auto" w:fill="auto"/>
            <w:noWrap/>
            <w:tcMar>
              <w:top w:w="28" w:type="dxa"/>
              <w:left w:w="11" w:type="dxa"/>
              <w:bottom w:w="28" w:type="dxa"/>
              <w:right w:w="11" w:type="dxa"/>
            </w:tcMar>
            <w:vAlign w:val="center"/>
          </w:tcPr>
          <w:p w:rsidR="001E5C18" w:rsidRPr="00B261E7" w:rsidRDefault="001E5C18" w:rsidP="001E5C18">
            <w:pPr>
              <w:spacing w:after="0" w:line="240" w:lineRule="auto"/>
              <w:jc w:val="center"/>
              <w:rPr>
                <w:rFonts w:ascii="Calibri" w:eastAsia="Times New Roman" w:hAnsi="Calibri" w:cs="Arial"/>
                <w:i/>
                <w:iCs/>
                <w:sz w:val="20"/>
                <w:szCs w:val="20"/>
              </w:rPr>
            </w:pPr>
            <w:r w:rsidRPr="00B261E7">
              <w:rPr>
                <w:rFonts w:ascii="Calibri" w:eastAsia="Times New Roman" w:hAnsi="Calibri" w:cs="Arial"/>
                <w:sz w:val="20"/>
                <w:szCs w:val="20"/>
              </w:rPr>
              <w:t>(-0.056, 0.163)</w:t>
            </w:r>
          </w:p>
        </w:tc>
      </w:tr>
      <w:tr w:rsidR="001E5C18" w:rsidRPr="005B5DCE" w:rsidTr="001E5C18">
        <w:trPr>
          <w:trHeight w:val="240"/>
        </w:trPr>
        <w:tc>
          <w:tcPr>
            <w:tcW w:w="2399" w:type="dxa"/>
            <w:tcBorders>
              <w:top w:val="nil"/>
              <w:bottom w:val="single" w:sz="8" w:space="0" w:color="000000"/>
              <w:right w:val="single" w:sz="4" w:space="0" w:color="auto"/>
            </w:tcBorders>
            <w:noWrap/>
            <w:tcMar>
              <w:top w:w="28" w:type="dxa"/>
              <w:left w:w="11" w:type="dxa"/>
              <w:bottom w:w="28" w:type="dxa"/>
              <w:right w:w="11" w:type="dxa"/>
            </w:tcMar>
            <w:vAlign w:val="center"/>
          </w:tcPr>
          <w:p w:rsidR="001E5C18" w:rsidRPr="00B261E7" w:rsidRDefault="001E5C18" w:rsidP="001E5C18">
            <w:pPr>
              <w:spacing w:after="0" w:line="240" w:lineRule="auto"/>
              <w:rPr>
                <w:rFonts w:ascii="Calibri" w:eastAsia="Times New Roman" w:hAnsi="Calibri" w:cs="Arial"/>
                <w:sz w:val="20"/>
                <w:szCs w:val="20"/>
              </w:rPr>
            </w:pPr>
            <w:r w:rsidRPr="00B261E7">
              <w:rPr>
                <w:rFonts w:ascii="Calibri" w:eastAsia="Times New Roman" w:hAnsi="Calibri" w:cs="Arial"/>
                <w:sz w:val="20"/>
                <w:szCs w:val="20"/>
              </w:rPr>
              <w:t xml:space="preserve">Path </w:t>
            </w:r>
            <w:r w:rsidRPr="00B261E7">
              <w:rPr>
                <w:rFonts w:ascii="Calibri" w:eastAsia="Times New Roman" w:hAnsi="Calibri" w:cs="Arial"/>
                <w:i/>
                <w:iCs/>
                <w:sz w:val="20"/>
                <w:szCs w:val="20"/>
              </w:rPr>
              <w:t>c</w:t>
            </w:r>
            <w:r w:rsidRPr="00B261E7">
              <w:rPr>
                <w:rFonts w:ascii="Calibri" w:eastAsia="Times New Roman" w:hAnsi="Calibri" w:cs="Arial"/>
                <w:sz w:val="20"/>
                <w:szCs w:val="20"/>
              </w:rPr>
              <w:t xml:space="preserve"> (total ‘effect’)</w:t>
            </w:r>
          </w:p>
        </w:tc>
        <w:tc>
          <w:tcPr>
            <w:tcW w:w="1224" w:type="dxa"/>
            <w:tcBorders>
              <w:left w:val="single" w:sz="4" w:space="0" w:color="auto"/>
              <w:bottom w:val="single" w:sz="8" w:space="0" w:color="000000"/>
            </w:tcBorders>
            <w:shd w:val="clear" w:color="auto" w:fill="auto"/>
            <w:noWrap/>
            <w:tcMar>
              <w:top w:w="28" w:type="dxa"/>
              <w:left w:w="11" w:type="dxa"/>
              <w:bottom w:w="28" w:type="dxa"/>
              <w:right w:w="11" w:type="dxa"/>
            </w:tcMar>
            <w:vAlign w:val="center"/>
            <w:hideMark/>
          </w:tcPr>
          <w:p w:rsidR="001E5C18" w:rsidRPr="00B261E7" w:rsidRDefault="001E5C18" w:rsidP="001E5C18">
            <w:pPr>
              <w:spacing w:after="0" w:line="240" w:lineRule="auto"/>
              <w:jc w:val="center"/>
              <w:rPr>
                <w:rFonts w:ascii="Calibri" w:eastAsia="Times New Roman" w:hAnsi="Calibri" w:cs="Arial"/>
                <w:sz w:val="20"/>
                <w:szCs w:val="20"/>
              </w:rPr>
            </w:pPr>
            <w:r w:rsidRPr="00B261E7">
              <w:rPr>
                <w:rFonts w:ascii="Calibri" w:eastAsia="Times New Roman" w:hAnsi="Calibri" w:cs="Arial"/>
                <w:sz w:val="20"/>
                <w:szCs w:val="20"/>
              </w:rPr>
              <w:t>-0.111*</w:t>
            </w:r>
          </w:p>
        </w:tc>
        <w:tc>
          <w:tcPr>
            <w:tcW w:w="1652" w:type="dxa"/>
            <w:tcBorders>
              <w:left w:val="nil"/>
              <w:bottom w:val="single" w:sz="8" w:space="0" w:color="000000"/>
            </w:tcBorders>
            <w:shd w:val="clear" w:color="auto" w:fill="auto"/>
            <w:noWrap/>
            <w:tcMar>
              <w:top w:w="28" w:type="dxa"/>
              <w:left w:w="11" w:type="dxa"/>
              <w:bottom w:w="28" w:type="dxa"/>
              <w:right w:w="11" w:type="dxa"/>
            </w:tcMar>
            <w:vAlign w:val="center"/>
          </w:tcPr>
          <w:p w:rsidR="001E5C18" w:rsidRPr="00B261E7" w:rsidRDefault="001E5C18" w:rsidP="001E5C18">
            <w:pPr>
              <w:spacing w:after="0" w:line="240" w:lineRule="auto"/>
              <w:jc w:val="center"/>
              <w:rPr>
                <w:rFonts w:ascii="Calibri" w:eastAsia="Times New Roman" w:hAnsi="Calibri" w:cs="Arial"/>
                <w:sz w:val="20"/>
                <w:szCs w:val="20"/>
              </w:rPr>
            </w:pPr>
            <w:r w:rsidRPr="00B261E7">
              <w:rPr>
                <w:rFonts w:ascii="Calibri" w:eastAsia="Times New Roman" w:hAnsi="Calibri" w:cs="Arial"/>
                <w:bCs/>
                <w:sz w:val="20"/>
                <w:szCs w:val="20"/>
              </w:rPr>
              <w:t>(-0.210-0.011)</w:t>
            </w:r>
          </w:p>
        </w:tc>
      </w:tr>
    </w:tbl>
    <w:p w:rsidR="00084212" w:rsidRPr="001E5C18" w:rsidRDefault="001E5C18" w:rsidP="001E5C18">
      <w:pPr>
        <w:snapToGrid w:val="0"/>
        <w:spacing w:after="120" w:line="240" w:lineRule="auto"/>
        <w:jc w:val="both"/>
        <w:rPr>
          <w:rFonts w:cs="Arial"/>
          <w:b/>
          <w:i/>
        </w:rPr>
      </w:pPr>
      <w:r w:rsidRPr="001E5C18">
        <w:rPr>
          <w:rFonts w:cs="Arial"/>
          <w:b/>
          <w:i/>
        </w:rPr>
        <w:t>Table B. Direct, indirect and total associations between sports club membership, physical activity and frailty in the mediational LCGM.</w:t>
      </w:r>
    </w:p>
    <w:p w:rsidR="00084212" w:rsidRPr="001E5C18" w:rsidRDefault="00084212" w:rsidP="00C72174">
      <w:pPr>
        <w:snapToGrid w:val="0"/>
        <w:spacing w:line="480" w:lineRule="auto"/>
        <w:jc w:val="both"/>
        <w:rPr>
          <w:rFonts w:cs="Arial"/>
        </w:rPr>
      </w:pPr>
    </w:p>
    <w:p w:rsidR="00084212" w:rsidRDefault="00084212"/>
    <w:p w:rsidR="00084212" w:rsidRDefault="00084212"/>
    <w:p w:rsidR="001E5C18" w:rsidRDefault="001E5C18"/>
    <w:p w:rsidR="001E5C18" w:rsidRPr="001E5C18" w:rsidRDefault="001E5C18">
      <w:pPr>
        <w:rPr>
          <w:b/>
          <w:u w:val="single"/>
        </w:rPr>
      </w:pPr>
      <w:r w:rsidRPr="001E5C18">
        <w:rPr>
          <w:b/>
          <w:u w:val="single"/>
        </w:rPr>
        <w:t>References</w:t>
      </w:r>
    </w:p>
    <w:p w:rsidR="00084212" w:rsidRPr="00084212" w:rsidRDefault="009A7CDE" w:rsidP="00084212">
      <w:pPr>
        <w:pStyle w:val="EndNoteBibliography"/>
        <w:spacing w:after="0"/>
        <w:ind w:left="720" w:hanging="720"/>
      </w:pPr>
      <w:r w:rsidRPr="009A7CDE">
        <w:fldChar w:fldCharType="begin"/>
      </w:r>
      <w:r w:rsidR="00084212">
        <w:instrText xml:space="preserve"> ADDIN EN.REFLIST </w:instrText>
      </w:r>
      <w:r w:rsidRPr="009A7CDE">
        <w:fldChar w:fldCharType="separate"/>
      </w:r>
      <w:r w:rsidR="00084212" w:rsidRPr="00084212">
        <w:t>[1]</w:t>
      </w:r>
      <w:r w:rsidR="00084212" w:rsidRPr="00084212">
        <w:tab/>
        <w:t xml:space="preserve">E. Cerin, "Ways of unraveling how and why physical activity influences mental health through statistical mediation analyses," </w:t>
      </w:r>
      <w:r w:rsidR="00084212" w:rsidRPr="00084212">
        <w:rPr>
          <w:i/>
        </w:rPr>
        <w:t xml:space="preserve">Mental Health and Physical Activity, </w:t>
      </w:r>
      <w:r w:rsidR="00084212" w:rsidRPr="00084212">
        <w:t>vol. 3, no. 2, pp. 51-60, 2010.</w:t>
      </w:r>
    </w:p>
    <w:p w:rsidR="00084212" w:rsidRPr="00084212" w:rsidRDefault="00084212" w:rsidP="00084212">
      <w:pPr>
        <w:pStyle w:val="EndNoteBibliography"/>
        <w:ind w:left="720" w:hanging="720"/>
      </w:pPr>
      <w:r w:rsidRPr="00084212">
        <w:t>[2]</w:t>
      </w:r>
      <w:r w:rsidRPr="00084212">
        <w:tab/>
        <w:t xml:space="preserve">S. T. Khoo, "Assessing program effects in the presence of treatment—baseline interactions: A latent curve approach," </w:t>
      </w:r>
      <w:r w:rsidRPr="00084212">
        <w:rPr>
          <w:i/>
        </w:rPr>
        <w:t xml:space="preserve">Psychological Methods, </w:t>
      </w:r>
      <w:r w:rsidRPr="00084212">
        <w:t>vol. 6, no. 3, p. 234, 2001.</w:t>
      </w:r>
    </w:p>
    <w:p w:rsidR="00E85194" w:rsidRDefault="009A7CDE">
      <w:r>
        <w:fldChar w:fldCharType="end"/>
      </w:r>
    </w:p>
    <w:sectPr w:rsidR="00E85194" w:rsidSect="009A7CD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0000000000000000000"/>
    <w:charset w:val="80"/>
    <w:family w:val="roman"/>
    <w:notTrueType/>
    <w:pitch w:val="default"/>
    <w:sig w:usb0="00000000" w:usb1="00000000" w:usb2="00000000" w:usb3="00000000" w:csb0="00000000" w:csb1="00000000"/>
  </w:font>
  <w:font w:name="Calibri Light">
    <w:altName w:val="Calibri"/>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docVars>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 w:name="Total_Editing_Time" w:val="3"/>
  </w:docVars>
  <w:rsids>
    <w:rsidRoot w:val="00C72174"/>
    <w:rsid w:val="0006484A"/>
    <w:rsid w:val="00084212"/>
    <w:rsid w:val="001E5C18"/>
    <w:rsid w:val="00353904"/>
    <w:rsid w:val="003B4614"/>
    <w:rsid w:val="004A2689"/>
    <w:rsid w:val="004F4467"/>
    <w:rsid w:val="005303A5"/>
    <w:rsid w:val="007626FB"/>
    <w:rsid w:val="008B0FA9"/>
    <w:rsid w:val="009421E7"/>
    <w:rsid w:val="009A1918"/>
    <w:rsid w:val="009A26E9"/>
    <w:rsid w:val="009A7CDE"/>
    <w:rsid w:val="009B381B"/>
    <w:rsid w:val="009C5A03"/>
    <w:rsid w:val="009C71C1"/>
    <w:rsid w:val="009E35B7"/>
    <w:rsid w:val="009F24A6"/>
    <w:rsid w:val="009F407F"/>
    <w:rsid w:val="00A86710"/>
    <w:rsid w:val="00B261E7"/>
    <w:rsid w:val="00C40707"/>
    <w:rsid w:val="00C64906"/>
    <w:rsid w:val="00C67381"/>
    <w:rsid w:val="00C717B2"/>
    <w:rsid w:val="00C72174"/>
    <w:rsid w:val="00D31B15"/>
    <w:rsid w:val="00DD2FDE"/>
    <w:rsid w:val="00E248B2"/>
    <w:rsid w:val="00E75448"/>
    <w:rsid w:val="00EB2B11"/>
    <w:rsid w:val="00EB5093"/>
    <w:rsid w:val="00EC4815"/>
    <w:rsid w:val="00F06F04"/>
    <w:rsid w:val="00F2168C"/>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174"/>
    <w:pPr>
      <w:spacing w:after="200" w:line="276" w:lineRule="auto"/>
    </w:pPr>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08421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84212"/>
    <w:rPr>
      <w:rFonts w:ascii="Calibri" w:eastAsiaTheme="minorEastAsia" w:hAnsi="Calibri" w:cs="Calibri"/>
      <w:noProof/>
      <w:lang w:eastAsia="ja-JP"/>
    </w:rPr>
  </w:style>
  <w:style w:type="paragraph" w:customStyle="1" w:styleId="EndNoteBibliography">
    <w:name w:val="EndNote Bibliography"/>
    <w:basedOn w:val="Normal"/>
    <w:link w:val="EndNoteBibliographyChar"/>
    <w:rsid w:val="0008421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84212"/>
    <w:rPr>
      <w:rFonts w:ascii="Calibri" w:eastAsiaTheme="minorEastAsia" w:hAnsi="Calibri" w:cs="Calibri"/>
      <w:noProof/>
      <w:lang w:eastAsia="ja-JP"/>
    </w:rPr>
  </w:style>
  <w:style w:type="paragraph" w:styleId="BalloonText">
    <w:name w:val="Balloon Text"/>
    <w:basedOn w:val="Normal"/>
    <w:link w:val="BalloonTextChar"/>
    <w:uiPriority w:val="99"/>
    <w:semiHidden/>
    <w:unhideWhenUsed/>
    <w:rsid w:val="00C649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906"/>
    <w:rPr>
      <w:rFonts w:ascii="Tahoma" w:eastAsiaTheme="minorEastAsia" w:hAnsi="Tahoma" w:cs="Tahoma"/>
      <w:sz w:val="16"/>
      <w:szCs w:val="16"/>
      <w:lang w:eastAsia="ja-JP"/>
    </w:rPr>
  </w:style>
</w:styles>
</file>

<file path=word/webSettings.xml><?xml version="1.0" encoding="utf-8"?>
<w:webSettings xmlns:r="http://schemas.openxmlformats.org/officeDocument/2006/relationships" xmlns:w="http://schemas.openxmlformats.org/wordprocessingml/2006/main">
  <w:divs>
    <w:div w:id="61232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1480</Words>
  <Characters>9257</Characters>
  <Application>Microsoft Office Word</Application>
  <DocSecurity>0</DocSecurity>
  <Lines>544</Lines>
  <Paragraphs>429</Paragraphs>
  <ScaleCrop>false</ScaleCrop>
  <HeadingPairs>
    <vt:vector size="2" baseType="variant">
      <vt:variant>
        <vt:lpstr>Title</vt:lpstr>
      </vt:variant>
      <vt:variant>
        <vt:i4>1</vt:i4>
      </vt:variant>
    </vt:vector>
  </HeadingPairs>
  <TitlesOfParts>
    <vt:vector size="1" baseType="lpstr">
      <vt:lpstr/>
    </vt:vector>
  </TitlesOfParts>
  <Company>University Of East London</Company>
  <LinksUpToDate>false</LinksUpToDate>
  <CharactersWithSpaces>10308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Watts</dc:creator>
  <cp:keywords/>
  <dc:description/>
  <cp:lastModifiedBy>CBNODADO</cp:lastModifiedBy>
  <cp:revision>4</cp:revision>
  <dcterms:created xsi:type="dcterms:W3CDTF">2017-06-06T12:04:00Z</dcterms:created>
  <dcterms:modified xsi:type="dcterms:W3CDTF">2017-07-10T12:48:00Z</dcterms:modified>
</cp:coreProperties>
</file>