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4D9" w:rsidRPr="005853DC" w:rsidRDefault="009924D9" w:rsidP="009924D9">
      <w:pPr>
        <w:tabs>
          <w:tab w:val="left" w:pos="1140"/>
        </w:tabs>
        <w:spacing w:line="480" w:lineRule="auto"/>
        <w:rPr>
          <w:rFonts w:ascii="Times New Roman" w:hAnsi="Times New Roman" w:cs="Times New Roman"/>
          <w:sz w:val="24"/>
          <w:lang w:val="en-AU"/>
        </w:rPr>
      </w:pPr>
      <w:r w:rsidRPr="009924D9">
        <w:rPr>
          <w:rFonts w:ascii="Times New Roman" w:hAnsi="Times New Roman" w:cs="Times New Roman"/>
          <w:sz w:val="24"/>
          <w:lang w:val="en-AU"/>
        </w:rPr>
        <w:t>Supplementary file 3.</w:t>
      </w:r>
      <w:r w:rsidRPr="005853DC">
        <w:rPr>
          <w:rFonts w:ascii="Times New Roman" w:hAnsi="Times New Roman" w:cs="Times New Roman"/>
          <w:sz w:val="24"/>
          <w:lang w:val="en-AU"/>
        </w:rPr>
        <w:t xml:space="preserve"> Methodological quality appraisal of prospective cohort studies</w:t>
      </w:r>
    </w:p>
    <w:tbl>
      <w:tblPr>
        <w:tblStyle w:val="PlainTable21"/>
        <w:tblW w:w="15746" w:type="dxa"/>
        <w:tblInd w:w="-851" w:type="dxa"/>
        <w:tblLook w:val="04A0" w:firstRow="1" w:lastRow="0" w:firstColumn="1" w:lastColumn="0" w:noHBand="0" w:noVBand="1"/>
      </w:tblPr>
      <w:tblGrid>
        <w:gridCol w:w="1844"/>
        <w:gridCol w:w="1850"/>
        <w:gridCol w:w="1552"/>
        <w:gridCol w:w="1701"/>
        <w:gridCol w:w="1842"/>
        <w:gridCol w:w="1560"/>
        <w:gridCol w:w="1275"/>
        <w:gridCol w:w="1560"/>
        <w:gridCol w:w="1417"/>
        <w:gridCol w:w="1145"/>
      </w:tblGrid>
      <w:tr w:rsidR="009924D9" w:rsidRPr="0063462A" w:rsidTr="00E572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Study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Representativeness of the exposed cohort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Selection of the non-exposed cohort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Ascertainment of exposure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Demonstration that outcome of interest was not present at start of study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Comparability of cohorts on the basis of the design or analysis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Assessment of outcome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Was follow-up long enough for outcomes to occur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Adequacy of follow-up of cohorts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Overall score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Balboa-Castillo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] 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Boeke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[46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Buman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[47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Dalene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[23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Chomistek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Fishman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[54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Huang et al.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[59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8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Lee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[62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Leppänen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[27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Loprinzi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[65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Matthews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[66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Matthews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[67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Mekary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[12]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4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Mekary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[69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Mekary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[68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Pinto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5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Sardinha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[70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6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FB0E47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Schmid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[71</w:t>
            </w:r>
            <w:r w:rsidR="009924D9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FB0E47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Stamatakis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[72</w:t>
            </w:r>
            <w:r w:rsidR="009924D9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9924D9" w:rsidRPr="0063462A" w:rsidTr="00E572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4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</w:pPr>
            <w:proofErr w:type="spellStart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Wijndaele</w:t>
            </w:r>
            <w:proofErr w:type="spellEnd"/>
            <w:r w:rsidRPr="0063462A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 xml:space="preserve"> et al. </w:t>
            </w:r>
            <w:r w:rsidR="00FB0E47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[39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]</w:t>
            </w:r>
          </w:p>
        </w:tc>
        <w:tc>
          <w:tcPr>
            <w:tcW w:w="185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5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701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-</w:t>
            </w:r>
          </w:p>
        </w:tc>
        <w:tc>
          <w:tcPr>
            <w:tcW w:w="1842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27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560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417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*</w:t>
            </w:r>
          </w:p>
        </w:tc>
        <w:tc>
          <w:tcPr>
            <w:tcW w:w="1145" w:type="dxa"/>
          </w:tcPr>
          <w:p w:rsidR="009924D9" w:rsidRPr="0063462A" w:rsidRDefault="009924D9" w:rsidP="00E5724F">
            <w:pPr>
              <w:tabs>
                <w:tab w:val="left" w:pos="1140"/>
              </w:tabs>
              <w:spacing w:after="16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63462A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7</w:t>
            </w:r>
          </w:p>
        </w:tc>
      </w:tr>
      <w:tr w:rsidR="003478BA" w:rsidRPr="0063462A" w:rsidTr="005B5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46" w:type="dxa"/>
            <w:gridSpan w:val="10"/>
          </w:tcPr>
          <w:p w:rsidR="003478BA" w:rsidRPr="0063462A" w:rsidRDefault="003478BA" w:rsidP="00E5724F">
            <w:pPr>
              <w:tabs>
                <w:tab w:val="left" w:pos="1140"/>
              </w:tabs>
              <w:contextualSpacing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CE263F">
              <w:rPr>
                <w:rFonts w:ascii="Times New Roman" w:hAnsi="Times New Roman" w:cs="Times New Roman"/>
                <w:b w:val="0"/>
                <w:sz w:val="20"/>
                <w:szCs w:val="20"/>
                <w:lang w:val="en-AU"/>
              </w:rPr>
              <w:t>* = criteria met; - = criteria not met</w:t>
            </w:r>
          </w:p>
        </w:tc>
      </w:tr>
    </w:tbl>
    <w:p w:rsidR="009924D9" w:rsidRDefault="009924D9" w:rsidP="009924D9">
      <w:pPr>
        <w:rPr>
          <w:rFonts w:ascii="Times New Roman" w:hAnsi="Times New Roman" w:cs="Times New Roman"/>
          <w:sz w:val="24"/>
          <w:lang w:val="en-AU"/>
        </w:rPr>
      </w:pPr>
    </w:p>
    <w:sectPr w:rsidR="009924D9" w:rsidSect="009924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12"/>
    <w:rsid w:val="00027DF1"/>
    <w:rsid w:val="003478BA"/>
    <w:rsid w:val="003F1AF6"/>
    <w:rsid w:val="009924D9"/>
    <w:rsid w:val="00CE3512"/>
    <w:rsid w:val="00FB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179A2-32E9-49BE-8B29-DC9359A8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9924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Fitnes uciliste</dc:creator>
  <cp:keywords/>
  <dc:description/>
  <cp:lastModifiedBy>Fitnes uciliste</cp:lastModifiedBy>
  <cp:revision>5</cp:revision>
  <dcterms:created xsi:type="dcterms:W3CDTF">2017-11-16T04:50:00Z</dcterms:created>
  <dcterms:modified xsi:type="dcterms:W3CDTF">2018-04-06T07:13:00Z</dcterms:modified>
</cp:coreProperties>
</file>