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F33" w:rsidRPr="000442A1" w:rsidRDefault="00861F33" w:rsidP="00861F33">
      <w:pPr>
        <w:pStyle w:val="ListParagraph1"/>
        <w:ind w:left="0"/>
        <w:rPr>
          <w:rFonts w:ascii="Times New Roman" w:hAnsi="Times New Roman" w:cs="Times New Roman"/>
          <w:lang w:eastAsia="zh-CN"/>
        </w:rPr>
      </w:pPr>
      <w:r w:rsidRPr="000442A1">
        <w:rPr>
          <w:rFonts w:ascii="Times New Roman" w:hAnsi="Times New Roman" w:cs="Times New Roman"/>
          <w:b/>
          <w:lang w:eastAsia="zh-CN"/>
        </w:rPr>
        <w:t xml:space="preserve">Table </w:t>
      </w:r>
      <w:r w:rsidR="00B67A8A">
        <w:rPr>
          <w:rFonts w:ascii="Times New Roman" w:hAnsi="Times New Roman" w:cs="Times New Roman"/>
          <w:b/>
          <w:lang w:eastAsia="zh-CN"/>
        </w:rPr>
        <w:t>S</w:t>
      </w:r>
      <w:bookmarkStart w:id="0" w:name="_GoBack"/>
      <w:bookmarkEnd w:id="0"/>
      <w:r w:rsidRPr="000442A1">
        <w:rPr>
          <w:rFonts w:ascii="Times New Roman" w:hAnsi="Times New Roman" w:cs="Times New Roman"/>
          <w:b/>
          <w:lang w:eastAsia="zh-CN"/>
        </w:rPr>
        <w:t>1</w:t>
      </w:r>
      <w:r w:rsidRPr="000442A1">
        <w:rPr>
          <w:rFonts w:ascii="Times New Roman" w:hAnsi="Times New Roman" w:cs="Times New Roman"/>
          <w:lang w:eastAsia="zh-CN"/>
        </w:rPr>
        <w:t xml:space="preserve"> Food Classification According to USDA’S Quarterly Food Categories</w:t>
      </w:r>
    </w:p>
    <w:tbl>
      <w:tblPr>
        <w:tblStyle w:val="PlainTable21"/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798"/>
        <w:gridCol w:w="5040"/>
      </w:tblGrid>
      <w:tr w:rsidR="00861F33" w:rsidRPr="00BA6A98" w:rsidTr="004F1B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:rsidR="00861F33" w:rsidRPr="00BA6A98" w:rsidRDefault="00861F33" w:rsidP="004F1B7A">
            <w:pPr>
              <w:rPr>
                <w:sz w:val="20"/>
                <w:szCs w:val="20"/>
                <w:lang w:eastAsia="zh-CN"/>
              </w:rPr>
            </w:pPr>
          </w:p>
        </w:tc>
        <w:tc>
          <w:tcPr>
            <w:tcW w:w="5040" w:type="dxa"/>
          </w:tcPr>
          <w:p w:rsidR="00861F33" w:rsidRPr="00BA6A98" w:rsidRDefault="00861F33" w:rsidP="004F1B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eastAsia="zh-CN"/>
              </w:rPr>
            </w:pPr>
            <w:r w:rsidRPr="00BA6A98">
              <w:rPr>
                <w:b w:val="0"/>
                <w:sz w:val="20"/>
                <w:szCs w:val="20"/>
                <w:lang w:eastAsia="zh-CN"/>
              </w:rPr>
              <w:t>USDA’S Quarterly Food Categories</w:t>
            </w:r>
          </w:p>
        </w:tc>
      </w:tr>
      <w:tr w:rsidR="00861F33" w:rsidRPr="00BA6A98" w:rsidTr="004F1B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:rsidR="00861F33" w:rsidRPr="00BA6A98" w:rsidRDefault="00861F33" w:rsidP="004F1B7A">
            <w:pPr>
              <w:rPr>
                <w:b w:val="0"/>
                <w:sz w:val="20"/>
                <w:szCs w:val="20"/>
                <w:lang w:eastAsia="zh-CN"/>
              </w:rPr>
            </w:pPr>
            <w:r w:rsidRPr="00BA6A98">
              <w:rPr>
                <w:b w:val="0"/>
                <w:sz w:val="20"/>
                <w:szCs w:val="20"/>
                <w:lang w:eastAsia="zh-CN"/>
              </w:rPr>
              <w:t>Fruit</w:t>
            </w:r>
          </w:p>
        </w:tc>
        <w:tc>
          <w:tcPr>
            <w:tcW w:w="5040" w:type="dxa"/>
          </w:tcPr>
          <w:p w:rsidR="00861F33" w:rsidRPr="00BA6A98" w:rsidRDefault="00861F33" w:rsidP="004F1B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eastAsia="zh-CN"/>
              </w:rPr>
            </w:pPr>
            <w:r w:rsidRPr="00BA6A98">
              <w:rPr>
                <w:sz w:val="20"/>
                <w:szCs w:val="20"/>
                <w:lang w:eastAsia="zh-CN"/>
              </w:rPr>
              <w:t>Canned fruit; Fresh/frozen fruit; 100% Fruit juice</w:t>
            </w:r>
          </w:p>
        </w:tc>
      </w:tr>
      <w:tr w:rsidR="00861F33" w:rsidRPr="00BA6A98" w:rsidTr="004F1B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:rsidR="00861F33" w:rsidRPr="00BA6A98" w:rsidRDefault="00861F33" w:rsidP="004F1B7A">
            <w:pPr>
              <w:rPr>
                <w:b w:val="0"/>
                <w:sz w:val="20"/>
                <w:szCs w:val="20"/>
                <w:lang w:eastAsia="zh-CN"/>
              </w:rPr>
            </w:pPr>
            <w:r w:rsidRPr="00BA6A98">
              <w:rPr>
                <w:b w:val="0"/>
                <w:sz w:val="20"/>
                <w:szCs w:val="20"/>
                <w:lang w:eastAsia="zh-CN"/>
              </w:rPr>
              <w:t>Vegetables</w:t>
            </w:r>
          </w:p>
        </w:tc>
        <w:tc>
          <w:tcPr>
            <w:tcW w:w="5040" w:type="dxa"/>
          </w:tcPr>
          <w:p w:rsidR="00861F33" w:rsidRPr="00BA6A98" w:rsidRDefault="00861F33" w:rsidP="004F1B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zh-CN"/>
              </w:rPr>
            </w:pPr>
            <w:r w:rsidRPr="00BA6A98">
              <w:rPr>
                <w:sz w:val="20"/>
                <w:szCs w:val="20"/>
                <w:lang w:eastAsia="zh-CN"/>
              </w:rPr>
              <w:t>Canned select nutrients vegetables; Fresh/frozen dark green vegetables; Fresh/frozen green vegetables; Fresh/frozen other vegetables; Fresh/frozen select nutrient vegetables; Fresh/frozen starchy vegetables; Frozen/dried legumes; Canned legumes; Canned other vegetables; Canned starchy vegetables</w:t>
            </w:r>
          </w:p>
        </w:tc>
      </w:tr>
      <w:tr w:rsidR="00861F33" w:rsidRPr="00BA6A98" w:rsidTr="004F1B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:rsidR="00861F33" w:rsidRPr="00BA6A98" w:rsidRDefault="00861F33" w:rsidP="004F1B7A">
            <w:pPr>
              <w:rPr>
                <w:b w:val="0"/>
                <w:sz w:val="20"/>
                <w:szCs w:val="20"/>
                <w:lang w:eastAsia="zh-CN"/>
              </w:rPr>
            </w:pPr>
            <w:r w:rsidRPr="00BA6A98">
              <w:rPr>
                <w:b w:val="0"/>
                <w:sz w:val="20"/>
                <w:szCs w:val="20"/>
                <w:lang w:eastAsia="zh-CN"/>
              </w:rPr>
              <w:t>Sugar Sweetened Beverages</w:t>
            </w:r>
          </w:p>
        </w:tc>
        <w:tc>
          <w:tcPr>
            <w:tcW w:w="5040" w:type="dxa"/>
          </w:tcPr>
          <w:p w:rsidR="00861F33" w:rsidRPr="00BA6A98" w:rsidRDefault="00861F33" w:rsidP="004F1B7A">
            <w:pPr>
              <w:shd w:val="clear" w:color="auto" w:fill="FFFFFF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eastAsia="zh-CN"/>
              </w:rPr>
            </w:pPr>
            <w:r w:rsidRPr="00BA6A98">
              <w:rPr>
                <w:sz w:val="20"/>
                <w:szCs w:val="20"/>
                <w:lang w:eastAsia="zh-CN"/>
              </w:rPr>
              <w:t>Non-alcoholic and non-diet carbonated beverages; Non-carbonated caloric beverages</w:t>
            </w:r>
          </w:p>
        </w:tc>
      </w:tr>
      <w:tr w:rsidR="00861F33" w:rsidRPr="00BA6A98" w:rsidTr="004F1B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:rsidR="00861F33" w:rsidRPr="00BA6A98" w:rsidRDefault="00861F33" w:rsidP="004F1B7A">
            <w:pPr>
              <w:rPr>
                <w:b w:val="0"/>
                <w:sz w:val="20"/>
                <w:szCs w:val="20"/>
                <w:lang w:eastAsia="zh-CN"/>
              </w:rPr>
            </w:pPr>
            <w:r w:rsidRPr="00BA6A98">
              <w:rPr>
                <w:b w:val="0"/>
                <w:sz w:val="20"/>
                <w:szCs w:val="20"/>
                <w:lang w:eastAsia="zh-CN"/>
              </w:rPr>
              <w:t>Non-Sugar Sweetened Beverages (Including Milk)</w:t>
            </w:r>
          </w:p>
        </w:tc>
        <w:tc>
          <w:tcPr>
            <w:tcW w:w="5040" w:type="dxa"/>
          </w:tcPr>
          <w:p w:rsidR="00861F33" w:rsidRPr="00BA6A98" w:rsidRDefault="00861F33" w:rsidP="004F1B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zh-CN"/>
              </w:rPr>
            </w:pPr>
            <w:r w:rsidRPr="00BA6A98">
              <w:rPr>
                <w:sz w:val="20"/>
                <w:szCs w:val="20"/>
                <w:lang w:eastAsia="zh-CN"/>
              </w:rPr>
              <w:t>Low fat milk; non-alcoholic diet carbonated beverages; Regular fat milk; Non-sweetened coffee or tea; Water</w:t>
            </w:r>
          </w:p>
        </w:tc>
      </w:tr>
      <w:tr w:rsidR="00861F33" w:rsidRPr="00BA6A98" w:rsidTr="004F1B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:rsidR="00861F33" w:rsidRPr="00BA6A98" w:rsidRDefault="00861F33" w:rsidP="004F1B7A">
            <w:pPr>
              <w:rPr>
                <w:b w:val="0"/>
                <w:sz w:val="20"/>
                <w:szCs w:val="20"/>
                <w:lang w:eastAsia="zh-CN"/>
              </w:rPr>
            </w:pPr>
            <w:r w:rsidRPr="00BA6A98">
              <w:rPr>
                <w:b w:val="0"/>
                <w:sz w:val="20"/>
                <w:szCs w:val="20"/>
                <w:lang w:eastAsia="zh-CN"/>
              </w:rPr>
              <w:t>Other Added Sugars</w:t>
            </w:r>
          </w:p>
        </w:tc>
        <w:tc>
          <w:tcPr>
            <w:tcW w:w="5040" w:type="dxa"/>
          </w:tcPr>
          <w:p w:rsidR="00861F33" w:rsidRPr="00BA6A98" w:rsidRDefault="00861F33" w:rsidP="004F1B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eastAsia="zh-CN"/>
              </w:rPr>
            </w:pPr>
            <w:r w:rsidRPr="00BA6A98">
              <w:rPr>
                <w:sz w:val="20"/>
                <w:szCs w:val="20"/>
                <w:lang w:eastAsia="zh-CN"/>
              </w:rPr>
              <w:t>Bakery items, ready to eat; Ice cream and frozen desserts; Packaged sweets/baked goods; Baked good mixes; Raw sugars</w:t>
            </w:r>
          </w:p>
        </w:tc>
      </w:tr>
      <w:tr w:rsidR="00861F33" w:rsidRPr="00BA6A98" w:rsidTr="004F1B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:rsidR="00861F33" w:rsidRPr="00BA6A98" w:rsidRDefault="00861F33" w:rsidP="004F1B7A">
            <w:pPr>
              <w:rPr>
                <w:b w:val="0"/>
                <w:sz w:val="20"/>
                <w:szCs w:val="20"/>
                <w:lang w:eastAsia="zh-CN"/>
              </w:rPr>
            </w:pPr>
            <w:r w:rsidRPr="00BA6A98">
              <w:rPr>
                <w:b w:val="0"/>
                <w:sz w:val="20"/>
                <w:szCs w:val="20"/>
                <w:lang w:eastAsia="zh-CN"/>
              </w:rPr>
              <w:t>Dairy (excluding milk)</w:t>
            </w:r>
          </w:p>
        </w:tc>
        <w:tc>
          <w:tcPr>
            <w:tcW w:w="5040" w:type="dxa"/>
          </w:tcPr>
          <w:p w:rsidR="00861F33" w:rsidRPr="00BA6A98" w:rsidRDefault="00861F33" w:rsidP="004F1B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zh-CN"/>
              </w:rPr>
            </w:pPr>
            <w:r w:rsidRPr="00BA6A98">
              <w:rPr>
                <w:sz w:val="20"/>
                <w:szCs w:val="20"/>
                <w:lang w:eastAsia="zh-CN"/>
              </w:rPr>
              <w:t>Regular fat cheese; Regular fat yogurt; Other dairy</w:t>
            </w:r>
          </w:p>
        </w:tc>
      </w:tr>
      <w:tr w:rsidR="00861F33" w:rsidRPr="00BA6A98" w:rsidTr="004F1B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:rsidR="00861F33" w:rsidRPr="00BA6A98" w:rsidRDefault="00861F33" w:rsidP="004F1B7A">
            <w:pPr>
              <w:rPr>
                <w:b w:val="0"/>
                <w:sz w:val="20"/>
                <w:szCs w:val="20"/>
                <w:lang w:eastAsia="zh-CN"/>
              </w:rPr>
            </w:pPr>
            <w:r w:rsidRPr="00BA6A98">
              <w:rPr>
                <w:b w:val="0"/>
                <w:sz w:val="20"/>
                <w:szCs w:val="20"/>
                <w:lang w:eastAsia="zh-CN"/>
              </w:rPr>
              <w:t>Meat, Poultry, Fish and Eggs</w:t>
            </w:r>
          </w:p>
        </w:tc>
        <w:tc>
          <w:tcPr>
            <w:tcW w:w="5040" w:type="dxa"/>
          </w:tcPr>
          <w:p w:rsidR="00861F33" w:rsidRPr="00BA6A98" w:rsidRDefault="00861F33" w:rsidP="004F1B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eastAsia="zh-CN"/>
              </w:rPr>
            </w:pPr>
            <w:r w:rsidRPr="00BA6A98">
              <w:rPr>
                <w:sz w:val="20"/>
                <w:szCs w:val="20"/>
                <w:lang w:eastAsia="zh-CN"/>
              </w:rPr>
              <w:t>Fresh/frozen low fat meat; Fresh/frozen poultry; Fresh/frozen regular fat meat; Canned fish, Canned meat; Eggs</w:t>
            </w:r>
          </w:p>
        </w:tc>
      </w:tr>
      <w:tr w:rsidR="00861F33" w:rsidRPr="00BA6A98" w:rsidTr="004F1B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:rsidR="00861F33" w:rsidRPr="00BA6A98" w:rsidRDefault="00861F33" w:rsidP="004F1B7A">
            <w:pPr>
              <w:rPr>
                <w:b w:val="0"/>
                <w:sz w:val="20"/>
                <w:szCs w:val="20"/>
                <w:lang w:eastAsia="zh-CN"/>
              </w:rPr>
            </w:pPr>
            <w:r w:rsidRPr="00BA6A98">
              <w:rPr>
                <w:b w:val="0"/>
                <w:sz w:val="20"/>
                <w:szCs w:val="20"/>
                <w:lang w:eastAsia="zh-CN"/>
              </w:rPr>
              <w:t>Added Fat</w:t>
            </w:r>
          </w:p>
        </w:tc>
        <w:tc>
          <w:tcPr>
            <w:tcW w:w="5040" w:type="dxa"/>
          </w:tcPr>
          <w:p w:rsidR="00861F33" w:rsidRPr="00BA6A98" w:rsidRDefault="00861F33" w:rsidP="004F1B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zh-CN"/>
              </w:rPr>
            </w:pPr>
            <w:r w:rsidRPr="00BA6A98">
              <w:rPr>
                <w:sz w:val="20"/>
                <w:szCs w:val="20"/>
                <w:lang w:eastAsia="zh-CN"/>
              </w:rPr>
              <w:t>Solid fats; Oil</w:t>
            </w:r>
          </w:p>
        </w:tc>
      </w:tr>
      <w:tr w:rsidR="00861F33" w:rsidRPr="00BA6A98" w:rsidTr="004F1B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:rsidR="00861F33" w:rsidRPr="00BA6A98" w:rsidRDefault="00861F33" w:rsidP="004F1B7A">
            <w:pPr>
              <w:rPr>
                <w:b w:val="0"/>
                <w:sz w:val="20"/>
                <w:szCs w:val="20"/>
                <w:lang w:eastAsia="zh-CN"/>
              </w:rPr>
            </w:pPr>
            <w:r w:rsidRPr="00BA6A98">
              <w:rPr>
                <w:b w:val="0"/>
                <w:sz w:val="20"/>
                <w:szCs w:val="20"/>
                <w:lang w:eastAsia="zh-CN"/>
              </w:rPr>
              <w:t>Refined Grain</w:t>
            </w:r>
          </w:p>
        </w:tc>
        <w:tc>
          <w:tcPr>
            <w:tcW w:w="5040" w:type="dxa"/>
          </w:tcPr>
          <w:p w:rsidR="00861F33" w:rsidRPr="00BA6A98" w:rsidRDefault="00861F33" w:rsidP="004F1B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eastAsia="zh-CN"/>
              </w:rPr>
            </w:pPr>
            <w:r w:rsidRPr="00BA6A98">
              <w:rPr>
                <w:sz w:val="20"/>
                <w:szCs w:val="20"/>
                <w:lang w:eastAsia="zh-CN"/>
              </w:rPr>
              <w:t>Other bread, rolls, rice, pasta, cereal; Other flour and mix; Other frozen/ready to cook grains</w:t>
            </w:r>
          </w:p>
        </w:tc>
      </w:tr>
      <w:tr w:rsidR="00861F33" w:rsidRPr="00BA6A98" w:rsidTr="004F1B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:rsidR="00861F33" w:rsidRPr="00BA6A98" w:rsidRDefault="00861F33" w:rsidP="004F1B7A">
            <w:pPr>
              <w:rPr>
                <w:b w:val="0"/>
                <w:sz w:val="20"/>
                <w:szCs w:val="20"/>
                <w:lang w:eastAsia="zh-CN"/>
              </w:rPr>
            </w:pPr>
            <w:r w:rsidRPr="00BA6A98">
              <w:rPr>
                <w:b w:val="0"/>
                <w:sz w:val="20"/>
                <w:szCs w:val="20"/>
                <w:lang w:eastAsia="zh-CN"/>
              </w:rPr>
              <w:t>Whole Grain</w:t>
            </w:r>
          </w:p>
        </w:tc>
        <w:tc>
          <w:tcPr>
            <w:tcW w:w="5040" w:type="dxa"/>
          </w:tcPr>
          <w:p w:rsidR="00861F33" w:rsidRPr="00BA6A98" w:rsidRDefault="00861F33" w:rsidP="004F1B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zh-CN"/>
              </w:rPr>
            </w:pPr>
            <w:r w:rsidRPr="00BA6A98">
              <w:rPr>
                <w:sz w:val="20"/>
                <w:szCs w:val="20"/>
                <w:lang w:eastAsia="zh-CN"/>
              </w:rPr>
              <w:t>Whole grain bread, rolls, rice, pasta; Whole grain flours and mixes</w:t>
            </w:r>
          </w:p>
        </w:tc>
      </w:tr>
      <w:tr w:rsidR="00861F33" w:rsidRPr="00BA6A98" w:rsidTr="004F1B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:rsidR="00861F33" w:rsidRPr="00BA6A98" w:rsidRDefault="00861F33" w:rsidP="004F1B7A">
            <w:pPr>
              <w:rPr>
                <w:b w:val="0"/>
                <w:sz w:val="20"/>
                <w:szCs w:val="20"/>
                <w:lang w:eastAsia="zh-CN"/>
              </w:rPr>
            </w:pPr>
            <w:r w:rsidRPr="00BA6A98">
              <w:rPr>
                <w:b w:val="0"/>
                <w:sz w:val="20"/>
                <w:szCs w:val="20"/>
                <w:lang w:eastAsia="zh-CN"/>
              </w:rPr>
              <w:t>Nuts</w:t>
            </w:r>
          </w:p>
        </w:tc>
        <w:tc>
          <w:tcPr>
            <w:tcW w:w="5040" w:type="dxa"/>
          </w:tcPr>
          <w:p w:rsidR="00861F33" w:rsidRPr="00BA6A98" w:rsidRDefault="00861F33" w:rsidP="004F1B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eastAsia="zh-CN"/>
              </w:rPr>
            </w:pPr>
            <w:r w:rsidRPr="00BA6A98">
              <w:rPr>
                <w:sz w:val="20"/>
                <w:szCs w:val="20"/>
                <w:lang w:eastAsia="zh-CN"/>
              </w:rPr>
              <w:t>Processed nuts, seeds and nut butter; Raw nuts and seeds</w:t>
            </w:r>
          </w:p>
        </w:tc>
      </w:tr>
      <w:tr w:rsidR="00861F33" w:rsidRPr="00BA6A98" w:rsidTr="004F1B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</w:tcPr>
          <w:p w:rsidR="00861F33" w:rsidRPr="00BA6A98" w:rsidRDefault="00861F33" w:rsidP="004F1B7A">
            <w:pPr>
              <w:rPr>
                <w:b w:val="0"/>
                <w:sz w:val="20"/>
                <w:szCs w:val="20"/>
                <w:lang w:eastAsia="zh-CN"/>
              </w:rPr>
            </w:pPr>
            <w:r w:rsidRPr="00BA6A98">
              <w:rPr>
                <w:b w:val="0"/>
                <w:sz w:val="20"/>
                <w:szCs w:val="20"/>
                <w:lang w:eastAsia="zh-CN"/>
              </w:rPr>
              <w:t>Convenience Foods</w:t>
            </w:r>
          </w:p>
        </w:tc>
        <w:tc>
          <w:tcPr>
            <w:tcW w:w="5040" w:type="dxa"/>
          </w:tcPr>
          <w:p w:rsidR="00861F33" w:rsidRPr="00BA6A98" w:rsidRDefault="00861F33" w:rsidP="004F1B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zh-CN"/>
              </w:rPr>
            </w:pPr>
            <w:r w:rsidRPr="00BA6A98">
              <w:rPr>
                <w:sz w:val="20"/>
                <w:szCs w:val="20"/>
                <w:lang w:eastAsia="zh-CN"/>
              </w:rPr>
              <w:t>Canned soups, sauces, prepared foods; Frozen entrees and sides; Packaged snacks; Ready to eat deli items; Ready to cook meals and sides</w:t>
            </w:r>
          </w:p>
        </w:tc>
      </w:tr>
    </w:tbl>
    <w:p w:rsidR="00861F33" w:rsidRPr="000442A1" w:rsidRDefault="00861F33" w:rsidP="00861F33">
      <w:pPr>
        <w:rPr>
          <w:rFonts w:ascii="Times New Roman" w:hAnsi="Times New Roman" w:cs="Times New Roman"/>
          <w:lang w:eastAsia="zh-CN"/>
        </w:rPr>
      </w:pPr>
    </w:p>
    <w:p w:rsidR="00861F33" w:rsidRPr="000442A1" w:rsidRDefault="00861F33" w:rsidP="00861F33">
      <w:pPr>
        <w:rPr>
          <w:rFonts w:ascii="Times New Roman" w:hAnsi="Times New Roman" w:cs="Times New Roman"/>
          <w:lang w:eastAsia="zh-CN"/>
        </w:rPr>
      </w:pPr>
    </w:p>
    <w:p w:rsidR="00861F33" w:rsidRPr="000442A1" w:rsidRDefault="00861F33" w:rsidP="00861F33">
      <w:pPr>
        <w:rPr>
          <w:rFonts w:ascii="Times New Roman" w:hAnsi="Times New Roman" w:cs="Times New Roman"/>
          <w:lang w:eastAsia="zh-CN"/>
        </w:rPr>
      </w:pPr>
    </w:p>
    <w:p w:rsidR="005D714A" w:rsidRDefault="005D714A"/>
    <w:sectPr w:rsidR="005D714A" w:rsidSect="00CD0A5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861F33"/>
    <w:rsid w:val="005D714A"/>
    <w:rsid w:val="00861F33"/>
    <w:rsid w:val="00B67A8A"/>
    <w:rsid w:val="00CD0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F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uiPriority w:val="34"/>
    <w:qFormat/>
    <w:rsid w:val="00861F33"/>
    <w:pPr>
      <w:ind w:left="720"/>
      <w:contextualSpacing/>
    </w:pPr>
  </w:style>
  <w:style w:type="table" w:customStyle="1" w:styleId="PlainTable21">
    <w:name w:val="Plain Table 21"/>
    <w:basedOn w:val="TableNormal"/>
    <w:uiPriority w:val="99"/>
    <w:rsid w:val="00861F33"/>
    <w:rPr>
      <w:rFonts w:ascii="Times New Roman" w:eastAsia="SimSun" w:hAnsi="Times New Roman" w:cs="Times New Roman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F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uiPriority w:val="34"/>
    <w:qFormat/>
    <w:rsid w:val="00861F33"/>
    <w:pPr>
      <w:ind w:left="720"/>
      <w:contextualSpacing/>
    </w:pPr>
  </w:style>
  <w:style w:type="table" w:customStyle="1" w:styleId="PlainTable21">
    <w:name w:val="Plain Table 21"/>
    <w:basedOn w:val="TableNormal"/>
    <w:uiPriority w:val="99"/>
    <w:rsid w:val="00861F33"/>
    <w:rPr>
      <w:rFonts w:ascii="Times New Roman" w:eastAsia="SimSun" w:hAnsi="Times New Roman" w:cs="Times New Roman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1329</Characters>
  <Application>Microsoft Office Word</Application>
  <DocSecurity>0</DocSecurity>
  <Lines>47</Lines>
  <Paragraphs>30</Paragraphs>
  <ScaleCrop>false</ScaleCrop>
  <Company/>
  <LinksUpToDate>false</LinksUpToDate>
  <CharactersWithSpaces>1507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Xintong Guan</dc:creator>
  <cp:keywords/>
  <dc:description/>
  <cp:lastModifiedBy>JLOAYON</cp:lastModifiedBy>
  <cp:revision>2</cp:revision>
  <dcterms:created xsi:type="dcterms:W3CDTF">2018-09-21T16:13:00Z</dcterms:created>
  <dcterms:modified xsi:type="dcterms:W3CDTF">2018-10-31T05:10:00Z</dcterms:modified>
</cp:coreProperties>
</file>