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18E7E3" w14:textId="6A990788" w:rsidR="007E56A9" w:rsidRDefault="00392683" w:rsidP="00392683">
      <w:pPr>
        <w:rPr>
          <w:rFonts w:ascii="Times New Roman" w:hAnsi="Times New Roman" w:cs="Times New Roman"/>
          <w:i/>
          <w:sz w:val="24"/>
          <w:szCs w:val="24"/>
        </w:rPr>
      </w:pPr>
      <w:r>
        <w:rPr>
          <w:rFonts w:ascii="Times New Roman" w:hAnsi="Times New Roman" w:cs="Times New Roman"/>
          <w:b/>
          <w:sz w:val="24"/>
          <w:szCs w:val="24"/>
        </w:rPr>
        <w:t>Additional</w:t>
      </w:r>
      <w:bookmarkStart w:id="0" w:name="_GoBack"/>
      <w:bookmarkEnd w:id="0"/>
      <w:r w:rsidR="00887A6B" w:rsidRPr="00E8452B">
        <w:rPr>
          <w:rFonts w:ascii="Times New Roman" w:hAnsi="Times New Roman" w:cs="Times New Roman"/>
          <w:b/>
          <w:sz w:val="24"/>
          <w:szCs w:val="24"/>
        </w:rPr>
        <w:t xml:space="preserve"> File </w:t>
      </w:r>
      <w:r w:rsidR="00DE0CB6">
        <w:rPr>
          <w:rFonts w:ascii="Times New Roman" w:hAnsi="Times New Roman" w:cs="Times New Roman"/>
          <w:b/>
          <w:sz w:val="24"/>
          <w:szCs w:val="24"/>
        </w:rPr>
        <w:t>2</w:t>
      </w:r>
      <w:r>
        <w:rPr>
          <w:rFonts w:ascii="Times New Roman" w:hAnsi="Times New Roman" w:cs="Times New Roman"/>
          <w:b/>
          <w:sz w:val="24"/>
          <w:szCs w:val="24"/>
        </w:rPr>
        <w:t xml:space="preserve">. </w:t>
      </w:r>
      <w:r>
        <w:rPr>
          <w:rFonts w:ascii="Times New Roman" w:hAnsi="Times New Roman" w:cs="Times New Roman"/>
          <w:i/>
          <w:sz w:val="24"/>
          <w:szCs w:val="24"/>
        </w:rPr>
        <w:t>Description of overall strength of evidence criteria</w:t>
      </w:r>
    </w:p>
    <w:p w14:paraId="5734417D" w14:textId="77777777" w:rsidR="00392683" w:rsidRPr="00392683" w:rsidRDefault="00392683" w:rsidP="00392683">
      <w:pPr>
        <w:rPr>
          <w:rFonts w:ascii="Times New Roman" w:hAnsi="Times New Roman" w:cs="Times New Roman"/>
          <w:i/>
          <w:sz w:val="24"/>
          <w:szCs w:val="24"/>
        </w:rPr>
      </w:pPr>
    </w:p>
    <w:p w14:paraId="0C3700B2" w14:textId="09C1EBB2" w:rsidR="00887A6B" w:rsidRPr="007E56A9" w:rsidRDefault="007E56A9" w:rsidP="00887A6B">
      <w:pPr>
        <w:spacing w:after="0" w:line="360" w:lineRule="auto"/>
        <w:rPr>
          <w:rFonts w:ascii="Times New Roman" w:hAnsi="Times New Roman" w:cs="Times New Roman"/>
          <w:sz w:val="24"/>
          <w:szCs w:val="24"/>
        </w:rPr>
      </w:pPr>
      <w:r w:rsidRPr="007E56A9">
        <w:rPr>
          <w:rFonts w:ascii="Times New Roman" w:hAnsi="Times New Roman" w:cs="Times New Roman"/>
          <w:b/>
          <w:sz w:val="24"/>
          <w:szCs w:val="24"/>
        </w:rPr>
        <w:t>S</w:t>
      </w:r>
      <w:r w:rsidR="00887A6B" w:rsidRPr="007E56A9">
        <w:rPr>
          <w:rFonts w:ascii="Times New Roman" w:hAnsi="Times New Roman" w:cs="Times New Roman"/>
          <w:b/>
          <w:sz w:val="24"/>
          <w:szCs w:val="24"/>
        </w:rPr>
        <w:t>trong evidence</w:t>
      </w:r>
      <w:r w:rsidR="00887A6B" w:rsidRPr="007E56A9">
        <w:rPr>
          <w:rFonts w:ascii="Times New Roman" w:hAnsi="Times New Roman" w:cs="Times New Roman"/>
          <w:sz w:val="24"/>
          <w:szCs w:val="24"/>
        </w:rPr>
        <w:t xml:space="preserve">: </w:t>
      </w:r>
      <w:r>
        <w:rPr>
          <w:rFonts w:ascii="Times New Roman" w:hAnsi="Times New Roman" w:cs="Times New Roman"/>
          <w:sz w:val="24"/>
          <w:szCs w:val="24"/>
        </w:rPr>
        <w:t xml:space="preserve">1) </w:t>
      </w:r>
      <w:r w:rsidR="00887A6B" w:rsidRPr="007E56A9">
        <w:rPr>
          <w:rFonts w:ascii="Times New Roman" w:hAnsi="Times New Roman" w:cs="Times New Roman"/>
          <w:sz w:val="24"/>
          <w:szCs w:val="24"/>
        </w:rPr>
        <w:t xml:space="preserve">at least two RCTs (included randomized cross over studies) of high quality or </w:t>
      </w:r>
      <w:r>
        <w:rPr>
          <w:rFonts w:ascii="Times New Roman" w:hAnsi="Times New Roman" w:cs="Times New Roman"/>
          <w:sz w:val="24"/>
          <w:szCs w:val="24"/>
        </w:rPr>
        <w:t xml:space="preserve">2) </w:t>
      </w:r>
      <w:r w:rsidR="00887A6B" w:rsidRPr="007E56A9">
        <w:rPr>
          <w:rFonts w:ascii="Times New Roman" w:hAnsi="Times New Roman" w:cs="Times New Roman"/>
          <w:sz w:val="24"/>
          <w:szCs w:val="24"/>
        </w:rPr>
        <w:t>one RCT of high quality and at least two RCTs of medium quality. Effects must be consistent in both cases.</w:t>
      </w:r>
    </w:p>
    <w:p w14:paraId="5A24C9FF" w14:textId="77777777" w:rsidR="007E56A9" w:rsidRDefault="007E56A9" w:rsidP="007E56A9">
      <w:pPr>
        <w:spacing w:after="0" w:line="360" w:lineRule="auto"/>
        <w:rPr>
          <w:rFonts w:ascii="Times New Roman" w:hAnsi="Times New Roman" w:cs="Times New Roman"/>
          <w:sz w:val="24"/>
          <w:szCs w:val="24"/>
        </w:rPr>
      </w:pPr>
    </w:p>
    <w:p w14:paraId="35226C0E" w14:textId="23F3C6F7" w:rsidR="00887A6B" w:rsidRPr="007E56A9" w:rsidRDefault="00887A6B" w:rsidP="007E56A9">
      <w:pPr>
        <w:spacing w:after="0" w:line="360" w:lineRule="auto"/>
        <w:rPr>
          <w:rFonts w:ascii="Times New Roman" w:hAnsi="Times New Roman" w:cs="Times New Roman"/>
          <w:sz w:val="24"/>
          <w:szCs w:val="24"/>
        </w:rPr>
      </w:pPr>
      <w:r w:rsidRPr="007E56A9">
        <w:rPr>
          <w:rFonts w:ascii="Times New Roman" w:hAnsi="Times New Roman" w:cs="Times New Roman"/>
          <w:b/>
          <w:sz w:val="24"/>
          <w:szCs w:val="24"/>
        </w:rPr>
        <w:t>Moderate evidence</w:t>
      </w:r>
      <w:r w:rsidRPr="007E56A9">
        <w:rPr>
          <w:rFonts w:ascii="Times New Roman" w:hAnsi="Times New Roman" w:cs="Times New Roman"/>
          <w:sz w:val="24"/>
          <w:szCs w:val="24"/>
        </w:rPr>
        <w:t>: 1) one RCT of medium quality and at least one RCT of low quality or 2) one RCT of medium quality and at least one controlled trial (CT) of high quality or 3) at least three CTs of high quality or 4) one CT of high quality and at least three CTs of medium quality. Effects must be consistent in all cases.</w:t>
      </w:r>
    </w:p>
    <w:p w14:paraId="3402B132" w14:textId="77777777" w:rsidR="007E56A9" w:rsidRDefault="007E56A9" w:rsidP="007E56A9">
      <w:pPr>
        <w:spacing w:after="0" w:line="360" w:lineRule="auto"/>
        <w:rPr>
          <w:rFonts w:ascii="Times New Roman" w:hAnsi="Times New Roman" w:cs="Times New Roman"/>
          <w:sz w:val="24"/>
          <w:szCs w:val="24"/>
        </w:rPr>
      </w:pPr>
    </w:p>
    <w:p w14:paraId="04982231" w14:textId="772A7CCD" w:rsidR="00887A6B" w:rsidRPr="007E56A9" w:rsidRDefault="00887A6B" w:rsidP="007E56A9">
      <w:pPr>
        <w:spacing w:after="0" w:line="360" w:lineRule="auto"/>
        <w:rPr>
          <w:rFonts w:ascii="Times New Roman" w:hAnsi="Times New Roman" w:cs="Times New Roman"/>
          <w:sz w:val="24"/>
          <w:szCs w:val="24"/>
        </w:rPr>
      </w:pPr>
      <w:r w:rsidRPr="007E56A9">
        <w:rPr>
          <w:rFonts w:ascii="Times New Roman" w:hAnsi="Times New Roman" w:cs="Times New Roman"/>
          <w:b/>
          <w:sz w:val="24"/>
          <w:szCs w:val="24"/>
        </w:rPr>
        <w:t>Limited evidence:</w:t>
      </w:r>
      <w:r w:rsidRPr="007E56A9">
        <w:rPr>
          <w:rFonts w:ascii="Times New Roman" w:hAnsi="Times New Roman" w:cs="Times New Roman"/>
          <w:sz w:val="24"/>
          <w:szCs w:val="24"/>
        </w:rPr>
        <w:t xml:space="preserve"> 1) more than one RCT of low quality or 2) one CT of medium quality and two CTs of low quality or 3) two CTs of low quality and at least two before-after, cohort or longitudinal studies. Effect must be consistent in all cases. </w:t>
      </w:r>
    </w:p>
    <w:p w14:paraId="55C70601" w14:textId="77777777" w:rsidR="007E56A9" w:rsidRDefault="007E56A9" w:rsidP="007E56A9">
      <w:pPr>
        <w:spacing w:after="0" w:line="360" w:lineRule="auto"/>
        <w:rPr>
          <w:rFonts w:ascii="Times New Roman" w:hAnsi="Times New Roman" w:cs="Times New Roman"/>
          <w:sz w:val="24"/>
          <w:szCs w:val="24"/>
        </w:rPr>
      </w:pPr>
    </w:p>
    <w:p w14:paraId="5B6461C1" w14:textId="66549438" w:rsidR="00887A6B" w:rsidRPr="007E56A9" w:rsidRDefault="00887A6B" w:rsidP="007E56A9">
      <w:pPr>
        <w:spacing w:after="0" w:line="360" w:lineRule="auto"/>
        <w:rPr>
          <w:rFonts w:ascii="Times New Roman" w:hAnsi="Times New Roman" w:cs="Times New Roman"/>
          <w:sz w:val="24"/>
          <w:szCs w:val="24"/>
        </w:rPr>
      </w:pPr>
      <w:r w:rsidRPr="007E56A9">
        <w:rPr>
          <w:rFonts w:ascii="Times New Roman" w:hAnsi="Times New Roman" w:cs="Times New Roman"/>
          <w:b/>
          <w:sz w:val="24"/>
          <w:szCs w:val="24"/>
        </w:rPr>
        <w:t>Inconclusive evidence:</w:t>
      </w:r>
      <w:r w:rsidRPr="007E56A9">
        <w:rPr>
          <w:rFonts w:ascii="Times New Roman" w:hAnsi="Times New Roman" w:cs="Times New Roman"/>
          <w:sz w:val="24"/>
          <w:szCs w:val="24"/>
        </w:rPr>
        <w:t xml:space="preserve"> 1) only one study or 2) multiple before-after, cohort, or longitudinal studies, or 3) contradictory effects. </w:t>
      </w:r>
    </w:p>
    <w:p w14:paraId="1FCA0F34" w14:textId="77777777" w:rsidR="007E56A9" w:rsidRDefault="007E56A9" w:rsidP="00887A6B">
      <w:pPr>
        <w:rPr>
          <w:rFonts w:ascii="Times New Roman" w:hAnsi="Times New Roman" w:cs="Times New Roman"/>
          <w:sz w:val="24"/>
          <w:szCs w:val="24"/>
        </w:rPr>
      </w:pPr>
    </w:p>
    <w:p w14:paraId="1BA2ECD0" w14:textId="66C24248" w:rsidR="00887A6B" w:rsidRDefault="00887A6B" w:rsidP="00887A6B">
      <w:pPr>
        <w:rPr>
          <w:rFonts w:ascii="Times New Roman" w:hAnsi="Times New Roman" w:cs="Times New Roman"/>
          <w:sz w:val="24"/>
          <w:szCs w:val="24"/>
        </w:rPr>
      </w:pPr>
      <w:r w:rsidRPr="007E56A9">
        <w:rPr>
          <w:rFonts w:ascii="Times New Roman" w:hAnsi="Times New Roman" w:cs="Times New Roman"/>
          <w:b/>
          <w:sz w:val="24"/>
          <w:szCs w:val="24"/>
        </w:rPr>
        <w:t>No evidence:</w:t>
      </w:r>
      <w:r w:rsidRPr="007E56A9">
        <w:rPr>
          <w:rFonts w:ascii="Times New Roman" w:hAnsi="Times New Roman" w:cs="Times New Roman"/>
          <w:sz w:val="24"/>
          <w:szCs w:val="24"/>
        </w:rPr>
        <w:t xml:space="preserve"> more than one study with consistent non-significant effects</w:t>
      </w:r>
    </w:p>
    <w:p w14:paraId="4575BD2A" w14:textId="50E6DB82" w:rsidR="007E56A9" w:rsidRDefault="007E56A9" w:rsidP="00887A6B">
      <w:pPr>
        <w:rPr>
          <w:rFonts w:ascii="Times New Roman" w:hAnsi="Times New Roman" w:cs="Times New Roman"/>
          <w:sz w:val="24"/>
          <w:szCs w:val="24"/>
        </w:rPr>
      </w:pPr>
    </w:p>
    <w:p w14:paraId="1E17DDEF" w14:textId="5E9BDBD1" w:rsidR="007E56A9" w:rsidRPr="007E56A9" w:rsidRDefault="007E56A9" w:rsidP="007E56A9">
      <w:pPr>
        <w:rPr>
          <w:rFonts w:ascii="Times New Roman" w:hAnsi="Times New Roman" w:cs="Times New Roman"/>
          <w:b/>
          <w:sz w:val="24"/>
          <w:szCs w:val="24"/>
        </w:rPr>
      </w:pPr>
      <w:r>
        <w:rPr>
          <w:rFonts w:ascii="Times New Roman" w:hAnsi="Times New Roman" w:cs="Times New Roman"/>
          <w:b/>
          <w:sz w:val="24"/>
          <w:szCs w:val="24"/>
        </w:rPr>
        <w:t>Based on previously utilized method (</w:t>
      </w:r>
      <w:r w:rsidRPr="00E8452B">
        <w:rPr>
          <w:rFonts w:ascii="Times New Roman" w:hAnsi="Times New Roman" w:cs="Times New Roman"/>
          <w:sz w:val="24"/>
          <w:szCs w:val="24"/>
        </w:rPr>
        <w:t xml:space="preserve">De </w:t>
      </w:r>
      <w:proofErr w:type="spellStart"/>
      <w:r w:rsidRPr="00E8452B">
        <w:rPr>
          <w:rFonts w:ascii="Times New Roman" w:hAnsi="Times New Roman" w:cs="Times New Roman"/>
          <w:sz w:val="24"/>
          <w:szCs w:val="24"/>
        </w:rPr>
        <w:t>Bourdeaudhuij</w:t>
      </w:r>
      <w:proofErr w:type="spellEnd"/>
      <w:r w:rsidRPr="00E8452B">
        <w:rPr>
          <w:rFonts w:ascii="Times New Roman" w:hAnsi="Times New Roman" w:cs="Times New Roman"/>
          <w:sz w:val="24"/>
          <w:szCs w:val="24"/>
        </w:rPr>
        <w:t xml:space="preserve"> I, Van </w:t>
      </w:r>
      <w:proofErr w:type="spellStart"/>
      <w:r w:rsidRPr="00E8452B">
        <w:rPr>
          <w:rFonts w:ascii="Times New Roman" w:hAnsi="Times New Roman" w:cs="Times New Roman"/>
          <w:sz w:val="24"/>
          <w:szCs w:val="24"/>
        </w:rPr>
        <w:t>Cauwenberghe</w:t>
      </w:r>
      <w:proofErr w:type="spellEnd"/>
      <w:r w:rsidRPr="00E8452B">
        <w:rPr>
          <w:rFonts w:ascii="Times New Roman" w:hAnsi="Times New Roman" w:cs="Times New Roman"/>
          <w:sz w:val="24"/>
          <w:szCs w:val="24"/>
        </w:rPr>
        <w:t xml:space="preserve"> E, </w:t>
      </w:r>
      <w:proofErr w:type="spellStart"/>
      <w:r w:rsidRPr="00E8452B">
        <w:rPr>
          <w:rFonts w:ascii="Times New Roman" w:hAnsi="Times New Roman" w:cs="Times New Roman"/>
          <w:sz w:val="24"/>
          <w:szCs w:val="24"/>
        </w:rPr>
        <w:t>Spittaels</w:t>
      </w:r>
      <w:proofErr w:type="spellEnd"/>
      <w:r w:rsidRPr="00E8452B">
        <w:rPr>
          <w:rFonts w:ascii="Times New Roman" w:hAnsi="Times New Roman" w:cs="Times New Roman"/>
          <w:sz w:val="24"/>
          <w:szCs w:val="24"/>
        </w:rPr>
        <w:t xml:space="preserve"> H, et al. School-based interventions promoting both physical activity and healthy eating in Europe: a systematic review within the HOPE project. </w:t>
      </w:r>
      <w:r w:rsidRPr="00E8452B">
        <w:rPr>
          <w:rFonts w:ascii="Times New Roman" w:hAnsi="Times New Roman" w:cs="Times New Roman"/>
          <w:i/>
          <w:sz w:val="24"/>
          <w:szCs w:val="24"/>
        </w:rPr>
        <w:t>Obesity Reviews</w:t>
      </w:r>
      <w:r w:rsidRPr="00E8452B">
        <w:rPr>
          <w:rFonts w:ascii="Times New Roman" w:hAnsi="Times New Roman" w:cs="Times New Roman"/>
          <w:sz w:val="24"/>
          <w:szCs w:val="24"/>
        </w:rPr>
        <w:t xml:space="preserve"> </w:t>
      </w:r>
      <w:r w:rsidRPr="007E56A9">
        <w:rPr>
          <w:rFonts w:ascii="Times New Roman" w:hAnsi="Times New Roman" w:cs="Times New Roman"/>
          <w:sz w:val="24"/>
          <w:szCs w:val="24"/>
        </w:rPr>
        <w:t xml:space="preserve">2011;12(3):205-16. </w:t>
      </w:r>
      <w:proofErr w:type="spellStart"/>
      <w:r w:rsidRPr="007E56A9">
        <w:rPr>
          <w:rFonts w:ascii="Times New Roman" w:hAnsi="Times New Roman" w:cs="Times New Roman"/>
          <w:sz w:val="24"/>
          <w:szCs w:val="24"/>
        </w:rPr>
        <w:t>doi</w:t>
      </w:r>
      <w:proofErr w:type="spellEnd"/>
      <w:r w:rsidRPr="007E56A9">
        <w:rPr>
          <w:rFonts w:ascii="Times New Roman" w:hAnsi="Times New Roman" w:cs="Times New Roman"/>
          <w:sz w:val="24"/>
          <w:szCs w:val="24"/>
        </w:rPr>
        <w:t>: 10.1111/j.1467-789X.</w:t>
      </w:r>
      <w:proofErr w:type="gramStart"/>
      <w:r w:rsidRPr="007E56A9">
        <w:rPr>
          <w:rFonts w:ascii="Times New Roman" w:hAnsi="Times New Roman" w:cs="Times New Roman"/>
          <w:sz w:val="24"/>
          <w:szCs w:val="24"/>
        </w:rPr>
        <w:t>2009.00711.x</w:t>
      </w:r>
      <w:proofErr w:type="gramEnd"/>
      <w:r>
        <w:rPr>
          <w:rFonts w:ascii="Times New Roman" w:hAnsi="Times New Roman" w:cs="Times New Roman"/>
          <w:sz w:val="24"/>
          <w:szCs w:val="24"/>
        </w:rPr>
        <w:t>)</w:t>
      </w:r>
    </w:p>
    <w:p w14:paraId="437FEF9B" w14:textId="77777777" w:rsidR="007E56A9" w:rsidRPr="00887A6B" w:rsidRDefault="007E56A9" w:rsidP="00887A6B">
      <w:pPr>
        <w:rPr>
          <w:rFonts w:ascii="Times New Roman" w:hAnsi="Times New Roman" w:cs="Times New Roman"/>
          <w:sz w:val="24"/>
          <w:szCs w:val="24"/>
        </w:rPr>
      </w:pPr>
    </w:p>
    <w:sectPr w:rsidR="007E56A9" w:rsidRPr="00887A6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A6B"/>
    <w:rsid w:val="00392683"/>
    <w:rsid w:val="007E56A9"/>
    <w:rsid w:val="00887A6B"/>
    <w:rsid w:val="00B86674"/>
    <w:rsid w:val="00DE0CB6"/>
    <w:rsid w:val="00E845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FFCAE"/>
  <w15:chartTrackingRefBased/>
  <w15:docId w15:val="{0E02F4C1-7B80-49F5-9A75-335E69C0E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87A6B"/>
    <w:rPr>
      <w:sz w:val="16"/>
      <w:szCs w:val="16"/>
    </w:rPr>
  </w:style>
  <w:style w:type="paragraph" w:styleId="CommentText">
    <w:name w:val="annotation text"/>
    <w:basedOn w:val="Normal"/>
    <w:link w:val="CommentTextChar"/>
    <w:uiPriority w:val="99"/>
    <w:semiHidden/>
    <w:unhideWhenUsed/>
    <w:rsid w:val="00887A6B"/>
    <w:pPr>
      <w:spacing w:line="240" w:lineRule="auto"/>
    </w:pPr>
    <w:rPr>
      <w:sz w:val="20"/>
      <w:szCs w:val="20"/>
    </w:rPr>
  </w:style>
  <w:style w:type="character" w:customStyle="1" w:styleId="CommentTextChar">
    <w:name w:val="Comment Text Char"/>
    <w:basedOn w:val="DefaultParagraphFont"/>
    <w:link w:val="CommentText"/>
    <w:uiPriority w:val="99"/>
    <w:semiHidden/>
    <w:rsid w:val="00887A6B"/>
    <w:rPr>
      <w:sz w:val="20"/>
      <w:szCs w:val="20"/>
    </w:rPr>
  </w:style>
  <w:style w:type="paragraph" w:styleId="BalloonText">
    <w:name w:val="Balloon Text"/>
    <w:basedOn w:val="Normal"/>
    <w:link w:val="BalloonTextChar"/>
    <w:uiPriority w:val="99"/>
    <w:semiHidden/>
    <w:unhideWhenUsed/>
    <w:rsid w:val="00887A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7A6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204</Words>
  <Characters>1164</Characters>
  <Application>Microsoft Office Word</Application>
  <DocSecurity>0</DocSecurity>
  <Lines>9</Lines>
  <Paragraphs>2</Paragraphs>
  <ScaleCrop>false</ScaleCrop>
  <Company/>
  <LinksUpToDate>false</LinksUpToDate>
  <CharactersWithSpaces>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Bourne</dc:creator>
  <cp:keywords/>
  <dc:description/>
  <cp:lastModifiedBy>Jessica Bourne</cp:lastModifiedBy>
  <cp:revision>5</cp:revision>
  <dcterms:created xsi:type="dcterms:W3CDTF">2018-07-29T13:07:00Z</dcterms:created>
  <dcterms:modified xsi:type="dcterms:W3CDTF">2018-08-06T15:24:00Z</dcterms:modified>
</cp:coreProperties>
</file>