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554" w:rsidRPr="009B653A" w:rsidRDefault="009B653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B653A">
        <w:rPr>
          <w:rFonts w:ascii="Times New Roman" w:hAnsi="Times New Roman" w:cs="Times New Roman"/>
          <w:sz w:val="24"/>
          <w:szCs w:val="24"/>
          <w:lang w:val="en-US"/>
        </w:rPr>
        <w:t xml:space="preserve">Characteristics of the sample included </w:t>
      </w:r>
      <w:r w:rsidRPr="00BD19E4">
        <w:rPr>
          <w:rFonts w:ascii="Times New Roman" w:hAnsi="Times New Roman" w:cs="Times New Roman"/>
          <w:i/>
          <w:sz w:val="24"/>
          <w:szCs w:val="24"/>
          <w:lang w:val="en-US"/>
        </w:rPr>
        <w:t>vs</w:t>
      </w:r>
      <w:r w:rsidRPr="009B653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F1165A">
        <w:rPr>
          <w:rFonts w:ascii="Times New Roman" w:hAnsi="Times New Roman" w:cs="Times New Roman"/>
          <w:sz w:val="24"/>
          <w:szCs w:val="24"/>
          <w:lang w:val="en-US"/>
        </w:rPr>
        <w:t>not included</w:t>
      </w:r>
    </w:p>
    <w:tbl>
      <w:tblPr>
        <w:tblStyle w:val="Tabelacomgrade"/>
        <w:tblW w:w="5365" w:type="pct"/>
        <w:tblInd w:w="-459" w:type="dxa"/>
        <w:tblLook w:val="04A0"/>
      </w:tblPr>
      <w:tblGrid>
        <w:gridCol w:w="4821"/>
        <w:gridCol w:w="2268"/>
        <w:gridCol w:w="2268"/>
      </w:tblGrid>
      <w:tr w:rsidR="009B653A" w:rsidRPr="009B653A">
        <w:tc>
          <w:tcPr>
            <w:tcW w:w="25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653A" w:rsidRPr="009B653A" w:rsidRDefault="009B653A" w:rsidP="0043155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653A" w:rsidRPr="009B653A" w:rsidRDefault="009B653A" w:rsidP="009B653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Included</w:t>
            </w:r>
            <w:r w:rsidRPr="009B65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(n=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33,900</w:t>
            </w:r>
            <w:r w:rsidRPr="009B65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2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653A" w:rsidRDefault="00F1165A" w:rsidP="004315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 included</w:t>
            </w:r>
            <w:bookmarkStart w:id="0" w:name="_GoBack"/>
            <w:bookmarkEnd w:id="0"/>
            <w:r w:rsidR="009B65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9B653A" w:rsidRPr="009B653A" w:rsidRDefault="009B653A" w:rsidP="004315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(n=3,056)</w:t>
            </w:r>
          </w:p>
        </w:tc>
      </w:tr>
      <w:tr w:rsidR="009B653A" w:rsidRPr="009B653A">
        <w:tc>
          <w:tcPr>
            <w:tcW w:w="2576" w:type="pct"/>
            <w:tcBorders>
              <w:left w:val="nil"/>
              <w:bottom w:val="nil"/>
              <w:right w:val="nil"/>
            </w:tcBorders>
          </w:tcPr>
          <w:p w:rsidR="009B653A" w:rsidRPr="009B653A" w:rsidRDefault="009B653A" w:rsidP="0043155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65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Female sex, % (95%CI)</w:t>
            </w:r>
          </w:p>
        </w:tc>
        <w:tc>
          <w:tcPr>
            <w:tcW w:w="1212" w:type="pct"/>
            <w:tcBorders>
              <w:left w:val="nil"/>
              <w:bottom w:val="nil"/>
              <w:right w:val="nil"/>
            </w:tcBorders>
          </w:tcPr>
          <w:p w:rsidR="009B653A" w:rsidRPr="009B653A" w:rsidRDefault="00BD19E4" w:rsidP="004315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49.5 (49.1-49.9)</w:t>
            </w:r>
          </w:p>
        </w:tc>
        <w:tc>
          <w:tcPr>
            <w:tcW w:w="1212" w:type="pct"/>
            <w:tcBorders>
              <w:left w:val="nil"/>
              <w:bottom w:val="nil"/>
              <w:right w:val="nil"/>
            </w:tcBorders>
          </w:tcPr>
          <w:p w:rsidR="009B653A" w:rsidRPr="009B653A" w:rsidRDefault="00BD19E4" w:rsidP="004315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57.6 (53.0-62.0)</w:t>
            </w:r>
          </w:p>
        </w:tc>
      </w:tr>
      <w:tr w:rsidR="009B653A" w:rsidRPr="009B653A">
        <w:tc>
          <w:tcPr>
            <w:tcW w:w="2576" w:type="pct"/>
            <w:tcBorders>
              <w:top w:val="nil"/>
              <w:left w:val="nil"/>
              <w:bottom w:val="nil"/>
              <w:right w:val="nil"/>
            </w:tcBorders>
          </w:tcPr>
          <w:p w:rsidR="009B653A" w:rsidRPr="009B653A" w:rsidRDefault="009B653A" w:rsidP="0043155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65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Age (years), mean (95%CI)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</w:tcPr>
          <w:p w:rsidR="009B653A" w:rsidRPr="009B653A" w:rsidRDefault="00BD19E4" w:rsidP="00BD19E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14.63 (14.62-14.65)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</w:tcPr>
          <w:p w:rsidR="009B653A" w:rsidRPr="009B653A" w:rsidRDefault="00BD19E4" w:rsidP="004315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14.37 (14.21-14.52)</w:t>
            </w:r>
          </w:p>
        </w:tc>
      </w:tr>
      <w:tr w:rsidR="009B653A" w:rsidRPr="009B653A">
        <w:tc>
          <w:tcPr>
            <w:tcW w:w="2576" w:type="pct"/>
            <w:tcBorders>
              <w:top w:val="nil"/>
              <w:left w:val="nil"/>
              <w:bottom w:val="nil"/>
              <w:right w:val="nil"/>
            </w:tcBorders>
          </w:tcPr>
          <w:p w:rsidR="009B653A" w:rsidRPr="009B653A" w:rsidRDefault="00C80844" w:rsidP="0043155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Socioeconomic level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tert</w:t>
            </w:r>
            <w:r w:rsidR="009B653A" w:rsidRPr="009B65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ile</w:t>
            </w:r>
            <w:proofErr w:type="spellEnd"/>
            <w:r w:rsidR="009B653A" w:rsidRPr="009B65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% (95%CI)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</w:tcPr>
          <w:p w:rsidR="009B653A" w:rsidRPr="009B653A" w:rsidRDefault="009B653A" w:rsidP="004315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</w:tcPr>
          <w:p w:rsidR="009B653A" w:rsidRPr="009B653A" w:rsidRDefault="009B653A" w:rsidP="004315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B653A" w:rsidRPr="009B653A">
        <w:tc>
          <w:tcPr>
            <w:tcW w:w="2576" w:type="pct"/>
            <w:tcBorders>
              <w:top w:val="nil"/>
              <w:left w:val="nil"/>
              <w:bottom w:val="nil"/>
              <w:right w:val="nil"/>
            </w:tcBorders>
          </w:tcPr>
          <w:p w:rsidR="009B653A" w:rsidRPr="009B653A" w:rsidRDefault="009B653A" w:rsidP="0043155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65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1 (lowest) 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</w:tcPr>
          <w:p w:rsidR="009B653A" w:rsidRPr="009B653A" w:rsidRDefault="00BD19E4" w:rsidP="004315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35.0 (33.1-36.8)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</w:tcPr>
          <w:p w:rsidR="009B653A" w:rsidRPr="009B653A" w:rsidRDefault="00BD19E4" w:rsidP="004315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41.9 (37.3-46.7)</w:t>
            </w:r>
          </w:p>
        </w:tc>
      </w:tr>
      <w:tr w:rsidR="009B653A" w:rsidRPr="009B653A">
        <w:tc>
          <w:tcPr>
            <w:tcW w:w="2576" w:type="pct"/>
            <w:tcBorders>
              <w:top w:val="nil"/>
              <w:left w:val="nil"/>
              <w:bottom w:val="nil"/>
              <w:right w:val="nil"/>
            </w:tcBorders>
          </w:tcPr>
          <w:p w:rsidR="009B653A" w:rsidRPr="009B653A" w:rsidRDefault="009B653A" w:rsidP="0043155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65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2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</w:tcPr>
          <w:p w:rsidR="009B653A" w:rsidRPr="009B653A" w:rsidRDefault="00BD19E4" w:rsidP="004315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34.2 (33.1-35.4)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</w:tcPr>
          <w:p w:rsidR="009B653A" w:rsidRPr="009B653A" w:rsidRDefault="00BD19E4" w:rsidP="004315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32.7 (29.0-36.7)</w:t>
            </w:r>
          </w:p>
        </w:tc>
      </w:tr>
      <w:tr w:rsidR="009B653A" w:rsidRPr="009B653A">
        <w:tc>
          <w:tcPr>
            <w:tcW w:w="2576" w:type="pct"/>
            <w:tcBorders>
              <w:top w:val="nil"/>
              <w:left w:val="nil"/>
              <w:bottom w:val="nil"/>
              <w:right w:val="nil"/>
            </w:tcBorders>
          </w:tcPr>
          <w:p w:rsidR="009B653A" w:rsidRPr="009B653A" w:rsidRDefault="009B653A" w:rsidP="0043155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65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3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</w:tcPr>
          <w:p w:rsidR="009B653A" w:rsidRPr="009B653A" w:rsidRDefault="00BD19E4" w:rsidP="004315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30.8 (28.8-32.9)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</w:tcPr>
          <w:p w:rsidR="009B653A" w:rsidRPr="009B653A" w:rsidRDefault="00BD19E4" w:rsidP="004315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25.4 (21.2-30.0)</w:t>
            </w:r>
          </w:p>
        </w:tc>
      </w:tr>
      <w:tr w:rsidR="009B653A" w:rsidRPr="009B653A">
        <w:tc>
          <w:tcPr>
            <w:tcW w:w="2576" w:type="pct"/>
            <w:tcBorders>
              <w:top w:val="nil"/>
              <w:left w:val="nil"/>
              <w:bottom w:val="nil"/>
              <w:right w:val="nil"/>
            </w:tcBorders>
          </w:tcPr>
          <w:p w:rsidR="009B653A" w:rsidRPr="009B653A" w:rsidRDefault="009B653A" w:rsidP="0043155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65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Skin Color % (95%CI)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</w:tcPr>
          <w:p w:rsidR="009B653A" w:rsidRPr="009B653A" w:rsidRDefault="009B653A" w:rsidP="004315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</w:tcPr>
          <w:p w:rsidR="009B653A" w:rsidRPr="009B653A" w:rsidRDefault="009B653A" w:rsidP="004315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B653A" w:rsidRPr="009B653A">
        <w:tc>
          <w:tcPr>
            <w:tcW w:w="2576" w:type="pct"/>
            <w:tcBorders>
              <w:top w:val="nil"/>
              <w:left w:val="nil"/>
              <w:bottom w:val="nil"/>
              <w:right w:val="nil"/>
            </w:tcBorders>
          </w:tcPr>
          <w:p w:rsidR="009B653A" w:rsidRPr="009B653A" w:rsidRDefault="009B653A" w:rsidP="0043155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65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White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</w:tcPr>
          <w:p w:rsidR="009B653A" w:rsidRPr="009B653A" w:rsidRDefault="00682143" w:rsidP="004315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41.2 (39.3-43.3)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</w:tcPr>
          <w:p w:rsidR="009B653A" w:rsidRPr="009B653A" w:rsidRDefault="00682143" w:rsidP="004315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32.6 (28.3-37.3)</w:t>
            </w:r>
          </w:p>
        </w:tc>
      </w:tr>
      <w:tr w:rsidR="009B653A" w:rsidRPr="009B653A">
        <w:tc>
          <w:tcPr>
            <w:tcW w:w="2576" w:type="pct"/>
            <w:tcBorders>
              <w:top w:val="nil"/>
              <w:left w:val="nil"/>
              <w:bottom w:val="nil"/>
              <w:right w:val="nil"/>
            </w:tcBorders>
          </w:tcPr>
          <w:p w:rsidR="009B653A" w:rsidRPr="009B653A" w:rsidRDefault="009B653A" w:rsidP="0043155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65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Black 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</w:tcPr>
          <w:p w:rsidR="009B653A" w:rsidRPr="009B653A" w:rsidRDefault="00682143" w:rsidP="004315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7.1 (6.3-8.0)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</w:tcPr>
          <w:p w:rsidR="009B653A" w:rsidRPr="009B653A" w:rsidRDefault="00682143" w:rsidP="004315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16.8 (12.7-21.8)</w:t>
            </w:r>
          </w:p>
        </w:tc>
      </w:tr>
      <w:tr w:rsidR="009B653A" w:rsidRPr="009B653A">
        <w:tc>
          <w:tcPr>
            <w:tcW w:w="2576" w:type="pct"/>
            <w:tcBorders>
              <w:top w:val="nil"/>
              <w:left w:val="nil"/>
              <w:bottom w:val="nil"/>
              <w:right w:val="nil"/>
            </w:tcBorders>
          </w:tcPr>
          <w:p w:rsidR="009B653A" w:rsidRPr="009B653A" w:rsidRDefault="009B653A" w:rsidP="0043155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65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Brown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</w:tcPr>
          <w:p w:rsidR="009B653A" w:rsidRPr="009B653A" w:rsidRDefault="00682143" w:rsidP="004315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49.1 (47.2-51.0)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</w:tcPr>
          <w:p w:rsidR="009B653A" w:rsidRPr="009B653A" w:rsidRDefault="00682143" w:rsidP="004315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47.5 (43.0-52.0)</w:t>
            </w:r>
          </w:p>
        </w:tc>
      </w:tr>
      <w:tr w:rsidR="009B653A" w:rsidRPr="009B653A">
        <w:tc>
          <w:tcPr>
            <w:tcW w:w="2576" w:type="pct"/>
            <w:tcBorders>
              <w:top w:val="nil"/>
              <w:left w:val="nil"/>
              <w:bottom w:val="nil"/>
              <w:right w:val="nil"/>
            </w:tcBorders>
          </w:tcPr>
          <w:p w:rsidR="009B653A" w:rsidRPr="009B653A" w:rsidRDefault="009B653A" w:rsidP="0043155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65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Yellow/indigenous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</w:tcPr>
          <w:p w:rsidR="009B653A" w:rsidRPr="009B653A" w:rsidRDefault="00682143" w:rsidP="004315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2.5 (2.1-3.0)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</w:tcPr>
          <w:p w:rsidR="009B653A" w:rsidRPr="009B653A" w:rsidRDefault="00682143" w:rsidP="004315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3.1 (1.6-6.1)</w:t>
            </w:r>
          </w:p>
        </w:tc>
      </w:tr>
      <w:tr w:rsidR="009B653A" w:rsidRPr="009B653A">
        <w:tc>
          <w:tcPr>
            <w:tcW w:w="2576" w:type="pct"/>
            <w:tcBorders>
              <w:top w:val="nil"/>
              <w:left w:val="nil"/>
              <w:bottom w:val="nil"/>
              <w:right w:val="nil"/>
            </w:tcBorders>
          </w:tcPr>
          <w:p w:rsidR="009B653A" w:rsidRPr="009B653A" w:rsidRDefault="009B653A" w:rsidP="0043155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65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energy intake (kcal), mean (95%CI)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</w:tcPr>
          <w:p w:rsidR="009B653A" w:rsidRPr="009B653A" w:rsidRDefault="00283D6C" w:rsidP="004315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2315 (2251-2380)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</w:tcPr>
          <w:p w:rsidR="009B653A" w:rsidRPr="009B653A" w:rsidRDefault="00283D6C" w:rsidP="004315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2073 (1968-2177)</w:t>
            </w:r>
          </w:p>
        </w:tc>
      </w:tr>
      <w:tr w:rsidR="009B653A" w:rsidRPr="009B653A">
        <w:tc>
          <w:tcPr>
            <w:tcW w:w="2576" w:type="pct"/>
            <w:tcBorders>
              <w:top w:val="nil"/>
              <w:left w:val="nil"/>
              <w:bottom w:val="nil"/>
              <w:right w:val="nil"/>
            </w:tcBorders>
          </w:tcPr>
          <w:p w:rsidR="009B653A" w:rsidRPr="009B653A" w:rsidRDefault="009B653A" w:rsidP="0043155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65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MVPA (min/day), median (95%CI)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</w:tcPr>
          <w:p w:rsidR="009B653A" w:rsidRPr="009B653A" w:rsidRDefault="00283D6C" w:rsidP="004315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 (47.8-52.1)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</w:tcPr>
          <w:p w:rsidR="009B653A" w:rsidRPr="009B653A" w:rsidRDefault="00283D6C" w:rsidP="004315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34.3 (27.2-41.2)</w:t>
            </w:r>
          </w:p>
        </w:tc>
      </w:tr>
      <w:tr w:rsidR="009B653A" w:rsidRPr="008202E6">
        <w:tc>
          <w:tcPr>
            <w:tcW w:w="2576" w:type="pct"/>
            <w:tcBorders>
              <w:top w:val="nil"/>
              <w:left w:val="nil"/>
              <w:bottom w:val="nil"/>
              <w:right w:val="nil"/>
            </w:tcBorders>
          </w:tcPr>
          <w:p w:rsidR="009B653A" w:rsidRPr="009B653A" w:rsidRDefault="009B653A" w:rsidP="0043155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65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Snacks intake in front of TV % (95%CI)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</w:tcPr>
          <w:p w:rsidR="009B653A" w:rsidRPr="009B653A" w:rsidRDefault="009B653A" w:rsidP="004315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</w:tcPr>
          <w:p w:rsidR="009B653A" w:rsidRPr="009B653A" w:rsidRDefault="009B653A" w:rsidP="004315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B653A" w:rsidRPr="009B653A">
        <w:tc>
          <w:tcPr>
            <w:tcW w:w="2576" w:type="pct"/>
            <w:tcBorders>
              <w:top w:val="nil"/>
              <w:left w:val="nil"/>
              <w:bottom w:val="nil"/>
              <w:right w:val="nil"/>
            </w:tcBorders>
          </w:tcPr>
          <w:p w:rsidR="009B653A" w:rsidRPr="009B653A" w:rsidRDefault="009B653A" w:rsidP="0043155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65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No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</w:tcPr>
          <w:p w:rsidR="009B653A" w:rsidRPr="009B653A" w:rsidRDefault="008E0AED" w:rsidP="004315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14.9 (14.0-15.8)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</w:tcPr>
          <w:p w:rsidR="009B653A" w:rsidRPr="009B653A" w:rsidRDefault="008E0AED" w:rsidP="004315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16.3 (12.6-21.0)</w:t>
            </w:r>
          </w:p>
        </w:tc>
      </w:tr>
      <w:tr w:rsidR="009B653A" w:rsidRPr="009B653A">
        <w:tc>
          <w:tcPr>
            <w:tcW w:w="2576" w:type="pct"/>
            <w:tcBorders>
              <w:top w:val="nil"/>
              <w:left w:val="nil"/>
              <w:bottom w:val="nil"/>
              <w:right w:val="nil"/>
            </w:tcBorders>
          </w:tcPr>
          <w:p w:rsidR="009B653A" w:rsidRPr="009B653A" w:rsidRDefault="009B653A" w:rsidP="0043155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65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Yes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</w:tcPr>
          <w:p w:rsidR="009B653A" w:rsidRPr="009B653A" w:rsidRDefault="008E0AED" w:rsidP="004315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85.0 (84.2-86.0)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</w:tcPr>
          <w:p w:rsidR="009B653A" w:rsidRPr="009B653A" w:rsidRDefault="008E0AED" w:rsidP="004315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83.6 (79.0-87.4)</w:t>
            </w:r>
          </w:p>
        </w:tc>
      </w:tr>
      <w:tr w:rsidR="009B653A" w:rsidRPr="008202E6">
        <w:tc>
          <w:tcPr>
            <w:tcW w:w="2576" w:type="pct"/>
            <w:tcBorders>
              <w:top w:val="nil"/>
              <w:left w:val="nil"/>
              <w:bottom w:val="nil"/>
              <w:right w:val="nil"/>
            </w:tcBorders>
          </w:tcPr>
          <w:p w:rsidR="009B653A" w:rsidRPr="009B653A" w:rsidRDefault="009B653A" w:rsidP="0043155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65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Snacks intake in front of computer % (95%CI)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</w:tcPr>
          <w:p w:rsidR="009B653A" w:rsidRPr="009B653A" w:rsidRDefault="009B653A" w:rsidP="004315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</w:tcPr>
          <w:p w:rsidR="009B653A" w:rsidRPr="009B653A" w:rsidRDefault="009B653A" w:rsidP="004315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B653A" w:rsidRPr="009B653A">
        <w:tc>
          <w:tcPr>
            <w:tcW w:w="2576" w:type="pct"/>
            <w:tcBorders>
              <w:top w:val="nil"/>
              <w:left w:val="nil"/>
              <w:bottom w:val="nil"/>
              <w:right w:val="nil"/>
            </w:tcBorders>
          </w:tcPr>
          <w:p w:rsidR="009B653A" w:rsidRPr="009B653A" w:rsidRDefault="009B653A" w:rsidP="0043155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65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No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</w:tcPr>
          <w:p w:rsidR="009B653A" w:rsidRPr="009B653A" w:rsidRDefault="00901B20" w:rsidP="004315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36.0 (34.3-37.8)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</w:tcPr>
          <w:p w:rsidR="009B653A" w:rsidRPr="009B653A" w:rsidRDefault="00901B20" w:rsidP="004315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39.2 (35.2-43.4)</w:t>
            </w:r>
          </w:p>
        </w:tc>
      </w:tr>
      <w:tr w:rsidR="009B653A" w:rsidRPr="009B653A">
        <w:tc>
          <w:tcPr>
            <w:tcW w:w="257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653A" w:rsidRPr="009B653A" w:rsidRDefault="009B653A" w:rsidP="0043155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65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Ye</w:t>
            </w:r>
            <w:r w:rsidR="00820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653A" w:rsidRPr="009B653A" w:rsidRDefault="00901B20" w:rsidP="004315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64.0 (62.2-65.7)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653A" w:rsidRPr="009B653A" w:rsidRDefault="00901B20" w:rsidP="004315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60.7 (56.5-64.8)</w:t>
            </w:r>
          </w:p>
        </w:tc>
      </w:tr>
    </w:tbl>
    <w:p w:rsidR="009B653A" w:rsidRPr="009B653A" w:rsidRDefault="008202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CI: </w:t>
      </w:r>
      <w:proofErr w:type="spellStart"/>
      <w:r>
        <w:rPr>
          <w:rFonts w:ascii="Times New Roman" w:hAnsi="Times New Roman" w:cs="Times New Roman"/>
          <w:sz w:val="24"/>
          <w:szCs w:val="24"/>
        </w:rPr>
        <w:t>confidence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interval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MVPA: </w:t>
      </w:r>
      <w:proofErr w:type="spellStart"/>
      <w:r>
        <w:rPr>
          <w:rFonts w:ascii="Times New Roman" w:hAnsi="Times New Roman" w:cs="Times New Roman"/>
          <w:sz w:val="24"/>
          <w:szCs w:val="24"/>
        </w:rPr>
        <w:t>moderate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>
        <w:rPr>
          <w:rFonts w:ascii="Times New Roman" w:hAnsi="Times New Roman" w:cs="Times New Roman"/>
          <w:sz w:val="24"/>
          <w:szCs w:val="24"/>
        </w:rPr>
        <w:t>vigouros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physical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activity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 TV: </w:t>
      </w:r>
      <w:proofErr w:type="spellStart"/>
      <w:r>
        <w:rPr>
          <w:rFonts w:ascii="Times New Roman" w:hAnsi="Times New Roman" w:cs="Times New Roman"/>
          <w:sz w:val="24"/>
          <w:szCs w:val="24"/>
        </w:rPr>
        <w:t>television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sectPr w:rsidR="009B653A" w:rsidRPr="009B653A" w:rsidSect="002C6A5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characterSpacingControl w:val="doNotCompress"/>
  <w:compat/>
  <w:rsids>
    <w:rsidRoot w:val="009B653A"/>
    <w:rsid w:val="00192122"/>
    <w:rsid w:val="00283D6C"/>
    <w:rsid w:val="002C6A59"/>
    <w:rsid w:val="003D5FD0"/>
    <w:rsid w:val="00431554"/>
    <w:rsid w:val="00682143"/>
    <w:rsid w:val="0069516D"/>
    <w:rsid w:val="0078054C"/>
    <w:rsid w:val="008202E6"/>
    <w:rsid w:val="008E0AED"/>
    <w:rsid w:val="00901B20"/>
    <w:rsid w:val="00921022"/>
    <w:rsid w:val="009B653A"/>
    <w:rsid w:val="00BD19E4"/>
    <w:rsid w:val="00C80844"/>
    <w:rsid w:val="00F116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6A5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9B65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1165A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165A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9B65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167</Words>
  <Characters>906</Characters>
  <Application>Microsoft Office Word</Application>
  <DocSecurity>0</DocSecurity>
  <Lines>7</Lines>
  <Paragraphs>2</Paragraphs>
  <ScaleCrop>false</ScaleCrop>
  <Company>HCPA</Company>
  <LinksUpToDate>false</LinksUpToDate>
  <CharactersWithSpaces>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Camila Wohlgemuth Schaan</dc:creator>
  <cp:lastModifiedBy>Camila</cp:lastModifiedBy>
  <cp:revision>12</cp:revision>
  <dcterms:created xsi:type="dcterms:W3CDTF">2018-03-12T14:44:00Z</dcterms:created>
  <dcterms:modified xsi:type="dcterms:W3CDTF">2018-06-01T18:21:00Z</dcterms:modified>
</cp:coreProperties>
</file>