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0D" w:rsidRPr="0042580A" w:rsidRDefault="002E740D" w:rsidP="002E740D">
      <w:pPr>
        <w:rPr>
          <w:lang w:val="en-GB"/>
        </w:rPr>
      </w:pPr>
      <w:bookmarkStart w:id="0" w:name="_GoBack"/>
      <w:r w:rsidRPr="0042580A">
        <w:rPr>
          <w:b/>
          <w:sz w:val="24"/>
          <w:lang w:val="en-GB"/>
        </w:rPr>
        <w:t xml:space="preserve">Table S3: </w:t>
      </w:r>
      <w:r w:rsidRPr="0042580A">
        <w:rPr>
          <w:sz w:val="24"/>
          <w:lang w:val="en-GB"/>
        </w:rPr>
        <w:t>Cross-sectional associations (main effects) between PA and FMS at baseline (n=303)</w:t>
      </w:r>
    </w:p>
    <w:bookmarkEnd w:id="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1754"/>
        <w:gridCol w:w="1853"/>
        <w:gridCol w:w="1611"/>
      </w:tblGrid>
      <w:tr w:rsidR="002E740D" w:rsidTr="002E740D">
        <w:tc>
          <w:tcPr>
            <w:tcW w:w="0" w:type="auto"/>
            <w:shd w:val="clear" w:color="auto" w:fill="auto"/>
          </w:tcPr>
          <w:p w:rsidR="002E740D" w:rsidRDefault="002E740D" w:rsidP="003C2702">
            <w:pPr>
              <w:rPr>
                <w:sz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2E740D" w:rsidRPr="001C0D1D" w:rsidRDefault="002E740D" w:rsidP="003C2702">
            <w:pPr>
              <w:rPr>
                <w:b/>
                <w:sz w:val="20"/>
                <w:lang w:val="en-GB"/>
              </w:rPr>
            </w:pPr>
            <w:r w:rsidRPr="001C0D1D">
              <w:rPr>
                <w:b/>
                <w:sz w:val="20"/>
                <w:lang w:val="en-GB"/>
              </w:rPr>
              <w:t>Locomotor skills</w:t>
            </w:r>
          </w:p>
        </w:tc>
        <w:tc>
          <w:tcPr>
            <w:tcW w:w="0" w:type="auto"/>
            <w:shd w:val="clear" w:color="auto" w:fill="auto"/>
          </w:tcPr>
          <w:p w:rsidR="002E740D" w:rsidRPr="001C0D1D" w:rsidRDefault="002E740D" w:rsidP="003C2702">
            <w:pPr>
              <w:rPr>
                <w:b/>
                <w:sz w:val="20"/>
                <w:lang w:val="en-GB"/>
              </w:rPr>
            </w:pPr>
            <w:r w:rsidRPr="001C0D1D">
              <w:rPr>
                <w:b/>
                <w:sz w:val="20"/>
                <w:lang w:val="en-GB"/>
              </w:rPr>
              <w:t>Object control skills</w:t>
            </w:r>
          </w:p>
        </w:tc>
        <w:tc>
          <w:tcPr>
            <w:tcW w:w="0" w:type="auto"/>
            <w:shd w:val="clear" w:color="auto" w:fill="auto"/>
          </w:tcPr>
          <w:p w:rsidR="002E740D" w:rsidRPr="001C0D1D" w:rsidRDefault="002E740D" w:rsidP="003C2702">
            <w:pPr>
              <w:rPr>
                <w:b/>
                <w:sz w:val="20"/>
                <w:lang w:val="en-GB"/>
              </w:rPr>
            </w:pPr>
            <w:r w:rsidRPr="001C0D1D">
              <w:rPr>
                <w:b/>
                <w:sz w:val="20"/>
                <w:lang w:val="en-GB"/>
              </w:rPr>
              <w:t>Balance skills</w:t>
            </w:r>
          </w:p>
        </w:tc>
      </w:tr>
      <w:tr w:rsidR="002E740D" w:rsidTr="002E740D">
        <w:tc>
          <w:tcPr>
            <w:tcW w:w="0" w:type="auto"/>
            <w:shd w:val="clear" w:color="auto" w:fill="auto"/>
          </w:tcPr>
          <w:p w:rsidR="002E740D" w:rsidRPr="001C0D1D" w:rsidRDefault="002E740D" w:rsidP="003C2702">
            <w:pPr>
              <w:rPr>
                <w:b/>
                <w:sz w:val="20"/>
                <w:lang w:val="en-GB"/>
              </w:rPr>
            </w:pPr>
            <w:r w:rsidRPr="001C0D1D">
              <w:rPr>
                <w:b/>
                <w:sz w:val="20"/>
                <w:lang w:val="en-GB"/>
              </w:rPr>
              <w:t>TPA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 w:rsidRPr="00856F20">
              <w:rPr>
                <w:sz w:val="18"/>
                <w:lang w:val="en-GB"/>
              </w:rPr>
              <w:t>0.3</w:t>
            </w:r>
            <w:r>
              <w:rPr>
                <w:sz w:val="18"/>
                <w:lang w:val="en-GB"/>
              </w:rPr>
              <w:t>2 (0.22</w:t>
            </w:r>
            <w:r w:rsidRPr="00856F20">
              <w:rPr>
                <w:sz w:val="18"/>
                <w:lang w:val="en-GB"/>
              </w:rPr>
              <w:t>, 0.42)**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 w:rsidRPr="00856F20">
              <w:rPr>
                <w:sz w:val="18"/>
                <w:lang w:val="en-GB"/>
              </w:rPr>
              <w:t>0</w:t>
            </w:r>
            <w:r>
              <w:rPr>
                <w:sz w:val="18"/>
                <w:lang w:val="en-GB"/>
              </w:rPr>
              <w:t>.20 (0.10, 0.31</w:t>
            </w:r>
            <w:r w:rsidRPr="00856F20">
              <w:rPr>
                <w:sz w:val="18"/>
                <w:lang w:val="en-GB"/>
              </w:rPr>
              <w:t>)**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 w:rsidRPr="00856F20">
              <w:rPr>
                <w:sz w:val="18"/>
                <w:lang w:val="en-GB"/>
              </w:rPr>
              <w:t>0.03 (-0.07, 0.13)</w:t>
            </w:r>
          </w:p>
        </w:tc>
      </w:tr>
      <w:tr w:rsidR="002E740D" w:rsidTr="002E740D">
        <w:tc>
          <w:tcPr>
            <w:tcW w:w="0" w:type="auto"/>
            <w:shd w:val="clear" w:color="auto" w:fill="auto"/>
          </w:tcPr>
          <w:p w:rsidR="002E740D" w:rsidRPr="001C0D1D" w:rsidRDefault="002E740D" w:rsidP="003C2702">
            <w:pPr>
              <w:rPr>
                <w:b/>
                <w:sz w:val="20"/>
                <w:lang w:val="en-GB"/>
              </w:rPr>
            </w:pPr>
            <w:r w:rsidRPr="001C0D1D">
              <w:rPr>
                <w:b/>
                <w:sz w:val="20"/>
                <w:lang w:val="en-GB"/>
              </w:rPr>
              <w:t>SED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-0.24 (-0.38, -0.09</w:t>
            </w:r>
            <w:r w:rsidRPr="00856F20">
              <w:rPr>
                <w:sz w:val="18"/>
                <w:lang w:val="en-GB"/>
              </w:rPr>
              <w:t>)**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-0.18 (0.34, 0.02</w:t>
            </w:r>
            <w:r w:rsidRPr="00856F20">
              <w:rPr>
                <w:sz w:val="18"/>
                <w:lang w:val="en-GB"/>
              </w:rPr>
              <w:t>)*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-0.02 (-0.16</w:t>
            </w:r>
            <w:r w:rsidRPr="00856F20">
              <w:rPr>
                <w:sz w:val="18"/>
                <w:lang w:val="en-GB"/>
              </w:rPr>
              <w:t>, 0.12)</w:t>
            </w:r>
          </w:p>
        </w:tc>
      </w:tr>
      <w:tr w:rsidR="002E740D" w:rsidTr="002E740D">
        <w:tc>
          <w:tcPr>
            <w:tcW w:w="0" w:type="auto"/>
            <w:shd w:val="clear" w:color="auto" w:fill="auto"/>
          </w:tcPr>
          <w:p w:rsidR="002E740D" w:rsidRPr="001C0D1D" w:rsidRDefault="002E740D" w:rsidP="003C2702">
            <w:pPr>
              <w:rPr>
                <w:b/>
                <w:sz w:val="20"/>
                <w:lang w:val="en-GB"/>
              </w:rPr>
            </w:pPr>
            <w:r w:rsidRPr="001C0D1D">
              <w:rPr>
                <w:b/>
                <w:sz w:val="20"/>
                <w:lang w:val="en-GB"/>
              </w:rPr>
              <w:t>LPA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0.04</w:t>
            </w:r>
            <w:r w:rsidRPr="00856F20">
              <w:rPr>
                <w:sz w:val="18"/>
                <w:lang w:val="en-GB"/>
              </w:rPr>
              <w:t xml:space="preserve"> (-0.0</w:t>
            </w:r>
            <w:r>
              <w:rPr>
                <w:sz w:val="18"/>
                <w:lang w:val="en-GB"/>
              </w:rPr>
              <w:t>6, 0.14</w:t>
            </w:r>
            <w:r w:rsidRPr="00856F20">
              <w:rPr>
                <w:sz w:val="18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0.05 (-0.05, 0.16</w:t>
            </w:r>
            <w:r w:rsidRPr="00856F20">
              <w:rPr>
                <w:sz w:val="18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-0.001 (-0.10</w:t>
            </w:r>
            <w:r w:rsidRPr="00856F20">
              <w:rPr>
                <w:sz w:val="18"/>
                <w:lang w:val="en-GB"/>
              </w:rPr>
              <w:t>, 0.09)</w:t>
            </w:r>
          </w:p>
        </w:tc>
      </w:tr>
      <w:tr w:rsidR="002E740D" w:rsidTr="002E740D">
        <w:tc>
          <w:tcPr>
            <w:tcW w:w="0" w:type="auto"/>
            <w:shd w:val="clear" w:color="auto" w:fill="auto"/>
          </w:tcPr>
          <w:p w:rsidR="002E740D" w:rsidRPr="001C0D1D" w:rsidRDefault="002E740D" w:rsidP="003C2702">
            <w:pPr>
              <w:rPr>
                <w:b/>
                <w:sz w:val="20"/>
                <w:lang w:val="en-GB"/>
              </w:rPr>
            </w:pPr>
            <w:r w:rsidRPr="001C0D1D">
              <w:rPr>
                <w:b/>
                <w:sz w:val="20"/>
                <w:lang w:val="en-GB"/>
              </w:rPr>
              <w:t>MPA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0.26 (0.16, 0.37</w:t>
            </w:r>
            <w:r w:rsidRPr="00856F20">
              <w:rPr>
                <w:sz w:val="18"/>
                <w:lang w:val="en-GB"/>
              </w:rPr>
              <w:t>)**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0.25 (0.14, 0.36</w:t>
            </w:r>
            <w:r w:rsidRPr="00856F20">
              <w:rPr>
                <w:sz w:val="18"/>
                <w:lang w:val="en-GB"/>
              </w:rPr>
              <w:t>)**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0.030</w:t>
            </w:r>
            <w:r w:rsidRPr="00856F20">
              <w:rPr>
                <w:sz w:val="18"/>
                <w:lang w:val="en-GB"/>
              </w:rPr>
              <w:t xml:space="preserve"> </w:t>
            </w:r>
            <w:r>
              <w:rPr>
                <w:sz w:val="18"/>
                <w:lang w:val="en-GB"/>
              </w:rPr>
              <w:t>(-0.07, 0.13</w:t>
            </w:r>
            <w:r w:rsidRPr="00856F20">
              <w:rPr>
                <w:sz w:val="18"/>
                <w:lang w:val="en-GB"/>
              </w:rPr>
              <w:t>)</w:t>
            </w:r>
          </w:p>
        </w:tc>
      </w:tr>
      <w:tr w:rsidR="002E740D" w:rsidRPr="00A1337A" w:rsidTr="002E740D">
        <w:tc>
          <w:tcPr>
            <w:tcW w:w="0" w:type="auto"/>
            <w:shd w:val="clear" w:color="auto" w:fill="auto"/>
          </w:tcPr>
          <w:p w:rsidR="002E740D" w:rsidRPr="001C0D1D" w:rsidRDefault="002E740D" w:rsidP="003C2702">
            <w:pPr>
              <w:rPr>
                <w:b/>
                <w:sz w:val="20"/>
                <w:lang w:val="en-GB"/>
              </w:rPr>
            </w:pPr>
            <w:r w:rsidRPr="001C0D1D">
              <w:rPr>
                <w:b/>
                <w:sz w:val="20"/>
                <w:lang w:val="en-GB"/>
              </w:rPr>
              <w:t>VPA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0.36 (0.26</w:t>
            </w:r>
            <w:r w:rsidRPr="00856F20">
              <w:rPr>
                <w:sz w:val="18"/>
                <w:lang w:val="en-GB"/>
              </w:rPr>
              <w:t>, 0.46)**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0.24 (0.13, 0.35</w:t>
            </w:r>
            <w:r w:rsidRPr="00856F20">
              <w:rPr>
                <w:sz w:val="18"/>
                <w:lang w:val="en-GB"/>
              </w:rPr>
              <w:t>)**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0.03 (-0.07, 0.13</w:t>
            </w:r>
            <w:r w:rsidRPr="00856F20">
              <w:rPr>
                <w:sz w:val="18"/>
                <w:lang w:val="en-GB"/>
              </w:rPr>
              <w:t>)</w:t>
            </w:r>
          </w:p>
        </w:tc>
      </w:tr>
      <w:tr w:rsidR="002E740D" w:rsidRPr="00A1337A" w:rsidTr="002E740D"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b/>
                <w:sz w:val="20"/>
                <w:lang w:val="en-GB"/>
              </w:rPr>
            </w:pPr>
            <w:r w:rsidRPr="00856F20">
              <w:rPr>
                <w:b/>
                <w:sz w:val="20"/>
                <w:lang w:val="en-GB"/>
              </w:rPr>
              <w:t>MVPA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0.34 (0.24, 0.44</w:t>
            </w:r>
            <w:r w:rsidRPr="00856F20">
              <w:rPr>
                <w:sz w:val="18"/>
                <w:lang w:val="en-GB"/>
              </w:rPr>
              <w:t>)**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0.26 (0.15, 0.37</w:t>
            </w:r>
            <w:r w:rsidRPr="00856F20">
              <w:rPr>
                <w:sz w:val="18"/>
                <w:lang w:val="en-GB"/>
              </w:rPr>
              <w:t>)**</w:t>
            </w:r>
          </w:p>
        </w:tc>
        <w:tc>
          <w:tcPr>
            <w:tcW w:w="0" w:type="auto"/>
            <w:shd w:val="clear" w:color="auto" w:fill="auto"/>
          </w:tcPr>
          <w:p w:rsidR="002E740D" w:rsidRPr="00856F20" w:rsidRDefault="002E740D" w:rsidP="003C2702">
            <w:pPr>
              <w:rPr>
                <w:sz w:val="18"/>
                <w:lang w:val="en-GB"/>
              </w:rPr>
            </w:pPr>
            <w:r w:rsidRPr="00856F20">
              <w:rPr>
                <w:sz w:val="18"/>
                <w:lang w:val="en-GB"/>
              </w:rPr>
              <w:t>0.03 (-0.07, 0.14)</w:t>
            </w:r>
          </w:p>
        </w:tc>
      </w:tr>
    </w:tbl>
    <w:p w:rsidR="002E740D" w:rsidRPr="00464593" w:rsidRDefault="002E740D" w:rsidP="002E740D">
      <w:pPr>
        <w:rPr>
          <w:sz w:val="18"/>
          <w:lang w:val="en-GB"/>
        </w:rPr>
      </w:pPr>
      <w:r w:rsidRPr="00856F20">
        <w:rPr>
          <w:sz w:val="18"/>
          <w:lang w:val="en-GB"/>
        </w:rPr>
        <w:t>Adjusted associations: sex, age, BMI, parental education- and income level, accelerometer wear time</w:t>
      </w:r>
      <w:r>
        <w:rPr>
          <w:sz w:val="18"/>
          <w:lang w:val="en-GB"/>
        </w:rPr>
        <w:t>, test person FMS</w:t>
      </w:r>
      <w:r w:rsidRPr="00856F20">
        <w:rPr>
          <w:sz w:val="18"/>
          <w:lang w:val="en-GB"/>
        </w:rPr>
        <w:t xml:space="preserve">. </w:t>
      </w:r>
      <w:r>
        <w:rPr>
          <w:sz w:val="18"/>
          <w:lang w:val="en-GB"/>
        </w:rPr>
        <w:t xml:space="preserve">Estimates are reported as standardized units (95 % CI). TPA: total physical activity; SED: sedentary behaviour; LPA: light physical activity; MPA: moderate physical activity; VPA: vigorous physical activity; MVPA: moderate to vigorous physical activity. </w:t>
      </w:r>
      <w:proofErr w:type="gramStart"/>
      <w:r w:rsidRPr="00856F20">
        <w:rPr>
          <w:sz w:val="18"/>
          <w:lang w:val="en-GB"/>
        </w:rPr>
        <w:t>** p&lt;0.01</w:t>
      </w:r>
      <w:r>
        <w:rPr>
          <w:sz w:val="18"/>
          <w:lang w:val="en-GB"/>
        </w:rPr>
        <w:t xml:space="preserve">; </w:t>
      </w:r>
      <w:r w:rsidRPr="00856F20">
        <w:rPr>
          <w:sz w:val="18"/>
          <w:lang w:val="en-GB"/>
        </w:rPr>
        <w:t>*p&lt;0.05</w:t>
      </w:r>
      <w:r>
        <w:rPr>
          <w:sz w:val="18"/>
          <w:lang w:val="en-GB"/>
        </w:rPr>
        <w:t>.</w:t>
      </w:r>
      <w:proofErr w:type="gramEnd"/>
    </w:p>
    <w:p w:rsidR="00B24C7E" w:rsidRPr="002E740D" w:rsidRDefault="00B24C7E" w:rsidP="002E740D">
      <w:pPr>
        <w:rPr>
          <w:lang w:val="en-GB"/>
        </w:rPr>
      </w:pPr>
    </w:p>
    <w:sectPr w:rsidR="00B24C7E" w:rsidRPr="002E740D" w:rsidSect="00464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A2CD3"/>
    <w:multiLevelType w:val="hybridMultilevel"/>
    <w:tmpl w:val="1B5E42B4"/>
    <w:lvl w:ilvl="0" w:tplc="12B875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6942EB"/>
    <w:rsid w:val="00046886"/>
    <w:rsid w:val="0018388B"/>
    <w:rsid w:val="001C0D1D"/>
    <w:rsid w:val="002133EF"/>
    <w:rsid w:val="002B2172"/>
    <w:rsid w:val="002E740D"/>
    <w:rsid w:val="003368A2"/>
    <w:rsid w:val="00362593"/>
    <w:rsid w:val="0042580A"/>
    <w:rsid w:val="00464593"/>
    <w:rsid w:val="00541629"/>
    <w:rsid w:val="0062380E"/>
    <w:rsid w:val="00635C3E"/>
    <w:rsid w:val="006942EB"/>
    <w:rsid w:val="00722C27"/>
    <w:rsid w:val="007A3FF5"/>
    <w:rsid w:val="007B2E7B"/>
    <w:rsid w:val="00854DDC"/>
    <w:rsid w:val="00856F20"/>
    <w:rsid w:val="008A5A7F"/>
    <w:rsid w:val="009452BB"/>
    <w:rsid w:val="00950861"/>
    <w:rsid w:val="00A1651D"/>
    <w:rsid w:val="00AF278B"/>
    <w:rsid w:val="00B24C7E"/>
    <w:rsid w:val="00B9274B"/>
    <w:rsid w:val="00BB1F69"/>
    <w:rsid w:val="00C350C2"/>
    <w:rsid w:val="00C730F7"/>
    <w:rsid w:val="00D21D70"/>
    <w:rsid w:val="00D33D00"/>
    <w:rsid w:val="00DF0F19"/>
    <w:rsid w:val="00E4618F"/>
    <w:rsid w:val="00F5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4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2C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E74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4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740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4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4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2C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E74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4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740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4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799</Characters>
  <Application>Microsoft Office Word</Application>
  <DocSecurity>0</DocSecurity>
  <Lines>34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Kristine Ofrim Nilsen</dc:creator>
  <cp:keywords/>
  <dc:description/>
  <cp:lastModifiedBy>HEALCANCIA</cp:lastModifiedBy>
  <cp:revision>5</cp:revision>
  <dcterms:created xsi:type="dcterms:W3CDTF">2019-10-08T16:16:00Z</dcterms:created>
  <dcterms:modified xsi:type="dcterms:W3CDTF">2019-12-16T05:00:00Z</dcterms:modified>
</cp:coreProperties>
</file>