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48" w:type="dxa"/>
        <w:tblInd w:w="-73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795"/>
        <w:gridCol w:w="796"/>
        <w:gridCol w:w="795"/>
        <w:gridCol w:w="796"/>
        <w:gridCol w:w="795"/>
        <w:gridCol w:w="796"/>
        <w:gridCol w:w="795"/>
        <w:gridCol w:w="796"/>
        <w:gridCol w:w="796"/>
        <w:gridCol w:w="795"/>
        <w:gridCol w:w="796"/>
        <w:gridCol w:w="795"/>
        <w:gridCol w:w="796"/>
        <w:gridCol w:w="795"/>
        <w:gridCol w:w="796"/>
        <w:gridCol w:w="795"/>
        <w:gridCol w:w="796"/>
        <w:gridCol w:w="796"/>
      </w:tblGrid>
      <w:tr w:rsidR="00C917DB" w:rsidRPr="002E7013" w14:paraId="615A2426" w14:textId="77777777" w:rsidTr="00816628">
        <w:trPr>
          <w:trHeight w:val="142"/>
        </w:trPr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62A80427" w14:textId="77777777" w:rsidR="00C917DB" w:rsidRPr="002E7013" w:rsidRDefault="00C917DB" w:rsidP="00816628">
            <w:pPr>
              <w:spacing w:line="240" w:lineRule="auto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 xml:space="preserve">Table </w:t>
            </w:r>
            <w:r>
              <w:rPr>
                <w:sz w:val="20"/>
                <w:szCs w:val="20"/>
              </w:rPr>
              <w:t>3S</w:t>
            </w:r>
          </w:p>
        </w:tc>
        <w:tc>
          <w:tcPr>
            <w:tcW w:w="14320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62B44879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 xml:space="preserve">Comparison of the sample distribution of each DV and predicted values following the reallocation of time from ST to LIPA </w:t>
            </w:r>
          </w:p>
          <w:p w14:paraId="394D30E9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917DB" w:rsidRPr="002E7013" w14:paraId="6CC0DE43" w14:textId="77777777" w:rsidTr="00816628">
        <w:trPr>
          <w:trHeight w:val="290"/>
        </w:trPr>
        <w:tc>
          <w:tcPr>
            <w:tcW w:w="11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29A6E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Minutes reallocated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AF5221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BMI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28D5D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Waist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9FA57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Body fat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9CA24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Insulin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0A268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HOMA-IR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75E83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2h Glucose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5B06A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Triglycerides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1C4CF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HDL</w:t>
            </w:r>
            <w:r>
              <w:rPr>
                <w:sz w:val="20"/>
                <w:szCs w:val="20"/>
              </w:rPr>
              <w:t>-C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C0FD4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hs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2E7013">
              <w:rPr>
                <w:sz w:val="20"/>
                <w:szCs w:val="20"/>
              </w:rPr>
              <w:t>CRP</w:t>
            </w:r>
          </w:p>
        </w:tc>
      </w:tr>
      <w:tr w:rsidR="00C917DB" w:rsidRPr="002E7013" w14:paraId="3383CF0C" w14:textId="77777777" w:rsidTr="00816628">
        <w:trPr>
          <w:trHeight w:val="219"/>
        </w:trPr>
        <w:tc>
          <w:tcPr>
            <w:tcW w:w="1128" w:type="dxa"/>
            <w:tcBorders>
              <w:bottom w:val="nil"/>
            </w:tcBorders>
            <w:shd w:val="clear" w:color="auto" w:fill="auto"/>
          </w:tcPr>
          <w:p w14:paraId="3E1B91E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</w:tcPr>
          <w:p w14:paraId="42B8EB36" w14:textId="77777777" w:rsidR="00C917DB" w:rsidRPr="002E7013" w:rsidRDefault="00C917DB" w:rsidP="00816628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4B245B78" w14:textId="77777777" w:rsidR="00C917DB" w:rsidRPr="002E7013" w:rsidRDefault="00C917DB" w:rsidP="00816628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</w:tcPr>
          <w:p w14:paraId="4CD5F72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4777E7A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</w:tcPr>
          <w:p w14:paraId="5DFF43B1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24D4BC7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</w:tcPr>
          <w:p w14:paraId="104EC89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39714A6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4A3F2DB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</w:tcPr>
          <w:p w14:paraId="74C90A4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5F9C7FB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</w:tcPr>
          <w:p w14:paraId="11DB75C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2B4324C6" w14:textId="77777777" w:rsidR="00C917DB" w:rsidRPr="002E7013" w:rsidRDefault="00C917DB" w:rsidP="00816628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</w:tcPr>
          <w:p w14:paraId="49E6779A" w14:textId="77777777" w:rsidR="00C917DB" w:rsidRPr="002E7013" w:rsidRDefault="00C917DB" w:rsidP="00816628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29872736" w14:textId="77777777" w:rsidR="00C917DB" w:rsidRPr="002E7013" w:rsidRDefault="00C917DB" w:rsidP="00816628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</w:tcPr>
          <w:p w14:paraId="40F81B68" w14:textId="77777777" w:rsidR="00C917DB" w:rsidRPr="002E7013" w:rsidRDefault="00C917DB" w:rsidP="00816628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094047FD" w14:textId="77777777" w:rsidR="00C917DB" w:rsidRPr="002E7013" w:rsidRDefault="00C917DB" w:rsidP="00816628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D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02167B46" w14:textId="77777777" w:rsidR="00C917DB" w:rsidRPr="002E7013" w:rsidRDefault="00C917DB" w:rsidP="00816628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2E7013">
              <w:rPr>
                <w:i/>
                <w:sz w:val="20"/>
                <w:szCs w:val="20"/>
              </w:rPr>
              <w:t>P</w:t>
            </w:r>
          </w:p>
        </w:tc>
      </w:tr>
      <w:tr w:rsidR="00C917DB" w:rsidRPr="002E7013" w14:paraId="54863774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62AAD60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EE2A7A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845D5C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A28258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133FF1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2CDC96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0.007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BB5640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8CACC3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70A116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849B28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E53657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067B64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0.008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5C8C95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2E0D8A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0.007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6E3AA6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70BF17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0.008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03AD20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B988B3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0.009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620D48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</w:t>
            </w:r>
          </w:p>
        </w:tc>
      </w:tr>
      <w:tr w:rsidR="00C917DB" w:rsidRPr="002E7013" w14:paraId="069CF12D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3C0A330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E53B3B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0.014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C221AB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368CBC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65D980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F9F555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E998E9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3FF581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5E28D1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0.947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F4ABFE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1B1155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0.947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18CF10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706FFB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28C0FF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24CD7A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8F9537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002FDF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DD6373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E0FFE5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0.999</w:t>
            </w:r>
          </w:p>
        </w:tc>
      </w:tr>
      <w:tr w:rsidR="00C917DB" w:rsidRPr="002E7013" w14:paraId="57B753D7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4DDD0D3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15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4509D7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3B6D28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0.948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7B834A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0C8C4C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0.932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133006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CA2788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0.987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FF5E2F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710684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0.736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B7E650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AF7B96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0.645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C9187A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60DF19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FF9816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1E6F11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0.981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3BBC58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59706B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0.992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DE99FC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6A3747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0.987</w:t>
            </w:r>
          </w:p>
        </w:tc>
      </w:tr>
      <w:tr w:rsidR="00C917DB" w:rsidRPr="002E7013" w14:paraId="0DE9A0D2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2F1846C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20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16135A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95472A8" w14:textId="77777777" w:rsidR="00C917DB" w:rsidRPr="001044E3" w:rsidRDefault="00C917DB" w:rsidP="00816628">
            <w:pPr>
              <w:spacing w:line="240" w:lineRule="auto"/>
              <w:jc w:val="center"/>
              <w:rPr>
                <w:sz w:val="20"/>
                <w:szCs w:val="20"/>
                <w:highlight w:val="lightGray"/>
              </w:rPr>
            </w:pPr>
            <w:r w:rsidRPr="002E7013">
              <w:rPr>
                <w:sz w:val="20"/>
                <w:szCs w:val="20"/>
              </w:rPr>
              <w:t>0.676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7BF5DD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0.024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37FCD8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0.765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8FCBEB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32E147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0.948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9D37E0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196D53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0.497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27E96C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0.034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D6BAE3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0.321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707E80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55D0FD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0.958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E346C0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C218E6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0.932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E61E0C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BF95C2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0.947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8513BE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0.019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F73F0C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0.932</w:t>
            </w:r>
          </w:p>
        </w:tc>
      </w:tr>
      <w:tr w:rsidR="00C917DB" w:rsidRPr="002E7013" w14:paraId="1D3AA29E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56CB628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25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390488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13C7C8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0.391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882141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148C5E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0.615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FDC7D0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8B4DD5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0.871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D9C391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D47AD3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0.279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1CD83E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44A1C1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0.178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A24A32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A92FDB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0.847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41CD98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1D308A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0.821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7FF05D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D9004E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0.847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9186C0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0.023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8F43FA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0.793</w:t>
            </w:r>
          </w:p>
        </w:tc>
      </w:tr>
      <w:tr w:rsidR="00C917DB" w:rsidRPr="002E7013" w14:paraId="599D2F44" w14:textId="77777777" w:rsidTr="00816628">
        <w:trPr>
          <w:trHeight w:val="283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6D7D3CA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30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88D71F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559144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0.242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56BA6A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DE5641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0.391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43D466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DC3CAC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0.706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B46B51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29F19A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0.164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CA8599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182A11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0.069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B6BE80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0.024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5B0E5C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0.736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E6BD4B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9CD418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0.676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256F2D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CAE068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0.736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B3E4C2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FFB5FF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0.676</w:t>
            </w:r>
          </w:p>
        </w:tc>
      </w:tr>
      <w:tr w:rsidR="00C917DB" w:rsidRPr="002E7013" w14:paraId="7719C6D8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7E2B27C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35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8A2FD7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FE2091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0.140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D8432F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3A405C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0.242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67E40D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4895B4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0.585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47FAC6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105BDB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0.090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44AF3B6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A7460BE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0.025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DB0016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432EF5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0.5850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113A58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9C31C1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0.526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D19809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666D95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0.645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2AD29E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0.028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82CBB4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0.555</w:t>
            </w:r>
          </w:p>
        </w:tc>
      </w:tr>
      <w:tr w:rsidR="00C917DB" w:rsidRPr="002E7013" w14:paraId="498DFB46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32EE4FD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40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B78EEC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96DFB3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0.057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B4AAD5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AE9C0D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0.152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49711A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28E0E7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0.470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ECCAA71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CB37D07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0.038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CD0566D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F90681D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0.010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1F71C8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00ECBA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0.470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2A7804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EF065D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0.391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77F478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8E8449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0.497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19C04F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9771C8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0.391</w:t>
            </w:r>
          </w:p>
        </w:tc>
      </w:tr>
      <w:tr w:rsidR="00C917DB" w:rsidRPr="002E7013" w14:paraId="34ED4D52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66ED936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45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33BE01B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0.053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B114CEA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0.028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1C0966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457E9A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0.069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BAC8B6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56BF9E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0.416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A5F01D1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9D55BCF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0.015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92FE679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0.062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DA9745D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0.005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8E20DC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3370D5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0.367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206B29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0.034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5FE46B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0.321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6EB97A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72490F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0.366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0DB3F2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611D38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0.279</w:t>
            </w:r>
          </w:p>
        </w:tc>
      </w:tr>
      <w:tr w:rsidR="00C917DB" w:rsidRPr="002E7013" w14:paraId="1268ABEF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0EBC03C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50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DE8C918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6779095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0.012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3F28F6C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B7526A2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0.038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857ED3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0.034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033509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0.321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BA65D08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0.063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84BE901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0.004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3369F3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18697E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37E8F7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952056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0.242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AA5D821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76169D0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0.224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F254C1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4E608F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0.299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7F2E57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C5ACC9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0.224</w:t>
            </w:r>
          </w:p>
        </w:tc>
      </w:tr>
      <w:tr w:rsidR="00C917DB" w:rsidRPr="002E7013" w14:paraId="64C8746A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54989DD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55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DEBBC15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0.061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79B6B50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0.006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070B54E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EE8319F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0.020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CC49B1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D7FCB1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0.224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A9F924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6BC05A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6320A1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8B9410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600D0B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85392C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0.164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933EDFB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83DADC6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0.151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140348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0.037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72B462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0.241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2301C3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AB74B1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0.139</w:t>
            </w:r>
          </w:p>
        </w:tc>
      </w:tr>
      <w:tr w:rsidR="00C917DB" w:rsidRPr="002E7013" w14:paraId="57154ECB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7926F63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60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6C0E23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0B42FF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BA16049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0.060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8F7C1E3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0.008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3D5F48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213FCA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0.152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53D038F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625E1E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6573B2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B85D6E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893616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0.044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90C402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0.099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604DCB2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0.044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3938709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0.108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DB02D1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ABF073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0.178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D8417A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F8D341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0.090</w:t>
            </w:r>
          </w:p>
        </w:tc>
      </w:tr>
      <w:tr w:rsidR="00C917DB" w:rsidRPr="002E7013" w14:paraId="07F683A6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677CB12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65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5A575E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7A9942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FA5AFE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25AF86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6F96BE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0.043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9AE466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0.118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DCEDB9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3CA2BD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E00624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FC6CD6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8C1D3A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EE2CB6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0.063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DA2C8D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8FF114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0.075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C46CDB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0.042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34E1E0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0.128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6E1B4E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0.047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BE5BFA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0.069</w:t>
            </w:r>
          </w:p>
        </w:tc>
      </w:tr>
      <w:tr w:rsidR="00C917DB" w:rsidRPr="002E7013" w14:paraId="29855083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1725353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70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9769A5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60C4AB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09ADDB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037A44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1A5C42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F630B4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0.069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5B34C1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A7C321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99AFE6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A1F02B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2B8415C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0.049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1B02B36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0.048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E76605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E5B3D3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0.042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D47CBE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66753B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0.083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5033652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747D363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0.035</w:t>
            </w:r>
          </w:p>
        </w:tc>
      </w:tr>
      <w:tr w:rsidR="00C917DB" w:rsidRPr="002E7013" w14:paraId="27C7F542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7A6E795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75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B330BC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0588CA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01943D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44BEF6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02C6F5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3B8B23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0.057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F9A2F7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91AC9C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3BAEAD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4D14D3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C8C3FE0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B7B48BF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0.038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3A28F1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E585F0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0.028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F42DBD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0.047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2F9E0A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0.063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72CADE6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8185029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0.016</w:t>
            </w:r>
          </w:p>
        </w:tc>
      </w:tr>
      <w:tr w:rsidR="00C917DB" w:rsidRPr="002E7013" w14:paraId="37F1A084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3D18BFF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80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98847A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C31E054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077F0B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45ACCF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A74E3F6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0.051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15A26DE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0.035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A91C59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5566C3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F81D6C3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6318E8C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DA80B50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0.053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2C6EC28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0.025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45E8A2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0.056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9E7E3C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0.016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019ED55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0.049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DB2BDE1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0.052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D2B3F13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0.059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F1F89AE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0.009</w:t>
            </w:r>
          </w:p>
        </w:tc>
      </w:tr>
      <w:tr w:rsidR="00C917DB" w:rsidRPr="002E7013" w14:paraId="6940D77F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4BA7CCA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85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F6327A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9F58E6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C650A1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B41EEAC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3B6E2B4E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0.053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C801B9E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0.025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9B02C6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6A53BF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6BFB7CC7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9EEC1A6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787D1C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086816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32001C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DF1C8B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FAE4457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0.051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1B809400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0.035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EBA880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501986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17DB" w:rsidRPr="002E7013" w14:paraId="42C3F3DF" w14:textId="77777777" w:rsidTr="00816628">
        <w:trPr>
          <w:trHeight w:val="290"/>
        </w:trPr>
        <w:tc>
          <w:tcPr>
            <w:tcW w:w="1128" w:type="dxa"/>
            <w:tcBorders>
              <w:bottom w:val="nil"/>
            </w:tcBorders>
            <w:shd w:val="clear" w:color="auto" w:fill="auto"/>
            <w:vAlign w:val="bottom"/>
          </w:tcPr>
          <w:p w14:paraId="77981DC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E7013">
              <w:rPr>
                <w:sz w:val="20"/>
                <w:szCs w:val="20"/>
              </w:rPr>
              <w:t>90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1BBDBD9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EEDEB4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4867B54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DA2E86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DBB3978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0.056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298A051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0.015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044AF05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49F1D8F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5E1D8CDD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EB1F445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7BF4C9D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8EF2D17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0AA1C75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7B6A05E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2D72A925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0.055</w:t>
            </w:r>
          </w:p>
        </w:tc>
        <w:tc>
          <w:tcPr>
            <w:tcW w:w="795" w:type="dxa"/>
            <w:tcBorders>
              <w:bottom w:val="nil"/>
            </w:tcBorders>
            <w:shd w:val="clear" w:color="auto" w:fill="auto"/>
            <w:vAlign w:val="bottom"/>
          </w:tcPr>
          <w:p w14:paraId="22CFCC15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E7013">
              <w:rPr>
                <w:b/>
                <w:sz w:val="20"/>
                <w:szCs w:val="20"/>
              </w:rPr>
              <w:t>0.018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18D4FAB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nil"/>
            </w:tcBorders>
            <w:shd w:val="clear" w:color="auto" w:fill="auto"/>
            <w:vAlign w:val="bottom"/>
          </w:tcPr>
          <w:p w14:paraId="3DA374C8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17DB" w:rsidRPr="002E7013" w14:paraId="49E27F01" w14:textId="77777777" w:rsidTr="00816628">
        <w:trPr>
          <w:trHeight w:val="290"/>
        </w:trPr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6F9C5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CD5F6A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D24D2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E5F336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B01AA2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FAA5A5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B1A141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840D30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FAA45B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80208F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6DDE32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F2129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C0BA9E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C43855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B1F54F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1CCF22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4339BA" w14:textId="77777777" w:rsidR="00C917DB" w:rsidRPr="002E7013" w:rsidRDefault="00C917DB" w:rsidP="0081662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0A371D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F12341" w14:textId="77777777" w:rsidR="00C917DB" w:rsidRPr="002E7013" w:rsidRDefault="00C917DB" w:rsidP="008166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22D2152" w14:textId="112F3616" w:rsidR="00CD62B5" w:rsidRDefault="00CD62B5"/>
    <w:p w14:paraId="5B3AB2F9" w14:textId="75F0D125" w:rsidR="00C917DB" w:rsidRDefault="00C917DB"/>
    <w:tbl>
      <w:tblPr>
        <w:tblpPr w:leftFromText="180" w:rightFromText="180" w:vertAnchor="text" w:horzAnchor="margin" w:tblpY="-27"/>
        <w:tblW w:w="15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4"/>
      </w:tblGrid>
      <w:tr w:rsidR="00C917DB" w:rsidRPr="00C917DB" w14:paraId="2019554C" w14:textId="77777777" w:rsidTr="00816628">
        <w:trPr>
          <w:trHeight w:val="672"/>
        </w:trPr>
        <w:tc>
          <w:tcPr>
            <w:tcW w:w="15124" w:type="dxa"/>
            <w:shd w:val="clear" w:color="auto" w:fill="auto"/>
          </w:tcPr>
          <w:p w14:paraId="0878DF40" w14:textId="77777777" w:rsidR="00C917DB" w:rsidRPr="00C917DB" w:rsidRDefault="00C917DB" w:rsidP="00C917DB">
            <w:pPr>
              <w:spacing w:line="240" w:lineRule="auto"/>
              <w:rPr>
                <w:sz w:val="20"/>
                <w:szCs w:val="20"/>
              </w:rPr>
            </w:pPr>
            <w:r w:rsidRPr="00C917DB">
              <w:rPr>
                <w:sz w:val="20"/>
                <w:szCs w:val="20"/>
              </w:rPr>
              <w:t xml:space="preserve">Two sample Kolmogorov-Smirnov test comparing the sample distribution between predicted value of each dependant variable and the predicted value with the sequential reallocation of 5 minutes from ST to LIPA.  ST sedentary time, LIPA light intensity physical activity, BMI body mass index, HOMA-IR </w:t>
            </w:r>
            <w:r w:rsidRPr="00C917DB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homeostasis model assessment for insulin resistance, HDL-C high density lipoprotein cholesterol; </w:t>
            </w:r>
            <w:proofErr w:type="spellStart"/>
            <w:r w:rsidRPr="00C917DB">
              <w:rPr>
                <w:rFonts w:eastAsia="Times New Roman"/>
                <w:sz w:val="20"/>
                <w:szCs w:val="20"/>
                <w:shd w:val="clear" w:color="auto" w:fill="FFFFFF"/>
              </w:rPr>
              <w:t>hs</w:t>
            </w:r>
            <w:proofErr w:type="spellEnd"/>
            <w:r w:rsidRPr="00C917DB">
              <w:rPr>
                <w:rFonts w:eastAsia="Times New Roman"/>
                <w:sz w:val="20"/>
                <w:szCs w:val="20"/>
                <w:shd w:val="clear" w:color="auto" w:fill="FFFFFF"/>
              </w:rPr>
              <w:t>-CRP, high sensitivity</w:t>
            </w:r>
            <w:r w:rsidRPr="00C917DB">
              <w:rPr>
                <w:rFonts w:eastAsia="Times New Roman"/>
                <w:color w:val="000000"/>
                <w:sz w:val="20"/>
                <w:szCs w:val="20"/>
              </w:rPr>
              <w:t xml:space="preserve"> C-reactive protein</w:t>
            </w:r>
          </w:p>
        </w:tc>
      </w:tr>
    </w:tbl>
    <w:p w14:paraId="32947EB7" w14:textId="77777777" w:rsidR="00C917DB" w:rsidRDefault="00C917DB">
      <w:bookmarkStart w:id="0" w:name="_GoBack"/>
      <w:bookmarkEnd w:id="0"/>
    </w:p>
    <w:sectPr w:rsidR="00C917DB" w:rsidSect="00C917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7DB"/>
    <w:rsid w:val="00B2602B"/>
    <w:rsid w:val="00C917DB"/>
    <w:rsid w:val="00CD62B5"/>
    <w:rsid w:val="00E0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3D391"/>
  <w15:chartTrackingRefBased/>
  <w15:docId w15:val="{55E705B5-AA3D-497F-951A-064E3C8B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17DB"/>
    <w:pPr>
      <w:spacing w:after="0" w:line="48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swindell</dc:creator>
  <cp:keywords/>
  <dc:description/>
  <cp:lastModifiedBy>nils swindell</cp:lastModifiedBy>
  <cp:revision>1</cp:revision>
  <dcterms:created xsi:type="dcterms:W3CDTF">2020-02-24T15:34:00Z</dcterms:created>
  <dcterms:modified xsi:type="dcterms:W3CDTF">2020-02-24T15:35:00Z</dcterms:modified>
</cp:coreProperties>
</file>