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03AF5" w14:textId="73194C26" w:rsidR="00EB28A6" w:rsidRDefault="00EB28A6" w:rsidP="00A64BBD">
      <w:pPr>
        <w:spacing w:line="480" w:lineRule="auto"/>
        <w:jc w:val="both"/>
        <w:rPr>
          <w:rFonts w:ascii="Arial" w:hAnsi="Arial" w:cs="Arial"/>
          <w:b/>
          <w:sz w:val="20"/>
          <w:szCs w:val="20"/>
        </w:rPr>
      </w:pPr>
      <w:r>
        <w:rPr>
          <w:rFonts w:ascii="Arial" w:hAnsi="Arial" w:cs="Arial"/>
          <w:b/>
          <w:sz w:val="20"/>
          <w:szCs w:val="20"/>
        </w:rPr>
        <w:t xml:space="preserve">Additional File </w:t>
      </w:r>
      <w:r w:rsidR="008D5613">
        <w:rPr>
          <w:rFonts w:ascii="Arial" w:hAnsi="Arial" w:cs="Arial"/>
          <w:b/>
          <w:sz w:val="20"/>
          <w:szCs w:val="20"/>
        </w:rPr>
        <w:t>3</w:t>
      </w:r>
      <w:r>
        <w:rPr>
          <w:rFonts w:ascii="Arial" w:hAnsi="Arial" w:cs="Arial"/>
          <w:b/>
          <w:sz w:val="20"/>
          <w:szCs w:val="20"/>
        </w:rPr>
        <w:t>: Listing of all available ‘Nourish’ and ‘Engage’ intervention components.</w:t>
      </w:r>
    </w:p>
    <w:p w14:paraId="0E77FCC2" w14:textId="7919982F" w:rsidR="00A64BBD" w:rsidRPr="00271A2F" w:rsidRDefault="00A64BBD" w:rsidP="00A64BBD">
      <w:pPr>
        <w:spacing w:line="480" w:lineRule="auto"/>
        <w:jc w:val="both"/>
        <w:rPr>
          <w:rFonts w:ascii="Arial" w:hAnsi="Arial" w:cs="Arial"/>
          <w:b/>
          <w:sz w:val="20"/>
          <w:szCs w:val="20"/>
        </w:rPr>
      </w:pPr>
      <w:r w:rsidRPr="00271A2F">
        <w:rPr>
          <w:rFonts w:ascii="Arial" w:hAnsi="Arial" w:cs="Arial"/>
          <w:b/>
          <w:sz w:val="20"/>
          <w:szCs w:val="20"/>
        </w:rPr>
        <w:t>Table 1. ‘Engage’ Intervention Lesson Plans by Topic</w:t>
      </w:r>
    </w:p>
    <w:tbl>
      <w:tblPr>
        <w:tblStyle w:val="TableGrid"/>
        <w:tblW w:w="10349" w:type="dxa"/>
        <w:tblInd w:w="-5" w:type="dxa"/>
        <w:tblLook w:val="04A0" w:firstRow="1" w:lastRow="0" w:firstColumn="1" w:lastColumn="0" w:noHBand="0" w:noVBand="1"/>
      </w:tblPr>
      <w:tblGrid>
        <w:gridCol w:w="1345"/>
        <w:gridCol w:w="2977"/>
        <w:gridCol w:w="2551"/>
        <w:gridCol w:w="3476"/>
      </w:tblGrid>
      <w:tr w:rsidR="00A64BBD" w14:paraId="289AAE9F" w14:textId="77777777" w:rsidTr="00DB5ACA">
        <w:tc>
          <w:tcPr>
            <w:tcW w:w="1345" w:type="dxa"/>
            <w:vMerge w:val="restart"/>
          </w:tcPr>
          <w:p w14:paraId="2C286715" w14:textId="77777777" w:rsidR="00A64BBD" w:rsidRDefault="00A64BBD" w:rsidP="00BD0815">
            <w:pPr>
              <w:spacing w:line="480" w:lineRule="auto"/>
              <w:rPr>
                <w:rFonts w:ascii="Arial" w:hAnsi="Arial" w:cs="Arial"/>
                <w:b/>
                <w:sz w:val="16"/>
                <w:szCs w:val="16"/>
              </w:rPr>
            </w:pPr>
          </w:p>
        </w:tc>
        <w:tc>
          <w:tcPr>
            <w:tcW w:w="9004" w:type="dxa"/>
            <w:gridSpan w:val="3"/>
          </w:tcPr>
          <w:p w14:paraId="25076AD8" w14:textId="77777777" w:rsidR="00A64BBD" w:rsidRPr="00E56A59" w:rsidRDefault="00A64BBD" w:rsidP="00BD0815">
            <w:pPr>
              <w:spacing w:line="480" w:lineRule="auto"/>
              <w:jc w:val="center"/>
              <w:rPr>
                <w:rFonts w:ascii="Arial" w:hAnsi="Arial" w:cs="Arial"/>
                <w:b/>
                <w:sz w:val="16"/>
                <w:szCs w:val="16"/>
              </w:rPr>
            </w:pPr>
            <w:r>
              <w:rPr>
                <w:rFonts w:ascii="Arial" w:hAnsi="Arial" w:cs="Arial"/>
                <w:b/>
                <w:sz w:val="16"/>
                <w:szCs w:val="16"/>
              </w:rPr>
              <w:t>Topics</w:t>
            </w:r>
          </w:p>
        </w:tc>
      </w:tr>
      <w:tr w:rsidR="00A64BBD" w14:paraId="27CDAEBD" w14:textId="77777777" w:rsidTr="00DB5ACA">
        <w:tc>
          <w:tcPr>
            <w:tcW w:w="1345" w:type="dxa"/>
            <w:vMerge/>
          </w:tcPr>
          <w:p w14:paraId="5129CE8C" w14:textId="77777777" w:rsidR="00A64BBD" w:rsidRPr="00E56A59" w:rsidRDefault="00A64BBD" w:rsidP="00BD0815">
            <w:pPr>
              <w:spacing w:line="480" w:lineRule="auto"/>
              <w:jc w:val="center"/>
              <w:rPr>
                <w:rFonts w:ascii="Arial" w:hAnsi="Arial" w:cs="Arial"/>
                <w:b/>
                <w:sz w:val="16"/>
                <w:szCs w:val="16"/>
              </w:rPr>
            </w:pPr>
          </w:p>
        </w:tc>
        <w:tc>
          <w:tcPr>
            <w:tcW w:w="2977" w:type="dxa"/>
          </w:tcPr>
          <w:p w14:paraId="4BE5A0F5" w14:textId="77777777" w:rsidR="00A64BBD" w:rsidRPr="00E56A59" w:rsidRDefault="00A64BBD" w:rsidP="00BD0815">
            <w:pPr>
              <w:spacing w:line="480" w:lineRule="auto"/>
              <w:jc w:val="center"/>
              <w:rPr>
                <w:rFonts w:ascii="Arial" w:hAnsi="Arial" w:cs="Arial"/>
                <w:b/>
                <w:sz w:val="16"/>
                <w:szCs w:val="16"/>
              </w:rPr>
            </w:pPr>
            <w:r w:rsidRPr="00E56A59">
              <w:rPr>
                <w:rFonts w:ascii="Arial" w:hAnsi="Arial" w:cs="Arial"/>
                <w:b/>
                <w:sz w:val="16"/>
                <w:szCs w:val="16"/>
              </w:rPr>
              <w:t>Farm to Fork</w:t>
            </w:r>
          </w:p>
        </w:tc>
        <w:tc>
          <w:tcPr>
            <w:tcW w:w="2551" w:type="dxa"/>
          </w:tcPr>
          <w:p w14:paraId="435CB783" w14:textId="77777777" w:rsidR="00A64BBD" w:rsidRPr="00E56A59" w:rsidRDefault="00A64BBD" w:rsidP="00BD0815">
            <w:pPr>
              <w:spacing w:line="480" w:lineRule="auto"/>
              <w:jc w:val="center"/>
              <w:rPr>
                <w:rFonts w:ascii="Arial" w:hAnsi="Arial" w:cs="Arial"/>
                <w:b/>
                <w:sz w:val="16"/>
                <w:szCs w:val="16"/>
              </w:rPr>
            </w:pPr>
            <w:r w:rsidRPr="00E56A59">
              <w:rPr>
                <w:rFonts w:ascii="Arial" w:hAnsi="Arial" w:cs="Arial"/>
                <w:b/>
                <w:sz w:val="16"/>
                <w:szCs w:val="16"/>
              </w:rPr>
              <w:t>Pleasure on a Plate</w:t>
            </w:r>
          </w:p>
        </w:tc>
        <w:tc>
          <w:tcPr>
            <w:tcW w:w="3476" w:type="dxa"/>
          </w:tcPr>
          <w:p w14:paraId="56F8F4A1" w14:textId="77777777" w:rsidR="00A64BBD" w:rsidRPr="00E56A59" w:rsidRDefault="00A64BBD" w:rsidP="00BD0815">
            <w:pPr>
              <w:spacing w:line="480" w:lineRule="auto"/>
              <w:jc w:val="center"/>
              <w:rPr>
                <w:rFonts w:ascii="Arial" w:hAnsi="Arial" w:cs="Arial"/>
                <w:b/>
                <w:sz w:val="16"/>
                <w:szCs w:val="16"/>
              </w:rPr>
            </w:pPr>
            <w:r w:rsidRPr="00E56A59">
              <w:rPr>
                <w:rFonts w:ascii="Arial" w:hAnsi="Arial" w:cs="Arial"/>
                <w:b/>
                <w:sz w:val="16"/>
                <w:szCs w:val="16"/>
              </w:rPr>
              <w:t>Food Futures</w:t>
            </w:r>
          </w:p>
        </w:tc>
      </w:tr>
      <w:tr w:rsidR="00A64BBD" w14:paraId="17935528" w14:textId="77777777" w:rsidTr="00DB5ACA">
        <w:tc>
          <w:tcPr>
            <w:tcW w:w="1345" w:type="dxa"/>
            <w:vMerge w:val="restart"/>
          </w:tcPr>
          <w:p w14:paraId="18B551DE" w14:textId="77777777" w:rsidR="00A64BBD" w:rsidRPr="007921EC" w:rsidRDefault="00A64BBD" w:rsidP="00BD0815">
            <w:pPr>
              <w:spacing w:line="480" w:lineRule="auto"/>
              <w:jc w:val="both"/>
              <w:rPr>
                <w:rFonts w:ascii="Arial" w:hAnsi="Arial" w:cs="Arial"/>
                <w:b/>
                <w:sz w:val="16"/>
                <w:szCs w:val="16"/>
              </w:rPr>
            </w:pPr>
            <w:r w:rsidRPr="007921EC">
              <w:rPr>
                <w:rFonts w:ascii="Arial" w:hAnsi="Arial" w:cs="Arial"/>
                <w:b/>
                <w:sz w:val="16"/>
                <w:szCs w:val="16"/>
              </w:rPr>
              <w:t>Lesson Plans</w:t>
            </w:r>
          </w:p>
        </w:tc>
        <w:tc>
          <w:tcPr>
            <w:tcW w:w="2977" w:type="dxa"/>
          </w:tcPr>
          <w:p w14:paraId="7F1276E1"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Food Chain</w:t>
            </w:r>
          </w:p>
        </w:tc>
        <w:tc>
          <w:tcPr>
            <w:tcW w:w="2551" w:type="dxa"/>
          </w:tcPr>
          <w:p w14:paraId="02678FA7"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Identification of a range of foods</w:t>
            </w:r>
          </w:p>
        </w:tc>
        <w:tc>
          <w:tcPr>
            <w:tcW w:w="3476" w:type="dxa"/>
          </w:tcPr>
          <w:p w14:paraId="59FE9B29"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Making the same food different</w:t>
            </w:r>
          </w:p>
        </w:tc>
      </w:tr>
      <w:tr w:rsidR="00A64BBD" w14:paraId="620CE1CF" w14:textId="77777777" w:rsidTr="00DB5ACA">
        <w:tc>
          <w:tcPr>
            <w:tcW w:w="1345" w:type="dxa"/>
            <w:vMerge/>
          </w:tcPr>
          <w:p w14:paraId="0A36A12C" w14:textId="77777777" w:rsidR="00A64BBD" w:rsidRPr="00E56A59" w:rsidRDefault="00A64BBD" w:rsidP="00BD0815">
            <w:pPr>
              <w:spacing w:line="480" w:lineRule="auto"/>
              <w:jc w:val="both"/>
              <w:rPr>
                <w:rFonts w:ascii="Arial" w:hAnsi="Arial" w:cs="Arial"/>
                <w:sz w:val="16"/>
                <w:szCs w:val="16"/>
              </w:rPr>
            </w:pPr>
          </w:p>
        </w:tc>
        <w:tc>
          <w:tcPr>
            <w:tcW w:w="2977" w:type="dxa"/>
          </w:tcPr>
          <w:p w14:paraId="6CD1CCF4"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Food Source to Product</w:t>
            </w:r>
          </w:p>
        </w:tc>
        <w:tc>
          <w:tcPr>
            <w:tcW w:w="2551" w:type="dxa"/>
          </w:tcPr>
          <w:p w14:paraId="47B0A0C8"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How do we Taste?</w:t>
            </w:r>
          </w:p>
        </w:tc>
        <w:tc>
          <w:tcPr>
            <w:tcW w:w="3476" w:type="dxa"/>
          </w:tcPr>
          <w:p w14:paraId="5E14E11C"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New Product Development</w:t>
            </w:r>
          </w:p>
        </w:tc>
      </w:tr>
      <w:tr w:rsidR="00A64BBD" w14:paraId="0612C2D1" w14:textId="77777777" w:rsidTr="00DB5ACA">
        <w:tc>
          <w:tcPr>
            <w:tcW w:w="1345" w:type="dxa"/>
            <w:vMerge/>
          </w:tcPr>
          <w:p w14:paraId="233FBEF5" w14:textId="77777777" w:rsidR="00A64BBD" w:rsidRPr="00E56A59" w:rsidRDefault="00A64BBD" w:rsidP="00BD0815">
            <w:pPr>
              <w:spacing w:line="480" w:lineRule="auto"/>
              <w:jc w:val="both"/>
              <w:rPr>
                <w:rFonts w:ascii="Arial" w:hAnsi="Arial" w:cs="Arial"/>
                <w:sz w:val="16"/>
                <w:szCs w:val="16"/>
              </w:rPr>
            </w:pPr>
          </w:p>
        </w:tc>
        <w:tc>
          <w:tcPr>
            <w:tcW w:w="2977" w:type="dxa"/>
          </w:tcPr>
          <w:p w14:paraId="5F8D810A"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High Tech Agriculture/Food Production</w:t>
            </w:r>
          </w:p>
        </w:tc>
        <w:tc>
          <w:tcPr>
            <w:tcW w:w="2551" w:type="dxa"/>
          </w:tcPr>
          <w:p w14:paraId="529C33C6"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Healthy Choices/Food Swaps</w:t>
            </w:r>
          </w:p>
        </w:tc>
        <w:tc>
          <w:tcPr>
            <w:tcW w:w="3476" w:type="dxa"/>
          </w:tcPr>
          <w:p w14:paraId="4D7B1649"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Marketing</w:t>
            </w:r>
          </w:p>
        </w:tc>
      </w:tr>
      <w:tr w:rsidR="00A64BBD" w14:paraId="64DBAB19" w14:textId="77777777" w:rsidTr="00DB5ACA">
        <w:tc>
          <w:tcPr>
            <w:tcW w:w="1345" w:type="dxa"/>
            <w:vMerge/>
          </w:tcPr>
          <w:p w14:paraId="18C88CAB" w14:textId="77777777" w:rsidR="00A64BBD" w:rsidRPr="00E56A59" w:rsidRDefault="00A64BBD" w:rsidP="00BD0815">
            <w:pPr>
              <w:spacing w:line="480" w:lineRule="auto"/>
              <w:jc w:val="both"/>
              <w:rPr>
                <w:rFonts w:ascii="Arial" w:hAnsi="Arial" w:cs="Arial"/>
                <w:sz w:val="16"/>
                <w:szCs w:val="16"/>
              </w:rPr>
            </w:pPr>
          </w:p>
        </w:tc>
        <w:tc>
          <w:tcPr>
            <w:tcW w:w="2977" w:type="dxa"/>
          </w:tcPr>
          <w:p w14:paraId="60C92D33"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Local versus Imported</w:t>
            </w:r>
          </w:p>
        </w:tc>
        <w:tc>
          <w:tcPr>
            <w:tcW w:w="2551" w:type="dxa"/>
          </w:tcPr>
          <w:p w14:paraId="20D7D665"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Buying/Cost</w:t>
            </w:r>
          </w:p>
        </w:tc>
        <w:tc>
          <w:tcPr>
            <w:tcW w:w="3476" w:type="dxa"/>
          </w:tcPr>
          <w:p w14:paraId="1348A481"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Advertising</w:t>
            </w:r>
          </w:p>
        </w:tc>
      </w:tr>
      <w:tr w:rsidR="00A64BBD" w14:paraId="144F121F" w14:textId="77777777" w:rsidTr="00DB5ACA">
        <w:tc>
          <w:tcPr>
            <w:tcW w:w="1345" w:type="dxa"/>
            <w:vMerge/>
          </w:tcPr>
          <w:p w14:paraId="5A3FCDCD" w14:textId="77777777" w:rsidR="00A64BBD" w:rsidRPr="00E56A59" w:rsidRDefault="00A64BBD" w:rsidP="00BD0815">
            <w:pPr>
              <w:spacing w:line="480" w:lineRule="auto"/>
              <w:jc w:val="both"/>
              <w:rPr>
                <w:rFonts w:ascii="Arial" w:hAnsi="Arial" w:cs="Arial"/>
                <w:sz w:val="16"/>
                <w:szCs w:val="16"/>
              </w:rPr>
            </w:pPr>
          </w:p>
        </w:tc>
        <w:tc>
          <w:tcPr>
            <w:tcW w:w="2977" w:type="dxa"/>
          </w:tcPr>
          <w:p w14:paraId="5CC704A4"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Growing Food</w:t>
            </w:r>
          </w:p>
        </w:tc>
        <w:tc>
          <w:tcPr>
            <w:tcW w:w="2551" w:type="dxa"/>
          </w:tcPr>
          <w:p w14:paraId="5A09F93E"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Preparing</w:t>
            </w:r>
          </w:p>
        </w:tc>
        <w:tc>
          <w:tcPr>
            <w:tcW w:w="3476" w:type="dxa"/>
          </w:tcPr>
          <w:p w14:paraId="4BABAE6B" w14:textId="77777777" w:rsidR="00A64BBD" w:rsidRPr="00E56A59" w:rsidRDefault="00A64BBD" w:rsidP="00BD0815">
            <w:pPr>
              <w:jc w:val="both"/>
              <w:rPr>
                <w:rFonts w:ascii="Arial" w:hAnsi="Arial" w:cs="Arial"/>
                <w:sz w:val="16"/>
                <w:szCs w:val="16"/>
              </w:rPr>
            </w:pPr>
            <w:r w:rsidRPr="00E56A59">
              <w:rPr>
                <w:rFonts w:ascii="Arial" w:hAnsi="Arial" w:cs="Arial"/>
                <w:sz w:val="16"/>
                <w:szCs w:val="16"/>
              </w:rPr>
              <w:t>Businesses need people with a variety of skills</w:t>
            </w:r>
          </w:p>
        </w:tc>
      </w:tr>
      <w:tr w:rsidR="00A64BBD" w14:paraId="5F487DBA" w14:textId="77777777" w:rsidTr="00DB5ACA">
        <w:tc>
          <w:tcPr>
            <w:tcW w:w="1345" w:type="dxa"/>
            <w:vMerge/>
          </w:tcPr>
          <w:p w14:paraId="3876DB2C" w14:textId="77777777" w:rsidR="00A64BBD" w:rsidRPr="00E56A59" w:rsidRDefault="00A64BBD" w:rsidP="00BD0815">
            <w:pPr>
              <w:spacing w:line="480" w:lineRule="auto"/>
              <w:jc w:val="both"/>
              <w:rPr>
                <w:rFonts w:ascii="Arial" w:hAnsi="Arial" w:cs="Arial"/>
                <w:sz w:val="16"/>
                <w:szCs w:val="16"/>
              </w:rPr>
            </w:pPr>
          </w:p>
        </w:tc>
        <w:tc>
          <w:tcPr>
            <w:tcW w:w="2977" w:type="dxa"/>
          </w:tcPr>
          <w:p w14:paraId="42C2EB65"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Welfare</w:t>
            </w:r>
          </w:p>
        </w:tc>
        <w:tc>
          <w:tcPr>
            <w:tcW w:w="2551" w:type="dxa"/>
          </w:tcPr>
          <w:p w14:paraId="4ACD5550"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Food Labels</w:t>
            </w:r>
          </w:p>
        </w:tc>
        <w:tc>
          <w:tcPr>
            <w:tcW w:w="3476" w:type="dxa"/>
          </w:tcPr>
          <w:p w14:paraId="424EACD0"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Showcasing ideas in schools</w:t>
            </w:r>
          </w:p>
        </w:tc>
      </w:tr>
      <w:tr w:rsidR="00A64BBD" w14:paraId="11F296F3" w14:textId="77777777" w:rsidTr="00DB5ACA">
        <w:tc>
          <w:tcPr>
            <w:tcW w:w="1345" w:type="dxa"/>
            <w:vMerge/>
          </w:tcPr>
          <w:p w14:paraId="7B0C446C" w14:textId="77777777" w:rsidR="00A64BBD" w:rsidRPr="00E56A59" w:rsidRDefault="00A64BBD" w:rsidP="00BD0815">
            <w:pPr>
              <w:spacing w:line="480" w:lineRule="auto"/>
              <w:jc w:val="both"/>
              <w:rPr>
                <w:rFonts w:ascii="Arial" w:hAnsi="Arial" w:cs="Arial"/>
                <w:sz w:val="16"/>
                <w:szCs w:val="16"/>
              </w:rPr>
            </w:pPr>
          </w:p>
        </w:tc>
        <w:tc>
          <w:tcPr>
            <w:tcW w:w="2977" w:type="dxa"/>
          </w:tcPr>
          <w:p w14:paraId="20A9ED1B"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Animal Feeding</w:t>
            </w:r>
          </w:p>
        </w:tc>
        <w:tc>
          <w:tcPr>
            <w:tcW w:w="2551" w:type="dxa"/>
          </w:tcPr>
          <w:p w14:paraId="31F9E0AD"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Portion Size</w:t>
            </w:r>
          </w:p>
        </w:tc>
        <w:tc>
          <w:tcPr>
            <w:tcW w:w="3476" w:type="dxa"/>
            <w:vMerge w:val="restart"/>
          </w:tcPr>
          <w:p w14:paraId="5A2D2BB5" w14:textId="77777777" w:rsidR="00A64BBD" w:rsidRPr="00E56A59" w:rsidRDefault="00A64BBD" w:rsidP="00BD0815">
            <w:pPr>
              <w:spacing w:line="480" w:lineRule="auto"/>
              <w:jc w:val="both"/>
              <w:rPr>
                <w:rFonts w:ascii="Arial" w:hAnsi="Arial" w:cs="Arial"/>
                <w:sz w:val="16"/>
                <w:szCs w:val="16"/>
              </w:rPr>
            </w:pPr>
          </w:p>
        </w:tc>
      </w:tr>
      <w:tr w:rsidR="00A64BBD" w14:paraId="398919C8" w14:textId="77777777" w:rsidTr="00DB5ACA">
        <w:tc>
          <w:tcPr>
            <w:tcW w:w="1345" w:type="dxa"/>
            <w:vMerge/>
          </w:tcPr>
          <w:p w14:paraId="229593BD" w14:textId="77777777" w:rsidR="00A64BBD" w:rsidRPr="00E56A59" w:rsidRDefault="00A64BBD" w:rsidP="00BD0815">
            <w:pPr>
              <w:spacing w:line="480" w:lineRule="auto"/>
              <w:jc w:val="both"/>
              <w:rPr>
                <w:rFonts w:ascii="Arial" w:hAnsi="Arial" w:cs="Arial"/>
                <w:sz w:val="16"/>
                <w:szCs w:val="16"/>
              </w:rPr>
            </w:pPr>
          </w:p>
        </w:tc>
        <w:tc>
          <w:tcPr>
            <w:tcW w:w="2977" w:type="dxa"/>
          </w:tcPr>
          <w:p w14:paraId="5F517A9F"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Sustainability</w:t>
            </w:r>
          </w:p>
        </w:tc>
        <w:tc>
          <w:tcPr>
            <w:tcW w:w="2551" w:type="dxa"/>
          </w:tcPr>
          <w:p w14:paraId="53DA121B"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Diet and Health</w:t>
            </w:r>
          </w:p>
        </w:tc>
        <w:tc>
          <w:tcPr>
            <w:tcW w:w="3476" w:type="dxa"/>
            <w:vMerge/>
          </w:tcPr>
          <w:p w14:paraId="6FF588AC" w14:textId="77777777" w:rsidR="00A64BBD" w:rsidRPr="00E56A59" w:rsidRDefault="00A64BBD" w:rsidP="00BD0815">
            <w:pPr>
              <w:spacing w:line="480" w:lineRule="auto"/>
              <w:jc w:val="both"/>
              <w:rPr>
                <w:rFonts w:ascii="Arial" w:hAnsi="Arial" w:cs="Arial"/>
                <w:sz w:val="16"/>
                <w:szCs w:val="16"/>
              </w:rPr>
            </w:pPr>
          </w:p>
        </w:tc>
      </w:tr>
      <w:tr w:rsidR="00A64BBD" w14:paraId="63D2830B" w14:textId="77777777" w:rsidTr="00DB5ACA">
        <w:tc>
          <w:tcPr>
            <w:tcW w:w="1345" w:type="dxa"/>
            <w:vMerge/>
          </w:tcPr>
          <w:p w14:paraId="5BAEEBB1" w14:textId="77777777" w:rsidR="00A64BBD" w:rsidRPr="00E56A59" w:rsidRDefault="00A64BBD" w:rsidP="00BD0815">
            <w:pPr>
              <w:spacing w:line="480" w:lineRule="auto"/>
              <w:jc w:val="both"/>
              <w:rPr>
                <w:rFonts w:ascii="Arial" w:hAnsi="Arial" w:cs="Arial"/>
                <w:sz w:val="16"/>
                <w:szCs w:val="16"/>
              </w:rPr>
            </w:pPr>
          </w:p>
        </w:tc>
        <w:tc>
          <w:tcPr>
            <w:tcW w:w="2977" w:type="dxa"/>
          </w:tcPr>
          <w:p w14:paraId="6094BD91"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Climate Change</w:t>
            </w:r>
          </w:p>
        </w:tc>
        <w:tc>
          <w:tcPr>
            <w:tcW w:w="2551" w:type="dxa"/>
          </w:tcPr>
          <w:p w14:paraId="45393C77" w14:textId="77777777" w:rsidR="00A64BBD" w:rsidRPr="00E56A59" w:rsidRDefault="00A64BBD" w:rsidP="00BD0815">
            <w:pPr>
              <w:spacing w:line="480" w:lineRule="auto"/>
              <w:jc w:val="both"/>
              <w:rPr>
                <w:rFonts w:ascii="Arial" w:hAnsi="Arial" w:cs="Arial"/>
                <w:sz w:val="16"/>
                <w:szCs w:val="16"/>
              </w:rPr>
            </w:pPr>
            <w:r w:rsidRPr="00E56A59">
              <w:rPr>
                <w:rFonts w:ascii="Arial" w:hAnsi="Arial" w:cs="Arial"/>
                <w:sz w:val="16"/>
                <w:szCs w:val="16"/>
              </w:rPr>
              <w:t>Physical Activity/Broader Lifestyle</w:t>
            </w:r>
          </w:p>
        </w:tc>
        <w:tc>
          <w:tcPr>
            <w:tcW w:w="3476" w:type="dxa"/>
            <w:vMerge/>
          </w:tcPr>
          <w:p w14:paraId="3FD18470" w14:textId="77777777" w:rsidR="00A64BBD" w:rsidRPr="00E56A59" w:rsidRDefault="00A64BBD" w:rsidP="00BD0815">
            <w:pPr>
              <w:spacing w:line="480" w:lineRule="auto"/>
              <w:jc w:val="both"/>
              <w:rPr>
                <w:rFonts w:ascii="Arial" w:hAnsi="Arial" w:cs="Arial"/>
                <w:sz w:val="16"/>
                <w:szCs w:val="16"/>
              </w:rPr>
            </w:pPr>
          </w:p>
        </w:tc>
      </w:tr>
    </w:tbl>
    <w:p w14:paraId="1DFA2C58" w14:textId="77777777" w:rsidR="00A64BBD" w:rsidRDefault="00A64BBD" w:rsidP="00A64BBD">
      <w:pPr>
        <w:spacing w:line="480" w:lineRule="auto"/>
        <w:jc w:val="both"/>
        <w:rPr>
          <w:rFonts w:ascii="Arial" w:hAnsi="Arial" w:cs="Arial"/>
          <w:sz w:val="20"/>
          <w:szCs w:val="20"/>
        </w:rPr>
      </w:pPr>
    </w:p>
    <w:p w14:paraId="2183DC4D" w14:textId="77777777" w:rsidR="00A64BBD" w:rsidRPr="00271A2F" w:rsidRDefault="00A64BBD" w:rsidP="00A64BBD">
      <w:pPr>
        <w:spacing w:line="480" w:lineRule="auto"/>
        <w:jc w:val="both"/>
        <w:rPr>
          <w:rFonts w:ascii="Arial" w:hAnsi="Arial" w:cs="Arial"/>
          <w:b/>
          <w:sz w:val="20"/>
          <w:szCs w:val="20"/>
        </w:rPr>
      </w:pPr>
      <w:r w:rsidRPr="00271A2F">
        <w:rPr>
          <w:rFonts w:ascii="Arial" w:hAnsi="Arial" w:cs="Arial"/>
          <w:b/>
          <w:sz w:val="20"/>
          <w:szCs w:val="20"/>
        </w:rPr>
        <w:t>Table 2. ‘Engage’ Intervention Topics and Associated Learning Intentions</w:t>
      </w:r>
    </w:p>
    <w:tbl>
      <w:tblPr>
        <w:tblStyle w:val="TableGrid"/>
        <w:tblW w:w="10343" w:type="dxa"/>
        <w:tblLook w:val="04A0" w:firstRow="1" w:lastRow="0" w:firstColumn="1" w:lastColumn="0" w:noHBand="0" w:noVBand="1"/>
      </w:tblPr>
      <w:tblGrid>
        <w:gridCol w:w="988"/>
        <w:gridCol w:w="3118"/>
        <w:gridCol w:w="3119"/>
        <w:gridCol w:w="3118"/>
      </w:tblGrid>
      <w:tr w:rsidR="00A64BBD" w:rsidRPr="00E56A59" w14:paraId="473317D0" w14:textId="77777777" w:rsidTr="00BD0815">
        <w:tc>
          <w:tcPr>
            <w:tcW w:w="988" w:type="dxa"/>
          </w:tcPr>
          <w:p w14:paraId="5AA72F84" w14:textId="77777777" w:rsidR="00A64BBD" w:rsidRPr="00E56A59" w:rsidRDefault="00A64BBD" w:rsidP="00BD0815">
            <w:pPr>
              <w:jc w:val="both"/>
              <w:rPr>
                <w:rFonts w:ascii="Arial" w:hAnsi="Arial" w:cs="Arial"/>
                <w:sz w:val="16"/>
                <w:szCs w:val="16"/>
              </w:rPr>
            </w:pPr>
          </w:p>
        </w:tc>
        <w:tc>
          <w:tcPr>
            <w:tcW w:w="3118" w:type="dxa"/>
          </w:tcPr>
          <w:p w14:paraId="5AD6C7F9" w14:textId="77777777" w:rsidR="00A64BBD" w:rsidRPr="00BE2206" w:rsidRDefault="00A64BBD" w:rsidP="00BD0815">
            <w:pPr>
              <w:jc w:val="both"/>
              <w:rPr>
                <w:rFonts w:ascii="Arial" w:hAnsi="Arial" w:cs="Arial"/>
                <w:b/>
                <w:sz w:val="16"/>
                <w:szCs w:val="16"/>
              </w:rPr>
            </w:pPr>
            <w:r w:rsidRPr="00BE2206">
              <w:rPr>
                <w:rFonts w:ascii="Arial" w:hAnsi="Arial" w:cs="Arial"/>
                <w:b/>
                <w:sz w:val="16"/>
                <w:szCs w:val="16"/>
              </w:rPr>
              <w:t xml:space="preserve">Food Futures </w:t>
            </w:r>
          </w:p>
          <w:p w14:paraId="7CC2804F" w14:textId="77777777" w:rsidR="00A64BBD" w:rsidRPr="00BE2206" w:rsidRDefault="00A64BBD" w:rsidP="00BD0815">
            <w:pPr>
              <w:jc w:val="both"/>
              <w:rPr>
                <w:rFonts w:ascii="Arial" w:hAnsi="Arial" w:cs="Arial"/>
                <w:b/>
                <w:sz w:val="12"/>
                <w:szCs w:val="12"/>
              </w:rPr>
            </w:pPr>
            <w:r w:rsidRPr="00BE2206">
              <w:rPr>
                <w:rFonts w:ascii="Arial" w:hAnsi="Arial" w:cs="Arial"/>
                <w:b/>
                <w:sz w:val="12"/>
                <w:szCs w:val="12"/>
              </w:rPr>
              <w:t>(each lesson 30 minutes, can be combined as 1-hour lesson)</w:t>
            </w:r>
          </w:p>
        </w:tc>
        <w:tc>
          <w:tcPr>
            <w:tcW w:w="3119" w:type="dxa"/>
          </w:tcPr>
          <w:p w14:paraId="4CC14345" w14:textId="77777777" w:rsidR="00A64BBD" w:rsidRPr="00BE2206" w:rsidRDefault="00A64BBD" w:rsidP="00BD0815">
            <w:pPr>
              <w:jc w:val="both"/>
              <w:rPr>
                <w:rFonts w:ascii="Arial" w:hAnsi="Arial" w:cs="Arial"/>
                <w:b/>
                <w:sz w:val="16"/>
                <w:szCs w:val="16"/>
              </w:rPr>
            </w:pPr>
            <w:r w:rsidRPr="00BE2206">
              <w:rPr>
                <w:rFonts w:ascii="Arial" w:hAnsi="Arial" w:cs="Arial"/>
                <w:b/>
                <w:sz w:val="16"/>
                <w:szCs w:val="16"/>
              </w:rPr>
              <w:t xml:space="preserve">Farm to Fork </w:t>
            </w:r>
          </w:p>
          <w:p w14:paraId="2D3E8F8D" w14:textId="77777777" w:rsidR="00A64BBD" w:rsidRPr="00BE2206" w:rsidRDefault="00A64BBD" w:rsidP="00BD0815">
            <w:pPr>
              <w:jc w:val="both"/>
              <w:rPr>
                <w:rFonts w:ascii="Arial" w:hAnsi="Arial" w:cs="Arial"/>
                <w:b/>
                <w:sz w:val="12"/>
                <w:szCs w:val="12"/>
              </w:rPr>
            </w:pPr>
            <w:r w:rsidRPr="00BE2206">
              <w:rPr>
                <w:rFonts w:ascii="Arial" w:hAnsi="Arial" w:cs="Arial"/>
                <w:b/>
                <w:sz w:val="12"/>
                <w:szCs w:val="12"/>
              </w:rPr>
              <w:t>(1-hour lessons)</w:t>
            </w:r>
          </w:p>
        </w:tc>
        <w:tc>
          <w:tcPr>
            <w:tcW w:w="3118" w:type="dxa"/>
          </w:tcPr>
          <w:p w14:paraId="5415D3C3" w14:textId="77777777" w:rsidR="00A64BBD" w:rsidRPr="00BE2206" w:rsidRDefault="00A64BBD" w:rsidP="00BD0815">
            <w:pPr>
              <w:jc w:val="both"/>
              <w:rPr>
                <w:rFonts w:ascii="Arial" w:hAnsi="Arial" w:cs="Arial"/>
                <w:b/>
                <w:sz w:val="16"/>
                <w:szCs w:val="16"/>
              </w:rPr>
            </w:pPr>
            <w:r w:rsidRPr="00BE2206">
              <w:rPr>
                <w:rFonts w:ascii="Arial" w:hAnsi="Arial" w:cs="Arial"/>
                <w:b/>
                <w:sz w:val="16"/>
                <w:szCs w:val="16"/>
              </w:rPr>
              <w:t xml:space="preserve">Pleasure on a Plate </w:t>
            </w:r>
          </w:p>
          <w:p w14:paraId="6469BAE0" w14:textId="77777777" w:rsidR="00A64BBD" w:rsidRPr="00BE2206" w:rsidRDefault="00A64BBD" w:rsidP="00BD0815">
            <w:pPr>
              <w:jc w:val="both"/>
              <w:rPr>
                <w:rFonts w:ascii="Arial" w:hAnsi="Arial" w:cs="Arial"/>
                <w:b/>
                <w:sz w:val="12"/>
                <w:szCs w:val="12"/>
              </w:rPr>
            </w:pPr>
            <w:r w:rsidRPr="00BE2206">
              <w:rPr>
                <w:rFonts w:ascii="Arial" w:hAnsi="Arial" w:cs="Arial"/>
                <w:b/>
                <w:sz w:val="12"/>
                <w:szCs w:val="12"/>
              </w:rPr>
              <w:t>(1-hour lessons)</w:t>
            </w:r>
          </w:p>
        </w:tc>
      </w:tr>
      <w:tr w:rsidR="00A64BBD" w:rsidRPr="00E56A59" w14:paraId="31B58CDC" w14:textId="77777777" w:rsidTr="00BD0815">
        <w:tc>
          <w:tcPr>
            <w:tcW w:w="988" w:type="dxa"/>
            <w:vMerge w:val="restart"/>
          </w:tcPr>
          <w:p w14:paraId="0E256ABF" w14:textId="77777777" w:rsidR="00A64BBD" w:rsidRPr="007921EC" w:rsidRDefault="00A64BBD" w:rsidP="00BD0815">
            <w:pPr>
              <w:jc w:val="both"/>
              <w:rPr>
                <w:rFonts w:ascii="Arial" w:hAnsi="Arial" w:cs="Arial"/>
                <w:b/>
                <w:sz w:val="16"/>
                <w:szCs w:val="16"/>
              </w:rPr>
            </w:pPr>
            <w:r w:rsidRPr="007921EC">
              <w:rPr>
                <w:rFonts w:ascii="Arial" w:hAnsi="Arial" w:cs="Arial"/>
                <w:b/>
                <w:sz w:val="16"/>
                <w:szCs w:val="16"/>
              </w:rPr>
              <w:t>Topic Overview</w:t>
            </w:r>
          </w:p>
        </w:tc>
        <w:tc>
          <w:tcPr>
            <w:tcW w:w="3118" w:type="dxa"/>
          </w:tcPr>
          <w:p w14:paraId="4C7CCF3E" w14:textId="77777777" w:rsidR="00A64BBD" w:rsidRPr="00E56A59" w:rsidRDefault="00A64BBD" w:rsidP="00BD0815">
            <w:pPr>
              <w:jc w:val="both"/>
              <w:rPr>
                <w:rFonts w:ascii="Arial" w:hAnsi="Arial" w:cs="Arial"/>
                <w:sz w:val="16"/>
                <w:szCs w:val="16"/>
              </w:rPr>
            </w:pPr>
            <w:r>
              <w:rPr>
                <w:rFonts w:ascii="Arial" w:hAnsi="Arial" w:cs="Arial"/>
                <w:sz w:val="16"/>
                <w:szCs w:val="16"/>
              </w:rPr>
              <w:t>Lesson 1: Favourite Food (making the same food different, new product development)</w:t>
            </w:r>
          </w:p>
        </w:tc>
        <w:tc>
          <w:tcPr>
            <w:tcW w:w="3119" w:type="dxa"/>
          </w:tcPr>
          <w:p w14:paraId="6B275DA7" w14:textId="77777777" w:rsidR="00A64BBD" w:rsidRPr="00E56A59" w:rsidRDefault="00A64BBD" w:rsidP="00BD0815">
            <w:pPr>
              <w:jc w:val="both"/>
              <w:rPr>
                <w:rFonts w:ascii="Arial" w:hAnsi="Arial" w:cs="Arial"/>
                <w:sz w:val="16"/>
                <w:szCs w:val="16"/>
              </w:rPr>
            </w:pPr>
            <w:r>
              <w:rPr>
                <w:rFonts w:ascii="Arial" w:hAnsi="Arial" w:cs="Arial"/>
                <w:sz w:val="16"/>
                <w:szCs w:val="16"/>
              </w:rPr>
              <w:t>Lesson 1: Animal Welfare (welfare, climate change, sustainability, local food production and culture)</w:t>
            </w:r>
          </w:p>
        </w:tc>
        <w:tc>
          <w:tcPr>
            <w:tcW w:w="3118" w:type="dxa"/>
          </w:tcPr>
          <w:p w14:paraId="6040D198" w14:textId="77777777" w:rsidR="00A64BBD" w:rsidRPr="00E56A59" w:rsidRDefault="00A64BBD" w:rsidP="00BD0815">
            <w:pPr>
              <w:jc w:val="both"/>
              <w:rPr>
                <w:rFonts w:ascii="Arial" w:hAnsi="Arial" w:cs="Arial"/>
                <w:sz w:val="16"/>
                <w:szCs w:val="16"/>
              </w:rPr>
            </w:pPr>
            <w:r>
              <w:rPr>
                <w:rFonts w:ascii="Arial" w:hAnsi="Arial" w:cs="Arial"/>
                <w:sz w:val="16"/>
                <w:szCs w:val="16"/>
              </w:rPr>
              <w:t>Lesson 1: Sensory Scientist (how do we taste)</w:t>
            </w:r>
          </w:p>
        </w:tc>
      </w:tr>
      <w:tr w:rsidR="00A64BBD" w:rsidRPr="00E56A59" w14:paraId="0D914E64" w14:textId="77777777" w:rsidTr="00BD0815">
        <w:tc>
          <w:tcPr>
            <w:tcW w:w="988" w:type="dxa"/>
            <w:vMerge/>
          </w:tcPr>
          <w:p w14:paraId="1CE9A931" w14:textId="77777777" w:rsidR="00A64BBD" w:rsidRPr="00E56A59" w:rsidRDefault="00A64BBD" w:rsidP="00BD0815">
            <w:pPr>
              <w:jc w:val="both"/>
              <w:rPr>
                <w:rFonts w:ascii="Arial" w:hAnsi="Arial" w:cs="Arial"/>
                <w:sz w:val="16"/>
                <w:szCs w:val="16"/>
              </w:rPr>
            </w:pPr>
          </w:p>
        </w:tc>
        <w:tc>
          <w:tcPr>
            <w:tcW w:w="3118" w:type="dxa"/>
          </w:tcPr>
          <w:p w14:paraId="4B0C8B66" w14:textId="77777777" w:rsidR="00A64BBD" w:rsidRPr="00E56A59" w:rsidRDefault="00A64BBD" w:rsidP="00BD0815">
            <w:pPr>
              <w:jc w:val="both"/>
              <w:rPr>
                <w:rFonts w:ascii="Arial" w:hAnsi="Arial" w:cs="Arial"/>
                <w:sz w:val="16"/>
                <w:szCs w:val="16"/>
              </w:rPr>
            </w:pPr>
            <w:r>
              <w:rPr>
                <w:rFonts w:ascii="Arial" w:hAnsi="Arial" w:cs="Arial"/>
                <w:sz w:val="16"/>
                <w:szCs w:val="16"/>
              </w:rPr>
              <w:t>Lesson 2: Food Ideas (making the same food different, new product development)</w:t>
            </w:r>
          </w:p>
        </w:tc>
        <w:tc>
          <w:tcPr>
            <w:tcW w:w="3119" w:type="dxa"/>
          </w:tcPr>
          <w:p w14:paraId="3B4CB6A6" w14:textId="77777777" w:rsidR="00A64BBD" w:rsidRPr="00E56A59" w:rsidRDefault="00A64BBD" w:rsidP="00BD0815">
            <w:pPr>
              <w:jc w:val="both"/>
              <w:rPr>
                <w:rFonts w:ascii="Arial" w:hAnsi="Arial" w:cs="Arial"/>
                <w:sz w:val="16"/>
                <w:szCs w:val="16"/>
              </w:rPr>
            </w:pPr>
            <w:r>
              <w:rPr>
                <w:rFonts w:ascii="Arial" w:hAnsi="Arial" w:cs="Arial"/>
                <w:sz w:val="16"/>
                <w:szCs w:val="16"/>
              </w:rPr>
              <w:t>Lesson 2: Johnny Loves Milk (food source to product, food chain, high tech agriculture, animal feeding)</w:t>
            </w:r>
          </w:p>
        </w:tc>
        <w:tc>
          <w:tcPr>
            <w:tcW w:w="3118" w:type="dxa"/>
          </w:tcPr>
          <w:p w14:paraId="0907DC0B" w14:textId="77777777" w:rsidR="00A64BBD" w:rsidRPr="00E56A59" w:rsidRDefault="00A64BBD" w:rsidP="00BD0815">
            <w:pPr>
              <w:jc w:val="both"/>
              <w:rPr>
                <w:rFonts w:ascii="Arial" w:hAnsi="Arial" w:cs="Arial"/>
                <w:sz w:val="16"/>
                <w:szCs w:val="16"/>
              </w:rPr>
            </w:pPr>
            <w:r>
              <w:rPr>
                <w:rFonts w:ascii="Arial" w:hAnsi="Arial" w:cs="Arial"/>
                <w:sz w:val="16"/>
                <w:szCs w:val="16"/>
              </w:rPr>
              <w:t>Lesson 2: Portion Size (portion size, lifestyle)</w:t>
            </w:r>
          </w:p>
        </w:tc>
      </w:tr>
      <w:tr w:rsidR="00A64BBD" w:rsidRPr="00E56A59" w14:paraId="34A53BE4" w14:textId="77777777" w:rsidTr="00BD0815">
        <w:tc>
          <w:tcPr>
            <w:tcW w:w="988" w:type="dxa"/>
            <w:vMerge/>
          </w:tcPr>
          <w:p w14:paraId="1A79153E" w14:textId="77777777" w:rsidR="00A64BBD" w:rsidRPr="00E56A59" w:rsidRDefault="00A64BBD" w:rsidP="00BD0815">
            <w:pPr>
              <w:jc w:val="both"/>
              <w:rPr>
                <w:rFonts w:ascii="Arial" w:hAnsi="Arial" w:cs="Arial"/>
                <w:sz w:val="16"/>
                <w:szCs w:val="16"/>
              </w:rPr>
            </w:pPr>
          </w:p>
        </w:tc>
        <w:tc>
          <w:tcPr>
            <w:tcW w:w="3118" w:type="dxa"/>
          </w:tcPr>
          <w:p w14:paraId="3230A6DE" w14:textId="77777777" w:rsidR="00A64BBD" w:rsidRPr="00E56A59" w:rsidRDefault="00A64BBD" w:rsidP="00BD0815">
            <w:pPr>
              <w:jc w:val="both"/>
              <w:rPr>
                <w:rFonts w:ascii="Arial" w:hAnsi="Arial" w:cs="Arial"/>
                <w:sz w:val="16"/>
                <w:szCs w:val="16"/>
              </w:rPr>
            </w:pPr>
            <w:r>
              <w:rPr>
                <w:rFonts w:ascii="Arial" w:hAnsi="Arial" w:cs="Arial"/>
                <w:sz w:val="16"/>
                <w:szCs w:val="16"/>
              </w:rPr>
              <w:t>Lesson 3: In the Restaurant (making the same food different, new product development, showcasing ideas in school)</w:t>
            </w:r>
          </w:p>
        </w:tc>
        <w:tc>
          <w:tcPr>
            <w:tcW w:w="3119" w:type="dxa"/>
          </w:tcPr>
          <w:p w14:paraId="0F7E6719" w14:textId="77777777" w:rsidR="00A64BBD" w:rsidRPr="00E56A59" w:rsidRDefault="00A64BBD" w:rsidP="00BD0815">
            <w:pPr>
              <w:jc w:val="both"/>
              <w:rPr>
                <w:rFonts w:ascii="Arial" w:hAnsi="Arial" w:cs="Arial"/>
                <w:sz w:val="16"/>
                <w:szCs w:val="16"/>
              </w:rPr>
            </w:pPr>
            <w:r>
              <w:rPr>
                <w:rFonts w:ascii="Arial" w:hAnsi="Arial" w:cs="Arial"/>
                <w:sz w:val="16"/>
                <w:szCs w:val="16"/>
              </w:rPr>
              <w:t>Lesson 3: Food Scribblers (food source to product, food chain)</w:t>
            </w:r>
          </w:p>
        </w:tc>
        <w:tc>
          <w:tcPr>
            <w:tcW w:w="3118" w:type="dxa"/>
          </w:tcPr>
          <w:p w14:paraId="7F45D264" w14:textId="77777777" w:rsidR="00A64BBD" w:rsidRPr="00E56A59" w:rsidRDefault="00A64BBD" w:rsidP="00BD0815">
            <w:pPr>
              <w:jc w:val="both"/>
              <w:rPr>
                <w:rFonts w:ascii="Arial" w:hAnsi="Arial" w:cs="Arial"/>
                <w:sz w:val="16"/>
                <w:szCs w:val="16"/>
              </w:rPr>
            </w:pPr>
            <w:r>
              <w:rPr>
                <w:rFonts w:ascii="Arial" w:hAnsi="Arial" w:cs="Arial"/>
                <w:sz w:val="16"/>
                <w:szCs w:val="16"/>
              </w:rPr>
              <w:t>Lesson 3: Seasonality (local versus imported food, seasonality, careers, buying/cost)</w:t>
            </w:r>
          </w:p>
        </w:tc>
      </w:tr>
      <w:tr w:rsidR="00A64BBD" w:rsidRPr="00E56A59" w14:paraId="5081DB91" w14:textId="77777777" w:rsidTr="00BD0815">
        <w:tc>
          <w:tcPr>
            <w:tcW w:w="988" w:type="dxa"/>
            <w:vMerge/>
          </w:tcPr>
          <w:p w14:paraId="41F77384" w14:textId="77777777" w:rsidR="00A64BBD" w:rsidRPr="00E56A59" w:rsidRDefault="00A64BBD" w:rsidP="00BD0815">
            <w:pPr>
              <w:jc w:val="both"/>
              <w:rPr>
                <w:rFonts w:ascii="Arial" w:hAnsi="Arial" w:cs="Arial"/>
                <w:sz w:val="16"/>
                <w:szCs w:val="16"/>
              </w:rPr>
            </w:pPr>
          </w:p>
        </w:tc>
        <w:tc>
          <w:tcPr>
            <w:tcW w:w="3118" w:type="dxa"/>
          </w:tcPr>
          <w:p w14:paraId="4D17790D" w14:textId="77777777" w:rsidR="00A64BBD" w:rsidRPr="00E56A59" w:rsidRDefault="00A64BBD" w:rsidP="00BD0815">
            <w:pPr>
              <w:jc w:val="both"/>
              <w:rPr>
                <w:rFonts w:ascii="Arial" w:hAnsi="Arial" w:cs="Arial"/>
                <w:sz w:val="16"/>
                <w:szCs w:val="16"/>
              </w:rPr>
            </w:pPr>
            <w:r>
              <w:rPr>
                <w:rFonts w:ascii="Arial" w:hAnsi="Arial" w:cs="Arial"/>
                <w:sz w:val="16"/>
                <w:szCs w:val="16"/>
              </w:rPr>
              <w:t>Lesson 4: Building Ideas (making the same food different, new product development)</w:t>
            </w:r>
          </w:p>
        </w:tc>
        <w:tc>
          <w:tcPr>
            <w:tcW w:w="3119" w:type="dxa"/>
          </w:tcPr>
          <w:p w14:paraId="188BC95B" w14:textId="77777777" w:rsidR="00A64BBD" w:rsidRPr="00E56A59" w:rsidRDefault="00A64BBD" w:rsidP="00BD0815">
            <w:pPr>
              <w:jc w:val="both"/>
              <w:rPr>
                <w:rFonts w:ascii="Arial" w:hAnsi="Arial" w:cs="Arial"/>
                <w:sz w:val="16"/>
                <w:szCs w:val="16"/>
              </w:rPr>
            </w:pPr>
            <w:r>
              <w:rPr>
                <w:rFonts w:ascii="Arial" w:hAnsi="Arial" w:cs="Arial"/>
                <w:sz w:val="16"/>
                <w:szCs w:val="16"/>
              </w:rPr>
              <w:t>Lesson 4: Food Stories (local food production and culture, careers)</w:t>
            </w:r>
          </w:p>
        </w:tc>
        <w:tc>
          <w:tcPr>
            <w:tcW w:w="3118" w:type="dxa"/>
          </w:tcPr>
          <w:p w14:paraId="45B87589" w14:textId="77777777" w:rsidR="00A64BBD" w:rsidRPr="00E56A59" w:rsidRDefault="00A64BBD" w:rsidP="00BD0815">
            <w:pPr>
              <w:jc w:val="both"/>
              <w:rPr>
                <w:rFonts w:ascii="Arial" w:hAnsi="Arial" w:cs="Arial"/>
                <w:sz w:val="16"/>
                <w:szCs w:val="16"/>
              </w:rPr>
            </w:pPr>
            <w:r>
              <w:rPr>
                <w:rFonts w:ascii="Arial" w:hAnsi="Arial" w:cs="Arial"/>
                <w:sz w:val="16"/>
                <w:szCs w:val="16"/>
              </w:rPr>
              <w:t>Lesson 4: Growing (identification of a range of foods, growing food)</w:t>
            </w:r>
          </w:p>
        </w:tc>
      </w:tr>
      <w:tr w:rsidR="00A64BBD" w:rsidRPr="00E56A59" w14:paraId="5480BE38" w14:textId="77777777" w:rsidTr="00BD0815">
        <w:tc>
          <w:tcPr>
            <w:tcW w:w="988" w:type="dxa"/>
            <w:vMerge/>
          </w:tcPr>
          <w:p w14:paraId="20D11881" w14:textId="77777777" w:rsidR="00A64BBD" w:rsidRPr="00E56A59" w:rsidRDefault="00A64BBD" w:rsidP="00BD0815">
            <w:pPr>
              <w:jc w:val="both"/>
              <w:rPr>
                <w:rFonts w:ascii="Arial" w:hAnsi="Arial" w:cs="Arial"/>
                <w:sz w:val="16"/>
                <w:szCs w:val="16"/>
              </w:rPr>
            </w:pPr>
          </w:p>
        </w:tc>
        <w:tc>
          <w:tcPr>
            <w:tcW w:w="3118" w:type="dxa"/>
          </w:tcPr>
          <w:p w14:paraId="10A5C3A4" w14:textId="77777777" w:rsidR="00A64BBD" w:rsidRPr="00E56A59" w:rsidRDefault="00A64BBD" w:rsidP="00BD0815">
            <w:pPr>
              <w:jc w:val="both"/>
              <w:rPr>
                <w:rFonts w:ascii="Arial" w:hAnsi="Arial" w:cs="Arial"/>
                <w:sz w:val="16"/>
                <w:szCs w:val="16"/>
              </w:rPr>
            </w:pPr>
            <w:r>
              <w:rPr>
                <w:rFonts w:ascii="Arial" w:hAnsi="Arial" w:cs="Arial"/>
                <w:sz w:val="16"/>
                <w:szCs w:val="16"/>
              </w:rPr>
              <w:t>Lesson 5: Marketing (marketing, advertising, businesses need people with a variety of skills and jobs)</w:t>
            </w:r>
          </w:p>
        </w:tc>
        <w:tc>
          <w:tcPr>
            <w:tcW w:w="3119" w:type="dxa"/>
          </w:tcPr>
          <w:p w14:paraId="424F1596" w14:textId="6E8AE660" w:rsidR="00A64BBD" w:rsidRPr="00E56A59" w:rsidRDefault="00A64BBD" w:rsidP="00BD0815">
            <w:pPr>
              <w:jc w:val="both"/>
              <w:rPr>
                <w:rFonts w:ascii="Arial" w:hAnsi="Arial" w:cs="Arial"/>
                <w:sz w:val="16"/>
                <w:szCs w:val="16"/>
              </w:rPr>
            </w:pPr>
            <w:r>
              <w:rPr>
                <w:rFonts w:ascii="Arial" w:hAnsi="Arial" w:cs="Arial"/>
                <w:sz w:val="16"/>
                <w:szCs w:val="16"/>
              </w:rPr>
              <w:t xml:space="preserve">Lesson with </w:t>
            </w:r>
            <w:r w:rsidR="009C35CF">
              <w:rPr>
                <w:rFonts w:ascii="Arial" w:hAnsi="Arial" w:cs="Arial"/>
                <w:sz w:val="16"/>
                <w:szCs w:val="16"/>
              </w:rPr>
              <w:t>classroom visitor (hi</w:t>
            </w:r>
            <w:r>
              <w:rPr>
                <w:rFonts w:ascii="Arial" w:hAnsi="Arial" w:cs="Arial"/>
                <w:sz w:val="16"/>
                <w:szCs w:val="16"/>
              </w:rPr>
              <w:t>gh tech agriculture, food source to product)</w:t>
            </w:r>
          </w:p>
        </w:tc>
        <w:tc>
          <w:tcPr>
            <w:tcW w:w="3118" w:type="dxa"/>
          </w:tcPr>
          <w:p w14:paraId="6EFBFF5E" w14:textId="421EA758" w:rsidR="00A64BBD" w:rsidRPr="00E56A59" w:rsidRDefault="00A64BBD" w:rsidP="00BD0815">
            <w:pPr>
              <w:jc w:val="both"/>
              <w:rPr>
                <w:rFonts w:ascii="Arial" w:hAnsi="Arial" w:cs="Arial"/>
                <w:sz w:val="16"/>
                <w:szCs w:val="16"/>
              </w:rPr>
            </w:pPr>
            <w:r>
              <w:rPr>
                <w:rFonts w:ascii="Arial" w:hAnsi="Arial" w:cs="Arial"/>
                <w:sz w:val="16"/>
                <w:szCs w:val="16"/>
              </w:rPr>
              <w:t xml:space="preserve">Lesson with </w:t>
            </w:r>
            <w:r w:rsidR="009C35CF">
              <w:rPr>
                <w:rFonts w:ascii="Arial" w:hAnsi="Arial" w:cs="Arial"/>
                <w:sz w:val="16"/>
                <w:szCs w:val="16"/>
              </w:rPr>
              <w:t xml:space="preserve">classroom visitor </w:t>
            </w:r>
            <w:r>
              <w:rPr>
                <w:rFonts w:ascii="Arial" w:hAnsi="Arial" w:cs="Arial"/>
                <w:sz w:val="16"/>
                <w:szCs w:val="16"/>
              </w:rPr>
              <w:t>(food labels, portion size, healthy choices)</w:t>
            </w:r>
          </w:p>
        </w:tc>
      </w:tr>
      <w:tr w:rsidR="00A64BBD" w:rsidRPr="00E56A59" w14:paraId="57C8A23E" w14:textId="77777777" w:rsidTr="00BD0815">
        <w:tc>
          <w:tcPr>
            <w:tcW w:w="988" w:type="dxa"/>
            <w:vMerge/>
          </w:tcPr>
          <w:p w14:paraId="6A0E5AF5" w14:textId="77777777" w:rsidR="00A64BBD" w:rsidRPr="00E56A59" w:rsidRDefault="00A64BBD" w:rsidP="00BD0815">
            <w:pPr>
              <w:jc w:val="both"/>
              <w:rPr>
                <w:rFonts w:ascii="Arial" w:hAnsi="Arial" w:cs="Arial"/>
                <w:sz w:val="16"/>
                <w:szCs w:val="16"/>
              </w:rPr>
            </w:pPr>
          </w:p>
        </w:tc>
        <w:tc>
          <w:tcPr>
            <w:tcW w:w="3118" w:type="dxa"/>
          </w:tcPr>
          <w:p w14:paraId="43C4696E" w14:textId="7ED5E29E" w:rsidR="00A64BBD" w:rsidRPr="00E56A59" w:rsidRDefault="00A64BBD" w:rsidP="00BD0815">
            <w:pPr>
              <w:jc w:val="both"/>
              <w:rPr>
                <w:rFonts w:ascii="Arial" w:hAnsi="Arial" w:cs="Arial"/>
                <w:sz w:val="16"/>
                <w:szCs w:val="16"/>
              </w:rPr>
            </w:pPr>
            <w:r>
              <w:rPr>
                <w:rFonts w:ascii="Arial" w:hAnsi="Arial" w:cs="Arial"/>
                <w:sz w:val="16"/>
                <w:szCs w:val="16"/>
              </w:rPr>
              <w:t>Lesson 6:</w:t>
            </w:r>
            <w:r w:rsidR="00BD1486">
              <w:rPr>
                <w:rFonts w:ascii="Arial" w:hAnsi="Arial" w:cs="Arial"/>
                <w:sz w:val="16"/>
                <w:szCs w:val="16"/>
              </w:rPr>
              <w:t xml:space="preserve"> </w:t>
            </w:r>
            <w:r>
              <w:rPr>
                <w:rFonts w:ascii="Arial" w:hAnsi="Arial" w:cs="Arial"/>
                <w:sz w:val="16"/>
                <w:szCs w:val="16"/>
              </w:rPr>
              <w:t>Advertising (marketing, advertising, businesses need people with a variety of skills and jobs)</w:t>
            </w:r>
          </w:p>
        </w:tc>
        <w:tc>
          <w:tcPr>
            <w:tcW w:w="3119" w:type="dxa"/>
          </w:tcPr>
          <w:p w14:paraId="610D8789" w14:textId="238CDAA1" w:rsidR="00A64BBD" w:rsidRPr="00E56A59" w:rsidRDefault="00A64BBD" w:rsidP="00BD0815">
            <w:pPr>
              <w:jc w:val="both"/>
              <w:rPr>
                <w:rFonts w:ascii="Arial" w:hAnsi="Arial" w:cs="Arial"/>
                <w:sz w:val="16"/>
                <w:szCs w:val="16"/>
              </w:rPr>
            </w:pPr>
            <w:r>
              <w:rPr>
                <w:rFonts w:ascii="Arial" w:hAnsi="Arial" w:cs="Arial"/>
                <w:sz w:val="16"/>
                <w:szCs w:val="16"/>
              </w:rPr>
              <w:t xml:space="preserve">Lesson with </w:t>
            </w:r>
            <w:r w:rsidR="009C35CF">
              <w:rPr>
                <w:rFonts w:ascii="Arial" w:hAnsi="Arial" w:cs="Arial"/>
                <w:sz w:val="16"/>
                <w:szCs w:val="16"/>
              </w:rPr>
              <w:t>classroom visitor</w:t>
            </w:r>
            <w:r>
              <w:rPr>
                <w:rFonts w:ascii="Arial" w:hAnsi="Arial" w:cs="Arial"/>
                <w:sz w:val="16"/>
                <w:szCs w:val="16"/>
              </w:rPr>
              <w:t xml:space="preserve"> (food source to product, food chain)</w:t>
            </w:r>
          </w:p>
        </w:tc>
        <w:tc>
          <w:tcPr>
            <w:tcW w:w="3118" w:type="dxa"/>
          </w:tcPr>
          <w:p w14:paraId="5F158628" w14:textId="74473ED2" w:rsidR="00A64BBD" w:rsidRPr="00E56A59" w:rsidRDefault="00A64BBD" w:rsidP="00BD0815">
            <w:pPr>
              <w:jc w:val="both"/>
              <w:rPr>
                <w:rFonts w:ascii="Arial" w:hAnsi="Arial" w:cs="Arial"/>
                <w:sz w:val="16"/>
                <w:szCs w:val="16"/>
              </w:rPr>
            </w:pPr>
            <w:r>
              <w:rPr>
                <w:rFonts w:ascii="Arial" w:hAnsi="Arial" w:cs="Arial"/>
                <w:sz w:val="16"/>
                <w:szCs w:val="16"/>
              </w:rPr>
              <w:t xml:space="preserve">Lesson with </w:t>
            </w:r>
            <w:r w:rsidR="009C35CF">
              <w:rPr>
                <w:rFonts w:ascii="Arial" w:hAnsi="Arial" w:cs="Arial"/>
                <w:sz w:val="16"/>
                <w:szCs w:val="16"/>
              </w:rPr>
              <w:t>classroom visitor</w:t>
            </w:r>
            <w:r>
              <w:rPr>
                <w:rFonts w:ascii="Arial" w:hAnsi="Arial" w:cs="Arial"/>
                <w:sz w:val="16"/>
                <w:szCs w:val="16"/>
              </w:rPr>
              <w:t xml:space="preserve"> (physical activity)</w:t>
            </w:r>
          </w:p>
        </w:tc>
      </w:tr>
      <w:tr w:rsidR="00A64BBD" w:rsidRPr="00E56A59" w14:paraId="0CD95827" w14:textId="77777777" w:rsidTr="00BD0815">
        <w:tc>
          <w:tcPr>
            <w:tcW w:w="988" w:type="dxa"/>
            <w:vMerge/>
          </w:tcPr>
          <w:p w14:paraId="47050C13" w14:textId="77777777" w:rsidR="00A64BBD" w:rsidRPr="00E56A59" w:rsidRDefault="00A64BBD" w:rsidP="00BD0815">
            <w:pPr>
              <w:jc w:val="both"/>
              <w:rPr>
                <w:rFonts w:ascii="Arial" w:hAnsi="Arial" w:cs="Arial"/>
                <w:sz w:val="16"/>
                <w:szCs w:val="16"/>
              </w:rPr>
            </w:pPr>
          </w:p>
        </w:tc>
        <w:tc>
          <w:tcPr>
            <w:tcW w:w="3118" w:type="dxa"/>
          </w:tcPr>
          <w:p w14:paraId="27AD0FCB" w14:textId="77777777" w:rsidR="00A64BBD" w:rsidRPr="00E56A59" w:rsidRDefault="00A64BBD" w:rsidP="00BD0815">
            <w:pPr>
              <w:jc w:val="both"/>
              <w:rPr>
                <w:rFonts w:ascii="Arial" w:hAnsi="Arial" w:cs="Arial"/>
                <w:sz w:val="16"/>
                <w:szCs w:val="16"/>
              </w:rPr>
            </w:pPr>
            <w:r>
              <w:rPr>
                <w:rFonts w:ascii="Arial" w:hAnsi="Arial" w:cs="Arial"/>
                <w:sz w:val="16"/>
                <w:szCs w:val="16"/>
              </w:rPr>
              <w:t>Lesson 7: Great Teams (marketing, advertising, businesses need people with a variety of skills and jobs)</w:t>
            </w:r>
          </w:p>
        </w:tc>
        <w:tc>
          <w:tcPr>
            <w:tcW w:w="3119" w:type="dxa"/>
            <w:vMerge w:val="restart"/>
          </w:tcPr>
          <w:p w14:paraId="35439EE3" w14:textId="77777777" w:rsidR="00A64BBD" w:rsidRPr="00E56A59" w:rsidRDefault="00A64BBD" w:rsidP="00BD0815">
            <w:pPr>
              <w:jc w:val="both"/>
              <w:rPr>
                <w:rFonts w:ascii="Arial" w:hAnsi="Arial" w:cs="Arial"/>
                <w:sz w:val="16"/>
                <w:szCs w:val="16"/>
              </w:rPr>
            </w:pPr>
          </w:p>
        </w:tc>
        <w:tc>
          <w:tcPr>
            <w:tcW w:w="3118" w:type="dxa"/>
            <w:vMerge w:val="restart"/>
          </w:tcPr>
          <w:p w14:paraId="7E333085" w14:textId="77777777" w:rsidR="00A64BBD" w:rsidRPr="00E56A59" w:rsidRDefault="00A64BBD" w:rsidP="00BD0815">
            <w:pPr>
              <w:jc w:val="both"/>
              <w:rPr>
                <w:rFonts w:ascii="Arial" w:hAnsi="Arial" w:cs="Arial"/>
                <w:sz w:val="16"/>
                <w:szCs w:val="16"/>
              </w:rPr>
            </w:pPr>
          </w:p>
        </w:tc>
      </w:tr>
      <w:tr w:rsidR="00A64BBD" w:rsidRPr="00E56A59" w14:paraId="6AB599D2" w14:textId="77777777" w:rsidTr="00BD0815">
        <w:tc>
          <w:tcPr>
            <w:tcW w:w="988" w:type="dxa"/>
            <w:vMerge/>
          </w:tcPr>
          <w:p w14:paraId="09179122" w14:textId="77777777" w:rsidR="00A64BBD" w:rsidRPr="00E56A59" w:rsidRDefault="00A64BBD" w:rsidP="00BD0815">
            <w:pPr>
              <w:jc w:val="both"/>
              <w:rPr>
                <w:rFonts w:ascii="Arial" w:hAnsi="Arial" w:cs="Arial"/>
                <w:sz w:val="16"/>
                <w:szCs w:val="16"/>
              </w:rPr>
            </w:pPr>
          </w:p>
        </w:tc>
        <w:tc>
          <w:tcPr>
            <w:tcW w:w="3118" w:type="dxa"/>
          </w:tcPr>
          <w:p w14:paraId="68278B55" w14:textId="77777777" w:rsidR="00A64BBD" w:rsidRPr="00E56A59" w:rsidRDefault="00A64BBD" w:rsidP="00BD0815">
            <w:pPr>
              <w:jc w:val="both"/>
              <w:rPr>
                <w:rFonts w:ascii="Arial" w:hAnsi="Arial" w:cs="Arial"/>
                <w:sz w:val="16"/>
                <w:szCs w:val="16"/>
              </w:rPr>
            </w:pPr>
            <w:r>
              <w:rPr>
                <w:rFonts w:ascii="Arial" w:hAnsi="Arial" w:cs="Arial"/>
                <w:sz w:val="16"/>
                <w:szCs w:val="16"/>
              </w:rPr>
              <w:t>Lesson 8: Business Planning (marketing, advertising, businesses need people with a variety of skills and jobs)</w:t>
            </w:r>
          </w:p>
        </w:tc>
        <w:tc>
          <w:tcPr>
            <w:tcW w:w="3119" w:type="dxa"/>
            <w:vMerge/>
          </w:tcPr>
          <w:p w14:paraId="50192EBE" w14:textId="77777777" w:rsidR="00A64BBD" w:rsidRPr="00E56A59" w:rsidRDefault="00A64BBD" w:rsidP="00BD0815">
            <w:pPr>
              <w:jc w:val="both"/>
              <w:rPr>
                <w:rFonts w:ascii="Arial" w:hAnsi="Arial" w:cs="Arial"/>
                <w:sz w:val="16"/>
                <w:szCs w:val="16"/>
              </w:rPr>
            </w:pPr>
          </w:p>
        </w:tc>
        <w:tc>
          <w:tcPr>
            <w:tcW w:w="3118" w:type="dxa"/>
            <w:vMerge/>
          </w:tcPr>
          <w:p w14:paraId="71231A51" w14:textId="77777777" w:rsidR="00A64BBD" w:rsidRPr="00E56A59" w:rsidRDefault="00A64BBD" w:rsidP="00BD0815">
            <w:pPr>
              <w:jc w:val="both"/>
              <w:rPr>
                <w:rFonts w:ascii="Arial" w:hAnsi="Arial" w:cs="Arial"/>
                <w:sz w:val="16"/>
                <w:szCs w:val="16"/>
              </w:rPr>
            </w:pPr>
          </w:p>
        </w:tc>
      </w:tr>
      <w:tr w:rsidR="00A64BBD" w:rsidRPr="00E56A59" w14:paraId="72C7312F" w14:textId="77777777" w:rsidTr="00BD0815">
        <w:tc>
          <w:tcPr>
            <w:tcW w:w="988" w:type="dxa"/>
            <w:vMerge/>
          </w:tcPr>
          <w:p w14:paraId="53DB0BFE" w14:textId="77777777" w:rsidR="00A64BBD" w:rsidRPr="00E56A59" w:rsidRDefault="00A64BBD" w:rsidP="00BD0815">
            <w:pPr>
              <w:jc w:val="both"/>
              <w:rPr>
                <w:rFonts w:ascii="Arial" w:hAnsi="Arial" w:cs="Arial"/>
                <w:sz w:val="16"/>
                <w:szCs w:val="16"/>
              </w:rPr>
            </w:pPr>
          </w:p>
        </w:tc>
        <w:tc>
          <w:tcPr>
            <w:tcW w:w="3118" w:type="dxa"/>
          </w:tcPr>
          <w:p w14:paraId="1567EF09" w14:textId="77777777" w:rsidR="00A64BBD" w:rsidRPr="00E56A59" w:rsidRDefault="00A64BBD" w:rsidP="00BD0815">
            <w:pPr>
              <w:jc w:val="both"/>
              <w:rPr>
                <w:rFonts w:ascii="Arial" w:hAnsi="Arial" w:cs="Arial"/>
                <w:sz w:val="16"/>
                <w:szCs w:val="16"/>
              </w:rPr>
            </w:pPr>
            <w:r>
              <w:rPr>
                <w:rFonts w:ascii="Arial" w:hAnsi="Arial" w:cs="Arial"/>
                <w:sz w:val="16"/>
                <w:szCs w:val="16"/>
              </w:rPr>
              <w:t>School Showcase</w:t>
            </w:r>
          </w:p>
        </w:tc>
        <w:tc>
          <w:tcPr>
            <w:tcW w:w="3119" w:type="dxa"/>
            <w:vMerge/>
          </w:tcPr>
          <w:p w14:paraId="4F49E4FD" w14:textId="77777777" w:rsidR="00A64BBD" w:rsidRPr="00E56A59" w:rsidRDefault="00A64BBD" w:rsidP="00BD0815">
            <w:pPr>
              <w:jc w:val="both"/>
              <w:rPr>
                <w:rFonts w:ascii="Arial" w:hAnsi="Arial" w:cs="Arial"/>
                <w:sz w:val="16"/>
                <w:szCs w:val="16"/>
              </w:rPr>
            </w:pPr>
          </w:p>
        </w:tc>
        <w:tc>
          <w:tcPr>
            <w:tcW w:w="3118" w:type="dxa"/>
            <w:vMerge/>
          </w:tcPr>
          <w:p w14:paraId="60E2AB01" w14:textId="77777777" w:rsidR="00A64BBD" w:rsidRPr="00E56A59" w:rsidRDefault="00A64BBD" w:rsidP="00BD0815">
            <w:pPr>
              <w:jc w:val="both"/>
              <w:rPr>
                <w:rFonts w:ascii="Arial" w:hAnsi="Arial" w:cs="Arial"/>
                <w:sz w:val="16"/>
                <w:szCs w:val="16"/>
              </w:rPr>
            </w:pPr>
          </w:p>
        </w:tc>
      </w:tr>
      <w:tr w:rsidR="00A64BBD" w:rsidRPr="00E56A59" w14:paraId="11EE33EB" w14:textId="77777777" w:rsidTr="00BD0815">
        <w:tc>
          <w:tcPr>
            <w:tcW w:w="988" w:type="dxa"/>
          </w:tcPr>
          <w:p w14:paraId="41592822" w14:textId="77777777" w:rsidR="00A64BBD" w:rsidRPr="007921EC" w:rsidRDefault="00A64BBD" w:rsidP="00BD0815">
            <w:pPr>
              <w:jc w:val="both"/>
              <w:rPr>
                <w:rFonts w:ascii="Arial" w:hAnsi="Arial" w:cs="Arial"/>
                <w:b/>
                <w:sz w:val="16"/>
                <w:szCs w:val="16"/>
              </w:rPr>
            </w:pPr>
            <w:r w:rsidRPr="007921EC">
              <w:rPr>
                <w:rFonts w:ascii="Arial" w:hAnsi="Arial" w:cs="Arial"/>
                <w:b/>
                <w:sz w:val="16"/>
                <w:szCs w:val="16"/>
              </w:rPr>
              <w:t>Visit Options</w:t>
            </w:r>
          </w:p>
        </w:tc>
        <w:tc>
          <w:tcPr>
            <w:tcW w:w="9355" w:type="dxa"/>
            <w:gridSpan w:val="3"/>
          </w:tcPr>
          <w:p w14:paraId="14656C08" w14:textId="77777777" w:rsidR="00A64BBD" w:rsidRPr="00E56A59" w:rsidRDefault="00A64BBD" w:rsidP="00BD0815">
            <w:pPr>
              <w:jc w:val="both"/>
              <w:rPr>
                <w:rFonts w:ascii="Arial" w:hAnsi="Arial" w:cs="Arial"/>
                <w:sz w:val="16"/>
                <w:szCs w:val="16"/>
              </w:rPr>
            </w:pPr>
            <w:r>
              <w:rPr>
                <w:rFonts w:ascii="Arial" w:hAnsi="Arial" w:cs="Arial"/>
                <w:sz w:val="16"/>
                <w:szCs w:val="16"/>
              </w:rPr>
              <w:t>Mobile farm to school, visit to a range of local food industry partners premises/factories.</w:t>
            </w:r>
          </w:p>
        </w:tc>
      </w:tr>
    </w:tbl>
    <w:p w14:paraId="7A4A7D02" w14:textId="0B96DFA0" w:rsidR="00A64BBD" w:rsidRDefault="00A64BBD" w:rsidP="00A64BBD">
      <w:pPr>
        <w:spacing w:line="480" w:lineRule="auto"/>
        <w:jc w:val="both"/>
        <w:rPr>
          <w:rFonts w:ascii="Arial" w:hAnsi="Arial" w:cs="Arial"/>
          <w:sz w:val="20"/>
          <w:szCs w:val="20"/>
        </w:rPr>
      </w:pPr>
    </w:p>
    <w:p w14:paraId="360DB27A" w14:textId="2C80FE3F" w:rsidR="005B2FD0" w:rsidRDefault="005B2FD0" w:rsidP="00A64BBD">
      <w:pPr>
        <w:spacing w:line="480" w:lineRule="auto"/>
        <w:jc w:val="both"/>
        <w:rPr>
          <w:rFonts w:ascii="Arial" w:hAnsi="Arial" w:cs="Arial"/>
          <w:sz w:val="20"/>
          <w:szCs w:val="20"/>
        </w:rPr>
      </w:pPr>
    </w:p>
    <w:p w14:paraId="16AAB03D" w14:textId="77777777" w:rsidR="00A64BBD" w:rsidRPr="00271A2F" w:rsidRDefault="00A64BBD" w:rsidP="00A64BBD">
      <w:pPr>
        <w:spacing w:line="480" w:lineRule="auto"/>
        <w:jc w:val="both"/>
        <w:rPr>
          <w:rFonts w:ascii="Arial" w:hAnsi="Arial" w:cs="Arial"/>
          <w:b/>
          <w:sz w:val="20"/>
          <w:szCs w:val="20"/>
        </w:rPr>
      </w:pPr>
      <w:r w:rsidRPr="00271A2F">
        <w:rPr>
          <w:rFonts w:ascii="Arial" w:hAnsi="Arial" w:cs="Arial"/>
          <w:b/>
          <w:sz w:val="20"/>
          <w:szCs w:val="20"/>
        </w:rPr>
        <w:lastRenderedPageBreak/>
        <w:t>Table 3. ‘Nourish’ Intervention Components</w:t>
      </w:r>
    </w:p>
    <w:tbl>
      <w:tblPr>
        <w:tblStyle w:val="TableGrid"/>
        <w:tblW w:w="9776" w:type="dxa"/>
        <w:tblLook w:val="04A0" w:firstRow="1" w:lastRow="0" w:firstColumn="1" w:lastColumn="0" w:noHBand="0" w:noVBand="1"/>
      </w:tblPr>
      <w:tblGrid>
        <w:gridCol w:w="3005"/>
        <w:gridCol w:w="6771"/>
      </w:tblGrid>
      <w:tr w:rsidR="00A64BBD" w14:paraId="346D53BB" w14:textId="77777777" w:rsidTr="00BD0815">
        <w:tc>
          <w:tcPr>
            <w:tcW w:w="3005" w:type="dxa"/>
          </w:tcPr>
          <w:p w14:paraId="2D37C70A" w14:textId="77777777" w:rsidR="00A64BBD" w:rsidRPr="00E56A59" w:rsidRDefault="00A64BBD" w:rsidP="00BD0815">
            <w:pPr>
              <w:spacing w:line="480" w:lineRule="auto"/>
              <w:rPr>
                <w:rFonts w:ascii="Arial" w:hAnsi="Arial" w:cs="Arial"/>
                <w:b/>
                <w:sz w:val="16"/>
                <w:szCs w:val="16"/>
              </w:rPr>
            </w:pPr>
            <w:r>
              <w:rPr>
                <w:rFonts w:ascii="Arial" w:hAnsi="Arial" w:cs="Arial"/>
                <w:b/>
                <w:sz w:val="16"/>
                <w:szCs w:val="16"/>
              </w:rPr>
              <w:t>Nourish Intervention Component</w:t>
            </w:r>
          </w:p>
        </w:tc>
        <w:tc>
          <w:tcPr>
            <w:tcW w:w="6771" w:type="dxa"/>
          </w:tcPr>
          <w:p w14:paraId="4FDB8AEC" w14:textId="77777777" w:rsidR="00A64BBD" w:rsidRPr="00E56A59" w:rsidRDefault="00A64BBD" w:rsidP="00BD0815">
            <w:pPr>
              <w:spacing w:line="480" w:lineRule="auto"/>
              <w:rPr>
                <w:rFonts w:ascii="Arial" w:hAnsi="Arial" w:cs="Arial"/>
                <w:b/>
                <w:sz w:val="16"/>
                <w:szCs w:val="16"/>
              </w:rPr>
            </w:pPr>
            <w:r>
              <w:rPr>
                <w:rFonts w:ascii="Arial" w:hAnsi="Arial" w:cs="Arial"/>
                <w:b/>
                <w:sz w:val="16"/>
                <w:szCs w:val="16"/>
              </w:rPr>
              <w:t xml:space="preserve">Description </w:t>
            </w:r>
          </w:p>
        </w:tc>
      </w:tr>
      <w:tr w:rsidR="00A64BBD" w14:paraId="013363A9" w14:textId="77777777" w:rsidTr="00BD0815">
        <w:tc>
          <w:tcPr>
            <w:tcW w:w="3005" w:type="dxa"/>
          </w:tcPr>
          <w:p w14:paraId="6131F829" w14:textId="77777777" w:rsidR="00A64BBD" w:rsidRPr="00AD55F3" w:rsidRDefault="00A64BBD" w:rsidP="00BD0815">
            <w:pPr>
              <w:spacing w:line="480" w:lineRule="auto"/>
              <w:jc w:val="both"/>
              <w:rPr>
                <w:rFonts w:ascii="Arial" w:hAnsi="Arial" w:cs="Arial"/>
                <w:b/>
                <w:sz w:val="16"/>
                <w:szCs w:val="16"/>
              </w:rPr>
            </w:pPr>
            <w:r w:rsidRPr="00AD55F3">
              <w:rPr>
                <w:rFonts w:ascii="Arial" w:hAnsi="Arial" w:cs="Arial"/>
                <w:b/>
                <w:sz w:val="16"/>
                <w:szCs w:val="16"/>
              </w:rPr>
              <w:t>Healthy Snack Delivery</w:t>
            </w:r>
          </w:p>
        </w:tc>
        <w:tc>
          <w:tcPr>
            <w:tcW w:w="6771" w:type="dxa"/>
          </w:tcPr>
          <w:p w14:paraId="550A24D2" w14:textId="290EF98B" w:rsidR="00A64BBD" w:rsidRPr="00E56A59" w:rsidRDefault="00A64BBD" w:rsidP="00BD0815">
            <w:pPr>
              <w:jc w:val="both"/>
              <w:rPr>
                <w:rFonts w:ascii="Arial" w:hAnsi="Arial" w:cs="Arial"/>
                <w:sz w:val="16"/>
                <w:szCs w:val="16"/>
              </w:rPr>
            </w:pPr>
            <w:r>
              <w:rPr>
                <w:rFonts w:ascii="Arial" w:hAnsi="Arial" w:cs="Arial"/>
                <w:sz w:val="16"/>
                <w:szCs w:val="16"/>
              </w:rPr>
              <w:t>Several of the participating food industry partners provided milk, fruit snack packs and a variety of breads to pupils participating in the Nourish intervention twice per week during the school day. Selected snacks adhered to the Northern Ireland Food in Schools Policy (2013)</w:t>
            </w:r>
            <w:r w:rsidR="00F833C9">
              <w:rPr>
                <w:rFonts w:ascii="Arial" w:hAnsi="Arial" w:cs="Arial"/>
                <w:sz w:val="16"/>
                <w:szCs w:val="16"/>
              </w:rPr>
              <w:t xml:space="preserve"> (1)</w:t>
            </w:r>
            <w:r>
              <w:rPr>
                <w:rFonts w:ascii="Arial" w:hAnsi="Arial" w:cs="Arial"/>
                <w:sz w:val="16"/>
                <w:szCs w:val="16"/>
              </w:rPr>
              <w:t>.</w:t>
            </w:r>
          </w:p>
        </w:tc>
      </w:tr>
      <w:tr w:rsidR="00A64BBD" w14:paraId="5054B70E" w14:textId="77777777" w:rsidTr="00BD0815">
        <w:tc>
          <w:tcPr>
            <w:tcW w:w="3005" w:type="dxa"/>
          </w:tcPr>
          <w:p w14:paraId="2B82F5EE" w14:textId="77777777" w:rsidR="00A64BBD" w:rsidRPr="00AD55F3" w:rsidRDefault="00A64BBD" w:rsidP="00BD0815">
            <w:pPr>
              <w:rPr>
                <w:rFonts w:ascii="Arial" w:hAnsi="Arial" w:cs="Arial"/>
                <w:b/>
                <w:sz w:val="16"/>
                <w:szCs w:val="16"/>
              </w:rPr>
            </w:pPr>
            <w:r w:rsidRPr="00AD55F3">
              <w:rPr>
                <w:rFonts w:ascii="Arial" w:hAnsi="Arial" w:cs="Arial"/>
                <w:b/>
                <w:sz w:val="16"/>
                <w:szCs w:val="16"/>
              </w:rPr>
              <w:t>Enhancement of school canteen/dining area</w:t>
            </w:r>
          </w:p>
        </w:tc>
        <w:tc>
          <w:tcPr>
            <w:tcW w:w="6771" w:type="dxa"/>
          </w:tcPr>
          <w:p w14:paraId="5A217364" w14:textId="77777777" w:rsidR="00A64BBD" w:rsidRPr="00E56A59" w:rsidRDefault="00A64BBD" w:rsidP="00BD0815">
            <w:pPr>
              <w:jc w:val="both"/>
              <w:rPr>
                <w:rFonts w:ascii="Arial" w:hAnsi="Arial" w:cs="Arial"/>
                <w:sz w:val="16"/>
                <w:szCs w:val="16"/>
              </w:rPr>
            </w:pPr>
            <w:r>
              <w:rPr>
                <w:rFonts w:ascii="Arial" w:hAnsi="Arial" w:cs="Arial"/>
                <w:sz w:val="16"/>
                <w:szCs w:val="16"/>
              </w:rPr>
              <w:t>Provision of tablecloths, centre pieces, bunting, posters on where food comes from and healthy eating and menu boards for school canteen/dining area with the aim of enhancing the school dining experience and creating a café-style atmosphere</w:t>
            </w:r>
          </w:p>
        </w:tc>
      </w:tr>
      <w:tr w:rsidR="00A64BBD" w14:paraId="7BB05870" w14:textId="77777777" w:rsidTr="00BD0815">
        <w:tc>
          <w:tcPr>
            <w:tcW w:w="3005" w:type="dxa"/>
          </w:tcPr>
          <w:p w14:paraId="5CFF6FA6" w14:textId="77777777" w:rsidR="00A64BBD" w:rsidRPr="00AD55F3" w:rsidRDefault="00A64BBD" w:rsidP="00BD0815">
            <w:pPr>
              <w:jc w:val="both"/>
              <w:rPr>
                <w:rFonts w:ascii="Arial" w:hAnsi="Arial" w:cs="Arial"/>
                <w:b/>
                <w:sz w:val="16"/>
                <w:szCs w:val="16"/>
              </w:rPr>
            </w:pPr>
            <w:r w:rsidRPr="00AD55F3">
              <w:rPr>
                <w:rFonts w:ascii="Arial" w:hAnsi="Arial" w:cs="Arial"/>
                <w:b/>
                <w:sz w:val="16"/>
                <w:szCs w:val="16"/>
              </w:rPr>
              <w:t>Enhanced presentation of healthy foods in school canteen/dining area</w:t>
            </w:r>
          </w:p>
        </w:tc>
        <w:tc>
          <w:tcPr>
            <w:tcW w:w="6771" w:type="dxa"/>
          </w:tcPr>
          <w:p w14:paraId="4E6B0BCB" w14:textId="77777777" w:rsidR="00A64BBD" w:rsidRPr="00E56A59" w:rsidRDefault="00A64BBD" w:rsidP="00BD0815">
            <w:pPr>
              <w:jc w:val="both"/>
              <w:rPr>
                <w:rFonts w:ascii="Arial" w:hAnsi="Arial" w:cs="Arial"/>
                <w:sz w:val="16"/>
                <w:szCs w:val="16"/>
              </w:rPr>
            </w:pPr>
            <w:r>
              <w:rPr>
                <w:rFonts w:ascii="Arial" w:hAnsi="Arial" w:cs="Arial"/>
                <w:sz w:val="16"/>
                <w:szCs w:val="16"/>
              </w:rPr>
              <w:t>Provision of a pack containing serve ware such as serving platters, tiered stands and individual re-usable serving cups and paper straws, salad trolley and equipment for cutting foods so that fruit, vegetables and healthy snacks could be presented in creative ways in the school environment to encourage consumption.</w:t>
            </w:r>
          </w:p>
        </w:tc>
      </w:tr>
      <w:tr w:rsidR="00A64BBD" w14:paraId="6FD7A822" w14:textId="77777777" w:rsidTr="00BD0815">
        <w:tc>
          <w:tcPr>
            <w:tcW w:w="3005" w:type="dxa"/>
          </w:tcPr>
          <w:p w14:paraId="373DBDE5" w14:textId="77777777" w:rsidR="00A64BBD" w:rsidRPr="00AD55F3" w:rsidRDefault="00A64BBD" w:rsidP="00BD0815">
            <w:pPr>
              <w:spacing w:line="480" w:lineRule="auto"/>
              <w:jc w:val="both"/>
              <w:rPr>
                <w:rFonts w:ascii="Arial" w:hAnsi="Arial" w:cs="Arial"/>
                <w:b/>
                <w:sz w:val="16"/>
                <w:szCs w:val="16"/>
              </w:rPr>
            </w:pPr>
            <w:r w:rsidRPr="00AD55F3">
              <w:rPr>
                <w:rFonts w:ascii="Arial" w:hAnsi="Arial" w:cs="Arial"/>
                <w:b/>
                <w:sz w:val="16"/>
                <w:szCs w:val="16"/>
              </w:rPr>
              <w:t>Tasting Day</w:t>
            </w:r>
          </w:p>
        </w:tc>
        <w:tc>
          <w:tcPr>
            <w:tcW w:w="6771" w:type="dxa"/>
          </w:tcPr>
          <w:p w14:paraId="56AAC1BF" w14:textId="724C46B0" w:rsidR="00A64BBD" w:rsidRPr="00E56A59" w:rsidRDefault="00A64BBD" w:rsidP="00BD0815">
            <w:pPr>
              <w:jc w:val="both"/>
              <w:rPr>
                <w:rFonts w:ascii="Arial" w:hAnsi="Arial" w:cs="Arial"/>
                <w:sz w:val="16"/>
                <w:szCs w:val="16"/>
              </w:rPr>
            </w:pPr>
            <w:r>
              <w:rPr>
                <w:rFonts w:ascii="Arial" w:hAnsi="Arial" w:cs="Arial"/>
                <w:sz w:val="16"/>
                <w:szCs w:val="16"/>
              </w:rPr>
              <w:t xml:space="preserve">Pupils had the opportunity to attend an interactive ‘Tasting Day’ event held at a Higher Education facility. Participating food industry partners showcased their produce and encouraged pupils to taste new foods and participate in hands on food preparation activities. Pupils received a ‘food passport’ to record the new foods they had tasted and were provided with a goody bag </w:t>
            </w:r>
            <w:r w:rsidR="006414F5">
              <w:rPr>
                <w:rFonts w:ascii="Arial" w:hAnsi="Arial" w:cs="Arial"/>
                <w:sz w:val="16"/>
                <w:szCs w:val="16"/>
              </w:rPr>
              <w:t>a</w:t>
            </w:r>
            <w:r>
              <w:rPr>
                <w:rFonts w:ascii="Arial" w:hAnsi="Arial" w:cs="Arial"/>
                <w:sz w:val="16"/>
                <w:szCs w:val="16"/>
              </w:rPr>
              <w:t>nd local food products to take home</w:t>
            </w:r>
          </w:p>
        </w:tc>
      </w:tr>
      <w:tr w:rsidR="00A64BBD" w14:paraId="10D03B11" w14:textId="77777777" w:rsidTr="00BD0815">
        <w:tc>
          <w:tcPr>
            <w:tcW w:w="3005" w:type="dxa"/>
          </w:tcPr>
          <w:p w14:paraId="3F5A01D5" w14:textId="77777777" w:rsidR="00A64BBD" w:rsidRPr="00AD55F3" w:rsidRDefault="00A64BBD" w:rsidP="00BD0815">
            <w:pPr>
              <w:spacing w:line="480" w:lineRule="auto"/>
              <w:jc w:val="both"/>
              <w:rPr>
                <w:rFonts w:ascii="Arial" w:hAnsi="Arial" w:cs="Arial"/>
                <w:b/>
                <w:sz w:val="16"/>
                <w:szCs w:val="16"/>
              </w:rPr>
            </w:pPr>
            <w:r w:rsidRPr="00AD55F3">
              <w:rPr>
                <w:rFonts w:ascii="Arial" w:hAnsi="Arial" w:cs="Arial"/>
                <w:b/>
                <w:sz w:val="16"/>
                <w:szCs w:val="16"/>
              </w:rPr>
              <w:t xml:space="preserve">Cookery </w:t>
            </w:r>
            <w:r>
              <w:rPr>
                <w:rFonts w:ascii="Arial" w:hAnsi="Arial" w:cs="Arial"/>
                <w:b/>
                <w:sz w:val="16"/>
                <w:szCs w:val="16"/>
              </w:rPr>
              <w:t xml:space="preserve"> equipment and recipes</w:t>
            </w:r>
          </w:p>
        </w:tc>
        <w:tc>
          <w:tcPr>
            <w:tcW w:w="6771" w:type="dxa"/>
          </w:tcPr>
          <w:p w14:paraId="7B052E5A" w14:textId="35869BFB" w:rsidR="00A64BBD" w:rsidRPr="00E56A59" w:rsidRDefault="00A64BBD" w:rsidP="00BD0815">
            <w:pPr>
              <w:jc w:val="both"/>
              <w:rPr>
                <w:rFonts w:ascii="Arial" w:hAnsi="Arial" w:cs="Arial"/>
                <w:sz w:val="16"/>
                <w:szCs w:val="16"/>
              </w:rPr>
            </w:pPr>
            <w:r>
              <w:rPr>
                <w:rFonts w:ascii="Arial" w:hAnsi="Arial" w:cs="Arial"/>
                <w:sz w:val="16"/>
                <w:szCs w:val="16"/>
              </w:rPr>
              <w:t xml:space="preserve">Recipe book developed by the research team to encourage balanced diet and interest in preparation of food. </w:t>
            </w:r>
            <w:r w:rsidR="0024428B">
              <w:rPr>
                <w:rFonts w:ascii="Arial" w:hAnsi="Arial" w:cs="Arial"/>
                <w:sz w:val="16"/>
                <w:szCs w:val="16"/>
              </w:rPr>
              <w:t xml:space="preserve">Recipe book was developed for use </w:t>
            </w:r>
            <w:r w:rsidR="004035B4">
              <w:rPr>
                <w:rFonts w:ascii="Arial" w:hAnsi="Arial" w:cs="Arial"/>
                <w:sz w:val="16"/>
                <w:szCs w:val="16"/>
              </w:rPr>
              <w:t>in the school setting e.g. school cookery activities and pupils</w:t>
            </w:r>
            <w:r>
              <w:rPr>
                <w:rFonts w:ascii="Arial" w:hAnsi="Arial" w:cs="Arial"/>
                <w:sz w:val="16"/>
                <w:szCs w:val="16"/>
              </w:rPr>
              <w:t xml:space="preserve"> were given a printed copy to take home </w:t>
            </w:r>
            <w:r w:rsidR="00DA3359">
              <w:rPr>
                <w:rFonts w:ascii="Arial" w:hAnsi="Arial" w:cs="Arial"/>
                <w:sz w:val="16"/>
                <w:szCs w:val="16"/>
              </w:rPr>
              <w:t xml:space="preserve">to encourage </w:t>
            </w:r>
            <w:r w:rsidR="00B0232D">
              <w:rPr>
                <w:rFonts w:ascii="Arial" w:hAnsi="Arial" w:cs="Arial"/>
                <w:sz w:val="16"/>
                <w:szCs w:val="16"/>
              </w:rPr>
              <w:t xml:space="preserve">home </w:t>
            </w:r>
            <w:r w:rsidR="00DA3359">
              <w:rPr>
                <w:rFonts w:ascii="Arial" w:hAnsi="Arial" w:cs="Arial"/>
                <w:sz w:val="16"/>
                <w:szCs w:val="16"/>
              </w:rPr>
              <w:t>cookery activities with</w:t>
            </w:r>
            <w:r>
              <w:rPr>
                <w:rFonts w:ascii="Arial" w:hAnsi="Arial" w:cs="Arial"/>
                <w:sz w:val="16"/>
                <w:szCs w:val="16"/>
              </w:rPr>
              <w:t xml:space="preserve"> parents/ guardians The recipes utilised local foods and included recipes for children,  taken from the Council for the Curriculum, Examinations and Assessment (CCEA) ‘Growing for the Future’ resource</w:t>
            </w:r>
            <w:r w:rsidR="00C954AC">
              <w:rPr>
                <w:rFonts w:ascii="Arial" w:hAnsi="Arial" w:cs="Arial"/>
                <w:sz w:val="16"/>
                <w:szCs w:val="16"/>
              </w:rPr>
              <w:t xml:space="preserve"> (</w:t>
            </w:r>
            <w:hyperlink r:id="rId5" w:history="1">
              <w:r w:rsidR="00C954AC" w:rsidRPr="00C954AC">
                <w:rPr>
                  <w:rStyle w:val="Hyperlink"/>
                  <w:rFonts w:ascii="Arial" w:hAnsi="Arial" w:cs="Arial"/>
                  <w:color w:val="auto"/>
                  <w:sz w:val="16"/>
                  <w:szCs w:val="16"/>
                </w:rPr>
                <w:t>http://ccea.org.uk/growing</w:t>
              </w:r>
            </w:hyperlink>
            <w:r w:rsidR="00C954AC" w:rsidRPr="00C954AC">
              <w:rPr>
                <w:rFonts w:ascii="Arial" w:hAnsi="Arial" w:cs="Arial"/>
                <w:sz w:val="16"/>
                <w:szCs w:val="16"/>
              </w:rPr>
              <w:t>)</w:t>
            </w:r>
            <w:r w:rsidR="00C954AC">
              <w:rPr>
                <w:rFonts w:ascii="Arial" w:hAnsi="Arial" w:cs="Arial"/>
                <w:sz w:val="16"/>
                <w:szCs w:val="16"/>
              </w:rPr>
              <w:t xml:space="preserve"> </w:t>
            </w:r>
            <w:r w:rsidRPr="00797CA9">
              <w:rPr>
                <w:rFonts w:ascii="Arial" w:hAnsi="Arial" w:cs="Arial"/>
                <w:sz w:val="16"/>
                <w:szCs w:val="16"/>
              </w:rPr>
              <w:t xml:space="preserve">as well as recipes for adults. </w:t>
            </w:r>
            <w:r w:rsidRPr="00DE7296">
              <w:rPr>
                <w:rStyle w:val="Hyperlink"/>
                <w:rFonts w:ascii="Arial" w:hAnsi="Arial" w:cs="Arial"/>
                <w:color w:val="auto"/>
                <w:sz w:val="16"/>
                <w:szCs w:val="16"/>
                <w:u w:val="none"/>
              </w:rPr>
              <w:t>Schools were provided with a range of cookery equipment e.g. mixing bowls, scales, graters, wooden spoons, rolling pins, to support the cookery activities.</w:t>
            </w:r>
            <w:r w:rsidRPr="00DE7296">
              <w:rPr>
                <w:rStyle w:val="Hyperlink"/>
                <w:rFonts w:ascii="Arial" w:hAnsi="Arial" w:cs="Arial"/>
                <w:color w:val="auto"/>
                <w:sz w:val="16"/>
                <w:szCs w:val="16"/>
              </w:rPr>
              <w:t xml:space="preserve"> </w:t>
            </w:r>
          </w:p>
        </w:tc>
      </w:tr>
      <w:tr w:rsidR="00A64BBD" w14:paraId="510419B1" w14:textId="77777777" w:rsidTr="00BD0815">
        <w:tc>
          <w:tcPr>
            <w:tcW w:w="3005" w:type="dxa"/>
          </w:tcPr>
          <w:p w14:paraId="1F76C522" w14:textId="77777777" w:rsidR="00A64BBD" w:rsidRPr="00AD55F3" w:rsidRDefault="00A64BBD" w:rsidP="00BD0815">
            <w:pPr>
              <w:spacing w:line="480" w:lineRule="auto"/>
              <w:jc w:val="both"/>
              <w:rPr>
                <w:rFonts w:ascii="Arial" w:hAnsi="Arial" w:cs="Arial"/>
                <w:b/>
                <w:sz w:val="16"/>
                <w:szCs w:val="16"/>
              </w:rPr>
            </w:pPr>
            <w:r w:rsidRPr="00AD55F3">
              <w:rPr>
                <w:rFonts w:ascii="Arial" w:hAnsi="Arial" w:cs="Arial"/>
                <w:b/>
                <w:sz w:val="16"/>
                <w:szCs w:val="16"/>
              </w:rPr>
              <w:t>Sensory Education</w:t>
            </w:r>
          </w:p>
        </w:tc>
        <w:tc>
          <w:tcPr>
            <w:tcW w:w="6771" w:type="dxa"/>
          </w:tcPr>
          <w:p w14:paraId="2A75678B" w14:textId="77777777" w:rsidR="00A64BBD" w:rsidRDefault="00A64BBD" w:rsidP="00BD0815">
            <w:pPr>
              <w:jc w:val="both"/>
              <w:rPr>
                <w:rFonts w:ascii="Arial" w:hAnsi="Arial" w:cs="Arial"/>
                <w:sz w:val="16"/>
                <w:szCs w:val="16"/>
              </w:rPr>
            </w:pPr>
            <w:r>
              <w:rPr>
                <w:rFonts w:ascii="Arial" w:hAnsi="Arial" w:cs="Arial"/>
                <w:sz w:val="16"/>
                <w:szCs w:val="16"/>
              </w:rPr>
              <w:t>Schools were provided with a sensory education resource adapted for the ‘Nourish’ intervention from the Flavour School programme produced by Flavour School UK (</w:t>
            </w:r>
            <w:hyperlink r:id="rId6" w:history="1">
              <w:r w:rsidRPr="004D797D">
                <w:rPr>
                  <w:rStyle w:val="Hyperlink"/>
                  <w:rFonts w:ascii="Arial" w:hAnsi="Arial" w:cs="Arial"/>
                  <w:color w:val="auto"/>
                  <w:sz w:val="16"/>
                  <w:szCs w:val="16"/>
                </w:rPr>
                <w:t>www.flavourschool.org.uk</w:t>
              </w:r>
            </w:hyperlink>
            <w:r>
              <w:rPr>
                <w:rFonts w:ascii="Arial" w:hAnsi="Arial" w:cs="Arial"/>
                <w:sz w:val="16"/>
                <w:szCs w:val="16"/>
              </w:rPr>
              <w:t>). The resource outlined 5 fun and simple activities to help children learn about the senses, taste and flavour, and to encourage them to try new foods.</w:t>
            </w:r>
          </w:p>
          <w:p w14:paraId="75121031" w14:textId="77777777" w:rsidR="00A64BBD" w:rsidRPr="00E56A59" w:rsidRDefault="00A64BBD" w:rsidP="00BD0815">
            <w:pPr>
              <w:jc w:val="both"/>
              <w:rPr>
                <w:rFonts w:ascii="Arial" w:hAnsi="Arial" w:cs="Arial"/>
                <w:sz w:val="16"/>
                <w:szCs w:val="16"/>
              </w:rPr>
            </w:pPr>
          </w:p>
        </w:tc>
      </w:tr>
      <w:tr w:rsidR="00A64BBD" w14:paraId="3965F4E4" w14:textId="77777777" w:rsidTr="00BD0815">
        <w:tc>
          <w:tcPr>
            <w:tcW w:w="3005" w:type="dxa"/>
          </w:tcPr>
          <w:p w14:paraId="255A78BD" w14:textId="77777777" w:rsidR="00A64BBD" w:rsidRPr="00AD55F3" w:rsidRDefault="00A64BBD" w:rsidP="00BD0815">
            <w:pPr>
              <w:spacing w:line="480" w:lineRule="auto"/>
              <w:jc w:val="both"/>
              <w:rPr>
                <w:rFonts w:ascii="Arial" w:hAnsi="Arial" w:cs="Arial"/>
                <w:b/>
                <w:sz w:val="16"/>
                <w:szCs w:val="16"/>
              </w:rPr>
            </w:pPr>
            <w:r w:rsidRPr="00AD55F3">
              <w:rPr>
                <w:rFonts w:ascii="Arial" w:hAnsi="Arial" w:cs="Arial"/>
                <w:b/>
                <w:sz w:val="16"/>
                <w:szCs w:val="16"/>
              </w:rPr>
              <w:t>School Food Event</w:t>
            </w:r>
          </w:p>
        </w:tc>
        <w:tc>
          <w:tcPr>
            <w:tcW w:w="6771" w:type="dxa"/>
          </w:tcPr>
          <w:p w14:paraId="1AD6B18B" w14:textId="77777777" w:rsidR="00A64BBD" w:rsidRPr="00E56A59" w:rsidRDefault="00A64BBD" w:rsidP="00BD0815">
            <w:pPr>
              <w:spacing w:line="480" w:lineRule="auto"/>
              <w:jc w:val="both"/>
              <w:rPr>
                <w:rFonts w:ascii="Arial" w:hAnsi="Arial" w:cs="Arial"/>
                <w:sz w:val="16"/>
                <w:szCs w:val="16"/>
              </w:rPr>
            </w:pPr>
            <w:r>
              <w:rPr>
                <w:rFonts w:ascii="Arial" w:hAnsi="Arial" w:cs="Arial"/>
                <w:sz w:val="16"/>
                <w:szCs w:val="16"/>
              </w:rPr>
              <w:t>Food industry partners provision of food at food themed event</w:t>
            </w:r>
          </w:p>
        </w:tc>
      </w:tr>
      <w:tr w:rsidR="00A64BBD" w14:paraId="35C562D8" w14:textId="77777777" w:rsidTr="00BD0815">
        <w:tc>
          <w:tcPr>
            <w:tcW w:w="3005" w:type="dxa"/>
          </w:tcPr>
          <w:p w14:paraId="1770AF0A" w14:textId="77777777" w:rsidR="00A64BBD" w:rsidRPr="00AD55F3" w:rsidRDefault="00A64BBD" w:rsidP="00BD0815">
            <w:pPr>
              <w:spacing w:line="480" w:lineRule="auto"/>
              <w:jc w:val="both"/>
              <w:rPr>
                <w:rFonts w:ascii="Arial" w:hAnsi="Arial" w:cs="Arial"/>
                <w:b/>
                <w:sz w:val="16"/>
                <w:szCs w:val="16"/>
              </w:rPr>
            </w:pPr>
            <w:r>
              <w:rPr>
                <w:rFonts w:ascii="Arial" w:hAnsi="Arial" w:cs="Arial"/>
                <w:b/>
                <w:sz w:val="16"/>
                <w:szCs w:val="16"/>
              </w:rPr>
              <w:t>Working with staff to ensure optimal school food policies</w:t>
            </w:r>
          </w:p>
        </w:tc>
        <w:tc>
          <w:tcPr>
            <w:tcW w:w="6771" w:type="dxa"/>
          </w:tcPr>
          <w:p w14:paraId="58F7CECD" w14:textId="77777777" w:rsidR="00A64BBD" w:rsidRDefault="00A64BBD" w:rsidP="00BD0815">
            <w:pPr>
              <w:pStyle w:val="NoSpacing"/>
              <w:jc w:val="both"/>
              <w:rPr>
                <w:rFonts w:ascii="Arial" w:hAnsi="Arial" w:cs="Arial"/>
                <w:sz w:val="16"/>
                <w:szCs w:val="16"/>
              </w:rPr>
            </w:pPr>
            <w:r>
              <w:rPr>
                <w:rFonts w:ascii="Arial" w:hAnsi="Arial" w:cs="Arial"/>
                <w:sz w:val="16"/>
                <w:szCs w:val="16"/>
              </w:rPr>
              <w:t xml:space="preserve">School senior management were sent a document containing recommendations for changes that could be made to school food policies  </w:t>
            </w:r>
          </w:p>
        </w:tc>
      </w:tr>
    </w:tbl>
    <w:p w14:paraId="706DC02C" w14:textId="77777777" w:rsidR="004C42C5" w:rsidRDefault="004C42C5"/>
    <w:p w14:paraId="0B99FEFE" w14:textId="77777777" w:rsidR="00170343" w:rsidRPr="009B17B7" w:rsidRDefault="00170343" w:rsidP="009B17B7">
      <w:pPr>
        <w:spacing w:line="480" w:lineRule="auto"/>
        <w:rPr>
          <w:rFonts w:ascii="Arial" w:hAnsi="Arial" w:cs="Arial"/>
          <w:sz w:val="20"/>
          <w:szCs w:val="20"/>
        </w:rPr>
      </w:pPr>
    </w:p>
    <w:p w14:paraId="62590A0F" w14:textId="2F9FE0C8" w:rsidR="00170343" w:rsidRPr="009B17B7" w:rsidRDefault="00F833C9" w:rsidP="009B17B7">
      <w:pPr>
        <w:spacing w:line="480" w:lineRule="auto"/>
        <w:rPr>
          <w:rFonts w:ascii="Arial" w:hAnsi="Arial" w:cs="Arial"/>
          <w:sz w:val="20"/>
          <w:szCs w:val="20"/>
        </w:rPr>
      </w:pPr>
      <w:r w:rsidRPr="009B17B7">
        <w:rPr>
          <w:rFonts w:ascii="Arial" w:hAnsi="Arial" w:cs="Arial"/>
          <w:sz w:val="20"/>
          <w:szCs w:val="20"/>
        </w:rPr>
        <w:t>References:</w:t>
      </w:r>
    </w:p>
    <w:p w14:paraId="237F24A3" w14:textId="099B01B6" w:rsidR="00F833C9" w:rsidRPr="009B17B7" w:rsidRDefault="00F833C9" w:rsidP="009B17B7">
      <w:pPr>
        <w:pStyle w:val="ListParagraph"/>
        <w:numPr>
          <w:ilvl w:val="0"/>
          <w:numId w:val="1"/>
        </w:numPr>
        <w:spacing w:line="480" w:lineRule="auto"/>
        <w:rPr>
          <w:rFonts w:ascii="Arial" w:hAnsi="Arial" w:cs="Arial"/>
          <w:sz w:val="20"/>
          <w:szCs w:val="20"/>
        </w:rPr>
      </w:pPr>
      <w:r w:rsidRPr="009B17B7">
        <w:rPr>
          <w:rFonts w:ascii="Arial" w:hAnsi="Arial" w:cs="Arial"/>
          <w:sz w:val="20"/>
          <w:szCs w:val="20"/>
        </w:rPr>
        <w:t xml:space="preserve">Department of Education and Department of Health, Social Services and Public Safety. Food in Schools Policy 2013 [Available from: </w:t>
      </w:r>
      <w:proofErr w:type="gramStart"/>
      <w:r w:rsidRPr="009B17B7">
        <w:rPr>
          <w:rFonts w:ascii="Arial" w:hAnsi="Arial" w:cs="Arial"/>
          <w:sz w:val="20"/>
          <w:szCs w:val="20"/>
        </w:rPr>
        <w:t>https:www.education</w:t>
      </w:r>
      <w:r w:rsidR="00985FA0" w:rsidRPr="009B17B7">
        <w:rPr>
          <w:rFonts w:ascii="Arial" w:hAnsi="Arial" w:cs="Arial"/>
          <w:sz w:val="20"/>
          <w:szCs w:val="20"/>
        </w:rPr>
        <w:t>-ni.gov.uk/sites/default/files/publications/de/healthy-%</w:t>
      </w:r>
      <w:r w:rsidR="00FA3EB0" w:rsidRPr="009B17B7">
        <w:rPr>
          <w:rFonts w:ascii="Arial" w:hAnsi="Arial" w:cs="Arial"/>
          <w:sz w:val="20"/>
          <w:szCs w:val="20"/>
        </w:rPr>
        <w:t>20food-for-healthy-outcomes---food-in-schools-policy---english-version.pdf</w:t>
      </w:r>
      <w:proofErr w:type="gramEnd"/>
      <w:r w:rsidR="009B17B7" w:rsidRPr="009B17B7">
        <w:rPr>
          <w:rFonts w:ascii="Arial" w:hAnsi="Arial" w:cs="Arial"/>
          <w:sz w:val="20"/>
          <w:szCs w:val="20"/>
        </w:rPr>
        <w:t>. Accessed:</w:t>
      </w:r>
      <w:bookmarkStart w:id="0" w:name="_GoBack"/>
      <w:bookmarkEnd w:id="0"/>
      <w:r w:rsidR="009B17B7" w:rsidRPr="009B17B7">
        <w:rPr>
          <w:rFonts w:ascii="Arial" w:hAnsi="Arial" w:cs="Arial"/>
          <w:sz w:val="20"/>
          <w:szCs w:val="20"/>
        </w:rPr>
        <w:t xml:space="preserve"> May 3</w:t>
      </w:r>
      <w:r w:rsidR="009B17B7" w:rsidRPr="009B17B7">
        <w:rPr>
          <w:rFonts w:ascii="Arial" w:hAnsi="Arial" w:cs="Arial"/>
          <w:sz w:val="20"/>
          <w:szCs w:val="20"/>
          <w:vertAlign w:val="superscript"/>
        </w:rPr>
        <w:t>rd</w:t>
      </w:r>
      <w:proofErr w:type="gramStart"/>
      <w:r w:rsidR="009B17B7" w:rsidRPr="009B17B7">
        <w:rPr>
          <w:rFonts w:ascii="Arial" w:hAnsi="Arial" w:cs="Arial"/>
          <w:sz w:val="20"/>
          <w:szCs w:val="20"/>
        </w:rPr>
        <w:t xml:space="preserve"> 2020</w:t>
      </w:r>
      <w:proofErr w:type="gramEnd"/>
      <w:r w:rsidR="009B17B7" w:rsidRPr="009B17B7">
        <w:rPr>
          <w:rFonts w:ascii="Arial" w:hAnsi="Arial" w:cs="Arial"/>
          <w:sz w:val="20"/>
          <w:szCs w:val="20"/>
        </w:rPr>
        <w:t>.</w:t>
      </w:r>
    </w:p>
    <w:sectPr w:rsidR="00F833C9" w:rsidRPr="009B1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9D7A41"/>
    <w:multiLevelType w:val="hybridMultilevel"/>
    <w:tmpl w:val="E8BE3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45"/>
    <w:rsid w:val="00170343"/>
    <w:rsid w:val="0024428B"/>
    <w:rsid w:val="004035B4"/>
    <w:rsid w:val="004C42C5"/>
    <w:rsid w:val="004D797D"/>
    <w:rsid w:val="005B2FD0"/>
    <w:rsid w:val="005F7963"/>
    <w:rsid w:val="006414F5"/>
    <w:rsid w:val="006F49E3"/>
    <w:rsid w:val="007B36AE"/>
    <w:rsid w:val="008446E6"/>
    <w:rsid w:val="008D5613"/>
    <w:rsid w:val="00985FA0"/>
    <w:rsid w:val="009B17B7"/>
    <w:rsid w:val="009C35CF"/>
    <w:rsid w:val="00A64BBD"/>
    <w:rsid w:val="00A923F7"/>
    <w:rsid w:val="00B0232D"/>
    <w:rsid w:val="00BD1486"/>
    <w:rsid w:val="00C954AC"/>
    <w:rsid w:val="00DA3359"/>
    <w:rsid w:val="00DB3745"/>
    <w:rsid w:val="00DB5ACA"/>
    <w:rsid w:val="00DE7296"/>
    <w:rsid w:val="00E1525A"/>
    <w:rsid w:val="00E853DC"/>
    <w:rsid w:val="00EB28A6"/>
    <w:rsid w:val="00F833C9"/>
    <w:rsid w:val="00FA3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52C29"/>
  <w15:chartTrackingRefBased/>
  <w15:docId w15:val="{1A684526-7FFE-4D9A-949D-1E4A4F09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4B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64BBD"/>
    <w:rPr>
      <w:sz w:val="16"/>
      <w:szCs w:val="16"/>
    </w:rPr>
  </w:style>
  <w:style w:type="paragraph" w:styleId="CommentText">
    <w:name w:val="annotation text"/>
    <w:basedOn w:val="Normal"/>
    <w:link w:val="CommentTextChar"/>
    <w:uiPriority w:val="99"/>
    <w:semiHidden/>
    <w:unhideWhenUsed/>
    <w:rsid w:val="00A64BBD"/>
    <w:pPr>
      <w:spacing w:line="240" w:lineRule="auto"/>
    </w:pPr>
    <w:rPr>
      <w:sz w:val="20"/>
      <w:szCs w:val="20"/>
    </w:rPr>
  </w:style>
  <w:style w:type="character" w:customStyle="1" w:styleId="CommentTextChar">
    <w:name w:val="Comment Text Char"/>
    <w:basedOn w:val="DefaultParagraphFont"/>
    <w:link w:val="CommentText"/>
    <w:uiPriority w:val="99"/>
    <w:semiHidden/>
    <w:rsid w:val="00A64BBD"/>
    <w:rPr>
      <w:sz w:val="20"/>
      <w:szCs w:val="20"/>
    </w:rPr>
  </w:style>
  <w:style w:type="table" w:styleId="TableGrid">
    <w:name w:val="Table Grid"/>
    <w:basedOn w:val="TableNormal"/>
    <w:uiPriority w:val="39"/>
    <w:rsid w:val="00A6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4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BBD"/>
    <w:rPr>
      <w:rFonts w:ascii="Segoe UI" w:hAnsi="Segoe UI" w:cs="Segoe UI"/>
      <w:sz w:val="18"/>
      <w:szCs w:val="18"/>
    </w:rPr>
  </w:style>
  <w:style w:type="character" w:styleId="Hyperlink">
    <w:name w:val="Hyperlink"/>
    <w:uiPriority w:val="99"/>
    <w:unhideWhenUsed/>
    <w:rsid w:val="00A64BBD"/>
    <w:rPr>
      <w:color w:val="0000FF"/>
      <w:u w:val="single"/>
    </w:rPr>
  </w:style>
  <w:style w:type="paragraph" w:styleId="NoSpacing">
    <w:name w:val="No Spacing"/>
    <w:uiPriority w:val="1"/>
    <w:qFormat/>
    <w:rsid w:val="00A64BBD"/>
    <w:pPr>
      <w:spacing w:after="0" w:line="240" w:lineRule="auto"/>
    </w:pPr>
  </w:style>
  <w:style w:type="character" w:styleId="UnresolvedMention">
    <w:name w:val="Unresolved Mention"/>
    <w:basedOn w:val="DefaultParagraphFont"/>
    <w:uiPriority w:val="99"/>
    <w:semiHidden/>
    <w:unhideWhenUsed/>
    <w:rsid w:val="00C954AC"/>
    <w:rPr>
      <w:color w:val="605E5C"/>
      <w:shd w:val="clear" w:color="auto" w:fill="E1DFDD"/>
    </w:rPr>
  </w:style>
  <w:style w:type="paragraph" w:styleId="ListParagraph">
    <w:name w:val="List Paragraph"/>
    <w:basedOn w:val="Normal"/>
    <w:uiPriority w:val="34"/>
    <w:qFormat/>
    <w:rsid w:val="00F83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lavourschool.org.uk" TargetMode="External"/><Relationship Id="rId5" Type="http://schemas.openxmlformats.org/officeDocument/2006/relationships/hyperlink" Target="http://ccea.org.uk/grow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Brennan</dc:creator>
  <cp:keywords/>
  <dc:description/>
  <cp:lastModifiedBy>Sarah Brennan</cp:lastModifiedBy>
  <cp:revision>21</cp:revision>
  <dcterms:created xsi:type="dcterms:W3CDTF">2020-03-31T14:20:00Z</dcterms:created>
  <dcterms:modified xsi:type="dcterms:W3CDTF">2020-06-02T16:21:00Z</dcterms:modified>
</cp:coreProperties>
</file>