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21" w:rsidRDefault="008A0621" w:rsidP="008A0621">
      <w:pPr>
        <w:pStyle w:val="Heading2"/>
      </w:pPr>
      <w:r w:rsidRPr="00F341BC">
        <w:t xml:space="preserve">Supplementary File </w:t>
      </w:r>
      <w:r w:rsidR="003C6A4B">
        <w:t>6</w:t>
      </w:r>
    </w:p>
    <w:p w:rsidR="008A0621" w:rsidRDefault="008A0621" w:rsidP="008A0621">
      <w:pPr>
        <w:pStyle w:val="Heading3"/>
      </w:pPr>
      <w:r w:rsidRPr="00F341BC">
        <w:t xml:space="preserve">Criteria and data source for fidelity and reach at 0-12 months and </w:t>
      </w:r>
      <w:r>
        <w:t>12</w:t>
      </w:r>
      <w:r w:rsidRPr="00F341BC">
        <w:t>-24 months</w:t>
      </w:r>
    </w:p>
    <w:p w:rsidR="008A0621" w:rsidRDefault="008A0621" w:rsidP="008A0621">
      <w:r>
        <w:t>The number of program schools provided or offered (fidelity) each implementation support sub-strategy (n=23) as it was prescribed in the original protocol; and the number taking up each implementation support sub-strategy (reach) was calculated (criteria for meeting each sub-s</w:t>
      </w:r>
      <w:r w:rsidR="003C6A4B">
        <w:t>trategy see Supplementary File 6</w:t>
      </w:r>
      <w:r>
        <w:t>, Table 1</w:t>
      </w:r>
      <w:r w:rsidR="003C6A4B">
        <w:t xml:space="preserve"> and Table </w:t>
      </w:r>
      <w:bookmarkStart w:id="0" w:name="_GoBack"/>
      <w:bookmarkEnd w:id="0"/>
      <w:r w:rsidR="003C6A4B">
        <w:t>2</w:t>
      </w:r>
      <w:r>
        <w:t xml:space="preserve">). </w:t>
      </w:r>
      <w:r w:rsidRPr="004A6722">
        <w:t>Fidelity and reach scores were calculated for each school as follows, allowing equal weighting of the sub-strategies within each strategy, and equal weighting of each strategy within the total. Schools meeting each sub-strategy were given a score of one, and schools not meeting a score of zero, and the total number of sub-strategies met converted to a percentage for that strategy (e.g. 75% if 3 of 4 sub-strategies met). The mean percentage across strategies composed the school’s total score.  The means across all schools were calculated to summarise overall fidelity and reach at 0-12, 12-24 and both 0-12 and 12-24 months. Sub-strategy 3.3 was not included in calculations, as the data was included in sub-strategy 3.4 and 6.1, so were not counted twice.</w:t>
      </w:r>
    </w:p>
    <w:p w:rsidR="008A0621" w:rsidRDefault="008A0621" w:rsidP="008A0621">
      <w:pPr>
        <w:pStyle w:val="Heading3"/>
      </w:pPr>
      <w:r>
        <w:t>Per protocol analyses</w:t>
      </w:r>
    </w:p>
    <w:p w:rsidR="008A0621" w:rsidRDefault="008A0621" w:rsidP="008A0621">
      <w:pPr>
        <w:pStyle w:val="Heading4"/>
      </w:pPr>
      <w:r>
        <w:t>Methods</w:t>
      </w:r>
    </w:p>
    <w:p w:rsidR="008A0621" w:rsidRDefault="008A0621" w:rsidP="008A0621">
      <w:r>
        <w:t xml:space="preserve">Per protocol </w:t>
      </w:r>
      <w:r w:rsidRPr="001C71D4">
        <w:t>analyses w</w:t>
      </w:r>
      <w:r>
        <w:t>ere</w:t>
      </w:r>
      <w:r w:rsidRPr="001C71D4">
        <w:t xml:space="preserve"> </w:t>
      </w:r>
      <w:r>
        <w:t>undertaken for the primary outcome and one secondary outcome (mean number of practices)</w:t>
      </w:r>
      <w:r w:rsidRPr="001C71D4">
        <w:t xml:space="preserve">, based on those schools </w:t>
      </w:r>
      <w:r>
        <w:t xml:space="preserve">who received </w:t>
      </w:r>
      <w:r w:rsidRPr="001C71D4">
        <w:t>the full implementation support intervention</w:t>
      </w:r>
      <w:r>
        <w:t xml:space="preserve"> (defined as median reach score or above) against controls, using analyses exact logistic regression and linear regression for the respective outcomes between 0-24 </w:t>
      </w:r>
      <w:r w:rsidRPr="009225AA">
        <w:t>months.</w:t>
      </w:r>
      <w:r>
        <w:t xml:space="preserve"> As no per protocol analyses were published with the 12-month paper, the paper presents analyses for the 0-12 month period and for the 0-24 month period.</w:t>
      </w:r>
    </w:p>
    <w:p w:rsidR="008A0621" w:rsidRDefault="008A0621" w:rsidP="008A0621">
      <w:r>
        <w:t>At 12- and 24-months, t</w:t>
      </w:r>
      <w:r w:rsidRPr="00F41B7D">
        <w:t>he</w:t>
      </w:r>
      <w:r w:rsidRPr="00F3231B">
        <w:t xml:space="preserve"> program schools with reach scores at or above the median </w:t>
      </w:r>
      <w:r>
        <w:t xml:space="preserve">(n=13 at 12-months and 24-months) </w:t>
      </w:r>
      <w:r w:rsidRPr="00F3231B">
        <w:t>were compared to all control schools on the primary outcome (four or more practices) an</w:t>
      </w:r>
      <w:r>
        <w:t xml:space="preserve">d the mean number of practices. </w:t>
      </w:r>
    </w:p>
    <w:p w:rsidR="008A0621" w:rsidRDefault="008A0621" w:rsidP="008A0621">
      <w:pPr>
        <w:pStyle w:val="Heading4"/>
      </w:pPr>
      <w:r>
        <w:lastRenderedPageBreak/>
        <w:t>Additional Results</w:t>
      </w:r>
    </w:p>
    <w:p w:rsidR="008A0621" w:rsidRDefault="008A0621" w:rsidP="008A0621">
      <w:r>
        <w:t>The</w:t>
      </w:r>
      <w:r w:rsidRPr="00F3231B">
        <w:t xml:space="preserve"> median reach score</w:t>
      </w:r>
      <w:r>
        <w:t xml:space="preserve"> for the 0-12 month period</w:t>
      </w:r>
      <w:r w:rsidRPr="00F3231B">
        <w:t xml:space="preserve"> </w:t>
      </w:r>
      <w:r w:rsidRPr="00F41B7D">
        <w:t>was 82.1</w:t>
      </w:r>
      <w:r>
        <w:t>%</w:t>
      </w:r>
      <w:r w:rsidRPr="00F41B7D">
        <w:t xml:space="preserve">. </w:t>
      </w:r>
      <w:r w:rsidRPr="00F3231B">
        <w:t xml:space="preserve">At </w:t>
      </w:r>
      <w:r>
        <w:t>1</w:t>
      </w:r>
      <w:r w:rsidRPr="00F3231B">
        <w:t>2</w:t>
      </w:r>
      <w:r>
        <w:t>-</w:t>
      </w:r>
      <w:r w:rsidRPr="00F3231B">
        <w:t xml:space="preserve">month follow-up, significantly more </w:t>
      </w:r>
      <w:r>
        <w:t xml:space="preserve">per-protocol </w:t>
      </w:r>
      <w:r w:rsidRPr="00F3231B">
        <w:t xml:space="preserve">program schools had implemented four of the seven </w:t>
      </w:r>
      <w:r w:rsidRPr="006D7F3A">
        <w:t>practices (10/13, 76.9%) than</w:t>
      </w:r>
      <w:r w:rsidRPr="00F3231B">
        <w:t xml:space="preserve"> control group </w:t>
      </w:r>
      <w:r w:rsidRPr="006D7F3A">
        <w:t>schools (</w:t>
      </w:r>
      <w:r>
        <w:t>1</w:t>
      </w:r>
      <w:r w:rsidRPr="006D7F3A">
        <w:t>/2</w:t>
      </w:r>
      <w:r>
        <w:t>5, 4.0</w:t>
      </w:r>
      <w:r w:rsidRPr="006D7F3A">
        <w:t>%)</w:t>
      </w:r>
      <w:r w:rsidRPr="00F3231B">
        <w:t xml:space="preserve"> </w:t>
      </w:r>
      <w:r w:rsidRPr="006D7F3A">
        <w:t>(p&lt;0.001).</w:t>
      </w:r>
      <w:r w:rsidRPr="00F3231B">
        <w:t xml:space="preserve"> After adjusting for baseline differences, the </w:t>
      </w:r>
      <w:r>
        <w:t xml:space="preserve">per-protocol </w:t>
      </w:r>
      <w:r w:rsidRPr="00F3231B">
        <w:t xml:space="preserve">program group was implementing a mean of </w:t>
      </w:r>
      <w:r>
        <w:t>3.5</w:t>
      </w:r>
      <w:r w:rsidRPr="00F3231B">
        <w:t xml:space="preserve"> practices more than the control group at </w:t>
      </w:r>
      <w:r>
        <w:t>12-</w:t>
      </w:r>
      <w:r w:rsidRPr="006D7F3A">
        <w:t>months (p&lt;0.001, mean 4.2 (SD 1.2)).</w:t>
      </w:r>
      <w:r>
        <w:t xml:space="preserve"> These</w:t>
      </w:r>
      <w:r w:rsidRPr="00F3231B">
        <w:t xml:space="preserve"> results </w:t>
      </w:r>
      <w:r>
        <w:t xml:space="preserve">are </w:t>
      </w:r>
      <w:r w:rsidRPr="00F3231B">
        <w:t xml:space="preserve">consistent with the main intention to treat analyses (see Table </w:t>
      </w:r>
      <w:r>
        <w:t>4</w:t>
      </w:r>
      <w:r w:rsidRPr="00F3231B">
        <w:t>).</w:t>
      </w:r>
      <w:r>
        <w:t xml:space="preserve"> Similar analysis were undertaken comparing the 13 schools with reach scores at median or above for the whole 0-24 month period (scores at or above 76.2%). </w:t>
      </w:r>
      <w:r w:rsidRPr="00F3231B">
        <w:t xml:space="preserve"> </w:t>
      </w:r>
      <w:r>
        <w:t>R</w:t>
      </w:r>
      <w:r w:rsidRPr="00F3231B">
        <w:t xml:space="preserve">esults </w:t>
      </w:r>
      <w:r>
        <w:t xml:space="preserve">were again </w:t>
      </w:r>
      <w:r w:rsidRPr="00F3231B">
        <w:t xml:space="preserve">consistent with the main intention to treat analyses (see Table </w:t>
      </w:r>
      <w:r>
        <w:t>4</w:t>
      </w:r>
      <w:r w:rsidRPr="00F3231B">
        <w:t xml:space="preserve">). </w:t>
      </w:r>
    </w:p>
    <w:p w:rsidR="008A0621" w:rsidRDefault="008A0621" w:rsidP="008A0621"/>
    <w:p w:rsidR="008A0621" w:rsidRDefault="008A0621" w:rsidP="008A0621">
      <w:pPr>
        <w:pStyle w:val="Heading3"/>
        <w:sectPr w:rsidR="008A0621" w:rsidSect="003D54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A0621" w:rsidRPr="00D0340C" w:rsidRDefault="008A0621" w:rsidP="008A0621">
      <w:pPr>
        <w:pStyle w:val="Heading3"/>
      </w:pPr>
      <w:r>
        <w:lastRenderedPageBreak/>
        <w:t xml:space="preserve">Supplementary File </w:t>
      </w:r>
      <w:r w:rsidR="003C6A4B">
        <w:t>6</w:t>
      </w:r>
      <w:r>
        <w:t xml:space="preserve">, </w:t>
      </w:r>
      <w:r w:rsidRPr="00D0340C">
        <w:t xml:space="preserve">Table 1 – </w:t>
      </w:r>
      <w:r>
        <w:t>C</w:t>
      </w:r>
      <w:r w:rsidRPr="00D0340C">
        <w:t>riteria</w:t>
      </w:r>
      <w:r>
        <w:t xml:space="preserve"> and data source</w:t>
      </w:r>
      <w:r w:rsidRPr="00D0340C">
        <w:t xml:space="preserve"> for fidelity and reach </w:t>
      </w:r>
      <w:r>
        <w:t xml:space="preserve">at </w:t>
      </w:r>
      <w:r w:rsidRPr="00D0340C">
        <w:t xml:space="preserve">0-12 months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5"/>
        <w:gridCol w:w="1892"/>
        <w:gridCol w:w="3484"/>
        <w:gridCol w:w="3877"/>
      </w:tblGrid>
      <w:tr w:rsidR="008A0621" w:rsidRPr="00DE1CC0" w:rsidTr="003E7C72">
        <w:trPr>
          <w:trHeight w:val="274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0621" w:rsidRPr="00DE1CC0" w:rsidTr="003E7C72">
        <w:trPr>
          <w:trHeight w:val="274"/>
        </w:trPr>
        <w:tc>
          <w:tcPr>
            <w:tcW w:w="0" w:type="auto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>Implementation Support Strategy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>Data Source(s)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>Criteria Fidelity (</w:t>
            </w:r>
            <w:r>
              <w:rPr>
                <w:b/>
                <w:sz w:val="18"/>
                <w:szCs w:val="18"/>
              </w:rPr>
              <w:t>provided</w:t>
            </w:r>
            <w:r w:rsidRPr="00DE1CC0">
              <w:rPr>
                <w:b/>
                <w:sz w:val="18"/>
                <w:szCs w:val="18"/>
              </w:rPr>
              <w:t>)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>Criteria Reach (Received)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0621" w:rsidRPr="00DE1CC0" w:rsidTr="003E7C72">
        <w:trPr>
          <w:trHeight w:val="256"/>
        </w:trPr>
        <w:tc>
          <w:tcPr>
            <w:tcW w:w="0" w:type="auto"/>
            <w:gridSpan w:val="4"/>
            <w:shd w:val="clear" w:color="auto" w:fill="D9D9D9" w:themeFill="background1" w:themeFillShade="D9"/>
          </w:tcPr>
          <w:p w:rsidR="008A0621" w:rsidRPr="00DE1CC0" w:rsidRDefault="008A0621" w:rsidP="003E7C72">
            <w:pPr>
              <w:pStyle w:val="ListParagraph"/>
              <w:numPr>
                <w:ilvl w:val="0"/>
                <w:numId w:val="2"/>
              </w:numPr>
              <w:tabs>
                <w:tab w:val="left" w:pos="2271"/>
              </w:tabs>
              <w:spacing w:after="0" w:line="240" w:lineRule="auto"/>
              <w:rPr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>Executive and leadership support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  <w:lang w:val="en-US"/>
              </w:rPr>
              <w:t>1.1: PA4E1 Partnership agreement signed by school executive.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Administrative data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  <w:r w:rsidRPr="00DE1CC0">
              <w:rPr>
                <w:sz w:val="18"/>
                <w:szCs w:val="18"/>
              </w:rPr>
              <w:t xml:space="preserve"> – the implementation team have no role in this part of the support strategy</w:t>
            </w:r>
            <w:r>
              <w:rPr>
                <w:sz w:val="18"/>
                <w:szCs w:val="18"/>
              </w:rPr>
              <w:t xml:space="preserve"> other than providing an agreement document and contacting the school to prompt review/return</w:t>
            </w:r>
            <w:r w:rsidRPr="00DE1CC0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Each school has a signed partnership agreement by school executive saved in the implementation team project files. </w:t>
            </w:r>
          </w:p>
        </w:tc>
      </w:tr>
      <w:tr w:rsidR="008A0621" w:rsidRPr="00DE1CC0" w:rsidTr="003E7C72">
        <w:trPr>
          <w:trHeight w:val="256"/>
        </w:trPr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1.2: New or existing school committee formed to oversee program.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Head PE Teacher Survey (via C</w:t>
            </w:r>
            <w:r>
              <w:rPr>
                <w:sz w:val="18"/>
                <w:szCs w:val="18"/>
              </w:rPr>
              <w:t>omputer Assisted Telephone interview (C</w:t>
            </w:r>
            <w:r w:rsidRPr="00DE1CC0">
              <w:rPr>
                <w:sz w:val="18"/>
                <w:szCs w:val="18"/>
              </w:rPr>
              <w:t>ATI</w:t>
            </w:r>
            <w:r>
              <w:rPr>
                <w:sz w:val="18"/>
                <w:szCs w:val="18"/>
              </w:rPr>
              <w:t>) at 12-</w:t>
            </w:r>
            <w:r w:rsidRPr="00DE1CC0">
              <w:rPr>
                <w:sz w:val="18"/>
                <w:szCs w:val="18"/>
              </w:rPr>
              <w:t>months)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  <w:r w:rsidRPr="00DE1CC0">
              <w:rPr>
                <w:sz w:val="18"/>
                <w:szCs w:val="18"/>
              </w:rPr>
              <w:t xml:space="preserve"> – the implementation team have no role in this part of the support strategy</w:t>
            </w:r>
            <w:r>
              <w:rPr>
                <w:sz w:val="18"/>
                <w:szCs w:val="18"/>
              </w:rPr>
              <w:t xml:space="preserve"> other than encouraging schools to form a committee during initial program training.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If answered “yes” to “Does your school have a committee that facilitates the implementation of physical activity policies and programs in your school?”</w:t>
            </w:r>
          </w:p>
        </w:tc>
      </w:tr>
      <w:tr w:rsidR="008A0621" w:rsidRPr="00DE1CC0" w:rsidTr="003E7C72">
        <w:trPr>
          <w:trHeight w:val="256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  <w:lang w:val="en-US"/>
              </w:rPr>
              <w:t>1.3: The School committee is inclusive of in-School Champion and school executive to oversee the program.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Head PE</w:t>
            </w:r>
            <w:r>
              <w:rPr>
                <w:sz w:val="18"/>
                <w:szCs w:val="18"/>
              </w:rPr>
              <w:t xml:space="preserve"> Teacher Survey (via CATI at 12-</w:t>
            </w:r>
            <w:r w:rsidRPr="00DE1CC0">
              <w:rPr>
                <w:sz w:val="18"/>
                <w:szCs w:val="18"/>
              </w:rPr>
              <w:t>months)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  <w:r w:rsidRPr="00DE1CC0">
              <w:rPr>
                <w:sz w:val="18"/>
                <w:szCs w:val="18"/>
              </w:rPr>
              <w:t xml:space="preserve"> – the implementation team have no role in th</w:t>
            </w:r>
            <w:r>
              <w:rPr>
                <w:sz w:val="18"/>
                <w:szCs w:val="18"/>
              </w:rPr>
              <w:t>is part of the support strategy other than encouraging schools to form a committee during initial program training.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If answered “School executive (e.g. Principal)” to “Does your school committee include:”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1.4: Committee met at least once per term.</w:t>
            </w:r>
          </w:p>
          <w:p w:rsidR="008A0621" w:rsidRPr="00436243" w:rsidRDefault="008A0621" w:rsidP="003E7C72">
            <w:pPr>
              <w:tabs>
                <w:tab w:val="left" w:pos="1665"/>
              </w:tabs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ab/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PA4E1 termly s</w:t>
            </w:r>
            <w:r w:rsidRPr="00DE1CC0">
              <w:rPr>
                <w:sz w:val="18"/>
                <w:szCs w:val="18"/>
              </w:rPr>
              <w:t>urvey (via program website, PA4E1 Online)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  <w:r w:rsidRPr="00DE1CC0">
              <w:rPr>
                <w:sz w:val="18"/>
                <w:szCs w:val="18"/>
              </w:rPr>
              <w:t>– the implementation team have no role in this part of the support strategy</w:t>
            </w:r>
            <w:r>
              <w:rPr>
                <w:sz w:val="18"/>
                <w:szCs w:val="18"/>
              </w:rPr>
              <w:t xml:space="preserve"> other than encouraging schools to form a committee during initial program training</w:t>
            </w:r>
            <w:r w:rsidRPr="00DE1CC0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If answered “yes” in all four school terms (Term 4 2017, Term 1-3 2018) to “Has your school committee (that facilitates the implementation of physical activity policies and programs in your school) met at least once this term?” </w:t>
            </w:r>
          </w:p>
        </w:tc>
      </w:tr>
      <w:tr w:rsidR="008A0621" w:rsidRPr="00DE1CC0" w:rsidTr="003E7C72">
        <w:trPr>
          <w:trHeight w:val="256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  <w:lang w:val="en-US"/>
              </w:rPr>
              <w:t>2. Embedded school staff: in-School Champion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2.1: An existing school PE teacher is allocated the role of in-School Champion to sup</w:t>
            </w:r>
            <w:r>
              <w:rPr>
                <w:sz w:val="18"/>
                <w:szCs w:val="18"/>
                <w:lang w:val="en-US"/>
              </w:rPr>
              <w:t>port implementation for full 12-</w:t>
            </w:r>
            <w:r w:rsidRPr="00DE1CC0">
              <w:rPr>
                <w:sz w:val="18"/>
                <w:szCs w:val="18"/>
                <w:lang w:val="en-US"/>
              </w:rPr>
              <w:t>months.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Administrative data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  <w:r w:rsidRPr="00DE1CC0">
              <w:rPr>
                <w:sz w:val="18"/>
                <w:szCs w:val="18"/>
              </w:rPr>
              <w:t>– the implementation team have no role in this part of the support strategy.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Each school has a signed partnership agreement by school executive saved in the implementation team project files that names an in-School Champion to lead the project AND the implementation team do not log within project context monitoring log any periods of time that a school doesn’t have an in-School Champion. </w:t>
            </w:r>
          </w:p>
        </w:tc>
      </w:tr>
      <w:tr w:rsidR="008A0621" w:rsidRPr="00DE1CC0" w:rsidTr="003E7C72">
        <w:trPr>
          <w:trHeight w:val="408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2.2: The position was funded by the </w:t>
            </w:r>
            <w:r>
              <w:rPr>
                <w:sz w:val="18"/>
                <w:szCs w:val="18"/>
                <w:lang w:val="en-US"/>
              </w:rPr>
              <w:t xml:space="preserve">NSW </w:t>
            </w:r>
            <w:r w:rsidRPr="00DE1CC0">
              <w:rPr>
                <w:sz w:val="18"/>
                <w:szCs w:val="18"/>
                <w:lang w:val="en-US"/>
              </w:rPr>
              <w:t xml:space="preserve">Department of Health, half day per week (equivalent to </w:t>
            </w:r>
            <w:r w:rsidRPr="00DE1CC0">
              <w:rPr>
                <w:sz w:val="18"/>
                <w:szCs w:val="18"/>
              </w:rPr>
              <w:t>$350AUD a fortnight</w:t>
            </w:r>
            <w:r w:rsidRPr="00DE1CC0">
              <w:rPr>
                <w:sz w:val="18"/>
                <w:szCs w:val="18"/>
                <w:lang w:val="en-US"/>
              </w:rPr>
              <w:t>).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Administrative data</w:t>
            </w:r>
          </w:p>
          <w:p w:rsidR="008A0621" w:rsidRPr="00DE1CC0" w:rsidRDefault="008A0621" w:rsidP="003E7C7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contact with schools indicates that funding equivalent to $350AUD a fortnight was offered.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Implementation team financial records of money being transferred to schools.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  <w:lang w:val="en-US"/>
              </w:rPr>
              <w:t>3. External implementation support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3.1: Health Promotion Support Officer (ideally a trained PE teacher) appointed to support schools with the program. 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lastRenderedPageBreak/>
              <w:t>Administrative data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Implementation team context monitoring log indicates school was supported for all four </w:t>
            </w:r>
            <w:r w:rsidRPr="00DE1CC0">
              <w:rPr>
                <w:sz w:val="18"/>
                <w:szCs w:val="18"/>
              </w:rPr>
              <w:lastRenderedPageBreak/>
              <w:t xml:space="preserve">school terms by a Support Officer </w:t>
            </w:r>
            <w:r>
              <w:rPr>
                <w:sz w:val="18"/>
                <w:szCs w:val="18"/>
              </w:rPr>
              <w:t>regardless of location</w:t>
            </w:r>
            <w:r w:rsidRPr="00DE1CC0">
              <w:rPr>
                <w:sz w:val="18"/>
                <w:szCs w:val="18"/>
              </w:rPr>
              <w:t xml:space="preserve"> (Term 4 2017, Term 1-3 2018).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lastRenderedPageBreak/>
              <w:t xml:space="preserve">Same criteria as Fidelity.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3.2: Health Promotion Support Officer was co-located within the relevant local health district.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Implementation team context monitoring log indicates school was supported for all four school terms by a Support Officer located within same local health district as the school (Term 4 2017, Term 1-3 2018).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Same criteria as Fidelity.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3.3: Weekly contact was made with in-School Champion via phone, email and/or face-to-face site visits for 12</w:t>
            </w:r>
            <w:r>
              <w:rPr>
                <w:sz w:val="18"/>
                <w:szCs w:val="18"/>
                <w:lang w:val="en-US"/>
              </w:rPr>
              <w:t>-</w:t>
            </w:r>
            <w:r w:rsidRPr="00DE1CC0">
              <w:rPr>
                <w:sz w:val="18"/>
                <w:szCs w:val="18"/>
                <w:lang w:val="en-US"/>
              </w:rPr>
              <w:t>months</w:t>
            </w:r>
            <w:r>
              <w:rPr>
                <w:sz w:val="18"/>
                <w:szCs w:val="18"/>
                <w:lang w:val="en-US"/>
              </w:rPr>
              <w:t>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Included at support strategy 6.1 and not here.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DA7721">
              <w:rPr>
                <w:sz w:val="18"/>
                <w:szCs w:val="18"/>
              </w:rPr>
              <w:t>ncluded at support strategy 6.1</w:t>
            </w:r>
            <w:r>
              <w:rPr>
                <w:sz w:val="18"/>
                <w:szCs w:val="18"/>
              </w:rPr>
              <w:t xml:space="preserve"> and not here.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3.4: Support Officer and in-School Champion have a face-to-face contact at least once a term.  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</w:t>
            </w:r>
            <w:r>
              <w:rPr>
                <w:sz w:val="18"/>
                <w:szCs w:val="18"/>
              </w:rPr>
              <w:t>archives</w:t>
            </w:r>
            <w:r w:rsidRPr="00DE1CC0">
              <w:rPr>
                <w:sz w:val="18"/>
                <w:szCs w:val="18"/>
              </w:rPr>
              <w:t xml:space="preserve"> from implementation team (inclusive of Support Officers) to in-School Champions indicates that schools were invited to a</w:t>
            </w:r>
            <w:r>
              <w:rPr>
                <w:sz w:val="18"/>
                <w:szCs w:val="18"/>
              </w:rPr>
              <w:t xml:space="preserve"> face-to-face launch workshop (T</w:t>
            </w:r>
            <w:r w:rsidRPr="00DE1CC0">
              <w:rPr>
                <w:sz w:val="18"/>
                <w:szCs w:val="18"/>
              </w:rPr>
              <w:t xml:space="preserve">erm 4 2017) </w:t>
            </w:r>
            <w:r>
              <w:rPr>
                <w:sz w:val="18"/>
                <w:szCs w:val="18"/>
              </w:rPr>
              <w:t>AND</w:t>
            </w:r>
            <w:r w:rsidRPr="00DE1CC0">
              <w:rPr>
                <w:sz w:val="18"/>
                <w:szCs w:val="18"/>
              </w:rPr>
              <w:t xml:space="preserve"> a</w:t>
            </w:r>
            <w:r>
              <w:rPr>
                <w:sz w:val="18"/>
                <w:szCs w:val="18"/>
              </w:rPr>
              <w:t>t least three</w:t>
            </w:r>
            <w:r w:rsidRPr="00DE1CC0">
              <w:rPr>
                <w:sz w:val="18"/>
                <w:szCs w:val="18"/>
              </w:rPr>
              <w:t xml:space="preserve"> face to face visit</w:t>
            </w:r>
            <w:r>
              <w:rPr>
                <w:sz w:val="18"/>
                <w:szCs w:val="18"/>
              </w:rPr>
              <w:t>s</w:t>
            </w:r>
            <w:r w:rsidRPr="00DE1CC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across </w:t>
            </w:r>
            <w:r w:rsidRPr="00DE1CC0">
              <w:rPr>
                <w:sz w:val="18"/>
                <w:szCs w:val="18"/>
              </w:rPr>
              <w:t>Term</w:t>
            </w:r>
            <w:r>
              <w:rPr>
                <w:sz w:val="18"/>
                <w:szCs w:val="18"/>
              </w:rPr>
              <w:t>s 1-3, 2018</w:t>
            </w:r>
            <w:r w:rsidRPr="00DE1CC0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Attendance logs indicate that both in-School Champion and corresponding Support Officer attended face-</w:t>
            </w:r>
            <w:r>
              <w:rPr>
                <w:sz w:val="18"/>
                <w:szCs w:val="18"/>
              </w:rPr>
              <w:t>to-face PA4E1 launch workshop (T</w:t>
            </w:r>
            <w:r w:rsidRPr="00DE1CC0">
              <w:rPr>
                <w:sz w:val="18"/>
                <w:szCs w:val="18"/>
              </w:rPr>
              <w:t>erm 4 2017) (or alternatively, Support Officers met with in-Sc</w:t>
            </w:r>
            <w:r>
              <w:rPr>
                <w:sz w:val="18"/>
                <w:szCs w:val="18"/>
              </w:rPr>
              <w:t>hool Champions face-to-face in T</w:t>
            </w:r>
            <w:r w:rsidRPr="00DE1CC0">
              <w:rPr>
                <w:sz w:val="18"/>
                <w:szCs w:val="18"/>
              </w:rPr>
              <w:t xml:space="preserve">erm 4 2017); AND, Support Officers log at least </w:t>
            </w:r>
            <w:r>
              <w:rPr>
                <w:sz w:val="18"/>
                <w:szCs w:val="18"/>
              </w:rPr>
              <w:t>three</w:t>
            </w:r>
            <w:r w:rsidRPr="00DE1CC0">
              <w:rPr>
                <w:sz w:val="18"/>
                <w:szCs w:val="18"/>
              </w:rPr>
              <w:t xml:space="preserve"> face-to-face contact</w:t>
            </w:r>
            <w:r>
              <w:rPr>
                <w:sz w:val="18"/>
                <w:szCs w:val="18"/>
              </w:rPr>
              <w:t>s</w:t>
            </w:r>
            <w:r w:rsidRPr="00DE1CC0">
              <w:rPr>
                <w:sz w:val="18"/>
                <w:szCs w:val="18"/>
              </w:rPr>
              <w:t xml:space="preserve"> with each school </w:t>
            </w:r>
            <w:r>
              <w:rPr>
                <w:sz w:val="18"/>
                <w:szCs w:val="18"/>
              </w:rPr>
              <w:t>during the three</w:t>
            </w:r>
            <w:r w:rsidRPr="00DE1CC0">
              <w:rPr>
                <w:sz w:val="18"/>
                <w:szCs w:val="18"/>
              </w:rPr>
              <w:t xml:space="preserve"> school terms (Term 1-3 2018).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>4. Teacher professional learning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4.1: In-School Champion training –1-day of face to face training session was hosted by PA4E1 implementation team in Term 1. Accommodation, meals and transport costs were covered by the </w:t>
            </w:r>
            <w:r>
              <w:rPr>
                <w:sz w:val="18"/>
                <w:szCs w:val="18"/>
                <w:lang w:val="en-US"/>
              </w:rPr>
              <w:t xml:space="preserve">NSW </w:t>
            </w:r>
            <w:r w:rsidRPr="00DE1CC0">
              <w:rPr>
                <w:sz w:val="18"/>
                <w:szCs w:val="18"/>
                <w:lang w:val="en-US"/>
              </w:rPr>
              <w:t>Department of Health.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</w:t>
            </w:r>
            <w:r>
              <w:rPr>
                <w:sz w:val="18"/>
                <w:szCs w:val="18"/>
              </w:rPr>
              <w:t>archives</w:t>
            </w:r>
            <w:r w:rsidRPr="00DE1CC0">
              <w:rPr>
                <w:sz w:val="18"/>
                <w:szCs w:val="18"/>
              </w:rPr>
              <w:t xml:space="preserve"> from implementation team (inclusive of Support Officers) to in-School Champions indicates that schools were invited to a</w:t>
            </w:r>
            <w:r>
              <w:rPr>
                <w:sz w:val="18"/>
                <w:szCs w:val="18"/>
              </w:rPr>
              <w:t xml:space="preserve"> face-to-face launch workshop (T</w:t>
            </w:r>
            <w:r w:rsidRPr="00DE1CC0">
              <w:rPr>
                <w:sz w:val="18"/>
                <w:szCs w:val="18"/>
              </w:rPr>
              <w:t xml:space="preserve">erm 4 2017) AND schools were offered via email their accommodation and meals whilst attending the </w:t>
            </w:r>
            <w:r>
              <w:rPr>
                <w:sz w:val="18"/>
                <w:szCs w:val="18"/>
              </w:rPr>
              <w:t>workshop</w:t>
            </w:r>
            <w:r w:rsidRPr="00DE1CC0">
              <w:rPr>
                <w:sz w:val="18"/>
                <w:szCs w:val="18"/>
              </w:rPr>
              <w:t xml:space="preserve">, and reimbursement for transport costs.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Attendance logs indicate that both in-School Champion and corresponding Support Officer attended face-</w:t>
            </w:r>
            <w:r>
              <w:rPr>
                <w:sz w:val="18"/>
                <w:szCs w:val="18"/>
              </w:rPr>
              <w:t>to-face PA4E1 launch workshop (T</w:t>
            </w:r>
            <w:r w:rsidRPr="00DE1CC0">
              <w:rPr>
                <w:sz w:val="18"/>
                <w:szCs w:val="18"/>
              </w:rPr>
              <w:t xml:space="preserve">erm 4 2017) AND financial records indicate that accommodation, transport and meals were paid for by those who requested it via email.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4.2: Quality PE training for all PE teachers - 6 x 10-minute online training videos followed by knowledge check short quizzes focused on the SAAFE principles were delivered via a password protected program website.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PA4E1 </w:t>
            </w:r>
            <w:r>
              <w:rPr>
                <w:sz w:val="18"/>
                <w:szCs w:val="18"/>
              </w:rPr>
              <w:t>p</w:t>
            </w:r>
            <w:r w:rsidRPr="00DE1CC0">
              <w:rPr>
                <w:sz w:val="18"/>
                <w:szCs w:val="18"/>
              </w:rPr>
              <w:t xml:space="preserve">rogram </w:t>
            </w:r>
            <w:r>
              <w:rPr>
                <w:sz w:val="18"/>
                <w:szCs w:val="18"/>
              </w:rPr>
              <w:t>website AND termly s</w:t>
            </w:r>
            <w:r w:rsidRPr="00DE1CC0">
              <w:rPr>
                <w:sz w:val="18"/>
                <w:szCs w:val="18"/>
              </w:rPr>
              <w:t>urvey (via program website, PA4E1 Online)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Program website (PA4E1 Online) provides access to all PE teachers and in-School Champions at schools to complete online training modules and associated quizzes.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Termly s</w:t>
            </w:r>
            <w:r w:rsidRPr="00DE1CC0">
              <w:rPr>
                <w:sz w:val="18"/>
                <w:szCs w:val="18"/>
              </w:rPr>
              <w:t xml:space="preserve">urvey via program website (PA4E1 Online) indicates at least 70%* of PE teachers and in-School Champions at schools have completed online training modules and associated quizzes. 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*70% used as a cut-off during implementation as benchmark rather than ‘all’ registered users of the program website.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4.3: Enhanced school sport training – in-School Champions and other teachers involved in delivering the program could attend an existing 1 day face-to-face Resistance Training for Teens workshop offered by the NSW Department of Education (School Sport Unit), or equivalent training run by PA4E1 implementation team (not accredited). </w:t>
            </w:r>
            <w:r w:rsidRPr="00DE1CC0">
              <w:rPr>
                <w:sz w:val="18"/>
                <w:szCs w:val="18"/>
              </w:rPr>
              <w:t xml:space="preserve">Course costs to be paid by project for in-School Champion, but not for other teachers. 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</w:t>
            </w:r>
            <w:r>
              <w:rPr>
                <w:sz w:val="18"/>
                <w:szCs w:val="18"/>
              </w:rPr>
              <w:t>archives</w:t>
            </w:r>
            <w:r w:rsidRPr="00DE1CC0">
              <w:rPr>
                <w:sz w:val="18"/>
                <w:szCs w:val="18"/>
              </w:rPr>
              <w:t xml:space="preserve"> from implementation team (inclusive of Support Officers) indicate that all staff who will deliver Resistance Training for Teens were offered access to attend a 1 day face-to-face training for Resistance Training for Teens, and funding was offered to cover the cost of the in-School Champion.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Implementation team attendance monitoring logs (Microsoft OneNote) indicate that at least one staff member at each school has attended a 1-day Resistance Training for Teens workshop, AND, financial records show that the cost of the training was paid for by the project for in-School Champions to attend.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lastRenderedPageBreak/>
              <w:t xml:space="preserve">4.4: School physical activity policy training – in-School Champion offered existing online training run by the NSW Department of Education School Sport Unit (Government schools only, n=19) </w:t>
            </w:r>
            <w:r w:rsidRPr="00DE1CC0"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ADDIN EN.CITE &lt;EndNote&gt;&lt;Cite&gt;&lt;Author&gt;NSW Department of Education&lt;/Author&gt;&lt;Year&gt;2019&lt;/Year&gt;&lt;RecNum&gt;2549&lt;/RecNum&gt;&lt;DisplayText&gt;(43)&lt;/DisplayText&gt;&lt;record&gt;&lt;rec-number&gt;2549&lt;/rec-number&gt;&lt;foreign-keys&gt;&lt;key app="EN" db-id="xvzav92e322dprevxdipfaazzrpezzrwaz2r" timestamp="1581648802"&gt;2549&lt;/key&gt;&lt;/foreign-keys&gt;&lt;ref-type name="Web Page"&gt;12&lt;/ref-type&gt;&lt;contributors&gt;&lt;authors&gt;&lt;author&gt;NSW Department of Education,&lt;/author&gt;&lt;/authors&gt;&lt;/contributors&gt;&lt;titles&gt;&lt;title&gt;School Sports Unit - Developing procedures for school sport.&lt;/title&gt;&lt;/titles&gt;&lt;number&gt;20/02/2019&lt;/number&gt;&lt;dates&gt;&lt;year&gt;2019&lt;/year&gt;&lt;/dates&gt;&lt;urls&gt;&lt;related-urls&gt;&lt;url&gt;www.Gdurl.com/wEEE   &lt;/url&gt;&lt;/related-urls&gt;&lt;/urls&gt;&lt;/record&gt;&lt;/Cite&gt;&lt;/EndNote&gt;</w:instrText>
            </w:r>
            <w:r w:rsidRPr="00DE1CC0"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(</w:t>
            </w:r>
            <w:hyperlink w:anchor="_ENREF_43" w:tooltip="NSW Department of Education, 2019 #2549" w:history="1">
              <w:r>
                <w:rPr>
                  <w:noProof/>
                  <w:sz w:val="18"/>
                  <w:szCs w:val="18"/>
                  <w:lang w:val="en-US"/>
                </w:rPr>
                <w:t>43</w:t>
              </w:r>
            </w:hyperlink>
            <w:r>
              <w:rPr>
                <w:noProof/>
                <w:sz w:val="18"/>
                <w:szCs w:val="18"/>
                <w:lang w:val="en-US"/>
              </w:rPr>
              <w:t>)</w:t>
            </w:r>
            <w:r w:rsidRPr="00DE1CC0">
              <w:rPr>
                <w:sz w:val="18"/>
                <w:szCs w:val="18"/>
                <w:lang w:val="en-US"/>
              </w:rPr>
              <w:fldChar w:fldCharType="end"/>
            </w:r>
            <w:r w:rsidRPr="00DE1CC0">
              <w:rPr>
                <w:sz w:val="18"/>
                <w:szCs w:val="18"/>
                <w:lang w:val="en-US"/>
              </w:rPr>
              <w:t>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Administrative data</w:t>
            </w:r>
            <w:r>
              <w:rPr>
                <w:sz w:val="18"/>
                <w:szCs w:val="18"/>
              </w:rPr>
              <w:t xml:space="preserve"> AND </w:t>
            </w:r>
            <w:r w:rsidRPr="00DE1CC0">
              <w:rPr>
                <w:sz w:val="18"/>
                <w:szCs w:val="18"/>
                <w:lang w:val="en-US"/>
              </w:rPr>
              <w:t>NSW Department of Education School Sport Unit</w:t>
            </w:r>
            <w:r>
              <w:rPr>
                <w:sz w:val="18"/>
                <w:szCs w:val="18"/>
                <w:lang w:val="en-US"/>
              </w:rPr>
              <w:t xml:space="preserve"> training completion data.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</w:t>
            </w:r>
            <w:r>
              <w:rPr>
                <w:sz w:val="18"/>
                <w:szCs w:val="18"/>
              </w:rPr>
              <w:t>archives</w:t>
            </w:r>
            <w:r w:rsidRPr="00DE1CC0">
              <w:rPr>
                <w:sz w:val="18"/>
                <w:szCs w:val="18"/>
              </w:rPr>
              <w:t xml:space="preserve"> from implementation team (inclusive of Support Officers) indicate that all in-School Champions (Government schools only) were invited to complete NSW Department of Education School Sport Unit School physical activity policy training within fi</w:t>
            </w:r>
            <w:r>
              <w:rPr>
                <w:sz w:val="18"/>
                <w:szCs w:val="18"/>
              </w:rPr>
              <w:t>rst four terms of the program (T</w:t>
            </w:r>
            <w:r w:rsidRPr="00DE1CC0">
              <w:rPr>
                <w:sz w:val="18"/>
                <w:szCs w:val="18"/>
              </w:rPr>
              <w:t xml:space="preserve">erm 4 2017, Term 1-3 2018).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NSW Department of Education </w:t>
            </w:r>
            <w:r>
              <w:rPr>
                <w:sz w:val="18"/>
                <w:szCs w:val="18"/>
              </w:rPr>
              <w:t xml:space="preserve">School Sport Unit completion records indicate that in-School Champions (Government Schools only) have completed the </w:t>
            </w:r>
            <w:r w:rsidRPr="00DE1CC0">
              <w:rPr>
                <w:sz w:val="18"/>
                <w:szCs w:val="18"/>
              </w:rPr>
              <w:t>NSW Department of Education School Sport Unit School physical activity policy training within fi</w:t>
            </w:r>
            <w:r>
              <w:rPr>
                <w:sz w:val="18"/>
                <w:szCs w:val="18"/>
              </w:rPr>
              <w:t>rst four terms of the program (T</w:t>
            </w:r>
            <w:r w:rsidRPr="00DE1CC0">
              <w:rPr>
                <w:sz w:val="18"/>
                <w:szCs w:val="18"/>
              </w:rPr>
              <w:t>erm 4 2017, Term 1-3 2018).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b/>
                <w:sz w:val="18"/>
                <w:szCs w:val="18"/>
              </w:rPr>
              <w:t xml:space="preserve">5. Resources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5.1: </w:t>
            </w:r>
            <w:r>
              <w:rPr>
                <w:sz w:val="18"/>
                <w:szCs w:val="18"/>
                <w:lang w:val="en-US"/>
              </w:rPr>
              <w:t>Printed p</w:t>
            </w:r>
            <w:r w:rsidRPr="00DE1CC0">
              <w:rPr>
                <w:sz w:val="18"/>
                <w:szCs w:val="18"/>
                <w:lang w:val="en-US"/>
              </w:rPr>
              <w:t xml:space="preserve">osters outlining Quality PE principles (SAAFE Principles </w:t>
            </w:r>
            <w:r w:rsidRPr="00DE1CC0"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ADDIN EN.CITE &lt;EndNote&gt;&lt;Cite&gt;&lt;Author&gt;Lubans&lt;/Author&gt;&lt;Year&gt;2017&lt;/Year&gt;&lt;RecNum&gt;312&lt;/RecNum&gt;&lt;DisplayText&gt;(44)&lt;/DisplayText&gt;&lt;record&gt;&lt;rec-number&gt;312&lt;/rec-number&gt;&lt;foreign-keys&gt;&lt;key app="EN" db-id="xvzav92e322dprevxdipfaazzrpezzrwaz2r" timestamp="1571700173"&gt;312&lt;/key&gt;&lt;/foreign-keys&gt;&lt;ref-type name="Journal Article"&gt;17&lt;/ref-type&gt;&lt;contributors&gt;&lt;authors&gt;&lt;author&gt;Lubans, David R.&lt;/author&gt;&lt;author&gt;Lonsdale, Chris&lt;/author&gt;&lt;author&gt;Cohen, Kristen&lt;/author&gt;&lt;author&gt;Eather, Narelle&lt;/author&gt;&lt;author&gt;Beauchamp, Mark R.&lt;/author&gt;&lt;author&gt;Morgan, Philip J.&lt;/author&gt;&lt;author&gt;Sylvester, Benjamin D.&lt;/author&gt;&lt;author&gt;Smith, Jordan J.&lt;/author&gt;&lt;/authors&gt;&lt;/contributors&gt;&lt;titles&gt;&lt;title&gt;Framework for the design and delivery of organized physical activity sessions for children and adolescents: rationale and description of the ‘SAAFE’ teaching principles&lt;/title&gt;&lt;secondary-title&gt;International Journal of Behavioral Nutrition and Physical Activity&lt;/secondary-title&gt;&lt;short-title&gt;Framework for the design and delivery of organized physical activity sessions for children and adolescents: rationale and description of the ‘SAAFE’ teaching principles&lt;/short-title&gt;&lt;/titles&gt;&lt;periodical&gt;&lt;full-title&gt;International Journal of Behavioral Nutrition and Physical Activity&lt;/full-title&gt;&lt;/periodical&gt;&lt;pages&gt;24&lt;/pages&gt;&lt;volume&gt;14&lt;/volume&gt;&lt;number&gt;1&lt;/number&gt;&lt;dates&gt;&lt;year&gt;2017&lt;/year&gt;&lt;pub-dates&gt;&lt;date&gt;2017/02/23&lt;/date&gt;&lt;/pub-dates&gt;&lt;/dates&gt;&lt;isbn&gt;1479-5868&lt;/isbn&gt;&lt;urls&gt;&lt;related-urls&gt;&lt;url&gt;https://doi.org/10.1186/s12966-017-0479-x&lt;/url&gt;&lt;url&gt;https://www.ncbi.nlm.nih.gov/pmc/articles/PMC5324233/pdf/12966_2017_Article_479.pdf&lt;/url&gt;&lt;/related-urls&gt;&lt;/urls&gt;&lt;electronic-resource-num&gt;10.1186/s12966-017-0479-x&lt;/electronic-resource-num&gt;&lt;/record&gt;&lt;/Cite&gt;&lt;/EndNote&gt;</w:instrText>
            </w:r>
            <w:r w:rsidRPr="00DE1CC0"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(</w:t>
            </w:r>
            <w:hyperlink w:anchor="_ENREF_44" w:tooltip="Lubans, 2017 #312" w:history="1">
              <w:r>
                <w:rPr>
                  <w:noProof/>
                  <w:sz w:val="18"/>
                  <w:szCs w:val="18"/>
                  <w:lang w:val="en-US"/>
                </w:rPr>
                <w:t>44</w:t>
              </w:r>
            </w:hyperlink>
            <w:r>
              <w:rPr>
                <w:noProof/>
                <w:sz w:val="18"/>
                <w:szCs w:val="18"/>
                <w:lang w:val="en-US"/>
              </w:rPr>
              <w:t>)</w:t>
            </w:r>
            <w:r w:rsidRPr="00DE1CC0">
              <w:rPr>
                <w:sz w:val="18"/>
                <w:szCs w:val="18"/>
                <w:lang w:val="en-US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>)</w:t>
            </w:r>
            <w:r w:rsidRPr="00DE1CC0">
              <w:rPr>
                <w:sz w:val="18"/>
                <w:szCs w:val="18"/>
                <w:lang w:val="en-US"/>
              </w:rPr>
              <w:t xml:space="preserve"> to be displayed in </w:t>
            </w:r>
            <w:r>
              <w:rPr>
                <w:sz w:val="18"/>
                <w:szCs w:val="18"/>
                <w:lang w:val="en-US"/>
              </w:rPr>
              <w:t>PE</w:t>
            </w:r>
            <w:r w:rsidRPr="00DE1CC0">
              <w:rPr>
                <w:sz w:val="18"/>
                <w:szCs w:val="18"/>
                <w:lang w:val="en-US"/>
              </w:rPr>
              <w:t xml:space="preserve"> department delivered to in-School Champions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Administrative data</w:t>
            </w:r>
          </w:p>
          <w:p w:rsidR="008A0621" w:rsidRPr="00360AA9" w:rsidRDefault="008A0621" w:rsidP="003E7C7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Implementation team project records via Microsoft Excel indicate that schools were sent (via mail or Support Officer) a set of printed SAAFE posters.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Same criteria as Fidelity. </w:t>
            </w:r>
          </w:p>
          <w:p w:rsidR="008A0621" w:rsidRPr="00D3670A" w:rsidRDefault="008A0621" w:rsidP="003E7C7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5.2: </w:t>
            </w:r>
            <w:r>
              <w:rPr>
                <w:sz w:val="18"/>
                <w:szCs w:val="18"/>
                <w:lang w:val="en-US"/>
              </w:rPr>
              <w:t>A $100AUD physical activity</w:t>
            </w:r>
            <w:r w:rsidRPr="00DE1CC0">
              <w:rPr>
                <w:sz w:val="18"/>
                <w:szCs w:val="18"/>
                <w:lang w:val="en-US"/>
              </w:rPr>
              <w:t xml:space="preserve"> equipment </w:t>
            </w:r>
            <w:r>
              <w:rPr>
                <w:sz w:val="18"/>
                <w:szCs w:val="18"/>
                <w:lang w:val="en-US"/>
              </w:rPr>
              <w:t xml:space="preserve">voucher </w:t>
            </w:r>
            <w:r w:rsidRPr="00DE1CC0">
              <w:rPr>
                <w:sz w:val="18"/>
                <w:szCs w:val="18"/>
                <w:lang w:val="en-US"/>
              </w:rPr>
              <w:t>was provided to support the del</w:t>
            </w:r>
            <w:r>
              <w:rPr>
                <w:sz w:val="18"/>
                <w:szCs w:val="18"/>
                <w:lang w:val="en-US"/>
              </w:rPr>
              <w:t>ivery of recess and lunchtime physical activity</w:t>
            </w:r>
            <w:r w:rsidRPr="00DE1CC0">
              <w:rPr>
                <w:sz w:val="18"/>
                <w:szCs w:val="18"/>
                <w:lang w:val="en-US"/>
              </w:rPr>
              <w:t>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Administrative data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</w:t>
            </w:r>
            <w:r>
              <w:rPr>
                <w:sz w:val="18"/>
                <w:szCs w:val="18"/>
              </w:rPr>
              <w:t>archives</w:t>
            </w:r>
            <w:r w:rsidRPr="00DE1CC0">
              <w:rPr>
                <w:sz w:val="18"/>
                <w:szCs w:val="18"/>
              </w:rPr>
              <w:t xml:space="preserve"> from implementation team (inclusive of Support Officers) indicate that</w:t>
            </w:r>
            <w:r>
              <w:rPr>
                <w:sz w:val="18"/>
                <w:szCs w:val="18"/>
              </w:rPr>
              <w:t xml:space="preserve"> in-School Champions were offered a $100AUD voucher for a physical activity equipment supplier.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archives</w:t>
            </w:r>
            <w:r w:rsidRPr="00DE1CC0">
              <w:rPr>
                <w:sz w:val="18"/>
                <w:szCs w:val="18"/>
              </w:rPr>
              <w:t xml:space="preserve"> indicate that</w:t>
            </w:r>
            <w:r>
              <w:rPr>
                <w:sz w:val="18"/>
                <w:szCs w:val="18"/>
              </w:rPr>
              <w:t xml:space="preserve"> in-School Champions at schools were sent a $100AUD voucher for a physical activity equipment supplier.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5.3: </w:t>
            </w:r>
            <w:r>
              <w:rPr>
                <w:sz w:val="18"/>
                <w:szCs w:val="18"/>
                <w:lang w:val="en-US"/>
              </w:rPr>
              <w:t>E</w:t>
            </w:r>
            <w:r w:rsidRPr="00DE1CC0">
              <w:rPr>
                <w:sz w:val="18"/>
                <w:szCs w:val="18"/>
                <w:lang w:val="en-US"/>
              </w:rPr>
              <w:t>quipment provided to support the del</w:t>
            </w:r>
            <w:r>
              <w:rPr>
                <w:sz w:val="18"/>
                <w:szCs w:val="18"/>
                <w:lang w:val="en-US"/>
              </w:rPr>
              <w:t>ivery of recess and lunchtime physical activity</w:t>
            </w:r>
            <w:r w:rsidRPr="00DE1CC0">
              <w:rPr>
                <w:sz w:val="18"/>
                <w:szCs w:val="18"/>
                <w:lang w:val="en-US"/>
              </w:rPr>
              <w:t xml:space="preserve"> enhanced schools spo</w:t>
            </w:r>
            <w:r>
              <w:rPr>
                <w:sz w:val="18"/>
                <w:szCs w:val="18"/>
                <w:lang w:val="en-US"/>
              </w:rPr>
              <w:t>rt program (5 Gymsticks/school)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Administrative data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Email </w:t>
            </w:r>
            <w:r>
              <w:rPr>
                <w:sz w:val="18"/>
                <w:szCs w:val="18"/>
              </w:rPr>
              <w:t>archives</w:t>
            </w:r>
            <w:r w:rsidRPr="00DE1CC0">
              <w:rPr>
                <w:sz w:val="18"/>
                <w:szCs w:val="18"/>
              </w:rPr>
              <w:t xml:space="preserve"> from implementation team (inclusive of Support Officers) indicate that</w:t>
            </w:r>
            <w:r>
              <w:rPr>
                <w:sz w:val="18"/>
                <w:szCs w:val="18"/>
              </w:rPr>
              <w:t xml:space="preserve"> in-School Champions* were offered a set of five gymsticks. </w:t>
            </w:r>
          </w:p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*Schools were only offered the five gymsticks if they provided evidence to the implementation team of programing an enhanced s</w:t>
            </w:r>
            <w:r w:rsidRPr="008A4D4D">
              <w:rPr>
                <w:sz w:val="18"/>
                <w:szCs w:val="18"/>
              </w:rPr>
              <w:t>chool sport program (</w:t>
            </w:r>
            <w:r>
              <w:rPr>
                <w:sz w:val="18"/>
                <w:szCs w:val="18"/>
              </w:rPr>
              <w:t xml:space="preserve">Resistance Training for Teens).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Implementation team project records via Microsoft Excel indicate that schools were sent (via mail or Support Officer) a set of five gymsticks.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5.4: Electronic resources housed on the program </w:t>
            </w:r>
            <w:r>
              <w:rPr>
                <w:sz w:val="18"/>
                <w:szCs w:val="18"/>
                <w:lang w:val="en-US"/>
              </w:rPr>
              <w:t>website (PA4E1 online) included</w:t>
            </w:r>
            <w:r w:rsidRPr="00DE1CC0">
              <w:rPr>
                <w:sz w:val="18"/>
                <w:szCs w:val="18"/>
                <w:lang w:val="en-US"/>
              </w:rPr>
              <w:t xml:space="preserve">: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>overview of program presentation (</w:t>
            </w:r>
            <w:r>
              <w:rPr>
                <w:sz w:val="18"/>
                <w:szCs w:val="18"/>
                <w:lang w:val="en-US"/>
              </w:rPr>
              <w:t xml:space="preserve">Microsoft </w:t>
            </w:r>
            <w:r w:rsidRPr="00DE1CC0">
              <w:rPr>
                <w:sz w:val="18"/>
                <w:szCs w:val="18"/>
                <w:lang w:val="en-US"/>
              </w:rPr>
              <w:t xml:space="preserve">PowerPoint presentation),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project milestones to be achieved each term (over 4 terms),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online quality PE training (SAAFE Principle videos (6 videos - one overview and one per Principle) and worksheet, peer observation materials),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student personal physical activity plan</w:t>
            </w:r>
            <w:r w:rsidRPr="00DE1CC0">
              <w:rPr>
                <w:sz w:val="18"/>
                <w:szCs w:val="18"/>
                <w:lang w:val="en-US"/>
              </w:rPr>
              <w:t xml:space="preserve"> templates,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recess and lunch resources,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 w:rsidRPr="00DE1CC0">
              <w:rPr>
                <w:sz w:val="18"/>
                <w:szCs w:val="18"/>
                <w:lang w:val="en-US"/>
              </w:rPr>
              <w:t xml:space="preserve">policy templates,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examples of community physical activity</w:t>
            </w:r>
            <w:r w:rsidRPr="00DE1CC0">
              <w:rPr>
                <w:sz w:val="18"/>
                <w:szCs w:val="18"/>
                <w:lang w:val="en-US"/>
              </w:rPr>
              <w:t xml:space="preserve"> providers, </w:t>
            </w:r>
          </w:p>
          <w:p w:rsidR="008A0621" w:rsidRPr="00DE1CC0" w:rsidRDefault="008A0621" w:rsidP="003E7C72">
            <w:pPr>
              <w:pStyle w:val="ListParagraph"/>
              <w:numPr>
                <w:ilvl w:val="1"/>
                <w:numId w:val="1"/>
              </w:numPr>
              <w:suppressAutoHyphens/>
              <w:spacing w:after="0" w:line="240" w:lineRule="auto"/>
              <w:ind w:left="743" w:hanging="142"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  <w:lang w:val="en-US"/>
              </w:rPr>
              <w:t>tips and frequently asked questions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lastRenderedPageBreak/>
              <w:t xml:space="preserve">PA4E1 </w:t>
            </w:r>
            <w:r>
              <w:rPr>
                <w:sz w:val="18"/>
                <w:szCs w:val="18"/>
              </w:rPr>
              <w:t>p</w:t>
            </w:r>
            <w:r w:rsidRPr="00DE1CC0">
              <w:rPr>
                <w:sz w:val="18"/>
                <w:szCs w:val="18"/>
              </w:rPr>
              <w:t>rogram</w:t>
            </w:r>
            <w:r>
              <w:rPr>
                <w:sz w:val="18"/>
                <w:szCs w:val="18"/>
              </w:rPr>
              <w:t xml:space="preserve"> w</w:t>
            </w:r>
            <w:r w:rsidRPr="00DE1CC0">
              <w:rPr>
                <w:sz w:val="18"/>
                <w:szCs w:val="18"/>
              </w:rPr>
              <w:t>ebsite</w:t>
            </w:r>
            <w:r>
              <w:rPr>
                <w:sz w:val="18"/>
                <w:szCs w:val="18"/>
              </w:rPr>
              <w:t xml:space="preserve"> (PA4E1 Online)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 archives from </w:t>
            </w:r>
            <w:r w:rsidRPr="00193E2C">
              <w:rPr>
                <w:sz w:val="18"/>
                <w:szCs w:val="18"/>
              </w:rPr>
              <w:t xml:space="preserve">PA4E1 Implementation Team </w:t>
            </w:r>
            <w:r>
              <w:rPr>
                <w:sz w:val="18"/>
                <w:szCs w:val="18"/>
              </w:rPr>
              <w:t>indicate that s</w:t>
            </w:r>
            <w:r w:rsidRPr="00193E2C">
              <w:rPr>
                <w:sz w:val="18"/>
                <w:szCs w:val="18"/>
              </w:rPr>
              <w:t xml:space="preserve">chools </w:t>
            </w:r>
            <w:r>
              <w:rPr>
                <w:sz w:val="18"/>
                <w:szCs w:val="18"/>
              </w:rPr>
              <w:t xml:space="preserve">were offered PA4E1 Online access. </w:t>
            </w:r>
            <w:r w:rsidRPr="00193E2C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PA4E1 program website content management system (Umbraco) indicates that at least the i</w:t>
            </w:r>
            <w:r w:rsidRPr="00193E2C">
              <w:rPr>
                <w:sz w:val="18"/>
                <w:szCs w:val="18"/>
              </w:rPr>
              <w:t xml:space="preserve">n-School Champion and at </w:t>
            </w:r>
            <w:r>
              <w:rPr>
                <w:sz w:val="18"/>
                <w:szCs w:val="18"/>
              </w:rPr>
              <w:t xml:space="preserve">one PE teacher per </w:t>
            </w:r>
            <w:r w:rsidRPr="00193E2C">
              <w:rPr>
                <w:sz w:val="18"/>
                <w:szCs w:val="18"/>
              </w:rPr>
              <w:t xml:space="preserve">school </w:t>
            </w:r>
            <w:r>
              <w:rPr>
                <w:sz w:val="18"/>
                <w:szCs w:val="18"/>
              </w:rPr>
              <w:t>register</w:t>
            </w:r>
            <w:r w:rsidRPr="00193E2C">
              <w:rPr>
                <w:sz w:val="18"/>
                <w:szCs w:val="18"/>
              </w:rPr>
              <w:t xml:space="preserve"> in PA4E1 Online</w:t>
            </w:r>
            <w:r>
              <w:rPr>
                <w:sz w:val="18"/>
                <w:szCs w:val="18"/>
              </w:rPr>
              <w:t xml:space="preserve">. 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E1CC0">
              <w:rPr>
                <w:b/>
                <w:bCs/>
                <w:sz w:val="18"/>
                <w:szCs w:val="18"/>
              </w:rPr>
              <w:t>6. Provision of prompts and reminders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bCs/>
                <w:sz w:val="18"/>
                <w:szCs w:val="18"/>
              </w:rPr>
            </w:pPr>
            <w:r w:rsidRPr="00DE1CC0">
              <w:rPr>
                <w:bCs/>
                <w:sz w:val="18"/>
                <w:szCs w:val="18"/>
              </w:rPr>
              <w:t>6.1: Weekly emails or phone calls were made by the Support Officer to in-School Champi</w:t>
            </w:r>
            <w:r>
              <w:rPr>
                <w:bCs/>
                <w:sz w:val="18"/>
                <w:szCs w:val="18"/>
              </w:rPr>
              <w:t>ons to encourage implementation</w:t>
            </w:r>
            <w:r w:rsidRPr="00DE1CC0">
              <w:rPr>
                <w:bCs/>
                <w:sz w:val="18"/>
                <w:szCs w:val="18"/>
              </w:rPr>
              <w:t>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Implementation team </w:t>
            </w:r>
            <w:r w:rsidRPr="00DE1CC0">
              <w:rPr>
                <w:sz w:val="18"/>
                <w:szCs w:val="18"/>
              </w:rPr>
              <w:t xml:space="preserve">(Support Officers) log at </w:t>
            </w:r>
            <w:r>
              <w:rPr>
                <w:sz w:val="18"/>
                <w:szCs w:val="18"/>
              </w:rPr>
              <w:t>8*</w:t>
            </w:r>
            <w:r w:rsidRPr="00DE1CC0">
              <w:rPr>
                <w:sz w:val="18"/>
                <w:szCs w:val="18"/>
              </w:rPr>
              <w:t xml:space="preserve"> contact</w:t>
            </w:r>
            <w:r>
              <w:rPr>
                <w:sz w:val="18"/>
                <w:szCs w:val="18"/>
              </w:rPr>
              <w:t>s term via email, phone or face-to-face</w:t>
            </w:r>
            <w:r w:rsidRPr="00DE1CC0">
              <w:rPr>
                <w:sz w:val="18"/>
                <w:szCs w:val="18"/>
              </w:rPr>
              <w:t xml:space="preserve"> with each school across each o</w:t>
            </w:r>
            <w:r>
              <w:rPr>
                <w:sz w:val="18"/>
                <w:szCs w:val="18"/>
              </w:rPr>
              <w:t>f three** school terms (</w:t>
            </w:r>
            <w:r w:rsidRPr="00DE1CC0">
              <w:rPr>
                <w:sz w:val="18"/>
                <w:szCs w:val="18"/>
              </w:rPr>
              <w:t>Term 1-3 2018)</w:t>
            </w:r>
            <w:r>
              <w:rPr>
                <w:sz w:val="18"/>
                <w:szCs w:val="18"/>
              </w:rPr>
              <w:t xml:space="preserve">. </w:t>
            </w:r>
          </w:p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*8 contacts per 10 week term was used as an operational definition of weekly contact, </w:t>
            </w:r>
            <w:r w:rsidRPr="00CC131F">
              <w:rPr>
                <w:sz w:val="18"/>
                <w:szCs w:val="18"/>
              </w:rPr>
              <w:t>as a reasonable reflection of weekly contact in a 10 week term, allowing for teacher absences etc</w:t>
            </w:r>
            <w:r>
              <w:rPr>
                <w:sz w:val="18"/>
                <w:szCs w:val="18"/>
              </w:rPr>
              <w:t xml:space="preserve">. </w:t>
            </w:r>
          </w:p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**three rather than four school terms used as data on contacts was not collected in Term 4 2017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Same criteria as Fidelity. 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ind w:firstLine="720"/>
              <w:contextualSpacing/>
              <w:rPr>
                <w:sz w:val="18"/>
                <w:szCs w:val="18"/>
              </w:rPr>
            </w:pP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bCs/>
                <w:sz w:val="18"/>
                <w:szCs w:val="18"/>
              </w:rPr>
            </w:pPr>
            <w:r w:rsidRPr="00DE1CC0">
              <w:rPr>
                <w:bCs/>
                <w:sz w:val="18"/>
                <w:szCs w:val="18"/>
              </w:rPr>
              <w:t>6.2: Automated messages were sent each term via the program website to in-School Champions to prompt completion of teacher professional learning and online termly performance monitoring and feedback surveys.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PA4E1 </w:t>
            </w:r>
            <w:r>
              <w:rPr>
                <w:sz w:val="18"/>
                <w:szCs w:val="18"/>
              </w:rPr>
              <w:t>p</w:t>
            </w:r>
            <w:r w:rsidRPr="00DE1CC0">
              <w:rPr>
                <w:sz w:val="18"/>
                <w:szCs w:val="18"/>
              </w:rPr>
              <w:t>rogram</w:t>
            </w:r>
            <w:r>
              <w:rPr>
                <w:sz w:val="18"/>
                <w:szCs w:val="18"/>
              </w:rPr>
              <w:t xml:space="preserve"> w</w:t>
            </w:r>
            <w:r w:rsidRPr="00DE1CC0">
              <w:rPr>
                <w:sz w:val="18"/>
                <w:szCs w:val="18"/>
              </w:rPr>
              <w:t>ebsite</w:t>
            </w:r>
            <w:r>
              <w:rPr>
                <w:sz w:val="18"/>
                <w:szCs w:val="18"/>
              </w:rPr>
              <w:t xml:space="preserve"> (PA4E1 Online) AND Administrative data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PA4E1 program website content management system (Umbraco) indicates that automated messages were set up. 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PA4E1 program website content management system (Umbraco) indicates that automated messages were set up AND a Support Officer initiated logic check with a sub-sample of in-School Champions suggests that they are receiving these emails.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b/>
                <w:bCs/>
                <w:sz w:val="18"/>
                <w:szCs w:val="18"/>
              </w:rPr>
              <w:t xml:space="preserve">7. Implementation performance monitoring and </w:t>
            </w:r>
            <w:r w:rsidRPr="00DE1CC0">
              <w:rPr>
                <w:b/>
                <w:sz w:val="18"/>
                <w:szCs w:val="18"/>
              </w:rPr>
              <w:t>feedback</w:t>
            </w: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7.1 In-School Champion completes all termly surveys via the program website (PA4E1 Online).</w:t>
            </w:r>
          </w:p>
          <w:p w:rsidR="008A0621" w:rsidRPr="00DE1CC0" w:rsidRDefault="008A0621" w:rsidP="003E7C72">
            <w:pPr>
              <w:tabs>
                <w:tab w:val="left" w:pos="1725"/>
              </w:tabs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PA4E1 </w:t>
            </w:r>
            <w:r>
              <w:rPr>
                <w:sz w:val="18"/>
                <w:szCs w:val="18"/>
              </w:rPr>
              <w:t>p</w:t>
            </w:r>
            <w:r w:rsidRPr="00DE1CC0">
              <w:rPr>
                <w:sz w:val="18"/>
                <w:szCs w:val="18"/>
              </w:rPr>
              <w:t>rogram</w:t>
            </w:r>
            <w:r>
              <w:rPr>
                <w:sz w:val="18"/>
                <w:szCs w:val="18"/>
              </w:rPr>
              <w:t xml:space="preserve"> w</w:t>
            </w:r>
            <w:r w:rsidRPr="00DE1CC0">
              <w:rPr>
                <w:sz w:val="18"/>
                <w:szCs w:val="18"/>
              </w:rPr>
              <w:t>ebsite</w:t>
            </w:r>
            <w:r>
              <w:rPr>
                <w:sz w:val="18"/>
                <w:szCs w:val="18"/>
              </w:rPr>
              <w:t xml:space="preserve"> (PA4E1 Online)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PA4E1 content management system (Umbraco) indicates that termly surveys were available to be completed by in-School Champions each term.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Program website (PA4E1 Online) indicates that termly surveys were completed by in-School Champions each of the four school terms (Term 4 2017, Term 1-3 2018). </w:t>
            </w:r>
          </w:p>
        </w:tc>
      </w:tr>
      <w:tr w:rsidR="008A0621" w:rsidRPr="00DE1CC0" w:rsidTr="003E7C72">
        <w:trPr>
          <w:trHeight w:val="354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7.2 A feedback report is automatically generated and sent to in-School Champions via email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PA4E1 </w:t>
            </w:r>
            <w:r>
              <w:rPr>
                <w:sz w:val="18"/>
                <w:szCs w:val="18"/>
              </w:rPr>
              <w:t>p</w:t>
            </w:r>
            <w:r w:rsidRPr="00DE1CC0">
              <w:rPr>
                <w:sz w:val="18"/>
                <w:szCs w:val="18"/>
              </w:rPr>
              <w:t>rogram</w:t>
            </w:r>
            <w:r>
              <w:rPr>
                <w:sz w:val="18"/>
                <w:szCs w:val="18"/>
              </w:rPr>
              <w:t xml:space="preserve"> w</w:t>
            </w:r>
            <w:r w:rsidRPr="00DE1CC0">
              <w:rPr>
                <w:sz w:val="18"/>
                <w:szCs w:val="18"/>
              </w:rPr>
              <w:t>ebsite</w:t>
            </w:r>
            <w:r>
              <w:rPr>
                <w:sz w:val="18"/>
                <w:szCs w:val="18"/>
              </w:rPr>
              <w:t xml:space="preserve"> (PA4E1 Online)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Program website (PA4E1 Online) indicates that termly survey feedback reports were available for in-School Champions for each of the school terms they completed a termly survey for between Term 4 2017 and Term 3 2018) 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Same criteria as Fidelity. 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8A0621" w:rsidRPr="00DE1CC0" w:rsidTr="003E7C72">
        <w:trPr>
          <w:trHeight w:val="241"/>
        </w:trPr>
        <w:tc>
          <w:tcPr>
            <w:tcW w:w="0" w:type="auto"/>
          </w:tcPr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>7.3 A feedback report is automatically generated and sent to</w:t>
            </w:r>
            <w:r>
              <w:rPr>
                <w:sz w:val="18"/>
                <w:szCs w:val="18"/>
              </w:rPr>
              <w:t xml:space="preserve"> s</w:t>
            </w:r>
            <w:r w:rsidRPr="00DE1CC0">
              <w:rPr>
                <w:sz w:val="18"/>
                <w:szCs w:val="18"/>
              </w:rPr>
              <w:t>chool Principals via email</w:t>
            </w:r>
          </w:p>
          <w:p w:rsidR="008A0621" w:rsidRPr="00DE1CC0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E1CC0">
              <w:rPr>
                <w:sz w:val="18"/>
                <w:szCs w:val="18"/>
              </w:rPr>
              <w:t xml:space="preserve">PA4E1 </w:t>
            </w:r>
            <w:r>
              <w:rPr>
                <w:sz w:val="18"/>
                <w:szCs w:val="18"/>
              </w:rPr>
              <w:t>p</w:t>
            </w:r>
            <w:r w:rsidRPr="00DE1CC0">
              <w:rPr>
                <w:sz w:val="18"/>
                <w:szCs w:val="18"/>
              </w:rPr>
              <w:t>rogram</w:t>
            </w:r>
            <w:r>
              <w:rPr>
                <w:sz w:val="18"/>
                <w:szCs w:val="18"/>
              </w:rPr>
              <w:t xml:space="preserve"> w</w:t>
            </w:r>
            <w:r w:rsidRPr="00DE1CC0">
              <w:rPr>
                <w:sz w:val="18"/>
                <w:szCs w:val="18"/>
              </w:rPr>
              <w:t>ebsite</w:t>
            </w:r>
            <w:r>
              <w:rPr>
                <w:sz w:val="18"/>
                <w:szCs w:val="18"/>
              </w:rPr>
              <w:t xml:space="preserve"> (PA4E1 Online)</w:t>
            </w:r>
          </w:p>
        </w:tc>
        <w:tc>
          <w:tcPr>
            <w:tcW w:w="0" w:type="auto"/>
          </w:tcPr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Program website (PA4E1 Online) indicates that termly survey feedback reports were available for school Principals for each of the school terms they completed a termly survey for between Term 4 2017 and Term 3 2018) </w:t>
            </w:r>
          </w:p>
        </w:tc>
        <w:tc>
          <w:tcPr>
            <w:tcW w:w="0" w:type="auto"/>
          </w:tcPr>
          <w:p w:rsidR="008A0621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 Principals verified in PA4E1, the Program website (PA4E1 Online) indicates that termly survey feedback reports were available for school Principals for each of the school terms they completed a termly survey for between Term 4 2017 and Term 3 2018)  </w:t>
            </w:r>
          </w:p>
          <w:p w:rsidR="008A0621" w:rsidRPr="00DE1CC0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</w:tbl>
    <w:p w:rsidR="008A0621" w:rsidRDefault="008A0621" w:rsidP="008A0621">
      <w:pPr>
        <w:pStyle w:val="Heading3"/>
        <w:sectPr w:rsidR="008A0621" w:rsidSect="00A001B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8A0621" w:rsidRPr="00D0340C" w:rsidRDefault="008A0621" w:rsidP="008A0621">
      <w:pPr>
        <w:pStyle w:val="Heading3"/>
      </w:pPr>
      <w:r>
        <w:lastRenderedPageBreak/>
        <w:t xml:space="preserve">Supplementary File </w:t>
      </w:r>
      <w:r w:rsidR="003C6A4B">
        <w:t>6</w:t>
      </w:r>
      <w:r>
        <w:t>, Table 2</w:t>
      </w:r>
      <w:r w:rsidRPr="00D0340C">
        <w:t xml:space="preserve"> – </w:t>
      </w:r>
      <w:r>
        <w:t>C</w:t>
      </w:r>
      <w:r w:rsidRPr="00D0340C">
        <w:t>riteria</w:t>
      </w:r>
      <w:r>
        <w:t xml:space="preserve"> and data source</w:t>
      </w:r>
      <w:r w:rsidRPr="00D0340C">
        <w:t xml:space="preserve"> for fidelity and reach </w:t>
      </w:r>
      <w:r>
        <w:t>at 12</w:t>
      </w:r>
      <w:r w:rsidRPr="00D0340C">
        <w:t>-</w:t>
      </w:r>
      <w:r>
        <w:t>24</w:t>
      </w:r>
      <w:r w:rsidRPr="00D0340C">
        <w:t xml:space="preserve"> months  </w:t>
      </w:r>
    </w:p>
    <w:p w:rsidR="008A0621" w:rsidRPr="0031202E" w:rsidRDefault="008A0621" w:rsidP="008A0621">
      <w:pPr>
        <w:tabs>
          <w:tab w:val="left" w:pos="2271"/>
        </w:tabs>
        <w:rPr>
          <w:rFonts w:cs="Times New Roman"/>
          <w:sz w:val="2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4"/>
        <w:gridCol w:w="1865"/>
        <w:gridCol w:w="3389"/>
        <w:gridCol w:w="4120"/>
      </w:tblGrid>
      <w:tr w:rsidR="008A0621" w:rsidRPr="000C5F44" w:rsidTr="003E7C72">
        <w:trPr>
          <w:trHeight w:val="274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0621" w:rsidRPr="000C5F44" w:rsidTr="003E7C72">
        <w:trPr>
          <w:trHeight w:val="274"/>
        </w:trPr>
        <w:tc>
          <w:tcPr>
            <w:tcW w:w="0" w:type="auto"/>
            <w:shd w:val="clear" w:color="auto" w:fill="BFBFBF" w:themeFill="background1" w:themeFillShade="BF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</w:rPr>
              <w:t>Implementation Support Strategy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</w:rPr>
              <w:t>Data Source(s)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</w:rPr>
              <w:t>Criteria Fidelity (provided)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</w:rPr>
              <w:t>Criteria Reach (Received)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8A0621" w:rsidRPr="000C5F44" w:rsidTr="003E7C72">
        <w:trPr>
          <w:trHeight w:val="256"/>
        </w:trPr>
        <w:tc>
          <w:tcPr>
            <w:tcW w:w="0" w:type="auto"/>
            <w:gridSpan w:val="4"/>
            <w:shd w:val="clear" w:color="auto" w:fill="D9D9D9" w:themeFill="background1" w:themeFillShade="D9"/>
          </w:tcPr>
          <w:p w:rsidR="008A0621" w:rsidRPr="000C5F44" w:rsidRDefault="008A0621" w:rsidP="003E7C72">
            <w:pPr>
              <w:numPr>
                <w:ilvl w:val="0"/>
                <w:numId w:val="3"/>
              </w:numPr>
              <w:tabs>
                <w:tab w:val="left" w:pos="2271"/>
              </w:tabs>
              <w:spacing w:after="0" w:line="240" w:lineRule="auto"/>
              <w:ind w:left="0"/>
              <w:contextualSpacing/>
              <w:rPr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</w:rPr>
              <w:t>Executive and leadership support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  <w:lang w:val="en-US"/>
              </w:rPr>
              <w:t>1.1: PA4E1 Partnership agreement signed by school executive.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Administrative data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Not Applicable – the implementation team have no role in this part of the support strategy other than providing an agreement document and contacting the school to prompt review/return.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Each school has a signed partnership agreement by school executive saved in the implementation team project files. </w:t>
            </w:r>
          </w:p>
        </w:tc>
      </w:tr>
      <w:tr w:rsidR="008A0621" w:rsidRPr="000C5F44" w:rsidTr="003E7C72">
        <w:trPr>
          <w:trHeight w:val="256"/>
        </w:trPr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>1.2: New or existing school committee formed to oversee program.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Head PE Teacher Survey (via Computer Assisted T</w:t>
            </w:r>
            <w:r>
              <w:rPr>
                <w:sz w:val="18"/>
                <w:szCs w:val="18"/>
              </w:rPr>
              <w:t>elephone interview (CATI) at 24-</w:t>
            </w:r>
            <w:r w:rsidRPr="000C5F44">
              <w:rPr>
                <w:sz w:val="18"/>
                <w:szCs w:val="18"/>
              </w:rPr>
              <w:t>months)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Not Applicable – the implementation team have no role in this part of the support strategy other than encouraging schools to form a committee during initial program training.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If answered “yes” to “Does your school have a committee that facilitates the implementation of physical activity policies and programs in your school?”</w:t>
            </w:r>
          </w:p>
        </w:tc>
      </w:tr>
      <w:tr w:rsidR="008A0621" w:rsidRPr="000C5F44" w:rsidTr="003E7C72">
        <w:trPr>
          <w:trHeight w:val="256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  <w:lang w:val="en-US"/>
              </w:rPr>
              <w:t>1.3: The School committee is inclusive of in-School Champion and school executive to oversee the program.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Head PE Teacher Survey (via CATI at 24</w:t>
            </w:r>
            <w:r>
              <w:rPr>
                <w:sz w:val="18"/>
                <w:szCs w:val="18"/>
              </w:rPr>
              <w:t>-</w:t>
            </w:r>
            <w:r w:rsidRPr="000C5F44">
              <w:rPr>
                <w:sz w:val="18"/>
                <w:szCs w:val="18"/>
              </w:rPr>
              <w:t>months)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Not Applicable – the implementation team have no role in this part of the support strategy other than encouraging schools to form a committee during initial program training.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If answered “School executive (e.g. Principal)” to “Does your school committee include:”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>1.4: Committee met at least once per term.</w:t>
            </w:r>
          </w:p>
          <w:p w:rsidR="008A0621" w:rsidRPr="000C5F44" w:rsidRDefault="008A0621" w:rsidP="003E7C72">
            <w:pPr>
              <w:tabs>
                <w:tab w:val="left" w:pos="1665"/>
              </w:tabs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ab/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termly survey (via program website, PA4E1 Online)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Not Applicable– the implementation team have no role in this part of the support strategy other than encouraging schools to form a committee during initial program training.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If answered “yes” in all four school terms (Term 4 2018, Term 1-3 2019) to “Has your school committee (that facilitates the implementation of physical activity policies and programs in your school) met at least once this term?” </w:t>
            </w:r>
          </w:p>
        </w:tc>
      </w:tr>
      <w:tr w:rsidR="008A0621" w:rsidRPr="000C5F44" w:rsidTr="003E7C72">
        <w:trPr>
          <w:trHeight w:val="256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  <w:lang w:val="en-US"/>
              </w:rPr>
              <w:t>2. Embedded school staff: in-School Champion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>2.1: An existing school PE teacher is allocated the role of in-School Champion to sup</w:t>
            </w:r>
            <w:r>
              <w:rPr>
                <w:sz w:val="18"/>
                <w:szCs w:val="18"/>
                <w:lang w:val="en-US"/>
              </w:rPr>
              <w:t>port implementation for full 12-</w:t>
            </w:r>
            <w:r w:rsidRPr="000C5F44">
              <w:rPr>
                <w:sz w:val="18"/>
                <w:szCs w:val="18"/>
                <w:lang w:val="en-US"/>
              </w:rPr>
              <w:t>months (term 4 2018 and terms 1-3 2019).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Administrative data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Not Applicable– the implementation team have no role in this part of the support strategy.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Each school has a signed partnership agreement by school executive saved in the implementation team project files that names an in-School Champion to lead the project AND the implementation team do not log within project context monitoring log any periods of time that a school doesn’t have an in-School Champion. </w:t>
            </w:r>
          </w:p>
        </w:tc>
      </w:tr>
      <w:tr w:rsidR="008A0621" w:rsidRPr="000C5F44" w:rsidTr="003E7C72">
        <w:trPr>
          <w:trHeight w:val="408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2.2: The position was funded by the NSW Department of Health, half day per week (equivalent to </w:t>
            </w:r>
            <w:r w:rsidRPr="000C5F44">
              <w:rPr>
                <w:sz w:val="18"/>
                <w:szCs w:val="18"/>
              </w:rPr>
              <w:t>$350AUD a fortnight</w:t>
            </w:r>
            <w:r w:rsidRPr="000C5F44">
              <w:rPr>
                <w:sz w:val="18"/>
                <w:szCs w:val="18"/>
                <w:lang w:val="en-US"/>
              </w:rPr>
              <w:t>).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  <w:p w:rsidR="008A0621" w:rsidRPr="000C5F44" w:rsidRDefault="008A0621" w:rsidP="003E7C7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Email contact with schools indicates that funding equivalent to $350AUD a fortnight was offered.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Implementation team financial records of money being transferred to schools.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b/>
                <w:sz w:val="18"/>
                <w:szCs w:val="18"/>
                <w:lang w:val="en-US"/>
              </w:rPr>
              <w:t>3. External implementation support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lastRenderedPageBreak/>
              <w:t xml:space="preserve">3.1: Health Promotion Support Officer (ideally a trained PE teacher) appointed to support schools with the program. 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Implementation team context monitoring log indicates school was supported for all four school terms by a Support Officer regardless of location (Term 4 2018, Term 1-3 2019).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Same criteria as Fidelity.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>3.2: Health Promotion Support Officer was co-located within the relevant local health district.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Implementation team context monitoring log indicates school was supported for all four school terms by a Support Officer located within same local health district as the school (Term 4 2018, Term 1-3 2019).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Same criteria as Fidelity.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>3.3: Contact was made with in-School Champion via phone, email and/or face-to-face site visits according to the following high dose/low dose protocol matched to school practice uptake in the preceding term (e.g. term 5 informs term 6)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a. Schools </w:t>
            </w:r>
            <w:r>
              <w:rPr>
                <w:sz w:val="18"/>
                <w:szCs w:val="18"/>
                <w:lang w:val="en-US"/>
              </w:rPr>
              <w:t>implementing</w:t>
            </w:r>
            <w:r w:rsidRPr="000C5F44">
              <w:rPr>
                <w:sz w:val="18"/>
                <w:szCs w:val="18"/>
                <w:lang w:val="en-US"/>
              </w:rPr>
              <w:t xml:space="preserve"> </w:t>
            </w:r>
            <w:r w:rsidRPr="000C5F44">
              <w:rPr>
                <w:i/>
                <w:sz w:val="18"/>
                <w:szCs w:val="18"/>
                <w:lang w:val="en-US"/>
              </w:rPr>
              <w:t>four or less practices</w:t>
            </w:r>
            <w:r w:rsidRPr="000C5F44">
              <w:rPr>
                <w:sz w:val="18"/>
                <w:szCs w:val="18"/>
                <w:lang w:val="en-US"/>
              </w:rPr>
              <w:t xml:space="preserve"> received 2 face-to-face contact points, as well as 6 emails or phonecalls in the term. 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b. Schools </w:t>
            </w:r>
            <w:r>
              <w:rPr>
                <w:sz w:val="18"/>
                <w:szCs w:val="18"/>
                <w:lang w:val="en-US"/>
              </w:rPr>
              <w:t>implementing</w:t>
            </w:r>
            <w:r w:rsidRPr="000C5F44">
              <w:rPr>
                <w:sz w:val="18"/>
                <w:szCs w:val="18"/>
                <w:lang w:val="en-US"/>
              </w:rPr>
              <w:t xml:space="preserve"> </w:t>
            </w:r>
            <w:r w:rsidRPr="000C5F44">
              <w:rPr>
                <w:i/>
                <w:sz w:val="18"/>
                <w:szCs w:val="18"/>
                <w:lang w:val="en-US"/>
              </w:rPr>
              <w:t>five or more practices</w:t>
            </w:r>
            <w:r w:rsidRPr="000C5F44">
              <w:rPr>
                <w:sz w:val="18"/>
                <w:szCs w:val="18"/>
                <w:lang w:val="en-US"/>
              </w:rPr>
              <w:t xml:space="preserve"> 1 face-to-face contact point and seven emails or phone calls in the term. 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Included at support strategy 6.1 and not here.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Included at support strategy 6.1 and not here.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>3.4: Support Officer and in-School Champion have a face-to-face site visits according to the following high dose/low dose protocol matched to school practice uptake in the preceding term (e.g. term 5 informs term 6)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 xml:space="preserve">a. Schools </w:t>
            </w:r>
            <w:r>
              <w:rPr>
                <w:sz w:val="18"/>
                <w:szCs w:val="18"/>
                <w:lang w:val="en-US"/>
              </w:rPr>
              <w:t>implementing</w:t>
            </w:r>
            <w:r w:rsidRPr="00D0340C">
              <w:rPr>
                <w:sz w:val="18"/>
                <w:szCs w:val="18"/>
                <w:lang w:val="en-US"/>
              </w:rPr>
              <w:t xml:space="preserve"> </w:t>
            </w:r>
            <w:r w:rsidRPr="00D0340C">
              <w:rPr>
                <w:i/>
                <w:sz w:val="18"/>
                <w:szCs w:val="18"/>
                <w:lang w:val="en-US"/>
              </w:rPr>
              <w:t>four or less practices</w:t>
            </w:r>
            <w:r w:rsidRPr="00D0340C">
              <w:rPr>
                <w:sz w:val="18"/>
                <w:szCs w:val="18"/>
                <w:lang w:val="en-US"/>
              </w:rPr>
              <w:t xml:space="preserve"> received 2 face-to-face contact points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 xml:space="preserve">b. Schools </w:t>
            </w:r>
            <w:r>
              <w:rPr>
                <w:sz w:val="18"/>
                <w:szCs w:val="18"/>
                <w:lang w:val="en-US"/>
              </w:rPr>
              <w:t>implementing</w:t>
            </w:r>
            <w:r w:rsidRPr="00D0340C">
              <w:rPr>
                <w:sz w:val="18"/>
                <w:szCs w:val="18"/>
                <w:lang w:val="en-US"/>
              </w:rPr>
              <w:t xml:space="preserve"> </w:t>
            </w:r>
            <w:r w:rsidRPr="00D0340C">
              <w:rPr>
                <w:i/>
                <w:sz w:val="18"/>
                <w:szCs w:val="18"/>
                <w:lang w:val="en-US"/>
              </w:rPr>
              <w:t>five or more practices</w:t>
            </w:r>
            <w:r w:rsidRPr="00D0340C">
              <w:rPr>
                <w:sz w:val="18"/>
                <w:szCs w:val="18"/>
                <w:lang w:val="en-US"/>
              </w:rPr>
              <w:t xml:space="preserve"> 1 face-to-face contact point 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Email archives from implementation team (inclusive of Support Officers) to in-School Champions indicates that schools were invited to a face-to-face workshop (Term 4 2018) AND at least three face to face visits across Terms 1-3, 2019 (but up to six, see criteria for high dose and low dose support).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Attendance logs indicate that both in-School Champion and corresponding Support Officer attended face-to-face PA4E1 workshop (Term 4 2018) (or alternatively, Support Officers met with in-School Champions face-to-face in Term 4 2018); AND, Support Officers log at least three face-to-face contacts with each school during the three school terms: Term 1-3 2019 (but up to six, see criteria for high dose and low dose support).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0340C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0340C">
              <w:rPr>
                <w:b/>
                <w:sz w:val="18"/>
                <w:szCs w:val="18"/>
              </w:rPr>
              <w:t>4. Teacher professional learning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>4.1: In-School Champion training –1-day of face to face training session was hosted by PA4E1 implementation team in Term 4, 2018. Accommodation, meals and transport costs were covered by the NSW Department of Health.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Email archives from implementation team (inclusive of Support Officers) to in-School Champions indicates that schools were invited to a face-to-face launch workshop (Term 4 2018) AND schools were offered via email their accommodation and meals </w:t>
            </w:r>
            <w:r w:rsidRPr="000C5F44">
              <w:rPr>
                <w:sz w:val="18"/>
                <w:szCs w:val="18"/>
              </w:rPr>
              <w:lastRenderedPageBreak/>
              <w:t xml:space="preserve">whilst attending the workshop, and reimbursement for transport costs.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lastRenderedPageBreak/>
              <w:t xml:space="preserve">Attendance logs indicate that both in-School Champion and corresponding Support Officer attended face-to-face PA4E1 launch workshop (Term 4 2018) AND financial records indicate that accommodation, transport and meals were paid for by those who requested it via email.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>4.2: Quality PE training for all PE teachers - 6 x 10-minute online training videos followed by knowledge check short quizzes focused on the SAAFE principles were delivered via a password protected program website.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AND termly survey (via program website, PA4E1 Online)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Program website (PA4E1 Online) provides access to all PE teachers and in-School Champions at schools to complete online training modules and associated quizzes.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Termly survey via program website (PA4E1 Online) indicates at least 70%* of PE teachers and in-School Champions at schools have completed online training modules and associated quizzes. 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*70% used as a cut-off during implementation as benchmark rather than ‘all’ registered users of the program website.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D0340C">
              <w:rPr>
                <w:sz w:val="18"/>
                <w:szCs w:val="18"/>
                <w:lang w:val="en-US"/>
              </w:rPr>
              <w:t xml:space="preserve">4.3: Enhanced school sport training* – in-School Champions and other teachers involved in delivering the program could attend an existing 1 day face-to-face Resistance Training for Teens workshop offered by the NSW Department of Education (School Sport Unit), or equivalent training run by PA4E1 implementation team (not accredited). </w:t>
            </w:r>
            <w:r w:rsidRPr="00D0340C">
              <w:rPr>
                <w:sz w:val="18"/>
                <w:szCs w:val="18"/>
              </w:rPr>
              <w:t xml:space="preserve">Course costs to be paid by project for in-School Champion, but not for other teachers. 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</w:rPr>
              <w:t>*Only offered in the first 12</w:t>
            </w:r>
            <w:r>
              <w:rPr>
                <w:sz w:val="18"/>
                <w:szCs w:val="18"/>
              </w:rPr>
              <w:t>-</w:t>
            </w:r>
            <w:r w:rsidRPr="00D0340C">
              <w:rPr>
                <w:sz w:val="18"/>
                <w:szCs w:val="18"/>
              </w:rPr>
              <w:t>months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Email archives from implementation team (inclusive of Support Officers) indicate that all staff who will deliver Resistance Training for Teens were offered access to attend a 1 day face-to-face training for Resistance Training for Teens, and funding was offered to cover the cost of the in-School Champion.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Implementation team attendance monitoring logs (Microsoft OneNote) indicate that at least one staff member at each school has attended a 1-day Resistance Training for Teens workshop, AND, financial records show that the cost of the training was paid for by the project for in-School Champions to attend.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 xml:space="preserve">4.4: School physical activity policy training* – in-School Champion offered existing online training run by the NSW Department of Education School Sport Unit (Government schools only, n=19) </w:t>
            </w:r>
            <w:r w:rsidRPr="00D0340C"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ADDIN EN.CITE &lt;EndNote&gt;&lt;Cite&gt;&lt;Author&gt;NSW Department of Education&lt;/Author&gt;&lt;Year&gt;2019&lt;/Year&gt;&lt;RecNum&gt;2549&lt;/RecNum&gt;&lt;DisplayText&gt;(43)&lt;/DisplayText&gt;&lt;record&gt;&lt;rec-number&gt;2549&lt;/rec-number&gt;&lt;foreign-keys&gt;&lt;key app="EN" db-id="xvzav92e322dprevxdipfaazzrpezzrwaz2r" timestamp="1581648802"&gt;2549&lt;/key&gt;&lt;/foreign-keys&gt;&lt;ref-type name="Web Page"&gt;12&lt;/ref-type&gt;&lt;contributors&gt;&lt;authors&gt;&lt;author&gt;NSW Department of Education,&lt;/author&gt;&lt;/authors&gt;&lt;/contributors&gt;&lt;titles&gt;&lt;title&gt;School Sports Unit - Developing procedures for school sport.&lt;/title&gt;&lt;/titles&gt;&lt;number&gt;20/02/2019&lt;/number&gt;&lt;dates&gt;&lt;year&gt;2019&lt;/year&gt;&lt;/dates&gt;&lt;urls&gt;&lt;related-urls&gt;&lt;url&gt;www.Gdurl.com/wEEE   &lt;/url&gt;&lt;/related-urls&gt;&lt;/urls&gt;&lt;/record&gt;&lt;/Cite&gt;&lt;/EndNote&gt;</w:instrText>
            </w:r>
            <w:r w:rsidRPr="00D0340C"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(</w:t>
            </w:r>
            <w:hyperlink w:anchor="_ENREF_43" w:tooltip="NSW Department of Education, 2019 #2549" w:history="1">
              <w:r>
                <w:rPr>
                  <w:noProof/>
                  <w:sz w:val="18"/>
                  <w:szCs w:val="18"/>
                  <w:lang w:val="en-US"/>
                </w:rPr>
                <w:t>43</w:t>
              </w:r>
            </w:hyperlink>
            <w:r>
              <w:rPr>
                <w:noProof/>
                <w:sz w:val="18"/>
                <w:szCs w:val="18"/>
                <w:lang w:val="en-US"/>
              </w:rPr>
              <w:t>)</w:t>
            </w:r>
            <w:r w:rsidRPr="00D0340C">
              <w:rPr>
                <w:sz w:val="18"/>
                <w:szCs w:val="18"/>
                <w:lang w:val="en-US"/>
              </w:rPr>
              <w:fldChar w:fldCharType="end"/>
            </w:r>
            <w:r w:rsidRPr="00D0340C">
              <w:rPr>
                <w:sz w:val="18"/>
                <w:szCs w:val="18"/>
                <w:lang w:val="en-US"/>
              </w:rPr>
              <w:t>.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</w:rPr>
              <w:t>*Only offered in the first 12</w:t>
            </w:r>
            <w:r>
              <w:rPr>
                <w:sz w:val="18"/>
                <w:szCs w:val="18"/>
              </w:rPr>
              <w:t>-</w:t>
            </w:r>
            <w:r w:rsidRPr="00D0340C">
              <w:rPr>
                <w:sz w:val="18"/>
                <w:szCs w:val="18"/>
              </w:rPr>
              <w:t>months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Administrative data AND </w:t>
            </w:r>
            <w:r w:rsidRPr="000C5F44">
              <w:rPr>
                <w:sz w:val="18"/>
                <w:szCs w:val="18"/>
                <w:lang w:val="en-US"/>
              </w:rPr>
              <w:t>NSW Department of Education School Sport Unit training completion data.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Email archives from implementation team (inclusive of Support Officers) indicate that all in-School Champions (Government schools only) were invited to complete NSW Department of Education School Sport Unit School physical activity policy training within first four terms of the program (Term 4 2017, Term 1-3 2018).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NSW Department of Education </w:t>
            </w:r>
            <w:r w:rsidRPr="000C5F44">
              <w:rPr>
                <w:sz w:val="18"/>
                <w:szCs w:val="18"/>
              </w:rPr>
              <w:t>School Sport Unit completion records indicate that in-School Champions (Government Schools only) have completed the NSW Department of Education School Sport Unit School physical activity policy training within first four terms of the program (Term 4 2017, Term 1-3 2018).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D0340C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D0340C">
              <w:rPr>
                <w:b/>
                <w:sz w:val="18"/>
                <w:szCs w:val="18"/>
              </w:rPr>
              <w:t xml:space="preserve">5. Resources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 xml:space="preserve">5.1: Printed posters outlining Quality PE principles (SAAFE Principles </w:t>
            </w:r>
            <w:r w:rsidRPr="00D0340C"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ADDIN EN.CITE &lt;EndNote&gt;&lt;Cite&gt;&lt;Author&gt;Lubans&lt;/Author&gt;&lt;Year&gt;2017&lt;/Year&gt;&lt;RecNum&gt;312&lt;/RecNum&gt;&lt;DisplayText&gt;(44)&lt;/DisplayText&gt;&lt;record&gt;&lt;rec-number&gt;312&lt;/rec-number&gt;&lt;foreign-keys&gt;&lt;key app="EN" db-id="xvzav92e322dprevxdipfaazzrpezzrwaz2r" timestamp="1571700173"&gt;312&lt;/key&gt;&lt;/foreign-keys&gt;&lt;ref-type name="Journal Article"&gt;17&lt;/ref-type&gt;&lt;contributors&gt;&lt;authors&gt;&lt;author&gt;Lubans, David R.&lt;/author&gt;&lt;author&gt;Lonsdale, Chris&lt;/author&gt;&lt;author&gt;Cohen, Kristen&lt;/author&gt;&lt;author&gt;Eather, Narelle&lt;/author&gt;&lt;author&gt;Beauchamp, Mark R.&lt;/author&gt;&lt;author&gt;Morgan, Philip J.&lt;/author&gt;&lt;author&gt;Sylvester, Benjamin D.&lt;/author&gt;&lt;author&gt;Smith, Jordan J.&lt;/author&gt;&lt;/authors&gt;&lt;/contributors&gt;&lt;titles&gt;&lt;title&gt;Framework for the design and delivery of organized physical activity sessions for children and adolescents: rationale and description of the ‘SAAFE’ teaching principles&lt;/title&gt;&lt;secondary-title&gt;International Journal of Behavioral Nutrition and Physical Activity&lt;/secondary-title&gt;&lt;short-title&gt;Framework for the design and delivery of organized physical activity sessions for children and adolescents: rationale and description of the ‘SAAFE’ teaching principles&lt;/short-title&gt;&lt;/titles&gt;&lt;periodical&gt;&lt;full-title&gt;International Journal of Behavioral Nutrition and Physical Activity&lt;/full-title&gt;&lt;/periodical&gt;&lt;pages&gt;24&lt;/pages&gt;&lt;volume&gt;14&lt;/volume&gt;&lt;number&gt;1&lt;/number&gt;&lt;dates&gt;&lt;year&gt;2017&lt;/year&gt;&lt;pub-dates&gt;&lt;date&gt;2017/02/23&lt;/date&gt;&lt;/pub-dates&gt;&lt;/dates&gt;&lt;isbn&gt;1479-5868&lt;/isbn&gt;&lt;urls&gt;&lt;related-urls&gt;&lt;url&gt;https://doi.org/10.1186/s12966-017-0479-x&lt;/url&gt;&lt;url&gt;https://www.ncbi.nlm.nih.gov/pmc/articles/PMC5324233/pdf/12966_2017_Article_479.pdf&lt;/url&gt;&lt;/related-urls&gt;&lt;/urls&gt;&lt;electronic-resource-num&gt;10.1186/s12966-017-0479-x&lt;/electronic-resource-num&gt;&lt;/record&gt;&lt;/Cite&gt;&lt;/EndNote&gt;</w:instrText>
            </w:r>
            <w:r w:rsidRPr="00D0340C"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(</w:t>
            </w:r>
            <w:hyperlink w:anchor="_ENREF_44" w:tooltip="Lubans, 2017 #312" w:history="1">
              <w:r>
                <w:rPr>
                  <w:noProof/>
                  <w:sz w:val="18"/>
                  <w:szCs w:val="18"/>
                  <w:lang w:val="en-US"/>
                </w:rPr>
                <w:t>44</w:t>
              </w:r>
            </w:hyperlink>
            <w:r>
              <w:rPr>
                <w:noProof/>
                <w:sz w:val="18"/>
                <w:szCs w:val="18"/>
                <w:lang w:val="en-US"/>
              </w:rPr>
              <w:t>)</w:t>
            </w:r>
            <w:r w:rsidRPr="00D0340C">
              <w:rPr>
                <w:sz w:val="18"/>
                <w:szCs w:val="18"/>
                <w:lang w:val="en-US"/>
              </w:rPr>
              <w:fldChar w:fldCharType="end"/>
            </w:r>
            <w:r w:rsidRPr="00D0340C">
              <w:rPr>
                <w:sz w:val="18"/>
                <w:szCs w:val="18"/>
                <w:lang w:val="en-US"/>
              </w:rPr>
              <w:t>) to be displayed in PE department delivered to in-School Champions.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*Only offered in the first 12-</w:t>
            </w:r>
            <w:r w:rsidRPr="00D0340C">
              <w:rPr>
                <w:sz w:val="18"/>
                <w:szCs w:val="18"/>
              </w:rPr>
              <w:t>months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  <w:p w:rsidR="008A0621" w:rsidRPr="000C5F44" w:rsidRDefault="008A0621" w:rsidP="003E7C7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Implementation team project records via Microsoft Excel indicate that schools were sent (via mail or Support Officer) a set of printed SAAFE posters.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Same criteria as Fidelity. </w:t>
            </w:r>
          </w:p>
          <w:p w:rsidR="008A0621" w:rsidRPr="000C5F44" w:rsidRDefault="008A0621" w:rsidP="003E7C7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t>5.2: A $100AUD physical activity equipment voucher was provided to support the delivery of recess and lunchtime physical activity.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*Only offered in the first 12-</w:t>
            </w:r>
            <w:r w:rsidRPr="00D0340C">
              <w:rPr>
                <w:sz w:val="18"/>
                <w:szCs w:val="18"/>
              </w:rPr>
              <w:t>months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Email archives from implementation team (inclusive of Support Officers) indicate that in-School Champions were offered a $100AUD voucher for a physical activity equipment supplier.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Email archives indicate that in-School Champions at schools were sent a $100AUD voucher for a physical activity equipment supplier.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D0340C">
              <w:rPr>
                <w:sz w:val="18"/>
                <w:szCs w:val="18"/>
                <w:lang w:val="en-US"/>
              </w:rPr>
              <w:lastRenderedPageBreak/>
              <w:t>5.3: Equipment provided to support the delivery of recess and lunchtime physical activity enhanced schools sport program (5 Gymsticks/school)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*Only offered in the first 12-</w:t>
            </w:r>
            <w:r w:rsidRPr="00D0340C">
              <w:rPr>
                <w:sz w:val="18"/>
                <w:szCs w:val="18"/>
              </w:rPr>
              <w:t>months</w:t>
            </w:r>
          </w:p>
          <w:p w:rsidR="008A0621" w:rsidRPr="00D0340C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Email archives from implementation team (inclusive of Support Officers) indicate that in-School Champions* were offered a set of five gymsticks. 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*Schools were only offered the five gymsticks if they provided evidence to the implementation team of programing an enhanced school sport program (Resistance Training for Teens).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Implementation team project records via Microsoft Excel indicate that schools were sent (via mail or Support Officer) a set of five gymsticks.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5.4: Electronic resources housed on the program website (PA4E1 online) included: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overview of program presentation (Microsoft PowerPoint presentation),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project milestones to be achieved each term (over 4 terms),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online quality PE training (SAAFE Principle videos (6 videos - one overview and one per Principle) and worksheet, peer observation materials),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student personal physical activity plan templates,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recess and lunch resources,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policy templates,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examples of community physical activity providers, </w:t>
            </w:r>
          </w:p>
          <w:p w:rsidR="008A0621" w:rsidRPr="000C5F44" w:rsidRDefault="008A0621" w:rsidP="003E7C72">
            <w:pPr>
              <w:numPr>
                <w:ilvl w:val="1"/>
                <w:numId w:val="1"/>
              </w:numPr>
              <w:suppressAutoHyphens/>
              <w:spacing w:after="0" w:line="240" w:lineRule="auto"/>
              <w:ind w:left="0" w:hanging="142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  <w:lang w:val="en-US"/>
              </w:rPr>
              <w:t>tips and frequently asked questions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(PA4E1 Online)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Email archives from PA4E1 Implementation Team indicate that schools were offered PA4E1 Online access. 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PA4E1 program website content management system (Umbraco) indicates that at least the in-School Champion and at one PE teacher per school register in PA4E1 Online. 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b/>
                <w:bCs/>
                <w:sz w:val="18"/>
                <w:szCs w:val="18"/>
              </w:rPr>
              <w:t>6. Provision of prompts and reminders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bCs/>
                <w:sz w:val="18"/>
                <w:szCs w:val="18"/>
              </w:rPr>
              <w:t xml:space="preserve">6.1: </w:t>
            </w:r>
            <w:r w:rsidRPr="000C5F44">
              <w:rPr>
                <w:sz w:val="18"/>
                <w:szCs w:val="18"/>
                <w:lang w:val="en-US"/>
              </w:rPr>
              <w:t xml:space="preserve">Contact was made </w:t>
            </w:r>
            <w:r w:rsidRPr="000C5F44">
              <w:rPr>
                <w:bCs/>
                <w:sz w:val="18"/>
                <w:szCs w:val="18"/>
              </w:rPr>
              <w:t xml:space="preserve">by the Support Officer to in-School Champions </w:t>
            </w:r>
            <w:r w:rsidRPr="000C5F44">
              <w:rPr>
                <w:sz w:val="18"/>
                <w:szCs w:val="18"/>
                <w:lang w:val="en-US"/>
              </w:rPr>
              <w:t>via phone, email and/or face-to-face site visits according to the following high dose/low dose protocol matched to school practice uptake in the preceding term (e.g. term 5 informs term 6)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a. Schools </w:t>
            </w:r>
            <w:r>
              <w:rPr>
                <w:sz w:val="18"/>
                <w:szCs w:val="18"/>
                <w:lang w:val="en-US"/>
              </w:rPr>
              <w:t>implementing</w:t>
            </w:r>
            <w:r w:rsidRPr="000C5F44">
              <w:rPr>
                <w:sz w:val="18"/>
                <w:szCs w:val="18"/>
                <w:lang w:val="en-US"/>
              </w:rPr>
              <w:t xml:space="preserve"> </w:t>
            </w:r>
            <w:r w:rsidRPr="000C5F44">
              <w:rPr>
                <w:i/>
                <w:sz w:val="18"/>
                <w:szCs w:val="18"/>
                <w:lang w:val="en-US"/>
              </w:rPr>
              <w:t>four or less practices</w:t>
            </w:r>
            <w:r w:rsidRPr="000C5F44">
              <w:rPr>
                <w:sz w:val="18"/>
                <w:szCs w:val="18"/>
                <w:lang w:val="en-US"/>
              </w:rPr>
              <w:t xml:space="preserve"> received 2 face-to-face contact points, as well as 6 emails or phonecalls in the term. 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  <w:r w:rsidRPr="000C5F44">
              <w:rPr>
                <w:sz w:val="18"/>
                <w:szCs w:val="18"/>
                <w:lang w:val="en-US"/>
              </w:rPr>
              <w:t xml:space="preserve">b. Schools </w:t>
            </w:r>
            <w:r>
              <w:rPr>
                <w:sz w:val="18"/>
                <w:szCs w:val="18"/>
                <w:lang w:val="en-US"/>
              </w:rPr>
              <w:t>implementing</w:t>
            </w:r>
            <w:r w:rsidRPr="000C5F44">
              <w:rPr>
                <w:sz w:val="18"/>
                <w:szCs w:val="18"/>
                <w:lang w:val="en-US"/>
              </w:rPr>
              <w:t xml:space="preserve"> </w:t>
            </w:r>
            <w:r w:rsidRPr="000C5F44">
              <w:rPr>
                <w:i/>
                <w:sz w:val="18"/>
                <w:szCs w:val="18"/>
                <w:lang w:val="en-US"/>
              </w:rPr>
              <w:t>five or more practices</w:t>
            </w:r>
            <w:r w:rsidRPr="000C5F44">
              <w:rPr>
                <w:sz w:val="18"/>
                <w:szCs w:val="18"/>
                <w:lang w:val="en-US"/>
              </w:rPr>
              <w:t xml:space="preserve"> 1 face-to-face contact point and seven emails or phone calls in the term. 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Administrative data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Implementation team (Support Officers) log contacts via email, phone or face-to-face with each school across each of four school terms (Term 4 2018, terms 1-3 2019) according to the high dose/low dose protocol. 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Same criteria as Fidelity. 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ind w:firstLine="720"/>
              <w:contextualSpacing/>
              <w:rPr>
                <w:sz w:val="18"/>
                <w:szCs w:val="18"/>
              </w:rPr>
            </w:pP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bCs/>
                <w:sz w:val="18"/>
                <w:szCs w:val="18"/>
              </w:rPr>
            </w:pPr>
            <w:r w:rsidRPr="000C5F44">
              <w:rPr>
                <w:bCs/>
                <w:sz w:val="18"/>
                <w:szCs w:val="18"/>
              </w:rPr>
              <w:t>6.2: Automated messages were sent each term via the program website to in-School Champions to prompt completion of teacher professional learning and online termly performance monitoring and feedback surveys.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(PA4E1 Online) AND Administrative data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PA4E1 program website content management system (Umbraco) indicates that automated messages were set up.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content management system (Umbraco) indicates that automated messages were set up AND a Support Officer initiated logic check with a sub-sample of in-School Champions suggests that they are receiving these emails.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  <w:gridSpan w:val="4"/>
            <w:shd w:val="clear" w:color="auto" w:fill="BFBFBF" w:themeFill="background1" w:themeFillShade="BF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b/>
                <w:bCs/>
                <w:sz w:val="18"/>
                <w:szCs w:val="18"/>
              </w:rPr>
              <w:lastRenderedPageBreak/>
              <w:t xml:space="preserve">7. Implementation performance monitoring and </w:t>
            </w:r>
            <w:r w:rsidRPr="000C5F44">
              <w:rPr>
                <w:b/>
                <w:sz w:val="18"/>
                <w:szCs w:val="18"/>
              </w:rPr>
              <w:t>feedback</w:t>
            </w:r>
          </w:p>
        </w:tc>
      </w:tr>
      <w:tr w:rsidR="008A0621" w:rsidRPr="000C5F44" w:rsidTr="003E7C72">
        <w:trPr>
          <w:trHeight w:val="241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7.1 In-School Champion completes all termly surveys via the program website (PA4E1 Online) (term 4 2018, terms 1-3 2019).</w:t>
            </w:r>
          </w:p>
          <w:p w:rsidR="008A0621" w:rsidRPr="000C5F44" w:rsidRDefault="008A0621" w:rsidP="003E7C72">
            <w:pPr>
              <w:tabs>
                <w:tab w:val="left" w:pos="1725"/>
              </w:tabs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ab/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(PA4E1 Online)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Termly surveys were available to be completed by in-School Champions for each term.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Program website (PA4E1 Online) indicates that termly surveys were completed by in-School Champions each of the four school terms (Term 4 2018, Term 1-3 2019). </w:t>
            </w:r>
          </w:p>
        </w:tc>
      </w:tr>
      <w:tr w:rsidR="008A0621" w:rsidRPr="000C5F44" w:rsidTr="003E7C72">
        <w:trPr>
          <w:trHeight w:val="354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7.2 A feedback report is automatically generated and sent to in-School Champions via email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(PA4E1 Online)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Program website (PA4E1 Online) indicates that termly survey feedback reports were available for in-School Champions for each of the school terms they completed a termly survey for between Term 4 2018 and Term 3 2019)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Same criteria as Fidelity. 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8A0621" w:rsidRPr="000C5F44" w:rsidTr="003E7C72">
        <w:trPr>
          <w:trHeight w:val="1655"/>
        </w:trPr>
        <w:tc>
          <w:tcPr>
            <w:tcW w:w="0" w:type="auto"/>
          </w:tcPr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7.3 A feedback report is automatically generated and sent to school Principals via email</w:t>
            </w:r>
          </w:p>
          <w:p w:rsidR="008A0621" w:rsidRPr="000C5F44" w:rsidRDefault="008A0621" w:rsidP="003E7C72">
            <w:pPr>
              <w:suppressAutoHyphens/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>PA4E1 program website (PA4E1 Online)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Program website (PA4E1 Online) indicates that termly survey feedback reports were available for school Principals for each of the school terms they completed a termly survey for between Term 4 2018 and Term 3 2019) </w:t>
            </w:r>
          </w:p>
        </w:tc>
        <w:tc>
          <w:tcPr>
            <w:tcW w:w="0" w:type="auto"/>
          </w:tcPr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  <w:r w:rsidRPr="000C5F44">
              <w:rPr>
                <w:sz w:val="18"/>
                <w:szCs w:val="18"/>
              </w:rPr>
              <w:t xml:space="preserve">For Principals verified in PA4E1, the Program website (PA4E1 Online) indicates that termly survey feedback reports were available for school Principals for each of the school terms they completed a termly survey for between Term 4 2018 and Term 3 2019)  </w:t>
            </w:r>
          </w:p>
          <w:p w:rsidR="008A0621" w:rsidRPr="000C5F44" w:rsidRDefault="008A0621" w:rsidP="003E7C72">
            <w:pPr>
              <w:tabs>
                <w:tab w:val="left" w:pos="2271"/>
              </w:tabs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</w:tbl>
    <w:p w:rsidR="008A0621" w:rsidRDefault="008A0621" w:rsidP="008A0621"/>
    <w:p w:rsidR="000055AF" w:rsidRDefault="000055AF"/>
    <w:sectPr w:rsidR="000055AF" w:rsidSect="008A06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21FD2"/>
    <w:multiLevelType w:val="hybridMultilevel"/>
    <w:tmpl w:val="FAAAEB48"/>
    <w:lvl w:ilvl="0" w:tplc="0C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C374ACE0">
      <w:start w:val="2"/>
      <w:numFmt w:val="bullet"/>
      <w:lvlText w:val="-"/>
      <w:lvlJc w:val="left"/>
      <w:pPr>
        <w:ind w:left="2076" w:hanging="360"/>
      </w:pPr>
      <w:rPr>
        <w:rFonts w:ascii="Arial" w:eastAsia="Calibri" w:hAnsi="Arial" w:cs="Arial" w:hint="default"/>
      </w:rPr>
    </w:lvl>
    <w:lvl w:ilvl="2" w:tplc="C374ACE0">
      <w:start w:val="2"/>
      <w:numFmt w:val="bullet"/>
      <w:lvlText w:val="-"/>
      <w:lvlJc w:val="left"/>
      <w:pPr>
        <w:ind w:left="2796" w:hanging="360"/>
      </w:pPr>
      <w:rPr>
        <w:rFonts w:ascii="Arial" w:eastAsia="Calibr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180942F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64B53BD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DKzNDMwMbcwMTdX0lEKTi0uzszPAykwrAUAqFtqNywAAAA="/>
  </w:docVars>
  <w:rsids>
    <w:rsidRoot w:val="008A0621"/>
    <w:rsid w:val="000055AF"/>
    <w:rsid w:val="003C6A4B"/>
    <w:rsid w:val="008A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EA9D2-1AB3-46A7-928F-BDF0095F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621"/>
    <w:pPr>
      <w:spacing w:after="200" w:line="480" w:lineRule="auto"/>
      <w:jc w:val="both"/>
    </w:pPr>
    <w:rPr>
      <w:rFonts w:ascii="Times New Roman" w:eastAsia="Calibri" w:hAnsi="Times New Roman" w:cs="Aria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A06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0621"/>
    <w:pPr>
      <w:keepNext/>
      <w:spacing w:before="240" w:after="60"/>
      <w:outlineLvl w:val="2"/>
    </w:pPr>
    <w:rPr>
      <w:b/>
      <w:bCs/>
      <w:sz w:val="24"/>
      <w:szCs w:val="26"/>
    </w:rPr>
  </w:style>
  <w:style w:type="paragraph" w:styleId="Heading4">
    <w:name w:val="heading 4"/>
    <w:basedOn w:val="Normal"/>
    <w:link w:val="Heading4Char"/>
    <w:uiPriority w:val="99"/>
    <w:qFormat/>
    <w:rsid w:val="008A0621"/>
    <w:pPr>
      <w:spacing w:before="100" w:beforeAutospacing="1" w:after="100" w:afterAutospacing="1" w:line="240" w:lineRule="auto"/>
      <w:outlineLvl w:val="3"/>
    </w:pPr>
    <w:rPr>
      <w:rFonts w:eastAsia="Times New Roman" w:cs="Times New Roman"/>
      <w:bCs/>
      <w:i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A0621"/>
    <w:rPr>
      <w:rFonts w:ascii="Times New Roman" w:eastAsia="Calibri" w:hAnsi="Times New Roman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8A0621"/>
    <w:rPr>
      <w:rFonts w:ascii="Times New Roman" w:eastAsia="Calibri" w:hAnsi="Times New Roman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8A0621"/>
    <w:rPr>
      <w:rFonts w:ascii="Times New Roman" w:eastAsia="Times New Roman" w:hAnsi="Times New Roman" w:cs="Times New Roman"/>
      <w:bCs/>
      <w:i/>
      <w:sz w:val="24"/>
      <w:szCs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8A0621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8A062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5292</Words>
  <Characters>30165</Characters>
  <Application>Microsoft Office Word</Application>
  <DocSecurity>0</DocSecurity>
  <Lines>251</Lines>
  <Paragraphs>70</Paragraphs>
  <ScaleCrop>false</ScaleCrop>
  <Company>HNELHD</Company>
  <LinksUpToDate>false</LinksUpToDate>
  <CharactersWithSpaces>35387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Mclaughlin</dc:creator>
  <cp:keywords/>
  <dc:description/>
  <cp:lastModifiedBy>Matthew Mclaughlin</cp:lastModifiedBy>
  <cp:revision>2</cp:revision>
  <dcterms:created xsi:type="dcterms:W3CDTF">2021-06-07T00:09:00Z</dcterms:created>
  <dcterms:modified xsi:type="dcterms:W3CDTF">2021-06-07T01:26:00Z</dcterms:modified>
</cp:coreProperties>
</file>