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4"/>
        <w:tblW w:w="0" w:type="auto"/>
        <w:tblLook w:val="04A0" w:firstRow="1" w:lastRow="0" w:firstColumn="1" w:lastColumn="0" w:noHBand="0" w:noVBand="1"/>
      </w:tblPr>
      <w:tblGrid>
        <w:gridCol w:w="4048"/>
        <w:gridCol w:w="1050"/>
        <w:gridCol w:w="68"/>
        <w:gridCol w:w="3844"/>
      </w:tblGrid>
      <w:tr w:rsidR="00C264BF" w:rsidRPr="005D22E6" w14:paraId="0C843C23" w14:textId="77777777" w:rsidTr="00D92A04">
        <w:tc>
          <w:tcPr>
            <w:tcW w:w="9010" w:type="dxa"/>
            <w:gridSpan w:val="4"/>
            <w:shd w:val="clear" w:color="auto" w:fill="767171" w:themeFill="background2" w:themeFillShade="80"/>
          </w:tcPr>
          <w:p w14:paraId="30461AF0" w14:textId="77777777" w:rsidR="00C264BF" w:rsidRPr="005D22E6" w:rsidRDefault="00C264BF" w:rsidP="00D92A04">
            <w:pPr>
              <w:rPr>
                <w:rFonts w:ascii="Avenir Next" w:hAnsi="Avenir Next"/>
                <w:b/>
                <w:bCs/>
                <w:sz w:val="18"/>
                <w:szCs w:val="18"/>
              </w:rPr>
            </w:pPr>
            <w:r w:rsidRPr="00BF5F10">
              <w:rPr>
                <w:rFonts w:ascii="Avenir Next" w:hAnsi="Avenir Next"/>
                <w:b/>
                <w:bCs/>
                <w:color w:val="FFFFFF" w:themeColor="background1"/>
                <w:sz w:val="18"/>
                <w:szCs w:val="18"/>
              </w:rPr>
              <w:t>Physical Activity Messaging Checklist (PAMC)</w:t>
            </w:r>
            <w:r w:rsidRPr="005D22E6">
              <w:rPr>
                <w:rFonts w:ascii="Avenir Next" w:hAnsi="Avenir Next"/>
                <w:i/>
                <w:iCs/>
                <w:sz w:val="18"/>
                <w:szCs w:val="18"/>
              </w:rPr>
              <w:tab/>
            </w:r>
          </w:p>
        </w:tc>
      </w:tr>
      <w:tr w:rsidR="00C264BF" w:rsidRPr="005D22E6" w14:paraId="5A56B10E" w14:textId="77777777" w:rsidTr="00D92A04">
        <w:tc>
          <w:tcPr>
            <w:tcW w:w="9010" w:type="dxa"/>
            <w:gridSpan w:val="4"/>
            <w:shd w:val="clear" w:color="auto" w:fill="EDEDED" w:themeFill="accent3" w:themeFillTint="33"/>
          </w:tcPr>
          <w:p w14:paraId="06190E4D" w14:textId="674BE6E8" w:rsidR="00624FD6" w:rsidRDefault="00C264BF" w:rsidP="00D92A04">
            <w:pPr>
              <w:rPr>
                <w:rFonts w:ascii="Avenir Next" w:hAnsi="Avenir Next"/>
                <w:sz w:val="18"/>
                <w:szCs w:val="18"/>
              </w:rPr>
            </w:pPr>
            <w:r w:rsidRPr="005D22E6">
              <w:rPr>
                <w:rFonts w:ascii="Avenir Next" w:hAnsi="Avenir Next"/>
                <w:sz w:val="18"/>
                <w:szCs w:val="18"/>
              </w:rPr>
              <w:t>This checklist has been designed to be used in conjunction with the Physical Activity Messaging Framewor</w:t>
            </w:r>
            <w:r w:rsidR="00624FD6">
              <w:rPr>
                <w:rFonts w:ascii="Avenir Next" w:hAnsi="Avenir Next"/>
                <w:sz w:val="18"/>
                <w:szCs w:val="18"/>
              </w:rPr>
              <w:t xml:space="preserve">k (PAMF). </w:t>
            </w:r>
          </w:p>
          <w:p w14:paraId="65E644D8" w14:textId="77777777" w:rsidR="00624FD6" w:rsidRPr="005D22E6" w:rsidRDefault="00624FD6" w:rsidP="00D92A04">
            <w:pPr>
              <w:rPr>
                <w:rFonts w:ascii="Avenir Next" w:hAnsi="Avenir Next"/>
                <w:sz w:val="18"/>
                <w:szCs w:val="18"/>
              </w:rPr>
            </w:pPr>
          </w:p>
          <w:p w14:paraId="4C783015" w14:textId="075B6F92" w:rsidR="00C264BF" w:rsidRPr="005D22E6" w:rsidRDefault="00C264BF" w:rsidP="00D92A04">
            <w:pPr>
              <w:rPr>
                <w:rFonts w:ascii="Avenir Next" w:hAnsi="Avenir Next"/>
                <w:sz w:val="18"/>
                <w:szCs w:val="18"/>
              </w:rPr>
            </w:pPr>
            <w:r w:rsidRPr="005D22E6">
              <w:rPr>
                <w:rFonts w:ascii="Avenir Next" w:hAnsi="Avenir Next"/>
                <w:b/>
                <w:bCs/>
                <w:sz w:val="18"/>
                <w:szCs w:val="18"/>
              </w:rPr>
              <w:t>When aiming to create new messages:</w:t>
            </w:r>
            <w:r w:rsidRPr="005D22E6">
              <w:rPr>
                <w:rFonts w:ascii="Avenir Next" w:hAnsi="Avenir Next"/>
                <w:sz w:val="18"/>
                <w:szCs w:val="18"/>
              </w:rPr>
              <w:t xml:space="preserve"> The user is encouraged to work sequentially through the checklist, with the decisions made in Section 1 informing subsequent sections and using the checklist as a reporting framework. This checklist is not a prescriptive set of instructions but rather a set of considerations for creating physical activity messages. The concepts in this checklist may also be used to guide formative research/evaluation with the target audience which in turn can be used to make decisions around message content and delivery.  </w:t>
            </w:r>
          </w:p>
          <w:p w14:paraId="39D97277" w14:textId="77777777" w:rsidR="00C264BF" w:rsidRPr="005D22E6" w:rsidRDefault="00C264BF" w:rsidP="00D92A04">
            <w:pPr>
              <w:rPr>
                <w:rFonts w:ascii="Avenir Next" w:hAnsi="Avenir Next"/>
                <w:sz w:val="18"/>
                <w:szCs w:val="18"/>
              </w:rPr>
            </w:pPr>
            <w:r w:rsidRPr="005D22E6">
              <w:rPr>
                <w:rFonts w:ascii="Avenir Next" w:hAnsi="Avenir Next"/>
                <w:b/>
                <w:bCs/>
                <w:sz w:val="18"/>
                <w:szCs w:val="18"/>
              </w:rPr>
              <w:t xml:space="preserve">When aiming to evaluate or understand existing messages: </w:t>
            </w:r>
            <w:r w:rsidRPr="005D22E6">
              <w:rPr>
                <w:rFonts w:ascii="Avenir Next" w:hAnsi="Avenir Next"/>
                <w:sz w:val="18"/>
                <w:szCs w:val="18"/>
              </w:rPr>
              <w:t xml:space="preserve">The checklist may be used to plan a process, impact or outcome evaluation. It can help identify message aims to inform evaluation and indicators that could be measured. It can also help to understand existing messages by allowing the user to classify messages and identify potential effective message components. </w:t>
            </w:r>
          </w:p>
          <w:p w14:paraId="66091B17" w14:textId="77777777" w:rsidR="00C264BF" w:rsidRDefault="00C264BF" w:rsidP="00D92A04">
            <w:pPr>
              <w:rPr>
                <w:rFonts w:ascii="Avenir Next" w:hAnsi="Avenir Next"/>
                <w:sz w:val="18"/>
                <w:szCs w:val="18"/>
              </w:rPr>
            </w:pPr>
          </w:p>
          <w:p w14:paraId="066135B9" w14:textId="59D3EEC8" w:rsidR="00624FD6" w:rsidRPr="005D22E6" w:rsidRDefault="00C264BF" w:rsidP="00D92A04">
            <w:pPr>
              <w:rPr>
                <w:rFonts w:ascii="Avenir Next" w:hAnsi="Avenir Next"/>
                <w:sz w:val="18"/>
                <w:szCs w:val="18"/>
              </w:rPr>
            </w:pPr>
            <w:r w:rsidRPr="005D22E6">
              <w:rPr>
                <w:rFonts w:ascii="Avenir Next" w:hAnsi="Avenir Next"/>
                <w:sz w:val="18"/>
                <w:szCs w:val="18"/>
              </w:rPr>
              <w:t>The ‘tick those that apply’ column is designed to aid you in keeping track of which concepts have been considered and how and what decisions were made, not to necessarily encourage use of all concepts. A message with more ticks is not by default better than a message with fewer ticks.</w:t>
            </w:r>
          </w:p>
        </w:tc>
      </w:tr>
      <w:tr w:rsidR="00C264BF" w:rsidRPr="005D22E6" w14:paraId="5D1306CE" w14:textId="77777777" w:rsidTr="00D92A04">
        <w:tc>
          <w:tcPr>
            <w:tcW w:w="4048" w:type="dxa"/>
            <w:shd w:val="clear" w:color="auto" w:fill="auto"/>
          </w:tcPr>
          <w:p w14:paraId="4AD33E6D" w14:textId="77777777" w:rsidR="00C264BF" w:rsidRPr="00624FD6" w:rsidRDefault="00C264BF" w:rsidP="00D92A04">
            <w:pPr>
              <w:rPr>
                <w:rFonts w:ascii="Avenir Next" w:hAnsi="Avenir Next"/>
                <w:b/>
                <w:bCs/>
                <w:sz w:val="18"/>
                <w:szCs w:val="18"/>
              </w:rPr>
            </w:pPr>
            <w:r w:rsidRPr="00624FD6">
              <w:rPr>
                <w:rFonts w:ascii="Avenir Next" w:hAnsi="Avenir Next"/>
                <w:b/>
                <w:bCs/>
                <w:sz w:val="18"/>
                <w:szCs w:val="18"/>
              </w:rPr>
              <w:t>Reason for using checklist</w:t>
            </w:r>
          </w:p>
          <w:p w14:paraId="250EBB5C" w14:textId="77777777" w:rsidR="00C264BF" w:rsidRPr="005D22E6" w:rsidRDefault="00C264BF" w:rsidP="00D92A04">
            <w:pPr>
              <w:rPr>
                <w:rFonts w:ascii="Avenir Next" w:hAnsi="Avenir Next"/>
                <w:sz w:val="18"/>
                <w:szCs w:val="18"/>
              </w:rPr>
            </w:pPr>
          </w:p>
        </w:tc>
        <w:tc>
          <w:tcPr>
            <w:tcW w:w="1050" w:type="dxa"/>
            <w:shd w:val="clear" w:color="auto" w:fill="auto"/>
          </w:tcPr>
          <w:p w14:paraId="41367125" w14:textId="77777777" w:rsidR="00C264BF" w:rsidRPr="005D22E6" w:rsidRDefault="00C264BF" w:rsidP="00D92A04">
            <w:pPr>
              <w:rPr>
                <w:rFonts w:ascii="Avenir Next" w:hAnsi="Avenir Next"/>
                <w:sz w:val="18"/>
                <w:szCs w:val="18"/>
              </w:rPr>
            </w:pPr>
            <w:r w:rsidRPr="005D22E6">
              <w:rPr>
                <w:rFonts w:ascii="Avenir Next" w:hAnsi="Avenir Next"/>
                <w:sz w:val="18"/>
                <w:szCs w:val="18"/>
              </w:rPr>
              <w:t>Tick those that apply</w:t>
            </w:r>
          </w:p>
        </w:tc>
        <w:tc>
          <w:tcPr>
            <w:tcW w:w="3912" w:type="dxa"/>
            <w:gridSpan w:val="2"/>
            <w:shd w:val="clear" w:color="auto" w:fill="auto"/>
          </w:tcPr>
          <w:p w14:paraId="609F5F2C" w14:textId="77777777" w:rsidR="00C264BF" w:rsidRPr="005D22E6" w:rsidRDefault="00C264BF" w:rsidP="00D92A04">
            <w:pPr>
              <w:jc w:val="center"/>
              <w:rPr>
                <w:rFonts w:ascii="Avenir Next" w:hAnsi="Avenir Next"/>
                <w:sz w:val="18"/>
                <w:szCs w:val="18"/>
              </w:rPr>
            </w:pPr>
            <w:r w:rsidRPr="005D22E6">
              <w:rPr>
                <w:rFonts w:ascii="Avenir Next" w:hAnsi="Avenir Next"/>
                <w:sz w:val="18"/>
                <w:szCs w:val="18"/>
              </w:rPr>
              <w:t>Additional comments/description</w:t>
            </w:r>
          </w:p>
        </w:tc>
      </w:tr>
      <w:tr w:rsidR="00C264BF" w:rsidRPr="005D22E6" w14:paraId="3FF8FC85" w14:textId="77777777" w:rsidTr="00D92A04">
        <w:tc>
          <w:tcPr>
            <w:tcW w:w="4048" w:type="dxa"/>
            <w:shd w:val="clear" w:color="auto" w:fill="auto"/>
          </w:tcPr>
          <w:p w14:paraId="3DF8F549" w14:textId="77777777" w:rsidR="00C264BF" w:rsidRPr="005D22E6" w:rsidRDefault="00C264BF" w:rsidP="00D92A04">
            <w:pPr>
              <w:rPr>
                <w:rFonts w:ascii="Avenir Next" w:hAnsi="Avenir Next"/>
                <w:sz w:val="18"/>
                <w:szCs w:val="18"/>
              </w:rPr>
            </w:pPr>
            <w:r w:rsidRPr="005D22E6">
              <w:rPr>
                <w:rFonts w:ascii="Avenir Next" w:hAnsi="Avenir Next"/>
                <w:sz w:val="18"/>
                <w:szCs w:val="18"/>
              </w:rPr>
              <w:t xml:space="preserve">I am using this checklist to create a new message </w:t>
            </w:r>
          </w:p>
        </w:tc>
        <w:tc>
          <w:tcPr>
            <w:tcW w:w="1050" w:type="dxa"/>
            <w:shd w:val="clear" w:color="auto" w:fill="auto"/>
          </w:tcPr>
          <w:p w14:paraId="12E6D34E" w14:textId="77777777" w:rsidR="00C264BF" w:rsidRPr="005D22E6" w:rsidRDefault="00C264BF" w:rsidP="00D92A04">
            <w:pPr>
              <w:rPr>
                <w:rFonts w:ascii="Avenir Next" w:hAnsi="Avenir Next"/>
                <w:sz w:val="18"/>
                <w:szCs w:val="18"/>
              </w:rPr>
            </w:pPr>
          </w:p>
        </w:tc>
        <w:tc>
          <w:tcPr>
            <w:tcW w:w="3912" w:type="dxa"/>
            <w:gridSpan w:val="2"/>
            <w:shd w:val="clear" w:color="auto" w:fill="auto"/>
          </w:tcPr>
          <w:p w14:paraId="0D6531ED" w14:textId="77777777" w:rsidR="00C264BF" w:rsidRDefault="00C264BF" w:rsidP="00D92A04">
            <w:pPr>
              <w:rPr>
                <w:rFonts w:ascii="Avenir Next" w:hAnsi="Avenir Next"/>
                <w:sz w:val="18"/>
                <w:szCs w:val="18"/>
              </w:rPr>
            </w:pPr>
          </w:p>
          <w:p w14:paraId="6ACD9FF4" w14:textId="77777777" w:rsidR="00624FD6" w:rsidRDefault="00624FD6" w:rsidP="00D92A04">
            <w:pPr>
              <w:rPr>
                <w:rFonts w:ascii="Avenir Next" w:hAnsi="Avenir Next"/>
                <w:sz w:val="18"/>
                <w:szCs w:val="18"/>
              </w:rPr>
            </w:pPr>
          </w:p>
          <w:p w14:paraId="20806CF2" w14:textId="77777777" w:rsidR="00624FD6" w:rsidRDefault="00624FD6" w:rsidP="00D92A04">
            <w:pPr>
              <w:rPr>
                <w:rFonts w:ascii="Avenir Next" w:hAnsi="Avenir Next"/>
                <w:sz w:val="18"/>
                <w:szCs w:val="18"/>
              </w:rPr>
            </w:pPr>
          </w:p>
          <w:p w14:paraId="3C450C63" w14:textId="6D7E4741" w:rsidR="00624FD6" w:rsidRPr="005D22E6" w:rsidRDefault="00624FD6" w:rsidP="00D92A04">
            <w:pPr>
              <w:rPr>
                <w:rFonts w:ascii="Avenir Next" w:hAnsi="Avenir Next"/>
                <w:sz w:val="18"/>
                <w:szCs w:val="18"/>
              </w:rPr>
            </w:pPr>
          </w:p>
        </w:tc>
      </w:tr>
      <w:tr w:rsidR="00C264BF" w:rsidRPr="005D22E6" w14:paraId="76FB3499" w14:textId="77777777" w:rsidTr="00D92A04">
        <w:tc>
          <w:tcPr>
            <w:tcW w:w="4048" w:type="dxa"/>
            <w:shd w:val="clear" w:color="auto" w:fill="auto"/>
          </w:tcPr>
          <w:p w14:paraId="4DFC49E4" w14:textId="77777777" w:rsidR="00C264BF" w:rsidRPr="005D22E6" w:rsidRDefault="00C264BF" w:rsidP="00D92A04">
            <w:pPr>
              <w:rPr>
                <w:rFonts w:ascii="Avenir Next" w:hAnsi="Avenir Next"/>
                <w:sz w:val="18"/>
                <w:szCs w:val="18"/>
              </w:rPr>
            </w:pPr>
            <w:r w:rsidRPr="005D22E6">
              <w:rPr>
                <w:rFonts w:ascii="Avenir Next" w:hAnsi="Avenir Next"/>
                <w:sz w:val="18"/>
                <w:szCs w:val="18"/>
              </w:rPr>
              <w:t xml:space="preserve">I am using this checklist to understand an existing message, or to inform process and/or impact/outcome evaluation of an existing message </w:t>
            </w:r>
          </w:p>
        </w:tc>
        <w:tc>
          <w:tcPr>
            <w:tcW w:w="1050" w:type="dxa"/>
            <w:shd w:val="clear" w:color="auto" w:fill="auto"/>
          </w:tcPr>
          <w:p w14:paraId="62AB85EB" w14:textId="77777777" w:rsidR="00C264BF" w:rsidRPr="005D22E6" w:rsidRDefault="00C264BF" w:rsidP="00D92A04">
            <w:pPr>
              <w:rPr>
                <w:rFonts w:ascii="Avenir Next" w:hAnsi="Avenir Next"/>
                <w:sz w:val="18"/>
                <w:szCs w:val="18"/>
              </w:rPr>
            </w:pPr>
          </w:p>
        </w:tc>
        <w:tc>
          <w:tcPr>
            <w:tcW w:w="3912" w:type="dxa"/>
            <w:gridSpan w:val="2"/>
            <w:shd w:val="clear" w:color="auto" w:fill="auto"/>
          </w:tcPr>
          <w:p w14:paraId="693D7D42" w14:textId="77777777" w:rsidR="00C264BF" w:rsidRPr="005D22E6" w:rsidRDefault="00C264BF" w:rsidP="00D92A04">
            <w:pPr>
              <w:rPr>
                <w:rFonts w:ascii="Avenir Next" w:hAnsi="Avenir Next"/>
                <w:sz w:val="18"/>
                <w:szCs w:val="18"/>
              </w:rPr>
            </w:pPr>
          </w:p>
        </w:tc>
      </w:tr>
      <w:tr w:rsidR="00C264BF" w:rsidRPr="005D22E6" w14:paraId="7A397000" w14:textId="77777777" w:rsidTr="00D92A04">
        <w:tc>
          <w:tcPr>
            <w:tcW w:w="9010" w:type="dxa"/>
            <w:gridSpan w:val="4"/>
            <w:shd w:val="clear" w:color="auto" w:fill="385623" w:themeFill="accent6" w:themeFillShade="80"/>
          </w:tcPr>
          <w:p w14:paraId="1E1DD9CE" w14:textId="77777777" w:rsidR="00C264BF" w:rsidRPr="00BF5F10" w:rsidRDefault="00C264BF" w:rsidP="00D92A04">
            <w:pPr>
              <w:numPr>
                <w:ilvl w:val="0"/>
                <w:numId w:val="1"/>
              </w:numPr>
              <w:rPr>
                <w:rFonts w:ascii="Avenir Next" w:hAnsi="Avenir Next"/>
                <w:b/>
                <w:bCs/>
                <w:color w:val="000000" w:themeColor="text1"/>
                <w:sz w:val="18"/>
                <w:szCs w:val="18"/>
              </w:rPr>
            </w:pPr>
            <w:r w:rsidRPr="00BF5F10">
              <w:rPr>
                <w:rFonts w:ascii="Avenir Next" w:hAnsi="Avenir Next"/>
                <w:b/>
                <w:bCs/>
                <w:color w:val="FFFFFF" w:themeColor="background1"/>
                <w:sz w:val="18"/>
                <w:szCs w:val="18"/>
              </w:rPr>
              <w:t>Who, When, What, How and Why?</w:t>
            </w:r>
          </w:p>
        </w:tc>
      </w:tr>
      <w:tr w:rsidR="00C264BF" w:rsidRPr="005D22E6" w14:paraId="4AC4B627" w14:textId="77777777" w:rsidTr="00D92A04">
        <w:tc>
          <w:tcPr>
            <w:tcW w:w="9010" w:type="dxa"/>
            <w:gridSpan w:val="4"/>
            <w:shd w:val="clear" w:color="auto" w:fill="C5E0B3" w:themeFill="accent6" w:themeFillTint="66"/>
          </w:tcPr>
          <w:p w14:paraId="088AAABC" w14:textId="77777777" w:rsidR="00C264BF" w:rsidRPr="00BF5F10" w:rsidRDefault="00C264BF" w:rsidP="00D92A04">
            <w:pPr>
              <w:numPr>
                <w:ilvl w:val="1"/>
                <w:numId w:val="1"/>
              </w:numPr>
              <w:rPr>
                <w:rFonts w:ascii="Avenir Next" w:hAnsi="Avenir Next"/>
                <w:color w:val="000000" w:themeColor="text1"/>
                <w:sz w:val="18"/>
                <w:szCs w:val="18"/>
              </w:rPr>
            </w:pPr>
            <w:r w:rsidRPr="00BF5F10">
              <w:rPr>
                <w:rFonts w:ascii="Avenir Next" w:hAnsi="Avenir Next"/>
                <w:color w:val="000000" w:themeColor="text1"/>
                <w:sz w:val="18"/>
                <w:szCs w:val="18"/>
              </w:rPr>
              <w:t xml:space="preserve">Who? (in which group(s)?) </w:t>
            </w:r>
          </w:p>
        </w:tc>
      </w:tr>
      <w:tr w:rsidR="00C264BF" w:rsidRPr="005D22E6" w14:paraId="7E9ABFA8" w14:textId="77777777" w:rsidTr="00D92A04">
        <w:tc>
          <w:tcPr>
            <w:tcW w:w="4048" w:type="dxa"/>
            <w:shd w:val="clear" w:color="auto" w:fill="auto"/>
          </w:tcPr>
          <w:p w14:paraId="778CD76C" w14:textId="77777777" w:rsidR="00C264BF" w:rsidRPr="005D22E6" w:rsidRDefault="00C264BF" w:rsidP="00D92A04">
            <w:pPr>
              <w:rPr>
                <w:rFonts w:ascii="Avenir Next" w:hAnsi="Avenir Next"/>
                <w:sz w:val="18"/>
                <w:szCs w:val="18"/>
              </w:rPr>
            </w:pPr>
          </w:p>
        </w:tc>
        <w:tc>
          <w:tcPr>
            <w:tcW w:w="1118" w:type="dxa"/>
            <w:gridSpan w:val="2"/>
            <w:shd w:val="clear" w:color="auto" w:fill="auto"/>
          </w:tcPr>
          <w:p w14:paraId="71314198" w14:textId="77777777" w:rsidR="00C264BF" w:rsidRPr="005D22E6" w:rsidRDefault="00C264BF" w:rsidP="00D92A04">
            <w:pPr>
              <w:rPr>
                <w:rFonts w:ascii="Avenir Next" w:hAnsi="Avenir Next"/>
                <w:sz w:val="18"/>
                <w:szCs w:val="18"/>
              </w:rPr>
            </w:pPr>
            <w:r w:rsidRPr="005D22E6">
              <w:rPr>
                <w:rFonts w:ascii="Avenir Next" w:hAnsi="Avenir Next"/>
                <w:sz w:val="18"/>
                <w:szCs w:val="18"/>
              </w:rPr>
              <w:t>Tick those that apply</w:t>
            </w:r>
          </w:p>
        </w:tc>
        <w:tc>
          <w:tcPr>
            <w:tcW w:w="3844" w:type="dxa"/>
            <w:shd w:val="clear" w:color="auto" w:fill="auto"/>
          </w:tcPr>
          <w:p w14:paraId="09AE4BB3" w14:textId="77777777" w:rsidR="00C264BF" w:rsidRPr="005D22E6" w:rsidRDefault="00C264BF" w:rsidP="00D92A04">
            <w:pPr>
              <w:jc w:val="center"/>
              <w:rPr>
                <w:rFonts w:ascii="Avenir Next" w:hAnsi="Avenir Next"/>
                <w:sz w:val="18"/>
                <w:szCs w:val="18"/>
              </w:rPr>
            </w:pPr>
            <w:r>
              <w:rPr>
                <w:rFonts w:ascii="Avenir Next" w:hAnsi="Avenir Next"/>
                <w:sz w:val="18"/>
                <w:szCs w:val="18"/>
              </w:rPr>
              <w:t>Specify below</w:t>
            </w:r>
          </w:p>
        </w:tc>
      </w:tr>
      <w:tr w:rsidR="00C264BF" w:rsidRPr="005D22E6" w14:paraId="45C4D53C" w14:textId="77777777" w:rsidTr="00D92A04">
        <w:tc>
          <w:tcPr>
            <w:tcW w:w="4048" w:type="dxa"/>
            <w:shd w:val="clear" w:color="auto" w:fill="auto"/>
          </w:tcPr>
          <w:p w14:paraId="11B781A0" w14:textId="77777777" w:rsidR="00C264BF" w:rsidRPr="005D22E6" w:rsidRDefault="00C264BF" w:rsidP="00D92A04">
            <w:pPr>
              <w:numPr>
                <w:ilvl w:val="2"/>
                <w:numId w:val="2"/>
              </w:numPr>
              <w:rPr>
                <w:rFonts w:ascii="Avenir Next" w:hAnsi="Avenir Next"/>
                <w:sz w:val="18"/>
                <w:szCs w:val="18"/>
              </w:rPr>
            </w:pPr>
            <w:r w:rsidRPr="005D22E6">
              <w:rPr>
                <w:rFonts w:ascii="Avenir Next" w:hAnsi="Avenir Next"/>
                <w:sz w:val="18"/>
                <w:szCs w:val="18"/>
              </w:rPr>
              <w:t xml:space="preserve">Target population identified </w:t>
            </w:r>
          </w:p>
        </w:tc>
        <w:tc>
          <w:tcPr>
            <w:tcW w:w="1118" w:type="dxa"/>
            <w:gridSpan w:val="2"/>
            <w:shd w:val="clear" w:color="auto" w:fill="auto"/>
          </w:tcPr>
          <w:p w14:paraId="47F498B0" w14:textId="77777777" w:rsidR="00C264BF" w:rsidRPr="005D22E6" w:rsidRDefault="00C264BF" w:rsidP="00D92A04">
            <w:pPr>
              <w:rPr>
                <w:rFonts w:ascii="Avenir Next" w:hAnsi="Avenir Next"/>
                <w:sz w:val="18"/>
                <w:szCs w:val="18"/>
              </w:rPr>
            </w:pPr>
          </w:p>
        </w:tc>
        <w:tc>
          <w:tcPr>
            <w:tcW w:w="3844" w:type="dxa"/>
            <w:shd w:val="clear" w:color="auto" w:fill="auto"/>
          </w:tcPr>
          <w:p w14:paraId="73059421" w14:textId="77777777" w:rsidR="00C264BF" w:rsidRDefault="00C264BF" w:rsidP="00D92A04">
            <w:pPr>
              <w:rPr>
                <w:rFonts w:ascii="Avenir Next" w:hAnsi="Avenir Next"/>
                <w:sz w:val="18"/>
                <w:szCs w:val="18"/>
              </w:rPr>
            </w:pPr>
          </w:p>
          <w:p w14:paraId="73B46CEC" w14:textId="77777777" w:rsidR="00624FD6" w:rsidRDefault="00624FD6" w:rsidP="00D92A04">
            <w:pPr>
              <w:rPr>
                <w:rFonts w:ascii="Avenir Next" w:hAnsi="Avenir Next"/>
                <w:sz w:val="18"/>
                <w:szCs w:val="18"/>
              </w:rPr>
            </w:pPr>
          </w:p>
          <w:p w14:paraId="0D926F4F" w14:textId="6BC39091" w:rsidR="00624FD6" w:rsidRPr="005D22E6" w:rsidRDefault="00624FD6" w:rsidP="00D92A04">
            <w:pPr>
              <w:rPr>
                <w:rFonts w:ascii="Avenir Next" w:hAnsi="Avenir Next"/>
                <w:sz w:val="18"/>
                <w:szCs w:val="18"/>
              </w:rPr>
            </w:pPr>
          </w:p>
        </w:tc>
      </w:tr>
      <w:tr w:rsidR="00C264BF" w:rsidRPr="005D22E6" w14:paraId="0090CE54" w14:textId="77777777" w:rsidTr="00D92A04">
        <w:tc>
          <w:tcPr>
            <w:tcW w:w="4048" w:type="dxa"/>
            <w:shd w:val="clear" w:color="auto" w:fill="auto"/>
          </w:tcPr>
          <w:p w14:paraId="2B3526BB" w14:textId="77777777" w:rsidR="00C264BF" w:rsidRPr="005D22E6" w:rsidRDefault="00C264BF" w:rsidP="00D92A04">
            <w:pPr>
              <w:numPr>
                <w:ilvl w:val="2"/>
                <w:numId w:val="2"/>
              </w:numPr>
              <w:rPr>
                <w:rFonts w:ascii="Avenir Next" w:hAnsi="Avenir Next"/>
                <w:sz w:val="18"/>
                <w:szCs w:val="18"/>
              </w:rPr>
            </w:pPr>
            <w:r w:rsidRPr="005D22E6">
              <w:rPr>
                <w:rFonts w:ascii="Avenir Next" w:hAnsi="Avenir Next"/>
                <w:sz w:val="18"/>
                <w:szCs w:val="18"/>
              </w:rPr>
              <w:t xml:space="preserve">Target audience engaged with to inform message development </w:t>
            </w:r>
          </w:p>
        </w:tc>
        <w:tc>
          <w:tcPr>
            <w:tcW w:w="1118" w:type="dxa"/>
            <w:gridSpan w:val="2"/>
            <w:shd w:val="clear" w:color="auto" w:fill="auto"/>
          </w:tcPr>
          <w:p w14:paraId="311B95CC" w14:textId="77777777" w:rsidR="00C264BF" w:rsidRPr="005D22E6" w:rsidRDefault="00C264BF" w:rsidP="00D92A04">
            <w:pPr>
              <w:rPr>
                <w:rFonts w:ascii="Avenir Next" w:hAnsi="Avenir Next"/>
                <w:sz w:val="18"/>
                <w:szCs w:val="18"/>
              </w:rPr>
            </w:pPr>
          </w:p>
        </w:tc>
        <w:tc>
          <w:tcPr>
            <w:tcW w:w="3844" w:type="dxa"/>
            <w:shd w:val="clear" w:color="auto" w:fill="auto"/>
          </w:tcPr>
          <w:p w14:paraId="225F4799" w14:textId="77777777" w:rsidR="00C264BF" w:rsidRDefault="00C264BF" w:rsidP="00D92A04">
            <w:pPr>
              <w:rPr>
                <w:rFonts w:ascii="Avenir Next" w:hAnsi="Avenir Next"/>
                <w:sz w:val="18"/>
                <w:szCs w:val="18"/>
              </w:rPr>
            </w:pPr>
          </w:p>
          <w:p w14:paraId="0E3D0BD5" w14:textId="77777777" w:rsidR="00624FD6" w:rsidRDefault="00624FD6" w:rsidP="00D92A04">
            <w:pPr>
              <w:rPr>
                <w:rFonts w:ascii="Avenir Next" w:hAnsi="Avenir Next"/>
                <w:sz w:val="18"/>
                <w:szCs w:val="18"/>
              </w:rPr>
            </w:pPr>
          </w:p>
          <w:p w14:paraId="0A4E7FFD" w14:textId="3C4A6CCF" w:rsidR="00624FD6" w:rsidRPr="005D22E6" w:rsidRDefault="00624FD6" w:rsidP="00D92A04">
            <w:pPr>
              <w:rPr>
                <w:rFonts w:ascii="Avenir Next" w:hAnsi="Avenir Next"/>
                <w:sz w:val="18"/>
                <w:szCs w:val="18"/>
              </w:rPr>
            </w:pPr>
          </w:p>
        </w:tc>
      </w:tr>
      <w:tr w:rsidR="00C264BF" w:rsidRPr="005D22E6" w14:paraId="2C5D7B5F" w14:textId="77777777" w:rsidTr="00D92A04">
        <w:tc>
          <w:tcPr>
            <w:tcW w:w="4048" w:type="dxa"/>
            <w:shd w:val="clear" w:color="auto" w:fill="C5E0B3" w:themeFill="accent6" w:themeFillTint="66"/>
          </w:tcPr>
          <w:p w14:paraId="4E480F95" w14:textId="77777777" w:rsidR="00C264BF" w:rsidRPr="005D22E6" w:rsidRDefault="00C264BF" w:rsidP="00D92A04">
            <w:pPr>
              <w:numPr>
                <w:ilvl w:val="1"/>
                <w:numId w:val="2"/>
              </w:numPr>
              <w:rPr>
                <w:rFonts w:ascii="Avenir Next" w:hAnsi="Avenir Next"/>
                <w:sz w:val="18"/>
                <w:szCs w:val="18"/>
              </w:rPr>
            </w:pPr>
            <w:r w:rsidRPr="005D22E6">
              <w:rPr>
                <w:rFonts w:ascii="Avenir Next" w:hAnsi="Avenir Next"/>
                <w:sz w:val="18"/>
                <w:szCs w:val="18"/>
              </w:rPr>
              <w:t>When? (in which context?)</w:t>
            </w:r>
          </w:p>
        </w:tc>
        <w:tc>
          <w:tcPr>
            <w:tcW w:w="1118" w:type="dxa"/>
            <w:gridSpan w:val="2"/>
            <w:shd w:val="clear" w:color="auto" w:fill="C5E0B3" w:themeFill="accent6" w:themeFillTint="66"/>
          </w:tcPr>
          <w:p w14:paraId="3D8AA145" w14:textId="77777777" w:rsidR="00C264BF" w:rsidRPr="005D22E6" w:rsidRDefault="00C264BF" w:rsidP="00D92A04">
            <w:pPr>
              <w:rPr>
                <w:rFonts w:ascii="Avenir Next" w:hAnsi="Avenir Next"/>
                <w:sz w:val="18"/>
                <w:szCs w:val="18"/>
              </w:rPr>
            </w:pPr>
          </w:p>
        </w:tc>
        <w:tc>
          <w:tcPr>
            <w:tcW w:w="3844" w:type="dxa"/>
            <w:shd w:val="clear" w:color="auto" w:fill="C5E0B3" w:themeFill="accent6" w:themeFillTint="66"/>
          </w:tcPr>
          <w:p w14:paraId="0A59A6B7" w14:textId="77777777" w:rsidR="00C264BF" w:rsidRPr="005D22E6" w:rsidRDefault="00C264BF" w:rsidP="00D92A04">
            <w:pPr>
              <w:rPr>
                <w:rFonts w:ascii="Avenir Next" w:hAnsi="Avenir Next"/>
                <w:sz w:val="18"/>
                <w:szCs w:val="18"/>
              </w:rPr>
            </w:pPr>
          </w:p>
        </w:tc>
      </w:tr>
      <w:tr w:rsidR="00C264BF" w:rsidRPr="005D22E6" w14:paraId="436F3DC5" w14:textId="77777777" w:rsidTr="00D92A04">
        <w:tc>
          <w:tcPr>
            <w:tcW w:w="4048" w:type="dxa"/>
            <w:shd w:val="clear" w:color="auto" w:fill="auto"/>
          </w:tcPr>
          <w:p w14:paraId="1952AA87" w14:textId="77777777" w:rsidR="00C264BF" w:rsidRPr="005D22E6" w:rsidRDefault="00C264BF" w:rsidP="00D92A04">
            <w:pPr>
              <w:rPr>
                <w:rFonts w:ascii="Avenir Next" w:hAnsi="Avenir Next"/>
                <w:sz w:val="18"/>
                <w:szCs w:val="18"/>
              </w:rPr>
            </w:pPr>
          </w:p>
        </w:tc>
        <w:tc>
          <w:tcPr>
            <w:tcW w:w="1118" w:type="dxa"/>
            <w:gridSpan w:val="2"/>
            <w:shd w:val="clear" w:color="auto" w:fill="auto"/>
          </w:tcPr>
          <w:p w14:paraId="1364CDAB" w14:textId="77777777" w:rsidR="00C264BF" w:rsidRPr="005D22E6" w:rsidRDefault="00C264BF" w:rsidP="00D92A04">
            <w:pPr>
              <w:rPr>
                <w:rFonts w:ascii="Avenir Next" w:hAnsi="Avenir Next"/>
                <w:sz w:val="18"/>
                <w:szCs w:val="18"/>
              </w:rPr>
            </w:pPr>
            <w:r w:rsidRPr="005D22E6">
              <w:rPr>
                <w:rFonts w:ascii="Avenir Next" w:hAnsi="Avenir Next"/>
                <w:sz w:val="18"/>
                <w:szCs w:val="18"/>
              </w:rPr>
              <w:t>Tick those that apply</w:t>
            </w:r>
          </w:p>
        </w:tc>
        <w:tc>
          <w:tcPr>
            <w:tcW w:w="3844" w:type="dxa"/>
            <w:shd w:val="clear" w:color="auto" w:fill="auto"/>
          </w:tcPr>
          <w:p w14:paraId="1D32DDAF" w14:textId="77777777" w:rsidR="00C264BF" w:rsidRPr="005D22E6" w:rsidRDefault="00C264BF" w:rsidP="00D92A04">
            <w:pPr>
              <w:jc w:val="center"/>
              <w:rPr>
                <w:rFonts w:ascii="Avenir Next" w:hAnsi="Avenir Next"/>
                <w:sz w:val="18"/>
                <w:szCs w:val="18"/>
              </w:rPr>
            </w:pPr>
            <w:r>
              <w:rPr>
                <w:rFonts w:ascii="Avenir Next" w:hAnsi="Avenir Next"/>
                <w:sz w:val="18"/>
                <w:szCs w:val="18"/>
              </w:rPr>
              <w:t>Specify below</w:t>
            </w:r>
          </w:p>
        </w:tc>
      </w:tr>
      <w:tr w:rsidR="00C264BF" w:rsidRPr="005D22E6" w14:paraId="17B55152" w14:textId="77777777" w:rsidTr="00D92A04">
        <w:tc>
          <w:tcPr>
            <w:tcW w:w="4048" w:type="dxa"/>
            <w:shd w:val="clear" w:color="auto" w:fill="auto"/>
          </w:tcPr>
          <w:p w14:paraId="1DA17514" w14:textId="60B5920C" w:rsidR="00C264BF" w:rsidRPr="005D22E6" w:rsidRDefault="00C264BF" w:rsidP="00D92A04">
            <w:pPr>
              <w:numPr>
                <w:ilvl w:val="2"/>
                <w:numId w:val="2"/>
              </w:numPr>
              <w:rPr>
                <w:rFonts w:ascii="Avenir Next" w:hAnsi="Avenir Next"/>
                <w:sz w:val="18"/>
                <w:szCs w:val="18"/>
              </w:rPr>
            </w:pPr>
            <w:r w:rsidRPr="005D22E6">
              <w:rPr>
                <w:rFonts w:ascii="Avenir Next" w:hAnsi="Avenir Next"/>
                <w:sz w:val="18"/>
                <w:szCs w:val="18"/>
              </w:rPr>
              <w:t xml:space="preserve">Time of year and social/political context of message considered </w:t>
            </w:r>
            <w:r w:rsidR="00624FD6">
              <w:rPr>
                <w:rFonts w:ascii="Avenir Next" w:hAnsi="Avenir Next"/>
                <w:sz w:val="18"/>
                <w:szCs w:val="18"/>
              </w:rPr>
              <w:t>(e.g., during the Olympics or during the COVID-19 pandemic)</w:t>
            </w:r>
          </w:p>
        </w:tc>
        <w:tc>
          <w:tcPr>
            <w:tcW w:w="1118" w:type="dxa"/>
            <w:gridSpan w:val="2"/>
            <w:shd w:val="clear" w:color="auto" w:fill="auto"/>
          </w:tcPr>
          <w:p w14:paraId="561530D1" w14:textId="77777777" w:rsidR="00C264BF" w:rsidRPr="005D22E6" w:rsidRDefault="00C264BF" w:rsidP="00D92A04">
            <w:pPr>
              <w:rPr>
                <w:rFonts w:ascii="Avenir Next" w:hAnsi="Avenir Next"/>
                <w:sz w:val="18"/>
                <w:szCs w:val="18"/>
              </w:rPr>
            </w:pPr>
          </w:p>
        </w:tc>
        <w:tc>
          <w:tcPr>
            <w:tcW w:w="3844" w:type="dxa"/>
            <w:shd w:val="clear" w:color="auto" w:fill="auto"/>
          </w:tcPr>
          <w:p w14:paraId="2A624684" w14:textId="77777777" w:rsidR="00C264BF" w:rsidRDefault="00C264BF" w:rsidP="00D92A04">
            <w:pPr>
              <w:rPr>
                <w:rFonts w:ascii="Avenir Next" w:hAnsi="Avenir Next"/>
                <w:sz w:val="18"/>
                <w:szCs w:val="18"/>
              </w:rPr>
            </w:pPr>
          </w:p>
          <w:p w14:paraId="5C893301" w14:textId="77777777" w:rsidR="00624FD6" w:rsidRDefault="00624FD6" w:rsidP="00D92A04">
            <w:pPr>
              <w:rPr>
                <w:rFonts w:ascii="Avenir Next" w:hAnsi="Avenir Next"/>
                <w:sz w:val="18"/>
                <w:szCs w:val="18"/>
              </w:rPr>
            </w:pPr>
          </w:p>
          <w:p w14:paraId="5CF6DE82" w14:textId="77777777" w:rsidR="00624FD6" w:rsidRDefault="00624FD6" w:rsidP="00D92A04">
            <w:pPr>
              <w:rPr>
                <w:rFonts w:ascii="Avenir Next" w:hAnsi="Avenir Next"/>
                <w:sz w:val="18"/>
                <w:szCs w:val="18"/>
              </w:rPr>
            </w:pPr>
          </w:p>
          <w:p w14:paraId="26D86DD0" w14:textId="77777777" w:rsidR="00624FD6" w:rsidRDefault="00624FD6" w:rsidP="00D92A04">
            <w:pPr>
              <w:rPr>
                <w:rFonts w:ascii="Avenir Next" w:hAnsi="Avenir Next"/>
                <w:sz w:val="18"/>
                <w:szCs w:val="18"/>
              </w:rPr>
            </w:pPr>
          </w:p>
          <w:p w14:paraId="05FEB6BE" w14:textId="57F97FFB" w:rsidR="00624FD6" w:rsidRPr="005D22E6" w:rsidRDefault="00624FD6" w:rsidP="00D92A04">
            <w:pPr>
              <w:rPr>
                <w:rFonts w:ascii="Avenir Next" w:hAnsi="Avenir Next"/>
                <w:sz w:val="18"/>
                <w:szCs w:val="18"/>
              </w:rPr>
            </w:pPr>
          </w:p>
        </w:tc>
      </w:tr>
      <w:tr w:rsidR="00C264BF" w:rsidRPr="005D22E6" w14:paraId="577C2FC6" w14:textId="77777777" w:rsidTr="00D92A04">
        <w:tc>
          <w:tcPr>
            <w:tcW w:w="4048" w:type="dxa"/>
            <w:shd w:val="clear" w:color="auto" w:fill="C5E0B3" w:themeFill="accent6" w:themeFillTint="66"/>
          </w:tcPr>
          <w:p w14:paraId="21FD7668" w14:textId="77777777" w:rsidR="00C264BF" w:rsidRPr="005D22E6" w:rsidRDefault="00C264BF" w:rsidP="00D92A04">
            <w:pPr>
              <w:numPr>
                <w:ilvl w:val="1"/>
                <w:numId w:val="2"/>
              </w:numPr>
              <w:rPr>
                <w:rFonts w:ascii="Avenir Next" w:hAnsi="Avenir Next"/>
                <w:sz w:val="18"/>
                <w:szCs w:val="18"/>
              </w:rPr>
            </w:pPr>
            <w:r w:rsidRPr="005D22E6">
              <w:rPr>
                <w:rFonts w:ascii="Avenir Next" w:hAnsi="Avenir Next"/>
                <w:sz w:val="18"/>
                <w:szCs w:val="18"/>
              </w:rPr>
              <w:t>What? (is the aim of the message?)</w:t>
            </w:r>
          </w:p>
        </w:tc>
        <w:tc>
          <w:tcPr>
            <w:tcW w:w="1118" w:type="dxa"/>
            <w:gridSpan w:val="2"/>
            <w:shd w:val="clear" w:color="auto" w:fill="C5E0B3" w:themeFill="accent6" w:themeFillTint="66"/>
          </w:tcPr>
          <w:p w14:paraId="13B42F6D" w14:textId="77777777" w:rsidR="00C264BF" w:rsidRPr="005D22E6" w:rsidRDefault="00C264BF" w:rsidP="00D92A04">
            <w:pPr>
              <w:rPr>
                <w:rFonts w:ascii="Avenir Next" w:hAnsi="Avenir Next"/>
                <w:sz w:val="18"/>
                <w:szCs w:val="18"/>
              </w:rPr>
            </w:pPr>
          </w:p>
        </w:tc>
        <w:tc>
          <w:tcPr>
            <w:tcW w:w="3844" w:type="dxa"/>
            <w:shd w:val="clear" w:color="auto" w:fill="C5E0B3" w:themeFill="accent6" w:themeFillTint="66"/>
          </w:tcPr>
          <w:p w14:paraId="028C328E" w14:textId="77777777" w:rsidR="00C264BF" w:rsidRPr="005D22E6" w:rsidRDefault="00C264BF" w:rsidP="00D92A04">
            <w:pPr>
              <w:rPr>
                <w:rFonts w:ascii="Avenir Next" w:hAnsi="Avenir Next"/>
                <w:sz w:val="18"/>
                <w:szCs w:val="18"/>
              </w:rPr>
            </w:pPr>
          </w:p>
        </w:tc>
      </w:tr>
      <w:tr w:rsidR="00C264BF" w:rsidRPr="005D22E6" w14:paraId="1BE14AF6" w14:textId="77777777" w:rsidTr="00D92A04">
        <w:tc>
          <w:tcPr>
            <w:tcW w:w="4048" w:type="dxa"/>
            <w:shd w:val="clear" w:color="auto" w:fill="auto"/>
          </w:tcPr>
          <w:p w14:paraId="5241B5FE" w14:textId="77777777" w:rsidR="00C264BF" w:rsidRPr="005D22E6" w:rsidRDefault="00C264BF" w:rsidP="00D92A04">
            <w:pPr>
              <w:rPr>
                <w:rFonts w:ascii="Avenir Next" w:hAnsi="Avenir Next"/>
                <w:sz w:val="18"/>
                <w:szCs w:val="18"/>
              </w:rPr>
            </w:pPr>
          </w:p>
        </w:tc>
        <w:tc>
          <w:tcPr>
            <w:tcW w:w="1118" w:type="dxa"/>
            <w:gridSpan w:val="2"/>
            <w:shd w:val="clear" w:color="auto" w:fill="auto"/>
          </w:tcPr>
          <w:p w14:paraId="3DEFB3CE" w14:textId="77777777" w:rsidR="00C264BF" w:rsidRPr="005D22E6" w:rsidRDefault="00C264BF" w:rsidP="00D92A04">
            <w:pPr>
              <w:rPr>
                <w:rFonts w:ascii="Avenir Next" w:hAnsi="Avenir Next"/>
                <w:sz w:val="18"/>
                <w:szCs w:val="18"/>
              </w:rPr>
            </w:pPr>
            <w:r w:rsidRPr="005D22E6">
              <w:rPr>
                <w:rFonts w:ascii="Avenir Next" w:hAnsi="Avenir Next"/>
                <w:sz w:val="18"/>
                <w:szCs w:val="18"/>
              </w:rPr>
              <w:t>Tick those that apply</w:t>
            </w:r>
          </w:p>
        </w:tc>
        <w:tc>
          <w:tcPr>
            <w:tcW w:w="3844" w:type="dxa"/>
            <w:shd w:val="clear" w:color="auto" w:fill="auto"/>
          </w:tcPr>
          <w:p w14:paraId="2FD1BA35" w14:textId="77777777" w:rsidR="00C264BF" w:rsidRPr="005D22E6" w:rsidRDefault="00C264BF" w:rsidP="00D92A04">
            <w:pPr>
              <w:jc w:val="center"/>
              <w:rPr>
                <w:rFonts w:ascii="Avenir Next" w:hAnsi="Avenir Next"/>
                <w:sz w:val="18"/>
                <w:szCs w:val="18"/>
              </w:rPr>
            </w:pPr>
            <w:r>
              <w:rPr>
                <w:rFonts w:ascii="Avenir Next" w:hAnsi="Avenir Next"/>
                <w:sz w:val="18"/>
                <w:szCs w:val="18"/>
              </w:rPr>
              <w:t>Specify below</w:t>
            </w:r>
          </w:p>
        </w:tc>
      </w:tr>
      <w:tr w:rsidR="00C264BF" w:rsidRPr="005D22E6" w14:paraId="3ABA5FFF" w14:textId="77777777" w:rsidTr="00D92A04">
        <w:tc>
          <w:tcPr>
            <w:tcW w:w="4048" w:type="dxa"/>
            <w:shd w:val="clear" w:color="auto" w:fill="auto"/>
          </w:tcPr>
          <w:p w14:paraId="2D0592B0" w14:textId="77777777" w:rsidR="00C264BF" w:rsidRPr="005D22E6" w:rsidRDefault="00C264BF" w:rsidP="00D92A04">
            <w:pPr>
              <w:numPr>
                <w:ilvl w:val="2"/>
                <w:numId w:val="2"/>
              </w:numPr>
              <w:rPr>
                <w:rFonts w:ascii="Avenir Next" w:hAnsi="Avenir Next"/>
                <w:sz w:val="18"/>
                <w:szCs w:val="18"/>
              </w:rPr>
            </w:pPr>
            <w:r w:rsidRPr="005D22E6">
              <w:rPr>
                <w:rFonts w:ascii="Avenir Next" w:hAnsi="Avenir Next"/>
                <w:sz w:val="18"/>
                <w:szCs w:val="18"/>
              </w:rPr>
              <w:t>Specific aim of message identified (e.g., to improve self-efficacy, motivation, awareness, perceptions, knowledge etc) and specific outcomes relating to the aim identified and clearly stated</w:t>
            </w:r>
          </w:p>
        </w:tc>
        <w:tc>
          <w:tcPr>
            <w:tcW w:w="1118" w:type="dxa"/>
            <w:gridSpan w:val="2"/>
            <w:shd w:val="clear" w:color="auto" w:fill="auto"/>
          </w:tcPr>
          <w:p w14:paraId="49D9432D" w14:textId="77777777" w:rsidR="00C264BF" w:rsidRPr="005D22E6" w:rsidRDefault="00C264BF" w:rsidP="00D92A04">
            <w:pPr>
              <w:rPr>
                <w:rFonts w:ascii="Avenir Next" w:hAnsi="Avenir Next"/>
                <w:sz w:val="18"/>
                <w:szCs w:val="18"/>
              </w:rPr>
            </w:pPr>
          </w:p>
        </w:tc>
        <w:tc>
          <w:tcPr>
            <w:tcW w:w="3844" w:type="dxa"/>
            <w:shd w:val="clear" w:color="auto" w:fill="auto"/>
          </w:tcPr>
          <w:p w14:paraId="39AB994A" w14:textId="77777777" w:rsidR="00C264BF" w:rsidRDefault="00C264BF" w:rsidP="00D92A04">
            <w:pPr>
              <w:rPr>
                <w:rFonts w:ascii="Avenir Next" w:hAnsi="Avenir Next"/>
                <w:sz w:val="18"/>
                <w:szCs w:val="18"/>
              </w:rPr>
            </w:pPr>
          </w:p>
          <w:p w14:paraId="1E9B2DD0" w14:textId="77777777" w:rsidR="00624FD6" w:rsidRDefault="00624FD6" w:rsidP="00D92A04">
            <w:pPr>
              <w:rPr>
                <w:rFonts w:ascii="Avenir Next" w:hAnsi="Avenir Next"/>
                <w:sz w:val="18"/>
                <w:szCs w:val="18"/>
              </w:rPr>
            </w:pPr>
          </w:p>
          <w:p w14:paraId="2904FF59" w14:textId="77777777" w:rsidR="00624FD6" w:rsidRDefault="00624FD6" w:rsidP="00D92A04">
            <w:pPr>
              <w:rPr>
                <w:rFonts w:ascii="Avenir Next" w:hAnsi="Avenir Next"/>
                <w:sz w:val="18"/>
                <w:szCs w:val="18"/>
              </w:rPr>
            </w:pPr>
          </w:p>
          <w:p w14:paraId="7B454368" w14:textId="77777777" w:rsidR="00624FD6" w:rsidRDefault="00624FD6" w:rsidP="00D92A04">
            <w:pPr>
              <w:rPr>
                <w:rFonts w:ascii="Avenir Next" w:hAnsi="Avenir Next"/>
                <w:sz w:val="18"/>
                <w:szCs w:val="18"/>
              </w:rPr>
            </w:pPr>
          </w:p>
          <w:p w14:paraId="190A4E10" w14:textId="77777777" w:rsidR="00624FD6" w:rsidRDefault="00624FD6" w:rsidP="00D92A04">
            <w:pPr>
              <w:rPr>
                <w:rFonts w:ascii="Avenir Next" w:hAnsi="Avenir Next"/>
                <w:sz w:val="18"/>
                <w:szCs w:val="18"/>
              </w:rPr>
            </w:pPr>
          </w:p>
          <w:p w14:paraId="23A3DF4F" w14:textId="77777777" w:rsidR="00624FD6" w:rsidRDefault="00624FD6" w:rsidP="00D92A04">
            <w:pPr>
              <w:rPr>
                <w:rFonts w:ascii="Avenir Next" w:hAnsi="Avenir Next"/>
                <w:sz w:val="18"/>
                <w:szCs w:val="18"/>
              </w:rPr>
            </w:pPr>
          </w:p>
          <w:p w14:paraId="2EF2FC00" w14:textId="3B616D1E" w:rsidR="00624FD6" w:rsidRPr="005D22E6" w:rsidRDefault="00624FD6" w:rsidP="00D92A04">
            <w:pPr>
              <w:rPr>
                <w:rFonts w:ascii="Avenir Next" w:hAnsi="Avenir Next"/>
                <w:sz w:val="18"/>
                <w:szCs w:val="18"/>
              </w:rPr>
            </w:pPr>
          </w:p>
        </w:tc>
      </w:tr>
      <w:tr w:rsidR="00C264BF" w:rsidRPr="005D22E6" w14:paraId="2452FA36" w14:textId="77777777" w:rsidTr="00D92A04">
        <w:tc>
          <w:tcPr>
            <w:tcW w:w="9010" w:type="dxa"/>
            <w:gridSpan w:val="4"/>
            <w:shd w:val="clear" w:color="auto" w:fill="C5E0B3" w:themeFill="accent6" w:themeFillTint="66"/>
          </w:tcPr>
          <w:p w14:paraId="1B0184DE" w14:textId="77777777" w:rsidR="00C264BF" w:rsidRPr="005D22E6" w:rsidRDefault="00C264BF" w:rsidP="00D92A04">
            <w:pPr>
              <w:numPr>
                <w:ilvl w:val="1"/>
                <w:numId w:val="2"/>
              </w:numPr>
              <w:rPr>
                <w:rFonts w:ascii="Avenir Next" w:hAnsi="Avenir Next"/>
                <w:sz w:val="18"/>
                <w:szCs w:val="18"/>
              </w:rPr>
            </w:pPr>
            <w:r w:rsidRPr="005D22E6">
              <w:rPr>
                <w:rFonts w:ascii="Avenir Next" w:hAnsi="Avenir Next"/>
                <w:sz w:val="18"/>
                <w:szCs w:val="18"/>
              </w:rPr>
              <w:lastRenderedPageBreak/>
              <w:t>How? (is the message intended to work?)</w:t>
            </w:r>
          </w:p>
        </w:tc>
      </w:tr>
      <w:tr w:rsidR="00C264BF" w:rsidRPr="005D22E6" w14:paraId="17261E32" w14:textId="77777777" w:rsidTr="00D92A04">
        <w:tc>
          <w:tcPr>
            <w:tcW w:w="4048" w:type="dxa"/>
            <w:shd w:val="clear" w:color="auto" w:fill="auto"/>
          </w:tcPr>
          <w:p w14:paraId="1E55C0FC" w14:textId="77777777" w:rsidR="00C264BF" w:rsidRPr="005D22E6" w:rsidRDefault="00C264BF" w:rsidP="00D92A04">
            <w:pPr>
              <w:rPr>
                <w:rFonts w:ascii="Avenir Next" w:hAnsi="Avenir Next"/>
                <w:sz w:val="18"/>
                <w:szCs w:val="18"/>
              </w:rPr>
            </w:pPr>
          </w:p>
        </w:tc>
        <w:tc>
          <w:tcPr>
            <w:tcW w:w="1118" w:type="dxa"/>
            <w:gridSpan w:val="2"/>
            <w:shd w:val="clear" w:color="auto" w:fill="auto"/>
          </w:tcPr>
          <w:p w14:paraId="5AD95571" w14:textId="77777777" w:rsidR="00C264BF" w:rsidRPr="005D22E6" w:rsidRDefault="00C264BF" w:rsidP="00D92A04">
            <w:pPr>
              <w:rPr>
                <w:rFonts w:ascii="Avenir Next" w:hAnsi="Avenir Next"/>
                <w:sz w:val="18"/>
                <w:szCs w:val="18"/>
              </w:rPr>
            </w:pPr>
            <w:r w:rsidRPr="005D22E6">
              <w:rPr>
                <w:rFonts w:ascii="Avenir Next" w:hAnsi="Avenir Next"/>
                <w:sz w:val="18"/>
                <w:szCs w:val="18"/>
              </w:rPr>
              <w:t>Tick those that apply</w:t>
            </w:r>
          </w:p>
        </w:tc>
        <w:tc>
          <w:tcPr>
            <w:tcW w:w="3844" w:type="dxa"/>
            <w:shd w:val="clear" w:color="auto" w:fill="auto"/>
          </w:tcPr>
          <w:p w14:paraId="5EAFBE58" w14:textId="77777777" w:rsidR="00C264BF" w:rsidRPr="005D22E6" w:rsidRDefault="00C264BF" w:rsidP="00D92A04">
            <w:pPr>
              <w:jc w:val="center"/>
              <w:rPr>
                <w:rFonts w:ascii="Avenir Next" w:hAnsi="Avenir Next"/>
                <w:sz w:val="18"/>
                <w:szCs w:val="18"/>
              </w:rPr>
            </w:pPr>
            <w:r>
              <w:rPr>
                <w:rFonts w:ascii="Avenir Next" w:hAnsi="Avenir Next"/>
                <w:sz w:val="18"/>
                <w:szCs w:val="18"/>
              </w:rPr>
              <w:t>Specify below</w:t>
            </w:r>
          </w:p>
        </w:tc>
      </w:tr>
      <w:tr w:rsidR="00C264BF" w:rsidRPr="005D22E6" w14:paraId="18C5068B" w14:textId="77777777" w:rsidTr="00D92A04">
        <w:tc>
          <w:tcPr>
            <w:tcW w:w="4048" w:type="dxa"/>
            <w:shd w:val="clear" w:color="auto" w:fill="auto"/>
          </w:tcPr>
          <w:p w14:paraId="2C61310B" w14:textId="637865F9" w:rsidR="00C264BF" w:rsidRPr="005D22E6" w:rsidRDefault="00C264BF" w:rsidP="00D92A04">
            <w:pPr>
              <w:numPr>
                <w:ilvl w:val="2"/>
                <w:numId w:val="2"/>
              </w:numPr>
              <w:rPr>
                <w:rFonts w:ascii="Avenir Next" w:hAnsi="Avenir Next"/>
                <w:sz w:val="18"/>
                <w:szCs w:val="18"/>
              </w:rPr>
            </w:pPr>
            <w:r w:rsidRPr="005D22E6">
              <w:rPr>
                <w:rFonts w:ascii="Avenir Next" w:hAnsi="Avenir Next"/>
                <w:sz w:val="18"/>
                <w:szCs w:val="18"/>
              </w:rPr>
              <w:t xml:space="preserve">Potential </w:t>
            </w:r>
            <w:r w:rsidR="00DB25E3">
              <w:rPr>
                <w:rFonts w:ascii="Avenir Next" w:hAnsi="Avenir Next"/>
                <w:sz w:val="18"/>
                <w:szCs w:val="18"/>
              </w:rPr>
              <w:t>pathway</w:t>
            </w:r>
            <w:r w:rsidRPr="005D22E6">
              <w:rPr>
                <w:rFonts w:ascii="Avenir Next" w:hAnsi="Avenir Next"/>
                <w:sz w:val="18"/>
                <w:szCs w:val="18"/>
              </w:rPr>
              <w:t>(s) by which message may bring about change in the outcome(s) of interest identified (e.g., targeting beliefs about capabilities)</w:t>
            </w:r>
          </w:p>
        </w:tc>
        <w:tc>
          <w:tcPr>
            <w:tcW w:w="1118" w:type="dxa"/>
            <w:gridSpan w:val="2"/>
            <w:shd w:val="clear" w:color="auto" w:fill="auto"/>
          </w:tcPr>
          <w:p w14:paraId="27A33469" w14:textId="77777777" w:rsidR="00C264BF" w:rsidRPr="005D22E6" w:rsidRDefault="00C264BF" w:rsidP="00D92A04">
            <w:pPr>
              <w:rPr>
                <w:rFonts w:ascii="Avenir Next" w:hAnsi="Avenir Next"/>
                <w:sz w:val="18"/>
                <w:szCs w:val="18"/>
              </w:rPr>
            </w:pPr>
          </w:p>
        </w:tc>
        <w:tc>
          <w:tcPr>
            <w:tcW w:w="3844" w:type="dxa"/>
            <w:shd w:val="clear" w:color="auto" w:fill="auto"/>
          </w:tcPr>
          <w:p w14:paraId="3B1E6993" w14:textId="77777777" w:rsidR="00C264BF" w:rsidRPr="005D22E6" w:rsidRDefault="00C264BF" w:rsidP="00D92A04">
            <w:pPr>
              <w:rPr>
                <w:rFonts w:ascii="Avenir Next" w:hAnsi="Avenir Next"/>
                <w:sz w:val="18"/>
                <w:szCs w:val="18"/>
              </w:rPr>
            </w:pPr>
          </w:p>
        </w:tc>
      </w:tr>
      <w:tr w:rsidR="00C264BF" w:rsidRPr="005D22E6" w14:paraId="557DE11D" w14:textId="77777777" w:rsidTr="00D92A04">
        <w:tc>
          <w:tcPr>
            <w:tcW w:w="9010" w:type="dxa"/>
            <w:gridSpan w:val="4"/>
            <w:shd w:val="clear" w:color="auto" w:fill="C5E0B3" w:themeFill="accent6" w:themeFillTint="66"/>
          </w:tcPr>
          <w:p w14:paraId="5998C9AD" w14:textId="77777777" w:rsidR="00C264BF" w:rsidRPr="005D22E6" w:rsidRDefault="00C264BF" w:rsidP="00D92A04">
            <w:pPr>
              <w:numPr>
                <w:ilvl w:val="1"/>
                <w:numId w:val="2"/>
              </w:numPr>
              <w:rPr>
                <w:rFonts w:ascii="Avenir Next" w:hAnsi="Avenir Next"/>
                <w:sz w:val="18"/>
                <w:szCs w:val="18"/>
              </w:rPr>
            </w:pPr>
            <w:r w:rsidRPr="005D22E6">
              <w:rPr>
                <w:rFonts w:ascii="Avenir Next" w:hAnsi="Avenir Next"/>
                <w:sz w:val="18"/>
                <w:szCs w:val="18"/>
              </w:rPr>
              <w:t>Why? (are the decisions around message creation being made?)</w:t>
            </w:r>
          </w:p>
        </w:tc>
      </w:tr>
      <w:tr w:rsidR="00C264BF" w:rsidRPr="005D22E6" w14:paraId="3EAC0511" w14:textId="77777777" w:rsidTr="00D92A04">
        <w:tc>
          <w:tcPr>
            <w:tcW w:w="4048" w:type="dxa"/>
            <w:shd w:val="clear" w:color="auto" w:fill="auto"/>
          </w:tcPr>
          <w:p w14:paraId="59320B9F" w14:textId="77777777" w:rsidR="00C264BF" w:rsidRPr="005D22E6" w:rsidRDefault="00C264BF" w:rsidP="00D92A04">
            <w:pPr>
              <w:rPr>
                <w:rFonts w:ascii="Avenir Next" w:hAnsi="Avenir Next"/>
                <w:sz w:val="18"/>
                <w:szCs w:val="18"/>
              </w:rPr>
            </w:pPr>
          </w:p>
        </w:tc>
        <w:tc>
          <w:tcPr>
            <w:tcW w:w="1118" w:type="dxa"/>
            <w:gridSpan w:val="2"/>
            <w:shd w:val="clear" w:color="auto" w:fill="auto"/>
          </w:tcPr>
          <w:p w14:paraId="6FF4B6CA" w14:textId="77777777" w:rsidR="00C264BF" w:rsidRPr="005D22E6" w:rsidRDefault="00C264BF" w:rsidP="00D92A04">
            <w:pPr>
              <w:rPr>
                <w:rFonts w:ascii="Avenir Next" w:hAnsi="Avenir Next"/>
                <w:sz w:val="18"/>
                <w:szCs w:val="18"/>
              </w:rPr>
            </w:pPr>
            <w:r w:rsidRPr="005D22E6">
              <w:rPr>
                <w:rFonts w:ascii="Avenir Next" w:hAnsi="Avenir Next"/>
                <w:sz w:val="18"/>
                <w:szCs w:val="18"/>
              </w:rPr>
              <w:t>Tick those that apply</w:t>
            </w:r>
          </w:p>
        </w:tc>
        <w:tc>
          <w:tcPr>
            <w:tcW w:w="3844" w:type="dxa"/>
            <w:shd w:val="clear" w:color="auto" w:fill="auto"/>
          </w:tcPr>
          <w:p w14:paraId="1A155008" w14:textId="77777777" w:rsidR="00C264BF" w:rsidRPr="005D22E6" w:rsidRDefault="00C264BF" w:rsidP="00D92A04">
            <w:pPr>
              <w:jc w:val="center"/>
              <w:rPr>
                <w:rFonts w:ascii="Avenir Next" w:hAnsi="Avenir Next"/>
                <w:sz w:val="18"/>
                <w:szCs w:val="18"/>
              </w:rPr>
            </w:pPr>
            <w:r>
              <w:rPr>
                <w:rFonts w:ascii="Avenir Next" w:hAnsi="Avenir Next"/>
                <w:sz w:val="18"/>
                <w:szCs w:val="18"/>
              </w:rPr>
              <w:t>Specify below</w:t>
            </w:r>
          </w:p>
        </w:tc>
      </w:tr>
      <w:tr w:rsidR="00C264BF" w:rsidRPr="005D22E6" w14:paraId="3B3EC708" w14:textId="77777777" w:rsidTr="00D92A04">
        <w:tc>
          <w:tcPr>
            <w:tcW w:w="4048" w:type="dxa"/>
            <w:shd w:val="clear" w:color="auto" w:fill="auto"/>
          </w:tcPr>
          <w:p w14:paraId="684B45EC" w14:textId="77777777" w:rsidR="00C264BF" w:rsidRPr="005D22E6" w:rsidRDefault="00C264BF" w:rsidP="00D92A04">
            <w:pPr>
              <w:numPr>
                <w:ilvl w:val="2"/>
                <w:numId w:val="2"/>
              </w:numPr>
              <w:rPr>
                <w:rFonts w:ascii="Avenir Next" w:hAnsi="Avenir Next"/>
                <w:sz w:val="18"/>
                <w:szCs w:val="18"/>
              </w:rPr>
            </w:pPr>
            <w:r w:rsidRPr="005D22E6">
              <w:rPr>
                <w:rFonts w:ascii="Avenir Next" w:hAnsi="Avenir Next"/>
                <w:sz w:val="18"/>
                <w:szCs w:val="18"/>
              </w:rPr>
              <w:t xml:space="preserve">Decisions based on psychological or sociological theory or social marketing principles </w:t>
            </w:r>
          </w:p>
        </w:tc>
        <w:tc>
          <w:tcPr>
            <w:tcW w:w="1118" w:type="dxa"/>
            <w:gridSpan w:val="2"/>
            <w:shd w:val="clear" w:color="auto" w:fill="auto"/>
          </w:tcPr>
          <w:p w14:paraId="2AC66C64" w14:textId="77777777" w:rsidR="00C264BF" w:rsidRPr="005D22E6" w:rsidRDefault="00C264BF" w:rsidP="00D92A04">
            <w:pPr>
              <w:rPr>
                <w:rFonts w:ascii="Avenir Next" w:hAnsi="Avenir Next"/>
                <w:sz w:val="18"/>
                <w:szCs w:val="18"/>
              </w:rPr>
            </w:pPr>
          </w:p>
        </w:tc>
        <w:tc>
          <w:tcPr>
            <w:tcW w:w="3844" w:type="dxa"/>
            <w:shd w:val="clear" w:color="auto" w:fill="auto"/>
          </w:tcPr>
          <w:p w14:paraId="3DD200A1" w14:textId="77777777" w:rsidR="00C264BF" w:rsidRDefault="00C264BF" w:rsidP="00D92A04">
            <w:pPr>
              <w:rPr>
                <w:rFonts w:ascii="Avenir Next" w:hAnsi="Avenir Next"/>
                <w:sz w:val="18"/>
                <w:szCs w:val="18"/>
              </w:rPr>
            </w:pPr>
          </w:p>
          <w:p w14:paraId="0AAE215C" w14:textId="77777777" w:rsidR="00624FD6" w:rsidRDefault="00624FD6" w:rsidP="00D92A04">
            <w:pPr>
              <w:rPr>
                <w:rFonts w:ascii="Avenir Next" w:hAnsi="Avenir Next"/>
                <w:sz w:val="18"/>
                <w:szCs w:val="18"/>
              </w:rPr>
            </w:pPr>
          </w:p>
          <w:p w14:paraId="7461E62B" w14:textId="77777777" w:rsidR="00624FD6" w:rsidRDefault="00624FD6" w:rsidP="00D92A04">
            <w:pPr>
              <w:rPr>
                <w:rFonts w:ascii="Avenir Next" w:hAnsi="Avenir Next"/>
                <w:sz w:val="18"/>
                <w:szCs w:val="18"/>
              </w:rPr>
            </w:pPr>
          </w:p>
          <w:p w14:paraId="15B992E2" w14:textId="77777777" w:rsidR="00624FD6" w:rsidRDefault="00624FD6" w:rsidP="00D92A04">
            <w:pPr>
              <w:rPr>
                <w:rFonts w:ascii="Avenir Next" w:hAnsi="Avenir Next"/>
                <w:sz w:val="18"/>
                <w:szCs w:val="18"/>
              </w:rPr>
            </w:pPr>
          </w:p>
          <w:p w14:paraId="19390342" w14:textId="6AC8001F" w:rsidR="00624FD6" w:rsidRPr="005D22E6" w:rsidRDefault="00624FD6" w:rsidP="00D92A04">
            <w:pPr>
              <w:rPr>
                <w:rFonts w:ascii="Avenir Next" w:hAnsi="Avenir Next"/>
                <w:sz w:val="18"/>
                <w:szCs w:val="18"/>
              </w:rPr>
            </w:pPr>
          </w:p>
        </w:tc>
      </w:tr>
      <w:tr w:rsidR="00C264BF" w:rsidRPr="005D22E6" w14:paraId="1D48384E" w14:textId="77777777" w:rsidTr="00D92A04">
        <w:tc>
          <w:tcPr>
            <w:tcW w:w="4048" w:type="dxa"/>
            <w:shd w:val="clear" w:color="auto" w:fill="auto"/>
          </w:tcPr>
          <w:p w14:paraId="72663F64" w14:textId="77777777" w:rsidR="00C264BF" w:rsidRPr="005D22E6" w:rsidRDefault="00C264BF" w:rsidP="00D92A04">
            <w:pPr>
              <w:numPr>
                <w:ilvl w:val="2"/>
                <w:numId w:val="2"/>
              </w:numPr>
              <w:rPr>
                <w:rFonts w:ascii="Avenir Next" w:hAnsi="Avenir Next"/>
                <w:sz w:val="18"/>
                <w:szCs w:val="18"/>
              </w:rPr>
            </w:pPr>
            <w:r w:rsidRPr="005D22E6">
              <w:rPr>
                <w:rFonts w:ascii="Avenir Next" w:hAnsi="Avenir Next"/>
                <w:sz w:val="18"/>
                <w:szCs w:val="18"/>
              </w:rPr>
              <w:t>Decisions based on formative evaluation or co-production with the target audience (note: the concepts in this Checklist can be used to inform areas of investigation in research with the target audience)</w:t>
            </w:r>
          </w:p>
        </w:tc>
        <w:tc>
          <w:tcPr>
            <w:tcW w:w="1118" w:type="dxa"/>
            <w:gridSpan w:val="2"/>
            <w:shd w:val="clear" w:color="auto" w:fill="auto"/>
          </w:tcPr>
          <w:p w14:paraId="579AD617" w14:textId="77777777" w:rsidR="00C264BF" w:rsidRPr="005D22E6" w:rsidRDefault="00C264BF" w:rsidP="00D92A04">
            <w:pPr>
              <w:rPr>
                <w:rFonts w:ascii="Avenir Next" w:hAnsi="Avenir Next"/>
                <w:sz w:val="18"/>
                <w:szCs w:val="18"/>
              </w:rPr>
            </w:pPr>
          </w:p>
        </w:tc>
        <w:tc>
          <w:tcPr>
            <w:tcW w:w="3844" w:type="dxa"/>
            <w:shd w:val="clear" w:color="auto" w:fill="auto"/>
          </w:tcPr>
          <w:p w14:paraId="6A140672" w14:textId="77777777" w:rsidR="00C264BF" w:rsidRPr="005D22E6" w:rsidRDefault="00C264BF" w:rsidP="00D92A04">
            <w:pPr>
              <w:rPr>
                <w:rFonts w:ascii="Avenir Next" w:hAnsi="Avenir Next"/>
                <w:sz w:val="18"/>
                <w:szCs w:val="18"/>
              </w:rPr>
            </w:pPr>
          </w:p>
        </w:tc>
      </w:tr>
      <w:tr w:rsidR="00C264BF" w:rsidRPr="005D22E6" w14:paraId="456ECBB7" w14:textId="77777777" w:rsidTr="00D92A04">
        <w:tc>
          <w:tcPr>
            <w:tcW w:w="4048" w:type="dxa"/>
            <w:shd w:val="clear" w:color="auto" w:fill="auto"/>
          </w:tcPr>
          <w:p w14:paraId="76A4C998" w14:textId="77777777" w:rsidR="00C264BF" w:rsidRPr="005D22E6" w:rsidRDefault="00C264BF" w:rsidP="00D92A04">
            <w:pPr>
              <w:numPr>
                <w:ilvl w:val="2"/>
                <w:numId w:val="2"/>
              </w:numPr>
              <w:rPr>
                <w:rFonts w:ascii="Avenir Next" w:hAnsi="Avenir Next"/>
                <w:sz w:val="18"/>
                <w:szCs w:val="18"/>
              </w:rPr>
            </w:pPr>
            <w:r w:rsidRPr="005D22E6">
              <w:rPr>
                <w:rFonts w:ascii="Avenir Next" w:hAnsi="Avenir Next"/>
                <w:sz w:val="18"/>
                <w:szCs w:val="18"/>
              </w:rPr>
              <w:t xml:space="preserve">Decisions based on existing literature and evidence involving the target audience </w:t>
            </w:r>
          </w:p>
        </w:tc>
        <w:tc>
          <w:tcPr>
            <w:tcW w:w="1118" w:type="dxa"/>
            <w:gridSpan w:val="2"/>
            <w:shd w:val="clear" w:color="auto" w:fill="auto"/>
          </w:tcPr>
          <w:p w14:paraId="2AD6D471" w14:textId="77777777" w:rsidR="00C264BF" w:rsidRPr="005D22E6" w:rsidRDefault="00C264BF" w:rsidP="00D92A04">
            <w:pPr>
              <w:rPr>
                <w:rFonts w:ascii="Avenir Next" w:hAnsi="Avenir Next"/>
                <w:sz w:val="18"/>
                <w:szCs w:val="18"/>
              </w:rPr>
            </w:pPr>
          </w:p>
        </w:tc>
        <w:tc>
          <w:tcPr>
            <w:tcW w:w="3844" w:type="dxa"/>
            <w:shd w:val="clear" w:color="auto" w:fill="auto"/>
          </w:tcPr>
          <w:p w14:paraId="705F222A" w14:textId="77777777" w:rsidR="00C264BF" w:rsidRDefault="00C264BF" w:rsidP="00D92A04">
            <w:pPr>
              <w:rPr>
                <w:rFonts w:ascii="Avenir Next" w:hAnsi="Avenir Next"/>
                <w:sz w:val="18"/>
                <w:szCs w:val="18"/>
              </w:rPr>
            </w:pPr>
          </w:p>
          <w:p w14:paraId="1F00C061" w14:textId="77777777" w:rsidR="00624FD6" w:rsidRDefault="00624FD6" w:rsidP="00D92A04">
            <w:pPr>
              <w:rPr>
                <w:rFonts w:ascii="Avenir Next" w:hAnsi="Avenir Next"/>
                <w:sz w:val="18"/>
                <w:szCs w:val="18"/>
              </w:rPr>
            </w:pPr>
          </w:p>
          <w:p w14:paraId="250C617D" w14:textId="77777777" w:rsidR="00624FD6" w:rsidRDefault="00624FD6" w:rsidP="00D92A04">
            <w:pPr>
              <w:rPr>
                <w:rFonts w:ascii="Avenir Next" w:hAnsi="Avenir Next"/>
                <w:sz w:val="18"/>
                <w:szCs w:val="18"/>
              </w:rPr>
            </w:pPr>
          </w:p>
          <w:p w14:paraId="0EA0AF39" w14:textId="7AE101BB" w:rsidR="00624FD6" w:rsidRPr="005D22E6" w:rsidRDefault="00624FD6" w:rsidP="00D92A04">
            <w:pPr>
              <w:rPr>
                <w:rFonts w:ascii="Avenir Next" w:hAnsi="Avenir Next"/>
                <w:sz w:val="18"/>
                <w:szCs w:val="18"/>
              </w:rPr>
            </w:pPr>
          </w:p>
        </w:tc>
      </w:tr>
      <w:tr w:rsidR="00C264BF" w:rsidRPr="005D22E6" w14:paraId="35434BC2" w14:textId="77777777" w:rsidTr="00D92A04">
        <w:tc>
          <w:tcPr>
            <w:tcW w:w="9010" w:type="dxa"/>
            <w:gridSpan w:val="4"/>
            <w:shd w:val="clear" w:color="auto" w:fill="1F3864" w:themeFill="accent1" w:themeFillShade="80"/>
          </w:tcPr>
          <w:p w14:paraId="4689F330" w14:textId="77777777" w:rsidR="00C264BF" w:rsidRPr="005D22E6" w:rsidRDefault="00C264BF" w:rsidP="00D92A04">
            <w:pPr>
              <w:numPr>
                <w:ilvl w:val="0"/>
                <w:numId w:val="2"/>
              </w:numPr>
              <w:rPr>
                <w:rFonts w:ascii="Avenir Next" w:hAnsi="Avenir Next"/>
                <w:b/>
                <w:bCs/>
                <w:sz w:val="18"/>
                <w:szCs w:val="18"/>
              </w:rPr>
            </w:pPr>
            <w:r w:rsidRPr="005D22E6">
              <w:rPr>
                <w:rFonts w:ascii="Avenir Next" w:hAnsi="Avenir Next"/>
                <w:b/>
                <w:bCs/>
                <w:sz w:val="18"/>
                <w:szCs w:val="18"/>
              </w:rPr>
              <w:t>Message Content (what is in the message?)</w:t>
            </w:r>
          </w:p>
        </w:tc>
      </w:tr>
      <w:tr w:rsidR="00C264BF" w:rsidRPr="005D22E6" w14:paraId="27799522" w14:textId="77777777" w:rsidTr="00D92A04">
        <w:tc>
          <w:tcPr>
            <w:tcW w:w="9010" w:type="dxa"/>
            <w:gridSpan w:val="4"/>
            <w:shd w:val="clear" w:color="auto" w:fill="BDD6EE" w:themeFill="accent5" w:themeFillTint="66"/>
          </w:tcPr>
          <w:p w14:paraId="71BE2AB7" w14:textId="77777777" w:rsidR="00C264BF" w:rsidRPr="005D22E6" w:rsidRDefault="00C264BF" w:rsidP="00D92A04">
            <w:pPr>
              <w:numPr>
                <w:ilvl w:val="1"/>
                <w:numId w:val="2"/>
              </w:numPr>
              <w:rPr>
                <w:rFonts w:ascii="Avenir Next" w:hAnsi="Avenir Next"/>
                <w:sz w:val="18"/>
                <w:szCs w:val="18"/>
              </w:rPr>
            </w:pPr>
            <w:r w:rsidRPr="005D22E6">
              <w:rPr>
                <w:rFonts w:ascii="Avenir Next" w:hAnsi="Avenir Next"/>
                <w:sz w:val="18"/>
                <w:szCs w:val="18"/>
              </w:rPr>
              <w:t>Type of information</w:t>
            </w:r>
          </w:p>
        </w:tc>
      </w:tr>
      <w:tr w:rsidR="00C264BF" w:rsidRPr="005D22E6" w14:paraId="17B3D3E4" w14:textId="77777777" w:rsidTr="00D92A04">
        <w:tc>
          <w:tcPr>
            <w:tcW w:w="4048" w:type="dxa"/>
            <w:shd w:val="clear" w:color="auto" w:fill="auto"/>
          </w:tcPr>
          <w:p w14:paraId="7E5B0D7E" w14:textId="77777777" w:rsidR="00C264BF" w:rsidRPr="005D22E6" w:rsidRDefault="00C264BF" w:rsidP="00D92A04">
            <w:pPr>
              <w:rPr>
                <w:rFonts w:ascii="Avenir Next" w:hAnsi="Avenir Next"/>
                <w:sz w:val="18"/>
                <w:szCs w:val="18"/>
              </w:rPr>
            </w:pPr>
          </w:p>
        </w:tc>
        <w:tc>
          <w:tcPr>
            <w:tcW w:w="1118" w:type="dxa"/>
            <w:gridSpan w:val="2"/>
            <w:shd w:val="clear" w:color="auto" w:fill="auto"/>
          </w:tcPr>
          <w:p w14:paraId="06219A4E" w14:textId="77777777" w:rsidR="00C264BF" w:rsidRPr="005D22E6" w:rsidRDefault="00C264BF" w:rsidP="00D92A04">
            <w:pPr>
              <w:rPr>
                <w:rFonts w:ascii="Avenir Next" w:hAnsi="Avenir Next"/>
                <w:sz w:val="18"/>
                <w:szCs w:val="18"/>
              </w:rPr>
            </w:pPr>
            <w:r w:rsidRPr="005D22E6">
              <w:rPr>
                <w:rFonts w:ascii="Avenir Next" w:hAnsi="Avenir Next"/>
                <w:sz w:val="18"/>
                <w:szCs w:val="18"/>
              </w:rPr>
              <w:t>Tick those that apply</w:t>
            </w:r>
          </w:p>
        </w:tc>
        <w:tc>
          <w:tcPr>
            <w:tcW w:w="3844" w:type="dxa"/>
            <w:shd w:val="clear" w:color="auto" w:fill="auto"/>
          </w:tcPr>
          <w:p w14:paraId="52295BCE" w14:textId="77777777" w:rsidR="00C264BF" w:rsidRPr="005D22E6" w:rsidRDefault="00C264BF" w:rsidP="00D92A04">
            <w:pPr>
              <w:jc w:val="center"/>
              <w:rPr>
                <w:rFonts w:ascii="Avenir Next" w:hAnsi="Avenir Next"/>
                <w:sz w:val="18"/>
                <w:szCs w:val="18"/>
              </w:rPr>
            </w:pPr>
            <w:r w:rsidRPr="005D22E6">
              <w:rPr>
                <w:rFonts w:ascii="Avenir Next" w:hAnsi="Avenir Next"/>
                <w:sz w:val="18"/>
                <w:szCs w:val="18"/>
              </w:rPr>
              <w:t>Additional comments/description</w:t>
            </w:r>
          </w:p>
        </w:tc>
      </w:tr>
      <w:tr w:rsidR="00C264BF" w:rsidRPr="005D22E6" w14:paraId="0BFA0F16" w14:textId="77777777" w:rsidTr="00D92A04">
        <w:tc>
          <w:tcPr>
            <w:tcW w:w="4048" w:type="dxa"/>
            <w:shd w:val="clear" w:color="auto" w:fill="auto"/>
          </w:tcPr>
          <w:p w14:paraId="68D49470" w14:textId="77777777" w:rsidR="00C264BF" w:rsidRPr="005D22E6" w:rsidRDefault="00C264BF" w:rsidP="00D92A04">
            <w:pPr>
              <w:numPr>
                <w:ilvl w:val="2"/>
                <w:numId w:val="2"/>
              </w:numPr>
              <w:rPr>
                <w:rFonts w:ascii="Avenir Next" w:hAnsi="Avenir Next"/>
                <w:sz w:val="18"/>
                <w:szCs w:val="18"/>
              </w:rPr>
            </w:pPr>
            <w:r w:rsidRPr="005D22E6">
              <w:rPr>
                <w:rFonts w:ascii="Avenir Next" w:hAnsi="Avenir Next"/>
                <w:sz w:val="18"/>
                <w:szCs w:val="18"/>
              </w:rPr>
              <w:t>Message contains “what to do” information (quantity and type of activity). For example: “Aim for 10,000 steps a day!”</w:t>
            </w:r>
          </w:p>
        </w:tc>
        <w:tc>
          <w:tcPr>
            <w:tcW w:w="1118" w:type="dxa"/>
            <w:gridSpan w:val="2"/>
            <w:shd w:val="clear" w:color="auto" w:fill="auto"/>
          </w:tcPr>
          <w:p w14:paraId="3E4F78E2" w14:textId="77777777" w:rsidR="00C264BF" w:rsidRPr="005D22E6" w:rsidRDefault="00C264BF" w:rsidP="00D92A04">
            <w:pPr>
              <w:rPr>
                <w:rFonts w:ascii="Avenir Next" w:hAnsi="Avenir Next"/>
                <w:sz w:val="18"/>
                <w:szCs w:val="18"/>
              </w:rPr>
            </w:pPr>
          </w:p>
        </w:tc>
        <w:tc>
          <w:tcPr>
            <w:tcW w:w="3844" w:type="dxa"/>
            <w:shd w:val="clear" w:color="auto" w:fill="auto"/>
          </w:tcPr>
          <w:p w14:paraId="66559D4B" w14:textId="77777777" w:rsidR="00C264BF" w:rsidRDefault="00C264BF" w:rsidP="00D92A04">
            <w:pPr>
              <w:rPr>
                <w:rFonts w:ascii="Avenir Next" w:hAnsi="Avenir Next"/>
                <w:sz w:val="18"/>
                <w:szCs w:val="18"/>
              </w:rPr>
            </w:pPr>
          </w:p>
          <w:p w14:paraId="3852F28B" w14:textId="77777777" w:rsidR="00624FD6" w:rsidRDefault="00624FD6" w:rsidP="00D92A04">
            <w:pPr>
              <w:rPr>
                <w:rFonts w:ascii="Avenir Next" w:hAnsi="Avenir Next"/>
                <w:sz w:val="18"/>
                <w:szCs w:val="18"/>
              </w:rPr>
            </w:pPr>
          </w:p>
          <w:p w14:paraId="7883FD77" w14:textId="77777777" w:rsidR="00624FD6" w:rsidRDefault="00624FD6" w:rsidP="00D92A04">
            <w:pPr>
              <w:rPr>
                <w:rFonts w:ascii="Avenir Next" w:hAnsi="Avenir Next"/>
                <w:sz w:val="18"/>
                <w:szCs w:val="18"/>
              </w:rPr>
            </w:pPr>
          </w:p>
          <w:p w14:paraId="5BD84B66" w14:textId="77777777" w:rsidR="00624FD6" w:rsidRDefault="00624FD6" w:rsidP="00D92A04">
            <w:pPr>
              <w:rPr>
                <w:rFonts w:ascii="Avenir Next" w:hAnsi="Avenir Next"/>
                <w:sz w:val="18"/>
                <w:szCs w:val="18"/>
              </w:rPr>
            </w:pPr>
          </w:p>
          <w:p w14:paraId="65E6FA5B" w14:textId="77777777" w:rsidR="00624FD6" w:rsidRDefault="00624FD6" w:rsidP="00D92A04">
            <w:pPr>
              <w:rPr>
                <w:rFonts w:ascii="Avenir Next" w:hAnsi="Avenir Next"/>
                <w:sz w:val="18"/>
                <w:szCs w:val="18"/>
              </w:rPr>
            </w:pPr>
          </w:p>
          <w:p w14:paraId="09DD5B09" w14:textId="13D177A0" w:rsidR="00624FD6" w:rsidRPr="005D22E6" w:rsidRDefault="00624FD6" w:rsidP="00D92A04">
            <w:pPr>
              <w:rPr>
                <w:rFonts w:ascii="Avenir Next" w:hAnsi="Avenir Next"/>
                <w:sz w:val="18"/>
                <w:szCs w:val="18"/>
              </w:rPr>
            </w:pPr>
          </w:p>
        </w:tc>
      </w:tr>
      <w:tr w:rsidR="00C264BF" w:rsidRPr="005D22E6" w14:paraId="67E0A145" w14:textId="77777777" w:rsidTr="00D92A04">
        <w:tc>
          <w:tcPr>
            <w:tcW w:w="4048" w:type="dxa"/>
            <w:shd w:val="clear" w:color="auto" w:fill="auto"/>
          </w:tcPr>
          <w:p w14:paraId="132175EB" w14:textId="77777777" w:rsidR="00C264BF" w:rsidRPr="005D22E6" w:rsidRDefault="00C264BF" w:rsidP="00D92A04">
            <w:pPr>
              <w:numPr>
                <w:ilvl w:val="2"/>
                <w:numId w:val="2"/>
              </w:numPr>
              <w:rPr>
                <w:rFonts w:ascii="Avenir Next" w:hAnsi="Avenir Next"/>
                <w:sz w:val="18"/>
                <w:szCs w:val="18"/>
              </w:rPr>
            </w:pPr>
            <w:r w:rsidRPr="005D22E6">
              <w:rPr>
                <w:rFonts w:ascii="Avenir Next" w:hAnsi="Avenir Next"/>
                <w:sz w:val="18"/>
                <w:szCs w:val="18"/>
              </w:rPr>
              <w:t>Message contains “why you should do it” information (e.g., physical, mental, social health, environmental benefits or appearance-based information). For example: “Take the stairs – feel less stressed!”</w:t>
            </w:r>
          </w:p>
        </w:tc>
        <w:tc>
          <w:tcPr>
            <w:tcW w:w="1118" w:type="dxa"/>
            <w:gridSpan w:val="2"/>
            <w:shd w:val="clear" w:color="auto" w:fill="auto"/>
          </w:tcPr>
          <w:p w14:paraId="05B57152" w14:textId="77777777" w:rsidR="00C264BF" w:rsidRPr="005D22E6" w:rsidRDefault="00C264BF" w:rsidP="00D92A04">
            <w:pPr>
              <w:rPr>
                <w:rFonts w:ascii="Avenir Next" w:hAnsi="Avenir Next"/>
                <w:sz w:val="18"/>
                <w:szCs w:val="18"/>
              </w:rPr>
            </w:pPr>
          </w:p>
        </w:tc>
        <w:tc>
          <w:tcPr>
            <w:tcW w:w="3844" w:type="dxa"/>
            <w:shd w:val="clear" w:color="auto" w:fill="auto"/>
          </w:tcPr>
          <w:p w14:paraId="1CC90C11" w14:textId="77777777" w:rsidR="00C264BF" w:rsidRPr="005D22E6" w:rsidRDefault="00C264BF" w:rsidP="00D92A04">
            <w:pPr>
              <w:rPr>
                <w:rFonts w:ascii="Avenir Next" w:hAnsi="Avenir Next"/>
                <w:sz w:val="18"/>
                <w:szCs w:val="18"/>
              </w:rPr>
            </w:pPr>
          </w:p>
        </w:tc>
      </w:tr>
      <w:tr w:rsidR="00C264BF" w:rsidRPr="005D22E6" w14:paraId="2ED2ABCA" w14:textId="77777777" w:rsidTr="00D92A04">
        <w:tc>
          <w:tcPr>
            <w:tcW w:w="4048" w:type="dxa"/>
            <w:shd w:val="clear" w:color="auto" w:fill="auto"/>
          </w:tcPr>
          <w:p w14:paraId="2F97BDA4" w14:textId="77777777" w:rsidR="00C264BF" w:rsidRPr="005D22E6" w:rsidRDefault="00C264BF" w:rsidP="00D92A04">
            <w:pPr>
              <w:numPr>
                <w:ilvl w:val="2"/>
                <w:numId w:val="2"/>
              </w:numPr>
              <w:rPr>
                <w:rFonts w:ascii="Avenir Next" w:hAnsi="Avenir Next"/>
                <w:sz w:val="18"/>
                <w:szCs w:val="18"/>
              </w:rPr>
            </w:pPr>
            <w:r w:rsidRPr="005D22E6">
              <w:rPr>
                <w:rFonts w:ascii="Avenir Next" w:hAnsi="Avenir Next"/>
                <w:sz w:val="18"/>
                <w:szCs w:val="18"/>
              </w:rPr>
              <w:t>Message contains “how to do it” information (practical or supportive information). For example: “Did you know that we run a group walk for older adults every Thursday at 12pm?”</w:t>
            </w:r>
          </w:p>
        </w:tc>
        <w:tc>
          <w:tcPr>
            <w:tcW w:w="1118" w:type="dxa"/>
            <w:gridSpan w:val="2"/>
            <w:shd w:val="clear" w:color="auto" w:fill="auto"/>
          </w:tcPr>
          <w:p w14:paraId="6B5313CB" w14:textId="77777777" w:rsidR="00C264BF" w:rsidRPr="005D22E6" w:rsidRDefault="00C264BF" w:rsidP="00D92A04">
            <w:pPr>
              <w:rPr>
                <w:rFonts w:ascii="Avenir Next" w:hAnsi="Avenir Next"/>
                <w:sz w:val="18"/>
                <w:szCs w:val="18"/>
              </w:rPr>
            </w:pPr>
          </w:p>
        </w:tc>
        <w:tc>
          <w:tcPr>
            <w:tcW w:w="3844" w:type="dxa"/>
            <w:shd w:val="clear" w:color="auto" w:fill="auto"/>
          </w:tcPr>
          <w:p w14:paraId="6D2B3D11" w14:textId="77777777" w:rsidR="00C264BF" w:rsidRPr="005D22E6" w:rsidRDefault="00C264BF" w:rsidP="00D92A04">
            <w:pPr>
              <w:rPr>
                <w:rFonts w:ascii="Avenir Next" w:hAnsi="Avenir Next"/>
                <w:sz w:val="18"/>
                <w:szCs w:val="18"/>
              </w:rPr>
            </w:pPr>
          </w:p>
        </w:tc>
      </w:tr>
      <w:tr w:rsidR="00C264BF" w:rsidRPr="005D22E6" w14:paraId="3E5A80E6" w14:textId="77777777" w:rsidTr="00D92A04">
        <w:tc>
          <w:tcPr>
            <w:tcW w:w="9010" w:type="dxa"/>
            <w:gridSpan w:val="4"/>
            <w:shd w:val="clear" w:color="auto" w:fill="BDD6EE" w:themeFill="accent5" w:themeFillTint="66"/>
          </w:tcPr>
          <w:p w14:paraId="63152C89" w14:textId="77777777" w:rsidR="00C264BF" w:rsidRPr="005D22E6" w:rsidRDefault="00C264BF" w:rsidP="00D92A04">
            <w:pPr>
              <w:numPr>
                <w:ilvl w:val="1"/>
                <w:numId w:val="2"/>
              </w:numPr>
              <w:rPr>
                <w:rFonts w:ascii="Avenir Next" w:hAnsi="Avenir Next"/>
                <w:sz w:val="18"/>
                <w:szCs w:val="18"/>
              </w:rPr>
            </w:pPr>
            <w:r w:rsidRPr="005D22E6">
              <w:rPr>
                <w:rFonts w:ascii="Avenir Next" w:hAnsi="Avenir Next"/>
                <w:sz w:val="18"/>
                <w:szCs w:val="18"/>
              </w:rPr>
              <w:t>Information framing, targeting, tailoring and personalisation</w:t>
            </w:r>
          </w:p>
        </w:tc>
      </w:tr>
      <w:tr w:rsidR="00C264BF" w:rsidRPr="005D22E6" w14:paraId="3730BDDB" w14:textId="77777777" w:rsidTr="00D92A04">
        <w:tc>
          <w:tcPr>
            <w:tcW w:w="4048" w:type="dxa"/>
            <w:shd w:val="clear" w:color="auto" w:fill="auto"/>
          </w:tcPr>
          <w:p w14:paraId="310FDE6F" w14:textId="77777777" w:rsidR="00C264BF" w:rsidRPr="005D22E6" w:rsidRDefault="00C264BF" w:rsidP="00D92A04">
            <w:pPr>
              <w:rPr>
                <w:rFonts w:ascii="Avenir Next" w:hAnsi="Avenir Next"/>
                <w:sz w:val="18"/>
                <w:szCs w:val="18"/>
              </w:rPr>
            </w:pPr>
          </w:p>
        </w:tc>
        <w:tc>
          <w:tcPr>
            <w:tcW w:w="1118" w:type="dxa"/>
            <w:gridSpan w:val="2"/>
            <w:shd w:val="clear" w:color="auto" w:fill="auto"/>
          </w:tcPr>
          <w:p w14:paraId="48D50ADC" w14:textId="77777777" w:rsidR="00C264BF" w:rsidRPr="005D22E6" w:rsidRDefault="00C264BF" w:rsidP="00D92A04">
            <w:pPr>
              <w:rPr>
                <w:rFonts w:ascii="Avenir Next" w:hAnsi="Avenir Next"/>
                <w:sz w:val="18"/>
                <w:szCs w:val="18"/>
              </w:rPr>
            </w:pPr>
            <w:r w:rsidRPr="005D22E6">
              <w:rPr>
                <w:rFonts w:ascii="Avenir Next" w:hAnsi="Avenir Next"/>
                <w:sz w:val="18"/>
                <w:szCs w:val="18"/>
              </w:rPr>
              <w:t>Tick those that apply</w:t>
            </w:r>
          </w:p>
        </w:tc>
        <w:tc>
          <w:tcPr>
            <w:tcW w:w="3844" w:type="dxa"/>
            <w:shd w:val="clear" w:color="auto" w:fill="auto"/>
          </w:tcPr>
          <w:p w14:paraId="300E7F27" w14:textId="77777777" w:rsidR="00C264BF" w:rsidRPr="005D22E6" w:rsidRDefault="00C264BF" w:rsidP="00D92A04">
            <w:pPr>
              <w:jc w:val="center"/>
              <w:rPr>
                <w:rFonts w:ascii="Avenir Next" w:hAnsi="Avenir Next"/>
                <w:sz w:val="18"/>
                <w:szCs w:val="18"/>
              </w:rPr>
            </w:pPr>
            <w:r w:rsidRPr="005D22E6">
              <w:rPr>
                <w:rFonts w:ascii="Avenir Next" w:hAnsi="Avenir Next"/>
                <w:sz w:val="18"/>
                <w:szCs w:val="18"/>
              </w:rPr>
              <w:t>Additional comments/description</w:t>
            </w:r>
          </w:p>
        </w:tc>
      </w:tr>
      <w:tr w:rsidR="00C264BF" w:rsidRPr="005D22E6" w14:paraId="26020E50" w14:textId="77777777" w:rsidTr="00D92A04">
        <w:tc>
          <w:tcPr>
            <w:tcW w:w="4048" w:type="dxa"/>
            <w:shd w:val="clear" w:color="auto" w:fill="auto"/>
          </w:tcPr>
          <w:p w14:paraId="63F0475C" w14:textId="77777777" w:rsidR="00C264BF" w:rsidRPr="005D22E6" w:rsidRDefault="00C264BF" w:rsidP="00D92A04">
            <w:pPr>
              <w:numPr>
                <w:ilvl w:val="2"/>
                <w:numId w:val="2"/>
              </w:numPr>
              <w:rPr>
                <w:rFonts w:ascii="Avenir Next" w:hAnsi="Avenir Next"/>
                <w:sz w:val="18"/>
                <w:szCs w:val="18"/>
              </w:rPr>
            </w:pPr>
            <w:r w:rsidRPr="005D22E6">
              <w:rPr>
                <w:rFonts w:ascii="Avenir Next" w:hAnsi="Avenir Next"/>
                <w:sz w:val="18"/>
                <w:szCs w:val="18"/>
              </w:rPr>
              <w:t>Message content is gain-framed (highlights benefits)</w:t>
            </w:r>
          </w:p>
        </w:tc>
        <w:tc>
          <w:tcPr>
            <w:tcW w:w="1118" w:type="dxa"/>
            <w:gridSpan w:val="2"/>
            <w:shd w:val="clear" w:color="auto" w:fill="auto"/>
          </w:tcPr>
          <w:p w14:paraId="13EE753B" w14:textId="77777777" w:rsidR="00C264BF" w:rsidRPr="005D22E6" w:rsidRDefault="00C264BF" w:rsidP="00D92A04">
            <w:pPr>
              <w:rPr>
                <w:rFonts w:ascii="Avenir Next" w:hAnsi="Avenir Next"/>
                <w:sz w:val="18"/>
                <w:szCs w:val="18"/>
              </w:rPr>
            </w:pPr>
          </w:p>
        </w:tc>
        <w:tc>
          <w:tcPr>
            <w:tcW w:w="3844" w:type="dxa"/>
            <w:shd w:val="clear" w:color="auto" w:fill="auto"/>
          </w:tcPr>
          <w:p w14:paraId="75F0E7DF" w14:textId="77777777" w:rsidR="00C264BF" w:rsidRDefault="00C264BF" w:rsidP="00D92A04">
            <w:pPr>
              <w:rPr>
                <w:rFonts w:ascii="Avenir Next" w:hAnsi="Avenir Next"/>
                <w:sz w:val="18"/>
                <w:szCs w:val="18"/>
              </w:rPr>
            </w:pPr>
          </w:p>
          <w:p w14:paraId="2C958CF4" w14:textId="77777777" w:rsidR="00624FD6" w:rsidRDefault="00624FD6" w:rsidP="00D92A04">
            <w:pPr>
              <w:rPr>
                <w:rFonts w:ascii="Avenir Next" w:hAnsi="Avenir Next"/>
                <w:sz w:val="18"/>
                <w:szCs w:val="18"/>
              </w:rPr>
            </w:pPr>
          </w:p>
          <w:p w14:paraId="3E1425FC" w14:textId="35FC56AA" w:rsidR="00624FD6" w:rsidRPr="005D22E6" w:rsidRDefault="00624FD6" w:rsidP="00D92A04">
            <w:pPr>
              <w:rPr>
                <w:rFonts w:ascii="Avenir Next" w:hAnsi="Avenir Next"/>
                <w:sz w:val="18"/>
                <w:szCs w:val="18"/>
              </w:rPr>
            </w:pPr>
          </w:p>
        </w:tc>
      </w:tr>
      <w:tr w:rsidR="00C264BF" w:rsidRPr="005D22E6" w14:paraId="3B0B0B3B" w14:textId="77777777" w:rsidTr="00D92A04">
        <w:tc>
          <w:tcPr>
            <w:tcW w:w="4048" w:type="dxa"/>
            <w:shd w:val="clear" w:color="auto" w:fill="auto"/>
          </w:tcPr>
          <w:p w14:paraId="37EBDDC4" w14:textId="77777777" w:rsidR="00C264BF" w:rsidRPr="005D22E6" w:rsidRDefault="00C264BF" w:rsidP="00D92A04">
            <w:pPr>
              <w:numPr>
                <w:ilvl w:val="2"/>
                <w:numId w:val="2"/>
              </w:numPr>
              <w:rPr>
                <w:rFonts w:ascii="Avenir Next" w:hAnsi="Avenir Next"/>
                <w:sz w:val="18"/>
                <w:szCs w:val="18"/>
              </w:rPr>
            </w:pPr>
            <w:r w:rsidRPr="005D22E6">
              <w:rPr>
                <w:rFonts w:ascii="Avenir Next" w:hAnsi="Avenir Next"/>
                <w:sz w:val="18"/>
                <w:szCs w:val="18"/>
              </w:rPr>
              <w:lastRenderedPageBreak/>
              <w:t>Message content is loss-framed (highlights consequences)</w:t>
            </w:r>
          </w:p>
        </w:tc>
        <w:tc>
          <w:tcPr>
            <w:tcW w:w="1118" w:type="dxa"/>
            <w:gridSpan w:val="2"/>
            <w:shd w:val="clear" w:color="auto" w:fill="auto"/>
          </w:tcPr>
          <w:p w14:paraId="6EA785B6" w14:textId="77777777" w:rsidR="00C264BF" w:rsidRPr="005D22E6" w:rsidRDefault="00C264BF" w:rsidP="00D92A04">
            <w:pPr>
              <w:rPr>
                <w:rFonts w:ascii="Avenir Next" w:hAnsi="Avenir Next"/>
                <w:sz w:val="18"/>
                <w:szCs w:val="18"/>
              </w:rPr>
            </w:pPr>
          </w:p>
        </w:tc>
        <w:tc>
          <w:tcPr>
            <w:tcW w:w="3844" w:type="dxa"/>
            <w:shd w:val="clear" w:color="auto" w:fill="auto"/>
          </w:tcPr>
          <w:p w14:paraId="2CDB2DC8" w14:textId="77777777" w:rsidR="00C264BF" w:rsidRDefault="00C264BF" w:rsidP="00D92A04">
            <w:pPr>
              <w:rPr>
                <w:rFonts w:ascii="Avenir Next" w:hAnsi="Avenir Next"/>
                <w:sz w:val="18"/>
                <w:szCs w:val="18"/>
              </w:rPr>
            </w:pPr>
          </w:p>
          <w:p w14:paraId="70B0A11D" w14:textId="77777777" w:rsidR="00624FD6" w:rsidRDefault="00624FD6" w:rsidP="00D92A04">
            <w:pPr>
              <w:rPr>
                <w:rFonts w:ascii="Avenir Next" w:hAnsi="Avenir Next"/>
                <w:sz w:val="18"/>
                <w:szCs w:val="18"/>
              </w:rPr>
            </w:pPr>
          </w:p>
          <w:p w14:paraId="2BC18B55" w14:textId="6F782F04" w:rsidR="00624FD6" w:rsidRPr="005D22E6" w:rsidRDefault="00624FD6" w:rsidP="00D92A04">
            <w:pPr>
              <w:rPr>
                <w:rFonts w:ascii="Avenir Next" w:hAnsi="Avenir Next"/>
                <w:sz w:val="18"/>
                <w:szCs w:val="18"/>
              </w:rPr>
            </w:pPr>
          </w:p>
        </w:tc>
      </w:tr>
      <w:tr w:rsidR="00C264BF" w:rsidRPr="005D22E6" w14:paraId="7D284A41" w14:textId="77777777" w:rsidTr="00D92A04">
        <w:tc>
          <w:tcPr>
            <w:tcW w:w="4048" w:type="dxa"/>
            <w:shd w:val="clear" w:color="auto" w:fill="auto"/>
          </w:tcPr>
          <w:p w14:paraId="31BA979F" w14:textId="77777777" w:rsidR="00C264BF" w:rsidRPr="005D22E6" w:rsidRDefault="00C264BF" w:rsidP="00D92A04">
            <w:pPr>
              <w:numPr>
                <w:ilvl w:val="2"/>
                <w:numId w:val="2"/>
              </w:numPr>
              <w:rPr>
                <w:rFonts w:ascii="Avenir Next" w:hAnsi="Avenir Next"/>
                <w:sz w:val="18"/>
                <w:szCs w:val="18"/>
              </w:rPr>
            </w:pPr>
            <w:r w:rsidRPr="005D22E6">
              <w:rPr>
                <w:rFonts w:ascii="Avenir Next" w:hAnsi="Avenir Next"/>
                <w:sz w:val="18"/>
                <w:szCs w:val="18"/>
              </w:rPr>
              <w:t>Message content is generic (suitable for all)</w:t>
            </w:r>
          </w:p>
        </w:tc>
        <w:tc>
          <w:tcPr>
            <w:tcW w:w="1118" w:type="dxa"/>
            <w:gridSpan w:val="2"/>
            <w:shd w:val="clear" w:color="auto" w:fill="auto"/>
          </w:tcPr>
          <w:p w14:paraId="5E5789A6" w14:textId="77777777" w:rsidR="00C264BF" w:rsidRPr="005D22E6" w:rsidRDefault="00C264BF" w:rsidP="00D92A04">
            <w:pPr>
              <w:rPr>
                <w:rFonts w:ascii="Avenir Next" w:hAnsi="Avenir Next"/>
                <w:sz w:val="18"/>
                <w:szCs w:val="18"/>
              </w:rPr>
            </w:pPr>
          </w:p>
        </w:tc>
        <w:tc>
          <w:tcPr>
            <w:tcW w:w="3844" w:type="dxa"/>
            <w:shd w:val="clear" w:color="auto" w:fill="auto"/>
          </w:tcPr>
          <w:p w14:paraId="03035191" w14:textId="77777777" w:rsidR="00C264BF" w:rsidRDefault="00C264BF" w:rsidP="00D92A04">
            <w:pPr>
              <w:rPr>
                <w:rFonts w:ascii="Avenir Next" w:hAnsi="Avenir Next"/>
                <w:sz w:val="18"/>
                <w:szCs w:val="18"/>
              </w:rPr>
            </w:pPr>
          </w:p>
          <w:p w14:paraId="53DA0720" w14:textId="77777777" w:rsidR="00624FD6" w:rsidRDefault="00624FD6" w:rsidP="00D92A04">
            <w:pPr>
              <w:rPr>
                <w:rFonts w:ascii="Avenir Next" w:hAnsi="Avenir Next"/>
                <w:sz w:val="18"/>
                <w:szCs w:val="18"/>
              </w:rPr>
            </w:pPr>
          </w:p>
          <w:p w14:paraId="5F488BCE" w14:textId="315CE56B" w:rsidR="00624FD6" w:rsidRPr="005D22E6" w:rsidRDefault="00624FD6" w:rsidP="00D92A04">
            <w:pPr>
              <w:rPr>
                <w:rFonts w:ascii="Avenir Next" w:hAnsi="Avenir Next"/>
                <w:sz w:val="18"/>
                <w:szCs w:val="18"/>
              </w:rPr>
            </w:pPr>
          </w:p>
        </w:tc>
      </w:tr>
      <w:tr w:rsidR="00C264BF" w:rsidRPr="005D22E6" w14:paraId="490DD53A" w14:textId="77777777" w:rsidTr="00D92A04">
        <w:tc>
          <w:tcPr>
            <w:tcW w:w="4048" w:type="dxa"/>
            <w:shd w:val="clear" w:color="auto" w:fill="auto"/>
          </w:tcPr>
          <w:p w14:paraId="0DB59973" w14:textId="4881E0DC" w:rsidR="00C264BF" w:rsidRPr="005D22E6" w:rsidRDefault="00C264BF" w:rsidP="00D92A04">
            <w:pPr>
              <w:numPr>
                <w:ilvl w:val="2"/>
                <w:numId w:val="2"/>
              </w:numPr>
              <w:rPr>
                <w:rFonts w:ascii="Avenir Next" w:hAnsi="Avenir Next"/>
                <w:sz w:val="18"/>
                <w:szCs w:val="18"/>
              </w:rPr>
            </w:pPr>
            <w:r w:rsidRPr="005D22E6">
              <w:rPr>
                <w:rFonts w:ascii="Avenir Next" w:hAnsi="Avenir Next"/>
                <w:sz w:val="18"/>
                <w:szCs w:val="18"/>
              </w:rPr>
              <w:t xml:space="preserve">Message content is tailored to an </w:t>
            </w:r>
            <w:r w:rsidRPr="005D22E6">
              <w:rPr>
                <w:rFonts w:ascii="Avenir Next" w:hAnsi="Avenir Next"/>
                <w:i/>
                <w:iCs/>
                <w:sz w:val="18"/>
                <w:szCs w:val="18"/>
              </w:rPr>
              <w:t xml:space="preserve">individual </w:t>
            </w:r>
            <w:r w:rsidRPr="005D22E6">
              <w:rPr>
                <w:rFonts w:ascii="Avenir Next" w:hAnsi="Avenir Next"/>
                <w:sz w:val="18"/>
                <w:szCs w:val="18"/>
              </w:rPr>
              <w:t>(based on user-specific data</w:t>
            </w:r>
            <w:r w:rsidR="00624FD6">
              <w:rPr>
                <w:rFonts w:ascii="Avenir Next" w:hAnsi="Avenir Next"/>
                <w:sz w:val="18"/>
                <w:szCs w:val="18"/>
              </w:rPr>
              <w:t xml:space="preserve"> such as personal step count goal</w:t>
            </w:r>
            <w:r w:rsidRPr="005D22E6">
              <w:rPr>
                <w:rFonts w:ascii="Avenir Next" w:hAnsi="Avenir Next"/>
                <w:sz w:val="18"/>
                <w:szCs w:val="18"/>
              </w:rPr>
              <w:t>)</w:t>
            </w:r>
          </w:p>
        </w:tc>
        <w:tc>
          <w:tcPr>
            <w:tcW w:w="1118" w:type="dxa"/>
            <w:gridSpan w:val="2"/>
            <w:shd w:val="clear" w:color="auto" w:fill="auto"/>
          </w:tcPr>
          <w:p w14:paraId="0ACC91BE" w14:textId="77777777" w:rsidR="00C264BF" w:rsidRPr="005D22E6" w:rsidRDefault="00C264BF" w:rsidP="00D92A04">
            <w:pPr>
              <w:rPr>
                <w:rFonts w:ascii="Avenir Next" w:hAnsi="Avenir Next"/>
                <w:sz w:val="18"/>
                <w:szCs w:val="18"/>
              </w:rPr>
            </w:pPr>
          </w:p>
        </w:tc>
        <w:tc>
          <w:tcPr>
            <w:tcW w:w="3844" w:type="dxa"/>
            <w:shd w:val="clear" w:color="auto" w:fill="auto"/>
          </w:tcPr>
          <w:p w14:paraId="64FFEC01" w14:textId="77777777" w:rsidR="00C264BF" w:rsidRPr="005D22E6" w:rsidRDefault="00C264BF" w:rsidP="00D92A04">
            <w:pPr>
              <w:rPr>
                <w:rFonts w:ascii="Avenir Next" w:hAnsi="Avenir Next"/>
                <w:sz w:val="18"/>
                <w:szCs w:val="18"/>
              </w:rPr>
            </w:pPr>
          </w:p>
        </w:tc>
      </w:tr>
      <w:tr w:rsidR="00C264BF" w:rsidRPr="005D22E6" w14:paraId="719CDE65" w14:textId="77777777" w:rsidTr="00D92A04">
        <w:tc>
          <w:tcPr>
            <w:tcW w:w="4048" w:type="dxa"/>
            <w:shd w:val="clear" w:color="auto" w:fill="auto"/>
          </w:tcPr>
          <w:p w14:paraId="32B9FD5E" w14:textId="6E863E7F" w:rsidR="00C264BF" w:rsidRPr="005D22E6" w:rsidRDefault="00C264BF" w:rsidP="00D92A04">
            <w:pPr>
              <w:numPr>
                <w:ilvl w:val="2"/>
                <w:numId w:val="2"/>
              </w:numPr>
              <w:rPr>
                <w:rFonts w:ascii="Avenir Next" w:hAnsi="Avenir Next"/>
                <w:sz w:val="18"/>
                <w:szCs w:val="18"/>
              </w:rPr>
            </w:pPr>
            <w:r w:rsidRPr="005D22E6">
              <w:rPr>
                <w:rFonts w:ascii="Avenir Next" w:hAnsi="Avenir Next"/>
                <w:sz w:val="18"/>
                <w:szCs w:val="18"/>
              </w:rPr>
              <w:t xml:space="preserve">Message content is </w:t>
            </w:r>
            <w:r w:rsidRPr="005D22E6">
              <w:rPr>
                <w:rFonts w:ascii="Avenir Next" w:hAnsi="Avenir Next"/>
                <w:i/>
                <w:iCs/>
                <w:sz w:val="18"/>
                <w:szCs w:val="18"/>
              </w:rPr>
              <w:t>targeted</w:t>
            </w:r>
            <w:r w:rsidRPr="005D22E6">
              <w:rPr>
                <w:rFonts w:ascii="Avenir Next" w:hAnsi="Avenir Next"/>
                <w:sz w:val="18"/>
                <w:szCs w:val="18"/>
              </w:rPr>
              <w:t xml:space="preserve"> at a group (e.g., </w:t>
            </w:r>
            <w:r w:rsidR="00624FD6">
              <w:rPr>
                <w:rFonts w:ascii="Avenir Next" w:hAnsi="Avenir Next"/>
                <w:sz w:val="18"/>
                <w:szCs w:val="18"/>
              </w:rPr>
              <w:t>Type 2 d</w:t>
            </w:r>
            <w:r w:rsidRPr="005D22E6">
              <w:rPr>
                <w:rFonts w:ascii="Avenir Next" w:hAnsi="Avenir Next"/>
                <w:sz w:val="18"/>
                <w:szCs w:val="18"/>
              </w:rPr>
              <w:t>iabetics or inactive older adults)</w:t>
            </w:r>
          </w:p>
        </w:tc>
        <w:tc>
          <w:tcPr>
            <w:tcW w:w="1118" w:type="dxa"/>
            <w:gridSpan w:val="2"/>
            <w:shd w:val="clear" w:color="auto" w:fill="auto"/>
          </w:tcPr>
          <w:p w14:paraId="2439DD2F" w14:textId="77777777" w:rsidR="00C264BF" w:rsidRPr="005D22E6" w:rsidRDefault="00C264BF" w:rsidP="00D92A04">
            <w:pPr>
              <w:rPr>
                <w:rFonts w:ascii="Avenir Next" w:hAnsi="Avenir Next"/>
                <w:sz w:val="18"/>
                <w:szCs w:val="18"/>
              </w:rPr>
            </w:pPr>
          </w:p>
        </w:tc>
        <w:tc>
          <w:tcPr>
            <w:tcW w:w="3844" w:type="dxa"/>
            <w:shd w:val="clear" w:color="auto" w:fill="auto"/>
          </w:tcPr>
          <w:p w14:paraId="5AE72C57" w14:textId="77777777" w:rsidR="00C264BF" w:rsidRPr="005D22E6" w:rsidRDefault="00C264BF" w:rsidP="00D92A04">
            <w:pPr>
              <w:rPr>
                <w:rFonts w:ascii="Avenir Next" w:hAnsi="Avenir Next"/>
                <w:sz w:val="18"/>
                <w:szCs w:val="18"/>
              </w:rPr>
            </w:pPr>
          </w:p>
        </w:tc>
      </w:tr>
      <w:tr w:rsidR="00C264BF" w:rsidRPr="005D22E6" w14:paraId="79C1D199" w14:textId="77777777" w:rsidTr="00D92A04">
        <w:tc>
          <w:tcPr>
            <w:tcW w:w="4048" w:type="dxa"/>
            <w:shd w:val="clear" w:color="auto" w:fill="auto"/>
          </w:tcPr>
          <w:p w14:paraId="2A0CABE6" w14:textId="77777777" w:rsidR="00C264BF" w:rsidRPr="005D22E6" w:rsidRDefault="00C264BF" w:rsidP="00D92A04">
            <w:pPr>
              <w:numPr>
                <w:ilvl w:val="2"/>
                <w:numId w:val="2"/>
              </w:numPr>
              <w:rPr>
                <w:rFonts w:ascii="Avenir Next" w:hAnsi="Avenir Next"/>
                <w:sz w:val="18"/>
                <w:szCs w:val="18"/>
              </w:rPr>
            </w:pPr>
            <w:r w:rsidRPr="005D22E6">
              <w:rPr>
                <w:rFonts w:ascii="Avenir Next" w:hAnsi="Avenir Next"/>
                <w:sz w:val="18"/>
                <w:szCs w:val="18"/>
              </w:rPr>
              <w:t xml:space="preserve">Message content is </w:t>
            </w:r>
            <w:r w:rsidRPr="005D22E6">
              <w:rPr>
                <w:rFonts w:ascii="Avenir Next" w:hAnsi="Avenir Next"/>
                <w:i/>
                <w:iCs/>
                <w:sz w:val="18"/>
                <w:szCs w:val="18"/>
              </w:rPr>
              <w:t>personalised</w:t>
            </w:r>
            <w:r w:rsidRPr="005D22E6">
              <w:rPr>
                <w:rFonts w:ascii="Avenir Next" w:hAnsi="Avenir Next"/>
                <w:sz w:val="18"/>
                <w:szCs w:val="18"/>
              </w:rPr>
              <w:t xml:space="preserve"> (contains personal information such as name or home address)</w:t>
            </w:r>
          </w:p>
        </w:tc>
        <w:tc>
          <w:tcPr>
            <w:tcW w:w="1118" w:type="dxa"/>
            <w:gridSpan w:val="2"/>
            <w:shd w:val="clear" w:color="auto" w:fill="auto"/>
          </w:tcPr>
          <w:p w14:paraId="432B5CEA" w14:textId="77777777" w:rsidR="00C264BF" w:rsidRPr="005D22E6" w:rsidRDefault="00C264BF" w:rsidP="00D92A04">
            <w:pPr>
              <w:rPr>
                <w:rFonts w:ascii="Avenir Next" w:hAnsi="Avenir Next"/>
                <w:sz w:val="18"/>
                <w:szCs w:val="18"/>
              </w:rPr>
            </w:pPr>
          </w:p>
        </w:tc>
        <w:tc>
          <w:tcPr>
            <w:tcW w:w="3844" w:type="dxa"/>
            <w:shd w:val="clear" w:color="auto" w:fill="auto"/>
          </w:tcPr>
          <w:p w14:paraId="719845FC" w14:textId="77777777" w:rsidR="00C264BF" w:rsidRPr="005D22E6" w:rsidRDefault="00C264BF" w:rsidP="00D92A04">
            <w:pPr>
              <w:rPr>
                <w:rFonts w:ascii="Avenir Next" w:hAnsi="Avenir Next"/>
                <w:sz w:val="18"/>
                <w:szCs w:val="18"/>
              </w:rPr>
            </w:pPr>
          </w:p>
        </w:tc>
      </w:tr>
      <w:tr w:rsidR="00C264BF" w:rsidRPr="005D22E6" w14:paraId="6CCBD829" w14:textId="77777777" w:rsidTr="00D92A04">
        <w:tc>
          <w:tcPr>
            <w:tcW w:w="9010" w:type="dxa"/>
            <w:gridSpan w:val="4"/>
            <w:shd w:val="clear" w:color="auto" w:fill="BDD6EE" w:themeFill="accent5" w:themeFillTint="66"/>
          </w:tcPr>
          <w:p w14:paraId="1B92E0EE" w14:textId="77777777" w:rsidR="00C264BF" w:rsidRPr="005D22E6" w:rsidRDefault="00C264BF" w:rsidP="00D92A04">
            <w:pPr>
              <w:numPr>
                <w:ilvl w:val="1"/>
                <w:numId w:val="2"/>
              </w:numPr>
              <w:rPr>
                <w:rFonts w:ascii="Avenir Next" w:hAnsi="Avenir Next"/>
                <w:sz w:val="18"/>
                <w:szCs w:val="18"/>
              </w:rPr>
            </w:pPr>
            <w:r w:rsidRPr="005D22E6">
              <w:rPr>
                <w:rFonts w:ascii="Avenir Next" w:hAnsi="Avenir Next"/>
                <w:sz w:val="18"/>
                <w:szCs w:val="18"/>
              </w:rPr>
              <w:t xml:space="preserve">Use of language </w:t>
            </w:r>
          </w:p>
        </w:tc>
      </w:tr>
      <w:tr w:rsidR="00C264BF" w:rsidRPr="005D22E6" w14:paraId="31FC62C9" w14:textId="77777777" w:rsidTr="00D92A04">
        <w:tc>
          <w:tcPr>
            <w:tcW w:w="4048" w:type="dxa"/>
            <w:shd w:val="clear" w:color="auto" w:fill="auto"/>
          </w:tcPr>
          <w:p w14:paraId="63308498" w14:textId="77777777" w:rsidR="00C264BF" w:rsidRPr="005D22E6" w:rsidRDefault="00C264BF" w:rsidP="00D92A04">
            <w:pPr>
              <w:rPr>
                <w:rFonts w:ascii="Avenir Next" w:hAnsi="Avenir Next"/>
                <w:sz w:val="18"/>
                <w:szCs w:val="18"/>
              </w:rPr>
            </w:pPr>
          </w:p>
        </w:tc>
        <w:tc>
          <w:tcPr>
            <w:tcW w:w="1118" w:type="dxa"/>
            <w:gridSpan w:val="2"/>
            <w:shd w:val="clear" w:color="auto" w:fill="auto"/>
          </w:tcPr>
          <w:p w14:paraId="575BA40B" w14:textId="77777777" w:rsidR="00C264BF" w:rsidRPr="005D22E6" w:rsidRDefault="00C264BF" w:rsidP="00D92A04">
            <w:pPr>
              <w:rPr>
                <w:rFonts w:ascii="Avenir Next" w:hAnsi="Avenir Next"/>
                <w:sz w:val="18"/>
                <w:szCs w:val="18"/>
              </w:rPr>
            </w:pPr>
            <w:r w:rsidRPr="005D22E6">
              <w:rPr>
                <w:rFonts w:ascii="Avenir Next" w:hAnsi="Avenir Next"/>
                <w:sz w:val="18"/>
                <w:szCs w:val="18"/>
              </w:rPr>
              <w:t>Tick those that apply</w:t>
            </w:r>
          </w:p>
        </w:tc>
        <w:tc>
          <w:tcPr>
            <w:tcW w:w="3844" w:type="dxa"/>
            <w:shd w:val="clear" w:color="auto" w:fill="auto"/>
          </w:tcPr>
          <w:p w14:paraId="71B11841" w14:textId="77777777" w:rsidR="00C264BF" w:rsidRPr="005D22E6" w:rsidRDefault="00C264BF" w:rsidP="00D92A04">
            <w:pPr>
              <w:jc w:val="center"/>
              <w:rPr>
                <w:rFonts w:ascii="Avenir Next" w:hAnsi="Avenir Next"/>
                <w:sz w:val="18"/>
                <w:szCs w:val="18"/>
              </w:rPr>
            </w:pPr>
            <w:r w:rsidRPr="005D22E6">
              <w:rPr>
                <w:rFonts w:ascii="Avenir Next" w:hAnsi="Avenir Next"/>
                <w:sz w:val="18"/>
                <w:szCs w:val="18"/>
              </w:rPr>
              <w:t>Additional comments/description</w:t>
            </w:r>
          </w:p>
        </w:tc>
      </w:tr>
      <w:tr w:rsidR="00C264BF" w:rsidRPr="005D22E6" w14:paraId="2D2E35CE" w14:textId="77777777" w:rsidTr="00D92A04">
        <w:tc>
          <w:tcPr>
            <w:tcW w:w="4048" w:type="dxa"/>
            <w:shd w:val="clear" w:color="auto" w:fill="auto"/>
          </w:tcPr>
          <w:p w14:paraId="3A668586" w14:textId="2B21C8B0" w:rsidR="00C264BF" w:rsidRPr="005D22E6" w:rsidRDefault="00C264BF" w:rsidP="00D92A04">
            <w:pPr>
              <w:numPr>
                <w:ilvl w:val="2"/>
                <w:numId w:val="2"/>
              </w:numPr>
              <w:rPr>
                <w:rFonts w:ascii="Avenir Next" w:hAnsi="Avenir Next"/>
                <w:sz w:val="18"/>
                <w:szCs w:val="18"/>
              </w:rPr>
            </w:pPr>
            <w:r w:rsidRPr="005D22E6">
              <w:rPr>
                <w:rFonts w:ascii="Avenir Next" w:hAnsi="Avenir Next"/>
                <w:sz w:val="18"/>
                <w:szCs w:val="18"/>
              </w:rPr>
              <w:t xml:space="preserve">Appropriate language and choice of words </w:t>
            </w:r>
            <w:r w:rsidR="0045578C">
              <w:rPr>
                <w:rFonts w:ascii="Avenir Next" w:hAnsi="Avenir Next"/>
                <w:sz w:val="18"/>
                <w:szCs w:val="18"/>
              </w:rPr>
              <w:t xml:space="preserve">considered </w:t>
            </w:r>
            <w:r w:rsidRPr="005D22E6">
              <w:rPr>
                <w:rFonts w:ascii="Avenir Next" w:hAnsi="Avenir Next"/>
                <w:sz w:val="18"/>
                <w:szCs w:val="18"/>
              </w:rPr>
              <w:t>(e.g., ethnically, culturally, contextually and age-appropriate)</w:t>
            </w:r>
          </w:p>
        </w:tc>
        <w:tc>
          <w:tcPr>
            <w:tcW w:w="1118" w:type="dxa"/>
            <w:gridSpan w:val="2"/>
            <w:shd w:val="clear" w:color="auto" w:fill="auto"/>
          </w:tcPr>
          <w:p w14:paraId="0A1D2A9E" w14:textId="77777777" w:rsidR="00C264BF" w:rsidRPr="005D22E6" w:rsidRDefault="00C264BF" w:rsidP="00D92A04">
            <w:pPr>
              <w:rPr>
                <w:rFonts w:ascii="Avenir Next" w:hAnsi="Avenir Next"/>
                <w:sz w:val="18"/>
                <w:szCs w:val="18"/>
              </w:rPr>
            </w:pPr>
          </w:p>
        </w:tc>
        <w:tc>
          <w:tcPr>
            <w:tcW w:w="3844" w:type="dxa"/>
            <w:shd w:val="clear" w:color="auto" w:fill="auto"/>
          </w:tcPr>
          <w:p w14:paraId="1BF8A713" w14:textId="77777777" w:rsidR="00C264BF" w:rsidRPr="005D22E6" w:rsidRDefault="00C264BF" w:rsidP="00D92A04">
            <w:pPr>
              <w:rPr>
                <w:rFonts w:ascii="Avenir Next" w:hAnsi="Avenir Next"/>
                <w:sz w:val="18"/>
                <w:szCs w:val="18"/>
              </w:rPr>
            </w:pPr>
          </w:p>
        </w:tc>
      </w:tr>
      <w:tr w:rsidR="00C264BF" w:rsidRPr="005D22E6" w14:paraId="44C5E124" w14:textId="77777777" w:rsidTr="00D92A04">
        <w:tc>
          <w:tcPr>
            <w:tcW w:w="4048" w:type="dxa"/>
            <w:shd w:val="clear" w:color="auto" w:fill="auto"/>
          </w:tcPr>
          <w:p w14:paraId="60D2F8A0" w14:textId="77777777" w:rsidR="00C264BF" w:rsidRPr="005D22E6" w:rsidRDefault="00C264BF" w:rsidP="00D92A04">
            <w:pPr>
              <w:numPr>
                <w:ilvl w:val="2"/>
                <w:numId w:val="2"/>
              </w:numPr>
              <w:rPr>
                <w:rFonts w:ascii="Avenir Next" w:hAnsi="Avenir Next"/>
                <w:sz w:val="18"/>
                <w:szCs w:val="18"/>
              </w:rPr>
            </w:pPr>
            <w:r w:rsidRPr="005D22E6">
              <w:rPr>
                <w:rFonts w:ascii="Avenir Next" w:hAnsi="Avenir Next"/>
                <w:sz w:val="18"/>
                <w:szCs w:val="18"/>
              </w:rPr>
              <w:t>Message conveyed using a particular tone (e.g., formal, encouraging or threatening)</w:t>
            </w:r>
          </w:p>
        </w:tc>
        <w:tc>
          <w:tcPr>
            <w:tcW w:w="1118" w:type="dxa"/>
            <w:gridSpan w:val="2"/>
            <w:shd w:val="clear" w:color="auto" w:fill="auto"/>
          </w:tcPr>
          <w:p w14:paraId="1898F555" w14:textId="77777777" w:rsidR="00C264BF" w:rsidRPr="005D22E6" w:rsidRDefault="00C264BF" w:rsidP="00D92A04">
            <w:pPr>
              <w:rPr>
                <w:rFonts w:ascii="Avenir Next" w:hAnsi="Avenir Next"/>
                <w:sz w:val="18"/>
                <w:szCs w:val="18"/>
              </w:rPr>
            </w:pPr>
          </w:p>
        </w:tc>
        <w:tc>
          <w:tcPr>
            <w:tcW w:w="3844" w:type="dxa"/>
            <w:shd w:val="clear" w:color="auto" w:fill="auto"/>
          </w:tcPr>
          <w:p w14:paraId="3F08843D" w14:textId="77777777" w:rsidR="00C264BF" w:rsidRPr="005D22E6" w:rsidRDefault="00C264BF" w:rsidP="00D92A04">
            <w:pPr>
              <w:rPr>
                <w:rFonts w:ascii="Avenir Next" w:hAnsi="Avenir Next"/>
                <w:sz w:val="18"/>
                <w:szCs w:val="18"/>
              </w:rPr>
            </w:pPr>
          </w:p>
        </w:tc>
      </w:tr>
      <w:tr w:rsidR="00C264BF" w:rsidRPr="005D22E6" w14:paraId="1B067D7A" w14:textId="77777777" w:rsidTr="00D92A04">
        <w:tc>
          <w:tcPr>
            <w:tcW w:w="9010" w:type="dxa"/>
            <w:gridSpan w:val="4"/>
            <w:shd w:val="clear" w:color="auto" w:fill="C45911" w:themeFill="accent2" w:themeFillShade="BF"/>
          </w:tcPr>
          <w:p w14:paraId="765AF8C4" w14:textId="77777777" w:rsidR="00C264BF" w:rsidRPr="00BF5F10" w:rsidRDefault="00C264BF" w:rsidP="00D92A04">
            <w:pPr>
              <w:numPr>
                <w:ilvl w:val="0"/>
                <w:numId w:val="2"/>
              </w:numPr>
              <w:rPr>
                <w:rFonts w:ascii="Avenir Next" w:hAnsi="Avenir Next"/>
                <w:b/>
                <w:bCs/>
                <w:color w:val="FFFFFF" w:themeColor="background1"/>
                <w:sz w:val="18"/>
                <w:szCs w:val="18"/>
              </w:rPr>
            </w:pPr>
            <w:r w:rsidRPr="00BF5F10">
              <w:rPr>
                <w:rFonts w:ascii="Avenir Next" w:hAnsi="Avenir Next"/>
                <w:b/>
                <w:bCs/>
                <w:color w:val="FFFFFF" w:themeColor="background1"/>
                <w:sz w:val="18"/>
                <w:szCs w:val="18"/>
              </w:rPr>
              <w:t xml:space="preserve">Message Format and Delivery </w:t>
            </w:r>
          </w:p>
        </w:tc>
      </w:tr>
      <w:tr w:rsidR="00C264BF" w:rsidRPr="005D22E6" w14:paraId="56EF96AC" w14:textId="77777777" w:rsidTr="00D92A04">
        <w:tc>
          <w:tcPr>
            <w:tcW w:w="9010" w:type="dxa"/>
            <w:gridSpan w:val="4"/>
            <w:shd w:val="clear" w:color="auto" w:fill="F7CAAC" w:themeFill="accent2" w:themeFillTint="66"/>
          </w:tcPr>
          <w:p w14:paraId="630877FA" w14:textId="77777777" w:rsidR="00C264BF" w:rsidRPr="005D22E6" w:rsidRDefault="00C264BF" w:rsidP="00D92A04">
            <w:pPr>
              <w:numPr>
                <w:ilvl w:val="1"/>
                <w:numId w:val="2"/>
              </w:numPr>
              <w:rPr>
                <w:rFonts w:ascii="Avenir Next" w:hAnsi="Avenir Next"/>
                <w:sz w:val="18"/>
                <w:szCs w:val="18"/>
              </w:rPr>
            </w:pPr>
            <w:r w:rsidRPr="005D22E6">
              <w:rPr>
                <w:rFonts w:ascii="Avenir Next" w:hAnsi="Avenir Next"/>
                <w:sz w:val="18"/>
                <w:szCs w:val="18"/>
              </w:rPr>
              <w:t xml:space="preserve">The way the information (content) is conveyed </w:t>
            </w:r>
          </w:p>
        </w:tc>
      </w:tr>
      <w:tr w:rsidR="00C264BF" w:rsidRPr="005D22E6" w14:paraId="6B11FDE9" w14:textId="77777777" w:rsidTr="00D92A04">
        <w:tc>
          <w:tcPr>
            <w:tcW w:w="4048" w:type="dxa"/>
            <w:shd w:val="clear" w:color="auto" w:fill="auto"/>
          </w:tcPr>
          <w:p w14:paraId="4074310E" w14:textId="77777777" w:rsidR="00C264BF" w:rsidRPr="005D22E6" w:rsidRDefault="00C264BF" w:rsidP="00D92A04">
            <w:pPr>
              <w:rPr>
                <w:rFonts w:ascii="Avenir Next" w:hAnsi="Avenir Next"/>
                <w:sz w:val="18"/>
                <w:szCs w:val="18"/>
              </w:rPr>
            </w:pPr>
          </w:p>
        </w:tc>
        <w:tc>
          <w:tcPr>
            <w:tcW w:w="1118" w:type="dxa"/>
            <w:gridSpan w:val="2"/>
            <w:shd w:val="clear" w:color="auto" w:fill="auto"/>
          </w:tcPr>
          <w:p w14:paraId="448AC77E" w14:textId="77777777" w:rsidR="00C264BF" w:rsidRPr="005D22E6" w:rsidRDefault="00C264BF" w:rsidP="00D92A04">
            <w:pPr>
              <w:rPr>
                <w:rFonts w:ascii="Avenir Next" w:hAnsi="Avenir Next"/>
                <w:sz w:val="18"/>
                <w:szCs w:val="18"/>
              </w:rPr>
            </w:pPr>
            <w:r w:rsidRPr="005D22E6">
              <w:rPr>
                <w:rFonts w:ascii="Avenir Next" w:hAnsi="Avenir Next"/>
                <w:sz w:val="18"/>
                <w:szCs w:val="18"/>
              </w:rPr>
              <w:t>Tick those that apply</w:t>
            </w:r>
          </w:p>
        </w:tc>
        <w:tc>
          <w:tcPr>
            <w:tcW w:w="3844" w:type="dxa"/>
            <w:shd w:val="clear" w:color="auto" w:fill="auto"/>
          </w:tcPr>
          <w:p w14:paraId="1B140BB6" w14:textId="77777777" w:rsidR="00C264BF" w:rsidRPr="005D22E6" w:rsidRDefault="00C264BF" w:rsidP="00D92A04">
            <w:pPr>
              <w:jc w:val="center"/>
              <w:rPr>
                <w:rFonts w:ascii="Avenir Next" w:hAnsi="Avenir Next"/>
                <w:sz w:val="18"/>
                <w:szCs w:val="18"/>
              </w:rPr>
            </w:pPr>
            <w:r w:rsidRPr="005D22E6">
              <w:rPr>
                <w:rFonts w:ascii="Avenir Next" w:hAnsi="Avenir Next"/>
                <w:sz w:val="18"/>
                <w:szCs w:val="18"/>
              </w:rPr>
              <w:t>Additional comments/description</w:t>
            </w:r>
          </w:p>
        </w:tc>
      </w:tr>
      <w:tr w:rsidR="00C264BF" w:rsidRPr="005D22E6" w14:paraId="28E78FE2" w14:textId="77777777" w:rsidTr="00D92A04">
        <w:tc>
          <w:tcPr>
            <w:tcW w:w="4048" w:type="dxa"/>
            <w:shd w:val="clear" w:color="auto" w:fill="auto"/>
          </w:tcPr>
          <w:p w14:paraId="2C46C7B6" w14:textId="77777777" w:rsidR="00C264BF" w:rsidRPr="005D22E6" w:rsidRDefault="00C264BF" w:rsidP="00D92A04">
            <w:pPr>
              <w:numPr>
                <w:ilvl w:val="2"/>
                <w:numId w:val="2"/>
              </w:numPr>
              <w:rPr>
                <w:rFonts w:ascii="Avenir Next" w:hAnsi="Avenir Next"/>
                <w:sz w:val="18"/>
                <w:szCs w:val="18"/>
              </w:rPr>
            </w:pPr>
            <w:r w:rsidRPr="005D22E6">
              <w:rPr>
                <w:rFonts w:ascii="Avenir Next" w:hAnsi="Avenir Next"/>
                <w:sz w:val="18"/>
                <w:szCs w:val="18"/>
              </w:rPr>
              <w:t>Message uses text to convey information (e.g., “physical activity is fun”)</w:t>
            </w:r>
          </w:p>
        </w:tc>
        <w:tc>
          <w:tcPr>
            <w:tcW w:w="1118" w:type="dxa"/>
            <w:gridSpan w:val="2"/>
            <w:shd w:val="clear" w:color="auto" w:fill="auto"/>
          </w:tcPr>
          <w:p w14:paraId="32685288" w14:textId="77777777" w:rsidR="00C264BF" w:rsidRPr="005D22E6" w:rsidRDefault="00C264BF" w:rsidP="00D92A04">
            <w:pPr>
              <w:rPr>
                <w:rFonts w:ascii="Avenir Next" w:hAnsi="Avenir Next"/>
                <w:sz w:val="18"/>
                <w:szCs w:val="18"/>
              </w:rPr>
            </w:pPr>
          </w:p>
        </w:tc>
        <w:tc>
          <w:tcPr>
            <w:tcW w:w="3844" w:type="dxa"/>
            <w:shd w:val="clear" w:color="auto" w:fill="auto"/>
          </w:tcPr>
          <w:p w14:paraId="6732F4D5" w14:textId="77777777" w:rsidR="00C264BF" w:rsidRPr="005D22E6" w:rsidRDefault="00C264BF" w:rsidP="00D92A04">
            <w:pPr>
              <w:rPr>
                <w:rFonts w:ascii="Avenir Next" w:hAnsi="Avenir Next"/>
                <w:sz w:val="18"/>
                <w:szCs w:val="18"/>
              </w:rPr>
            </w:pPr>
          </w:p>
        </w:tc>
      </w:tr>
      <w:tr w:rsidR="00C264BF" w:rsidRPr="005D22E6" w14:paraId="7FC8D7D1" w14:textId="77777777" w:rsidTr="00D92A04">
        <w:tc>
          <w:tcPr>
            <w:tcW w:w="4048" w:type="dxa"/>
            <w:shd w:val="clear" w:color="auto" w:fill="auto"/>
          </w:tcPr>
          <w:p w14:paraId="56879848" w14:textId="77777777" w:rsidR="00C264BF" w:rsidRPr="005D22E6" w:rsidRDefault="00C264BF" w:rsidP="00D92A04">
            <w:pPr>
              <w:numPr>
                <w:ilvl w:val="2"/>
                <w:numId w:val="2"/>
              </w:numPr>
              <w:rPr>
                <w:rFonts w:ascii="Avenir Next" w:hAnsi="Avenir Next"/>
                <w:sz w:val="18"/>
                <w:szCs w:val="18"/>
              </w:rPr>
            </w:pPr>
            <w:r w:rsidRPr="005D22E6">
              <w:rPr>
                <w:rFonts w:ascii="Avenir Next" w:hAnsi="Avenir Next"/>
                <w:sz w:val="18"/>
                <w:szCs w:val="18"/>
              </w:rPr>
              <w:t>Message uses images or videos to convey information (e.g., images or footage of people having fun being physically active)</w:t>
            </w:r>
          </w:p>
        </w:tc>
        <w:tc>
          <w:tcPr>
            <w:tcW w:w="1118" w:type="dxa"/>
            <w:gridSpan w:val="2"/>
            <w:shd w:val="clear" w:color="auto" w:fill="auto"/>
          </w:tcPr>
          <w:p w14:paraId="2AE9F16D" w14:textId="77777777" w:rsidR="00C264BF" w:rsidRPr="005D22E6" w:rsidRDefault="00C264BF" w:rsidP="00D92A04">
            <w:pPr>
              <w:rPr>
                <w:rFonts w:ascii="Avenir Next" w:hAnsi="Avenir Next"/>
                <w:sz w:val="18"/>
                <w:szCs w:val="18"/>
              </w:rPr>
            </w:pPr>
          </w:p>
        </w:tc>
        <w:tc>
          <w:tcPr>
            <w:tcW w:w="3844" w:type="dxa"/>
            <w:shd w:val="clear" w:color="auto" w:fill="auto"/>
          </w:tcPr>
          <w:p w14:paraId="6BDFB252" w14:textId="77777777" w:rsidR="00C264BF" w:rsidRPr="005D22E6" w:rsidRDefault="00C264BF" w:rsidP="00D92A04">
            <w:pPr>
              <w:rPr>
                <w:rFonts w:ascii="Avenir Next" w:hAnsi="Avenir Next"/>
                <w:sz w:val="18"/>
                <w:szCs w:val="18"/>
              </w:rPr>
            </w:pPr>
          </w:p>
        </w:tc>
      </w:tr>
      <w:tr w:rsidR="00C264BF" w:rsidRPr="005D22E6" w14:paraId="51A51A6A" w14:textId="77777777" w:rsidTr="00563C9D">
        <w:tc>
          <w:tcPr>
            <w:tcW w:w="4048" w:type="dxa"/>
            <w:tcBorders>
              <w:bottom w:val="single" w:sz="4" w:space="0" w:color="auto"/>
            </w:tcBorders>
            <w:shd w:val="clear" w:color="auto" w:fill="auto"/>
          </w:tcPr>
          <w:p w14:paraId="570C59A5" w14:textId="77777777" w:rsidR="00C264BF" w:rsidRPr="005D22E6" w:rsidRDefault="00C264BF" w:rsidP="00D92A04">
            <w:pPr>
              <w:numPr>
                <w:ilvl w:val="2"/>
                <w:numId w:val="2"/>
              </w:numPr>
              <w:rPr>
                <w:rFonts w:ascii="Avenir Next" w:hAnsi="Avenir Next"/>
                <w:sz w:val="18"/>
                <w:szCs w:val="18"/>
              </w:rPr>
            </w:pPr>
            <w:r w:rsidRPr="005D22E6">
              <w:rPr>
                <w:rFonts w:ascii="Avenir Next" w:hAnsi="Avenir Next"/>
                <w:sz w:val="18"/>
                <w:szCs w:val="18"/>
              </w:rPr>
              <w:t>Message uses music to convey information (e.g., the use of ‘fun’ music in the message)</w:t>
            </w:r>
          </w:p>
        </w:tc>
        <w:tc>
          <w:tcPr>
            <w:tcW w:w="1118" w:type="dxa"/>
            <w:gridSpan w:val="2"/>
            <w:tcBorders>
              <w:bottom w:val="single" w:sz="4" w:space="0" w:color="auto"/>
            </w:tcBorders>
            <w:shd w:val="clear" w:color="auto" w:fill="auto"/>
          </w:tcPr>
          <w:p w14:paraId="0FD7FE5D" w14:textId="77777777" w:rsidR="00C264BF" w:rsidRPr="005D22E6" w:rsidRDefault="00C264BF" w:rsidP="00D92A04">
            <w:pPr>
              <w:rPr>
                <w:rFonts w:ascii="Avenir Next" w:hAnsi="Avenir Next"/>
                <w:sz w:val="18"/>
                <w:szCs w:val="18"/>
              </w:rPr>
            </w:pPr>
          </w:p>
        </w:tc>
        <w:tc>
          <w:tcPr>
            <w:tcW w:w="3844" w:type="dxa"/>
            <w:tcBorders>
              <w:bottom w:val="single" w:sz="4" w:space="0" w:color="auto"/>
            </w:tcBorders>
            <w:shd w:val="clear" w:color="auto" w:fill="auto"/>
          </w:tcPr>
          <w:p w14:paraId="6C45ED14" w14:textId="77777777" w:rsidR="00C264BF" w:rsidRPr="005D22E6" w:rsidRDefault="00C264BF" w:rsidP="00D92A04">
            <w:pPr>
              <w:rPr>
                <w:rFonts w:ascii="Avenir Next" w:hAnsi="Avenir Next"/>
                <w:sz w:val="18"/>
                <w:szCs w:val="18"/>
              </w:rPr>
            </w:pPr>
          </w:p>
        </w:tc>
      </w:tr>
      <w:tr w:rsidR="00C264BF" w:rsidRPr="005D22E6" w14:paraId="6F97C076" w14:textId="77777777" w:rsidTr="00563C9D">
        <w:tc>
          <w:tcPr>
            <w:tcW w:w="4048" w:type="dxa"/>
            <w:tcBorders>
              <w:top w:val="single" w:sz="4" w:space="0" w:color="auto"/>
              <w:left w:val="single" w:sz="4" w:space="0" w:color="auto"/>
              <w:bottom w:val="single" w:sz="4" w:space="0" w:color="auto"/>
              <w:right w:val="nil"/>
            </w:tcBorders>
            <w:shd w:val="clear" w:color="auto" w:fill="F7CAAC" w:themeFill="accent2" w:themeFillTint="66"/>
          </w:tcPr>
          <w:p w14:paraId="45F341FA" w14:textId="77777777" w:rsidR="00C264BF" w:rsidRPr="005D22E6" w:rsidRDefault="00C264BF" w:rsidP="00D92A04">
            <w:pPr>
              <w:numPr>
                <w:ilvl w:val="1"/>
                <w:numId w:val="2"/>
              </w:numPr>
              <w:rPr>
                <w:rFonts w:ascii="Avenir Next" w:hAnsi="Avenir Next"/>
                <w:sz w:val="18"/>
                <w:szCs w:val="18"/>
              </w:rPr>
            </w:pPr>
            <w:r w:rsidRPr="005D22E6">
              <w:rPr>
                <w:rFonts w:ascii="Avenir Next" w:hAnsi="Avenir Next"/>
                <w:sz w:val="18"/>
                <w:szCs w:val="18"/>
              </w:rPr>
              <w:t xml:space="preserve">Message format </w:t>
            </w:r>
          </w:p>
        </w:tc>
        <w:tc>
          <w:tcPr>
            <w:tcW w:w="1118" w:type="dxa"/>
            <w:gridSpan w:val="2"/>
            <w:tcBorders>
              <w:top w:val="single" w:sz="4" w:space="0" w:color="auto"/>
              <w:left w:val="nil"/>
              <w:bottom w:val="single" w:sz="4" w:space="0" w:color="auto"/>
              <w:right w:val="nil"/>
            </w:tcBorders>
            <w:shd w:val="clear" w:color="auto" w:fill="F7CAAC" w:themeFill="accent2" w:themeFillTint="66"/>
          </w:tcPr>
          <w:p w14:paraId="2036FC1F" w14:textId="77777777" w:rsidR="00C264BF" w:rsidRPr="005D22E6" w:rsidRDefault="00C264BF" w:rsidP="00D92A04">
            <w:pPr>
              <w:rPr>
                <w:rFonts w:ascii="Avenir Next" w:hAnsi="Avenir Next"/>
                <w:sz w:val="18"/>
                <w:szCs w:val="18"/>
              </w:rPr>
            </w:pPr>
          </w:p>
        </w:tc>
        <w:tc>
          <w:tcPr>
            <w:tcW w:w="3844" w:type="dxa"/>
            <w:tcBorders>
              <w:top w:val="single" w:sz="4" w:space="0" w:color="auto"/>
              <w:left w:val="nil"/>
              <w:bottom w:val="single" w:sz="4" w:space="0" w:color="auto"/>
              <w:right w:val="single" w:sz="4" w:space="0" w:color="auto"/>
            </w:tcBorders>
            <w:shd w:val="clear" w:color="auto" w:fill="F7CAAC" w:themeFill="accent2" w:themeFillTint="66"/>
          </w:tcPr>
          <w:p w14:paraId="7873051A" w14:textId="77777777" w:rsidR="00C264BF" w:rsidRPr="005D22E6" w:rsidRDefault="00C264BF" w:rsidP="00D92A04">
            <w:pPr>
              <w:rPr>
                <w:rFonts w:ascii="Avenir Next" w:hAnsi="Avenir Next"/>
                <w:sz w:val="18"/>
                <w:szCs w:val="18"/>
              </w:rPr>
            </w:pPr>
          </w:p>
        </w:tc>
      </w:tr>
      <w:tr w:rsidR="00C264BF" w:rsidRPr="005D22E6" w14:paraId="569A75DB" w14:textId="77777777" w:rsidTr="00563C9D">
        <w:tc>
          <w:tcPr>
            <w:tcW w:w="4048" w:type="dxa"/>
            <w:tcBorders>
              <w:top w:val="single" w:sz="4" w:space="0" w:color="auto"/>
            </w:tcBorders>
            <w:shd w:val="clear" w:color="auto" w:fill="auto"/>
          </w:tcPr>
          <w:p w14:paraId="2BBF5F30" w14:textId="77777777" w:rsidR="00C264BF" w:rsidRPr="005D22E6" w:rsidRDefault="00C264BF" w:rsidP="00D92A04">
            <w:pPr>
              <w:rPr>
                <w:rFonts w:ascii="Avenir Next" w:hAnsi="Avenir Next"/>
                <w:sz w:val="18"/>
                <w:szCs w:val="18"/>
              </w:rPr>
            </w:pPr>
          </w:p>
        </w:tc>
        <w:tc>
          <w:tcPr>
            <w:tcW w:w="1118" w:type="dxa"/>
            <w:gridSpan w:val="2"/>
            <w:tcBorders>
              <w:top w:val="single" w:sz="4" w:space="0" w:color="auto"/>
            </w:tcBorders>
            <w:shd w:val="clear" w:color="auto" w:fill="auto"/>
          </w:tcPr>
          <w:p w14:paraId="67B372B3" w14:textId="77777777" w:rsidR="00C264BF" w:rsidRPr="005D22E6" w:rsidRDefault="00C264BF" w:rsidP="00D92A04">
            <w:pPr>
              <w:rPr>
                <w:rFonts w:ascii="Avenir Next" w:hAnsi="Avenir Next"/>
                <w:sz w:val="18"/>
                <w:szCs w:val="18"/>
              </w:rPr>
            </w:pPr>
            <w:r w:rsidRPr="005D22E6">
              <w:rPr>
                <w:rFonts w:ascii="Avenir Next" w:hAnsi="Avenir Next"/>
                <w:sz w:val="18"/>
                <w:szCs w:val="18"/>
              </w:rPr>
              <w:t>Tick those that apply</w:t>
            </w:r>
          </w:p>
        </w:tc>
        <w:tc>
          <w:tcPr>
            <w:tcW w:w="3844" w:type="dxa"/>
            <w:tcBorders>
              <w:top w:val="single" w:sz="4" w:space="0" w:color="auto"/>
            </w:tcBorders>
            <w:shd w:val="clear" w:color="auto" w:fill="auto"/>
          </w:tcPr>
          <w:p w14:paraId="6A443B0E" w14:textId="77777777" w:rsidR="00C264BF" w:rsidRPr="005D22E6" w:rsidRDefault="00C264BF" w:rsidP="00D92A04">
            <w:pPr>
              <w:jc w:val="center"/>
              <w:rPr>
                <w:rFonts w:ascii="Avenir Next" w:hAnsi="Avenir Next"/>
                <w:sz w:val="18"/>
                <w:szCs w:val="18"/>
              </w:rPr>
            </w:pPr>
            <w:r w:rsidRPr="005D22E6">
              <w:rPr>
                <w:rFonts w:ascii="Avenir Next" w:hAnsi="Avenir Next"/>
                <w:sz w:val="18"/>
                <w:szCs w:val="18"/>
              </w:rPr>
              <w:t>Additional comments/description</w:t>
            </w:r>
          </w:p>
        </w:tc>
      </w:tr>
      <w:tr w:rsidR="00C264BF" w:rsidRPr="005D22E6" w14:paraId="41074436" w14:textId="77777777" w:rsidTr="00D92A04">
        <w:tc>
          <w:tcPr>
            <w:tcW w:w="4048" w:type="dxa"/>
            <w:shd w:val="clear" w:color="auto" w:fill="auto"/>
          </w:tcPr>
          <w:p w14:paraId="7EA8305E" w14:textId="77777777" w:rsidR="00C264BF" w:rsidRPr="005D22E6" w:rsidRDefault="00C264BF" w:rsidP="00D92A04">
            <w:pPr>
              <w:numPr>
                <w:ilvl w:val="2"/>
                <w:numId w:val="2"/>
              </w:numPr>
              <w:rPr>
                <w:rFonts w:ascii="Avenir Next" w:hAnsi="Avenir Next"/>
                <w:sz w:val="18"/>
                <w:szCs w:val="18"/>
              </w:rPr>
            </w:pPr>
            <w:r w:rsidRPr="005D22E6">
              <w:rPr>
                <w:rFonts w:ascii="Avenir Next" w:hAnsi="Avenir Next"/>
                <w:sz w:val="18"/>
                <w:szCs w:val="18"/>
              </w:rPr>
              <w:t>The media, mode or channel of the message has been considered/specified</w:t>
            </w:r>
          </w:p>
        </w:tc>
        <w:tc>
          <w:tcPr>
            <w:tcW w:w="1118" w:type="dxa"/>
            <w:gridSpan w:val="2"/>
            <w:shd w:val="clear" w:color="auto" w:fill="auto"/>
          </w:tcPr>
          <w:p w14:paraId="15546FE0" w14:textId="77777777" w:rsidR="00C264BF" w:rsidRPr="005D22E6" w:rsidRDefault="00C264BF" w:rsidP="00D92A04">
            <w:pPr>
              <w:rPr>
                <w:rFonts w:ascii="Avenir Next" w:hAnsi="Avenir Next"/>
                <w:sz w:val="18"/>
                <w:szCs w:val="18"/>
              </w:rPr>
            </w:pPr>
          </w:p>
        </w:tc>
        <w:tc>
          <w:tcPr>
            <w:tcW w:w="3844" w:type="dxa"/>
            <w:shd w:val="clear" w:color="auto" w:fill="auto"/>
          </w:tcPr>
          <w:p w14:paraId="6354A33D" w14:textId="77777777" w:rsidR="00C264BF" w:rsidRPr="005D22E6" w:rsidRDefault="00C264BF" w:rsidP="00D92A04">
            <w:pPr>
              <w:rPr>
                <w:rFonts w:ascii="Avenir Next" w:hAnsi="Avenir Next"/>
                <w:sz w:val="18"/>
                <w:szCs w:val="18"/>
              </w:rPr>
            </w:pPr>
          </w:p>
        </w:tc>
      </w:tr>
      <w:tr w:rsidR="00C264BF" w:rsidRPr="005D22E6" w14:paraId="7F145B9A" w14:textId="77777777" w:rsidTr="00D92A04">
        <w:tc>
          <w:tcPr>
            <w:tcW w:w="4048" w:type="dxa"/>
            <w:shd w:val="clear" w:color="auto" w:fill="auto"/>
          </w:tcPr>
          <w:p w14:paraId="4ED0986B" w14:textId="77777777" w:rsidR="00C264BF" w:rsidRPr="005D22E6" w:rsidRDefault="00C264BF" w:rsidP="00D92A04">
            <w:pPr>
              <w:numPr>
                <w:ilvl w:val="3"/>
                <w:numId w:val="2"/>
              </w:numPr>
              <w:rPr>
                <w:rFonts w:ascii="Avenir Next" w:hAnsi="Avenir Next"/>
                <w:i/>
                <w:iCs/>
                <w:sz w:val="18"/>
                <w:szCs w:val="18"/>
              </w:rPr>
            </w:pPr>
            <w:r w:rsidRPr="005D22E6">
              <w:rPr>
                <w:rFonts w:ascii="Avenir Next" w:hAnsi="Avenir Next"/>
                <w:i/>
                <w:iCs/>
                <w:sz w:val="18"/>
                <w:szCs w:val="18"/>
              </w:rPr>
              <w:t>Radio advert</w:t>
            </w:r>
          </w:p>
        </w:tc>
        <w:tc>
          <w:tcPr>
            <w:tcW w:w="1118" w:type="dxa"/>
            <w:gridSpan w:val="2"/>
            <w:shd w:val="clear" w:color="auto" w:fill="auto"/>
          </w:tcPr>
          <w:p w14:paraId="505F08DA" w14:textId="77777777" w:rsidR="00C264BF" w:rsidRDefault="00C264BF" w:rsidP="00D92A04">
            <w:pPr>
              <w:rPr>
                <w:rFonts w:ascii="Avenir Next" w:hAnsi="Avenir Next"/>
                <w:sz w:val="18"/>
                <w:szCs w:val="18"/>
              </w:rPr>
            </w:pPr>
          </w:p>
          <w:p w14:paraId="337421AE" w14:textId="4A1CDD35" w:rsidR="0045578C" w:rsidRPr="005D22E6" w:rsidRDefault="0045578C" w:rsidP="00D92A04">
            <w:pPr>
              <w:rPr>
                <w:rFonts w:ascii="Avenir Next" w:hAnsi="Avenir Next"/>
                <w:sz w:val="18"/>
                <w:szCs w:val="18"/>
              </w:rPr>
            </w:pPr>
          </w:p>
        </w:tc>
        <w:tc>
          <w:tcPr>
            <w:tcW w:w="3844" w:type="dxa"/>
            <w:shd w:val="clear" w:color="auto" w:fill="auto"/>
          </w:tcPr>
          <w:p w14:paraId="093CDDC4" w14:textId="77777777" w:rsidR="00C264BF" w:rsidRPr="005D22E6" w:rsidRDefault="00C264BF" w:rsidP="00D92A04">
            <w:pPr>
              <w:rPr>
                <w:rFonts w:ascii="Avenir Next" w:hAnsi="Avenir Next"/>
                <w:sz w:val="18"/>
                <w:szCs w:val="18"/>
              </w:rPr>
            </w:pPr>
          </w:p>
        </w:tc>
      </w:tr>
      <w:tr w:rsidR="00C264BF" w:rsidRPr="005D22E6" w14:paraId="153BBC48" w14:textId="77777777" w:rsidTr="00D92A04">
        <w:tc>
          <w:tcPr>
            <w:tcW w:w="4048" w:type="dxa"/>
            <w:shd w:val="clear" w:color="auto" w:fill="auto"/>
          </w:tcPr>
          <w:p w14:paraId="4B0B1403" w14:textId="77777777" w:rsidR="00C264BF" w:rsidRPr="005D22E6" w:rsidRDefault="00C264BF" w:rsidP="00D92A04">
            <w:pPr>
              <w:numPr>
                <w:ilvl w:val="3"/>
                <w:numId w:val="2"/>
              </w:numPr>
              <w:rPr>
                <w:rFonts w:ascii="Avenir Next" w:hAnsi="Avenir Next"/>
                <w:i/>
                <w:iCs/>
                <w:sz w:val="18"/>
                <w:szCs w:val="18"/>
              </w:rPr>
            </w:pPr>
            <w:r w:rsidRPr="005D22E6">
              <w:rPr>
                <w:rFonts w:ascii="Avenir Next" w:hAnsi="Avenir Next"/>
                <w:i/>
                <w:iCs/>
                <w:sz w:val="18"/>
                <w:szCs w:val="18"/>
              </w:rPr>
              <w:t>TV advert</w:t>
            </w:r>
          </w:p>
        </w:tc>
        <w:tc>
          <w:tcPr>
            <w:tcW w:w="1118" w:type="dxa"/>
            <w:gridSpan w:val="2"/>
            <w:shd w:val="clear" w:color="auto" w:fill="auto"/>
          </w:tcPr>
          <w:p w14:paraId="7AF7001D" w14:textId="77777777" w:rsidR="00C264BF" w:rsidRDefault="00C264BF" w:rsidP="00D92A04">
            <w:pPr>
              <w:rPr>
                <w:rFonts w:ascii="Avenir Next" w:hAnsi="Avenir Next"/>
                <w:sz w:val="18"/>
                <w:szCs w:val="18"/>
              </w:rPr>
            </w:pPr>
          </w:p>
          <w:p w14:paraId="030B94AE" w14:textId="68E381CA" w:rsidR="0045578C" w:rsidRPr="005D22E6" w:rsidRDefault="0045578C" w:rsidP="00D92A04">
            <w:pPr>
              <w:rPr>
                <w:rFonts w:ascii="Avenir Next" w:hAnsi="Avenir Next"/>
                <w:sz w:val="18"/>
                <w:szCs w:val="18"/>
              </w:rPr>
            </w:pPr>
          </w:p>
        </w:tc>
        <w:tc>
          <w:tcPr>
            <w:tcW w:w="3844" w:type="dxa"/>
            <w:shd w:val="clear" w:color="auto" w:fill="auto"/>
          </w:tcPr>
          <w:p w14:paraId="6E5385AA" w14:textId="77777777" w:rsidR="00C264BF" w:rsidRPr="005D22E6" w:rsidRDefault="00C264BF" w:rsidP="00D92A04">
            <w:pPr>
              <w:rPr>
                <w:rFonts w:ascii="Avenir Next" w:hAnsi="Avenir Next"/>
                <w:sz w:val="18"/>
                <w:szCs w:val="18"/>
              </w:rPr>
            </w:pPr>
          </w:p>
        </w:tc>
      </w:tr>
      <w:tr w:rsidR="00C264BF" w:rsidRPr="005D22E6" w14:paraId="4FED4589" w14:textId="77777777" w:rsidTr="00D92A04">
        <w:tc>
          <w:tcPr>
            <w:tcW w:w="4048" w:type="dxa"/>
            <w:shd w:val="clear" w:color="auto" w:fill="auto"/>
          </w:tcPr>
          <w:p w14:paraId="2FB2C164" w14:textId="77777777" w:rsidR="00C264BF" w:rsidRPr="005D22E6" w:rsidRDefault="00C264BF" w:rsidP="00D92A04">
            <w:pPr>
              <w:numPr>
                <w:ilvl w:val="3"/>
                <w:numId w:val="2"/>
              </w:numPr>
              <w:rPr>
                <w:rFonts w:ascii="Avenir Next" w:hAnsi="Avenir Next"/>
                <w:i/>
                <w:iCs/>
                <w:sz w:val="18"/>
                <w:szCs w:val="18"/>
              </w:rPr>
            </w:pPr>
            <w:r w:rsidRPr="005D22E6">
              <w:rPr>
                <w:rFonts w:ascii="Avenir Next" w:hAnsi="Avenir Next"/>
                <w:i/>
                <w:iCs/>
                <w:sz w:val="18"/>
                <w:szCs w:val="18"/>
              </w:rPr>
              <w:t xml:space="preserve">Poster </w:t>
            </w:r>
          </w:p>
        </w:tc>
        <w:tc>
          <w:tcPr>
            <w:tcW w:w="1118" w:type="dxa"/>
            <w:gridSpan w:val="2"/>
            <w:shd w:val="clear" w:color="auto" w:fill="auto"/>
          </w:tcPr>
          <w:p w14:paraId="6BCB2D17" w14:textId="77777777" w:rsidR="00C264BF" w:rsidRDefault="00C264BF" w:rsidP="00D92A04">
            <w:pPr>
              <w:rPr>
                <w:rFonts w:ascii="Avenir Next" w:hAnsi="Avenir Next"/>
                <w:sz w:val="18"/>
                <w:szCs w:val="18"/>
              </w:rPr>
            </w:pPr>
          </w:p>
          <w:p w14:paraId="77B1EBBF" w14:textId="70CC61A7" w:rsidR="0045578C" w:rsidRPr="005D22E6" w:rsidRDefault="0045578C" w:rsidP="00D92A04">
            <w:pPr>
              <w:rPr>
                <w:rFonts w:ascii="Avenir Next" w:hAnsi="Avenir Next"/>
                <w:sz w:val="18"/>
                <w:szCs w:val="18"/>
              </w:rPr>
            </w:pPr>
          </w:p>
        </w:tc>
        <w:tc>
          <w:tcPr>
            <w:tcW w:w="3844" w:type="dxa"/>
            <w:shd w:val="clear" w:color="auto" w:fill="auto"/>
          </w:tcPr>
          <w:p w14:paraId="7FADF718" w14:textId="77777777" w:rsidR="00C264BF" w:rsidRPr="005D22E6" w:rsidRDefault="00C264BF" w:rsidP="00D92A04">
            <w:pPr>
              <w:rPr>
                <w:rFonts w:ascii="Avenir Next" w:hAnsi="Avenir Next"/>
                <w:sz w:val="18"/>
                <w:szCs w:val="18"/>
              </w:rPr>
            </w:pPr>
          </w:p>
        </w:tc>
      </w:tr>
      <w:tr w:rsidR="00C264BF" w:rsidRPr="005D22E6" w14:paraId="7C048FB9" w14:textId="77777777" w:rsidTr="00D92A04">
        <w:tc>
          <w:tcPr>
            <w:tcW w:w="4048" w:type="dxa"/>
            <w:shd w:val="clear" w:color="auto" w:fill="auto"/>
          </w:tcPr>
          <w:p w14:paraId="5C916F4F" w14:textId="77777777" w:rsidR="00C264BF" w:rsidRPr="005D22E6" w:rsidRDefault="00C264BF" w:rsidP="00D92A04">
            <w:pPr>
              <w:numPr>
                <w:ilvl w:val="3"/>
                <w:numId w:val="2"/>
              </w:numPr>
              <w:rPr>
                <w:rFonts w:ascii="Avenir Next" w:hAnsi="Avenir Next"/>
                <w:i/>
                <w:iCs/>
                <w:sz w:val="18"/>
                <w:szCs w:val="18"/>
              </w:rPr>
            </w:pPr>
            <w:r w:rsidRPr="005D22E6">
              <w:rPr>
                <w:rFonts w:ascii="Avenir Next" w:hAnsi="Avenir Next"/>
                <w:i/>
                <w:iCs/>
                <w:sz w:val="18"/>
                <w:szCs w:val="18"/>
              </w:rPr>
              <w:t>Leaflet or pamphlet</w:t>
            </w:r>
          </w:p>
        </w:tc>
        <w:tc>
          <w:tcPr>
            <w:tcW w:w="1118" w:type="dxa"/>
            <w:gridSpan w:val="2"/>
            <w:shd w:val="clear" w:color="auto" w:fill="auto"/>
          </w:tcPr>
          <w:p w14:paraId="144E9B27" w14:textId="77777777" w:rsidR="00C264BF" w:rsidRDefault="00C264BF" w:rsidP="00D92A04">
            <w:pPr>
              <w:rPr>
                <w:rFonts w:ascii="Avenir Next" w:hAnsi="Avenir Next"/>
                <w:sz w:val="18"/>
                <w:szCs w:val="18"/>
              </w:rPr>
            </w:pPr>
          </w:p>
          <w:p w14:paraId="52682209" w14:textId="6C8DBB12" w:rsidR="0045578C" w:rsidRPr="005D22E6" w:rsidRDefault="0045578C" w:rsidP="00D92A04">
            <w:pPr>
              <w:rPr>
                <w:rFonts w:ascii="Avenir Next" w:hAnsi="Avenir Next"/>
                <w:sz w:val="18"/>
                <w:szCs w:val="18"/>
              </w:rPr>
            </w:pPr>
          </w:p>
        </w:tc>
        <w:tc>
          <w:tcPr>
            <w:tcW w:w="3844" w:type="dxa"/>
            <w:shd w:val="clear" w:color="auto" w:fill="auto"/>
          </w:tcPr>
          <w:p w14:paraId="7FEE822A" w14:textId="77777777" w:rsidR="00C264BF" w:rsidRPr="005D22E6" w:rsidRDefault="00C264BF" w:rsidP="00D92A04">
            <w:pPr>
              <w:rPr>
                <w:rFonts w:ascii="Avenir Next" w:hAnsi="Avenir Next"/>
                <w:sz w:val="18"/>
                <w:szCs w:val="18"/>
              </w:rPr>
            </w:pPr>
          </w:p>
        </w:tc>
      </w:tr>
      <w:tr w:rsidR="00C264BF" w:rsidRPr="005D22E6" w14:paraId="25D169A1" w14:textId="77777777" w:rsidTr="00D92A04">
        <w:tc>
          <w:tcPr>
            <w:tcW w:w="4048" w:type="dxa"/>
            <w:shd w:val="clear" w:color="auto" w:fill="auto"/>
          </w:tcPr>
          <w:p w14:paraId="560A9FD2" w14:textId="4E09BF71" w:rsidR="00C264BF" w:rsidRPr="005D22E6" w:rsidRDefault="00C264BF" w:rsidP="00D92A04">
            <w:pPr>
              <w:numPr>
                <w:ilvl w:val="3"/>
                <w:numId w:val="2"/>
              </w:numPr>
              <w:rPr>
                <w:rFonts w:ascii="Avenir Next" w:hAnsi="Avenir Next"/>
                <w:i/>
                <w:iCs/>
                <w:sz w:val="18"/>
                <w:szCs w:val="18"/>
              </w:rPr>
            </w:pPr>
            <w:r w:rsidRPr="005D22E6">
              <w:rPr>
                <w:rFonts w:ascii="Avenir Next" w:hAnsi="Avenir Next"/>
                <w:i/>
                <w:iCs/>
                <w:sz w:val="18"/>
                <w:szCs w:val="18"/>
              </w:rPr>
              <w:lastRenderedPageBreak/>
              <w:t xml:space="preserve">Social media post (specify platform e.g., Twitter, Facebook, Instagram, </w:t>
            </w:r>
            <w:proofErr w:type="spellStart"/>
            <w:r w:rsidRPr="005D22E6">
              <w:rPr>
                <w:rFonts w:ascii="Avenir Next" w:hAnsi="Avenir Next"/>
                <w:i/>
                <w:iCs/>
                <w:sz w:val="18"/>
                <w:szCs w:val="18"/>
              </w:rPr>
              <w:t>TikTok</w:t>
            </w:r>
            <w:proofErr w:type="spellEnd"/>
            <w:r w:rsidRPr="005D22E6">
              <w:rPr>
                <w:rFonts w:ascii="Avenir Next" w:hAnsi="Avenir Next"/>
                <w:i/>
                <w:iCs/>
                <w:sz w:val="18"/>
                <w:szCs w:val="18"/>
              </w:rPr>
              <w:t>, Snapchat etc)</w:t>
            </w:r>
          </w:p>
        </w:tc>
        <w:tc>
          <w:tcPr>
            <w:tcW w:w="1118" w:type="dxa"/>
            <w:gridSpan w:val="2"/>
            <w:shd w:val="clear" w:color="auto" w:fill="auto"/>
          </w:tcPr>
          <w:p w14:paraId="70A21F9E" w14:textId="77777777" w:rsidR="00C264BF" w:rsidRPr="005D22E6" w:rsidRDefault="00C264BF" w:rsidP="00D92A04">
            <w:pPr>
              <w:rPr>
                <w:rFonts w:ascii="Avenir Next" w:hAnsi="Avenir Next"/>
                <w:sz w:val="18"/>
                <w:szCs w:val="18"/>
              </w:rPr>
            </w:pPr>
          </w:p>
        </w:tc>
        <w:tc>
          <w:tcPr>
            <w:tcW w:w="3844" w:type="dxa"/>
            <w:shd w:val="clear" w:color="auto" w:fill="auto"/>
          </w:tcPr>
          <w:p w14:paraId="16A3D28F" w14:textId="77777777" w:rsidR="00C264BF" w:rsidRPr="005D22E6" w:rsidRDefault="00C264BF" w:rsidP="00D92A04">
            <w:pPr>
              <w:rPr>
                <w:rFonts w:ascii="Avenir Next" w:hAnsi="Avenir Next"/>
                <w:sz w:val="18"/>
                <w:szCs w:val="18"/>
              </w:rPr>
            </w:pPr>
          </w:p>
        </w:tc>
      </w:tr>
      <w:tr w:rsidR="00C264BF" w:rsidRPr="005D22E6" w14:paraId="7F948CB3" w14:textId="77777777" w:rsidTr="00D92A04">
        <w:tc>
          <w:tcPr>
            <w:tcW w:w="4048" w:type="dxa"/>
            <w:shd w:val="clear" w:color="auto" w:fill="auto"/>
          </w:tcPr>
          <w:p w14:paraId="6DCE095F" w14:textId="77777777" w:rsidR="00C264BF" w:rsidRPr="005D22E6" w:rsidRDefault="00C264BF" w:rsidP="00D92A04">
            <w:pPr>
              <w:numPr>
                <w:ilvl w:val="3"/>
                <w:numId w:val="2"/>
              </w:numPr>
              <w:rPr>
                <w:rFonts w:ascii="Avenir Next" w:hAnsi="Avenir Next"/>
                <w:i/>
                <w:iCs/>
                <w:sz w:val="18"/>
                <w:szCs w:val="18"/>
              </w:rPr>
            </w:pPr>
            <w:r w:rsidRPr="005D22E6">
              <w:rPr>
                <w:rFonts w:ascii="Avenir Next" w:hAnsi="Avenir Next"/>
                <w:i/>
                <w:iCs/>
                <w:sz w:val="18"/>
                <w:szCs w:val="18"/>
              </w:rPr>
              <w:t xml:space="preserve">Email </w:t>
            </w:r>
          </w:p>
        </w:tc>
        <w:tc>
          <w:tcPr>
            <w:tcW w:w="1118" w:type="dxa"/>
            <w:gridSpan w:val="2"/>
            <w:shd w:val="clear" w:color="auto" w:fill="auto"/>
          </w:tcPr>
          <w:p w14:paraId="4F8B4A8C" w14:textId="77777777" w:rsidR="00C264BF" w:rsidRDefault="00C264BF" w:rsidP="00D92A04">
            <w:pPr>
              <w:rPr>
                <w:rFonts w:ascii="Avenir Next" w:hAnsi="Avenir Next"/>
                <w:sz w:val="18"/>
                <w:szCs w:val="18"/>
              </w:rPr>
            </w:pPr>
          </w:p>
          <w:p w14:paraId="144A7115" w14:textId="26A2D327" w:rsidR="0045578C" w:rsidRPr="005D22E6" w:rsidRDefault="0045578C" w:rsidP="00D92A04">
            <w:pPr>
              <w:rPr>
                <w:rFonts w:ascii="Avenir Next" w:hAnsi="Avenir Next"/>
                <w:sz w:val="18"/>
                <w:szCs w:val="18"/>
              </w:rPr>
            </w:pPr>
          </w:p>
        </w:tc>
        <w:tc>
          <w:tcPr>
            <w:tcW w:w="3844" w:type="dxa"/>
            <w:shd w:val="clear" w:color="auto" w:fill="auto"/>
          </w:tcPr>
          <w:p w14:paraId="06E0F7F1" w14:textId="77777777" w:rsidR="00C264BF" w:rsidRPr="005D22E6" w:rsidRDefault="00C264BF" w:rsidP="00D92A04">
            <w:pPr>
              <w:rPr>
                <w:rFonts w:ascii="Avenir Next" w:hAnsi="Avenir Next"/>
                <w:sz w:val="18"/>
                <w:szCs w:val="18"/>
              </w:rPr>
            </w:pPr>
          </w:p>
        </w:tc>
      </w:tr>
      <w:tr w:rsidR="00C264BF" w:rsidRPr="005D22E6" w14:paraId="633F7920" w14:textId="77777777" w:rsidTr="00D92A04">
        <w:tc>
          <w:tcPr>
            <w:tcW w:w="4048" w:type="dxa"/>
            <w:shd w:val="clear" w:color="auto" w:fill="auto"/>
          </w:tcPr>
          <w:p w14:paraId="00E6990E" w14:textId="77777777" w:rsidR="00C264BF" w:rsidRPr="005D22E6" w:rsidRDefault="00C264BF" w:rsidP="00D92A04">
            <w:pPr>
              <w:numPr>
                <w:ilvl w:val="3"/>
                <w:numId w:val="2"/>
              </w:numPr>
              <w:rPr>
                <w:rFonts w:ascii="Avenir Next" w:hAnsi="Avenir Next"/>
                <w:i/>
                <w:iCs/>
                <w:sz w:val="18"/>
                <w:szCs w:val="18"/>
              </w:rPr>
            </w:pPr>
            <w:r w:rsidRPr="005D22E6">
              <w:rPr>
                <w:rFonts w:ascii="Avenir Next" w:hAnsi="Avenir Next"/>
                <w:i/>
                <w:iCs/>
                <w:sz w:val="18"/>
                <w:szCs w:val="18"/>
              </w:rPr>
              <w:t>SMS/text message</w:t>
            </w:r>
          </w:p>
        </w:tc>
        <w:tc>
          <w:tcPr>
            <w:tcW w:w="1118" w:type="dxa"/>
            <w:gridSpan w:val="2"/>
            <w:shd w:val="clear" w:color="auto" w:fill="auto"/>
          </w:tcPr>
          <w:p w14:paraId="7A5C148B" w14:textId="77777777" w:rsidR="00C264BF" w:rsidRDefault="00C264BF" w:rsidP="00D92A04">
            <w:pPr>
              <w:rPr>
                <w:rFonts w:ascii="Avenir Next" w:hAnsi="Avenir Next"/>
                <w:sz w:val="18"/>
                <w:szCs w:val="18"/>
              </w:rPr>
            </w:pPr>
          </w:p>
          <w:p w14:paraId="298A6276" w14:textId="2DB7AC5C" w:rsidR="0045578C" w:rsidRPr="005D22E6" w:rsidRDefault="0045578C" w:rsidP="00D92A04">
            <w:pPr>
              <w:rPr>
                <w:rFonts w:ascii="Avenir Next" w:hAnsi="Avenir Next"/>
                <w:sz w:val="18"/>
                <w:szCs w:val="18"/>
              </w:rPr>
            </w:pPr>
          </w:p>
        </w:tc>
        <w:tc>
          <w:tcPr>
            <w:tcW w:w="3844" w:type="dxa"/>
            <w:shd w:val="clear" w:color="auto" w:fill="auto"/>
          </w:tcPr>
          <w:p w14:paraId="3CF0216F" w14:textId="77777777" w:rsidR="00C264BF" w:rsidRPr="005D22E6" w:rsidRDefault="00C264BF" w:rsidP="00D92A04">
            <w:pPr>
              <w:rPr>
                <w:rFonts w:ascii="Avenir Next" w:hAnsi="Avenir Next"/>
                <w:sz w:val="18"/>
                <w:szCs w:val="18"/>
              </w:rPr>
            </w:pPr>
          </w:p>
        </w:tc>
      </w:tr>
      <w:tr w:rsidR="00C264BF" w:rsidRPr="005D22E6" w14:paraId="197BDC68" w14:textId="77777777" w:rsidTr="00D92A04">
        <w:tc>
          <w:tcPr>
            <w:tcW w:w="4048" w:type="dxa"/>
            <w:shd w:val="clear" w:color="auto" w:fill="auto"/>
          </w:tcPr>
          <w:p w14:paraId="1516A209" w14:textId="77777777" w:rsidR="00C264BF" w:rsidRPr="005D22E6" w:rsidRDefault="00C264BF" w:rsidP="00D92A04">
            <w:pPr>
              <w:numPr>
                <w:ilvl w:val="3"/>
                <w:numId w:val="2"/>
              </w:numPr>
              <w:rPr>
                <w:rFonts w:ascii="Avenir Next" w:hAnsi="Avenir Next"/>
                <w:i/>
                <w:iCs/>
                <w:sz w:val="18"/>
                <w:szCs w:val="18"/>
              </w:rPr>
            </w:pPr>
            <w:r w:rsidRPr="005D22E6">
              <w:rPr>
                <w:rFonts w:ascii="Avenir Next" w:hAnsi="Avenir Next"/>
                <w:i/>
                <w:iCs/>
                <w:sz w:val="18"/>
                <w:szCs w:val="18"/>
              </w:rPr>
              <w:t xml:space="preserve">Other </w:t>
            </w:r>
          </w:p>
        </w:tc>
        <w:tc>
          <w:tcPr>
            <w:tcW w:w="1118" w:type="dxa"/>
            <w:gridSpan w:val="2"/>
            <w:shd w:val="clear" w:color="auto" w:fill="auto"/>
          </w:tcPr>
          <w:p w14:paraId="73E56930" w14:textId="77777777" w:rsidR="00C264BF" w:rsidRDefault="00C264BF" w:rsidP="00D92A04">
            <w:pPr>
              <w:rPr>
                <w:rFonts w:ascii="Avenir Next" w:hAnsi="Avenir Next"/>
                <w:sz w:val="18"/>
                <w:szCs w:val="18"/>
              </w:rPr>
            </w:pPr>
          </w:p>
          <w:p w14:paraId="2052EBD8" w14:textId="398D1182" w:rsidR="0045578C" w:rsidRPr="005D22E6" w:rsidRDefault="0045578C" w:rsidP="00D92A04">
            <w:pPr>
              <w:rPr>
                <w:rFonts w:ascii="Avenir Next" w:hAnsi="Avenir Next"/>
                <w:sz w:val="18"/>
                <w:szCs w:val="18"/>
              </w:rPr>
            </w:pPr>
          </w:p>
        </w:tc>
        <w:tc>
          <w:tcPr>
            <w:tcW w:w="3844" w:type="dxa"/>
            <w:shd w:val="clear" w:color="auto" w:fill="auto"/>
          </w:tcPr>
          <w:p w14:paraId="282E7644" w14:textId="77777777" w:rsidR="00C264BF" w:rsidRPr="005D22E6" w:rsidRDefault="00C264BF" w:rsidP="00D92A04">
            <w:pPr>
              <w:rPr>
                <w:rFonts w:ascii="Avenir Next" w:hAnsi="Avenir Next"/>
                <w:sz w:val="18"/>
                <w:szCs w:val="18"/>
              </w:rPr>
            </w:pPr>
          </w:p>
        </w:tc>
      </w:tr>
      <w:tr w:rsidR="00C264BF" w:rsidRPr="005D22E6" w14:paraId="7624CB66" w14:textId="77777777" w:rsidTr="00D92A04">
        <w:trPr>
          <w:trHeight w:val="919"/>
        </w:trPr>
        <w:tc>
          <w:tcPr>
            <w:tcW w:w="4048" w:type="dxa"/>
            <w:tcBorders>
              <w:bottom w:val="single" w:sz="4" w:space="0" w:color="auto"/>
            </w:tcBorders>
            <w:shd w:val="clear" w:color="auto" w:fill="auto"/>
          </w:tcPr>
          <w:p w14:paraId="3FC3431E" w14:textId="77777777" w:rsidR="00C264BF" w:rsidRPr="005D22E6" w:rsidRDefault="00C264BF" w:rsidP="00D92A04">
            <w:pPr>
              <w:numPr>
                <w:ilvl w:val="2"/>
                <w:numId w:val="2"/>
              </w:numPr>
              <w:rPr>
                <w:rFonts w:ascii="Avenir Next" w:hAnsi="Avenir Next"/>
                <w:sz w:val="18"/>
                <w:szCs w:val="18"/>
              </w:rPr>
            </w:pPr>
            <w:r w:rsidRPr="005D22E6">
              <w:rPr>
                <w:rFonts w:ascii="Avenir Next" w:hAnsi="Avenir Next"/>
                <w:sz w:val="18"/>
                <w:szCs w:val="18"/>
              </w:rPr>
              <w:t>The message is of a specified length or volume (e.g., 100 words or 20 seconds)</w:t>
            </w:r>
          </w:p>
        </w:tc>
        <w:tc>
          <w:tcPr>
            <w:tcW w:w="1118" w:type="dxa"/>
            <w:gridSpan w:val="2"/>
            <w:tcBorders>
              <w:bottom w:val="single" w:sz="4" w:space="0" w:color="auto"/>
            </w:tcBorders>
            <w:shd w:val="clear" w:color="auto" w:fill="auto"/>
          </w:tcPr>
          <w:p w14:paraId="40F2BEB9" w14:textId="77777777" w:rsidR="00C264BF" w:rsidRPr="005D22E6" w:rsidRDefault="00C264BF" w:rsidP="00D92A04">
            <w:pPr>
              <w:rPr>
                <w:rFonts w:ascii="Avenir Next" w:hAnsi="Avenir Next"/>
                <w:sz w:val="18"/>
                <w:szCs w:val="18"/>
              </w:rPr>
            </w:pPr>
          </w:p>
        </w:tc>
        <w:tc>
          <w:tcPr>
            <w:tcW w:w="3844" w:type="dxa"/>
            <w:tcBorders>
              <w:bottom w:val="single" w:sz="4" w:space="0" w:color="auto"/>
            </w:tcBorders>
            <w:shd w:val="clear" w:color="auto" w:fill="auto"/>
          </w:tcPr>
          <w:p w14:paraId="3B8B9D78" w14:textId="77777777" w:rsidR="00C264BF" w:rsidRPr="005D22E6" w:rsidRDefault="00C264BF" w:rsidP="00D92A04">
            <w:pPr>
              <w:rPr>
                <w:rFonts w:ascii="Avenir Next" w:hAnsi="Avenir Next"/>
                <w:sz w:val="18"/>
                <w:szCs w:val="18"/>
              </w:rPr>
            </w:pPr>
          </w:p>
        </w:tc>
      </w:tr>
      <w:tr w:rsidR="00C264BF" w:rsidRPr="005D22E6" w14:paraId="43B9C077" w14:textId="77777777" w:rsidTr="00D92A04">
        <w:trPr>
          <w:trHeight w:val="245"/>
        </w:trPr>
        <w:tc>
          <w:tcPr>
            <w:tcW w:w="4048" w:type="dxa"/>
            <w:tcBorders>
              <w:top w:val="single" w:sz="4" w:space="0" w:color="auto"/>
              <w:left w:val="single" w:sz="4" w:space="0" w:color="auto"/>
              <w:bottom w:val="single" w:sz="4" w:space="0" w:color="auto"/>
              <w:right w:val="nil"/>
            </w:tcBorders>
            <w:shd w:val="clear" w:color="auto" w:fill="F7CAAC" w:themeFill="accent2" w:themeFillTint="66"/>
          </w:tcPr>
          <w:p w14:paraId="7C9BFAD7" w14:textId="77777777" w:rsidR="00C264BF" w:rsidRPr="005D22E6" w:rsidRDefault="00C264BF" w:rsidP="00D92A04">
            <w:pPr>
              <w:numPr>
                <w:ilvl w:val="1"/>
                <w:numId w:val="2"/>
              </w:numPr>
              <w:rPr>
                <w:rFonts w:ascii="Avenir Next" w:hAnsi="Avenir Next"/>
                <w:sz w:val="18"/>
                <w:szCs w:val="18"/>
              </w:rPr>
            </w:pPr>
            <w:r w:rsidRPr="005D22E6">
              <w:rPr>
                <w:rFonts w:ascii="Avenir Next" w:hAnsi="Avenir Next"/>
                <w:sz w:val="18"/>
                <w:szCs w:val="18"/>
              </w:rPr>
              <w:t xml:space="preserve">Message delivery </w:t>
            </w:r>
          </w:p>
        </w:tc>
        <w:tc>
          <w:tcPr>
            <w:tcW w:w="1118" w:type="dxa"/>
            <w:gridSpan w:val="2"/>
            <w:tcBorders>
              <w:top w:val="single" w:sz="4" w:space="0" w:color="auto"/>
              <w:left w:val="nil"/>
              <w:bottom w:val="single" w:sz="4" w:space="0" w:color="auto"/>
              <w:right w:val="nil"/>
            </w:tcBorders>
            <w:shd w:val="clear" w:color="auto" w:fill="F7CAAC" w:themeFill="accent2" w:themeFillTint="66"/>
          </w:tcPr>
          <w:p w14:paraId="06F314CD" w14:textId="77777777" w:rsidR="00C264BF" w:rsidRPr="005D22E6" w:rsidRDefault="00C264BF" w:rsidP="00D92A04">
            <w:pPr>
              <w:rPr>
                <w:rFonts w:ascii="Avenir Next" w:hAnsi="Avenir Next"/>
                <w:sz w:val="18"/>
                <w:szCs w:val="18"/>
              </w:rPr>
            </w:pPr>
          </w:p>
        </w:tc>
        <w:tc>
          <w:tcPr>
            <w:tcW w:w="3844" w:type="dxa"/>
            <w:tcBorders>
              <w:top w:val="single" w:sz="4" w:space="0" w:color="auto"/>
              <w:left w:val="nil"/>
              <w:bottom w:val="single" w:sz="4" w:space="0" w:color="auto"/>
              <w:right w:val="single" w:sz="4" w:space="0" w:color="auto"/>
            </w:tcBorders>
            <w:shd w:val="clear" w:color="auto" w:fill="F7CAAC" w:themeFill="accent2" w:themeFillTint="66"/>
          </w:tcPr>
          <w:p w14:paraId="3671B857" w14:textId="77777777" w:rsidR="00C264BF" w:rsidRPr="005D22E6" w:rsidRDefault="00C264BF" w:rsidP="00D92A04">
            <w:pPr>
              <w:rPr>
                <w:rFonts w:ascii="Avenir Next" w:hAnsi="Avenir Next"/>
                <w:sz w:val="18"/>
                <w:szCs w:val="18"/>
              </w:rPr>
            </w:pPr>
          </w:p>
        </w:tc>
      </w:tr>
      <w:tr w:rsidR="00C264BF" w:rsidRPr="005D22E6" w14:paraId="38B9927E" w14:textId="77777777" w:rsidTr="00D92A04">
        <w:tc>
          <w:tcPr>
            <w:tcW w:w="4048" w:type="dxa"/>
            <w:shd w:val="clear" w:color="auto" w:fill="auto"/>
          </w:tcPr>
          <w:p w14:paraId="48196D6C" w14:textId="77777777" w:rsidR="00C264BF" w:rsidRPr="005D22E6" w:rsidRDefault="00C264BF" w:rsidP="00D92A04">
            <w:pPr>
              <w:rPr>
                <w:rFonts w:ascii="Avenir Next" w:hAnsi="Avenir Next"/>
                <w:sz w:val="18"/>
                <w:szCs w:val="18"/>
              </w:rPr>
            </w:pPr>
          </w:p>
        </w:tc>
        <w:tc>
          <w:tcPr>
            <w:tcW w:w="1118" w:type="dxa"/>
            <w:gridSpan w:val="2"/>
            <w:shd w:val="clear" w:color="auto" w:fill="auto"/>
          </w:tcPr>
          <w:p w14:paraId="12879A0F" w14:textId="77777777" w:rsidR="00C264BF" w:rsidRPr="005D22E6" w:rsidRDefault="00C264BF" w:rsidP="00D92A04">
            <w:pPr>
              <w:rPr>
                <w:rFonts w:ascii="Avenir Next" w:hAnsi="Avenir Next"/>
                <w:sz w:val="18"/>
                <w:szCs w:val="18"/>
              </w:rPr>
            </w:pPr>
            <w:r w:rsidRPr="005D22E6">
              <w:rPr>
                <w:rFonts w:ascii="Avenir Next" w:hAnsi="Avenir Next"/>
                <w:sz w:val="18"/>
                <w:szCs w:val="18"/>
              </w:rPr>
              <w:t>Tick those that apply</w:t>
            </w:r>
          </w:p>
        </w:tc>
        <w:tc>
          <w:tcPr>
            <w:tcW w:w="3844" w:type="dxa"/>
            <w:shd w:val="clear" w:color="auto" w:fill="auto"/>
          </w:tcPr>
          <w:p w14:paraId="772DF269" w14:textId="77777777" w:rsidR="00C264BF" w:rsidRPr="005D22E6" w:rsidRDefault="00C264BF" w:rsidP="00D92A04">
            <w:pPr>
              <w:jc w:val="center"/>
              <w:rPr>
                <w:rFonts w:ascii="Avenir Next" w:hAnsi="Avenir Next"/>
                <w:sz w:val="18"/>
                <w:szCs w:val="18"/>
              </w:rPr>
            </w:pPr>
            <w:r w:rsidRPr="005D22E6">
              <w:rPr>
                <w:rFonts w:ascii="Avenir Next" w:hAnsi="Avenir Next"/>
                <w:sz w:val="18"/>
                <w:szCs w:val="18"/>
              </w:rPr>
              <w:t>Additional comments/description</w:t>
            </w:r>
          </w:p>
        </w:tc>
      </w:tr>
      <w:tr w:rsidR="00C264BF" w:rsidRPr="005D22E6" w14:paraId="1B8C9BFB" w14:textId="77777777" w:rsidTr="00D92A04">
        <w:tc>
          <w:tcPr>
            <w:tcW w:w="4048" w:type="dxa"/>
            <w:shd w:val="clear" w:color="auto" w:fill="auto"/>
          </w:tcPr>
          <w:p w14:paraId="4235B86D" w14:textId="77777777" w:rsidR="00C264BF" w:rsidRPr="005D22E6" w:rsidRDefault="00C264BF" w:rsidP="00D92A04">
            <w:pPr>
              <w:rPr>
                <w:rFonts w:ascii="Avenir Next" w:hAnsi="Avenir Next"/>
                <w:sz w:val="18"/>
                <w:szCs w:val="18"/>
              </w:rPr>
            </w:pPr>
            <w:r w:rsidRPr="005D22E6">
              <w:rPr>
                <w:rFonts w:ascii="Avenir Next" w:hAnsi="Avenir Next"/>
                <w:sz w:val="18"/>
                <w:szCs w:val="18"/>
              </w:rPr>
              <w:t xml:space="preserve">3.3.1. The provider, messenger or source has been considered/specified </w:t>
            </w:r>
          </w:p>
        </w:tc>
        <w:tc>
          <w:tcPr>
            <w:tcW w:w="1118" w:type="dxa"/>
            <w:gridSpan w:val="2"/>
            <w:shd w:val="clear" w:color="auto" w:fill="auto"/>
          </w:tcPr>
          <w:p w14:paraId="21F10078" w14:textId="77777777" w:rsidR="00C264BF" w:rsidRPr="005D22E6" w:rsidRDefault="00C264BF" w:rsidP="00D92A04">
            <w:pPr>
              <w:rPr>
                <w:rFonts w:ascii="Avenir Next" w:hAnsi="Avenir Next"/>
                <w:sz w:val="18"/>
                <w:szCs w:val="18"/>
              </w:rPr>
            </w:pPr>
          </w:p>
        </w:tc>
        <w:tc>
          <w:tcPr>
            <w:tcW w:w="3844" w:type="dxa"/>
            <w:shd w:val="clear" w:color="auto" w:fill="auto"/>
          </w:tcPr>
          <w:p w14:paraId="35ABD163" w14:textId="77777777" w:rsidR="00C264BF" w:rsidRPr="005D22E6" w:rsidRDefault="00C264BF" w:rsidP="00D92A04">
            <w:pPr>
              <w:rPr>
                <w:rFonts w:ascii="Avenir Next" w:hAnsi="Avenir Next"/>
                <w:sz w:val="18"/>
                <w:szCs w:val="18"/>
              </w:rPr>
            </w:pPr>
          </w:p>
        </w:tc>
      </w:tr>
      <w:tr w:rsidR="00C264BF" w:rsidRPr="005D22E6" w14:paraId="3913B390" w14:textId="77777777" w:rsidTr="00D92A04">
        <w:tc>
          <w:tcPr>
            <w:tcW w:w="4048" w:type="dxa"/>
            <w:shd w:val="clear" w:color="auto" w:fill="auto"/>
          </w:tcPr>
          <w:p w14:paraId="7C48BDED" w14:textId="77777777" w:rsidR="00C264BF" w:rsidRPr="005D22E6" w:rsidRDefault="00C264BF" w:rsidP="00D92A04">
            <w:pPr>
              <w:numPr>
                <w:ilvl w:val="2"/>
                <w:numId w:val="3"/>
              </w:numPr>
              <w:rPr>
                <w:rFonts w:ascii="Avenir Next" w:hAnsi="Avenir Next"/>
                <w:i/>
                <w:iCs/>
                <w:sz w:val="18"/>
                <w:szCs w:val="18"/>
              </w:rPr>
            </w:pPr>
            <w:r w:rsidRPr="005D22E6">
              <w:rPr>
                <w:rFonts w:ascii="Avenir Next" w:hAnsi="Avenir Next"/>
                <w:i/>
                <w:iCs/>
                <w:sz w:val="18"/>
                <w:szCs w:val="18"/>
              </w:rPr>
              <w:t>Health care professional (e.g., GP)</w:t>
            </w:r>
          </w:p>
        </w:tc>
        <w:tc>
          <w:tcPr>
            <w:tcW w:w="1118" w:type="dxa"/>
            <w:gridSpan w:val="2"/>
            <w:shd w:val="clear" w:color="auto" w:fill="auto"/>
          </w:tcPr>
          <w:p w14:paraId="0DAB33D2" w14:textId="77777777" w:rsidR="00C264BF" w:rsidRPr="005D22E6" w:rsidRDefault="00C264BF" w:rsidP="00D92A04">
            <w:pPr>
              <w:rPr>
                <w:rFonts w:ascii="Avenir Next" w:hAnsi="Avenir Next"/>
                <w:sz w:val="18"/>
                <w:szCs w:val="18"/>
              </w:rPr>
            </w:pPr>
          </w:p>
        </w:tc>
        <w:tc>
          <w:tcPr>
            <w:tcW w:w="3844" w:type="dxa"/>
            <w:shd w:val="clear" w:color="auto" w:fill="auto"/>
          </w:tcPr>
          <w:p w14:paraId="7BEFC98A" w14:textId="77777777" w:rsidR="00C264BF" w:rsidRPr="005D22E6" w:rsidRDefault="00C264BF" w:rsidP="00D92A04">
            <w:pPr>
              <w:rPr>
                <w:rFonts w:ascii="Avenir Next" w:hAnsi="Avenir Next"/>
                <w:sz w:val="18"/>
                <w:szCs w:val="18"/>
              </w:rPr>
            </w:pPr>
          </w:p>
        </w:tc>
      </w:tr>
      <w:tr w:rsidR="00C264BF" w:rsidRPr="005D22E6" w14:paraId="66CC787F" w14:textId="77777777" w:rsidTr="00D92A04">
        <w:tc>
          <w:tcPr>
            <w:tcW w:w="4048" w:type="dxa"/>
            <w:shd w:val="clear" w:color="auto" w:fill="auto"/>
          </w:tcPr>
          <w:p w14:paraId="43DC5BAD" w14:textId="77777777" w:rsidR="00C264BF" w:rsidRPr="005D22E6" w:rsidRDefault="00C264BF" w:rsidP="00D92A04">
            <w:pPr>
              <w:numPr>
                <w:ilvl w:val="2"/>
                <w:numId w:val="3"/>
              </w:numPr>
              <w:rPr>
                <w:rFonts w:ascii="Avenir Next" w:hAnsi="Avenir Next"/>
                <w:i/>
                <w:iCs/>
                <w:sz w:val="18"/>
                <w:szCs w:val="18"/>
              </w:rPr>
            </w:pPr>
            <w:r w:rsidRPr="005D22E6">
              <w:rPr>
                <w:rFonts w:ascii="Avenir Next" w:hAnsi="Avenir Next"/>
                <w:i/>
                <w:iCs/>
                <w:sz w:val="18"/>
                <w:szCs w:val="18"/>
              </w:rPr>
              <w:t>Family or friends</w:t>
            </w:r>
          </w:p>
        </w:tc>
        <w:tc>
          <w:tcPr>
            <w:tcW w:w="1118" w:type="dxa"/>
            <w:gridSpan w:val="2"/>
            <w:shd w:val="clear" w:color="auto" w:fill="auto"/>
          </w:tcPr>
          <w:p w14:paraId="0418075E" w14:textId="77777777" w:rsidR="00C264BF" w:rsidRDefault="00C264BF" w:rsidP="00D92A04">
            <w:pPr>
              <w:rPr>
                <w:rFonts w:ascii="Avenir Next" w:hAnsi="Avenir Next"/>
                <w:sz w:val="18"/>
                <w:szCs w:val="18"/>
              </w:rPr>
            </w:pPr>
          </w:p>
          <w:p w14:paraId="77B5D6CF" w14:textId="28DF5B25" w:rsidR="00563C9D" w:rsidRPr="005D22E6" w:rsidRDefault="00563C9D" w:rsidP="00D92A04">
            <w:pPr>
              <w:rPr>
                <w:rFonts w:ascii="Avenir Next" w:hAnsi="Avenir Next"/>
                <w:sz w:val="18"/>
                <w:szCs w:val="18"/>
              </w:rPr>
            </w:pPr>
          </w:p>
        </w:tc>
        <w:tc>
          <w:tcPr>
            <w:tcW w:w="3844" w:type="dxa"/>
            <w:shd w:val="clear" w:color="auto" w:fill="auto"/>
          </w:tcPr>
          <w:p w14:paraId="15FEB0AC" w14:textId="77777777" w:rsidR="00C264BF" w:rsidRPr="005D22E6" w:rsidRDefault="00C264BF" w:rsidP="00D92A04">
            <w:pPr>
              <w:rPr>
                <w:rFonts w:ascii="Avenir Next" w:hAnsi="Avenir Next"/>
                <w:sz w:val="18"/>
                <w:szCs w:val="18"/>
              </w:rPr>
            </w:pPr>
          </w:p>
        </w:tc>
      </w:tr>
      <w:tr w:rsidR="00C264BF" w:rsidRPr="005D22E6" w14:paraId="1B7C001F" w14:textId="77777777" w:rsidTr="00D92A04">
        <w:tc>
          <w:tcPr>
            <w:tcW w:w="4048" w:type="dxa"/>
            <w:shd w:val="clear" w:color="auto" w:fill="auto"/>
          </w:tcPr>
          <w:p w14:paraId="4D377AF3" w14:textId="77777777" w:rsidR="00C264BF" w:rsidRPr="005D22E6" w:rsidRDefault="00C264BF" w:rsidP="00D92A04">
            <w:pPr>
              <w:numPr>
                <w:ilvl w:val="2"/>
                <w:numId w:val="3"/>
              </w:numPr>
              <w:rPr>
                <w:rFonts w:ascii="Avenir Next" w:hAnsi="Avenir Next"/>
                <w:i/>
                <w:iCs/>
                <w:sz w:val="18"/>
                <w:szCs w:val="18"/>
              </w:rPr>
            </w:pPr>
            <w:r w:rsidRPr="005D22E6">
              <w:rPr>
                <w:rFonts w:ascii="Avenir Next" w:hAnsi="Avenir Next"/>
                <w:i/>
                <w:iCs/>
                <w:sz w:val="18"/>
                <w:szCs w:val="18"/>
              </w:rPr>
              <w:t>Peers</w:t>
            </w:r>
          </w:p>
        </w:tc>
        <w:tc>
          <w:tcPr>
            <w:tcW w:w="1118" w:type="dxa"/>
            <w:gridSpan w:val="2"/>
            <w:shd w:val="clear" w:color="auto" w:fill="auto"/>
          </w:tcPr>
          <w:p w14:paraId="7B76245D" w14:textId="77777777" w:rsidR="00C264BF" w:rsidRDefault="00C264BF" w:rsidP="00D92A04">
            <w:pPr>
              <w:rPr>
                <w:rFonts w:ascii="Avenir Next" w:hAnsi="Avenir Next"/>
                <w:sz w:val="18"/>
                <w:szCs w:val="18"/>
              </w:rPr>
            </w:pPr>
          </w:p>
          <w:p w14:paraId="64749BCF" w14:textId="0BF61AFD" w:rsidR="00563C9D" w:rsidRPr="005D22E6" w:rsidRDefault="00563C9D" w:rsidP="00D92A04">
            <w:pPr>
              <w:rPr>
                <w:rFonts w:ascii="Avenir Next" w:hAnsi="Avenir Next"/>
                <w:sz w:val="18"/>
                <w:szCs w:val="18"/>
              </w:rPr>
            </w:pPr>
          </w:p>
        </w:tc>
        <w:tc>
          <w:tcPr>
            <w:tcW w:w="3844" w:type="dxa"/>
            <w:shd w:val="clear" w:color="auto" w:fill="auto"/>
          </w:tcPr>
          <w:p w14:paraId="688A44BD" w14:textId="77777777" w:rsidR="00C264BF" w:rsidRPr="005D22E6" w:rsidRDefault="00C264BF" w:rsidP="00D92A04">
            <w:pPr>
              <w:rPr>
                <w:rFonts w:ascii="Avenir Next" w:hAnsi="Avenir Next"/>
                <w:sz w:val="18"/>
                <w:szCs w:val="18"/>
              </w:rPr>
            </w:pPr>
          </w:p>
        </w:tc>
      </w:tr>
      <w:tr w:rsidR="00C264BF" w:rsidRPr="005D22E6" w14:paraId="24EFFCC9" w14:textId="77777777" w:rsidTr="00D92A04">
        <w:tc>
          <w:tcPr>
            <w:tcW w:w="4048" w:type="dxa"/>
            <w:shd w:val="clear" w:color="auto" w:fill="auto"/>
          </w:tcPr>
          <w:p w14:paraId="7F1D6998" w14:textId="77777777" w:rsidR="00C264BF" w:rsidRPr="005D22E6" w:rsidRDefault="00C264BF" w:rsidP="00D92A04">
            <w:pPr>
              <w:numPr>
                <w:ilvl w:val="2"/>
                <w:numId w:val="3"/>
              </w:numPr>
              <w:rPr>
                <w:rFonts w:ascii="Avenir Next" w:hAnsi="Avenir Next"/>
                <w:i/>
                <w:iCs/>
                <w:sz w:val="18"/>
                <w:szCs w:val="18"/>
              </w:rPr>
            </w:pPr>
            <w:r w:rsidRPr="005D22E6">
              <w:rPr>
                <w:rFonts w:ascii="Avenir Next" w:hAnsi="Avenir Next"/>
                <w:i/>
                <w:iCs/>
                <w:sz w:val="18"/>
                <w:szCs w:val="18"/>
              </w:rPr>
              <w:t xml:space="preserve">The media </w:t>
            </w:r>
          </w:p>
        </w:tc>
        <w:tc>
          <w:tcPr>
            <w:tcW w:w="1118" w:type="dxa"/>
            <w:gridSpan w:val="2"/>
            <w:shd w:val="clear" w:color="auto" w:fill="auto"/>
          </w:tcPr>
          <w:p w14:paraId="75C38A23" w14:textId="77777777" w:rsidR="00C264BF" w:rsidRDefault="00C264BF" w:rsidP="00D92A04">
            <w:pPr>
              <w:rPr>
                <w:rFonts w:ascii="Avenir Next" w:hAnsi="Avenir Next"/>
                <w:sz w:val="18"/>
                <w:szCs w:val="18"/>
              </w:rPr>
            </w:pPr>
          </w:p>
          <w:p w14:paraId="2668DF3C" w14:textId="7E5DF66C" w:rsidR="00563C9D" w:rsidRPr="005D22E6" w:rsidRDefault="00563C9D" w:rsidP="00D92A04">
            <w:pPr>
              <w:rPr>
                <w:rFonts w:ascii="Avenir Next" w:hAnsi="Avenir Next"/>
                <w:sz w:val="18"/>
                <w:szCs w:val="18"/>
              </w:rPr>
            </w:pPr>
          </w:p>
        </w:tc>
        <w:tc>
          <w:tcPr>
            <w:tcW w:w="3844" w:type="dxa"/>
            <w:shd w:val="clear" w:color="auto" w:fill="auto"/>
          </w:tcPr>
          <w:p w14:paraId="2048D3BF" w14:textId="77777777" w:rsidR="00C264BF" w:rsidRPr="005D22E6" w:rsidRDefault="00C264BF" w:rsidP="00D92A04">
            <w:pPr>
              <w:rPr>
                <w:rFonts w:ascii="Avenir Next" w:hAnsi="Avenir Next"/>
                <w:sz w:val="18"/>
                <w:szCs w:val="18"/>
              </w:rPr>
            </w:pPr>
          </w:p>
        </w:tc>
      </w:tr>
      <w:tr w:rsidR="00C264BF" w:rsidRPr="005D22E6" w14:paraId="3A680684" w14:textId="77777777" w:rsidTr="00D92A04">
        <w:tc>
          <w:tcPr>
            <w:tcW w:w="4048" w:type="dxa"/>
            <w:shd w:val="clear" w:color="auto" w:fill="auto"/>
          </w:tcPr>
          <w:p w14:paraId="25C17FEA" w14:textId="77777777" w:rsidR="00C264BF" w:rsidRPr="005D22E6" w:rsidRDefault="00C264BF" w:rsidP="00D92A04">
            <w:pPr>
              <w:numPr>
                <w:ilvl w:val="2"/>
                <w:numId w:val="3"/>
              </w:numPr>
              <w:rPr>
                <w:rFonts w:ascii="Avenir Next" w:hAnsi="Avenir Next"/>
                <w:i/>
                <w:iCs/>
                <w:sz w:val="18"/>
                <w:szCs w:val="18"/>
              </w:rPr>
            </w:pPr>
            <w:r w:rsidRPr="005D22E6">
              <w:rPr>
                <w:rFonts w:ascii="Avenir Next" w:hAnsi="Avenir Next"/>
                <w:i/>
                <w:iCs/>
                <w:sz w:val="18"/>
                <w:szCs w:val="18"/>
              </w:rPr>
              <w:t xml:space="preserve">The Government </w:t>
            </w:r>
          </w:p>
        </w:tc>
        <w:tc>
          <w:tcPr>
            <w:tcW w:w="1118" w:type="dxa"/>
            <w:gridSpan w:val="2"/>
            <w:shd w:val="clear" w:color="auto" w:fill="auto"/>
          </w:tcPr>
          <w:p w14:paraId="6E42F691" w14:textId="77777777" w:rsidR="00C264BF" w:rsidRDefault="00C264BF" w:rsidP="00D92A04">
            <w:pPr>
              <w:rPr>
                <w:rFonts w:ascii="Avenir Next" w:hAnsi="Avenir Next"/>
                <w:sz w:val="18"/>
                <w:szCs w:val="18"/>
              </w:rPr>
            </w:pPr>
          </w:p>
          <w:p w14:paraId="0B550622" w14:textId="6997591F" w:rsidR="00563C9D" w:rsidRPr="005D22E6" w:rsidRDefault="00563C9D" w:rsidP="00D92A04">
            <w:pPr>
              <w:rPr>
                <w:rFonts w:ascii="Avenir Next" w:hAnsi="Avenir Next"/>
                <w:sz w:val="18"/>
                <w:szCs w:val="18"/>
              </w:rPr>
            </w:pPr>
          </w:p>
        </w:tc>
        <w:tc>
          <w:tcPr>
            <w:tcW w:w="3844" w:type="dxa"/>
            <w:shd w:val="clear" w:color="auto" w:fill="auto"/>
          </w:tcPr>
          <w:p w14:paraId="57D8FCD3" w14:textId="77777777" w:rsidR="00C264BF" w:rsidRPr="005D22E6" w:rsidRDefault="00C264BF" w:rsidP="00D92A04">
            <w:pPr>
              <w:rPr>
                <w:rFonts w:ascii="Avenir Next" w:hAnsi="Avenir Next"/>
                <w:sz w:val="18"/>
                <w:szCs w:val="18"/>
              </w:rPr>
            </w:pPr>
          </w:p>
        </w:tc>
      </w:tr>
      <w:tr w:rsidR="00C264BF" w:rsidRPr="005D22E6" w14:paraId="7AC56299" w14:textId="77777777" w:rsidTr="00D92A04">
        <w:tc>
          <w:tcPr>
            <w:tcW w:w="4048" w:type="dxa"/>
            <w:shd w:val="clear" w:color="auto" w:fill="auto"/>
          </w:tcPr>
          <w:p w14:paraId="43CEC3F4" w14:textId="77777777" w:rsidR="00C264BF" w:rsidRPr="005D22E6" w:rsidRDefault="00C264BF" w:rsidP="00D92A04">
            <w:pPr>
              <w:numPr>
                <w:ilvl w:val="2"/>
                <w:numId w:val="3"/>
              </w:numPr>
              <w:rPr>
                <w:rFonts w:ascii="Avenir Next" w:hAnsi="Avenir Next"/>
                <w:i/>
                <w:iCs/>
                <w:sz w:val="18"/>
                <w:szCs w:val="18"/>
              </w:rPr>
            </w:pPr>
            <w:r w:rsidRPr="005D22E6">
              <w:rPr>
                <w:rFonts w:ascii="Avenir Next" w:hAnsi="Avenir Next"/>
                <w:i/>
                <w:iCs/>
                <w:sz w:val="18"/>
                <w:szCs w:val="18"/>
              </w:rPr>
              <w:t xml:space="preserve">Celebrities </w:t>
            </w:r>
          </w:p>
        </w:tc>
        <w:tc>
          <w:tcPr>
            <w:tcW w:w="1118" w:type="dxa"/>
            <w:gridSpan w:val="2"/>
            <w:shd w:val="clear" w:color="auto" w:fill="auto"/>
          </w:tcPr>
          <w:p w14:paraId="26D08D25" w14:textId="77777777" w:rsidR="00C264BF" w:rsidRDefault="00C264BF" w:rsidP="00D92A04">
            <w:pPr>
              <w:rPr>
                <w:rFonts w:ascii="Avenir Next" w:hAnsi="Avenir Next"/>
                <w:sz w:val="18"/>
                <w:szCs w:val="18"/>
              </w:rPr>
            </w:pPr>
          </w:p>
          <w:p w14:paraId="6E4044D9" w14:textId="19F9FFA1" w:rsidR="00563C9D" w:rsidRPr="005D22E6" w:rsidRDefault="00563C9D" w:rsidP="00D92A04">
            <w:pPr>
              <w:rPr>
                <w:rFonts w:ascii="Avenir Next" w:hAnsi="Avenir Next"/>
                <w:sz w:val="18"/>
                <w:szCs w:val="18"/>
              </w:rPr>
            </w:pPr>
          </w:p>
        </w:tc>
        <w:tc>
          <w:tcPr>
            <w:tcW w:w="3844" w:type="dxa"/>
            <w:shd w:val="clear" w:color="auto" w:fill="auto"/>
          </w:tcPr>
          <w:p w14:paraId="329E3789" w14:textId="77777777" w:rsidR="00C264BF" w:rsidRPr="005D22E6" w:rsidRDefault="00C264BF" w:rsidP="00D92A04">
            <w:pPr>
              <w:rPr>
                <w:rFonts w:ascii="Avenir Next" w:hAnsi="Avenir Next"/>
                <w:sz w:val="18"/>
                <w:szCs w:val="18"/>
              </w:rPr>
            </w:pPr>
          </w:p>
        </w:tc>
      </w:tr>
      <w:tr w:rsidR="00C264BF" w:rsidRPr="005D22E6" w14:paraId="3407DADC" w14:textId="77777777" w:rsidTr="00D92A04">
        <w:tc>
          <w:tcPr>
            <w:tcW w:w="4048" w:type="dxa"/>
            <w:shd w:val="clear" w:color="auto" w:fill="auto"/>
          </w:tcPr>
          <w:p w14:paraId="01649400" w14:textId="77777777" w:rsidR="00C264BF" w:rsidRPr="005D22E6" w:rsidRDefault="00C264BF" w:rsidP="00D92A04">
            <w:pPr>
              <w:numPr>
                <w:ilvl w:val="2"/>
                <w:numId w:val="3"/>
              </w:numPr>
              <w:rPr>
                <w:rFonts w:ascii="Avenir Next" w:hAnsi="Avenir Next"/>
                <w:i/>
                <w:iCs/>
                <w:sz w:val="18"/>
                <w:szCs w:val="18"/>
              </w:rPr>
            </w:pPr>
            <w:r w:rsidRPr="005D22E6">
              <w:rPr>
                <w:rFonts w:ascii="Avenir Next" w:hAnsi="Avenir Next"/>
                <w:i/>
                <w:iCs/>
                <w:sz w:val="18"/>
                <w:szCs w:val="18"/>
              </w:rPr>
              <w:t>Other (specify in additional comments/description box)</w:t>
            </w:r>
          </w:p>
        </w:tc>
        <w:tc>
          <w:tcPr>
            <w:tcW w:w="1118" w:type="dxa"/>
            <w:gridSpan w:val="2"/>
            <w:shd w:val="clear" w:color="auto" w:fill="auto"/>
          </w:tcPr>
          <w:p w14:paraId="0A8E86C4" w14:textId="77777777" w:rsidR="00C264BF" w:rsidRPr="005D22E6" w:rsidRDefault="00C264BF" w:rsidP="00D92A04">
            <w:pPr>
              <w:rPr>
                <w:rFonts w:ascii="Avenir Next" w:hAnsi="Avenir Next"/>
                <w:sz w:val="18"/>
                <w:szCs w:val="18"/>
              </w:rPr>
            </w:pPr>
          </w:p>
        </w:tc>
        <w:tc>
          <w:tcPr>
            <w:tcW w:w="3844" w:type="dxa"/>
            <w:shd w:val="clear" w:color="auto" w:fill="auto"/>
          </w:tcPr>
          <w:p w14:paraId="18D4BA9D" w14:textId="77777777" w:rsidR="00C264BF" w:rsidRPr="005D22E6" w:rsidRDefault="00C264BF" w:rsidP="00D92A04">
            <w:pPr>
              <w:rPr>
                <w:rFonts w:ascii="Avenir Next" w:hAnsi="Avenir Next"/>
                <w:sz w:val="18"/>
                <w:szCs w:val="18"/>
              </w:rPr>
            </w:pPr>
          </w:p>
        </w:tc>
      </w:tr>
      <w:tr w:rsidR="00C264BF" w:rsidRPr="005D22E6" w14:paraId="4D2C15CF" w14:textId="77777777" w:rsidTr="00D92A04">
        <w:tc>
          <w:tcPr>
            <w:tcW w:w="4048" w:type="dxa"/>
            <w:shd w:val="clear" w:color="auto" w:fill="auto"/>
          </w:tcPr>
          <w:p w14:paraId="2C64067F" w14:textId="77777777" w:rsidR="00C264BF" w:rsidRPr="005D22E6" w:rsidRDefault="00C264BF" w:rsidP="00D92A04">
            <w:pPr>
              <w:numPr>
                <w:ilvl w:val="1"/>
                <w:numId w:val="3"/>
              </w:numPr>
              <w:rPr>
                <w:rFonts w:ascii="Avenir Next" w:hAnsi="Avenir Next"/>
                <w:sz w:val="18"/>
                <w:szCs w:val="18"/>
              </w:rPr>
            </w:pPr>
            <w:r w:rsidRPr="005D22E6">
              <w:rPr>
                <w:rFonts w:ascii="Avenir Next" w:hAnsi="Avenir Next"/>
                <w:sz w:val="18"/>
                <w:szCs w:val="18"/>
              </w:rPr>
              <w:t xml:space="preserve">The setting in which the message will be delivered has been considered and specified, e.g., at home, at school, at work, at the doctor’s surgery, at bus stops etc. </w:t>
            </w:r>
          </w:p>
        </w:tc>
        <w:tc>
          <w:tcPr>
            <w:tcW w:w="1118" w:type="dxa"/>
            <w:gridSpan w:val="2"/>
            <w:shd w:val="clear" w:color="auto" w:fill="auto"/>
          </w:tcPr>
          <w:p w14:paraId="145A0CCB" w14:textId="77777777" w:rsidR="00C264BF" w:rsidRPr="005D22E6" w:rsidRDefault="00C264BF" w:rsidP="00D92A04">
            <w:pPr>
              <w:rPr>
                <w:rFonts w:ascii="Avenir Next" w:hAnsi="Avenir Next"/>
                <w:sz w:val="18"/>
                <w:szCs w:val="18"/>
              </w:rPr>
            </w:pPr>
          </w:p>
        </w:tc>
        <w:tc>
          <w:tcPr>
            <w:tcW w:w="3844" w:type="dxa"/>
            <w:shd w:val="clear" w:color="auto" w:fill="auto"/>
          </w:tcPr>
          <w:p w14:paraId="5DA990FD" w14:textId="77777777" w:rsidR="00C264BF" w:rsidRPr="005D22E6" w:rsidRDefault="00C264BF" w:rsidP="00D92A04">
            <w:pPr>
              <w:rPr>
                <w:rFonts w:ascii="Avenir Next" w:hAnsi="Avenir Next"/>
                <w:sz w:val="18"/>
                <w:szCs w:val="18"/>
              </w:rPr>
            </w:pPr>
          </w:p>
        </w:tc>
      </w:tr>
      <w:tr w:rsidR="00C264BF" w:rsidRPr="005D22E6" w14:paraId="2D2FF933" w14:textId="77777777" w:rsidTr="00D92A04">
        <w:trPr>
          <w:trHeight w:val="564"/>
        </w:trPr>
        <w:tc>
          <w:tcPr>
            <w:tcW w:w="4048" w:type="dxa"/>
            <w:shd w:val="clear" w:color="auto" w:fill="auto"/>
          </w:tcPr>
          <w:p w14:paraId="2F4D8AE7" w14:textId="77777777" w:rsidR="00C264BF" w:rsidRPr="005D22E6" w:rsidRDefault="00C264BF" w:rsidP="00D92A04">
            <w:pPr>
              <w:numPr>
                <w:ilvl w:val="1"/>
                <w:numId w:val="3"/>
              </w:numPr>
              <w:rPr>
                <w:rFonts w:ascii="Avenir Next" w:hAnsi="Avenir Next"/>
                <w:sz w:val="18"/>
                <w:szCs w:val="18"/>
              </w:rPr>
            </w:pPr>
            <w:r w:rsidRPr="005D22E6">
              <w:rPr>
                <w:rFonts w:ascii="Avenir Next" w:hAnsi="Avenir Next"/>
                <w:sz w:val="18"/>
                <w:szCs w:val="18"/>
              </w:rPr>
              <w:t>The frequency, time of day and d</w:t>
            </w:r>
            <w:r>
              <w:rPr>
                <w:rFonts w:ascii="Avenir Next" w:hAnsi="Avenir Next"/>
                <w:sz w:val="18"/>
                <w:szCs w:val="18"/>
              </w:rPr>
              <w:t>ose</w:t>
            </w:r>
            <w:r w:rsidRPr="005D22E6">
              <w:rPr>
                <w:rFonts w:ascii="Avenir Next" w:hAnsi="Avenir Next"/>
                <w:sz w:val="18"/>
                <w:szCs w:val="18"/>
              </w:rPr>
              <w:t xml:space="preserve"> of message delivery have been considered and specified, e.g., 3 messages a week, set at 9am, for 3 months. </w:t>
            </w:r>
          </w:p>
        </w:tc>
        <w:tc>
          <w:tcPr>
            <w:tcW w:w="1118" w:type="dxa"/>
            <w:gridSpan w:val="2"/>
            <w:shd w:val="clear" w:color="auto" w:fill="auto"/>
          </w:tcPr>
          <w:p w14:paraId="4CD69E8D" w14:textId="77777777" w:rsidR="00C264BF" w:rsidRPr="005D22E6" w:rsidRDefault="00C264BF" w:rsidP="00D92A04">
            <w:pPr>
              <w:rPr>
                <w:rFonts w:ascii="Avenir Next" w:hAnsi="Avenir Next"/>
                <w:sz w:val="18"/>
                <w:szCs w:val="18"/>
              </w:rPr>
            </w:pPr>
          </w:p>
        </w:tc>
        <w:tc>
          <w:tcPr>
            <w:tcW w:w="3844" w:type="dxa"/>
            <w:shd w:val="clear" w:color="auto" w:fill="auto"/>
          </w:tcPr>
          <w:p w14:paraId="608D70DF" w14:textId="77777777" w:rsidR="00C264BF" w:rsidRPr="005D22E6" w:rsidRDefault="00C264BF" w:rsidP="00D92A04">
            <w:pPr>
              <w:rPr>
                <w:rFonts w:ascii="Avenir Next" w:hAnsi="Avenir Next"/>
                <w:sz w:val="18"/>
                <w:szCs w:val="18"/>
              </w:rPr>
            </w:pPr>
          </w:p>
        </w:tc>
      </w:tr>
    </w:tbl>
    <w:p w14:paraId="2477D95E" w14:textId="77777777" w:rsidR="00394907" w:rsidRDefault="00DB25E3"/>
    <w:sectPr w:rsidR="00394907" w:rsidSect="00653DB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venir Next">
    <w:altName w:val="﷽﷽﷽﷽﷽﷽﷽﷽ext"/>
    <w:panose1 w:val="020B0503020202020204"/>
    <w:charset w:val="00"/>
    <w:family w:val="swiss"/>
    <w:pitch w:val="variable"/>
    <w:sig w:usb0="8000002F" w:usb1="5000204A"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C7F7F"/>
    <w:multiLevelType w:val="multilevel"/>
    <w:tmpl w:val="0B4CBDCC"/>
    <w:lvl w:ilvl="0">
      <w:start w:val="1"/>
      <w:numFmt w:val="decimal"/>
      <w:lvlText w:val="%1."/>
      <w:lvlJc w:val="left"/>
      <w:pPr>
        <w:ind w:left="400" w:hanging="400"/>
      </w:pPr>
      <w:rPr>
        <w:rFonts w:hint="default"/>
      </w:rPr>
    </w:lvl>
    <w:lvl w:ilvl="1">
      <w:start w:val="1"/>
      <w:numFmt w:val="decimal"/>
      <w:lvlText w:val="%1.%2."/>
      <w:lvlJc w:val="left"/>
      <w:pPr>
        <w:ind w:left="542" w:hanging="400"/>
      </w:pPr>
      <w:rPr>
        <w:rFonts w:hint="default"/>
      </w:rPr>
    </w:lvl>
    <w:lvl w:ilvl="2">
      <w:start w:val="2"/>
      <w:numFmt w:val="decimal"/>
      <w:lvlText w:val="%1.%2.%3."/>
      <w:lvlJc w:val="left"/>
      <w:pPr>
        <w:ind w:left="1080" w:hanging="720"/>
      </w:pPr>
      <w:rPr>
        <w:rFonts w:hint="default"/>
        <w:i w:val="0"/>
        <w:iCs w:val="0"/>
        <w:color w:val="000000" w:themeColor="text1"/>
      </w:rPr>
    </w:lvl>
    <w:lvl w:ilvl="3">
      <w:start w:val="1"/>
      <w:numFmt w:val="decimal"/>
      <w:lvlText w:val="%1.%2.%3.%4."/>
      <w:lvlJc w:val="left"/>
      <w:pPr>
        <w:ind w:left="1854"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1" w15:restartNumberingAfterBreak="0">
    <w:nsid w:val="227A49EE"/>
    <w:multiLevelType w:val="multilevel"/>
    <w:tmpl w:val="F5685C50"/>
    <w:lvl w:ilvl="0">
      <w:start w:val="3"/>
      <w:numFmt w:val="decimal"/>
      <w:lvlText w:val="%1.0."/>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32CF66C1"/>
    <w:multiLevelType w:val="multilevel"/>
    <w:tmpl w:val="4D06553C"/>
    <w:lvl w:ilvl="0">
      <w:start w:val="1"/>
      <w:numFmt w:val="decimal"/>
      <w:lvlText w:val="%1."/>
      <w:lvlJc w:val="left"/>
      <w:pPr>
        <w:ind w:left="360" w:hanging="360"/>
      </w:pPr>
      <w:rPr>
        <w:rFonts w:hint="default"/>
        <w:color w:val="FFFFFF" w:themeColor="background1"/>
      </w:rPr>
    </w:lvl>
    <w:lvl w:ilvl="1">
      <w:start w:val="1"/>
      <w:numFmt w:val="decimal"/>
      <w:lvlText w:val="%1.%2."/>
      <w:lvlJc w:val="left"/>
      <w:pPr>
        <w:ind w:left="1004"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4BF"/>
    <w:rsid w:val="00006825"/>
    <w:rsid w:val="0003040C"/>
    <w:rsid w:val="000722A3"/>
    <w:rsid w:val="000979F1"/>
    <w:rsid w:val="00107C79"/>
    <w:rsid w:val="00134448"/>
    <w:rsid w:val="00195216"/>
    <w:rsid w:val="001A1250"/>
    <w:rsid w:val="001C2DEE"/>
    <w:rsid w:val="001F0191"/>
    <w:rsid w:val="00225216"/>
    <w:rsid w:val="00265991"/>
    <w:rsid w:val="00297F9D"/>
    <w:rsid w:val="002A51B9"/>
    <w:rsid w:val="00304CED"/>
    <w:rsid w:val="00324F99"/>
    <w:rsid w:val="003E0C9B"/>
    <w:rsid w:val="00402476"/>
    <w:rsid w:val="00452132"/>
    <w:rsid w:val="0045578C"/>
    <w:rsid w:val="00462C1C"/>
    <w:rsid w:val="00473CA7"/>
    <w:rsid w:val="00486473"/>
    <w:rsid w:val="004B2EE2"/>
    <w:rsid w:val="004E24CE"/>
    <w:rsid w:val="004E27E2"/>
    <w:rsid w:val="004E72EC"/>
    <w:rsid w:val="005451BE"/>
    <w:rsid w:val="00563C9D"/>
    <w:rsid w:val="005951D1"/>
    <w:rsid w:val="005A1AA6"/>
    <w:rsid w:val="005A5029"/>
    <w:rsid w:val="005E06C0"/>
    <w:rsid w:val="005E7661"/>
    <w:rsid w:val="00624FD6"/>
    <w:rsid w:val="00646451"/>
    <w:rsid w:val="00653DB4"/>
    <w:rsid w:val="00680FEF"/>
    <w:rsid w:val="006A4026"/>
    <w:rsid w:val="007115B7"/>
    <w:rsid w:val="007363CC"/>
    <w:rsid w:val="00772CC2"/>
    <w:rsid w:val="00782480"/>
    <w:rsid w:val="00785D72"/>
    <w:rsid w:val="0079046C"/>
    <w:rsid w:val="007B2120"/>
    <w:rsid w:val="007B455A"/>
    <w:rsid w:val="008321C1"/>
    <w:rsid w:val="00867C66"/>
    <w:rsid w:val="008B2740"/>
    <w:rsid w:val="008B2FB0"/>
    <w:rsid w:val="008C4079"/>
    <w:rsid w:val="008D13E2"/>
    <w:rsid w:val="009207A7"/>
    <w:rsid w:val="00934224"/>
    <w:rsid w:val="0096410E"/>
    <w:rsid w:val="0099269E"/>
    <w:rsid w:val="009B485C"/>
    <w:rsid w:val="009C5BC9"/>
    <w:rsid w:val="00A40302"/>
    <w:rsid w:val="00A665F8"/>
    <w:rsid w:val="00A951B6"/>
    <w:rsid w:val="00A95C35"/>
    <w:rsid w:val="00AD1597"/>
    <w:rsid w:val="00AD2676"/>
    <w:rsid w:val="00AD6FEC"/>
    <w:rsid w:val="00AE280C"/>
    <w:rsid w:val="00B319DD"/>
    <w:rsid w:val="00B84039"/>
    <w:rsid w:val="00B858CB"/>
    <w:rsid w:val="00B874CF"/>
    <w:rsid w:val="00B905FC"/>
    <w:rsid w:val="00BE720B"/>
    <w:rsid w:val="00C2145C"/>
    <w:rsid w:val="00C264BF"/>
    <w:rsid w:val="00C30465"/>
    <w:rsid w:val="00CA22A7"/>
    <w:rsid w:val="00CC257E"/>
    <w:rsid w:val="00D03C35"/>
    <w:rsid w:val="00D13E3B"/>
    <w:rsid w:val="00D517B2"/>
    <w:rsid w:val="00DA2AE8"/>
    <w:rsid w:val="00DB25E3"/>
    <w:rsid w:val="00DE17AF"/>
    <w:rsid w:val="00E11D5A"/>
    <w:rsid w:val="00E2445E"/>
    <w:rsid w:val="00E74B8D"/>
    <w:rsid w:val="00E873F8"/>
    <w:rsid w:val="00EB40D0"/>
    <w:rsid w:val="00F146E0"/>
    <w:rsid w:val="00F34025"/>
    <w:rsid w:val="00F66E56"/>
    <w:rsid w:val="00F71B81"/>
    <w:rsid w:val="00FB486A"/>
    <w:rsid w:val="00FC48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4DFAAE4"/>
  <w15:chartTrackingRefBased/>
  <w15:docId w15:val="{A45449AB-B4B8-8249-A420-16CA10499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BF"/>
  </w:style>
  <w:style w:type="paragraph" w:styleId="Heading1">
    <w:name w:val="heading 1"/>
    <w:basedOn w:val="Normal"/>
    <w:next w:val="Normal"/>
    <w:link w:val="Heading1Char"/>
    <w:uiPriority w:val="9"/>
    <w:qFormat/>
    <w:rsid w:val="007115B7"/>
    <w:pPr>
      <w:keepNext/>
      <w:keepLines/>
      <w:spacing w:before="360"/>
      <w:outlineLvl w:val="0"/>
    </w:pPr>
    <w:rPr>
      <w:rFonts w:asciiTheme="majorHAnsi" w:eastAsiaTheme="majorEastAsia" w:hAnsiTheme="majorHAnsi" w:cstheme="majorBidi"/>
      <w:bCs/>
      <w:color w:val="44546A" w:themeColor="text2"/>
      <w:sz w:val="32"/>
      <w:szCs w:val="28"/>
    </w:rPr>
  </w:style>
  <w:style w:type="paragraph" w:styleId="Heading2">
    <w:name w:val="heading 2"/>
    <w:basedOn w:val="Normal"/>
    <w:next w:val="Normal"/>
    <w:link w:val="Heading2Char"/>
    <w:uiPriority w:val="9"/>
    <w:semiHidden/>
    <w:unhideWhenUsed/>
    <w:qFormat/>
    <w:rsid w:val="007115B7"/>
    <w:pPr>
      <w:keepNext/>
      <w:keepLines/>
      <w:spacing w:before="120"/>
      <w:outlineLvl w:val="1"/>
    </w:pPr>
    <w:rPr>
      <w:rFonts w:asciiTheme="majorHAnsi" w:eastAsiaTheme="majorEastAsia" w:hAnsiTheme="majorHAnsi" w:cstheme="majorBidi"/>
      <w:b/>
      <w:bCs/>
      <w:color w:val="A5A5A5" w:themeColor="accent3"/>
      <w:sz w:val="28"/>
      <w:szCs w:val="26"/>
    </w:rPr>
  </w:style>
  <w:style w:type="paragraph" w:styleId="Heading3">
    <w:name w:val="heading 3"/>
    <w:basedOn w:val="Normal"/>
    <w:next w:val="Normal"/>
    <w:link w:val="Heading3Char"/>
    <w:uiPriority w:val="9"/>
    <w:semiHidden/>
    <w:unhideWhenUsed/>
    <w:qFormat/>
    <w:rsid w:val="007115B7"/>
    <w:pPr>
      <w:keepNext/>
      <w:keepLines/>
      <w:spacing w:before="20"/>
      <w:outlineLvl w:val="2"/>
    </w:pPr>
    <w:rPr>
      <w:rFonts w:eastAsiaTheme="majorEastAsia" w:cstheme="majorBidi"/>
      <w:b/>
      <w:bCs/>
      <w:color w:val="44546A" w:themeColor="text2"/>
      <w:sz w:val="24"/>
    </w:rPr>
  </w:style>
  <w:style w:type="paragraph" w:styleId="Heading4">
    <w:name w:val="heading 4"/>
    <w:basedOn w:val="Normal"/>
    <w:next w:val="Normal"/>
    <w:link w:val="Heading4Char"/>
    <w:uiPriority w:val="9"/>
    <w:semiHidden/>
    <w:unhideWhenUsed/>
    <w:qFormat/>
    <w:rsid w:val="007115B7"/>
    <w:pPr>
      <w:keepNext/>
      <w:keepLines/>
      <w:spacing w:before="200"/>
      <w:outlineLvl w:val="3"/>
    </w:pPr>
    <w:rPr>
      <w:rFonts w:asciiTheme="majorHAnsi" w:eastAsiaTheme="majorEastAsia" w:hAnsiTheme="majorHAnsi" w:cstheme="majorBidi"/>
      <w:b/>
      <w:bCs/>
      <w:i/>
      <w:iCs/>
      <w:color w:val="262626" w:themeColor="text1" w:themeTint="D9"/>
    </w:rPr>
  </w:style>
  <w:style w:type="paragraph" w:styleId="Heading5">
    <w:name w:val="heading 5"/>
    <w:basedOn w:val="Normal"/>
    <w:next w:val="Normal"/>
    <w:link w:val="Heading5Char"/>
    <w:uiPriority w:val="9"/>
    <w:semiHidden/>
    <w:unhideWhenUsed/>
    <w:qFormat/>
    <w:rsid w:val="007115B7"/>
    <w:pPr>
      <w:keepNext/>
      <w:keepLines/>
      <w:spacing w:before="20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7115B7"/>
    <w:pPr>
      <w:keepNext/>
      <w:keepLines/>
      <w:spacing w:before="200"/>
      <w:outlineLvl w:val="5"/>
    </w:pPr>
    <w:rPr>
      <w:rFonts w:asciiTheme="majorHAnsi" w:eastAsiaTheme="majorEastAsia" w:hAnsiTheme="majorHAnsi" w:cstheme="majorBidi"/>
      <w:i/>
      <w:iCs/>
      <w:color w:val="000000" w:themeColor="text1"/>
    </w:rPr>
  </w:style>
  <w:style w:type="paragraph" w:styleId="Heading7">
    <w:name w:val="heading 7"/>
    <w:basedOn w:val="Normal"/>
    <w:next w:val="Normal"/>
    <w:link w:val="Heading7Char"/>
    <w:uiPriority w:val="9"/>
    <w:semiHidden/>
    <w:unhideWhenUsed/>
    <w:qFormat/>
    <w:rsid w:val="007115B7"/>
    <w:pPr>
      <w:keepNext/>
      <w:keepLines/>
      <w:spacing w:before="200"/>
      <w:outlineLvl w:val="6"/>
    </w:pPr>
    <w:rPr>
      <w:rFonts w:asciiTheme="majorHAnsi" w:eastAsiaTheme="majorEastAsia" w:hAnsiTheme="majorHAnsi" w:cstheme="majorBidi"/>
      <w:i/>
      <w:iCs/>
      <w:color w:val="44546A" w:themeColor="text2"/>
    </w:rPr>
  </w:style>
  <w:style w:type="paragraph" w:styleId="Heading8">
    <w:name w:val="heading 8"/>
    <w:basedOn w:val="Normal"/>
    <w:next w:val="Normal"/>
    <w:link w:val="Heading8Char"/>
    <w:uiPriority w:val="9"/>
    <w:semiHidden/>
    <w:unhideWhenUsed/>
    <w:qFormat/>
    <w:rsid w:val="007115B7"/>
    <w:pPr>
      <w:keepNext/>
      <w:keepLines/>
      <w:spacing w:before="20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7115B7"/>
    <w:pPr>
      <w:keepNext/>
      <w:keepLines/>
      <w:spacing w:before="20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274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B2740"/>
    <w:rPr>
      <w:rFonts w:ascii="Times New Roman" w:hAnsi="Times New Roman" w:cs="Times New Roman"/>
      <w:sz w:val="18"/>
      <w:szCs w:val="18"/>
    </w:rPr>
  </w:style>
  <w:style w:type="paragraph" w:customStyle="1" w:styleId="PersonalName">
    <w:name w:val="Personal Name"/>
    <w:basedOn w:val="Title"/>
    <w:qFormat/>
    <w:rsid w:val="007115B7"/>
    <w:rPr>
      <w:b/>
      <w:caps/>
      <w:color w:val="000000"/>
      <w:sz w:val="28"/>
      <w:szCs w:val="28"/>
    </w:rPr>
  </w:style>
  <w:style w:type="paragraph" w:styleId="Title">
    <w:name w:val="Title"/>
    <w:basedOn w:val="Normal"/>
    <w:next w:val="Normal"/>
    <w:link w:val="TitleChar"/>
    <w:uiPriority w:val="10"/>
    <w:qFormat/>
    <w:rsid w:val="007115B7"/>
    <w:pPr>
      <w:spacing w:after="120"/>
      <w:contextualSpacing/>
    </w:pPr>
    <w:rPr>
      <w:rFonts w:asciiTheme="majorHAnsi" w:eastAsiaTheme="majorEastAsia" w:hAnsiTheme="majorHAnsi" w:cstheme="majorBidi"/>
      <w:color w:val="44546A" w:themeColor="text2"/>
      <w:spacing w:val="30"/>
      <w:kern w:val="28"/>
      <w:sz w:val="72"/>
      <w:szCs w:val="52"/>
      <w14:ligatures w14:val="standard"/>
      <w14:numForm w14:val="oldStyle"/>
    </w:rPr>
  </w:style>
  <w:style w:type="character" w:customStyle="1" w:styleId="TitleChar">
    <w:name w:val="Title Char"/>
    <w:basedOn w:val="DefaultParagraphFont"/>
    <w:link w:val="Title"/>
    <w:uiPriority w:val="10"/>
    <w:rsid w:val="007115B7"/>
    <w:rPr>
      <w:rFonts w:asciiTheme="majorHAnsi" w:eastAsiaTheme="majorEastAsia" w:hAnsiTheme="majorHAnsi" w:cstheme="majorBidi"/>
      <w:color w:val="44546A" w:themeColor="text2"/>
      <w:spacing w:val="30"/>
      <w:kern w:val="28"/>
      <w:sz w:val="72"/>
      <w:szCs w:val="52"/>
      <w14:ligatures w14:val="standard"/>
      <w14:numForm w14:val="oldStyle"/>
    </w:rPr>
  </w:style>
  <w:style w:type="character" w:customStyle="1" w:styleId="Heading1Char">
    <w:name w:val="Heading 1 Char"/>
    <w:basedOn w:val="DefaultParagraphFont"/>
    <w:link w:val="Heading1"/>
    <w:uiPriority w:val="9"/>
    <w:rsid w:val="007115B7"/>
    <w:rPr>
      <w:rFonts w:asciiTheme="majorHAnsi" w:eastAsiaTheme="majorEastAsia" w:hAnsiTheme="majorHAnsi" w:cstheme="majorBidi"/>
      <w:bCs/>
      <w:color w:val="44546A" w:themeColor="text2"/>
      <w:sz w:val="32"/>
      <w:szCs w:val="28"/>
    </w:rPr>
  </w:style>
  <w:style w:type="character" w:customStyle="1" w:styleId="Heading2Char">
    <w:name w:val="Heading 2 Char"/>
    <w:basedOn w:val="DefaultParagraphFont"/>
    <w:link w:val="Heading2"/>
    <w:uiPriority w:val="9"/>
    <w:semiHidden/>
    <w:rsid w:val="007115B7"/>
    <w:rPr>
      <w:rFonts w:asciiTheme="majorHAnsi" w:eastAsiaTheme="majorEastAsia" w:hAnsiTheme="majorHAnsi" w:cstheme="majorBidi"/>
      <w:b/>
      <w:bCs/>
      <w:color w:val="A5A5A5" w:themeColor="accent3"/>
      <w:sz w:val="28"/>
      <w:szCs w:val="26"/>
    </w:rPr>
  </w:style>
  <w:style w:type="character" w:customStyle="1" w:styleId="Heading3Char">
    <w:name w:val="Heading 3 Char"/>
    <w:basedOn w:val="DefaultParagraphFont"/>
    <w:link w:val="Heading3"/>
    <w:uiPriority w:val="9"/>
    <w:semiHidden/>
    <w:rsid w:val="007115B7"/>
    <w:rPr>
      <w:rFonts w:eastAsiaTheme="majorEastAsia" w:cstheme="majorBidi"/>
      <w:b/>
      <w:bCs/>
      <w:color w:val="44546A" w:themeColor="text2"/>
      <w:sz w:val="24"/>
    </w:rPr>
  </w:style>
  <w:style w:type="character" w:customStyle="1" w:styleId="Heading4Char">
    <w:name w:val="Heading 4 Char"/>
    <w:basedOn w:val="DefaultParagraphFont"/>
    <w:link w:val="Heading4"/>
    <w:uiPriority w:val="9"/>
    <w:semiHidden/>
    <w:rsid w:val="007115B7"/>
    <w:rPr>
      <w:rFonts w:asciiTheme="majorHAnsi" w:eastAsiaTheme="majorEastAsia" w:hAnsiTheme="majorHAnsi" w:cstheme="majorBidi"/>
      <w:b/>
      <w:bCs/>
      <w:i/>
      <w:iCs/>
      <w:color w:val="262626" w:themeColor="text1" w:themeTint="D9"/>
    </w:rPr>
  </w:style>
  <w:style w:type="character" w:customStyle="1" w:styleId="Heading5Char">
    <w:name w:val="Heading 5 Char"/>
    <w:basedOn w:val="DefaultParagraphFont"/>
    <w:link w:val="Heading5"/>
    <w:uiPriority w:val="9"/>
    <w:semiHidden/>
    <w:rsid w:val="007115B7"/>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7115B7"/>
    <w:rPr>
      <w:rFonts w:asciiTheme="majorHAnsi" w:eastAsiaTheme="majorEastAsia" w:hAnsiTheme="majorHAnsi" w:cstheme="majorBidi"/>
      <w:i/>
      <w:iCs/>
      <w:color w:val="000000" w:themeColor="text1"/>
    </w:rPr>
  </w:style>
  <w:style w:type="character" w:customStyle="1" w:styleId="Heading7Char">
    <w:name w:val="Heading 7 Char"/>
    <w:basedOn w:val="DefaultParagraphFont"/>
    <w:link w:val="Heading7"/>
    <w:uiPriority w:val="9"/>
    <w:semiHidden/>
    <w:rsid w:val="007115B7"/>
    <w:rPr>
      <w:rFonts w:asciiTheme="majorHAnsi" w:eastAsiaTheme="majorEastAsia" w:hAnsiTheme="majorHAnsi" w:cstheme="majorBidi"/>
      <w:i/>
      <w:iCs/>
      <w:color w:val="44546A" w:themeColor="text2"/>
    </w:rPr>
  </w:style>
  <w:style w:type="character" w:customStyle="1" w:styleId="Heading8Char">
    <w:name w:val="Heading 8 Char"/>
    <w:basedOn w:val="DefaultParagraphFont"/>
    <w:link w:val="Heading8"/>
    <w:uiPriority w:val="9"/>
    <w:semiHidden/>
    <w:rsid w:val="007115B7"/>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7115B7"/>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7115B7"/>
    <w:rPr>
      <w:rFonts w:eastAsiaTheme="minorEastAsia"/>
      <w:b/>
      <w:bCs/>
      <w:smallCaps/>
      <w:color w:val="44546A" w:themeColor="text2"/>
      <w:spacing w:val="6"/>
      <w:szCs w:val="18"/>
    </w:rPr>
  </w:style>
  <w:style w:type="paragraph" w:styleId="Subtitle">
    <w:name w:val="Subtitle"/>
    <w:basedOn w:val="Normal"/>
    <w:next w:val="Normal"/>
    <w:link w:val="SubtitleChar"/>
    <w:uiPriority w:val="11"/>
    <w:qFormat/>
    <w:rsid w:val="007115B7"/>
    <w:pPr>
      <w:numPr>
        <w:ilvl w:val="1"/>
      </w:numPr>
    </w:pPr>
    <w:rPr>
      <w:rFonts w:eastAsiaTheme="majorEastAsia" w:cstheme="majorBidi"/>
      <w:iCs/>
      <w:color w:val="50637D" w:themeColor="text2" w:themeTint="E6"/>
      <w:sz w:val="32"/>
      <w:szCs w:val="24"/>
      <w14:ligatures w14:val="standard"/>
    </w:rPr>
  </w:style>
  <w:style w:type="character" w:customStyle="1" w:styleId="SubtitleChar">
    <w:name w:val="Subtitle Char"/>
    <w:basedOn w:val="DefaultParagraphFont"/>
    <w:link w:val="Subtitle"/>
    <w:uiPriority w:val="11"/>
    <w:rsid w:val="007115B7"/>
    <w:rPr>
      <w:rFonts w:eastAsiaTheme="majorEastAsia" w:cstheme="majorBidi"/>
      <w:iCs/>
      <w:color w:val="50637D" w:themeColor="text2" w:themeTint="E6"/>
      <w:sz w:val="32"/>
      <w:szCs w:val="24"/>
      <w14:ligatures w14:val="standard"/>
    </w:rPr>
  </w:style>
  <w:style w:type="character" w:styleId="Strong">
    <w:name w:val="Strong"/>
    <w:basedOn w:val="DefaultParagraphFont"/>
    <w:uiPriority w:val="22"/>
    <w:qFormat/>
    <w:rsid w:val="007115B7"/>
    <w:rPr>
      <w:b/>
      <w:bCs/>
      <w:color w:val="50637D" w:themeColor="text2" w:themeTint="E6"/>
    </w:rPr>
  </w:style>
  <w:style w:type="character" w:styleId="Emphasis">
    <w:name w:val="Emphasis"/>
    <w:basedOn w:val="DefaultParagraphFont"/>
    <w:uiPriority w:val="20"/>
    <w:qFormat/>
    <w:rsid w:val="007115B7"/>
    <w:rPr>
      <w:b w:val="0"/>
      <w:i/>
      <w:iCs/>
      <w:color w:val="44546A" w:themeColor="text2"/>
    </w:rPr>
  </w:style>
  <w:style w:type="paragraph" w:styleId="NoSpacing">
    <w:name w:val="No Spacing"/>
    <w:link w:val="NoSpacingChar"/>
    <w:uiPriority w:val="1"/>
    <w:qFormat/>
    <w:rsid w:val="007115B7"/>
  </w:style>
  <w:style w:type="character" w:customStyle="1" w:styleId="NoSpacingChar">
    <w:name w:val="No Spacing Char"/>
    <w:basedOn w:val="DefaultParagraphFont"/>
    <w:link w:val="NoSpacing"/>
    <w:uiPriority w:val="1"/>
    <w:rsid w:val="007115B7"/>
  </w:style>
  <w:style w:type="paragraph" w:styleId="ListParagraph">
    <w:name w:val="List Paragraph"/>
    <w:basedOn w:val="Normal"/>
    <w:uiPriority w:val="34"/>
    <w:qFormat/>
    <w:rsid w:val="007115B7"/>
    <w:pPr>
      <w:ind w:left="720" w:hanging="288"/>
      <w:contextualSpacing/>
    </w:pPr>
    <w:rPr>
      <w:color w:val="44546A" w:themeColor="text2"/>
    </w:rPr>
  </w:style>
  <w:style w:type="paragraph" w:styleId="Quote">
    <w:name w:val="Quote"/>
    <w:basedOn w:val="Normal"/>
    <w:next w:val="Normal"/>
    <w:link w:val="QuoteChar"/>
    <w:uiPriority w:val="29"/>
    <w:qFormat/>
    <w:rsid w:val="007115B7"/>
    <w:pPr>
      <w:pBdr>
        <w:left w:val="single" w:sz="48" w:space="13" w:color="4472C4" w:themeColor="accent1"/>
      </w:pBdr>
      <w:spacing w:line="360" w:lineRule="auto"/>
    </w:pPr>
    <w:rPr>
      <w:rFonts w:asciiTheme="majorHAnsi" w:eastAsiaTheme="minorEastAsia" w:hAnsiTheme="majorHAnsi"/>
      <w:b/>
      <w:i/>
      <w:iCs/>
      <w:color w:val="4472C4" w:themeColor="accent1"/>
      <w:sz w:val="24"/>
    </w:rPr>
  </w:style>
  <w:style w:type="character" w:customStyle="1" w:styleId="QuoteChar">
    <w:name w:val="Quote Char"/>
    <w:basedOn w:val="DefaultParagraphFont"/>
    <w:link w:val="Quote"/>
    <w:uiPriority w:val="29"/>
    <w:rsid w:val="007115B7"/>
    <w:rPr>
      <w:rFonts w:asciiTheme="majorHAnsi" w:eastAsiaTheme="minorEastAsia" w:hAnsiTheme="majorHAnsi"/>
      <w:b/>
      <w:i/>
      <w:iCs/>
      <w:color w:val="4472C4" w:themeColor="accent1"/>
      <w:sz w:val="24"/>
    </w:rPr>
  </w:style>
  <w:style w:type="paragraph" w:styleId="IntenseQuote">
    <w:name w:val="Intense Quote"/>
    <w:basedOn w:val="Normal"/>
    <w:next w:val="Normal"/>
    <w:link w:val="IntenseQuoteChar"/>
    <w:uiPriority w:val="30"/>
    <w:qFormat/>
    <w:rsid w:val="007115B7"/>
    <w:pPr>
      <w:pBdr>
        <w:left w:val="single" w:sz="48" w:space="13" w:color="ED7D31" w:themeColor="accent2"/>
      </w:pBdr>
      <w:spacing w:before="240" w:after="120" w:line="300" w:lineRule="auto"/>
    </w:pPr>
    <w:rPr>
      <w:rFonts w:eastAsiaTheme="minorEastAsia"/>
      <w:b/>
      <w:bCs/>
      <w:i/>
      <w:iCs/>
      <w:color w:val="ED7D31" w:themeColor="accent2"/>
      <w:sz w:val="26"/>
      <w14:ligatures w14:val="standard"/>
      <w14:numForm w14:val="oldStyle"/>
    </w:rPr>
  </w:style>
  <w:style w:type="character" w:customStyle="1" w:styleId="IntenseQuoteChar">
    <w:name w:val="Intense Quote Char"/>
    <w:basedOn w:val="DefaultParagraphFont"/>
    <w:link w:val="IntenseQuote"/>
    <w:uiPriority w:val="30"/>
    <w:rsid w:val="007115B7"/>
    <w:rPr>
      <w:rFonts w:eastAsiaTheme="minorEastAsia"/>
      <w:b/>
      <w:bCs/>
      <w:i/>
      <w:iCs/>
      <w:color w:val="ED7D31" w:themeColor="accent2"/>
      <w:sz w:val="26"/>
      <w14:ligatures w14:val="standard"/>
      <w14:numForm w14:val="oldStyle"/>
    </w:rPr>
  </w:style>
  <w:style w:type="character" w:styleId="SubtleEmphasis">
    <w:name w:val="Subtle Emphasis"/>
    <w:basedOn w:val="DefaultParagraphFont"/>
    <w:uiPriority w:val="19"/>
    <w:qFormat/>
    <w:rsid w:val="007115B7"/>
    <w:rPr>
      <w:i/>
      <w:iCs/>
      <w:color w:val="000000"/>
    </w:rPr>
  </w:style>
  <w:style w:type="character" w:styleId="IntenseEmphasis">
    <w:name w:val="Intense Emphasis"/>
    <w:basedOn w:val="DefaultParagraphFont"/>
    <w:uiPriority w:val="21"/>
    <w:qFormat/>
    <w:rsid w:val="007115B7"/>
    <w:rPr>
      <w:b/>
      <w:bCs/>
      <w:i/>
      <w:iCs/>
      <w:color w:val="44546A" w:themeColor="text2"/>
    </w:rPr>
  </w:style>
  <w:style w:type="character" w:styleId="SubtleReference">
    <w:name w:val="Subtle Reference"/>
    <w:basedOn w:val="DefaultParagraphFont"/>
    <w:uiPriority w:val="31"/>
    <w:qFormat/>
    <w:rsid w:val="007115B7"/>
    <w:rPr>
      <w:smallCaps/>
      <w:color w:val="000000"/>
      <w:u w:val="single"/>
    </w:rPr>
  </w:style>
  <w:style w:type="character" w:styleId="IntenseReference">
    <w:name w:val="Intense Reference"/>
    <w:basedOn w:val="DefaultParagraphFont"/>
    <w:uiPriority w:val="32"/>
    <w:qFormat/>
    <w:rsid w:val="007115B7"/>
    <w:rPr>
      <w:rFonts w:asciiTheme="minorHAnsi" w:hAnsiTheme="minorHAnsi"/>
      <w:b/>
      <w:bCs/>
      <w:smallCaps/>
      <w:color w:val="44546A" w:themeColor="text2"/>
      <w:spacing w:val="5"/>
      <w:sz w:val="22"/>
      <w:u w:val="single"/>
    </w:rPr>
  </w:style>
  <w:style w:type="character" w:styleId="BookTitle">
    <w:name w:val="Book Title"/>
    <w:basedOn w:val="DefaultParagraphFont"/>
    <w:uiPriority w:val="33"/>
    <w:qFormat/>
    <w:rsid w:val="007115B7"/>
    <w:rPr>
      <w:rFonts w:asciiTheme="majorHAnsi" w:hAnsiTheme="majorHAnsi"/>
      <w:b/>
      <w:bCs/>
      <w:caps w:val="0"/>
      <w:smallCaps/>
      <w:color w:val="44546A" w:themeColor="text2"/>
      <w:spacing w:val="10"/>
      <w:sz w:val="22"/>
    </w:rPr>
  </w:style>
  <w:style w:type="paragraph" w:styleId="TOCHeading">
    <w:name w:val="TOC Heading"/>
    <w:basedOn w:val="Heading1"/>
    <w:next w:val="Normal"/>
    <w:uiPriority w:val="39"/>
    <w:semiHidden/>
    <w:unhideWhenUsed/>
    <w:qFormat/>
    <w:rsid w:val="007115B7"/>
    <w:pPr>
      <w:spacing w:before="480" w:line="264" w:lineRule="auto"/>
      <w:outlineLvl w:val="9"/>
    </w:pPr>
    <w:rPr>
      <w:b/>
    </w:rPr>
  </w:style>
  <w:style w:type="table" w:customStyle="1" w:styleId="TableGrid4">
    <w:name w:val="Table Grid4"/>
    <w:basedOn w:val="TableNormal"/>
    <w:next w:val="TableGrid"/>
    <w:uiPriority w:val="39"/>
    <w:rsid w:val="00C26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26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904</Words>
  <Characters>5155</Characters>
  <Application>Microsoft Office Word</Application>
  <DocSecurity>0</DocSecurity>
  <Lines>42</Lines>
  <Paragraphs>12</Paragraphs>
  <ScaleCrop>false</ScaleCrop>
  <Company/>
  <LinksUpToDate>false</LinksUpToDate>
  <CharactersWithSpaces>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WILLIAMSON Chloë</dc:creator>
  <cp:keywords/>
  <dc:description/>
  <cp:lastModifiedBy>WILLIAMSON Chloë</cp:lastModifiedBy>
  <cp:revision>5</cp:revision>
  <dcterms:created xsi:type="dcterms:W3CDTF">2021-03-19T10:57:00Z</dcterms:created>
  <dcterms:modified xsi:type="dcterms:W3CDTF">2021-05-31T09:16:00Z</dcterms:modified>
</cp:coreProperties>
</file>