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1F8" w:rsidRPr="00655C5B" w:rsidRDefault="000B31F8" w:rsidP="000B31F8">
      <w:pPr>
        <w:pStyle w:val="Heading2"/>
      </w:pPr>
      <w:r w:rsidRPr="00655C5B">
        <w:rPr>
          <w:rStyle w:val="Heading2Char"/>
        </w:rPr>
        <w:t>Supplemental Table 3.</w:t>
      </w:r>
      <w:r w:rsidRPr="00655C5B">
        <w:t xml:space="preserve"> Characteristics of included and excluded participants</w:t>
      </w:r>
      <w:r w:rsidRPr="00655C5B">
        <w:rPr>
          <w:vertAlign w:val="superscript"/>
        </w:rPr>
        <w:t>1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0"/>
        <w:gridCol w:w="1076"/>
        <w:gridCol w:w="1076"/>
        <w:gridCol w:w="1076"/>
        <w:gridCol w:w="260"/>
        <w:gridCol w:w="1070"/>
        <w:gridCol w:w="1072"/>
        <w:gridCol w:w="1076"/>
      </w:tblGrid>
      <w:tr w:rsidR="000B31F8" w:rsidRPr="00655C5B" w:rsidTr="0001649A">
        <w:trPr>
          <w:trHeight w:val="432"/>
        </w:trPr>
        <w:tc>
          <w:tcPr>
            <w:tcW w:w="1285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left"/>
              <w:rPr>
                <w:sz w:val="22"/>
                <w:szCs w:val="22"/>
              </w:rPr>
            </w:pPr>
            <w:bookmarkStart w:id="0" w:name="_Hlk78378692"/>
          </w:p>
        </w:tc>
        <w:tc>
          <w:tcPr>
            <w:tcW w:w="1788" w:type="pct"/>
            <w:gridSpan w:val="3"/>
            <w:tcBorders>
              <w:bottom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655C5B">
              <w:rPr>
                <w:b/>
                <w:sz w:val="22"/>
                <w:szCs w:val="22"/>
              </w:rPr>
              <w:t>GUSTO</w:t>
            </w:r>
          </w:p>
        </w:tc>
        <w:tc>
          <w:tcPr>
            <w:tcW w:w="144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2" w:type="pct"/>
            <w:gridSpan w:val="3"/>
            <w:tcBorders>
              <w:bottom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655C5B">
              <w:rPr>
                <w:b/>
                <w:sz w:val="22"/>
                <w:szCs w:val="22"/>
              </w:rPr>
              <w:t>EDEN</w:t>
            </w:r>
          </w:p>
        </w:tc>
      </w:tr>
      <w:tr w:rsidR="000B31F8" w:rsidRPr="00655C5B" w:rsidTr="0001649A">
        <w:trPr>
          <w:trHeight w:val="432"/>
        </w:trPr>
        <w:tc>
          <w:tcPr>
            <w:tcW w:w="1285" w:type="pct"/>
            <w:tcBorders>
              <w:bottom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Characteristics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Included</w:t>
            </w:r>
          </w:p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n</w:t>
            </w:r>
            <w:r w:rsidRPr="00655C5B">
              <w:rPr>
                <w:sz w:val="20"/>
                <w:szCs w:val="20"/>
                <w:vertAlign w:val="superscript"/>
              </w:rPr>
              <w:t>2</w:t>
            </w:r>
            <w:r w:rsidRPr="00655C5B">
              <w:rPr>
                <w:sz w:val="20"/>
                <w:szCs w:val="20"/>
              </w:rPr>
              <w:t>=630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Excluded</w:t>
            </w:r>
          </w:p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n</w:t>
            </w:r>
            <w:r w:rsidRPr="00655C5B">
              <w:rPr>
                <w:sz w:val="20"/>
                <w:szCs w:val="20"/>
                <w:vertAlign w:val="superscript"/>
              </w:rPr>
              <w:t>2</w:t>
            </w:r>
            <w:r w:rsidRPr="00655C5B">
              <w:rPr>
                <w:sz w:val="20"/>
                <w:szCs w:val="20"/>
              </w:rPr>
              <w:t>=551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655C5B">
              <w:rPr>
                <w:i/>
                <w:sz w:val="20"/>
                <w:szCs w:val="20"/>
              </w:rPr>
              <w:t>P-value</w:t>
            </w: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Included</w:t>
            </w:r>
          </w:p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n</w:t>
            </w:r>
            <w:r w:rsidRPr="00655C5B">
              <w:rPr>
                <w:sz w:val="20"/>
                <w:szCs w:val="20"/>
                <w:vertAlign w:val="superscript"/>
              </w:rPr>
              <w:t>2</w:t>
            </w:r>
            <w:r w:rsidRPr="00655C5B">
              <w:rPr>
                <w:sz w:val="20"/>
                <w:szCs w:val="20"/>
              </w:rPr>
              <w:t>=989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Excluded</w:t>
            </w:r>
          </w:p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n</w:t>
            </w:r>
            <w:r w:rsidRPr="00655C5B">
              <w:rPr>
                <w:sz w:val="20"/>
                <w:szCs w:val="20"/>
                <w:vertAlign w:val="superscript"/>
              </w:rPr>
              <w:t>2</w:t>
            </w:r>
            <w:r w:rsidRPr="00655C5B">
              <w:rPr>
                <w:sz w:val="20"/>
                <w:szCs w:val="20"/>
              </w:rPr>
              <w:t>=918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655C5B">
              <w:rPr>
                <w:i/>
                <w:sz w:val="20"/>
                <w:szCs w:val="20"/>
              </w:rPr>
              <w:t>P-value</w:t>
            </w:r>
          </w:p>
        </w:tc>
      </w:tr>
      <w:tr w:rsidR="000B31F8" w:rsidRPr="00655C5B" w:rsidTr="0001649A">
        <w:trPr>
          <w:trHeight w:val="432"/>
        </w:trPr>
        <w:tc>
          <w:tcPr>
            <w:tcW w:w="1285" w:type="pct"/>
            <w:tcBorders>
              <w:top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Maternal age at delivery, y</w:t>
            </w:r>
          </w:p>
        </w:tc>
        <w:tc>
          <w:tcPr>
            <w:tcW w:w="596" w:type="pct"/>
            <w:tcBorders>
              <w:top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31.1 ± 5.2</w:t>
            </w:r>
          </w:p>
        </w:tc>
        <w:tc>
          <w:tcPr>
            <w:tcW w:w="596" w:type="pct"/>
            <w:tcBorders>
              <w:top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30.1 ± 4.9</w:t>
            </w:r>
          </w:p>
        </w:tc>
        <w:tc>
          <w:tcPr>
            <w:tcW w:w="596" w:type="pct"/>
            <w:tcBorders>
              <w:top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655C5B">
              <w:rPr>
                <w:i/>
                <w:sz w:val="20"/>
                <w:szCs w:val="20"/>
              </w:rPr>
              <w:t>0.001*</w:t>
            </w: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30.2 ± 4.7</w:t>
            </w:r>
          </w:p>
        </w:tc>
        <w:tc>
          <w:tcPr>
            <w:tcW w:w="594" w:type="pct"/>
            <w:tcBorders>
              <w:top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28.7 ± 5.0</w:t>
            </w:r>
          </w:p>
        </w:tc>
        <w:tc>
          <w:tcPr>
            <w:tcW w:w="595" w:type="pct"/>
            <w:tcBorders>
              <w:top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655C5B">
              <w:rPr>
                <w:i/>
                <w:sz w:val="20"/>
                <w:szCs w:val="20"/>
              </w:rPr>
              <w:t>&lt;0.001*</w:t>
            </w:r>
          </w:p>
        </w:tc>
      </w:tr>
      <w:tr w:rsidR="000B31F8" w:rsidRPr="00655C5B" w:rsidTr="0001649A">
        <w:trPr>
          <w:trHeight w:val="432"/>
        </w:trPr>
        <w:tc>
          <w:tcPr>
            <w:tcW w:w="1285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 xml:space="preserve">Maternal education, </w:t>
            </w:r>
            <w:r w:rsidRPr="00655C5B">
              <w:rPr>
                <w:i/>
                <w:sz w:val="20"/>
                <w:szCs w:val="20"/>
              </w:rPr>
              <w:t>n</w:t>
            </w:r>
            <w:r w:rsidRPr="00655C5B">
              <w:rPr>
                <w:sz w:val="20"/>
                <w:szCs w:val="20"/>
              </w:rPr>
              <w:t>(%)</w:t>
            </w: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655C5B">
              <w:rPr>
                <w:i/>
                <w:sz w:val="20"/>
                <w:szCs w:val="20"/>
              </w:rPr>
              <w:t>0.24</w:t>
            </w:r>
          </w:p>
        </w:tc>
        <w:tc>
          <w:tcPr>
            <w:tcW w:w="144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655C5B">
              <w:rPr>
                <w:i/>
                <w:sz w:val="20"/>
                <w:szCs w:val="20"/>
              </w:rPr>
              <w:t>&lt;0.001*</w:t>
            </w:r>
          </w:p>
        </w:tc>
      </w:tr>
      <w:tr w:rsidR="000B31F8" w:rsidRPr="00655C5B" w:rsidTr="0001649A">
        <w:trPr>
          <w:trHeight w:val="432"/>
        </w:trPr>
        <w:tc>
          <w:tcPr>
            <w:tcW w:w="1285" w:type="pct"/>
            <w:vAlign w:val="center"/>
          </w:tcPr>
          <w:p w:rsidR="000B31F8" w:rsidRPr="00655C5B" w:rsidRDefault="000B31F8" w:rsidP="0001649A">
            <w:pPr>
              <w:spacing w:line="240" w:lineRule="auto"/>
              <w:ind w:left="288"/>
              <w:jc w:val="left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Low</w:t>
            </w: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180 (28.6)</w:t>
            </w: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171 (31.7)</w:t>
            </w: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195 (20.0)</w:t>
            </w:r>
          </w:p>
        </w:tc>
        <w:tc>
          <w:tcPr>
            <w:tcW w:w="594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345 (38.4)</w:t>
            </w:r>
          </w:p>
        </w:tc>
        <w:tc>
          <w:tcPr>
            <w:tcW w:w="595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0B31F8" w:rsidRPr="00655C5B" w:rsidTr="0001649A">
        <w:trPr>
          <w:trHeight w:val="432"/>
        </w:trPr>
        <w:tc>
          <w:tcPr>
            <w:tcW w:w="1285" w:type="pct"/>
            <w:vAlign w:val="center"/>
          </w:tcPr>
          <w:p w:rsidR="000B31F8" w:rsidRPr="00655C5B" w:rsidRDefault="000B31F8" w:rsidP="0001649A">
            <w:pPr>
              <w:spacing w:line="240" w:lineRule="auto"/>
              <w:ind w:left="288"/>
              <w:jc w:val="left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Intermediate</w:t>
            </w: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212 (33.7)</w:t>
            </w: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190 (35.2)</w:t>
            </w: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396 (40.5)</w:t>
            </w:r>
          </w:p>
        </w:tc>
        <w:tc>
          <w:tcPr>
            <w:tcW w:w="594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350 (39.0)</w:t>
            </w:r>
          </w:p>
        </w:tc>
        <w:tc>
          <w:tcPr>
            <w:tcW w:w="595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0B31F8" w:rsidRPr="00655C5B" w:rsidTr="0001649A">
        <w:trPr>
          <w:trHeight w:val="432"/>
        </w:trPr>
        <w:tc>
          <w:tcPr>
            <w:tcW w:w="1285" w:type="pct"/>
            <w:vAlign w:val="center"/>
          </w:tcPr>
          <w:p w:rsidR="000B31F8" w:rsidRPr="00655C5B" w:rsidRDefault="000B31F8" w:rsidP="0001649A">
            <w:pPr>
              <w:spacing w:line="240" w:lineRule="auto"/>
              <w:ind w:left="288"/>
              <w:jc w:val="left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High</w:t>
            </w: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238 (37.8)</w:t>
            </w: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179 (33.2)</w:t>
            </w: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385 (39.5)</w:t>
            </w:r>
          </w:p>
        </w:tc>
        <w:tc>
          <w:tcPr>
            <w:tcW w:w="594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203 (22.6)</w:t>
            </w:r>
          </w:p>
        </w:tc>
        <w:tc>
          <w:tcPr>
            <w:tcW w:w="595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0B31F8" w:rsidRPr="00655C5B" w:rsidTr="0001649A">
        <w:trPr>
          <w:trHeight w:val="432"/>
        </w:trPr>
        <w:tc>
          <w:tcPr>
            <w:tcW w:w="1285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 xml:space="preserve">Male, </w:t>
            </w:r>
            <w:r w:rsidRPr="00655C5B">
              <w:rPr>
                <w:i/>
                <w:sz w:val="20"/>
                <w:szCs w:val="20"/>
              </w:rPr>
              <w:t>n</w:t>
            </w:r>
            <w:r w:rsidRPr="00655C5B">
              <w:rPr>
                <w:sz w:val="20"/>
                <w:szCs w:val="20"/>
              </w:rPr>
              <w:t>(%)</w:t>
            </w: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330 (52.4)</w:t>
            </w: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290 (52.9)</w:t>
            </w: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655C5B">
              <w:rPr>
                <w:i/>
                <w:sz w:val="20"/>
                <w:szCs w:val="20"/>
              </w:rPr>
              <w:t>0.85</w:t>
            </w:r>
          </w:p>
        </w:tc>
        <w:tc>
          <w:tcPr>
            <w:tcW w:w="144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527 (53.3)</w:t>
            </w:r>
          </w:p>
        </w:tc>
        <w:tc>
          <w:tcPr>
            <w:tcW w:w="594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473 (51.7)</w:t>
            </w:r>
          </w:p>
        </w:tc>
        <w:tc>
          <w:tcPr>
            <w:tcW w:w="595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655C5B">
              <w:rPr>
                <w:i/>
                <w:sz w:val="20"/>
                <w:szCs w:val="20"/>
              </w:rPr>
              <w:t>0.50</w:t>
            </w:r>
          </w:p>
        </w:tc>
      </w:tr>
      <w:tr w:rsidR="000B31F8" w:rsidRPr="00655C5B" w:rsidTr="0001649A">
        <w:trPr>
          <w:trHeight w:val="432"/>
        </w:trPr>
        <w:tc>
          <w:tcPr>
            <w:tcW w:w="1285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 xml:space="preserve">Preterm birth, </w:t>
            </w:r>
            <w:r w:rsidRPr="00655C5B">
              <w:rPr>
                <w:i/>
                <w:sz w:val="20"/>
                <w:szCs w:val="20"/>
              </w:rPr>
              <w:t>n</w:t>
            </w:r>
            <w:r w:rsidRPr="00655C5B">
              <w:rPr>
                <w:sz w:val="20"/>
                <w:szCs w:val="20"/>
              </w:rPr>
              <w:t>(%)</w:t>
            </w: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38 (6.0)</w:t>
            </w: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49 (9.1)</w:t>
            </w: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655C5B">
              <w:rPr>
                <w:i/>
                <w:sz w:val="20"/>
                <w:szCs w:val="20"/>
              </w:rPr>
              <w:t>0.05</w:t>
            </w:r>
          </w:p>
        </w:tc>
        <w:tc>
          <w:tcPr>
            <w:tcW w:w="144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57 (5.8)</w:t>
            </w:r>
          </w:p>
        </w:tc>
        <w:tc>
          <w:tcPr>
            <w:tcW w:w="594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53 (5.8)</w:t>
            </w:r>
          </w:p>
        </w:tc>
        <w:tc>
          <w:tcPr>
            <w:tcW w:w="595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655C5B">
              <w:rPr>
                <w:i/>
                <w:sz w:val="20"/>
                <w:szCs w:val="20"/>
              </w:rPr>
              <w:t>0.98</w:t>
            </w:r>
          </w:p>
        </w:tc>
      </w:tr>
      <w:tr w:rsidR="000B31F8" w:rsidRPr="00655C5B" w:rsidTr="0001649A">
        <w:trPr>
          <w:trHeight w:val="432"/>
        </w:trPr>
        <w:tc>
          <w:tcPr>
            <w:tcW w:w="1285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 xml:space="preserve">First child, </w:t>
            </w:r>
            <w:r w:rsidRPr="00655C5B">
              <w:rPr>
                <w:i/>
                <w:sz w:val="20"/>
                <w:szCs w:val="20"/>
              </w:rPr>
              <w:t>n</w:t>
            </w:r>
            <w:r w:rsidRPr="00655C5B">
              <w:rPr>
                <w:sz w:val="20"/>
                <w:szCs w:val="20"/>
              </w:rPr>
              <w:t>(%)</w:t>
            </w: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283 (44.9)</w:t>
            </w: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252 (45.9)</w:t>
            </w:r>
          </w:p>
        </w:tc>
        <w:tc>
          <w:tcPr>
            <w:tcW w:w="596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655C5B">
              <w:rPr>
                <w:i/>
                <w:sz w:val="20"/>
                <w:szCs w:val="20"/>
              </w:rPr>
              <w:t>0.71</w:t>
            </w:r>
          </w:p>
        </w:tc>
        <w:tc>
          <w:tcPr>
            <w:tcW w:w="144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471 (47.8)</w:t>
            </w:r>
          </w:p>
        </w:tc>
        <w:tc>
          <w:tcPr>
            <w:tcW w:w="594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376 (41.1)</w:t>
            </w:r>
          </w:p>
        </w:tc>
        <w:tc>
          <w:tcPr>
            <w:tcW w:w="595" w:type="pct"/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655C5B">
              <w:rPr>
                <w:i/>
                <w:sz w:val="20"/>
                <w:szCs w:val="20"/>
              </w:rPr>
              <w:t>0.004*</w:t>
            </w:r>
          </w:p>
        </w:tc>
      </w:tr>
      <w:tr w:rsidR="000B31F8" w:rsidRPr="00655C5B" w:rsidTr="0001649A">
        <w:trPr>
          <w:trHeight w:val="432"/>
        </w:trPr>
        <w:tc>
          <w:tcPr>
            <w:tcW w:w="1285" w:type="pct"/>
            <w:tcBorders>
              <w:bottom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Birth weight, g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3117 ± 443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3040 ± 483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655C5B">
              <w:rPr>
                <w:i/>
                <w:sz w:val="20"/>
                <w:szCs w:val="20"/>
              </w:rPr>
              <w:t>0.005*</w:t>
            </w: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tcBorders>
              <w:bottom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3240 ± 427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655C5B">
              <w:rPr>
                <w:sz w:val="20"/>
                <w:szCs w:val="20"/>
              </w:rPr>
              <w:t>3173 ± 430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:rsidR="000B31F8" w:rsidRPr="00655C5B" w:rsidRDefault="000B31F8" w:rsidP="0001649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655C5B">
              <w:rPr>
                <w:i/>
                <w:sz w:val="20"/>
                <w:szCs w:val="20"/>
              </w:rPr>
              <w:t>0.001*</w:t>
            </w:r>
          </w:p>
        </w:tc>
      </w:tr>
      <w:tr w:rsidR="000B31F8" w:rsidRPr="00655C5B" w:rsidTr="0001649A">
        <w:trPr>
          <w:trHeight w:val="432"/>
        </w:trPr>
        <w:tc>
          <w:tcPr>
            <w:tcW w:w="5000" w:type="pct"/>
            <w:gridSpan w:val="8"/>
            <w:tcBorders>
              <w:top w:val="single" w:sz="4" w:space="0" w:color="auto"/>
            </w:tcBorders>
          </w:tcPr>
          <w:p w:rsidR="000B31F8" w:rsidRPr="00655C5B" w:rsidRDefault="000B31F8" w:rsidP="0001649A">
            <w:pPr>
              <w:keepNext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  <w:szCs w:val="22"/>
              </w:rPr>
            </w:pPr>
            <w:r w:rsidRPr="00655C5B">
              <w:rPr>
                <w:sz w:val="22"/>
                <w:szCs w:val="22"/>
                <w:vertAlign w:val="superscript"/>
              </w:rPr>
              <w:t>1</w:t>
            </w:r>
            <w:r w:rsidRPr="00655C5B">
              <w:rPr>
                <w:sz w:val="22"/>
                <w:szCs w:val="22"/>
              </w:rPr>
              <w:t xml:space="preserve">Values are means ± SD or </w:t>
            </w:r>
            <w:r w:rsidRPr="00655C5B">
              <w:rPr>
                <w:i/>
                <w:sz w:val="22"/>
                <w:szCs w:val="22"/>
              </w:rPr>
              <w:t>n</w:t>
            </w:r>
            <w:r w:rsidRPr="00655C5B">
              <w:rPr>
                <w:sz w:val="22"/>
                <w:szCs w:val="22"/>
              </w:rPr>
              <w:t xml:space="preserve"> (%). Chi-square and Student t tests were used to compare frequencies and means, respectively.</w:t>
            </w:r>
          </w:p>
          <w:p w:rsidR="000B31F8" w:rsidRPr="00655C5B" w:rsidRDefault="000B31F8" w:rsidP="0001649A">
            <w:pPr>
              <w:keepNext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  <w:szCs w:val="22"/>
                <w:vertAlign w:val="superscript"/>
              </w:rPr>
            </w:pPr>
            <w:r w:rsidRPr="00655C5B">
              <w:rPr>
                <w:sz w:val="22"/>
                <w:szCs w:val="22"/>
                <w:vertAlign w:val="superscript"/>
              </w:rPr>
              <w:t xml:space="preserve">2 </w:t>
            </w:r>
            <w:r w:rsidRPr="00655C5B">
              <w:rPr>
                <w:sz w:val="22"/>
                <w:szCs w:val="22"/>
              </w:rPr>
              <w:t>n max.</w:t>
            </w:r>
            <w:r w:rsidRPr="00655C5B">
              <w:rPr>
                <w:sz w:val="22"/>
                <w:szCs w:val="22"/>
                <w:vertAlign w:val="superscript"/>
              </w:rPr>
              <w:t xml:space="preserve"> </w:t>
            </w:r>
          </w:p>
          <w:p w:rsidR="000B31F8" w:rsidRPr="00655C5B" w:rsidRDefault="000B31F8" w:rsidP="0001649A">
            <w:pPr>
              <w:keepNext/>
              <w:autoSpaceDE w:val="0"/>
              <w:autoSpaceDN w:val="0"/>
              <w:adjustRightInd w:val="0"/>
              <w:spacing w:line="240" w:lineRule="auto"/>
              <w:jc w:val="left"/>
              <w:rPr>
                <w:sz w:val="22"/>
                <w:szCs w:val="22"/>
                <w:vertAlign w:val="superscript"/>
              </w:rPr>
            </w:pPr>
            <w:r w:rsidRPr="00655C5B">
              <w:rPr>
                <w:bCs/>
                <w:sz w:val="22"/>
                <w:szCs w:val="22"/>
              </w:rPr>
              <w:t xml:space="preserve">*denote </w:t>
            </w:r>
            <w:r w:rsidRPr="00655C5B">
              <w:rPr>
                <w:bCs/>
                <w:i/>
                <w:sz w:val="22"/>
                <w:szCs w:val="22"/>
              </w:rPr>
              <w:t>P</w:t>
            </w:r>
            <w:r w:rsidRPr="00655C5B">
              <w:rPr>
                <w:bCs/>
                <w:sz w:val="22"/>
                <w:szCs w:val="22"/>
              </w:rPr>
              <w:t xml:space="preserve"> &lt; 0.05</w:t>
            </w:r>
          </w:p>
        </w:tc>
      </w:tr>
    </w:tbl>
    <w:p w:rsidR="003423BD" w:rsidRDefault="003423BD">
      <w:bookmarkStart w:id="1" w:name="_GoBack"/>
      <w:bookmarkEnd w:id="0"/>
      <w:bookmarkEnd w:id="1"/>
    </w:p>
    <w:sectPr w:rsidR="003423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1F8"/>
    <w:rsid w:val="000B31F8"/>
    <w:rsid w:val="0034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A40482-1B06-471B-BAE7-253C7FAC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31F8"/>
    <w:pPr>
      <w:spacing w:after="0" w:line="480" w:lineRule="auto"/>
      <w:jc w:val="both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31F8"/>
    <w:pPr>
      <w:keepNext/>
      <w:keepLines/>
      <w:outlineLvl w:val="1"/>
    </w:pPr>
    <w:rPr>
      <w:rFonts w:eastAsiaTheme="majorEastAsi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B31F8"/>
    <w:rPr>
      <w:rFonts w:ascii="Times New Roman" w:eastAsiaTheme="majorEastAsia" w:hAnsi="Times New Roman" w:cs="Times New Roman"/>
      <w:b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0B31F8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 Airu</dc:creator>
  <cp:keywords/>
  <dc:description/>
  <cp:lastModifiedBy>Chia Airu</cp:lastModifiedBy>
  <cp:revision>1</cp:revision>
  <dcterms:created xsi:type="dcterms:W3CDTF">2021-08-06T09:46:00Z</dcterms:created>
  <dcterms:modified xsi:type="dcterms:W3CDTF">2021-08-06T09:46:00Z</dcterms:modified>
</cp:coreProperties>
</file>