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852" w:rsidRPr="00213E54" w:rsidRDefault="00207852" w:rsidP="00207852">
      <w:pPr>
        <w:spacing w:before="100" w:beforeAutospacing="1" w:after="100" w:afterAutospacing="1"/>
        <w:rPr>
          <w:rFonts w:ascii="Times New Roman" w:hAnsi="Times New Roman" w:cs="Times New Roman"/>
          <w:b/>
          <w:lang w:val="en-US"/>
        </w:rPr>
      </w:pPr>
      <w:r w:rsidRPr="00213E54">
        <w:rPr>
          <w:rFonts w:ascii="Times New Roman" w:hAnsi="Times New Roman" w:cs="Times New Roman"/>
          <w:b/>
          <w:lang w:val="en-US"/>
        </w:rPr>
        <w:t>A</w:t>
      </w:r>
      <w:r w:rsidR="001D248E">
        <w:rPr>
          <w:rFonts w:ascii="Times New Roman" w:hAnsi="Times New Roman" w:cs="Times New Roman"/>
          <w:b/>
          <w:lang w:val="en-US"/>
        </w:rPr>
        <w:t>dditional Material</w:t>
      </w:r>
      <w:bookmarkStart w:id="0" w:name="_GoBack"/>
      <w:bookmarkEnd w:id="0"/>
      <w:r w:rsidRPr="00213E54">
        <w:rPr>
          <w:rFonts w:ascii="Times New Roman" w:hAnsi="Times New Roman" w:cs="Times New Roman"/>
          <w:b/>
          <w:lang w:val="en-US"/>
        </w:rPr>
        <w:t xml:space="preserve"> </w:t>
      </w:r>
      <w:r w:rsidR="00213E54" w:rsidRPr="00213E54">
        <w:rPr>
          <w:rFonts w:ascii="Times New Roman" w:hAnsi="Times New Roman" w:cs="Times New Roman"/>
          <w:b/>
          <w:lang w:val="en-US"/>
        </w:rPr>
        <w:t>1</w:t>
      </w:r>
      <w:r w:rsidRPr="00213E54">
        <w:rPr>
          <w:rFonts w:ascii="Times New Roman" w:hAnsi="Times New Roman" w:cs="Times New Roman"/>
          <w:b/>
          <w:lang w:val="en-US"/>
        </w:rPr>
        <w:t xml:space="preserve">. </w:t>
      </w:r>
      <w:r w:rsidR="00C243A3">
        <w:rPr>
          <w:rFonts w:ascii="Times New Roman" w:hAnsi="Times New Roman" w:cs="Times New Roman"/>
          <w:b/>
          <w:lang w:val="en-US"/>
        </w:rPr>
        <w:t>JBI Critical appraisal checklist for analytical cross-sectional studies</w:t>
      </w:r>
    </w:p>
    <w:tbl>
      <w:tblPr>
        <w:tblStyle w:val="Tablaconcuadrcula"/>
        <w:tblpPr w:leftFromText="141" w:rightFromText="141" w:vertAnchor="text" w:horzAnchor="margin" w:tblpY="183"/>
        <w:tblW w:w="9126" w:type="dxa"/>
        <w:tblLayout w:type="fixed"/>
        <w:tblLook w:val="04A0" w:firstRow="1" w:lastRow="0" w:firstColumn="1" w:lastColumn="0" w:noHBand="0" w:noVBand="1"/>
      </w:tblPr>
      <w:tblGrid>
        <w:gridCol w:w="2633"/>
        <w:gridCol w:w="540"/>
        <w:gridCol w:w="567"/>
        <w:gridCol w:w="530"/>
        <w:gridCol w:w="604"/>
        <w:gridCol w:w="567"/>
        <w:gridCol w:w="567"/>
        <w:gridCol w:w="567"/>
        <w:gridCol w:w="567"/>
        <w:gridCol w:w="1984"/>
      </w:tblGrid>
      <w:tr w:rsidR="00C243A3" w:rsidRPr="00C243A3" w:rsidTr="00C243A3">
        <w:tc>
          <w:tcPr>
            <w:tcW w:w="2633"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Author, year</w:t>
            </w:r>
          </w:p>
          <w:p w:rsidR="00C243A3" w:rsidRPr="00C243A3" w:rsidRDefault="00C243A3" w:rsidP="00213E54">
            <w:pPr>
              <w:spacing w:line="240" w:lineRule="auto"/>
              <w:jc w:val="center"/>
              <w:rPr>
                <w:rFonts w:ascii="Times New Roman" w:hAnsi="Times New Roman" w:cs="Times New Roman"/>
                <w:b/>
                <w:sz w:val="20"/>
                <w:szCs w:val="20"/>
                <w:lang w:val="en-US"/>
              </w:rPr>
            </w:pPr>
          </w:p>
        </w:tc>
        <w:tc>
          <w:tcPr>
            <w:tcW w:w="540"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Q1</w:t>
            </w:r>
          </w:p>
        </w:tc>
        <w:tc>
          <w:tcPr>
            <w:tcW w:w="567"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Q</w:t>
            </w:r>
            <w:r w:rsidRPr="00C243A3">
              <w:rPr>
                <w:rFonts w:ascii="Times New Roman" w:hAnsi="Times New Roman" w:cs="Times New Roman"/>
                <w:b/>
                <w:sz w:val="20"/>
                <w:szCs w:val="20"/>
                <w:lang w:val="en-US"/>
              </w:rPr>
              <w:t>2</w:t>
            </w:r>
          </w:p>
        </w:tc>
        <w:tc>
          <w:tcPr>
            <w:tcW w:w="530"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Q3</w:t>
            </w:r>
          </w:p>
        </w:tc>
        <w:tc>
          <w:tcPr>
            <w:tcW w:w="604"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Q4</w:t>
            </w:r>
          </w:p>
        </w:tc>
        <w:tc>
          <w:tcPr>
            <w:tcW w:w="567"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Q5</w:t>
            </w:r>
          </w:p>
        </w:tc>
        <w:tc>
          <w:tcPr>
            <w:tcW w:w="567"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Q6</w:t>
            </w:r>
          </w:p>
        </w:tc>
        <w:tc>
          <w:tcPr>
            <w:tcW w:w="567"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Q7</w:t>
            </w:r>
          </w:p>
        </w:tc>
        <w:tc>
          <w:tcPr>
            <w:tcW w:w="567"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213E54">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Q8</w:t>
            </w:r>
          </w:p>
        </w:tc>
        <w:tc>
          <w:tcPr>
            <w:tcW w:w="1984" w:type="dxa"/>
          </w:tcPr>
          <w:p w:rsidR="00C243A3" w:rsidRPr="00C243A3" w:rsidRDefault="00C243A3" w:rsidP="00213E54">
            <w:pPr>
              <w:spacing w:line="240" w:lineRule="auto"/>
              <w:jc w:val="center"/>
              <w:rPr>
                <w:rFonts w:ascii="Times New Roman" w:hAnsi="Times New Roman" w:cs="Times New Roman"/>
                <w:b/>
                <w:sz w:val="20"/>
                <w:szCs w:val="20"/>
                <w:lang w:val="en-US"/>
              </w:rPr>
            </w:pPr>
          </w:p>
          <w:p w:rsidR="00C243A3" w:rsidRPr="00C243A3" w:rsidRDefault="00C243A3" w:rsidP="00C243A3">
            <w:pPr>
              <w:spacing w:line="240" w:lineRule="auto"/>
              <w:jc w:val="center"/>
              <w:rPr>
                <w:rFonts w:ascii="Times New Roman" w:hAnsi="Times New Roman" w:cs="Times New Roman"/>
                <w:b/>
                <w:sz w:val="20"/>
                <w:szCs w:val="20"/>
                <w:lang w:val="en-US"/>
              </w:rPr>
            </w:pPr>
            <w:r w:rsidRPr="00C243A3">
              <w:rPr>
                <w:rFonts w:ascii="Times New Roman" w:hAnsi="Times New Roman" w:cs="Times New Roman"/>
                <w:b/>
                <w:sz w:val="20"/>
                <w:szCs w:val="20"/>
                <w:lang w:val="en-US"/>
              </w:rPr>
              <w:t>Overall appraisal</w:t>
            </w:r>
          </w:p>
        </w:tc>
      </w:tr>
      <w:tr w:rsidR="00C243A3" w:rsidRPr="00C243A3" w:rsidTr="00C243A3">
        <w:tc>
          <w:tcPr>
            <w:tcW w:w="2633" w:type="dxa"/>
            <w:vAlign w:val="bottom"/>
          </w:tcPr>
          <w:p w:rsidR="00C243A3" w:rsidRPr="00516035" w:rsidRDefault="00C243A3" w:rsidP="00213E54">
            <w:pPr>
              <w:spacing w:line="240" w:lineRule="auto"/>
              <w:rPr>
                <w:rFonts w:ascii="Times New Roman" w:hAnsi="Times New Roman" w:cs="Times New Roman"/>
                <w:sz w:val="20"/>
                <w:szCs w:val="20"/>
              </w:rPr>
            </w:pPr>
            <w:r w:rsidRPr="00516035">
              <w:rPr>
                <w:rFonts w:ascii="Times New Roman" w:hAnsi="Times New Roman" w:cs="Times New Roman"/>
                <w:sz w:val="20"/>
                <w:szCs w:val="20"/>
              </w:rPr>
              <w:t xml:space="preserve">Costa, et al., 2019 </w:t>
            </w:r>
            <w:r w:rsidRPr="00516035">
              <w:rPr>
                <w:rFonts w:ascii="Times New Roman" w:hAnsi="Times New Roman" w:cs="Times New Roman"/>
                <w:sz w:val="20"/>
                <w:szCs w:val="20"/>
                <w:lang w:val="en-US"/>
              </w:rPr>
              <w:fldChar w:fldCharType="begin">
                <w:fldData xml:space="preserve">PEVuZE5vdGU+PENpdGU+PEF1dGhvcj5Db3N0YTwvQXV0aG9yPjxZZWFyPjIwMTk8L1llYXI+PFJl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</w:fldData>
              </w:fldChar>
            </w:r>
            <w:r w:rsidRPr="00516035">
              <w:rPr>
                <w:rFonts w:ascii="Times New Roman" w:hAnsi="Times New Roman" w:cs="Times New Roman"/>
                <w:sz w:val="20"/>
                <w:szCs w:val="20"/>
                <w:lang w:val="en-US"/>
              </w:rPr>
              <w:instrText xml:space="preserve"> ADDIN EN.CITE </w:instrText>
            </w:r>
            <w:r w:rsidRPr="00516035">
              <w:rPr>
                <w:rFonts w:ascii="Times New Roman" w:hAnsi="Times New Roman" w:cs="Times New Roman"/>
                <w:sz w:val="20"/>
                <w:szCs w:val="20"/>
                <w:lang w:val="en-US"/>
              </w:rPr>
              <w:fldChar w:fldCharType="begin">
                <w:fldData xml:space="preserve">PEVuZE5vdGU+PENpdGU+PEF1dGhvcj5Db3N0YTwvQXV0aG9yPjxZZWFyPjIwMTk8L1llYXI+PFJl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</w:fldData>
              </w:fldChar>
            </w:r>
            <w:r w:rsidRPr="00516035">
              <w:rPr>
                <w:rFonts w:ascii="Times New Roman" w:hAnsi="Times New Roman" w:cs="Times New Roman"/>
                <w:sz w:val="20"/>
                <w:szCs w:val="20"/>
                <w:lang w:val="en-US"/>
              </w:rPr>
              <w:instrText xml:space="preserve"> ADDIN EN.CITE.DATA </w:instrText>
            </w:r>
            <w:r w:rsidRPr="00516035">
              <w:rPr>
                <w:rFonts w:ascii="Times New Roman" w:hAnsi="Times New Roman" w:cs="Times New Roman"/>
                <w:sz w:val="20"/>
                <w:szCs w:val="20"/>
                <w:lang w:val="en-US"/>
              </w:rPr>
            </w:r>
            <w:r w:rsidRPr="00516035">
              <w:rPr>
                <w:rFonts w:ascii="Times New Roman" w:hAnsi="Times New Roman" w:cs="Times New Roman"/>
                <w:sz w:val="20"/>
                <w:szCs w:val="20"/>
                <w:lang w:val="en-US"/>
              </w:rPr>
              <w:fldChar w:fldCharType="end"/>
            </w:r>
            <w:r w:rsidRPr="00516035">
              <w:rPr>
                <w:rFonts w:ascii="Times New Roman" w:hAnsi="Times New Roman" w:cs="Times New Roman"/>
                <w:sz w:val="20"/>
                <w:szCs w:val="20"/>
                <w:lang w:val="en-US"/>
              </w:rPr>
            </w:r>
            <w:r w:rsidRPr="00516035">
              <w:rPr>
                <w:rFonts w:ascii="Times New Roman" w:hAnsi="Times New Roman" w:cs="Times New Roman"/>
                <w:sz w:val="20"/>
                <w:szCs w:val="20"/>
                <w:lang w:val="en-US"/>
              </w:rPr>
              <w:fldChar w:fldCharType="separate"/>
            </w:r>
            <w:r w:rsidRPr="00516035">
              <w:rPr>
                <w:rFonts w:ascii="Times New Roman" w:hAnsi="Times New Roman" w:cs="Times New Roman"/>
                <w:noProof/>
                <w:sz w:val="20"/>
                <w:szCs w:val="20"/>
              </w:rPr>
              <w:t>(1)</w:t>
            </w:r>
            <w:r w:rsidRPr="00516035">
              <w:rPr>
                <w:rFonts w:ascii="Times New Roman" w:hAnsi="Times New Roman" w:cs="Times New Roman"/>
                <w:sz w:val="20"/>
                <w:szCs w:val="20"/>
                <w:lang w:val="en-US"/>
              </w:rPr>
              <w:fldChar w:fldCharType="end"/>
            </w:r>
          </w:p>
        </w:tc>
        <w:tc>
          <w:tcPr>
            <w:tcW w:w="540" w:type="dxa"/>
            <w:vAlign w:val="bottom"/>
          </w:tcPr>
          <w:p w:rsidR="00C243A3" w:rsidRPr="00AE166F" w:rsidRDefault="00C243A3" w:rsidP="001B6BDB">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C243A3" w:rsidP="001B6BDB">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C243A3" w:rsidRPr="00F671B8" w:rsidRDefault="00047178" w:rsidP="001B6BDB">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604" w:type="dxa"/>
            <w:vAlign w:val="bottom"/>
          </w:tcPr>
          <w:p w:rsidR="00C243A3" w:rsidRPr="00F671B8" w:rsidRDefault="00C243A3" w:rsidP="001B6BDB">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C243A3" w:rsidP="001B6BDB">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C243A3" w:rsidP="001B6BDB">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047178" w:rsidP="001B6BDB">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tcPr>
          <w:p w:rsidR="00C243A3" w:rsidRPr="00AE166F" w:rsidRDefault="00C243A3" w:rsidP="001B6BDB">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047178" w:rsidP="001B6BDB">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516035" w:rsidRDefault="00C243A3" w:rsidP="00213E54">
            <w:pPr>
              <w:spacing w:line="240" w:lineRule="auto"/>
              <w:rPr>
                <w:rFonts w:ascii="Times New Roman" w:hAnsi="Times New Roman" w:cs="Times New Roman"/>
                <w:b/>
                <w:sz w:val="20"/>
                <w:szCs w:val="20"/>
                <w:lang w:val="en-US"/>
              </w:rPr>
            </w:pPr>
            <w:r w:rsidRPr="00516035">
              <w:rPr>
                <w:rFonts w:ascii="Times New Roman" w:hAnsi="Times New Roman" w:cs="Times New Roman"/>
                <w:color w:val="000000" w:themeColor="text1"/>
                <w:sz w:val="20"/>
                <w:szCs w:val="20"/>
              </w:rPr>
              <w:t>Duran et. al., 2013</w:t>
            </w:r>
            <w:r w:rsidRPr="00516035">
              <w:rPr>
                <w:rFonts w:ascii="Times New Roman" w:hAnsi="Times New Roman" w:cs="Times New Roman"/>
                <w:color w:val="000000" w:themeColor="text1"/>
                <w:sz w:val="20"/>
                <w:szCs w:val="20"/>
                <w:lang w:val="en-US"/>
              </w:rPr>
              <w:fldChar w:fldCharType="begin">
                <w:fldData xml:space="preserve">PEVuZE5vdGU+PENpdGU+PEF1dGhvcj5EdXJhbjwvQXV0aG9yPjxZZWFyPjIwMTM8L1llYXI+PFJl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</w:fldData>
              </w:fldChar>
            </w:r>
            <w:r w:rsidRPr="00516035">
              <w:rPr>
                <w:rFonts w:ascii="Times New Roman" w:hAnsi="Times New Roman" w:cs="Times New Roman"/>
                <w:color w:val="000000" w:themeColor="text1"/>
                <w:sz w:val="20"/>
                <w:szCs w:val="20"/>
                <w:lang w:val="en-US"/>
              </w:rPr>
              <w:instrText xml:space="preserve"> ADDIN EN.CITE </w:instrText>
            </w:r>
            <w:r w:rsidRPr="00516035">
              <w:rPr>
                <w:rFonts w:ascii="Times New Roman" w:hAnsi="Times New Roman" w:cs="Times New Roman"/>
                <w:color w:val="000000" w:themeColor="text1"/>
                <w:sz w:val="20"/>
                <w:szCs w:val="20"/>
                <w:lang w:val="en-US"/>
              </w:rPr>
              <w:fldChar w:fldCharType="begin">
                <w:fldData xml:space="preserve">PEVuZE5vdGU+PENpdGU+PEF1dGhvcj5EdXJhbjwvQXV0aG9yPjxZZWFyPjIwMTM8L1llYXI+PFJl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</w:fldData>
              </w:fldChar>
            </w:r>
            <w:r w:rsidRPr="00516035">
              <w:rPr>
                <w:rFonts w:ascii="Times New Roman" w:hAnsi="Times New Roman" w:cs="Times New Roman"/>
                <w:color w:val="000000" w:themeColor="text1"/>
                <w:sz w:val="20"/>
                <w:szCs w:val="20"/>
                <w:lang w:val="en-US"/>
              </w:rPr>
              <w:instrText xml:space="preserve"> ADDIN EN.CITE.DATA </w:instrText>
            </w:r>
            <w:r w:rsidRPr="00516035">
              <w:rPr>
                <w:rFonts w:ascii="Times New Roman" w:hAnsi="Times New Roman" w:cs="Times New Roman"/>
                <w:color w:val="000000" w:themeColor="text1"/>
                <w:sz w:val="20"/>
                <w:szCs w:val="20"/>
                <w:lang w:val="en-US"/>
              </w:rPr>
            </w:r>
            <w:r w:rsidRPr="00516035">
              <w:rPr>
                <w:rFonts w:ascii="Times New Roman" w:hAnsi="Times New Roman" w:cs="Times New Roman"/>
                <w:color w:val="000000" w:themeColor="text1"/>
                <w:sz w:val="20"/>
                <w:szCs w:val="20"/>
                <w:lang w:val="en-US"/>
              </w:rPr>
              <w:fldChar w:fldCharType="end"/>
            </w:r>
            <w:r w:rsidRPr="00516035">
              <w:rPr>
                <w:rFonts w:ascii="Times New Roman" w:hAnsi="Times New Roman" w:cs="Times New Roman"/>
                <w:color w:val="000000" w:themeColor="text1"/>
                <w:sz w:val="20"/>
                <w:szCs w:val="20"/>
                <w:lang w:val="en-US"/>
              </w:rPr>
            </w:r>
            <w:r w:rsidRPr="00516035">
              <w:rPr>
                <w:rFonts w:ascii="Times New Roman" w:hAnsi="Times New Roman" w:cs="Times New Roman"/>
                <w:color w:val="000000" w:themeColor="text1"/>
                <w:sz w:val="20"/>
                <w:szCs w:val="20"/>
                <w:lang w:val="en-US"/>
              </w:rPr>
              <w:fldChar w:fldCharType="separate"/>
            </w:r>
            <w:r w:rsidRPr="00516035">
              <w:rPr>
                <w:rFonts w:ascii="Times New Roman" w:hAnsi="Times New Roman" w:cs="Times New Roman"/>
                <w:noProof/>
                <w:color w:val="000000" w:themeColor="text1"/>
                <w:sz w:val="20"/>
                <w:szCs w:val="20"/>
              </w:rPr>
              <w:t>(2)</w:t>
            </w:r>
            <w:r w:rsidRPr="00516035">
              <w:rPr>
                <w:rFonts w:ascii="Times New Roman" w:hAnsi="Times New Roman" w:cs="Times New Roman"/>
                <w:color w:val="000000" w:themeColor="text1"/>
                <w:sz w:val="20"/>
                <w:szCs w:val="20"/>
                <w:lang w:val="en-US"/>
              </w:rPr>
              <w:fldChar w:fldCharType="end"/>
            </w:r>
          </w:p>
        </w:tc>
        <w:tc>
          <w:tcPr>
            <w:tcW w:w="540" w:type="dxa"/>
            <w:vAlign w:val="bottom"/>
          </w:tcPr>
          <w:p w:rsidR="00C243A3" w:rsidRPr="00AE166F" w:rsidRDefault="007B1084"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151ED9"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C243A3" w:rsidRPr="00F671B8" w:rsidRDefault="00151ED9" w:rsidP="00213E54">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604" w:type="dxa"/>
            <w:vAlign w:val="bottom"/>
          </w:tcPr>
          <w:p w:rsidR="00C243A3" w:rsidRPr="00F671B8" w:rsidRDefault="00151ED9" w:rsidP="00213E54">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151ED9" w:rsidP="00213E54">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151ED9" w:rsidP="00213E54">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vAlign w:val="bottom"/>
          </w:tcPr>
          <w:p w:rsidR="00C243A3" w:rsidRPr="00F671B8" w:rsidRDefault="00151ED9" w:rsidP="00213E54">
            <w:pPr>
              <w:spacing w:line="240" w:lineRule="auto"/>
              <w:jc w:val="center"/>
              <w:rPr>
                <w:rFonts w:ascii="Times New Roman" w:hAnsi="Times New Roman" w:cs="Times New Roman"/>
                <w:sz w:val="20"/>
                <w:szCs w:val="20"/>
                <w:lang w:val="en-US"/>
              </w:rPr>
            </w:pPr>
            <w:r w:rsidRPr="00F671B8">
              <w:rPr>
                <w:rFonts w:ascii="Times New Roman" w:hAnsi="Times New Roman" w:cs="Times New Roman"/>
                <w:sz w:val="20"/>
                <w:szCs w:val="20"/>
                <w:lang w:val="en-US"/>
              </w:rPr>
              <w:t>Y</w:t>
            </w:r>
          </w:p>
        </w:tc>
        <w:tc>
          <w:tcPr>
            <w:tcW w:w="567" w:type="dxa"/>
          </w:tcPr>
          <w:p w:rsidR="00C243A3" w:rsidRPr="00AE166F" w:rsidRDefault="00151ED9"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151ED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C243A3" w:rsidRDefault="00C243A3" w:rsidP="00213E54">
            <w:pPr>
              <w:spacing w:line="240" w:lineRule="auto"/>
              <w:rPr>
                <w:rFonts w:ascii="Times New Roman" w:hAnsi="Times New Roman" w:cs="Times New Roman"/>
                <w:color w:val="000000" w:themeColor="text1"/>
                <w:sz w:val="20"/>
                <w:szCs w:val="20"/>
                <w:highlight w:val="white"/>
              </w:rPr>
            </w:pPr>
            <w:r w:rsidRPr="00C243A3">
              <w:rPr>
                <w:rFonts w:ascii="Times New Roman" w:hAnsi="Times New Roman" w:cs="Times New Roman"/>
                <w:color w:val="000000" w:themeColor="text1"/>
                <w:sz w:val="20"/>
                <w:szCs w:val="20"/>
                <w:highlight w:val="white"/>
              </w:rPr>
              <w:t>Leite, et. al., 2012</w:t>
            </w:r>
            <w:r w:rsidRPr="00C243A3">
              <w:rPr>
                <w:rFonts w:ascii="Times New Roman" w:hAnsi="Times New Roman" w:cs="Times New Roman"/>
                <w:color w:val="000000" w:themeColor="text1"/>
                <w:sz w:val="20"/>
                <w:szCs w:val="20"/>
                <w:highlight w:val="white"/>
              </w:rPr>
              <w:fldChar w:fldCharType="begin"/>
            </w:r>
            <w:r w:rsidRPr="00C243A3">
              <w:rPr>
                <w:rFonts w:ascii="Times New Roman" w:hAnsi="Times New Roman" w:cs="Times New Roman"/>
                <w:color w:val="000000" w:themeColor="text1"/>
                <w:sz w:val="20"/>
                <w:szCs w:val="20"/>
                <w:highlight w:val="white"/>
              </w:rPr>
              <w:instrText xml:space="preserve"> ADDIN EN.CITE &lt;EndNote&gt;&lt;Cite&gt;&lt;Author&gt;Leite&lt;/Author&gt;&lt;Year&gt;2012&lt;/Year&gt;&lt;RecNum&gt;5944&lt;/RecNum&gt;&lt;DisplayText&gt;(3)&lt;/DisplayText&gt;&lt;record&gt;&lt;rec-number&gt;5944&lt;/rec-number&gt;&lt;foreign-keys&gt;&lt;key app="EN" db-id="tvdf209w99e909e00265x2x5e0we90wvrrp9" timestamp="1626740555"&gt;5944&lt;/key&gt;&lt;/foreign-keys&gt;&lt;ref-type name="Journal Article"&gt;17&lt;/ref-type&gt;&lt;contributors&gt;&lt;authors&gt;&lt;author&gt;Leite, F. H.&lt;/author&gt;&lt;author&gt;Oliveira, M. A.&lt;/author&gt;&lt;author&gt;Cremm, E. C.&lt;/author&gt;&lt;author&gt;Abreu, D. S.&lt;/author&gt;&lt;author&gt;Maron, L. R.&lt;/author&gt;&lt;author&gt;Martins, P. A.&lt;/author&gt;&lt;/authors&gt;&lt;/contributors&gt;&lt;auth-address&gt;Universidade Federal de Sao Paulo (UNIFESP), Sao Paulo, SP, Brazil.&lt;/auth-address&gt;&lt;titles&gt;&lt;title&gt;Availability of processed foods in the perimeter of public schools in urban areas&lt;/title&gt;&lt;secondary-title&gt;J Pediatr (Rio J)&lt;/secondary-title&gt;&lt;/titles&gt;&lt;periodical&gt;&lt;full-title&gt;J Pediatr (Rio J)&lt;/full-title&gt;&lt;/periodical&gt;&lt;pages&gt;328-34&lt;/pages&gt;&lt;volume&gt;88&lt;/volume&gt;&lt;number&gt;4&lt;/number&gt;&lt;edition&gt;2012/08/24&lt;/edition&gt;&lt;keywords&gt;&lt;keyword&gt;Brazil&lt;/keyword&gt;&lt;keyword&gt;Cross-Sectional Studies&lt;/keyword&gt;&lt;keyword&gt;Food/classification&lt;/keyword&gt;&lt;keyword&gt;*Food Handling&lt;/keyword&gt;&lt;keyword&gt;Food Supply/economics/*statistics &amp;amp; numerical data&lt;/keyword&gt;&lt;keyword&gt;Humans&lt;/keyword&gt;&lt;keyword&gt;*Nutritive Value&lt;/keyword&gt;&lt;keyword&gt;Public Sector&lt;/keyword&gt;&lt;keyword&gt;Residence Characteristics&lt;/keyword&gt;&lt;keyword&gt;Schools&lt;/keyword&gt;&lt;keyword&gt;Socioeconomic Factors&lt;/keyword&gt;&lt;keyword&gt;Statistics, Nonparametric&lt;/keyword&gt;&lt;keyword&gt;Urban Population&lt;/keyword&gt;&lt;/keywords&gt;&lt;dates&gt;&lt;year&gt;2012&lt;/year&gt;&lt;pub-dates&gt;&lt;date&gt;Jul&lt;/date&gt;&lt;/pub-dates&gt;&lt;/dates&gt;&lt;isbn&gt;1678-4782 (Electronic)&amp;#xD;0021-7557 (Linking)&lt;/isbn&gt;&lt;accession-num&gt;22914956&lt;/accession-num&gt;&lt;urls&gt;&lt;related-urls&gt;&lt;url&gt;https://www.ncbi.nlm.nih.gov/pubmed/22914956&lt;/url&gt;&lt;/related-urls&gt;&lt;/urls&gt;&lt;electronic-resource-num&gt;10.2223/JPED.2210&lt;/electronic-resource-num&gt;&lt;/record&gt;&lt;/Cite&gt;&lt;/EndNote&gt;</w:instrText>
            </w:r>
            <w:r w:rsidRPr="00C243A3">
              <w:rPr>
                <w:rFonts w:ascii="Times New Roman" w:hAnsi="Times New Roman" w:cs="Times New Roman"/>
                <w:color w:val="000000" w:themeColor="text1"/>
                <w:sz w:val="20"/>
                <w:szCs w:val="20"/>
                <w:highlight w:val="white"/>
              </w:rPr>
              <w:fldChar w:fldCharType="separate"/>
            </w:r>
            <w:r w:rsidRPr="00C243A3">
              <w:rPr>
                <w:rFonts w:ascii="Times New Roman" w:hAnsi="Times New Roman" w:cs="Times New Roman"/>
                <w:noProof/>
                <w:color w:val="000000" w:themeColor="text1"/>
                <w:sz w:val="20"/>
                <w:szCs w:val="20"/>
                <w:highlight w:val="white"/>
              </w:rPr>
              <w:t>(3)</w:t>
            </w:r>
            <w:r w:rsidRPr="00C243A3">
              <w:rPr>
                <w:rFonts w:ascii="Times New Roman" w:hAnsi="Times New Roman" w:cs="Times New Roman"/>
                <w:color w:val="000000" w:themeColor="text1"/>
                <w:sz w:val="20"/>
                <w:szCs w:val="20"/>
                <w:highlight w:val="white"/>
              </w:rPr>
              <w:fldChar w:fldCharType="end"/>
            </w:r>
          </w:p>
        </w:tc>
        <w:tc>
          <w:tcPr>
            <w:tcW w:w="540" w:type="dxa"/>
            <w:vAlign w:val="bottom"/>
          </w:tcPr>
          <w:p w:rsidR="00C243A3" w:rsidRPr="00AE166F" w:rsidRDefault="00151ED9"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841DFE"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C243A3" w:rsidRPr="00516035" w:rsidRDefault="00CF3732" w:rsidP="00213E54">
            <w:pPr>
              <w:spacing w:line="240" w:lineRule="auto"/>
              <w:jc w:val="center"/>
              <w:rPr>
                <w:rFonts w:ascii="Times New Roman" w:hAnsi="Times New Roman" w:cs="Times New Roman"/>
                <w:sz w:val="20"/>
                <w:szCs w:val="20"/>
                <w:highlight w:val="yellow"/>
                <w:lang w:val="en-US"/>
              </w:rPr>
            </w:pPr>
            <w:r>
              <w:rPr>
                <w:rFonts w:ascii="Times New Roman" w:hAnsi="Times New Roman" w:cs="Times New Roman"/>
                <w:sz w:val="20"/>
                <w:szCs w:val="20"/>
                <w:lang w:val="en-US"/>
              </w:rPr>
              <w:t>N</w:t>
            </w:r>
          </w:p>
        </w:tc>
        <w:tc>
          <w:tcPr>
            <w:tcW w:w="604" w:type="dxa"/>
            <w:vAlign w:val="bottom"/>
          </w:tcPr>
          <w:p w:rsidR="00C243A3" w:rsidRPr="00AE166F" w:rsidRDefault="00841DFE"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540661"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C243A3" w:rsidRPr="00AE166F" w:rsidRDefault="00540661"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C243A3" w:rsidRPr="00516035" w:rsidRDefault="00BE0E46" w:rsidP="00213E54">
            <w:pPr>
              <w:spacing w:line="240" w:lineRule="auto"/>
              <w:jc w:val="center"/>
              <w:rPr>
                <w:rFonts w:ascii="Times New Roman" w:hAnsi="Times New Roman" w:cs="Times New Roman"/>
                <w:sz w:val="20"/>
                <w:szCs w:val="20"/>
                <w:highlight w:val="yellow"/>
                <w:lang w:val="en-US"/>
              </w:rPr>
            </w:pPr>
            <w:r w:rsidRPr="00BE0E46">
              <w:rPr>
                <w:rFonts w:ascii="Times New Roman" w:hAnsi="Times New Roman" w:cs="Times New Roman"/>
                <w:sz w:val="20"/>
                <w:szCs w:val="20"/>
                <w:lang w:val="en-US"/>
              </w:rPr>
              <w:t>Y</w:t>
            </w:r>
          </w:p>
        </w:tc>
        <w:tc>
          <w:tcPr>
            <w:tcW w:w="567" w:type="dxa"/>
          </w:tcPr>
          <w:p w:rsidR="00C243A3" w:rsidRPr="00AE166F" w:rsidRDefault="00540661"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540661"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C243A3" w:rsidRDefault="00C243A3" w:rsidP="00213E54">
            <w:pPr>
              <w:spacing w:line="240" w:lineRule="auto"/>
              <w:rPr>
                <w:rFonts w:ascii="Times New Roman" w:hAnsi="Times New Roman" w:cs="Times New Roman"/>
                <w:color w:val="000000" w:themeColor="text1"/>
                <w:sz w:val="20"/>
                <w:szCs w:val="20"/>
                <w:highlight w:val="white"/>
              </w:rPr>
            </w:pPr>
            <w:r w:rsidRPr="00C243A3">
              <w:rPr>
                <w:rFonts w:ascii="Times New Roman" w:hAnsi="Times New Roman" w:cs="Times New Roman"/>
                <w:color w:val="000000" w:themeColor="text1"/>
                <w:sz w:val="20"/>
                <w:szCs w:val="20"/>
                <w:highlight w:val="white"/>
              </w:rPr>
              <w:t>Gelormini, et. al., 2015</w:t>
            </w:r>
            <w:r w:rsidRPr="00C243A3">
              <w:rPr>
                <w:rFonts w:ascii="Times New Roman" w:hAnsi="Times New Roman" w:cs="Times New Roman"/>
                <w:color w:val="000000" w:themeColor="text1"/>
                <w:sz w:val="20"/>
                <w:szCs w:val="20"/>
                <w:highlight w:val="white"/>
              </w:rPr>
              <w:fldChar w:fldCharType="begin"/>
            </w:r>
            <w:r w:rsidRPr="00C243A3">
              <w:rPr>
                <w:rFonts w:ascii="Times New Roman" w:hAnsi="Times New Roman" w:cs="Times New Roman"/>
                <w:color w:val="000000" w:themeColor="text1"/>
                <w:sz w:val="20"/>
                <w:szCs w:val="20"/>
                <w:highlight w:val="white"/>
              </w:rPr>
              <w:instrText xml:space="preserve"> ADDIN EN.CITE &lt;EndNote&gt;&lt;Cite&gt;&lt;Author&gt;Gelormini&lt;/Author&gt;&lt;Year&gt;2015&lt;/Year&gt;&lt;RecNum&gt;5949&lt;/RecNum&gt;&lt;DisplayText&gt;(4)&lt;/DisplayText&gt;&lt;record&gt;&lt;rec-number&gt;5949&lt;/rec-number&gt;&lt;foreign-keys&gt;&lt;key app="EN" db-id="tvdf209w99e909e00265x2x5e0we90wvrrp9" timestamp="1626823406"&gt;5949&lt;/key&gt;&lt;/foreign-keys&gt;&lt;ref-type name="Journal Article"&gt;17&lt;/ref-type&gt;&lt;contributors&gt;&lt;authors&gt;&lt;author&gt;Gelormini, M.&lt;/author&gt;&lt;author&gt;Damasceno, A.&lt;/author&gt;&lt;author&gt;Lopes, S. A.&lt;/author&gt;&lt;author&gt;Malo, S.&lt;/author&gt;&lt;author&gt;Chongole, C.&lt;/author&gt;&lt;author&gt;Muholove, P.&lt;/author&gt;&lt;author&gt;Casal, S.&lt;/author&gt;&lt;author&gt;Pinho, O.&lt;/author&gt;&lt;author&gt;Moreira, P.&lt;/author&gt;&lt;author&gt;Padrao, P.&lt;/author&gt;&lt;author&gt;Lunet, N.&lt;/author&gt;&lt;/authors&gt;&lt;/contributors&gt;&lt;auth-address&gt;Italian Cooperation Agency, Maputo, Mozambique.&lt;/auth-address&gt;&lt;titles&gt;&lt;title&gt;Street Food Environment in Maputo (STOOD Map): a Cross-Sectional Study in Mozambique&lt;/title&gt;&lt;secondary-title&gt;JMIR Res Protoc&lt;/secondary-title&gt;&lt;/titles&gt;&lt;periodical&gt;&lt;full-title&gt;JMIR Res Protoc&lt;/full-title&gt;&lt;/periodical&gt;&lt;pages&gt;e98&lt;/pages&gt;&lt;volume&gt;4&lt;/volume&gt;&lt;number&gt;3&lt;/number&gt;&lt;edition&gt;2015/08/08&lt;/edition&gt;&lt;keywords&gt;&lt;keyword&gt;Mozambique&lt;/keyword&gt;&lt;keyword&gt;commerce&lt;/keyword&gt;&lt;keyword&gt;fast foods&lt;/keyword&gt;&lt;keyword&gt;marketing&lt;/keyword&gt;&lt;/keywords&gt;&lt;dates&gt;&lt;year&gt;2015&lt;/year&gt;&lt;pub-dates&gt;&lt;date&gt;Aug 5&lt;/date&gt;&lt;/pub-dates&gt;&lt;/dates&gt;&lt;isbn&gt;1929-0748 (Print)&amp;#xD;1929-0748 (Linking)&lt;/isbn&gt;&lt;accession-num&gt;26245231&lt;/accession-num&gt;&lt;urls&gt;&lt;related-urls&gt;&lt;url&gt;https://www.ncbi.nlm.nih.gov/pubmed/26245231&lt;/url&gt;&lt;/related-urls&gt;&lt;/urls&gt;&lt;custom2&gt;PMC4705368&lt;/custom2&gt;&lt;electronic-resource-num&gt;10.2196/resprot.4096&lt;/electronic-resource-num&gt;&lt;/record&gt;&lt;/Cite&gt;&lt;/EndNote&gt;</w:instrText>
            </w:r>
            <w:r w:rsidRPr="00C243A3">
              <w:rPr>
                <w:rFonts w:ascii="Times New Roman" w:hAnsi="Times New Roman" w:cs="Times New Roman"/>
                <w:color w:val="000000" w:themeColor="text1"/>
                <w:sz w:val="20"/>
                <w:szCs w:val="20"/>
                <w:highlight w:val="white"/>
              </w:rPr>
              <w:fldChar w:fldCharType="separate"/>
            </w:r>
            <w:r w:rsidRPr="00C243A3">
              <w:rPr>
                <w:rFonts w:ascii="Times New Roman" w:hAnsi="Times New Roman" w:cs="Times New Roman"/>
                <w:noProof/>
                <w:color w:val="000000" w:themeColor="text1"/>
                <w:sz w:val="20"/>
                <w:szCs w:val="20"/>
                <w:highlight w:val="white"/>
              </w:rPr>
              <w:t>(4)</w:t>
            </w:r>
            <w:r w:rsidRPr="00C243A3">
              <w:rPr>
                <w:rFonts w:ascii="Times New Roman" w:hAnsi="Times New Roman" w:cs="Times New Roman"/>
                <w:color w:val="000000" w:themeColor="text1"/>
                <w:sz w:val="20"/>
                <w:szCs w:val="20"/>
                <w:highlight w:val="white"/>
              </w:rPr>
              <w:fldChar w:fldCharType="end"/>
            </w:r>
          </w:p>
        </w:tc>
        <w:tc>
          <w:tcPr>
            <w:tcW w:w="540" w:type="dxa"/>
            <w:vAlign w:val="bottom"/>
          </w:tcPr>
          <w:p w:rsidR="00C243A3" w:rsidRPr="00AE166F" w:rsidRDefault="007735AE"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7735AE"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C243A3" w:rsidRPr="00BE0E46" w:rsidRDefault="00CF3732"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N</w:t>
            </w:r>
          </w:p>
        </w:tc>
        <w:tc>
          <w:tcPr>
            <w:tcW w:w="604" w:type="dxa"/>
            <w:vAlign w:val="bottom"/>
          </w:tcPr>
          <w:p w:rsidR="00C243A3" w:rsidRPr="00BE0E46" w:rsidRDefault="0021071A"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Y</w:t>
            </w:r>
          </w:p>
        </w:tc>
        <w:tc>
          <w:tcPr>
            <w:tcW w:w="567" w:type="dxa"/>
            <w:vAlign w:val="bottom"/>
          </w:tcPr>
          <w:p w:rsidR="00C243A3" w:rsidRPr="00BE0E46" w:rsidRDefault="0021071A"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567" w:type="dxa"/>
            <w:vAlign w:val="bottom"/>
          </w:tcPr>
          <w:p w:rsidR="00C243A3" w:rsidRPr="00BE0E46" w:rsidRDefault="0021071A"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567" w:type="dxa"/>
            <w:vAlign w:val="bottom"/>
          </w:tcPr>
          <w:p w:rsidR="00C243A3" w:rsidRPr="00BE0E46" w:rsidRDefault="00BE0E46"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Y</w:t>
            </w:r>
          </w:p>
        </w:tc>
        <w:tc>
          <w:tcPr>
            <w:tcW w:w="567" w:type="dxa"/>
          </w:tcPr>
          <w:p w:rsidR="00C243A3" w:rsidRPr="00AE166F" w:rsidRDefault="0021071A"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U</w:t>
            </w:r>
          </w:p>
        </w:tc>
        <w:tc>
          <w:tcPr>
            <w:tcW w:w="1984" w:type="dxa"/>
          </w:tcPr>
          <w:p w:rsidR="00C243A3" w:rsidRPr="00C243A3" w:rsidRDefault="0021071A"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C243A3" w:rsidRDefault="00C243A3" w:rsidP="00213E54">
            <w:pPr>
              <w:spacing w:line="240" w:lineRule="auto"/>
              <w:rPr>
                <w:rFonts w:ascii="Times New Roman" w:hAnsi="Times New Roman" w:cs="Times New Roman"/>
                <w:b/>
                <w:sz w:val="20"/>
                <w:szCs w:val="20"/>
                <w:lang w:val="es-MX"/>
              </w:rPr>
            </w:pPr>
            <w:r w:rsidRPr="00C243A3">
              <w:rPr>
                <w:rFonts w:ascii="Times New Roman" w:hAnsi="Times New Roman" w:cs="Times New Roman"/>
                <w:color w:val="000000" w:themeColor="text1"/>
                <w:sz w:val="20"/>
                <w:szCs w:val="20"/>
                <w:highlight w:val="white"/>
              </w:rPr>
              <w:t>Monteiro, et. al., 2016</w:t>
            </w:r>
            <w:r w:rsidRPr="00C243A3">
              <w:rPr>
                <w:rFonts w:ascii="Times New Roman" w:hAnsi="Times New Roman" w:cs="Times New Roman"/>
                <w:color w:val="000000" w:themeColor="text1"/>
                <w:sz w:val="20"/>
                <w:szCs w:val="20"/>
                <w:highlight w:val="white"/>
              </w:rPr>
              <w:fldChar w:fldCharType="begin"/>
            </w:r>
            <w:r w:rsidRPr="00C243A3">
              <w:rPr>
                <w:rFonts w:ascii="Times New Roman" w:hAnsi="Times New Roman" w:cs="Times New Roman"/>
                <w:color w:val="000000" w:themeColor="text1"/>
                <w:sz w:val="20"/>
                <w:szCs w:val="20"/>
                <w:highlight w:val="white"/>
              </w:rPr>
              <w:instrText xml:space="preserve"> ADDIN EN.CITE &lt;EndNote&gt;&lt;Cite&gt;&lt;Author&gt;Monteiro&lt;/Author&gt;&lt;Year&gt;2016&lt;/Year&gt;&lt;RecNum&gt;5889&lt;/RecNum&gt;&lt;DisplayText&gt;(5)&lt;/DisplayText&gt;&lt;record&gt;&lt;rec-number&gt;5889&lt;/rec-number&gt;&lt;foreign-keys&gt;&lt;key app="EN" db-id="tvdf209w99e909e00265x2x5e0we90wvrrp9" timestamp="1612815448"&gt;5889&lt;/key&gt;&lt;/foreign-keys&gt;&lt;ref-type name="Journal Article"&gt;17&lt;/ref-type&gt;&lt;contributors&gt;&lt;authors&gt;&lt;author&gt;Monteiro, C, Cannon G, Levy R, Moubarac J-C, Jaime P, Martins AP&lt;/author&gt;&lt;/authors&gt;&lt;/contributors&gt;&lt;titles&gt;&lt;title&gt;NOVA: the star shines bright&lt;/title&gt;&lt;secondary-title&gt;World Nutrition&lt;/secondary-title&gt;&lt;/titles&gt;&lt;periodical&gt;&lt;full-title&gt;World Nutrition&lt;/full-title&gt;&lt;/periodical&gt;&lt;pages&gt;28-38&lt;/pages&gt;&lt;volume&gt;7&lt;/volume&gt;&lt;dates&gt;&lt;year&gt;2016&lt;/year&gt;&lt;/dates&gt;&lt;urls&gt;&lt;/urls&gt;&lt;/record&gt;&lt;/Cite&gt;&lt;/EndNote&gt;</w:instrText>
            </w:r>
            <w:r w:rsidRPr="00C243A3">
              <w:rPr>
                <w:rFonts w:ascii="Times New Roman" w:hAnsi="Times New Roman" w:cs="Times New Roman"/>
                <w:color w:val="000000" w:themeColor="text1"/>
                <w:sz w:val="20"/>
                <w:szCs w:val="20"/>
                <w:highlight w:val="white"/>
              </w:rPr>
              <w:fldChar w:fldCharType="separate"/>
            </w:r>
            <w:r w:rsidRPr="00C243A3">
              <w:rPr>
                <w:rFonts w:ascii="Times New Roman" w:hAnsi="Times New Roman" w:cs="Times New Roman"/>
                <w:noProof/>
                <w:color w:val="000000" w:themeColor="text1"/>
                <w:sz w:val="20"/>
                <w:szCs w:val="20"/>
                <w:highlight w:val="white"/>
              </w:rPr>
              <w:t>(5)</w:t>
            </w:r>
            <w:r w:rsidRPr="00C243A3">
              <w:rPr>
                <w:rFonts w:ascii="Times New Roman" w:hAnsi="Times New Roman" w:cs="Times New Roman"/>
                <w:color w:val="000000" w:themeColor="text1"/>
                <w:sz w:val="20"/>
                <w:szCs w:val="20"/>
                <w:highlight w:val="white"/>
              </w:rPr>
              <w:fldChar w:fldCharType="end"/>
            </w:r>
          </w:p>
        </w:tc>
        <w:tc>
          <w:tcPr>
            <w:tcW w:w="540" w:type="dxa"/>
            <w:vAlign w:val="bottom"/>
          </w:tcPr>
          <w:p w:rsidR="00C243A3" w:rsidRPr="00AE166F" w:rsidRDefault="00A9332F"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C243A3" w:rsidRPr="00AE166F" w:rsidRDefault="00A9332F"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30" w:type="dxa"/>
            <w:vAlign w:val="bottom"/>
          </w:tcPr>
          <w:p w:rsidR="00C243A3" w:rsidRPr="00BE0E46" w:rsidRDefault="00BE0E46"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Y</w:t>
            </w:r>
          </w:p>
        </w:tc>
        <w:tc>
          <w:tcPr>
            <w:tcW w:w="604" w:type="dxa"/>
            <w:vAlign w:val="bottom"/>
          </w:tcPr>
          <w:p w:rsidR="00C243A3" w:rsidRPr="00BE0E46" w:rsidRDefault="0016775F"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567" w:type="dxa"/>
            <w:vAlign w:val="bottom"/>
          </w:tcPr>
          <w:p w:rsidR="00C243A3" w:rsidRPr="00BE0E46" w:rsidRDefault="0016775F"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567" w:type="dxa"/>
            <w:vAlign w:val="bottom"/>
          </w:tcPr>
          <w:p w:rsidR="00C243A3" w:rsidRPr="00BE0E46" w:rsidRDefault="0016775F"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567" w:type="dxa"/>
            <w:vAlign w:val="bottom"/>
          </w:tcPr>
          <w:p w:rsidR="00C243A3" w:rsidRPr="00BE0E46" w:rsidRDefault="0016775F"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Y</w:t>
            </w:r>
          </w:p>
        </w:tc>
        <w:tc>
          <w:tcPr>
            <w:tcW w:w="567" w:type="dxa"/>
          </w:tcPr>
          <w:p w:rsidR="00C243A3" w:rsidRPr="00BE0E46" w:rsidRDefault="0016775F" w:rsidP="00213E54">
            <w:pPr>
              <w:spacing w:line="240" w:lineRule="auto"/>
              <w:jc w:val="center"/>
              <w:rPr>
                <w:rFonts w:ascii="Times New Roman" w:hAnsi="Times New Roman" w:cs="Times New Roman"/>
                <w:sz w:val="20"/>
                <w:szCs w:val="20"/>
                <w:lang w:val="en-US"/>
              </w:rPr>
            </w:pPr>
            <w:r w:rsidRPr="00BE0E46">
              <w:rPr>
                <w:rFonts w:ascii="Times New Roman" w:hAnsi="Times New Roman" w:cs="Times New Roman"/>
                <w:sz w:val="20"/>
                <w:szCs w:val="20"/>
                <w:lang w:val="en-US"/>
              </w:rPr>
              <w:t>NA</w:t>
            </w:r>
          </w:p>
        </w:tc>
        <w:tc>
          <w:tcPr>
            <w:tcW w:w="1984" w:type="dxa"/>
          </w:tcPr>
          <w:p w:rsidR="00C243A3" w:rsidRPr="00C243A3" w:rsidRDefault="0016775F"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center"/>
          </w:tcPr>
          <w:p w:rsidR="00C243A3" w:rsidRPr="00C243A3" w:rsidRDefault="00C243A3" w:rsidP="00213E54">
            <w:pPr>
              <w:spacing w:line="240" w:lineRule="auto"/>
              <w:rPr>
                <w:rFonts w:ascii="Times New Roman" w:hAnsi="Times New Roman" w:cs="Times New Roman"/>
                <w:b/>
                <w:sz w:val="20"/>
                <w:szCs w:val="20"/>
                <w:lang w:val="es-MX"/>
              </w:rPr>
            </w:pPr>
            <w:r w:rsidRPr="00C243A3">
              <w:rPr>
                <w:rFonts w:ascii="Times New Roman" w:hAnsi="Times New Roman" w:cs="Times New Roman"/>
                <w:color w:val="000000" w:themeColor="text1"/>
                <w:sz w:val="20"/>
                <w:szCs w:val="20"/>
                <w:highlight w:val="white"/>
              </w:rPr>
              <w:t xml:space="preserve">Sousa, </w:t>
            </w:r>
            <w:r w:rsidRPr="00C243A3">
              <w:rPr>
                <w:rFonts w:ascii="Times New Roman" w:hAnsi="Times New Roman" w:cs="Times New Roman"/>
                <w:color w:val="000000" w:themeColor="text1"/>
                <w:sz w:val="20"/>
                <w:szCs w:val="20"/>
              </w:rPr>
              <w:t xml:space="preserve">et al., </w:t>
            </w:r>
            <w:r w:rsidRPr="00C243A3">
              <w:rPr>
                <w:rFonts w:ascii="Times New Roman" w:hAnsi="Times New Roman" w:cs="Times New Roman"/>
                <w:color w:val="000000" w:themeColor="text1"/>
                <w:sz w:val="20"/>
                <w:szCs w:val="20"/>
                <w:highlight w:val="white"/>
              </w:rPr>
              <w:t>2019</w:t>
            </w:r>
            <w:r w:rsidRPr="00C243A3">
              <w:rPr>
                <w:rFonts w:ascii="Times New Roman" w:hAnsi="Times New Roman" w:cs="Times New Roman"/>
                <w:color w:val="000000" w:themeColor="text1"/>
                <w:sz w:val="20"/>
                <w:szCs w:val="20"/>
                <w:highlight w:val="white"/>
              </w:rPr>
              <w:fldChar w:fldCharType="begin">
                <w:fldData xml:space="preserve">PEVuZE5vdGU+PENpdGU+PEF1dGhvcj5Tb3VzYTwvQXV0aG9yPjxZZWFyPjIwMTk8L1llYXI+PFJl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</w:fldData>
              </w:fldChar>
            </w:r>
            <w:r w:rsidRPr="00C243A3">
              <w:rPr>
                <w:rFonts w:ascii="Times New Roman" w:hAnsi="Times New Roman" w:cs="Times New Roman"/>
                <w:color w:val="000000" w:themeColor="text1"/>
                <w:sz w:val="20"/>
                <w:szCs w:val="20"/>
                <w:highlight w:val="white"/>
              </w:rPr>
              <w:instrText xml:space="preserve"> ADDIN EN.CITE </w:instrText>
            </w:r>
            <w:r w:rsidRPr="00C243A3">
              <w:rPr>
                <w:rFonts w:ascii="Times New Roman" w:hAnsi="Times New Roman" w:cs="Times New Roman"/>
                <w:color w:val="000000" w:themeColor="text1"/>
                <w:sz w:val="20"/>
                <w:szCs w:val="20"/>
                <w:highlight w:val="white"/>
              </w:rPr>
              <w:fldChar w:fldCharType="begin">
                <w:fldData xml:space="preserve">PEVuZE5vdGU+PENpdGU+PEF1dGhvcj5Tb3VzYTwvQXV0aG9yPjxZZWFyPjIwMTk8L1llYXI+PFJl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</w:fldData>
              </w:fldChar>
            </w:r>
            <w:r w:rsidRPr="00C243A3">
              <w:rPr>
                <w:rFonts w:ascii="Times New Roman" w:hAnsi="Times New Roman" w:cs="Times New Roman"/>
                <w:color w:val="000000" w:themeColor="text1"/>
                <w:sz w:val="20"/>
                <w:szCs w:val="20"/>
                <w:highlight w:val="white"/>
              </w:rPr>
              <w:instrText xml:space="preserve"> ADDIN EN.CITE.DATA </w:instrText>
            </w:r>
            <w:r w:rsidRPr="00C243A3">
              <w:rPr>
                <w:rFonts w:ascii="Times New Roman" w:hAnsi="Times New Roman" w:cs="Times New Roman"/>
                <w:color w:val="000000" w:themeColor="text1"/>
                <w:sz w:val="20"/>
                <w:szCs w:val="20"/>
                <w:highlight w:val="white"/>
              </w:rPr>
            </w:r>
            <w:r w:rsidRPr="00C243A3">
              <w:rPr>
                <w:rFonts w:ascii="Times New Roman" w:hAnsi="Times New Roman" w:cs="Times New Roman"/>
                <w:color w:val="000000" w:themeColor="text1"/>
                <w:sz w:val="20"/>
                <w:szCs w:val="20"/>
                <w:highlight w:val="white"/>
              </w:rPr>
              <w:fldChar w:fldCharType="end"/>
            </w:r>
            <w:r w:rsidRPr="00C243A3">
              <w:rPr>
                <w:rFonts w:ascii="Times New Roman" w:hAnsi="Times New Roman" w:cs="Times New Roman"/>
                <w:color w:val="000000" w:themeColor="text1"/>
                <w:sz w:val="20"/>
                <w:szCs w:val="20"/>
                <w:highlight w:val="white"/>
              </w:rPr>
            </w:r>
            <w:r w:rsidRPr="00C243A3">
              <w:rPr>
                <w:rFonts w:ascii="Times New Roman" w:hAnsi="Times New Roman" w:cs="Times New Roman"/>
                <w:color w:val="000000" w:themeColor="text1"/>
                <w:sz w:val="20"/>
                <w:szCs w:val="20"/>
                <w:highlight w:val="white"/>
              </w:rPr>
              <w:fldChar w:fldCharType="separate"/>
            </w:r>
            <w:r w:rsidRPr="00C243A3">
              <w:rPr>
                <w:rFonts w:ascii="Times New Roman" w:hAnsi="Times New Roman" w:cs="Times New Roman"/>
                <w:noProof/>
                <w:color w:val="000000" w:themeColor="text1"/>
                <w:sz w:val="20"/>
                <w:szCs w:val="20"/>
                <w:highlight w:val="white"/>
              </w:rPr>
              <w:t>(6)</w:t>
            </w:r>
            <w:r w:rsidRPr="00C243A3">
              <w:rPr>
                <w:rFonts w:ascii="Times New Roman" w:hAnsi="Times New Roman" w:cs="Times New Roman"/>
                <w:color w:val="000000" w:themeColor="text1"/>
                <w:sz w:val="20"/>
                <w:szCs w:val="20"/>
                <w:highlight w:val="white"/>
              </w:rPr>
              <w:fldChar w:fldCharType="end"/>
            </w:r>
          </w:p>
        </w:tc>
        <w:tc>
          <w:tcPr>
            <w:tcW w:w="540" w:type="dxa"/>
            <w:vAlign w:val="bottom"/>
          </w:tcPr>
          <w:p w:rsidR="00C243A3" w:rsidRPr="00C243A3" w:rsidRDefault="00F1225A"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F1225A"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30" w:type="dxa"/>
            <w:vAlign w:val="bottom"/>
          </w:tcPr>
          <w:p w:rsidR="00C243A3" w:rsidRPr="00CF3732" w:rsidRDefault="00FF54C6"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w:t>
            </w:r>
          </w:p>
        </w:tc>
        <w:tc>
          <w:tcPr>
            <w:tcW w:w="604" w:type="dxa"/>
            <w:vAlign w:val="bottom"/>
          </w:tcPr>
          <w:p w:rsidR="00C243A3" w:rsidRPr="00CF3732" w:rsidRDefault="00F1225A"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F1225A"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F1225A"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CF3732"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C243A3" w:rsidRPr="00AE166F" w:rsidRDefault="004C6EBC"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4C6EBC"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C243A3" w:rsidRDefault="00C243A3" w:rsidP="00213E54">
            <w:pPr>
              <w:spacing w:line="240" w:lineRule="auto"/>
              <w:rPr>
                <w:rFonts w:ascii="Times New Roman" w:hAnsi="Times New Roman" w:cs="Times New Roman"/>
                <w:b/>
                <w:sz w:val="20"/>
                <w:szCs w:val="20"/>
                <w:lang w:val="en-US"/>
              </w:rPr>
            </w:pPr>
            <w:r w:rsidRPr="00C243A3">
              <w:rPr>
                <w:rFonts w:ascii="Times New Roman" w:hAnsi="Times New Roman" w:cs="Times New Roman"/>
                <w:color w:val="000000" w:themeColor="text1"/>
                <w:sz w:val="20"/>
                <w:szCs w:val="20"/>
                <w:highlight w:val="white"/>
              </w:rPr>
              <w:t>Albuquerque, et. al., 2019</w:t>
            </w:r>
            <w:r w:rsidRPr="00C243A3">
              <w:rPr>
                <w:rFonts w:ascii="Times New Roman" w:hAnsi="Times New Roman" w:cs="Times New Roman"/>
                <w:color w:val="000000" w:themeColor="text1"/>
                <w:sz w:val="20"/>
                <w:szCs w:val="20"/>
                <w:highlight w:val="white"/>
              </w:rPr>
              <w:fldChar w:fldCharType="begin">
                <w:fldData xml:space="preserve">PEVuZE5vdGU+PENpdGU+PEF1dGhvcj5BbGJ1cXVlcnF1ZTwvQXV0aG9yPjxZZWFyPjIwMTk8L1ll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</w:fldData>
              </w:fldChar>
            </w:r>
            <w:r w:rsidRPr="00C243A3">
              <w:rPr>
                <w:rFonts w:ascii="Times New Roman" w:hAnsi="Times New Roman" w:cs="Times New Roman"/>
                <w:color w:val="000000" w:themeColor="text1"/>
                <w:sz w:val="20"/>
                <w:szCs w:val="20"/>
                <w:highlight w:val="white"/>
              </w:rPr>
              <w:instrText xml:space="preserve"> ADDIN EN.CITE </w:instrText>
            </w:r>
            <w:r w:rsidRPr="00C243A3">
              <w:rPr>
                <w:rFonts w:ascii="Times New Roman" w:hAnsi="Times New Roman" w:cs="Times New Roman"/>
                <w:color w:val="000000" w:themeColor="text1"/>
                <w:sz w:val="20"/>
                <w:szCs w:val="20"/>
                <w:highlight w:val="white"/>
              </w:rPr>
              <w:fldChar w:fldCharType="begin">
                <w:fldData xml:space="preserve">PEVuZE5vdGU+PENpdGU+PEF1dGhvcj5BbGJ1cXVlcnF1ZTwvQXV0aG9yPjxZZWFyPjIwMTk8L1ll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</w:fldData>
              </w:fldChar>
            </w:r>
            <w:r w:rsidRPr="00C243A3">
              <w:rPr>
                <w:rFonts w:ascii="Times New Roman" w:hAnsi="Times New Roman" w:cs="Times New Roman"/>
                <w:color w:val="000000" w:themeColor="text1"/>
                <w:sz w:val="20"/>
                <w:szCs w:val="20"/>
                <w:highlight w:val="white"/>
              </w:rPr>
              <w:instrText xml:space="preserve"> ADDIN EN.CITE.DATA </w:instrText>
            </w:r>
            <w:r w:rsidRPr="00C243A3">
              <w:rPr>
                <w:rFonts w:ascii="Times New Roman" w:hAnsi="Times New Roman" w:cs="Times New Roman"/>
                <w:color w:val="000000" w:themeColor="text1"/>
                <w:sz w:val="20"/>
                <w:szCs w:val="20"/>
                <w:highlight w:val="white"/>
              </w:rPr>
            </w:r>
            <w:r w:rsidRPr="00C243A3">
              <w:rPr>
                <w:rFonts w:ascii="Times New Roman" w:hAnsi="Times New Roman" w:cs="Times New Roman"/>
                <w:color w:val="000000" w:themeColor="text1"/>
                <w:sz w:val="20"/>
                <w:szCs w:val="20"/>
                <w:highlight w:val="white"/>
              </w:rPr>
              <w:fldChar w:fldCharType="end"/>
            </w:r>
            <w:r w:rsidRPr="00C243A3">
              <w:rPr>
                <w:rFonts w:ascii="Times New Roman" w:hAnsi="Times New Roman" w:cs="Times New Roman"/>
                <w:color w:val="000000" w:themeColor="text1"/>
                <w:sz w:val="20"/>
                <w:szCs w:val="20"/>
                <w:highlight w:val="white"/>
              </w:rPr>
            </w:r>
            <w:r w:rsidRPr="00C243A3">
              <w:rPr>
                <w:rFonts w:ascii="Times New Roman" w:hAnsi="Times New Roman" w:cs="Times New Roman"/>
                <w:color w:val="000000" w:themeColor="text1"/>
                <w:sz w:val="20"/>
                <w:szCs w:val="20"/>
                <w:highlight w:val="white"/>
              </w:rPr>
              <w:fldChar w:fldCharType="separate"/>
            </w:r>
            <w:r w:rsidRPr="00C243A3">
              <w:rPr>
                <w:rFonts w:ascii="Times New Roman" w:hAnsi="Times New Roman" w:cs="Times New Roman"/>
                <w:noProof/>
                <w:color w:val="000000" w:themeColor="text1"/>
                <w:sz w:val="20"/>
                <w:szCs w:val="20"/>
                <w:highlight w:val="white"/>
              </w:rPr>
              <w:t>(7)</w:t>
            </w:r>
            <w:r w:rsidRPr="00C243A3">
              <w:rPr>
                <w:rFonts w:ascii="Times New Roman" w:hAnsi="Times New Roman" w:cs="Times New Roman"/>
                <w:color w:val="000000" w:themeColor="text1"/>
                <w:sz w:val="20"/>
                <w:szCs w:val="20"/>
                <w:highlight w:val="white"/>
              </w:rPr>
              <w:fldChar w:fldCharType="end"/>
            </w:r>
          </w:p>
        </w:tc>
        <w:tc>
          <w:tcPr>
            <w:tcW w:w="540" w:type="dxa"/>
            <w:vAlign w:val="bottom"/>
          </w:tcPr>
          <w:p w:rsidR="00C243A3" w:rsidRPr="00C243A3" w:rsidRDefault="003D4166"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3D4166"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30" w:type="dxa"/>
            <w:vAlign w:val="bottom"/>
          </w:tcPr>
          <w:p w:rsidR="00C243A3" w:rsidRPr="00CF3732" w:rsidRDefault="00FF54C6"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w:t>
            </w:r>
          </w:p>
        </w:tc>
        <w:tc>
          <w:tcPr>
            <w:tcW w:w="604" w:type="dxa"/>
            <w:vAlign w:val="bottom"/>
          </w:tcPr>
          <w:p w:rsidR="00C243A3" w:rsidRPr="00CF3732" w:rsidRDefault="003D4166"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624140"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624140"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CF3732"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C243A3" w:rsidRPr="00AE166F" w:rsidRDefault="00624140"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624140"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center"/>
          </w:tcPr>
          <w:p w:rsidR="00C243A3" w:rsidRPr="00A42054" w:rsidRDefault="00C243A3" w:rsidP="00213E54">
            <w:pPr>
              <w:spacing w:line="240" w:lineRule="auto"/>
              <w:rPr>
                <w:rFonts w:ascii="Times New Roman" w:hAnsi="Times New Roman" w:cs="Times New Roman"/>
                <w:b/>
                <w:sz w:val="20"/>
                <w:szCs w:val="20"/>
                <w:lang w:val="en-US"/>
              </w:rPr>
            </w:pPr>
            <w:r w:rsidRPr="00A42054">
              <w:rPr>
                <w:rFonts w:ascii="Times New Roman" w:hAnsi="Times New Roman" w:cs="Times New Roman"/>
                <w:sz w:val="20"/>
                <w:szCs w:val="20"/>
                <w:lang w:val="en-US"/>
              </w:rPr>
              <w:t xml:space="preserve">Bridle, et al., 2015 </w:t>
            </w:r>
            <w:r w:rsidRPr="00A42054">
              <w:rPr>
                <w:rFonts w:ascii="Times New Roman" w:hAnsi="Times New Roman" w:cs="Times New Roman"/>
                <w:sz w:val="20"/>
                <w:szCs w:val="20"/>
                <w:lang w:val="en-US"/>
              </w:rPr>
              <w:fldChar w:fldCharType="begin"/>
            </w:r>
            <w:r w:rsidRPr="00A42054">
              <w:rPr>
                <w:rFonts w:ascii="Times New Roman" w:hAnsi="Times New Roman" w:cs="Times New Roman"/>
                <w:sz w:val="20"/>
                <w:szCs w:val="20"/>
                <w:lang w:val="en-US"/>
              </w:rPr>
              <w:instrText xml:space="preserve"> ADDIN EN.CITE &lt;EndNote&gt;&lt;Cite&gt;&lt;Author&gt;Bridle-Fitzpatrick&lt;/Author&gt;&lt;Year&gt;2015&lt;/Year&gt;&lt;RecNum&gt;5862&lt;/RecNum&gt;&lt;DisplayText&gt;(8)&lt;/DisplayText&gt;&lt;record&gt;&lt;rec-number&gt;5862&lt;/rec-number&gt;&lt;foreign-keys&gt;&lt;key app="EN" db-id="tvdf209w99e909e00265x2x5e0we90wvrrp9" timestamp="1611697778"&gt;5862&lt;/key&gt;&lt;/foreign-keys&gt;&lt;ref-type name="Journal Article"&gt;17&lt;/ref-type&gt;&lt;contributors&gt;&lt;authors&gt;&lt;author&gt;Bridle-Fitzpatrick, S.&lt;/author&gt;&lt;/authors&gt;&lt;/contributors&gt;&lt;auth-address&gt;Korbel School of International Studies, University of Denver, 2201 S. Gaylord St., Denver, CO 80210, USA. Electronic address: susanbridle@gmail.com.&lt;/auth-address&gt;&lt;titles&gt;&lt;title&gt;Food deserts or food swamps?: A mixed-methods study of local food environments in a Mexican city&lt;/title&gt;&lt;secondary-title&gt;Soc Sci Med&lt;/secondary-title&gt;&lt;/titles&gt;&lt;periodical&gt;&lt;full-title&gt;Soc Sci Med&lt;/full-title&gt;&lt;/periodical&gt;&lt;pages&gt;202-13&lt;/pages&gt;&lt;volume&gt;142&lt;/volume&gt;&lt;edition&gt;2015/09/01&lt;/edition&gt;&lt;keywords&gt;&lt;keyword&gt;Adolescent&lt;/keyword&gt;&lt;keyword&gt;Adult&lt;/keyword&gt;&lt;keyword&gt;Commerce/economics&lt;/keyword&gt;&lt;keyword&gt;Feeding Behavior/physiology/psychology&lt;/keyword&gt;&lt;keyword&gt;Female&lt;/keyword&gt;&lt;keyword&gt;Food Supply/*economics&lt;/keyword&gt;&lt;keyword&gt;Health Status Disparities&lt;/keyword&gt;&lt;keyword&gt;Humans&lt;/keyword&gt;&lt;keyword&gt;Male&lt;/keyword&gt;&lt;keyword&gt;Mexico&lt;/keyword&gt;&lt;keyword&gt;Middle Aged&lt;/keyword&gt;&lt;keyword&gt;Obesity/prevention &amp;amp; control&lt;/keyword&gt;&lt;keyword&gt;Poverty/psychology&lt;/keyword&gt;&lt;keyword&gt;Qualitative Research&lt;/keyword&gt;&lt;keyword&gt;*Residence Characteristics&lt;/keyword&gt;&lt;keyword&gt;Social Class&lt;/keyword&gt;&lt;keyword&gt;Neighborhood food environments&lt;/keyword&gt;&lt;keyword&gt;Nutrition transition&lt;/keyword&gt;&lt;keyword&gt;Obesity&lt;/keyword&gt;&lt;keyword&gt;Socioeconomic status&lt;/keyword&gt;&lt;/keywords&gt;&lt;dates&gt;&lt;year&gt;2015&lt;/year&gt;&lt;pub-dates&gt;&lt;date&gt;Oct&lt;/date&gt;&lt;/pub-dates&gt;&lt;/dates&gt;&lt;isbn&gt;1873-5347 (Electronic)&amp;#xD;0277-9536 (Linking)&lt;/isbn&gt;&lt;accession-num&gt;26318209&lt;/accession-num&gt;&lt;urls&gt;&lt;related-urls&gt;&lt;url&gt;https://www.ncbi.nlm.nih.gov/pubmed/26318209&lt;/url&gt;&lt;/related-urls&gt;&lt;/urls&gt;&lt;electronic-resource-num&gt;10.1016/j.socscimed.2015.08.010&lt;/electronic-resource-num&gt;&lt;/record&gt;&lt;/Cite&gt;&lt;/EndNote&gt;</w:instrText>
            </w:r>
            <w:r w:rsidRPr="00A42054">
              <w:rPr>
                <w:rFonts w:ascii="Times New Roman" w:hAnsi="Times New Roman" w:cs="Times New Roman"/>
                <w:sz w:val="20"/>
                <w:szCs w:val="20"/>
                <w:lang w:val="en-US"/>
              </w:rPr>
              <w:fldChar w:fldCharType="separate"/>
            </w:r>
            <w:r w:rsidRPr="00A42054">
              <w:rPr>
                <w:rFonts w:ascii="Times New Roman" w:hAnsi="Times New Roman" w:cs="Times New Roman"/>
                <w:noProof/>
                <w:sz w:val="20"/>
                <w:szCs w:val="20"/>
                <w:lang w:val="en-US"/>
              </w:rPr>
              <w:t>(8)</w:t>
            </w:r>
            <w:r w:rsidRPr="00A42054">
              <w:rPr>
                <w:rFonts w:ascii="Times New Roman" w:hAnsi="Times New Roman" w:cs="Times New Roman"/>
                <w:sz w:val="20"/>
                <w:szCs w:val="20"/>
                <w:lang w:val="en-US"/>
              </w:rPr>
              <w:fldChar w:fldCharType="end"/>
            </w:r>
          </w:p>
        </w:tc>
        <w:tc>
          <w:tcPr>
            <w:tcW w:w="540" w:type="dxa"/>
            <w:vAlign w:val="bottom"/>
          </w:tcPr>
          <w:p w:rsidR="00C243A3" w:rsidRPr="00C243A3" w:rsidRDefault="00624140"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624140"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30" w:type="dxa"/>
            <w:vAlign w:val="bottom"/>
          </w:tcPr>
          <w:p w:rsidR="00C243A3" w:rsidRPr="00CF3732" w:rsidRDefault="00FF54C6"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w:t>
            </w:r>
          </w:p>
        </w:tc>
        <w:tc>
          <w:tcPr>
            <w:tcW w:w="604" w:type="dxa"/>
            <w:vAlign w:val="bottom"/>
          </w:tcPr>
          <w:p w:rsidR="00C243A3" w:rsidRPr="00CF3732" w:rsidRDefault="00624140"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A365E4"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A365E4"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CF3732"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U</w:t>
            </w:r>
          </w:p>
        </w:tc>
        <w:tc>
          <w:tcPr>
            <w:tcW w:w="567" w:type="dxa"/>
          </w:tcPr>
          <w:p w:rsidR="00C243A3" w:rsidRPr="00AE166F" w:rsidRDefault="00A365E4"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A42054"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bottom"/>
          </w:tcPr>
          <w:p w:rsidR="00C243A3" w:rsidRPr="00A42054" w:rsidRDefault="00C243A3" w:rsidP="00213E54">
            <w:pPr>
              <w:spacing w:line="240" w:lineRule="auto"/>
              <w:rPr>
                <w:rFonts w:ascii="Times New Roman" w:hAnsi="Times New Roman" w:cs="Times New Roman"/>
                <w:b/>
                <w:sz w:val="20"/>
                <w:szCs w:val="20"/>
                <w:lang w:val="en-US"/>
              </w:rPr>
            </w:pPr>
            <w:r w:rsidRPr="00A42054">
              <w:rPr>
                <w:rFonts w:ascii="Times New Roman" w:hAnsi="Times New Roman" w:cs="Times New Roman"/>
                <w:sz w:val="20"/>
                <w:szCs w:val="20"/>
                <w:lang w:val="en-US"/>
              </w:rPr>
              <w:t xml:space="preserve">Lucan, et al., 2015 </w:t>
            </w:r>
            <w:r w:rsidRPr="00A42054">
              <w:rPr>
                <w:rFonts w:ascii="Times New Roman" w:hAnsi="Times New Roman" w:cs="Times New Roman"/>
                <w:sz w:val="20"/>
                <w:szCs w:val="20"/>
                <w:lang w:val="en-US"/>
              </w:rPr>
              <w:fldChar w:fldCharType="begin">
                <w:fldData xml:space="preserve">PEVuZE5vdGU+PENpdGU+PEF1dGhvcj5MdWNhbjwvQXV0aG9yPjxZZWFyPjIwMTU8L1llYXI+PFJl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</w:fldData>
              </w:fldChar>
            </w:r>
            <w:r w:rsidRPr="00A42054">
              <w:rPr>
                <w:rFonts w:ascii="Times New Roman" w:hAnsi="Times New Roman" w:cs="Times New Roman"/>
                <w:sz w:val="20"/>
                <w:szCs w:val="20"/>
                <w:lang w:val="en-US"/>
              </w:rPr>
              <w:instrText xml:space="preserve"> ADDIN EN.CITE </w:instrText>
            </w:r>
            <w:r w:rsidRPr="00A42054">
              <w:rPr>
                <w:rFonts w:ascii="Times New Roman" w:hAnsi="Times New Roman" w:cs="Times New Roman"/>
                <w:sz w:val="20"/>
                <w:szCs w:val="20"/>
                <w:lang w:val="en-US"/>
              </w:rPr>
              <w:fldChar w:fldCharType="begin">
                <w:fldData xml:space="preserve">PEVuZE5vdGU+PENpdGU+PEF1dGhvcj5MdWNhbjwvQXV0aG9yPjxZZWFyPjIwMTU8L1llYXI+PFJl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</w:fldData>
              </w:fldChar>
            </w:r>
            <w:r w:rsidRPr="00A42054">
              <w:rPr>
                <w:rFonts w:ascii="Times New Roman" w:hAnsi="Times New Roman" w:cs="Times New Roman"/>
                <w:sz w:val="20"/>
                <w:szCs w:val="20"/>
                <w:lang w:val="en-US"/>
              </w:rPr>
              <w:instrText xml:space="preserve"> ADDIN EN.CITE.DATA </w:instrText>
            </w:r>
            <w:r w:rsidRPr="00A42054">
              <w:rPr>
                <w:rFonts w:ascii="Times New Roman" w:hAnsi="Times New Roman" w:cs="Times New Roman"/>
                <w:sz w:val="20"/>
                <w:szCs w:val="20"/>
                <w:lang w:val="en-US"/>
              </w:rPr>
            </w:r>
            <w:r w:rsidRPr="00A42054">
              <w:rPr>
                <w:rFonts w:ascii="Times New Roman" w:hAnsi="Times New Roman" w:cs="Times New Roman"/>
                <w:sz w:val="20"/>
                <w:szCs w:val="20"/>
                <w:lang w:val="en-US"/>
              </w:rPr>
              <w:fldChar w:fldCharType="end"/>
            </w:r>
            <w:r w:rsidRPr="00A42054">
              <w:rPr>
                <w:rFonts w:ascii="Times New Roman" w:hAnsi="Times New Roman" w:cs="Times New Roman"/>
                <w:sz w:val="20"/>
                <w:szCs w:val="20"/>
                <w:lang w:val="en-US"/>
              </w:rPr>
            </w:r>
            <w:r w:rsidRPr="00A42054">
              <w:rPr>
                <w:rFonts w:ascii="Times New Roman" w:hAnsi="Times New Roman" w:cs="Times New Roman"/>
                <w:sz w:val="20"/>
                <w:szCs w:val="20"/>
                <w:lang w:val="en-US"/>
              </w:rPr>
              <w:fldChar w:fldCharType="separate"/>
            </w:r>
            <w:r w:rsidRPr="00A42054">
              <w:rPr>
                <w:rFonts w:ascii="Times New Roman" w:hAnsi="Times New Roman" w:cs="Times New Roman"/>
                <w:noProof/>
                <w:sz w:val="20"/>
                <w:szCs w:val="20"/>
                <w:lang w:val="en-US"/>
              </w:rPr>
              <w:t>(9)</w:t>
            </w:r>
            <w:r w:rsidRPr="00A42054">
              <w:rPr>
                <w:rFonts w:ascii="Times New Roman" w:hAnsi="Times New Roman" w:cs="Times New Roman"/>
                <w:sz w:val="20"/>
                <w:szCs w:val="20"/>
                <w:lang w:val="en-US"/>
              </w:rPr>
              <w:fldChar w:fldCharType="end"/>
            </w:r>
          </w:p>
        </w:tc>
        <w:tc>
          <w:tcPr>
            <w:tcW w:w="540" w:type="dxa"/>
            <w:vAlign w:val="bottom"/>
          </w:tcPr>
          <w:p w:rsidR="00C243A3" w:rsidRPr="00C243A3" w:rsidRDefault="00F92135"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1D2B8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30" w:type="dxa"/>
            <w:vAlign w:val="bottom"/>
          </w:tcPr>
          <w:p w:rsidR="00C243A3" w:rsidRPr="00C243A3" w:rsidRDefault="00FF54C6"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w:t>
            </w:r>
          </w:p>
        </w:tc>
        <w:tc>
          <w:tcPr>
            <w:tcW w:w="604" w:type="dxa"/>
            <w:vAlign w:val="bottom"/>
          </w:tcPr>
          <w:p w:rsidR="00C243A3" w:rsidRPr="00C243A3" w:rsidRDefault="001D2B8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4E51F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4E51F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C243A3" w:rsidRPr="00C243A3" w:rsidRDefault="00CF3732"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tcPr>
          <w:p w:rsidR="00C243A3" w:rsidRPr="00AE166F" w:rsidRDefault="004E51F9"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4E51F9"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C243A3" w:rsidRPr="00C243A3" w:rsidTr="00C243A3">
        <w:tc>
          <w:tcPr>
            <w:tcW w:w="2633" w:type="dxa"/>
            <w:vAlign w:val="center"/>
          </w:tcPr>
          <w:p w:rsidR="00C243A3" w:rsidRPr="00A42054" w:rsidRDefault="00C243A3" w:rsidP="00213E54">
            <w:pPr>
              <w:spacing w:line="240" w:lineRule="auto"/>
              <w:rPr>
                <w:rFonts w:ascii="Times New Roman" w:hAnsi="Times New Roman" w:cs="Times New Roman"/>
                <w:b/>
                <w:sz w:val="20"/>
                <w:szCs w:val="20"/>
                <w:lang w:val="en-US"/>
              </w:rPr>
            </w:pPr>
            <w:r w:rsidRPr="00A42054">
              <w:rPr>
                <w:rFonts w:ascii="Times New Roman" w:hAnsi="Times New Roman" w:cs="Times New Roman"/>
                <w:color w:val="000000" w:themeColor="text1"/>
                <w:sz w:val="20"/>
                <w:szCs w:val="20"/>
                <w:lang w:val="en-US"/>
              </w:rPr>
              <w:t>Hosler, et al., 2011</w:t>
            </w:r>
            <w:r w:rsidRPr="00A42054">
              <w:rPr>
                <w:rFonts w:ascii="Times New Roman" w:hAnsi="Times New Roman" w:cs="Times New Roman"/>
                <w:color w:val="000000" w:themeColor="text1"/>
                <w:sz w:val="20"/>
                <w:szCs w:val="20"/>
                <w:lang w:val="en-US"/>
              </w:rPr>
              <w:fldChar w:fldCharType="begin"/>
            </w:r>
            <w:r w:rsidRPr="00A42054">
              <w:rPr>
                <w:rFonts w:ascii="Times New Roman" w:hAnsi="Times New Roman" w:cs="Times New Roman"/>
                <w:color w:val="000000" w:themeColor="text1"/>
                <w:sz w:val="20"/>
                <w:szCs w:val="20"/>
                <w:lang w:val="en-US"/>
              </w:rPr>
              <w:instrText xml:space="preserve"> ADDIN EN.CITE &lt;EndNote&gt;&lt;Cite&gt;&lt;Author&gt;Hosler&lt;/Author&gt;&lt;Year&gt;2011&lt;/Year&gt;&lt;RecNum&gt;5852&lt;/RecNum&gt;&lt;DisplayText&gt;(10)&lt;/DisplayText&gt;&lt;record&gt;&lt;rec-number&gt;5852&lt;/rec-number&gt;&lt;foreign-keys&gt;&lt;key app="EN" db-id="tvdf209w99e909e00265x2x5e0we90wvrrp9" timestamp="1611255495"&gt;5852&lt;/key&gt;&lt;/foreign-keys&gt;&lt;ref-type name="Journal Article"&gt;17&lt;/ref-type&gt;&lt;contributors&gt;&lt;authors&gt;&lt;author&gt;Hosler, A. S.&lt;/author&gt;&lt;author&gt;Dharssi, A.&lt;/author&gt;&lt;/authors&gt;&lt;/contributors&gt;&lt;auth-address&gt;Department of Epidemiology and Biostatistics, University at Albany School of Public Health, Renssselaer, NY 12144, USA. ash05@health.state.ny.us&lt;/auth-address&gt;&lt;titles&gt;&lt;title&gt;Reliability of a survey tool for measuring consumer nutrition environment in urban food stores&lt;/title&gt;&lt;secondary-title&gt;J Public Health Manag Pract&lt;/secondary-title&gt;&lt;/titles&gt;&lt;periodical&gt;&lt;full-title&gt;J Public Health Manag Pract&lt;/full-title&gt;&lt;/periodical&gt;&lt;pages&gt;E1-8&lt;/pages&gt;&lt;volume&gt;17&lt;/volume&gt;&lt;number&gt;5&lt;/number&gt;&lt;edition&gt;2011/07/27&lt;/edition&gt;&lt;keywords&gt;&lt;keyword&gt;Checklist&lt;/keyword&gt;&lt;keyword&gt;Commerce/methods&lt;/keyword&gt;&lt;keyword&gt;Cross-Sectional Studies&lt;/keyword&gt;&lt;keyword&gt;*Environment&lt;/keyword&gt;&lt;keyword&gt;Food/economics/*statistics &amp;amp; numerical data&lt;/keyword&gt;&lt;keyword&gt;Food Preferences&lt;/keyword&gt;&lt;keyword&gt;Food Supply/economics/*methods&lt;/keyword&gt;&lt;keyword&gt;Humans&lt;/keyword&gt;&lt;keyword&gt;Marketing/methods&lt;/keyword&gt;&lt;keyword&gt;Observer Variation&lt;/keyword&gt;&lt;keyword&gt;Reproducibility of Results&lt;/keyword&gt;&lt;keyword&gt;*Surveys and Questionnaires&lt;/keyword&gt;&lt;/keywords&gt;&lt;dates&gt;&lt;year&gt;2011&lt;/year&gt;&lt;pub-dates&gt;&lt;date&gt;Sep-Oct&lt;/date&gt;&lt;/pub-dates&gt;&lt;/dates&gt;&lt;isbn&gt;1550-5022 (Electronic)&amp;#xD;1078-4659 (Linking)&lt;/isbn&gt;&lt;accession-num&gt;21788772&lt;/accession-num&gt;&lt;urls&gt;&lt;related-urls&gt;&lt;url&gt;https://www.ncbi.nlm.nih.gov/pubmed/21788772&lt;/url&gt;&lt;/related-urls&gt;&lt;/urls&gt;&lt;electronic-resource-num&gt;10.1097/PHH.0b013e3182053d00&lt;/electronic-resource-num&gt;&lt;/record&gt;&lt;/Cite&gt;&lt;/EndNote&gt;</w:instrText>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(10)</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C243A3" w:rsidRPr="00AE166F" w:rsidRDefault="0048660A"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C243A3" w:rsidRPr="00AE166F" w:rsidRDefault="0048660A"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C243A3" w:rsidRPr="00CF3732" w:rsidRDefault="0048660A"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604" w:type="dxa"/>
            <w:vAlign w:val="bottom"/>
          </w:tcPr>
          <w:p w:rsidR="00C243A3" w:rsidRPr="00CF3732" w:rsidRDefault="000003D3"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C243A3" w:rsidRPr="00CF3732" w:rsidRDefault="000003D3"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0003D3"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C243A3" w:rsidRPr="00CF3732" w:rsidRDefault="000003D3" w:rsidP="00213E54">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C243A3" w:rsidRPr="00AE166F" w:rsidRDefault="000003D3" w:rsidP="00213E54">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C243A3" w:rsidRPr="00C243A3" w:rsidRDefault="009E2583" w:rsidP="00213E5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9E2583" w:rsidRPr="00C243A3" w:rsidTr="00C243A3">
        <w:tc>
          <w:tcPr>
            <w:tcW w:w="2633" w:type="dxa"/>
            <w:vAlign w:val="bottom"/>
          </w:tcPr>
          <w:p w:rsidR="009E2583" w:rsidRPr="00A42054" w:rsidRDefault="009E2583" w:rsidP="009E2583">
            <w:pPr>
              <w:spacing w:line="240" w:lineRule="auto"/>
              <w:rPr>
                <w:rFonts w:ascii="Times New Roman" w:hAnsi="Times New Roman" w:cs="Times New Roman"/>
                <w:b/>
                <w:sz w:val="20"/>
                <w:szCs w:val="20"/>
                <w:lang w:val="en-US"/>
              </w:rPr>
            </w:pPr>
            <w:r w:rsidRPr="00A42054">
              <w:rPr>
                <w:rFonts w:ascii="Times New Roman" w:hAnsi="Times New Roman" w:cs="Times New Roman"/>
                <w:color w:val="000000" w:themeColor="text1"/>
                <w:sz w:val="20"/>
                <w:szCs w:val="20"/>
                <w:lang w:val="en-US"/>
              </w:rPr>
              <w:t xml:space="preserve">Duran, et al., 2015 </w:t>
            </w:r>
            <w:r w:rsidRPr="00A42054">
              <w:rPr>
                <w:rFonts w:ascii="Times New Roman" w:hAnsi="Times New Roman" w:cs="Times New Roman"/>
                <w:color w:val="000000" w:themeColor="text1"/>
                <w:sz w:val="20"/>
                <w:szCs w:val="20"/>
                <w:lang w:val="en-US"/>
              </w:rPr>
              <w:fldChar w:fldCharType="begin">
                <w:fldData xml:space="preserve">PEVuZE5vdGU+PENpdGU+PEF1dGhvcj5EdXJhbjwvQXV0aG9yPjxZZWFyPjIwMTU8L1llYXI+PFJl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</w:fldData>
              </w:fldChar>
            </w:r>
            <w:r w:rsidRPr="00A42054">
              <w:rPr>
                <w:rFonts w:ascii="Times New Roman" w:hAnsi="Times New Roman" w:cs="Times New Roman"/>
                <w:color w:val="000000" w:themeColor="text1"/>
                <w:sz w:val="20"/>
                <w:szCs w:val="20"/>
                <w:lang w:val="en-US"/>
              </w:rPr>
              <w:instrText xml:space="preserve"> ADDIN EN.CITE </w:instrText>
            </w:r>
            <w:r w:rsidRPr="00A42054">
              <w:rPr>
                <w:rFonts w:ascii="Times New Roman" w:hAnsi="Times New Roman" w:cs="Times New Roman"/>
                <w:color w:val="000000" w:themeColor="text1"/>
                <w:sz w:val="20"/>
                <w:szCs w:val="20"/>
                <w:lang w:val="en-US"/>
              </w:rPr>
              <w:fldChar w:fldCharType="begin">
                <w:fldData xml:space="preserve">PEVuZE5vdGU+PENpdGU+PEF1dGhvcj5EdXJhbjwvQXV0aG9yPjxZZWFyPjIwMTU8L1llYXI+PFJl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</w:fldData>
              </w:fldChar>
            </w:r>
            <w:r w:rsidRPr="00A42054">
              <w:rPr>
                <w:rFonts w:ascii="Times New Roman" w:hAnsi="Times New Roman" w:cs="Times New Roman"/>
                <w:color w:val="000000" w:themeColor="text1"/>
                <w:sz w:val="20"/>
                <w:szCs w:val="20"/>
                <w:lang w:val="en-US"/>
              </w:rPr>
              <w:instrText xml:space="preserve"> ADDIN EN.CITE.DATA </w:instrText>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end"/>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(11)</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9E2583" w:rsidRPr="00AE166F" w:rsidRDefault="009E2583" w:rsidP="009E258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9E2583" w:rsidRPr="00AE166F" w:rsidRDefault="009E2583" w:rsidP="009E258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9E2583" w:rsidRPr="00CF3732" w:rsidRDefault="009E2583" w:rsidP="009E258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604" w:type="dxa"/>
            <w:vAlign w:val="bottom"/>
          </w:tcPr>
          <w:p w:rsidR="009E2583" w:rsidRPr="00CF3732" w:rsidRDefault="009E2583" w:rsidP="009E258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9E2583" w:rsidRPr="00CF3732" w:rsidRDefault="009E2583" w:rsidP="009E258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9E2583" w:rsidRPr="00CF3732" w:rsidRDefault="009E2583" w:rsidP="009E258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9E2583" w:rsidRPr="00CF3732" w:rsidRDefault="009E2583" w:rsidP="009E258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9E2583" w:rsidRPr="00AE166F" w:rsidRDefault="009E2583" w:rsidP="009E258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9E2583" w:rsidRPr="00C243A3" w:rsidRDefault="009E2583" w:rsidP="009E2583">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812110" w:rsidRPr="00C243A3" w:rsidTr="00C243A3">
        <w:tc>
          <w:tcPr>
            <w:tcW w:w="2633" w:type="dxa"/>
            <w:vAlign w:val="bottom"/>
          </w:tcPr>
          <w:p w:rsidR="00812110" w:rsidRPr="00A42054" w:rsidRDefault="00812110" w:rsidP="00812110">
            <w:pPr>
              <w:spacing w:line="240" w:lineRule="auto"/>
              <w:rPr>
                <w:rFonts w:ascii="Times New Roman" w:hAnsi="Times New Roman" w:cs="Times New Roman"/>
                <w:b/>
                <w:sz w:val="20"/>
                <w:szCs w:val="20"/>
                <w:lang w:val="en-US"/>
              </w:rPr>
            </w:pPr>
            <w:r w:rsidRPr="00A42054">
              <w:rPr>
                <w:rFonts w:ascii="Times New Roman" w:hAnsi="Times New Roman" w:cs="Times New Roman"/>
                <w:sz w:val="20"/>
                <w:szCs w:val="20"/>
                <w:lang w:val="en-US"/>
              </w:rPr>
              <w:t xml:space="preserve">Lucan, et al., 2013 </w:t>
            </w:r>
            <w:r w:rsidRPr="00A42054">
              <w:rPr>
                <w:rFonts w:ascii="Times New Roman" w:hAnsi="Times New Roman" w:cs="Times New Roman"/>
                <w:sz w:val="20"/>
                <w:szCs w:val="20"/>
                <w:lang w:val="en-US"/>
              </w:rPr>
              <w:fldChar w:fldCharType="begin">
                <w:fldData xml:space="preserve">PEVuZE5vdGU+PENpdGU+PEF1dGhvcj5MdWNhbjwvQXV0aG9yPjxZZWFyPjIwMTM8L1llYXI+PFJl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</w:fldData>
              </w:fldChar>
            </w:r>
            <w:r w:rsidRPr="00A42054">
              <w:rPr>
                <w:rFonts w:ascii="Times New Roman" w:hAnsi="Times New Roman" w:cs="Times New Roman"/>
                <w:sz w:val="20"/>
                <w:szCs w:val="20"/>
                <w:lang w:val="en-US"/>
              </w:rPr>
              <w:instrText xml:space="preserve"> ADDIN EN.CITE </w:instrText>
            </w:r>
            <w:r w:rsidRPr="00A42054">
              <w:rPr>
                <w:rFonts w:ascii="Times New Roman" w:hAnsi="Times New Roman" w:cs="Times New Roman"/>
                <w:sz w:val="20"/>
                <w:szCs w:val="20"/>
                <w:lang w:val="en-US"/>
              </w:rPr>
              <w:fldChar w:fldCharType="begin">
                <w:fldData xml:space="preserve">PEVuZE5vdGU+PENpdGU+PEF1dGhvcj5MdWNhbjwvQXV0aG9yPjxZZWFyPjIwMTM8L1llYXI+PFJl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</w:fldData>
              </w:fldChar>
            </w:r>
            <w:r w:rsidRPr="00A42054">
              <w:rPr>
                <w:rFonts w:ascii="Times New Roman" w:hAnsi="Times New Roman" w:cs="Times New Roman"/>
                <w:sz w:val="20"/>
                <w:szCs w:val="20"/>
                <w:lang w:val="en-US"/>
              </w:rPr>
              <w:instrText xml:space="preserve"> ADDIN EN.CITE.DATA </w:instrText>
            </w:r>
            <w:r w:rsidRPr="00A42054">
              <w:rPr>
                <w:rFonts w:ascii="Times New Roman" w:hAnsi="Times New Roman" w:cs="Times New Roman"/>
                <w:sz w:val="20"/>
                <w:szCs w:val="20"/>
                <w:lang w:val="en-US"/>
              </w:rPr>
            </w:r>
            <w:r w:rsidRPr="00A42054">
              <w:rPr>
                <w:rFonts w:ascii="Times New Roman" w:hAnsi="Times New Roman" w:cs="Times New Roman"/>
                <w:sz w:val="20"/>
                <w:szCs w:val="20"/>
                <w:lang w:val="en-US"/>
              </w:rPr>
              <w:fldChar w:fldCharType="end"/>
            </w:r>
            <w:r w:rsidRPr="00A42054">
              <w:rPr>
                <w:rFonts w:ascii="Times New Roman" w:hAnsi="Times New Roman" w:cs="Times New Roman"/>
                <w:sz w:val="20"/>
                <w:szCs w:val="20"/>
                <w:lang w:val="en-US"/>
              </w:rPr>
            </w:r>
            <w:r w:rsidRPr="00A42054">
              <w:rPr>
                <w:rFonts w:ascii="Times New Roman" w:hAnsi="Times New Roman" w:cs="Times New Roman"/>
                <w:sz w:val="20"/>
                <w:szCs w:val="20"/>
                <w:lang w:val="en-US"/>
              </w:rPr>
              <w:fldChar w:fldCharType="separate"/>
            </w:r>
            <w:r w:rsidRPr="00A42054">
              <w:rPr>
                <w:rFonts w:ascii="Times New Roman" w:hAnsi="Times New Roman" w:cs="Times New Roman"/>
                <w:noProof/>
                <w:sz w:val="20"/>
                <w:szCs w:val="20"/>
                <w:lang w:val="en-US"/>
              </w:rPr>
              <w:t>(12)</w:t>
            </w:r>
            <w:r w:rsidRPr="00A42054">
              <w:rPr>
                <w:rFonts w:ascii="Times New Roman" w:hAnsi="Times New Roman" w:cs="Times New Roman"/>
                <w:sz w:val="20"/>
                <w:szCs w:val="20"/>
                <w:lang w:val="en-US"/>
              </w:rPr>
              <w:fldChar w:fldCharType="end"/>
            </w:r>
          </w:p>
        </w:tc>
        <w:tc>
          <w:tcPr>
            <w:tcW w:w="540" w:type="dxa"/>
            <w:vAlign w:val="bottom"/>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812110" w:rsidRPr="00C243A3" w:rsidRDefault="00FF54C6" w:rsidP="00812110">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w:t>
            </w:r>
          </w:p>
        </w:tc>
        <w:tc>
          <w:tcPr>
            <w:tcW w:w="604" w:type="dxa"/>
            <w:vAlign w:val="bottom"/>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812110" w:rsidRPr="00C243A3" w:rsidRDefault="00CF3732" w:rsidP="00812110">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tcPr>
          <w:p w:rsidR="00812110" w:rsidRPr="00AE166F" w:rsidRDefault="00812110" w:rsidP="00812110">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812110" w:rsidRPr="00C243A3" w:rsidRDefault="00812110" w:rsidP="00812110">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8B3A93" w:rsidRPr="00C243A3" w:rsidTr="00C243A3">
        <w:tc>
          <w:tcPr>
            <w:tcW w:w="2633" w:type="dxa"/>
            <w:vAlign w:val="bottom"/>
          </w:tcPr>
          <w:p w:rsidR="008B3A93" w:rsidRPr="00A42054" w:rsidRDefault="008B3A93" w:rsidP="008B3A93">
            <w:pPr>
              <w:spacing w:line="240" w:lineRule="auto"/>
              <w:rPr>
                <w:rFonts w:ascii="Times New Roman" w:hAnsi="Times New Roman" w:cs="Times New Roman"/>
                <w:b/>
                <w:sz w:val="20"/>
                <w:szCs w:val="20"/>
                <w:lang w:val="en-US"/>
              </w:rPr>
            </w:pPr>
            <w:r w:rsidRPr="00A42054">
              <w:rPr>
                <w:rFonts w:ascii="Times New Roman" w:hAnsi="Times New Roman" w:cs="Times New Roman"/>
                <w:color w:val="000000" w:themeColor="text1"/>
                <w:sz w:val="20"/>
                <w:szCs w:val="20"/>
                <w:lang w:val="en-US"/>
              </w:rPr>
              <w:t>Martins, et. al., 2013</w:t>
            </w:r>
            <w:r w:rsidRPr="00A42054">
              <w:rPr>
                <w:rFonts w:ascii="Times New Roman" w:hAnsi="Times New Roman" w:cs="Times New Roman"/>
                <w:color w:val="000000" w:themeColor="text1"/>
                <w:sz w:val="20"/>
                <w:szCs w:val="20"/>
                <w:lang w:val="en-US"/>
              </w:rPr>
              <w:fldChar w:fldCharType="begin"/>
            </w:r>
            <w:r w:rsidRPr="00A42054">
              <w:rPr>
                <w:rFonts w:ascii="Times New Roman" w:hAnsi="Times New Roman" w:cs="Times New Roman"/>
                <w:color w:val="000000" w:themeColor="text1"/>
                <w:sz w:val="20"/>
                <w:szCs w:val="20"/>
                <w:lang w:val="en-US"/>
              </w:rPr>
              <w:instrText xml:space="preserve"> ADDIN EN.CITE &lt;EndNote&gt;&lt;Cite&gt;&lt;Author&gt;Martins&lt;/Author&gt;&lt;Year&gt;2013&lt;/Year&gt;&lt;RecNum&gt;5945&lt;/RecNum&gt;&lt;DisplayText&gt;(13)&lt;/DisplayText&gt;&lt;record&gt;&lt;rec-number&gt;5945&lt;/rec-number&gt;&lt;foreign-keys&gt;&lt;key app="EN" db-id="tvdf209w99e909e00265x2x5e0we90wvrrp9" timestamp="1626810409"&gt;5945&lt;/key&gt;&lt;/foreign-keys&gt;&lt;ref-type name="Journal Article"&gt;17&lt;/ref-type&gt;&lt;contributors&gt;&lt;authors&gt;&lt;author&gt;Martins, P. A.&lt;/author&gt;&lt;author&gt;Cremm, E. C.&lt;/author&gt;&lt;author&gt;Leite, F. H.&lt;/author&gt;&lt;author&gt;Maron, L. R.&lt;/author&gt;&lt;author&gt;Scagliusi, F. B.&lt;/author&gt;&lt;author&gt;Oliveira, M. A.&lt;/author&gt;&lt;/authors&gt;&lt;/contributors&gt;&lt;auth-address&gt;Department of Human Movement Sciences, Laboratory of Nutritional Epidemiology, Federal University of Sao Paulo, Santos, Sao Paulo, Brazil. Electronic address: paula.martins@unifesp.br.&lt;/auth-address&gt;&lt;titles&gt;&lt;title&gt;Validation of an adapted version of the nutrition environment measurement tool for stores (NEMS-S) in an urban area of Brazil&lt;/title&gt;&lt;secondary-title&gt;J Nutr Educ Behav&lt;/secondary-title&gt;&lt;/titles&gt;&lt;periodical&gt;&lt;full-title&gt;J Nutr Educ Behav&lt;/full-title&gt;&lt;/periodical&gt;&lt;pages&gt;785-92&lt;/pages&gt;&lt;volume&gt;45&lt;/volume&gt;&lt;number&gt;6&lt;/number&gt;&lt;edition&gt;2013/06/12&lt;/edition&gt;&lt;keywords&gt;&lt;keyword&gt;Brazil/epidemiology&lt;/keyword&gt;&lt;keyword&gt;Food Supply/*statistics &amp;amp; numerical data&lt;/keyword&gt;&lt;keyword&gt;Humans&lt;/keyword&gt;&lt;keyword&gt;Nutrition Surveys/*methods&lt;/keyword&gt;&lt;keyword&gt;Nutritive Value&lt;/keyword&gt;&lt;keyword&gt;Surveys and Questionnaires&lt;/keyword&gt;&lt;keyword&gt;Urban Population&lt;/keyword&gt;&lt;keyword&gt;chronic disease&lt;/keyword&gt;&lt;keyword&gt;food environment&lt;/keyword&gt;&lt;keyword&gt;food store&lt;/keyword&gt;&lt;keyword&gt;survey&lt;/keyword&gt;&lt;/keywords&gt;&lt;dates&gt;&lt;year&gt;2013&lt;/year&gt;&lt;pub-dates&gt;&lt;date&gt;Nov-Dec&lt;/date&gt;&lt;/pub-dates&gt;&lt;/dates&gt;&lt;isbn&gt;1878-2620 (Electronic)&amp;#xD;1499-4046 (Linking)&lt;/isbn&gt;&lt;accession-num&gt;23747064&lt;/accession-num&gt;&lt;urls&gt;&lt;related-urls&gt;&lt;url&gt;https://www.ncbi.nlm.nih.gov/pubmed/23747064&lt;/url&gt;&lt;/related-urls&gt;&lt;/urls&gt;&lt;electronic-resource-num&gt;10.1016/j.jneb.2013.02.010&lt;/electronic-resource-num&gt;&lt;/record&gt;&lt;/Cite&gt;&lt;/EndNote&gt;</w:instrText>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(13)</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8B3A93" w:rsidRPr="00AE166F" w:rsidRDefault="008B3A93" w:rsidP="008B3A9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8B3A93" w:rsidRPr="00AE166F" w:rsidRDefault="008B3A93" w:rsidP="008B3A9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8B3A93" w:rsidRPr="00CF3732" w:rsidRDefault="008B3A93" w:rsidP="008B3A9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604" w:type="dxa"/>
            <w:vAlign w:val="bottom"/>
          </w:tcPr>
          <w:p w:rsidR="008B3A93" w:rsidRPr="00CF3732" w:rsidRDefault="008B3A93" w:rsidP="008B3A9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8B3A93" w:rsidRPr="00CF3732" w:rsidRDefault="008B3A93" w:rsidP="008B3A9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8B3A93" w:rsidRPr="00CF3732" w:rsidRDefault="008B3A93" w:rsidP="008B3A9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8B3A93" w:rsidRPr="00CF3732" w:rsidRDefault="008B3A93" w:rsidP="008B3A93">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8B3A93" w:rsidRPr="00AE166F" w:rsidRDefault="008B3A93" w:rsidP="008B3A93">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8B3A93" w:rsidRPr="00C243A3" w:rsidRDefault="008B3A93" w:rsidP="008B3A93">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2F2442" w:rsidRPr="00C243A3" w:rsidTr="00C243A3">
        <w:tc>
          <w:tcPr>
            <w:tcW w:w="2633" w:type="dxa"/>
            <w:vAlign w:val="bottom"/>
          </w:tcPr>
          <w:p w:rsidR="002F2442" w:rsidRPr="00A42054" w:rsidRDefault="002F2442" w:rsidP="002F2442">
            <w:pPr>
              <w:spacing w:line="240" w:lineRule="auto"/>
              <w:rPr>
                <w:rFonts w:ascii="Times New Roman" w:hAnsi="Times New Roman" w:cs="Times New Roman"/>
                <w:b/>
                <w:sz w:val="20"/>
                <w:szCs w:val="20"/>
                <w:lang w:val="en-US"/>
              </w:rPr>
            </w:pPr>
            <w:r w:rsidRPr="00A42054">
              <w:rPr>
                <w:rFonts w:ascii="Times New Roman" w:hAnsi="Times New Roman" w:cs="Times New Roman"/>
                <w:color w:val="000000" w:themeColor="text1"/>
                <w:sz w:val="20"/>
                <w:szCs w:val="20"/>
                <w:lang w:val="en-US"/>
              </w:rPr>
              <w:t>Byker, et. al., 2015</w:t>
            </w:r>
            <w:r w:rsidRPr="00A42054">
              <w:rPr>
                <w:rFonts w:ascii="Times New Roman" w:hAnsi="Times New Roman" w:cs="Times New Roman"/>
                <w:color w:val="000000" w:themeColor="text1"/>
                <w:sz w:val="20"/>
                <w:szCs w:val="20"/>
                <w:lang w:val="en-US"/>
              </w:rPr>
              <w:fldChar w:fldCharType="begin"/>
            </w:r>
            <w:r w:rsidRPr="00A42054">
              <w:rPr>
                <w:rFonts w:ascii="Times New Roman" w:hAnsi="Times New Roman" w:cs="Times New Roman"/>
                <w:color w:val="000000" w:themeColor="text1"/>
                <w:sz w:val="20"/>
                <w:szCs w:val="20"/>
                <w:lang w:val="en-US"/>
              </w:rPr>
              <w:instrText xml:space="preserve"> ADDIN EN.CITE &lt;EndNote&gt;&lt;Cite&gt;&lt;Author&gt;Byker Shanks&lt;/Author&gt;&lt;Year&gt;2015&lt;/Year&gt;&lt;RecNum&gt;5946&lt;/RecNum&gt;&lt;DisplayText&gt;(14)&lt;/DisplayText&gt;&lt;record&gt;&lt;rec-number&gt;5946&lt;/rec-number&gt;&lt;foreign-keys&gt;&lt;key app="EN" db-id="tvdf209w99e909e00265x2x5e0we90wvrrp9" timestamp="1626810580"&gt;5946&lt;/key&gt;&lt;/foreign-keys&gt;&lt;ref-type name="Journal Article"&gt;17&lt;/ref-type&gt;&lt;contributors&gt;&lt;authors&gt;&lt;author&gt;Byker Shanks, C.&lt;/author&gt;&lt;author&gt;Jilcott Pitts, S.&lt;/author&gt;&lt;author&gt;Gustafson, A.&lt;/author&gt;&lt;/authors&gt;&lt;/contributors&gt;&lt;auth-address&gt;Montana State University, Bozeman, MT, USA carmen.byker@montana.edu.&amp;#xD;East Carolina University, Greenville, NC, USA.&amp;#xD;University of Kentucky, Lexington, KY, USA.&lt;/auth-address&gt;&lt;titles&gt;&lt;title&gt;Development and Validation of a Farmers&amp;apos; Market Audit Tool in Rural and Urban Communities&lt;/title&gt;&lt;secondary-title&gt;Health Promot Pract&lt;/secondary-title&gt;&lt;/titles&gt;&lt;periodical&gt;&lt;full-title&gt;Health Promot Pract&lt;/full-title&gt;&lt;/periodical&gt;&lt;pages&gt;859-66&lt;/pages&gt;&lt;volume&gt;16&lt;/volume&gt;&lt;number&gt;6&lt;/number&gt;&lt;edition&gt;2015/08/02&lt;/edition&gt;&lt;keywords&gt;&lt;keyword&gt;*Agriculture&lt;/keyword&gt;&lt;keyword&gt;Food Supply/*standards&lt;/keyword&gt;&lt;keyword&gt;Health Behavior&lt;/keyword&gt;&lt;keyword&gt;Humans&lt;/keyword&gt;&lt;keyword&gt;Observer Variation&lt;/keyword&gt;&lt;keyword&gt;Psychometrics&lt;/keyword&gt;&lt;keyword&gt;Reproducibility of Results&lt;/keyword&gt;&lt;keyword&gt;*Rural Population&lt;/keyword&gt;&lt;keyword&gt;United States&lt;/keyword&gt;&lt;keyword&gt;*Urban Population&lt;/keyword&gt;&lt;keyword&gt;audit&lt;/keyword&gt;&lt;keyword&gt;farmers&amp;apos; market&lt;/keyword&gt;&lt;keyword&gt;food environment&lt;/keyword&gt;&lt;keyword&gt;nutrition&lt;/keyword&gt;&lt;/keywords&gt;&lt;dates&gt;&lt;year&gt;2015&lt;/year&gt;&lt;pub-dates&gt;&lt;date&gt;Nov&lt;/date&gt;&lt;/pub-dates&gt;&lt;/dates&gt;&lt;isbn&gt;1524-8399 (Print)&amp;#xD;1524-8399 (Linking)&lt;/isbn&gt;&lt;accession-num&gt;26232776&lt;/accession-num&gt;&lt;urls&gt;&lt;related-urls&gt;&lt;url&gt;https://www.ncbi.nlm.nih.gov/pubmed/26232776&lt;/url&gt;&lt;/related-urls&gt;&lt;/urls&gt;&lt;custom2&gt;PMC6230373&lt;/custom2&gt;&lt;electronic-resource-num&gt;10.1177/1524839915597899&lt;/electronic-resource-num&gt;&lt;/record&gt;&lt;/Cite&gt;&lt;/EndNote&gt;</w:instrText>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(14)</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2F2442" w:rsidRPr="00AE166F" w:rsidRDefault="002F2442" w:rsidP="002F244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2F2442" w:rsidRPr="00AE166F" w:rsidRDefault="002F2442" w:rsidP="002F244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2F2442" w:rsidRPr="00CF3732" w:rsidRDefault="002F2442" w:rsidP="002F2442">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604" w:type="dxa"/>
            <w:vAlign w:val="bottom"/>
          </w:tcPr>
          <w:p w:rsidR="002F2442" w:rsidRPr="00CF3732" w:rsidRDefault="002F2442" w:rsidP="002F2442">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2F2442" w:rsidRPr="00CF3732" w:rsidRDefault="002F2442" w:rsidP="002F2442">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2F2442" w:rsidRPr="00CF3732" w:rsidRDefault="002F2442" w:rsidP="002F2442">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2F2442" w:rsidRPr="00CF3732" w:rsidRDefault="002F2442" w:rsidP="002F2442">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2F2442" w:rsidRPr="00AE166F" w:rsidRDefault="002F2442" w:rsidP="002F244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2F2442" w:rsidRPr="00C243A3" w:rsidRDefault="002F2442" w:rsidP="002F2442">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B62D0A" w:rsidRPr="00C243A3" w:rsidTr="00C243A3">
        <w:tc>
          <w:tcPr>
            <w:tcW w:w="2633" w:type="dxa"/>
            <w:vAlign w:val="bottom"/>
          </w:tcPr>
          <w:p w:rsidR="00B62D0A" w:rsidRPr="00A42054" w:rsidRDefault="00B62D0A" w:rsidP="00B62D0A">
            <w:pPr>
              <w:spacing w:line="240" w:lineRule="auto"/>
              <w:rPr>
                <w:rFonts w:ascii="Times New Roman" w:hAnsi="Times New Roman" w:cs="Times New Roman"/>
                <w:color w:val="000000" w:themeColor="text1"/>
                <w:sz w:val="20"/>
                <w:szCs w:val="20"/>
                <w:lang w:val="en-US"/>
              </w:rPr>
            </w:pPr>
            <w:r w:rsidRPr="00A42054">
              <w:rPr>
                <w:rFonts w:ascii="Times New Roman" w:hAnsi="Times New Roman" w:cs="Times New Roman"/>
                <w:color w:val="000000" w:themeColor="text1"/>
                <w:sz w:val="20"/>
                <w:szCs w:val="20"/>
                <w:lang w:val="en-US"/>
              </w:rPr>
              <w:t xml:space="preserve">Lucan, et al., 2020 </w:t>
            </w:r>
            <w:r w:rsidRPr="00A42054">
              <w:rPr>
                <w:rFonts w:ascii="Times New Roman" w:hAnsi="Times New Roman" w:cs="Times New Roman"/>
                <w:color w:val="000000" w:themeColor="text1"/>
                <w:sz w:val="20"/>
                <w:szCs w:val="20"/>
                <w:lang w:val="en-US"/>
              </w:rPr>
              <w:fldChar w:fldCharType="begin">
                <w:fldData xml:space="preserve">PEVuZE5vdGU+PENpdGU+PEF1dGhvcj5MdWNhbjwvQXV0aG9yPjxZZWFyPjIwMjA8L1llYXI+PFJl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</w:fldData>
              </w:fldChar>
            </w:r>
            <w:r w:rsidRPr="00A42054">
              <w:rPr>
                <w:rFonts w:ascii="Times New Roman" w:hAnsi="Times New Roman" w:cs="Times New Roman"/>
                <w:color w:val="000000" w:themeColor="text1"/>
                <w:sz w:val="20"/>
                <w:szCs w:val="20"/>
                <w:lang w:val="en-US"/>
              </w:rPr>
              <w:instrText xml:space="preserve"> ADDIN EN.CITE </w:instrText>
            </w:r>
            <w:r w:rsidRPr="00A42054">
              <w:rPr>
                <w:rFonts w:ascii="Times New Roman" w:hAnsi="Times New Roman" w:cs="Times New Roman"/>
                <w:color w:val="000000" w:themeColor="text1"/>
                <w:sz w:val="20"/>
                <w:szCs w:val="20"/>
                <w:lang w:val="en-US"/>
              </w:rPr>
              <w:fldChar w:fldCharType="begin">
                <w:fldData xml:space="preserve">PEVuZE5vdGU+PENpdGU+PEF1dGhvcj5MdWNhbjwvQXV0aG9yPjxZZWFyPjIwMjA8L1llYXI+PFJl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</w:fldData>
              </w:fldChar>
            </w:r>
            <w:r w:rsidRPr="00A42054">
              <w:rPr>
                <w:rFonts w:ascii="Times New Roman" w:hAnsi="Times New Roman" w:cs="Times New Roman"/>
                <w:color w:val="000000" w:themeColor="text1"/>
                <w:sz w:val="20"/>
                <w:szCs w:val="20"/>
                <w:lang w:val="en-US"/>
              </w:rPr>
              <w:instrText xml:space="preserve"> ADDIN EN.CITE.DATA </w:instrText>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end"/>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(15)</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B62D0A" w:rsidRPr="00AE166F" w:rsidRDefault="00B62D0A" w:rsidP="00B62D0A">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B62D0A" w:rsidRPr="00AE166F" w:rsidRDefault="00B62D0A" w:rsidP="00B62D0A">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B62D0A" w:rsidRPr="00CF3732" w:rsidRDefault="00CF3732" w:rsidP="00B62D0A">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U</w:t>
            </w:r>
          </w:p>
        </w:tc>
        <w:tc>
          <w:tcPr>
            <w:tcW w:w="604" w:type="dxa"/>
            <w:vAlign w:val="bottom"/>
          </w:tcPr>
          <w:p w:rsidR="00B62D0A" w:rsidRPr="00CF3732" w:rsidRDefault="00B62D0A" w:rsidP="00B62D0A">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vAlign w:val="bottom"/>
          </w:tcPr>
          <w:p w:rsidR="00B62D0A" w:rsidRPr="00CF3732" w:rsidRDefault="00B62D0A" w:rsidP="00B62D0A">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B62D0A" w:rsidRPr="00CF3732" w:rsidRDefault="00B62D0A" w:rsidP="00B62D0A">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NA</w:t>
            </w:r>
          </w:p>
        </w:tc>
        <w:tc>
          <w:tcPr>
            <w:tcW w:w="567" w:type="dxa"/>
            <w:vAlign w:val="bottom"/>
          </w:tcPr>
          <w:p w:rsidR="00B62D0A" w:rsidRPr="00CF3732" w:rsidRDefault="00CF3732" w:rsidP="00B62D0A">
            <w:pPr>
              <w:spacing w:line="240" w:lineRule="auto"/>
              <w:jc w:val="center"/>
              <w:rPr>
                <w:rFonts w:ascii="Times New Roman" w:hAnsi="Times New Roman" w:cs="Times New Roman"/>
                <w:sz w:val="20"/>
                <w:szCs w:val="20"/>
                <w:lang w:val="en-US"/>
              </w:rPr>
            </w:pPr>
            <w:r w:rsidRPr="00CF3732">
              <w:rPr>
                <w:rFonts w:ascii="Times New Roman" w:hAnsi="Times New Roman" w:cs="Times New Roman"/>
                <w:sz w:val="20"/>
                <w:szCs w:val="20"/>
                <w:lang w:val="en-US"/>
              </w:rPr>
              <w:t>Y</w:t>
            </w:r>
          </w:p>
        </w:tc>
        <w:tc>
          <w:tcPr>
            <w:tcW w:w="567" w:type="dxa"/>
          </w:tcPr>
          <w:p w:rsidR="00B62D0A" w:rsidRPr="00AE166F" w:rsidRDefault="00B62D0A" w:rsidP="00B62D0A">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1984" w:type="dxa"/>
          </w:tcPr>
          <w:p w:rsidR="00B62D0A" w:rsidRPr="00C243A3" w:rsidRDefault="00B62D0A" w:rsidP="00B62D0A">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D66DB2" w:rsidRPr="00C243A3" w:rsidTr="00C243A3">
        <w:tc>
          <w:tcPr>
            <w:tcW w:w="2633" w:type="dxa"/>
            <w:vAlign w:val="bottom"/>
          </w:tcPr>
          <w:p w:rsidR="00D66DB2" w:rsidRPr="00A42054" w:rsidRDefault="00D66DB2" w:rsidP="00D66DB2">
            <w:pPr>
              <w:spacing w:line="240" w:lineRule="auto"/>
              <w:rPr>
                <w:rFonts w:ascii="Times New Roman" w:hAnsi="Times New Roman" w:cs="Times New Roman"/>
                <w:color w:val="000000" w:themeColor="text1"/>
                <w:sz w:val="20"/>
                <w:szCs w:val="20"/>
                <w:lang w:val="en-US"/>
              </w:rPr>
            </w:pPr>
            <w:r w:rsidRPr="00A42054">
              <w:rPr>
                <w:rFonts w:ascii="Times New Roman" w:hAnsi="Times New Roman" w:cs="Times New Roman"/>
                <w:color w:val="000000" w:themeColor="text1"/>
                <w:sz w:val="20"/>
                <w:szCs w:val="20"/>
                <w:lang w:val="en-US"/>
              </w:rPr>
              <w:t xml:space="preserve">Green, et al., 2020 </w:t>
            </w:r>
            <w:r w:rsidRPr="00A42054">
              <w:rPr>
                <w:rFonts w:ascii="Times New Roman" w:hAnsi="Times New Roman" w:cs="Times New Roman"/>
                <w:color w:val="000000" w:themeColor="text1"/>
                <w:sz w:val="20"/>
                <w:szCs w:val="20"/>
                <w:lang w:val="en-US"/>
              </w:rPr>
              <w:fldChar w:fldCharType="begin">
                <w:fldData xml:space="preserve">PEVuZE5vdGU+PENpdGU+PEF1dGhvcj5HcmVlbjwvQXV0aG9yPjxZZWFyPjIwMjA8L1llYXI+PFJl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</w:fldData>
              </w:fldChar>
            </w:r>
            <w:r w:rsidRPr="00A42054">
              <w:rPr>
                <w:rFonts w:ascii="Times New Roman" w:hAnsi="Times New Roman" w:cs="Times New Roman"/>
                <w:color w:val="000000" w:themeColor="text1"/>
                <w:sz w:val="20"/>
                <w:szCs w:val="20"/>
                <w:lang w:val="en-US"/>
              </w:rPr>
              <w:instrText xml:space="preserve"> ADDIN EN.CITE </w:instrText>
            </w:r>
            <w:r w:rsidRPr="00A42054">
              <w:rPr>
                <w:rFonts w:ascii="Times New Roman" w:hAnsi="Times New Roman" w:cs="Times New Roman"/>
                <w:color w:val="000000" w:themeColor="text1"/>
                <w:sz w:val="20"/>
                <w:szCs w:val="20"/>
                <w:lang w:val="en-US"/>
              </w:rPr>
              <w:fldChar w:fldCharType="begin">
                <w:fldData xml:space="preserve">PEVuZE5vdGU+PENpdGU+PEF1dGhvcj5HcmVlbjwvQXV0aG9yPjxZZWFyPjIwMjA8L1llYXI+PFJl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</w:fldData>
              </w:fldChar>
            </w:r>
            <w:r w:rsidRPr="00A42054">
              <w:rPr>
                <w:rFonts w:ascii="Times New Roman" w:hAnsi="Times New Roman" w:cs="Times New Roman"/>
                <w:color w:val="000000" w:themeColor="text1"/>
                <w:sz w:val="20"/>
                <w:szCs w:val="20"/>
                <w:lang w:val="en-US"/>
              </w:rPr>
              <w:instrText xml:space="preserve"> ADDIN EN.CITE.DATA </w:instrText>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end"/>
            </w:r>
            <w:r w:rsidRPr="00A42054">
              <w:rPr>
                <w:rFonts w:ascii="Times New Roman" w:hAnsi="Times New Roman" w:cs="Times New Roman"/>
                <w:color w:val="000000" w:themeColor="text1"/>
                <w:sz w:val="20"/>
                <w:szCs w:val="20"/>
                <w:lang w:val="en-US"/>
              </w:rPr>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(16)</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D66DB2" w:rsidRPr="00AE166F" w:rsidRDefault="00D66DB2" w:rsidP="00D66DB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D66DB2" w:rsidRPr="00AE166F" w:rsidRDefault="00D66DB2" w:rsidP="00D66DB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30" w:type="dxa"/>
            <w:vAlign w:val="bottom"/>
          </w:tcPr>
          <w:p w:rsidR="00D66DB2" w:rsidRPr="00BE005C" w:rsidRDefault="00FF54C6" w:rsidP="00D66DB2">
            <w:pPr>
              <w:spacing w:line="240" w:lineRule="auto"/>
              <w:jc w:val="center"/>
              <w:rPr>
                <w:rFonts w:ascii="Times New Roman" w:hAnsi="Times New Roman" w:cs="Times New Roman"/>
                <w:sz w:val="20"/>
                <w:szCs w:val="20"/>
                <w:highlight w:val="red"/>
                <w:lang w:val="en-US"/>
              </w:rPr>
            </w:pPr>
            <w:r w:rsidRPr="00E36E2F">
              <w:rPr>
                <w:rFonts w:ascii="Times New Roman" w:hAnsi="Times New Roman" w:cs="Times New Roman"/>
                <w:sz w:val="20"/>
                <w:szCs w:val="20"/>
                <w:lang w:val="en-US"/>
              </w:rPr>
              <w:t>N</w:t>
            </w:r>
          </w:p>
        </w:tc>
        <w:tc>
          <w:tcPr>
            <w:tcW w:w="604" w:type="dxa"/>
            <w:vAlign w:val="bottom"/>
          </w:tcPr>
          <w:p w:rsidR="00D66DB2" w:rsidRPr="00AE166F" w:rsidRDefault="00D66DB2" w:rsidP="00D66DB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Y</w:t>
            </w:r>
          </w:p>
        </w:tc>
        <w:tc>
          <w:tcPr>
            <w:tcW w:w="567" w:type="dxa"/>
            <w:vAlign w:val="bottom"/>
          </w:tcPr>
          <w:p w:rsidR="00D66DB2" w:rsidRPr="00AE166F" w:rsidRDefault="00D66DB2" w:rsidP="00D66DB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D66DB2" w:rsidRPr="00AE166F" w:rsidRDefault="00D66DB2" w:rsidP="00D66DB2">
            <w:pPr>
              <w:spacing w:line="240" w:lineRule="auto"/>
              <w:jc w:val="center"/>
              <w:rPr>
                <w:rFonts w:ascii="Times New Roman" w:hAnsi="Times New Roman" w:cs="Times New Roman"/>
                <w:sz w:val="20"/>
                <w:szCs w:val="20"/>
                <w:lang w:val="en-US"/>
              </w:rPr>
            </w:pPr>
            <w:r w:rsidRPr="00AE166F">
              <w:rPr>
                <w:rFonts w:ascii="Times New Roman" w:hAnsi="Times New Roman" w:cs="Times New Roman"/>
                <w:sz w:val="20"/>
                <w:szCs w:val="20"/>
                <w:lang w:val="en-US"/>
              </w:rPr>
              <w:t>NA</w:t>
            </w:r>
          </w:p>
        </w:tc>
        <w:tc>
          <w:tcPr>
            <w:tcW w:w="567" w:type="dxa"/>
            <w:vAlign w:val="bottom"/>
          </w:tcPr>
          <w:p w:rsidR="00D66DB2" w:rsidRPr="00BE005C" w:rsidRDefault="00E36E2F" w:rsidP="00D66DB2">
            <w:pPr>
              <w:spacing w:line="240" w:lineRule="auto"/>
              <w:jc w:val="center"/>
              <w:rPr>
                <w:rFonts w:ascii="Times New Roman" w:hAnsi="Times New Roman" w:cs="Times New Roman"/>
                <w:sz w:val="20"/>
                <w:szCs w:val="20"/>
                <w:highlight w:val="red"/>
                <w:lang w:val="en-US"/>
              </w:rPr>
            </w:pPr>
            <w:r w:rsidRPr="00E36E2F">
              <w:rPr>
                <w:rFonts w:ascii="Times New Roman" w:hAnsi="Times New Roman" w:cs="Times New Roman"/>
                <w:sz w:val="20"/>
                <w:szCs w:val="20"/>
                <w:lang w:val="en-US"/>
              </w:rPr>
              <w:t>Y</w:t>
            </w:r>
          </w:p>
        </w:tc>
        <w:tc>
          <w:tcPr>
            <w:tcW w:w="567" w:type="dxa"/>
          </w:tcPr>
          <w:p w:rsidR="00D66DB2" w:rsidRPr="00C243A3" w:rsidRDefault="00296B29" w:rsidP="00D66DB2">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1984" w:type="dxa"/>
          </w:tcPr>
          <w:p w:rsidR="00D66DB2" w:rsidRPr="00C243A3" w:rsidRDefault="00296B29" w:rsidP="00D66DB2">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384DA4" w:rsidRPr="00C243A3" w:rsidTr="00C243A3">
        <w:tc>
          <w:tcPr>
            <w:tcW w:w="2633" w:type="dxa"/>
            <w:vAlign w:val="bottom"/>
          </w:tcPr>
          <w:p w:rsidR="00384DA4" w:rsidRPr="00A42054" w:rsidRDefault="00384DA4" w:rsidP="00384DA4">
            <w:pPr>
              <w:spacing w:line="240" w:lineRule="auto"/>
              <w:rPr>
                <w:rFonts w:ascii="Times New Roman" w:hAnsi="Times New Roman" w:cs="Times New Roman"/>
                <w:color w:val="000000" w:themeColor="text1"/>
                <w:sz w:val="20"/>
                <w:szCs w:val="20"/>
                <w:lang w:val="en-US"/>
              </w:rPr>
            </w:pPr>
            <w:r w:rsidRPr="00A42054">
              <w:rPr>
                <w:rFonts w:ascii="Times New Roman" w:hAnsi="Times New Roman" w:cs="Times New Roman"/>
                <w:color w:val="000000" w:themeColor="text1"/>
                <w:sz w:val="20"/>
                <w:szCs w:val="20"/>
                <w:lang w:val="en-US"/>
              </w:rPr>
              <w:t xml:space="preserve">Valdez, et al., 2012 </w:t>
            </w:r>
            <w:r w:rsidRPr="00A42054">
              <w:rPr>
                <w:rFonts w:ascii="Times New Roman" w:hAnsi="Times New Roman" w:cs="Times New Roman"/>
                <w:color w:val="000000" w:themeColor="text1"/>
                <w:sz w:val="20"/>
                <w:szCs w:val="20"/>
                <w:lang w:val="en-US"/>
              </w:rPr>
              <w:fldChar w:fldCharType="begin"/>
            </w:r>
            <w:r w:rsidRPr="00A42054">
              <w:rPr>
                <w:rFonts w:ascii="Times New Roman" w:hAnsi="Times New Roman" w:cs="Times New Roman"/>
                <w:color w:val="000000" w:themeColor="text1"/>
                <w:sz w:val="20"/>
                <w:szCs w:val="20"/>
                <w:lang w:val="en-US"/>
              </w:rPr>
              <w:instrText xml:space="preserve"> ADDIN EN.CITE &lt;EndNote&gt;&lt;Cite&gt;&lt;Author&gt;Valdez&lt;/Author&gt;&lt;Year&gt;2012&lt;/Year&gt;&lt;RecNum&gt;5866&lt;/RecNum&gt;&lt;DisplayText&gt;(17)&lt;/DisplayText&gt;&lt;record&gt;&lt;rec-number&gt;5866&lt;/rec-number&gt;&lt;foreign-keys&gt;&lt;key app="EN" db-id="tvdf209w99e909e00265x2x5e0we90wvrrp9" timestamp="1611705211"&gt;5866&lt;/key&gt;&lt;/foreign-keys&gt;&lt;ref-type name="Journal Article"&gt;17&lt;/ref-type&gt;&lt;contributors&gt;&lt;authors&gt;&lt;author&gt;Valdez, Z.&lt;/author&gt;&lt;author&gt;Dean, W. R.&lt;/author&gt;&lt;author&gt;Sharkey, J. R.&lt;/author&gt;&lt;/authors&gt;&lt;/contributors&gt;&lt;auth-address&gt;Department of Sociology, Texas A&amp;amp;M University, TAMU 4351, College Station, TX 77843-4351, USA. zvaldez@libarts.tamu.edu&lt;/auth-address&gt;&lt;titles&gt;&lt;title&gt;Mobile and home-based vendors&amp;apos; contributions to the retail food environment in rural South Texas Mexican-origin settlements&lt;/title&gt;&lt;secondary-title&gt;Appetite&lt;/secondary-title&gt;&lt;/titles&gt;&lt;periodical&gt;&lt;full-title&gt;Appetite&lt;/full-title&gt;&lt;/periodical&gt;&lt;pages&gt;212-7&lt;/pages&gt;&lt;volume&gt;59&lt;/volume&gt;&lt;number&gt;2&lt;/number&gt;&lt;edition&gt;2012/04/26&lt;/edition&gt;&lt;keywords&gt;&lt;keyword&gt;Adolescent&lt;/keyword&gt;&lt;keyword&gt;Adult&lt;/keyword&gt;&lt;keyword&gt;Aged&lt;/keyword&gt;&lt;keyword&gt;*Beverages&lt;/keyword&gt;&lt;keyword&gt;Commerce/*statistics &amp;amp; numerical data&lt;/keyword&gt;&lt;keyword&gt;Emigrants and Immigrants&lt;/keyword&gt;&lt;keyword&gt;Female&lt;/keyword&gt;&lt;keyword&gt;Food Supply/*statistics &amp;amp; numerical data&lt;/keyword&gt;&lt;keyword&gt;Food, Organic&lt;/keyword&gt;&lt;keyword&gt;Humans&lt;/keyword&gt;&lt;keyword&gt;Male&lt;/keyword&gt;&lt;keyword&gt;Mexican Americans/ethnology&lt;/keyword&gt;&lt;keyword&gt;Middle Aged&lt;/keyword&gt;&lt;keyword&gt;Poverty Areas&lt;/keyword&gt;&lt;keyword&gt;Rural Population/*statistics &amp;amp; numerical data&lt;/keyword&gt;&lt;keyword&gt;Social Environment&lt;/keyword&gt;&lt;keyword&gt;Texas&lt;/keyword&gt;&lt;keyword&gt;Young Adult&lt;/keyword&gt;&lt;/keywords&gt;&lt;dates&gt;&lt;year&gt;2012&lt;/year&gt;&lt;pub-dates&gt;&lt;date&gt;Oct&lt;/date&gt;&lt;/pub-dates&gt;&lt;/dates&gt;&lt;isbn&gt;1095-8304 (Electronic)&amp;#xD;0195-6663 (Linking)&lt;/isbn&gt;&lt;accession-num&gt;22531289&lt;/accession-num&gt;&lt;urls&gt;&lt;related-urls&gt;&lt;url&gt;https://www.ncbi.nlm.nih.gov/pubmed/22531289&lt;/url&gt;&lt;/related-urls&gt;&lt;/urls&gt;&lt;custom2&gt;PMC3428509&lt;/custom2&gt;&lt;electronic-resource-num&gt;10.1016/j.appet.2012.04.012&lt;/electronic-resource-num&gt;&lt;/record&gt;&lt;/Cite&gt;&lt;/EndNote&gt;</w:instrText>
            </w:r>
            <w:r w:rsidRPr="00A42054">
              <w:rPr>
                <w:rFonts w:ascii="Times New Roman" w:hAnsi="Times New Roman" w:cs="Times New Roman"/>
                <w:color w:val="000000" w:themeColor="text1"/>
                <w:sz w:val="20"/>
                <w:szCs w:val="20"/>
                <w:lang w:val="en-US"/>
              </w:rPr>
              <w:fldChar w:fldCharType="separate"/>
            </w:r>
            <w:r w:rsidRPr="00A42054">
              <w:rPr>
                <w:rFonts w:ascii="Times New Roman" w:hAnsi="Times New Roman" w:cs="Times New Roman"/>
                <w:noProof/>
                <w:color w:val="000000" w:themeColor="text1"/>
                <w:sz w:val="20"/>
                <w:szCs w:val="20"/>
                <w:lang w:val="en-US"/>
              </w:rPr>
              <w:t>(17)</w:t>
            </w:r>
            <w:r w:rsidRPr="00A42054">
              <w:rPr>
                <w:rFonts w:ascii="Times New Roman" w:hAnsi="Times New Roman" w:cs="Times New Roman"/>
                <w:color w:val="000000" w:themeColor="text1"/>
                <w:sz w:val="20"/>
                <w:szCs w:val="20"/>
                <w:lang w:val="en-US"/>
              </w:rPr>
              <w:fldChar w:fldCharType="end"/>
            </w:r>
          </w:p>
        </w:tc>
        <w:tc>
          <w:tcPr>
            <w:tcW w:w="540" w:type="dxa"/>
            <w:vAlign w:val="bottom"/>
          </w:tcPr>
          <w:p w:rsidR="00384DA4" w:rsidRPr="00C243A3" w:rsidRDefault="00384DA4" w:rsidP="00384DA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67" w:type="dxa"/>
            <w:vAlign w:val="bottom"/>
          </w:tcPr>
          <w:p w:rsidR="00384DA4" w:rsidRPr="00C243A3" w:rsidRDefault="00384DA4" w:rsidP="00384DA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530" w:type="dxa"/>
            <w:vAlign w:val="bottom"/>
          </w:tcPr>
          <w:p w:rsidR="00384DA4" w:rsidRPr="00E36E2F" w:rsidRDefault="00FF54C6" w:rsidP="00384DA4">
            <w:pPr>
              <w:spacing w:line="240" w:lineRule="auto"/>
              <w:jc w:val="center"/>
              <w:rPr>
                <w:rFonts w:ascii="Times New Roman" w:hAnsi="Times New Roman" w:cs="Times New Roman"/>
                <w:sz w:val="20"/>
                <w:szCs w:val="20"/>
                <w:lang w:val="en-US"/>
              </w:rPr>
            </w:pPr>
            <w:r w:rsidRPr="00E36E2F">
              <w:rPr>
                <w:rFonts w:ascii="Times New Roman" w:hAnsi="Times New Roman" w:cs="Times New Roman"/>
                <w:sz w:val="20"/>
                <w:szCs w:val="20"/>
                <w:lang w:val="en-US"/>
              </w:rPr>
              <w:t>N</w:t>
            </w:r>
          </w:p>
        </w:tc>
        <w:tc>
          <w:tcPr>
            <w:tcW w:w="604" w:type="dxa"/>
            <w:vAlign w:val="bottom"/>
          </w:tcPr>
          <w:p w:rsidR="00384DA4" w:rsidRPr="00E36E2F" w:rsidRDefault="00384DA4" w:rsidP="00384DA4">
            <w:pPr>
              <w:spacing w:line="240" w:lineRule="auto"/>
              <w:jc w:val="center"/>
              <w:rPr>
                <w:rFonts w:ascii="Times New Roman" w:hAnsi="Times New Roman" w:cs="Times New Roman"/>
                <w:sz w:val="20"/>
                <w:szCs w:val="20"/>
                <w:lang w:val="en-US"/>
              </w:rPr>
            </w:pPr>
            <w:r w:rsidRPr="00E36E2F">
              <w:rPr>
                <w:rFonts w:ascii="Times New Roman" w:hAnsi="Times New Roman" w:cs="Times New Roman"/>
                <w:sz w:val="20"/>
                <w:szCs w:val="20"/>
                <w:lang w:val="en-US"/>
              </w:rPr>
              <w:t>Y</w:t>
            </w:r>
          </w:p>
        </w:tc>
        <w:tc>
          <w:tcPr>
            <w:tcW w:w="567" w:type="dxa"/>
            <w:vAlign w:val="bottom"/>
          </w:tcPr>
          <w:p w:rsidR="00384DA4" w:rsidRPr="00E36E2F" w:rsidRDefault="00384DA4" w:rsidP="00384DA4">
            <w:pPr>
              <w:spacing w:line="240" w:lineRule="auto"/>
              <w:jc w:val="center"/>
              <w:rPr>
                <w:rFonts w:ascii="Times New Roman" w:hAnsi="Times New Roman" w:cs="Times New Roman"/>
                <w:sz w:val="20"/>
                <w:szCs w:val="20"/>
                <w:lang w:val="en-US"/>
              </w:rPr>
            </w:pPr>
            <w:r w:rsidRPr="00E36E2F">
              <w:rPr>
                <w:rFonts w:ascii="Times New Roman" w:hAnsi="Times New Roman" w:cs="Times New Roman"/>
                <w:sz w:val="20"/>
                <w:szCs w:val="20"/>
                <w:lang w:val="en-US"/>
              </w:rPr>
              <w:t>NA</w:t>
            </w:r>
          </w:p>
        </w:tc>
        <w:tc>
          <w:tcPr>
            <w:tcW w:w="567" w:type="dxa"/>
            <w:vAlign w:val="bottom"/>
          </w:tcPr>
          <w:p w:rsidR="00384DA4" w:rsidRPr="00E36E2F" w:rsidRDefault="00384DA4" w:rsidP="00384DA4">
            <w:pPr>
              <w:spacing w:line="240" w:lineRule="auto"/>
              <w:jc w:val="center"/>
              <w:rPr>
                <w:rFonts w:ascii="Times New Roman" w:hAnsi="Times New Roman" w:cs="Times New Roman"/>
                <w:sz w:val="20"/>
                <w:szCs w:val="20"/>
                <w:lang w:val="en-US"/>
              </w:rPr>
            </w:pPr>
            <w:r w:rsidRPr="00E36E2F">
              <w:rPr>
                <w:rFonts w:ascii="Times New Roman" w:hAnsi="Times New Roman" w:cs="Times New Roman"/>
                <w:sz w:val="20"/>
                <w:szCs w:val="20"/>
                <w:lang w:val="en-US"/>
              </w:rPr>
              <w:t>NA</w:t>
            </w:r>
          </w:p>
        </w:tc>
        <w:tc>
          <w:tcPr>
            <w:tcW w:w="567" w:type="dxa"/>
            <w:vAlign w:val="bottom"/>
          </w:tcPr>
          <w:p w:rsidR="00384DA4" w:rsidRPr="00E36E2F" w:rsidRDefault="00E36E2F" w:rsidP="00384DA4">
            <w:pPr>
              <w:spacing w:line="240" w:lineRule="auto"/>
              <w:jc w:val="center"/>
              <w:rPr>
                <w:rFonts w:ascii="Times New Roman" w:hAnsi="Times New Roman" w:cs="Times New Roman"/>
                <w:sz w:val="20"/>
                <w:szCs w:val="20"/>
                <w:lang w:val="en-US"/>
              </w:rPr>
            </w:pPr>
            <w:r w:rsidRPr="00E36E2F">
              <w:rPr>
                <w:rFonts w:ascii="Times New Roman" w:hAnsi="Times New Roman" w:cs="Times New Roman"/>
                <w:sz w:val="20"/>
                <w:szCs w:val="20"/>
                <w:lang w:val="en-US"/>
              </w:rPr>
              <w:t>U</w:t>
            </w:r>
          </w:p>
        </w:tc>
        <w:tc>
          <w:tcPr>
            <w:tcW w:w="567" w:type="dxa"/>
          </w:tcPr>
          <w:p w:rsidR="00384DA4" w:rsidRPr="00C243A3" w:rsidRDefault="00384DA4" w:rsidP="00384DA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Y</w:t>
            </w:r>
          </w:p>
        </w:tc>
        <w:tc>
          <w:tcPr>
            <w:tcW w:w="1984" w:type="dxa"/>
          </w:tcPr>
          <w:p w:rsidR="00384DA4" w:rsidRPr="00C243A3" w:rsidRDefault="00A42054" w:rsidP="00384DA4">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Include</w:t>
            </w:r>
          </w:p>
        </w:tc>
      </w:tr>
      <w:tr w:rsidR="00384DA4" w:rsidRPr="00C243A3" w:rsidTr="009E0886">
        <w:tc>
          <w:tcPr>
            <w:tcW w:w="9126" w:type="dxa"/>
            <w:gridSpan w:val="10"/>
            <w:vAlign w:val="bottom"/>
          </w:tcPr>
          <w:p w:rsidR="00384DA4" w:rsidRPr="00DC7BAF" w:rsidRDefault="00384DA4" w:rsidP="00384DA4">
            <w:pPr>
              <w:spacing w:line="240" w:lineRule="auto"/>
              <w:rPr>
                <w:rFonts w:ascii="Times New Roman" w:hAnsi="Times New Roman" w:cs="Times New Roman"/>
                <w:sz w:val="16"/>
                <w:szCs w:val="20"/>
                <w:lang w:val="es-MX"/>
              </w:rPr>
            </w:pPr>
            <w:r w:rsidRPr="00DC7BAF">
              <w:rPr>
                <w:rFonts w:ascii="Times New Roman" w:hAnsi="Times New Roman" w:cs="Times New Roman"/>
                <w:color w:val="000000" w:themeColor="text1"/>
                <w:sz w:val="16"/>
                <w:szCs w:val="20"/>
                <w:highlight w:val="white"/>
                <w:lang w:val="es-MX"/>
              </w:rPr>
              <w:t>Y- yes, N- no, U- unclear, NA- not applicable</w:t>
            </w:r>
          </w:p>
        </w:tc>
      </w:tr>
    </w:tbl>
    <w:p w:rsidR="00417D58" w:rsidRDefault="00417D58"/>
    <w:p w:rsidR="00C243A3" w:rsidRDefault="00C243A3">
      <w:pPr>
        <w:rPr>
          <w:rFonts w:ascii="Times New Roman" w:hAnsi="Times New Roman" w:cs="Times New Roman"/>
          <w:b/>
        </w:rPr>
      </w:pPr>
    </w:p>
    <w:p w:rsidR="00417D58" w:rsidRPr="00047178" w:rsidRDefault="00417D58">
      <w:pPr>
        <w:rPr>
          <w:rFonts w:ascii="Times New Roman" w:hAnsi="Times New Roman" w:cs="Times New Roman"/>
          <w:b/>
          <w:sz w:val="24"/>
          <w:szCs w:val="24"/>
        </w:rPr>
      </w:pPr>
      <w:r w:rsidRPr="00047178">
        <w:rPr>
          <w:rFonts w:ascii="Times New Roman" w:hAnsi="Times New Roman" w:cs="Times New Roman"/>
          <w:b/>
          <w:sz w:val="24"/>
          <w:szCs w:val="24"/>
        </w:rPr>
        <w:t>References</w:t>
      </w:r>
    </w:p>
    <w:p w:rsidR="00085CB1" w:rsidRPr="00A4531F" w:rsidRDefault="00417D58" w:rsidP="00085CB1">
      <w:pPr>
        <w:pStyle w:val="EndNoteBibliography"/>
        <w:rPr>
          <w:noProof/>
          <w:lang w:val="en-US"/>
        </w:rPr>
      </w:pPr>
      <w:r>
        <w:fldChar w:fldCharType="begin"/>
      </w:r>
      <w:r>
        <w:instrText xml:space="preserve"> ADDIN EN.REFLIST </w:instrText>
      </w:r>
      <w:r>
        <w:fldChar w:fldCharType="separate"/>
      </w:r>
      <w:r w:rsidR="00085CB1" w:rsidRPr="00085CB1">
        <w:rPr>
          <w:noProof/>
        </w:rPr>
        <w:t>1.</w:t>
      </w:r>
      <w:r w:rsidR="00085CB1" w:rsidRPr="00085CB1">
        <w:rPr>
          <w:noProof/>
        </w:rPr>
        <w:tab/>
        <w:t xml:space="preserve">Costa BVL, Menezes MC, Oliveira CDL, Mingoti SA, Jaime PC, Caiaffa WT, et al. </w:t>
      </w:r>
      <w:r w:rsidR="00085CB1" w:rsidRPr="00A4531F">
        <w:rPr>
          <w:noProof/>
          <w:lang w:val="en-US"/>
        </w:rPr>
        <w:t>Does access to healthy food vary according to socioeconomic status and to food store type? an ecologic study. BMC Public Health. 2019;19(1):775.</w:t>
      </w:r>
    </w:p>
    <w:p w:rsidR="00085CB1" w:rsidRPr="00A4531F" w:rsidRDefault="00085CB1" w:rsidP="00085CB1">
      <w:pPr>
        <w:pStyle w:val="EndNoteBibliography"/>
        <w:rPr>
          <w:noProof/>
          <w:lang w:val="en-US"/>
        </w:rPr>
      </w:pPr>
      <w:r w:rsidRPr="00A4531F">
        <w:rPr>
          <w:noProof/>
          <w:lang w:val="en-US"/>
        </w:rPr>
        <w:t>2.</w:t>
      </w:r>
      <w:r w:rsidRPr="00A4531F">
        <w:rPr>
          <w:noProof/>
          <w:lang w:val="en-US"/>
        </w:rPr>
        <w:tab/>
        <w:t>Duran AC, Diez Roux AV, Latorre Mdo R, Jaime PC. Neighborhood socioeconomic characteristics and differences in the availability of healthy food stores and restaurants in Sao Paulo, Brazil. Health Place. 2013;23:39-47.</w:t>
      </w:r>
    </w:p>
    <w:p w:rsidR="00085CB1" w:rsidRPr="00A4531F" w:rsidRDefault="00085CB1" w:rsidP="00085CB1">
      <w:pPr>
        <w:pStyle w:val="EndNoteBibliography"/>
        <w:rPr>
          <w:noProof/>
          <w:lang w:val="en-US"/>
        </w:rPr>
      </w:pPr>
      <w:r w:rsidRPr="00A4531F">
        <w:rPr>
          <w:noProof/>
          <w:lang w:val="en-US"/>
        </w:rPr>
        <w:t>3.</w:t>
      </w:r>
      <w:r w:rsidRPr="00A4531F">
        <w:rPr>
          <w:noProof/>
          <w:lang w:val="en-US"/>
        </w:rPr>
        <w:tab/>
        <w:t>Leite FH, Oliveira MA, Cremm EC, Abreu DS, Maron LR, Martins PA. Availability of processed foods in the perimeter of public schools in urban areas. J Pediatr (Rio J). 2012;88(4):328-34.</w:t>
      </w:r>
    </w:p>
    <w:p w:rsidR="00085CB1" w:rsidRPr="00A4531F" w:rsidRDefault="00085CB1" w:rsidP="00085CB1">
      <w:pPr>
        <w:pStyle w:val="EndNoteBibliography"/>
        <w:rPr>
          <w:noProof/>
          <w:lang w:val="en-US"/>
        </w:rPr>
      </w:pPr>
      <w:r w:rsidRPr="00A4531F">
        <w:rPr>
          <w:noProof/>
          <w:lang w:val="en-US"/>
        </w:rPr>
        <w:t>4.</w:t>
      </w:r>
      <w:r w:rsidRPr="00A4531F">
        <w:rPr>
          <w:noProof/>
          <w:lang w:val="en-US"/>
        </w:rPr>
        <w:tab/>
        <w:t>Gelormini M, Damasceno A, Lopes SA, Malo S, Chongole C, Muholove P, et al. Street Food Environment in Maputo (STOOD Map): a Cross-Sectional Study in Mozambique. JMIR Res Protoc. 2015;4(3):e98.</w:t>
      </w:r>
    </w:p>
    <w:p w:rsidR="00085CB1" w:rsidRPr="00A4531F" w:rsidRDefault="00085CB1" w:rsidP="00085CB1">
      <w:pPr>
        <w:pStyle w:val="EndNoteBibliography"/>
        <w:rPr>
          <w:noProof/>
          <w:lang w:val="en-US"/>
        </w:rPr>
      </w:pPr>
      <w:r w:rsidRPr="00A4531F">
        <w:rPr>
          <w:noProof/>
          <w:lang w:val="en-US"/>
        </w:rPr>
        <w:t>5.</w:t>
      </w:r>
      <w:r w:rsidRPr="00A4531F">
        <w:rPr>
          <w:noProof/>
          <w:lang w:val="en-US"/>
        </w:rPr>
        <w:tab/>
        <w:t>Monteiro C, Cannon G, Levy R, Moubarac J-C, Jaime P, Martins AP. NOVA: the star shines bright. World Nutrition. 2016;7:28-38.</w:t>
      </w:r>
    </w:p>
    <w:p w:rsidR="00085CB1" w:rsidRPr="00A4531F" w:rsidRDefault="00085CB1" w:rsidP="00085CB1">
      <w:pPr>
        <w:pStyle w:val="EndNoteBibliography"/>
        <w:rPr>
          <w:noProof/>
          <w:lang w:val="en-US"/>
        </w:rPr>
      </w:pPr>
      <w:r w:rsidRPr="00A4531F">
        <w:rPr>
          <w:noProof/>
          <w:lang w:val="en-US"/>
        </w:rPr>
        <w:t>6.</w:t>
      </w:r>
      <w:r w:rsidRPr="00A4531F">
        <w:rPr>
          <w:noProof/>
          <w:lang w:val="en-US"/>
        </w:rPr>
        <w:tab/>
        <w:t>Sousa S, Gelormini M, Damasceno A, Lopes SA, Malo S, Chongole C, et al. Street food in Maputo, Mozambique: Availability and nutritional value of homemade foods. Nutr Health. 2019;25(1):37-46.</w:t>
      </w:r>
    </w:p>
    <w:p w:rsidR="00085CB1" w:rsidRPr="00A4531F" w:rsidRDefault="00085CB1" w:rsidP="00085CB1">
      <w:pPr>
        <w:pStyle w:val="EndNoteBibliography"/>
        <w:rPr>
          <w:noProof/>
          <w:lang w:val="en-US"/>
        </w:rPr>
      </w:pPr>
      <w:r w:rsidRPr="00A4531F">
        <w:rPr>
          <w:noProof/>
          <w:lang w:val="en-US"/>
        </w:rPr>
        <w:t>7.</w:t>
      </w:r>
      <w:r w:rsidRPr="00A4531F">
        <w:rPr>
          <w:noProof/>
          <w:lang w:val="en-US"/>
        </w:rPr>
        <w:tab/>
        <w:t>Albuquerque G, Morais I, Gelormini M, Casal S, Damasceno A, Pinho O, et al. Street food in Dushanbe, Tajikistan: availability and nutritional value. Br J Nutr. 2019;122(9):1052-61.</w:t>
      </w:r>
    </w:p>
    <w:p w:rsidR="00085CB1" w:rsidRPr="00A4531F" w:rsidRDefault="00085CB1" w:rsidP="00085CB1">
      <w:pPr>
        <w:pStyle w:val="EndNoteBibliography"/>
        <w:rPr>
          <w:noProof/>
          <w:lang w:val="en-US"/>
        </w:rPr>
      </w:pPr>
      <w:r w:rsidRPr="00A4531F">
        <w:rPr>
          <w:noProof/>
          <w:lang w:val="en-US"/>
        </w:rPr>
        <w:t>8.</w:t>
      </w:r>
      <w:r w:rsidRPr="00A4531F">
        <w:rPr>
          <w:noProof/>
          <w:lang w:val="en-US"/>
        </w:rPr>
        <w:tab/>
        <w:t>Bridle-Fitzpatrick S. Food deserts or food swamps?: A mixed-methods study of local food environments in a Mexican city. Soc Sci Med. 2015;142:202-13.</w:t>
      </w:r>
    </w:p>
    <w:p w:rsidR="00085CB1" w:rsidRPr="00A4531F" w:rsidRDefault="00085CB1" w:rsidP="00085CB1">
      <w:pPr>
        <w:pStyle w:val="EndNoteBibliography"/>
        <w:rPr>
          <w:noProof/>
          <w:lang w:val="en-US"/>
        </w:rPr>
      </w:pPr>
      <w:r w:rsidRPr="00A4531F">
        <w:rPr>
          <w:noProof/>
          <w:lang w:val="en-US"/>
        </w:rPr>
        <w:lastRenderedPageBreak/>
        <w:t>9.</w:t>
      </w:r>
      <w:r w:rsidRPr="00A4531F">
        <w:rPr>
          <w:noProof/>
          <w:lang w:val="en-US"/>
        </w:rPr>
        <w:tab/>
        <w:t>Lucan SC, Maroko AR, Sanon O, Frias R, Schechter CB. Urban farmers' markets: accessibility, offerings, and produce variety, quality, and price compared to nearby stores. Appetite. 2015;90:23-30.</w:t>
      </w:r>
    </w:p>
    <w:p w:rsidR="00085CB1" w:rsidRPr="00A4531F" w:rsidRDefault="00085CB1" w:rsidP="00085CB1">
      <w:pPr>
        <w:pStyle w:val="EndNoteBibliography"/>
        <w:rPr>
          <w:noProof/>
          <w:lang w:val="en-US"/>
        </w:rPr>
      </w:pPr>
      <w:r w:rsidRPr="00A4531F">
        <w:rPr>
          <w:noProof/>
          <w:lang w:val="en-US"/>
        </w:rPr>
        <w:t>10.</w:t>
      </w:r>
      <w:r w:rsidRPr="00A4531F">
        <w:rPr>
          <w:noProof/>
          <w:lang w:val="en-US"/>
        </w:rPr>
        <w:tab/>
        <w:t>Hosler AS, Dharssi A. Reliability of a survey tool for measuring consumer nutrition environment in urban food stores. J Public Health Manag Pract. 2011;17(5):E1-8.</w:t>
      </w:r>
    </w:p>
    <w:p w:rsidR="00085CB1" w:rsidRPr="00A4531F" w:rsidRDefault="00085CB1" w:rsidP="00085CB1">
      <w:pPr>
        <w:pStyle w:val="EndNoteBibliography"/>
        <w:rPr>
          <w:noProof/>
          <w:lang w:val="en-US"/>
        </w:rPr>
      </w:pPr>
      <w:r w:rsidRPr="00A4531F">
        <w:rPr>
          <w:noProof/>
          <w:lang w:val="en-US"/>
        </w:rPr>
        <w:t>11.</w:t>
      </w:r>
      <w:r w:rsidRPr="00A4531F">
        <w:rPr>
          <w:noProof/>
          <w:lang w:val="en-US"/>
        </w:rPr>
        <w:tab/>
        <w:t>Duran AC, Lock K, Latorre Mdo R, Jaime PC. Evaluating the use of in-store measures in retail food stores and restaurants in Brazil. Rev Saude Publica. 2015;49.</w:t>
      </w:r>
    </w:p>
    <w:p w:rsidR="00085CB1" w:rsidRPr="00A4531F" w:rsidRDefault="00085CB1" w:rsidP="00085CB1">
      <w:pPr>
        <w:pStyle w:val="EndNoteBibliography"/>
        <w:rPr>
          <w:noProof/>
          <w:lang w:val="en-US"/>
        </w:rPr>
      </w:pPr>
      <w:r w:rsidRPr="00A4531F">
        <w:rPr>
          <w:noProof/>
          <w:lang w:val="en-US"/>
        </w:rPr>
        <w:t>12.</w:t>
      </w:r>
      <w:r w:rsidRPr="00A4531F">
        <w:rPr>
          <w:noProof/>
          <w:lang w:val="en-US"/>
        </w:rPr>
        <w:tab/>
        <w:t>Lucan SC, Varona M, Maroko AR, Bumol J, Torrens L, Wylie-Rosett J. Assessing mobile food vendors (a.k.a. street food vendors)--methods, challenges, and lessons learned for future food-environment research. Public Health. 2013;127(8):766-76.</w:t>
      </w:r>
    </w:p>
    <w:p w:rsidR="00085CB1" w:rsidRPr="00A4531F" w:rsidRDefault="00085CB1" w:rsidP="00085CB1">
      <w:pPr>
        <w:pStyle w:val="EndNoteBibliography"/>
        <w:rPr>
          <w:noProof/>
          <w:lang w:val="en-US"/>
        </w:rPr>
      </w:pPr>
      <w:r w:rsidRPr="00A4531F">
        <w:rPr>
          <w:noProof/>
          <w:lang w:val="en-US"/>
        </w:rPr>
        <w:t>13.</w:t>
      </w:r>
      <w:r w:rsidRPr="00A4531F">
        <w:rPr>
          <w:noProof/>
          <w:lang w:val="en-US"/>
        </w:rPr>
        <w:tab/>
        <w:t>Martins PA, Cremm EC, Leite FH, Maron LR, Scagliusi FB, Oliveira MA. Validation of an adapted version of the nutrition environment measurement tool for stores (NEMS-S) in an urban area of Brazil. J Nutr Educ Behav. 2013;45(6):785-92.</w:t>
      </w:r>
    </w:p>
    <w:p w:rsidR="00085CB1" w:rsidRPr="00A4531F" w:rsidRDefault="00085CB1" w:rsidP="00085CB1">
      <w:pPr>
        <w:pStyle w:val="EndNoteBibliography"/>
        <w:rPr>
          <w:noProof/>
          <w:lang w:val="en-US"/>
        </w:rPr>
      </w:pPr>
      <w:r w:rsidRPr="00A4531F">
        <w:rPr>
          <w:noProof/>
          <w:lang w:val="en-US"/>
        </w:rPr>
        <w:t>14.</w:t>
      </w:r>
      <w:r w:rsidRPr="00A4531F">
        <w:rPr>
          <w:noProof/>
          <w:lang w:val="en-US"/>
        </w:rPr>
        <w:tab/>
        <w:t>Byker Shanks C, Jilcott Pitts S, Gustafson A. Development and Validation of a Farmers' Market Audit Tool in Rural and Urban Communities. Health Promot Pract. 2015;16(6):859-66.</w:t>
      </w:r>
    </w:p>
    <w:p w:rsidR="00085CB1" w:rsidRPr="00A4531F" w:rsidRDefault="00085CB1" w:rsidP="00085CB1">
      <w:pPr>
        <w:pStyle w:val="EndNoteBibliography"/>
        <w:rPr>
          <w:noProof/>
          <w:lang w:val="en-US"/>
        </w:rPr>
      </w:pPr>
      <w:r w:rsidRPr="00A4531F">
        <w:rPr>
          <w:noProof/>
          <w:lang w:val="en-US"/>
        </w:rPr>
        <w:t>15.</w:t>
      </w:r>
      <w:r w:rsidRPr="00A4531F">
        <w:rPr>
          <w:noProof/>
          <w:lang w:val="en-US"/>
        </w:rPr>
        <w:tab/>
        <w:t>Lucan SC, Maroko AR, Patel AN, Gjonbalaj I, Elbel B, Schechter CB. Healthful and less-healthful foods and drinks from storefront and non-storefront businesses: implications for 'food deserts', 'food swamps' and food-source disparities. Public Health Nutr. 2020;23(8):1428-39.</w:t>
      </w:r>
    </w:p>
    <w:p w:rsidR="00085CB1" w:rsidRPr="00A4531F" w:rsidRDefault="00085CB1" w:rsidP="00085CB1">
      <w:pPr>
        <w:pStyle w:val="EndNoteBibliography"/>
        <w:rPr>
          <w:noProof/>
          <w:lang w:val="en-US"/>
        </w:rPr>
      </w:pPr>
      <w:r w:rsidRPr="00A4531F">
        <w:rPr>
          <w:noProof/>
          <w:lang w:val="en-US"/>
        </w:rPr>
        <w:t>16.</w:t>
      </w:r>
      <w:r w:rsidRPr="00A4531F">
        <w:rPr>
          <w:noProof/>
          <w:lang w:val="en-US"/>
        </w:rPr>
        <w:tab/>
        <w:t>Green MA, Pradeilles R, Laar A, Osei-Kwasi H, Bricas N, Coleman N, et al. Investigating foods and beverages sold and advertised in deprived urban neighbourhoods in Ghana and Kenya: a cross-sectional study. BMJ Open. 2020;10(6):e035680.</w:t>
      </w:r>
    </w:p>
    <w:p w:rsidR="00085CB1" w:rsidRPr="00085CB1" w:rsidRDefault="00085CB1" w:rsidP="00085CB1">
      <w:pPr>
        <w:pStyle w:val="EndNoteBibliography"/>
        <w:rPr>
          <w:noProof/>
        </w:rPr>
      </w:pPr>
      <w:r w:rsidRPr="00A4531F">
        <w:rPr>
          <w:noProof/>
          <w:lang w:val="en-US"/>
        </w:rPr>
        <w:t>17.</w:t>
      </w:r>
      <w:r w:rsidRPr="00A4531F">
        <w:rPr>
          <w:noProof/>
          <w:lang w:val="en-US"/>
        </w:rPr>
        <w:tab/>
        <w:t xml:space="preserve">Valdez Z, Dean WR, Sharkey JR. Mobile and home-based vendors' contributions to the retail food environment in rural South Texas Mexican-origin settlements. </w:t>
      </w:r>
      <w:r w:rsidRPr="00085CB1">
        <w:rPr>
          <w:noProof/>
        </w:rPr>
        <w:t>Appetite. 2012;59(2):212-7.</w:t>
      </w:r>
    </w:p>
    <w:p w:rsidR="00F768B7" w:rsidRDefault="00417D58">
      <w:r>
        <w:fldChar w:fldCharType="end"/>
      </w:r>
    </w:p>
    <w:sectPr w:rsidR="00F768B7" w:rsidSect="00C243A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df209w99e909e00265x2x5e0we90wvrrp9&quot;&gt;My EndNote Library-Converted&lt;record-ids&gt;&lt;item&gt;5850&lt;/item&gt;&lt;item&gt;5851&lt;/item&gt;&lt;item&gt;5852&lt;/item&gt;&lt;item&gt;5854&lt;/item&gt;&lt;item&gt;5856&lt;/item&gt;&lt;item&gt;5857&lt;/item&gt;&lt;item&gt;5860&lt;/item&gt;&lt;item&gt;5862&lt;/item&gt;&lt;item&gt;5866&lt;/item&gt;&lt;item&gt;5869&lt;/item&gt;&lt;item&gt;5889&lt;/item&gt;&lt;item&gt;5944&lt;/item&gt;&lt;item&gt;5945&lt;/item&gt;&lt;item&gt;5946&lt;/item&gt;&lt;item&gt;5948&lt;/item&gt;&lt;item&gt;5949&lt;/item&gt;&lt;item&gt;5950&lt;/item&gt;&lt;/record-ids&gt;&lt;/item&gt;&lt;/Libraries&gt;"/>
  </w:docVars>
  <w:rsids>
    <w:rsidRoot w:val="00207852"/>
    <w:rsid w:val="000003D3"/>
    <w:rsid w:val="00013069"/>
    <w:rsid w:val="000416FD"/>
    <w:rsid w:val="00047178"/>
    <w:rsid w:val="0005348F"/>
    <w:rsid w:val="00056A27"/>
    <w:rsid w:val="00085CB1"/>
    <w:rsid w:val="000E5A5A"/>
    <w:rsid w:val="00151ED9"/>
    <w:rsid w:val="00160CEE"/>
    <w:rsid w:val="00161CFE"/>
    <w:rsid w:val="0016775F"/>
    <w:rsid w:val="001B6BDB"/>
    <w:rsid w:val="001C41F0"/>
    <w:rsid w:val="001D1613"/>
    <w:rsid w:val="001D248E"/>
    <w:rsid w:val="001D2B89"/>
    <w:rsid w:val="001D4899"/>
    <w:rsid w:val="001D7B43"/>
    <w:rsid w:val="001E0745"/>
    <w:rsid w:val="00207852"/>
    <w:rsid w:val="0021071A"/>
    <w:rsid w:val="00213E54"/>
    <w:rsid w:val="00226FFF"/>
    <w:rsid w:val="00284775"/>
    <w:rsid w:val="00296B29"/>
    <w:rsid w:val="002B5E71"/>
    <w:rsid w:val="002F1C4F"/>
    <w:rsid w:val="002F2442"/>
    <w:rsid w:val="00356AAC"/>
    <w:rsid w:val="00384DA4"/>
    <w:rsid w:val="003D4166"/>
    <w:rsid w:val="00411DEA"/>
    <w:rsid w:val="00417721"/>
    <w:rsid w:val="00417D58"/>
    <w:rsid w:val="00432585"/>
    <w:rsid w:val="004760AB"/>
    <w:rsid w:val="004843AB"/>
    <w:rsid w:val="0048660A"/>
    <w:rsid w:val="00487FF8"/>
    <w:rsid w:val="0049237E"/>
    <w:rsid w:val="004C6EBC"/>
    <w:rsid w:val="004E51F9"/>
    <w:rsid w:val="00516035"/>
    <w:rsid w:val="00540661"/>
    <w:rsid w:val="00554E85"/>
    <w:rsid w:val="005769B2"/>
    <w:rsid w:val="005A3685"/>
    <w:rsid w:val="005A6D6A"/>
    <w:rsid w:val="00624140"/>
    <w:rsid w:val="0065492A"/>
    <w:rsid w:val="00662690"/>
    <w:rsid w:val="00684D7C"/>
    <w:rsid w:val="006B28FC"/>
    <w:rsid w:val="006C1377"/>
    <w:rsid w:val="00716D07"/>
    <w:rsid w:val="00735464"/>
    <w:rsid w:val="00756046"/>
    <w:rsid w:val="007635DB"/>
    <w:rsid w:val="007735AE"/>
    <w:rsid w:val="00785BE8"/>
    <w:rsid w:val="007B1084"/>
    <w:rsid w:val="007C428A"/>
    <w:rsid w:val="007D4FD9"/>
    <w:rsid w:val="007F186D"/>
    <w:rsid w:val="00812110"/>
    <w:rsid w:val="008357AB"/>
    <w:rsid w:val="00841DFE"/>
    <w:rsid w:val="008638E2"/>
    <w:rsid w:val="00864AF5"/>
    <w:rsid w:val="008915F5"/>
    <w:rsid w:val="008B3A93"/>
    <w:rsid w:val="008D26B1"/>
    <w:rsid w:val="009059CD"/>
    <w:rsid w:val="00915518"/>
    <w:rsid w:val="009229FE"/>
    <w:rsid w:val="009437C9"/>
    <w:rsid w:val="009538A6"/>
    <w:rsid w:val="009658B0"/>
    <w:rsid w:val="009A2EB9"/>
    <w:rsid w:val="009A6F62"/>
    <w:rsid w:val="009E2583"/>
    <w:rsid w:val="009F1C7D"/>
    <w:rsid w:val="00A05C72"/>
    <w:rsid w:val="00A365E4"/>
    <w:rsid w:val="00A41723"/>
    <w:rsid w:val="00A42054"/>
    <w:rsid w:val="00A4531F"/>
    <w:rsid w:val="00A9332F"/>
    <w:rsid w:val="00A952AF"/>
    <w:rsid w:val="00AD5D7F"/>
    <w:rsid w:val="00AE166F"/>
    <w:rsid w:val="00AE4C5C"/>
    <w:rsid w:val="00AF3CC2"/>
    <w:rsid w:val="00B11D1F"/>
    <w:rsid w:val="00B62D0A"/>
    <w:rsid w:val="00BA1DC2"/>
    <w:rsid w:val="00BE005C"/>
    <w:rsid w:val="00BE0E46"/>
    <w:rsid w:val="00C219FB"/>
    <w:rsid w:val="00C243A3"/>
    <w:rsid w:val="00C305F8"/>
    <w:rsid w:val="00C3123E"/>
    <w:rsid w:val="00C56AA6"/>
    <w:rsid w:val="00C83B24"/>
    <w:rsid w:val="00CE317C"/>
    <w:rsid w:val="00CF3732"/>
    <w:rsid w:val="00D10C18"/>
    <w:rsid w:val="00D431C9"/>
    <w:rsid w:val="00D52247"/>
    <w:rsid w:val="00D66DB2"/>
    <w:rsid w:val="00D87A24"/>
    <w:rsid w:val="00D9426B"/>
    <w:rsid w:val="00DC7BAF"/>
    <w:rsid w:val="00E04B04"/>
    <w:rsid w:val="00E1571C"/>
    <w:rsid w:val="00E36E2F"/>
    <w:rsid w:val="00E46250"/>
    <w:rsid w:val="00E74AFC"/>
    <w:rsid w:val="00E75E10"/>
    <w:rsid w:val="00EA12A3"/>
    <w:rsid w:val="00EE6923"/>
    <w:rsid w:val="00F008B3"/>
    <w:rsid w:val="00F1225A"/>
    <w:rsid w:val="00F2213E"/>
    <w:rsid w:val="00F40051"/>
    <w:rsid w:val="00F671B8"/>
    <w:rsid w:val="00F92135"/>
    <w:rsid w:val="00FB7451"/>
    <w:rsid w:val="00FE26CF"/>
    <w:rsid w:val="00FF54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00F2"/>
  <w15:chartTrackingRefBased/>
  <w15:docId w15:val="{12995394-69D3-AA40-BAA7-A6400DAD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852"/>
    <w:pPr>
      <w:spacing w:line="480" w:lineRule="auto"/>
    </w:pPr>
    <w:rPr>
      <w:rFonts w:ascii="Arial" w:eastAsia="Arial" w:hAnsi="Arial" w:cs="Arial"/>
      <w:sz w:val="22"/>
      <w:szCs w:val="22"/>
      <w:lang w:val="es-419"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1571C"/>
    <w:pPr>
      <w:spacing w:line="240" w:lineRule="auto"/>
    </w:pPr>
    <w:rPr>
      <w:rFonts w:ascii="Times New Roman" w:eastAsiaTheme="minorHAnsi" w:hAnsi="Times New Roman" w:cs="Times New Roman"/>
      <w:sz w:val="18"/>
      <w:szCs w:val="18"/>
      <w:lang w:val="es-ES" w:eastAsia="en-US"/>
    </w:rPr>
  </w:style>
  <w:style w:type="character" w:customStyle="1" w:styleId="TextodegloboCar">
    <w:name w:val="Texto de globo Car"/>
    <w:basedOn w:val="Fuentedeprrafopredeter"/>
    <w:link w:val="Textodeglobo"/>
    <w:uiPriority w:val="99"/>
    <w:semiHidden/>
    <w:rsid w:val="00E1571C"/>
    <w:rPr>
      <w:rFonts w:ascii="Times New Roman" w:hAnsi="Times New Roman" w:cs="Times New Roman"/>
      <w:sz w:val="18"/>
      <w:szCs w:val="18"/>
      <w:lang w:val="es-ES"/>
    </w:rPr>
  </w:style>
  <w:style w:type="table" w:styleId="Tablaconcuadrcula">
    <w:name w:val="Table Grid"/>
    <w:basedOn w:val="Tablanormal"/>
    <w:uiPriority w:val="39"/>
    <w:rsid w:val="00207852"/>
    <w:rPr>
      <w:rFonts w:ascii="Arial" w:eastAsia="Arial" w:hAnsi="Arial" w:cs="Arial"/>
      <w:sz w:val="22"/>
      <w:szCs w:val="22"/>
      <w:lang w:val="es-419"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ar"/>
    <w:rsid w:val="00417D58"/>
    <w:pPr>
      <w:jc w:val="center"/>
    </w:pPr>
    <w:rPr>
      <w:rFonts w:ascii="Times New Roman" w:hAnsi="Times New Roman" w:cs="Times New Roman"/>
      <w:lang w:val="es-ES_tradnl"/>
    </w:rPr>
  </w:style>
  <w:style w:type="character" w:customStyle="1" w:styleId="EndNoteBibliographyTitleCar">
    <w:name w:val="EndNote Bibliography Title Car"/>
    <w:basedOn w:val="Fuentedeprrafopredeter"/>
    <w:link w:val="EndNoteBibliographyTitle"/>
    <w:rsid w:val="00417D58"/>
    <w:rPr>
      <w:rFonts w:ascii="Times New Roman" w:eastAsia="Arial" w:hAnsi="Times New Roman" w:cs="Times New Roman"/>
      <w:sz w:val="22"/>
      <w:szCs w:val="22"/>
      <w:lang w:val="es-ES_tradnl" w:eastAsia="es-ES_tradnl"/>
    </w:rPr>
  </w:style>
  <w:style w:type="paragraph" w:customStyle="1" w:styleId="EndNoteBibliography">
    <w:name w:val="EndNote Bibliography"/>
    <w:basedOn w:val="Normal"/>
    <w:link w:val="EndNoteBibliographyCar"/>
    <w:rsid w:val="00417D58"/>
    <w:pPr>
      <w:spacing w:line="240" w:lineRule="auto"/>
    </w:pPr>
    <w:rPr>
      <w:rFonts w:ascii="Times New Roman" w:hAnsi="Times New Roman" w:cs="Times New Roman"/>
      <w:lang w:val="es-ES_tradnl"/>
    </w:rPr>
  </w:style>
  <w:style w:type="character" w:customStyle="1" w:styleId="EndNoteBibliographyCar">
    <w:name w:val="EndNote Bibliography Car"/>
    <w:basedOn w:val="Fuentedeprrafopredeter"/>
    <w:link w:val="EndNoteBibliography"/>
    <w:rsid w:val="00417D58"/>
    <w:rPr>
      <w:rFonts w:ascii="Times New Roman" w:eastAsia="Arial" w:hAnsi="Times New Roman" w:cs="Times New Roman"/>
      <w:sz w:val="22"/>
      <w:szCs w:val="22"/>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2891</Words>
  <Characters>15906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dcterms:created xsi:type="dcterms:W3CDTF">2022-03-17T19:10:00Z</dcterms:created>
  <dcterms:modified xsi:type="dcterms:W3CDTF">2022-06-10T16:39:00Z</dcterms:modified>
</cp:coreProperties>
</file>