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9060" w:type="dxa"/>
        <w:tblLook w:val="04A0" w:firstRow="1" w:lastRow="0" w:firstColumn="1" w:lastColumn="0" w:noHBand="0" w:noVBand="1"/>
      </w:tblPr>
      <w:tblGrid>
        <w:gridCol w:w="3540"/>
        <w:gridCol w:w="1240"/>
        <w:gridCol w:w="3540"/>
        <w:gridCol w:w="1240"/>
        <w:gridCol w:w="3540"/>
        <w:gridCol w:w="1240"/>
        <w:gridCol w:w="1180"/>
        <w:gridCol w:w="1180"/>
        <w:gridCol w:w="1180"/>
        <w:gridCol w:w="1180"/>
      </w:tblGrid>
      <w:tr w:rsidR="0016625B" w:rsidRPr="0016625B" w14:paraId="5E90F8D0" w14:textId="77777777" w:rsidTr="0016625B">
        <w:trPr>
          <w:trHeight w:val="376"/>
        </w:trPr>
        <w:tc>
          <w:tcPr>
            <w:tcW w:w="14340" w:type="dxa"/>
            <w:gridSpan w:val="6"/>
            <w:tcBorders>
              <w:top w:val="nil"/>
              <w:left w:val="nil"/>
              <w:bottom w:val="single" w:sz="4" w:space="0" w:color="auto"/>
              <w:right w:val="nil"/>
            </w:tcBorders>
            <w:shd w:val="clear" w:color="auto" w:fill="auto"/>
            <w:noWrap/>
            <w:vAlign w:val="bottom"/>
            <w:hideMark/>
          </w:tcPr>
          <w:p w14:paraId="07873A31"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 xml:space="preserve">Supplementary Table 1. </w:t>
            </w:r>
            <w:r w:rsidRPr="0016625B">
              <w:rPr>
                <w:rFonts w:ascii="Times New Roman" w:eastAsia="等线" w:hAnsi="Times New Roman" w:cs="Times New Roman"/>
                <w:color w:val="000000"/>
                <w:kern w:val="0"/>
                <w:sz w:val="24"/>
                <w:szCs w:val="24"/>
              </w:rPr>
              <w:t>Factor loadings for food items derived from factor analysis (principal component analysis) in the UK Biobank Cohort Study</w:t>
            </w:r>
            <w:r w:rsidRPr="0016625B">
              <w:rPr>
                <w:rFonts w:ascii="Times New Roman" w:eastAsia="等线" w:hAnsi="Times New Roman" w:cs="Times New Roman"/>
                <w:b/>
                <w:bCs/>
                <w:color w:val="000000"/>
                <w:kern w:val="0"/>
                <w:sz w:val="24"/>
                <w:szCs w:val="24"/>
              </w:rPr>
              <w:t xml:space="preserve"> </w:t>
            </w:r>
            <w:r w:rsidRPr="0016625B">
              <w:rPr>
                <w:rFonts w:ascii="Times New Roman" w:eastAsia="等线" w:hAnsi="Times New Roman" w:cs="Times New Roman"/>
                <w:color w:val="000000"/>
                <w:kern w:val="0"/>
                <w:sz w:val="24"/>
                <w:szCs w:val="24"/>
                <w:vertAlign w:val="superscript"/>
              </w:rPr>
              <w:t>a</w:t>
            </w:r>
          </w:p>
        </w:tc>
        <w:tc>
          <w:tcPr>
            <w:tcW w:w="1180" w:type="dxa"/>
            <w:tcBorders>
              <w:top w:val="nil"/>
              <w:left w:val="nil"/>
              <w:bottom w:val="nil"/>
              <w:right w:val="nil"/>
            </w:tcBorders>
            <w:shd w:val="clear" w:color="auto" w:fill="auto"/>
            <w:noWrap/>
            <w:vAlign w:val="bottom"/>
            <w:hideMark/>
          </w:tcPr>
          <w:p w14:paraId="69D02956"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p>
        </w:tc>
        <w:tc>
          <w:tcPr>
            <w:tcW w:w="1180" w:type="dxa"/>
            <w:tcBorders>
              <w:top w:val="nil"/>
              <w:left w:val="nil"/>
              <w:bottom w:val="nil"/>
              <w:right w:val="nil"/>
            </w:tcBorders>
            <w:shd w:val="clear" w:color="auto" w:fill="auto"/>
            <w:noWrap/>
            <w:vAlign w:val="bottom"/>
            <w:hideMark/>
          </w:tcPr>
          <w:p w14:paraId="71CEC9A4"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251A8D05"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06A0B6C9"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3F8BCFDB" w14:textId="77777777" w:rsidTr="0016625B">
        <w:trPr>
          <w:trHeight w:val="315"/>
        </w:trPr>
        <w:tc>
          <w:tcPr>
            <w:tcW w:w="4780" w:type="dxa"/>
            <w:gridSpan w:val="2"/>
            <w:tcBorders>
              <w:top w:val="single" w:sz="4" w:space="0" w:color="auto"/>
              <w:left w:val="nil"/>
              <w:bottom w:val="single" w:sz="4" w:space="0" w:color="auto"/>
              <w:right w:val="nil"/>
            </w:tcBorders>
            <w:shd w:val="clear" w:color="auto" w:fill="auto"/>
            <w:noWrap/>
            <w:vAlign w:val="bottom"/>
            <w:hideMark/>
          </w:tcPr>
          <w:p w14:paraId="7AA61B73" w14:textId="77777777" w:rsidR="0016625B" w:rsidRPr="0016625B" w:rsidRDefault="0016625B" w:rsidP="0016625B">
            <w:pPr>
              <w:widowControl/>
              <w:jc w:val="center"/>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Processed food dietary pattern</w:t>
            </w:r>
          </w:p>
        </w:tc>
        <w:tc>
          <w:tcPr>
            <w:tcW w:w="4780" w:type="dxa"/>
            <w:gridSpan w:val="2"/>
            <w:tcBorders>
              <w:top w:val="single" w:sz="4" w:space="0" w:color="auto"/>
              <w:left w:val="nil"/>
              <w:bottom w:val="single" w:sz="4" w:space="0" w:color="auto"/>
              <w:right w:val="nil"/>
            </w:tcBorders>
            <w:shd w:val="clear" w:color="auto" w:fill="auto"/>
            <w:noWrap/>
            <w:vAlign w:val="bottom"/>
            <w:hideMark/>
          </w:tcPr>
          <w:p w14:paraId="51780D74" w14:textId="77777777" w:rsidR="0016625B" w:rsidRPr="0016625B" w:rsidRDefault="0016625B" w:rsidP="0016625B">
            <w:pPr>
              <w:widowControl/>
              <w:jc w:val="center"/>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Healthy dietary pattern</w:t>
            </w:r>
          </w:p>
        </w:tc>
        <w:tc>
          <w:tcPr>
            <w:tcW w:w="4780" w:type="dxa"/>
            <w:gridSpan w:val="2"/>
            <w:tcBorders>
              <w:top w:val="single" w:sz="4" w:space="0" w:color="auto"/>
              <w:left w:val="nil"/>
              <w:bottom w:val="single" w:sz="4" w:space="0" w:color="auto"/>
              <w:right w:val="nil"/>
            </w:tcBorders>
            <w:shd w:val="clear" w:color="auto" w:fill="auto"/>
            <w:noWrap/>
            <w:vAlign w:val="bottom"/>
            <w:hideMark/>
          </w:tcPr>
          <w:p w14:paraId="05A8EC97" w14:textId="77777777" w:rsidR="0016625B" w:rsidRPr="0016625B" w:rsidRDefault="0016625B" w:rsidP="0016625B">
            <w:pPr>
              <w:widowControl/>
              <w:jc w:val="center"/>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Meat dietary pattern</w:t>
            </w:r>
          </w:p>
        </w:tc>
        <w:tc>
          <w:tcPr>
            <w:tcW w:w="1180" w:type="dxa"/>
            <w:tcBorders>
              <w:top w:val="nil"/>
              <w:left w:val="nil"/>
              <w:bottom w:val="nil"/>
              <w:right w:val="nil"/>
            </w:tcBorders>
            <w:shd w:val="clear" w:color="auto" w:fill="auto"/>
            <w:noWrap/>
            <w:vAlign w:val="bottom"/>
            <w:hideMark/>
          </w:tcPr>
          <w:p w14:paraId="3C892157" w14:textId="77777777" w:rsidR="0016625B" w:rsidRPr="0016625B" w:rsidRDefault="0016625B" w:rsidP="0016625B">
            <w:pPr>
              <w:widowControl/>
              <w:jc w:val="center"/>
              <w:rPr>
                <w:rFonts w:ascii="Times New Roman" w:eastAsia="等线" w:hAnsi="Times New Roman" w:cs="Times New Roman"/>
                <w:b/>
                <w:bCs/>
                <w:color w:val="000000"/>
                <w:kern w:val="0"/>
                <w:sz w:val="24"/>
                <w:szCs w:val="24"/>
              </w:rPr>
            </w:pPr>
          </w:p>
        </w:tc>
        <w:tc>
          <w:tcPr>
            <w:tcW w:w="1180" w:type="dxa"/>
            <w:tcBorders>
              <w:top w:val="nil"/>
              <w:left w:val="nil"/>
              <w:bottom w:val="nil"/>
              <w:right w:val="nil"/>
            </w:tcBorders>
            <w:shd w:val="clear" w:color="auto" w:fill="auto"/>
            <w:noWrap/>
            <w:vAlign w:val="bottom"/>
            <w:hideMark/>
          </w:tcPr>
          <w:p w14:paraId="73D0E131"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2F5C05CB"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78571349"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4BA9C31C" w14:textId="77777777" w:rsidTr="0016625B">
        <w:trPr>
          <w:trHeight w:val="630"/>
        </w:trPr>
        <w:tc>
          <w:tcPr>
            <w:tcW w:w="3540" w:type="dxa"/>
            <w:tcBorders>
              <w:top w:val="nil"/>
              <w:left w:val="nil"/>
              <w:bottom w:val="single" w:sz="4" w:space="0" w:color="auto"/>
              <w:right w:val="nil"/>
            </w:tcBorders>
            <w:shd w:val="clear" w:color="auto" w:fill="auto"/>
            <w:noWrap/>
            <w:vAlign w:val="bottom"/>
            <w:hideMark/>
          </w:tcPr>
          <w:p w14:paraId="71B1D39B"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Food groups</w:t>
            </w:r>
          </w:p>
        </w:tc>
        <w:tc>
          <w:tcPr>
            <w:tcW w:w="1240" w:type="dxa"/>
            <w:tcBorders>
              <w:top w:val="nil"/>
              <w:left w:val="nil"/>
              <w:bottom w:val="single" w:sz="4" w:space="0" w:color="auto"/>
              <w:right w:val="nil"/>
            </w:tcBorders>
            <w:shd w:val="clear" w:color="auto" w:fill="auto"/>
            <w:vAlign w:val="bottom"/>
            <w:hideMark/>
          </w:tcPr>
          <w:p w14:paraId="4E0FD359"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Factor loadings</w:t>
            </w:r>
          </w:p>
        </w:tc>
        <w:tc>
          <w:tcPr>
            <w:tcW w:w="3540" w:type="dxa"/>
            <w:tcBorders>
              <w:top w:val="nil"/>
              <w:left w:val="nil"/>
              <w:bottom w:val="single" w:sz="4" w:space="0" w:color="auto"/>
              <w:right w:val="nil"/>
            </w:tcBorders>
            <w:shd w:val="clear" w:color="auto" w:fill="auto"/>
            <w:noWrap/>
            <w:vAlign w:val="bottom"/>
            <w:hideMark/>
          </w:tcPr>
          <w:p w14:paraId="502BE8DA"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Food groups</w:t>
            </w:r>
          </w:p>
        </w:tc>
        <w:tc>
          <w:tcPr>
            <w:tcW w:w="1240" w:type="dxa"/>
            <w:tcBorders>
              <w:top w:val="nil"/>
              <w:left w:val="nil"/>
              <w:bottom w:val="single" w:sz="4" w:space="0" w:color="auto"/>
              <w:right w:val="nil"/>
            </w:tcBorders>
            <w:shd w:val="clear" w:color="auto" w:fill="auto"/>
            <w:vAlign w:val="bottom"/>
            <w:hideMark/>
          </w:tcPr>
          <w:p w14:paraId="3F90E623"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Factor loadings</w:t>
            </w:r>
          </w:p>
        </w:tc>
        <w:tc>
          <w:tcPr>
            <w:tcW w:w="3540" w:type="dxa"/>
            <w:tcBorders>
              <w:top w:val="nil"/>
              <w:left w:val="nil"/>
              <w:bottom w:val="single" w:sz="4" w:space="0" w:color="auto"/>
              <w:right w:val="nil"/>
            </w:tcBorders>
            <w:shd w:val="clear" w:color="auto" w:fill="auto"/>
            <w:noWrap/>
            <w:vAlign w:val="bottom"/>
            <w:hideMark/>
          </w:tcPr>
          <w:p w14:paraId="34D9989E"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Food groups</w:t>
            </w:r>
          </w:p>
        </w:tc>
        <w:tc>
          <w:tcPr>
            <w:tcW w:w="1240" w:type="dxa"/>
            <w:tcBorders>
              <w:top w:val="nil"/>
              <w:left w:val="nil"/>
              <w:bottom w:val="single" w:sz="4" w:space="0" w:color="auto"/>
              <w:right w:val="nil"/>
            </w:tcBorders>
            <w:shd w:val="clear" w:color="auto" w:fill="auto"/>
            <w:vAlign w:val="bottom"/>
            <w:hideMark/>
          </w:tcPr>
          <w:p w14:paraId="1AC0BF51"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Factor loadings</w:t>
            </w:r>
          </w:p>
        </w:tc>
        <w:tc>
          <w:tcPr>
            <w:tcW w:w="1180" w:type="dxa"/>
            <w:tcBorders>
              <w:top w:val="nil"/>
              <w:left w:val="nil"/>
              <w:bottom w:val="nil"/>
              <w:right w:val="nil"/>
            </w:tcBorders>
            <w:shd w:val="clear" w:color="auto" w:fill="auto"/>
            <w:noWrap/>
            <w:vAlign w:val="bottom"/>
            <w:hideMark/>
          </w:tcPr>
          <w:p w14:paraId="6F7838B3"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p>
        </w:tc>
        <w:tc>
          <w:tcPr>
            <w:tcW w:w="1180" w:type="dxa"/>
            <w:tcBorders>
              <w:top w:val="nil"/>
              <w:left w:val="nil"/>
              <w:bottom w:val="nil"/>
              <w:right w:val="nil"/>
            </w:tcBorders>
            <w:shd w:val="clear" w:color="auto" w:fill="auto"/>
            <w:noWrap/>
            <w:vAlign w:val="bottom"/>
            <w:hideMark/>
          </w:tcPr>
          <w:p w14:paraId="722426A8"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6FEBF024"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496891AF"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0977BEFD" w14:textId="77777777" w:rsidTr="0016625B">
        <w:trPr>
          <w:trHeight w:val="315"/>
        </w:trPr>
        <w:tc>
          <w:tcPr>
            <w:tcW w:w="3540" w:type="dxa"/>
            <w:tcBorders>
              <w:top w:val="nil"/>
              <w:left w:val="nil"/>
              <w:bottom w:val="nil"/>
              <w:right w:val="nil"/>
            </w:tcBorders>
            <w:shd w:val="clear" w:color="auto" w:fill="auto"/>
            <w:noWrap/>
            <w:vAlign w:val="center"/>
            <w:hideMark/>
          </w:tcPr>
          <w:p w14:paraId="4AAEEF86"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Fat &amp; spreads</w:t>
            </w:r>
          </w:p>
        </w:tc>
        <w:tc>
          <w:tcPr>
            <w:tcW w:w="1240" w:type="dxa"/>
            <w:tcBorders>
              <w:top w:val="nil"/>
              <w:left w:val="nil"/>
              <w:bottom w:val="nil"/>
              <w:right w:val="nil"/>
            </w:tcBorders>
            <w:shd w:val="clear" w:color="auto" w:fill="auto"/>
            <w:noWrap/>
            <w:vAlign w:val="bottom"/>
            <w:hideMark/>
          </w:tcPr>
          <w:p w14:paraId="3427C62A"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0.70 </w:t>
            </w:r>
          </w:p>
        </w:tc>
        <w:tc>
          <w:tcPr>
            <w:tcW w:w="3540" w:type="dxa"/>
            <w:tcBorders>
              <w:top w:val="nil"/>
              <w:left w:val="nil"/>
              <w:bottom w:val="nil"/>
              <w:right w:val="nil"/>
            </w:tcBorders>
            <w:shd w:val="clear" w:color="auto" w:fill="auto"/>
            <w:noWrap/>
            <w:vAlign w:val="center"/>
            <w:hideMark/>
          </w:tcPr>
          <w:p w14:paraId="74EA14F8"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Fruits</w:t>
            </w:r>
          </w:p>
        </w:tc>
        <w:tc>
          <w:tcPr>
            <w:tcW w:w="1240" w:type="dxa"/>
            <w:tcBorders>
              <w:top w:val="nil"/>
              <w:left w:val="nil"/>
              <w:bottom w:val="nil"/>
              <w:right w:val="nil"/>
            </w:tcBorders>
            <w:shd w:val="clear" w:color="auto" w:fill="auto"/>
            <w:noWrap/>
            <w:vAlign w:val="bottom"/>
            <w:hideMark/>
          </w:tcPr>
          <w:p w14:paraId="53335485"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0.70 </w:t>
            </w:r>
          </w:p>
        </w:tc>
        <w:tc>
          <w:tcPr>
            <w:tcW w:w="3540" w:type="dxa"/>
            <w:tcBorders>
              <w:top w:val="nil"/>
              <w:left w:val="nil"/>
              <w:bottom w:val="nil"/>
              <w:right w:val="nil"/>
            </w:tcBorders>
            <w:shd w:val="clear" w:color="auto" w:fill="auto"/>
            <w:noWrap/>
            <w:vAlign w:val="center"/>
            <w:hideMark/>
          </w:tcPr>
          <w:p w14:paraId="733E57D7"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Meat &amp; meat products</w:t>
            </w:r>
          </w:p>
        </w:tc>
        <w:tc>
          <w:tcPr>
            <w:tcW w:w="1240" w:type="dxa"/>
            <w:tcBorders>
              <w:top w:val="nil"/>
              <w:left w:val="nil"/>
              <w:bottom w:val="nil"/>
              <w:right w:val="nil"/>
            </w:tcBorders>
            <w:shd w:val="clear" w:color="auto" w:fill="auto"/>
            <w:noWrap/>
            <w:vAlign w:val="bottom"/>
            <w:hideMark/>
          </w:tcPr>
          <w:p w14:paraId="39BCD807"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0.73 </w:t>
            </w:r>
          </w:p>
        </w:tc>
        <w:tc>
          <w:tcPr>
            <w:tcW w:w="1180" w:type="dxa"/>
            <w:tcBorders>
              <w:top w:val="nil"/>
              <w:left w:val="nil"/>
              <w:bottom w:val="nil"/>
              <w:right w:val="nil"/>
            </w:tcBorders>
            <w:shd w:val="clear" w:color="auto" w:fill="auto"/>
            <w:noWrap/>
            <w:vAlign w:val="bottom"/>
            <w:hideMark/>
          </w:tcPr>
          <w:p w14:paraId="1CB86760"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696297C1"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0664A4B4"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5E0F3BD8"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389BC753" w14:textId="77777777" w:rsidTr="0016625B">
        <w:trPr>
          <w:trHeight w:val="315"/>
        </w:trPr>
        <w:tc>
          <w:tcPr>
            <w:tcW w:w="3540" w:type="dxa"/>
            <w:tcBorders>
              <w:top w:val="nil"/>
              <w:left w:val="nil"/>
              <w:bottom w:val="nil"/>
              <w:right w:val="nil"/>
            </w:tcBorders>
            <w:shd w:val="clear" w:color="auto" w:fill="auto"/>
            <w:noWrap/>
            <w:vAlign w:val="center"/>
            <w:hideMark/>
          </w:tcPr>
          <w:p w14:paraId="51E6AA81"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Cereals &amp; cereal products</w:t>
            </w:r>
          </w:p>
        </w:tc>
        <w:tc>
          <w:tcPr>
            <w:tcW w:w="1240" w:type="dxa"/>
            <w:tcBorders>
              <w:top w:val="nil"/>
              <w:left w:val="nil"/>
              <w:bottom w:val="nil"/>
              <w:right w:val="nil"/>
            </w:tcBorders>
            <w:shd w:val="clear" w:color="auto" w:fill="auto"/>
            <w:noWrap/>
            <w:vAlign w:val="bottom"/>
            <w:hideMark/>
          </w:tcPr>
          <w:p w14:paraId="1927F25A"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0.67 </w:t>
            </w:r>
          </w:p>
        </w:tc>
        <w:tc>
          <w:tcPr>
            <w:tcW w:w="3540" w:type="dxa"/>
            <w:tcBorders>
              <w:top w:val="nil"/>
              <w:left w:val="nil"/>
              <w:bottom w:val="nil"/>
              <w:right w:val="nil"/>
            </w:tcBorders>
            <w:shd w:val="clear" w:color="auto" w:fill="auto"/>
            <w:noWrap/>
            <w:vAlign w:val="center"/>
            <w:hideMark/>
          </w:tcPr>
          <w:p w14:paraId="2C893838"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Vegetables &amp; potatoes </w:t>
            </w:r>
          </w:p>
        </w:tc>
        <w:tc>
          <w:tcPr>
            <w:tcW w:w="1240" w:type="dxa"/>
            <w:tcBorders>
              <w:top w:val="nil"/>
              <w:left w:val="nil"/>
              <w:bottom w:val="nil"/>
              <w:right w:val="nil"/>
            </w:tcBorders>
            <w:shd w:val="clear" w:color="auto" w:fill="auto"/>
            <w:noWrap/>
            <w:vAlign w:val="bottom"/>
            <w:hideMark/>
          </w:tcPr>
          <w:p w14:paraId="273E87CC"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0.67 </w:t>
            </w:r>
          </w:p>
        </w:tc>
        <w:tc>
          <w:tcPr>
            <w:tcW w:w="3540" w:type="dxa"/>
            <w:tcBorders>
              <w:top w:val="nil"/>
              <w:left w:val="nil"/>
              <w:bottom w:val="nil"/>
              <w:right w:val="nil"/>
            </w:tcBorders>
            <w:shd w:val="clear" w:color="auto" w:fill="auto"/>
            <w:noWrap/>
            <w:vAlign w:val="center"/>
            <w:hideMark/>
          </w:tcPr>
          <w:p w14:paraId="24EC7394"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Alcoholic beverages</w:t>
            </w:r>
          </w:p>
        </w:tc>
        <w:tc>
          <w:tcPr>
            <w:tcW w:w="1240" w:type="dxa"/>
            <w:tcBorders>
              <w:top w:val="nil"/>
              <w:left w:val="nil"/>
              <w:bottom w:val="nil"/>
              <w:right w:val="nil"/>
            </w:tcBorders>
            <w:shd w:val="clear" w:color="auto" w:fill="auto"/>
            <w:noWrap/>
            <w:vAlign w:val="bottom"/>
            <w:hideMark/>
          </w:tcPr>
          <w:p w14:paraId="1E1ABFC5"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0.58 </w:t>
            </w:r>
          </w:p>
        </w:tc>
        <w:tc>
          <w:tcPr>
            <w:tcW w:w="1180" w:type="dxa"/>
            <w:tcBorders>
              <w:top w:val="nil"/>
              <w:left w:val="nil"/>
              <w:bottom w:val="nil"/>
              <w:right w:val="nil"/>
            </w:tcBorders>
            <w:shd w:val="clear" w:color="auto" w:fill="auto"/>
            <w:noWrap/>
            <w:vAlign w:val="bottom"/>
            <w:hideMark/>
          </w:tcPr>
          <w:p w14:paraId="033BBB97"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25984D39"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5ED7547B"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05D0DC30"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7FA48473" w14:textId="77777777" w:rsidTr="0016625B">
        <w:trPr>
          <w:trHeight w:val="630"/>
        </w:trPr>
        <w:tc>
          <w:tcPr>
            <w:tcW w:w="3540" w:type="dxa"/>
            <w:tcBorders>
              <w:top w:val="nil"/>
              <w:left w:val="nil"/>
              <w:bottom w:val="nil"/>
              <w:right w:val="nil"/>
            </w:tcBorders>
            <w:shd w:val="clear" w:color="auto" w:fill="auto"/>
            <w:vAlign w:val="center"/>
            <w:hideMark/>
          </w:tcPr>
          <w:p w14:paraId="4B3A833C"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Sugar, preserves, cakes &amp; confectionery, snacks </w:t>
            </w:r>
          </w:p>
        </w:tc>
        <w:tc>
          <w:tcPr>
            <w:tcW w:w="1240" w:type="dxa"/>
            <w:tcBorders>
              <w:top w:val="nil"/>
              <w:left w:val="nil"/>
              <w:bottom w:val="nil"/>
              <w:right w:val="nil"/>
            </w:tcBorders>
            <w:shd w:val="clear" w:color="auto" w:fill="auto"/>
            <w:noWrap/>
            <w:vAlign w:val="bottom"/>
            <w:hideMark/>
          </w:tcPr>
          <w:p w14:paraId="1EC96499"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0.59 </w:t>
            </w:r>
          </w:p>
        </w:tc>
        <w:tc>
          <w:tcPr>
            <w:tcW w:w="3540" w:type="dxa"/>
            <w:tcBorders>
              <w:top w:val="nil"/>
              <w:left w:val="nil"/>
              <w:bottom w:val="nil"/>
              <w:right w:val="nil"/>
            </w:tcBorders>
            <w:shd w:val="clear" w:color="auto" w:fill="auto"/>
            <w:noWrap/>
            <w:vAlign w:val="center"/>
            <w:hideMark/>
          </w:tcPr>
          <w:p w14:paraId="2F250638"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Dairy &amp; dairy-free products  </w:t>
            </w:r>
          </w:p>
        </w:tc>
        <w:tc>
          <w:tcPr>
            <w:tcW w:w="1240" w:type="dxa"/>
            <w:tcBorders>
              <w:top w:val="nil"/>
              <w:left w:val="nil"/>
              <w:bottom w:val="nil"/>
              <w:right w:val="nil"/>
            </w:tcBorders>
            <w:shd w:val="clear" w:color="auto" w:fill="auto"/>
            <w:noWrap/>
            <w:vAlign w:val="bottom"/>
            <w:hideMark/>
          </w:tcPr>
          <w:p w14:paraId="3A6C5482"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0.44 </w:t>
            </w:r>
          </w:p>
        </w:tc>
        <w:tc>
          <w:tcPr>
            <w:tcW w:w="3540" w:type="dxa"/>
            <w:tcBorders>
              <w:top w:val="nil"/>
              <w:left w:val="nil"/>
              <w:bottom w:val="nil"/>
              <w:right w:val="nil"/>
            </w:tcBorders>
            <w:shd w:val="clear" w:color="auto" w:fill="auto"/>
            <w:noWrap/>
            <w:vAlign w:val="center"/>
            <w:hideMark/>
          </w:tcPr>
          <w:p w14:paraId="68F2C19C"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Egg &amp; egg dishes</w:t>
            </w:r>
          </w:p>
        </w:tc>
        <w:tc>
          <w:tcPr>
            <w:tcW w:w="1240" w:type="dxa"/>
            <w:tcBorders>
              <w:top w:val="nil"/>
              <w:left w:val="nil"/>
              <w:bottom w:val="nil"/>
              <w:right w:val="nil"/>
            </w:tcBorders>
            <w:shd w:val="clear" w:color="auto" w:fill="auto"/>
            <w:noWrap/>
            <w:vAlign w:val="bottom"/>
            <w:hideMark/>
          </w:tcPr>
          <w:p w14:paraId="43FA7B54"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0.27 </w:t>
            </w:r>
          </w:p>
        </w:tc>
        <w:tc>
          <w:tcPr>
            <w:tcW w:w="1180" w:type="dxa"/>
            <w:tcBorders>
              <w:top w:val="nil"/>
              <w:left w:val="nil"/>
              <w:bottom w:val="nil"/>
              <w:right w:val="nil"/>
            </w:tcBorders>
            <w:shd w:val="clear" w:color="auto" w:fill="auto"/>
            <w:noWrap/>
            <w:vAlign w:val="bottom"/>
            <w:hideMark/>
          </w:tcPr>
          <w:p w14:paraId="7B5A1071"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4935B177"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2BE60A28"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332077E6"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3CFBFF20" w14:textId="77777777" w:rsidTr="0016625B">
        <w:trPr>
          <w:trHeight w:val="315"/>
        </w:trPr>
        <w:tc>
          <w:tcPr>
            <w:tcW w:w="3540" w:type="dxa"/>
            <w:tcBorders>
              <w:top w:val="nil"/>
              <w:left w:val="nil"/>
              <w:bottom w:val="nil"/>
              <w:right w:val="nil"/>
            </w:tcBorders>
            <w:shd w:val="clear" w:color="auto" w:fill="auto"/>
            <w:noWrap/>
            <w:vAlign w:val="center"/>
            <w:hideMark/>
          </w:tcPr>
          <w:p w14:paraId="657A1E12"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Non-alcoholic beverages</w:t>
            </w:r>
          </w:p>
        </w:tc>
        <w:tc>
          <w:tcPr>
            <w:tcW w:w="1240" w:type="dxa"/>
            <w:tcBorders>
              <w:top w:val="nil"/>
              <w:left w:val="nil"/>
              <w:bottom w:val="nil"/>
              <w:right w:val="nil"/>
            </w:tcBorders>
            <w:shd w:val="clear" w:color="auto" w:fill="auto"/>
            <w:noWrap/>
            <w:vAlign w:val="bottom"/>
            <w:hideMark/>
          </w:tcPr>
          <w:p w14:paraId="18E080C4"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0.56 </w:t>
            </w:r>
          </w:p>
        </w:tc>
        <w:tc>
          <w:tcPr>
            <w:tcW w:w="3540" w:type="dxa"/>
            <w:tcBorders>
              <w:top w:val="nil"/>
              <w:left w:val="nil"/>
              <w:bottom w:val="nil"/>
              <w:right w:val="nil"/>
            </w:tcBorders>
            <w:shd w:val="clear" w:color="auto" w:fill="auto"/>
            <w:noWrap/>
            <w:vAlign w:val="center"/>
            <w:hideMark/>
          </w:tcPr>
          <w:p w14:paraId="77B8AC14"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Fish &amp; fish dishes</w:t>
            </w:r>
          </w:p>
        </w:tc>
        <w:tc>
          <w:tcPr>
            <w:tcW w:w="1240" w:type="dxa"/>
            <w:tcBorders>
              <w:top w:val="nil"/>
              <w:left w:val="nil"/>
              <w:bottom w:val="nil"/>
              <w:right w:val="nil"/>
            </w:tcBorders>
            <w:shd w:val="clear" w:color="auto" w:fill="auto"/>
            <w:noWrap/>
            <w:vAlign w:val="bottom"/>
            <w:hideMark/>
          </w:tcPr>
          <w:p w14:paraId="02AE630C"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0.40 </w:t>
            </w:r>
          </w:p>
        </w:tc>
        <w:tc>
          <w:tcPr>
            <w:tcW w:w="3540" w:type="dxa"/>
            <w:tcBorders>
              <w:top w:val="nil"/>
              <w:left w:val="nil"/>
              <w:bottom w:val="nil"/>
              <w:right w:val="nil"/>
            </w:tcBorders>
            <w:shd w:val="clear" w:color="auto" w:fill="auto"/>
            <w:noWrap/>
            <w:vAlign w:val="center"/>
            <w:hideMark/>
          </w:tcPr>
          <w:p w14:paraId="771A667F"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Vegetables &amp; potatoes </w:t>
            </w:r>
          </w:p>
        </w:tc>
        <w:tc>
          <w:tcPr>
            <w:tcW w:w="1240" w:type="dxa"/>
            <w:tcBorders>
              <w:top w:val="nil"/>
              <w:left w:val="nil"/>
              <w:bottom w:val="nil"/>
              <w:right w:val="nil"/>
            </w:tcBorders>
            <w:shd w:val="clear" w:color="auto" w:fill="auto"/>
            <w:noWrap/>
            <w:vAlign w:val="bottom"/>
            <w:hideMark/>
          </w:tcPr>
          <w:p w14:paraId="4ADB1D9C"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0.21 </w:t>
            </w:r>
          </w:p>
        </w:tc>
        <w:tc>
          <w:tcPr>
            <w:tcW w:w="1180" w:type="dxa"/>
            <w:tcBorders>
              <w:top w:val="nil"/>
              <w:left w:val="nil"/>
              <w:bottom w:val="nil"/>
              <w:right w:val="nil"/>
            </w:tcBorders>
            <w:shd w:val="clear" w:color="auto" w:fill="auto"/>
            <w:noWrap/>
            <w:vAlign w:val="bottom"/>
            <w:hideMark/>
          </w:tcPr>
          <w:p w14:paraId="530BC3CF"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0563C9C0"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603F6D4A"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7C50A5F7"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41768212" w14:textId="77777777" w:rsidTr="0016625B">
        <w:trPr>
          <w:trHeight w:val="315"/>
        </w:trPr>
        <w:tc>
          <w:tcPr>
            <w:tcW w:w="3540" w:type="dxa"/>
            <w:tcBorders>
              <w:top w:val="nil"/>
              <w:left w:val="nil"/>
              <w:bottom w:val="nil"/>
              <w:right w:val="nil"/>
            </w:tcBorders>
            <w:shd w:val="clear" w:color="auto" w:fill="auto"/>
            <w:noWrap/>
            <w:vAlign w:val="center"/>
            <w:hideMark/>
          </w:tcPr>
          <w:p w14:paraId="2A7734FC"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Mixed-dishes</w:t>
            </w:r>
          </w:p>
        </w:tc>
        <w:tc>
          <w:tcPr>
            <w:tcW w:w="1240" w:type="dxa"/>
            <w:tcBorders>
              <w:top w:val="nil"/>
              <w:left w:val="nil"/>
              <w:bottom w:val="nil"/>
              <w:right w:val="nil"/>
            </w:tcBorders>
            <w:shd w:val="clear" w:color="auto" w:fill="auto"/>
            <w:noWrap/>
            <w:vAlign w:val="bottom"/>
            <w:hideMark/>
          </w:tcPr>
          <w:p w14:paraId="3A387087"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0.26 </w:t>
            </w:r>
          </w:p>
        </w:tc>
        <w:tc>
          <w:tcPr>
            <w:tcW w:w="3540" w:type="dxa"/>
            <w:tcBorders>
              <w:top w:val="nil"/>
              <w:left w:val="nil"/>
              <w:bottom w:val="nil"/>
              <w:right w:val="nil"/>
            </w:tcBorders>
            <w:shd w:val="clear" w:color="auto" w:fill="auto"/>
            <w:noWrap/>
            <w:vAlign w:val="center"/>
            <w:hideMark/>
          </w:tcPr>
          <w:p w14:paraId="2241C1BD"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Nuts &amp; seeds</w:t>
            </w:r>
          </w:p>
        </w:tc>
        <w:tc>
          <w:tcPr>
            <w:tcW w:w="1240" w:type="dxa"/>
            <w:tcBorders>
              <w:top w:val="nil"/>
              <w:left w:val="nil"/>
              <w:bottom w:val="nil"/>
              <w:right w:val="nil"/>
            </w:tcBorders>
            <w:shd w:val="clear" w:color="auto" w:fill="auto"/>
            <w:noWrap/>
            <w:vAlign w:val="bottom"/>
            <w:hideMark/>
          </w:tcPr>
          <w:p w14:paraId="4FB22934"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0.39 </w:t>
            </w:r>
          </w:p>
        </w:tc>
        <w:tc>
          <w:tcPr>
            <w:tcW w:w="3540" w:type="dxa"/>
            <w:tcBorders>
              <w:top w:val="nil"/>
              <w:left w:val="nil"/>
              <w:bottom w:val="nil"/>
              <w:right w:val="nil"/>
            </w:tcBorders>
            <w:shd w:val="clear" w:color="auto" w:fill="auto"/>
            <w:noWrap/>
            <w:vAlign w:val="center"/>
            <w:hideMark/>
          </w:tcPr>
          <w:p w14:paraId="00E39CEA"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Non-alcoholic beverages</w:t>
            </w:r>
          </w:p>
        </w:tc>
        <w:tc>
          <w:tcPr>
            <w:tcW w:w="1240" w:type="dxa"/>
            <w:tcBorders>
              <w:top w:val="nil"/>
              <w:left w:val="nil"/>
              <w:bottom w:val="nil"/>
              <w:right w:val="nil"/>
            </w:tcBorders>
            <w:shd w:val="clear" w:color="auto" w:fill="auto"/>
            <w:noWrap/>
            <w:vAlign w:val="bottom"/>
            <w:hideMark/>
          </w:tcPr>
          <w:p w14:paraId="37077B80"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0.16 </w:t>
            </w:r>
          </w:p>
        </w:tc>
        <w:tc>
          <w:tcPr>
            <w:tcW w:w="1180" w:type="dxa"/>
            <w:tcBorders>
              <w:top w:val="nil"/>
              <w:left w:val="nil"/>
              <w:bottom w:val="nil"/>
              <w:right w:val="nil"/>
            </w:tcBorders>
            <w:shd w:val="clear" w:color="auto" w:fill="auto"/>
            <w:noWrap/>
            <w:vAlign w:val="bottom"/>
            <w:hideMark/>
          </w:tcPr>
          <w:p w14:paraId="3519A3B6"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33AA43A0"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25F1280B"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2F99FC73"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786F1D88" w14:textId="77777777" w:rsidTr="0016625B">
        <w:trPr>
          <w:trHeight w:val="630"/>
        </w:trPr>
        <w:tc>
          <w:tcPr>
            <w:tcW w:w="3540" w:type="dxa"/>
            <w:tcBorders>
              <w:top w:val="nil"/>
              <w:left w:val="nil"/>
              <w:bottom w:val="nil"/>
              <w:right w:val="nil"/>
            </w:tcBorders>
            <w:shd w:val="clear" w:color="auto" w:fill="auto"/>
            <w:noWrap/>
            <w:vAlign w:val="center"/>
            <w:hideMark/>
          </w:tcPr>
          <w:p w14:paraId="7A68D283"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Meat &amp; meat products</w:t>
            </w:r>
          </w:p>
        </w:tc>
        <w:tc>
          <w:tcPr>
            <w:tcW w:w="1240" w:type="dxa"/>
            <w:tcBorders>
              <w:top w:val="nil"/>
              <w:left w:val="nil"/>
              <w:bottom w:val="nil"/>
              <w:right w:val="nil"/>
            </w:tcBorders>
            <w:shd w:val="clear" w:color="auto" w:fill="auto"/>
            <w:noWrap/>
            <w:vAlign w:val="bottom"/>
            <w:hideMark/>
          </w:tcPr>
          <w:p w14:paraId="2260F3F6"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0.23 </w:t>
            </w:r>
          </w:p>
        </w:tc>
        <w:tc>
          <w:tcPr>
            <w:tcW w:w="3540" w:type="dxa"/>
            <w:tcBorders>
              <w:top w:val="nil"/>
              <w:left w:val="nil"/>
              <w:bottom w:val="nil"/>
              <w:right w:val="nil"/>
            </w:tcBorders>
            <w:shd w:val="clear" w:color="auto" w:fill="auto"/>
            <w:noWrap/>
            <w:vAlign w:val="center"/>
            <w:hideMark/>
          </w:tcPr>
          <w:p w14:paraId="7C7BEE51"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Non-alcoholic beverages</w:t>
            </w:r>
          </w:p>
        </w:tc>
        <w:tc>
          <w:tcPr>
            <w:tcW w:w="1240" w:type="dxa"/>
            <w:tcBorders>
              <w:top w:val="nil"/>
              <w:left w:val="nil"/>
              <w:bottom w:val="nil"/>
              <w:right w:val="nil"/>
            </w:tcBorders>
            <w:shd w:val="clear" w:color="auto" w:fill="auto"/>
            <w:noWrap/>
            <w:vAlign w:val="bottom"/>
            <w:hideMark/>
          </w:tcPr>
          <w:p w14:paraId="3972A458"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0.37 </w:t>
            </w:r>
          </w:p>
        </w:tc>
        <w:tc>
          <w:tcPr>
            <w:tcW w:w="3540" w:type="dxa"/>
            <w:tcBorders>
              <w:top w:val="nil"/>
              <w:left w:val="nil"/>
              <w:bottom w:val="nil"/>
              <w:right w:val="nil"/>
            </w:tcBorders>
            <w:shd w:val="clear" w:color="auto" w:fill="auto"/>
            <w:vAlign w:val="center"/>
            <w:hideMark/>
          </w:tcPr>
          <w:p w14:paraId="7E1794D0"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Sugar, preserves, cakes &amp; confectionery, snacks </w:t>
            </w:r>
          </w:p>
        </w:tc>
        <w:tc>
          <w:tcPr>
            <w:tcW w:w="1240" w:type="dxa"/>
            <w:tcBorders>
              <w:top w:val="nil"/>
              <w:left w:val="nil"/>
              <w:bottom w:val="nil"/>
              <w:right w:val="nil"/>
            </w:tcBorders>
            <w:shd w:val="clear" w:color="auto" w:fill="auto"/>
            <w:noWrap/>
            <w:vAlign w:val="bottom"/>
            <w:hideMark/>
          </w:tcPr>
          <w:p w14:paraId="69B4EF63"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0.14 </w:t>
            </w:r>
          </w:p>
        </w:tc>
        <w:tc>
          <w:tcPr>
            <w:tcW w:w="1180" w:type="dxa"/>
            <w:tcBorders>
              <w:top w:val="nil"/>
              <w:left w:val="nil"/>
              <w:bottom w:val="nil"/>
              <w:right w:val="nil"/>
            </w:tcBorders>
            <w:shd w:val="clear" w:color="auto" w:fill="auto"/>
            <w:noWrap/>
            <w:vAlign w:val="bottom"/>
            <w:hideMark/>
          </w:tcPr>
          <w:p w14:paraId="5D50A4AC"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79CA300D"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5CA24D32"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59785559"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329F1FE8" w14:textId="77777777" w:rsidTr="0016625B">
        <w:trPr>
          <w:trHeight w:val="315"/>
        </w:trPr>
        <w:tc>
          <w:tcPr>
            <w:tcW w:w="3540" w:type="dxa"/>
            <w:tcBorders>
              <w:top w:val="nil"/>
              <w:left w:val="nil"/>
              <w:bottom w:val="nil"/>
              <w:right w:val="nil"/>
            </w:tcBorders>
            <w:shd w:val="clear" w:color="auto" w:fill="auto"/>
            <w:noWrap/>
            <w:vAlign w:val="center"/>
            <w:hideMark/>
          </w:tcPr>
          <w:p w14:paraId="59CCE151"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Meat substitutes</w:t>
            </w:r>
          </w:p>
        </w:tc>
        <w:tc>
          <w:tcPr>
            <w:tcW w:w="1240" w:type="dxa"/>
            <w:tcBorders>
              <w:top w:val="nil"/>
              <w:left w:val="nil"/>
              <w:bottom w:val="nil"/>
              <w:right w:val="nil"/>
            </w:tcBorders>
            <w:shd w:val="clear" w:color="auto" w:fill="auto"/>
            <w:noWrap/>
            <w:vAlign w:val="bottom"/>
            <w:hideMark/>
          </w:tcPr>
          <w:p w14:paraId="23ECC475"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0.19 </w:t>
            </w:r>
          </w:p>
        </w:tc>
        <w:tc>
          <w:tcPr>
            <w:tcW w:w="3540" w:type="dxa"/>
            <w:tcBorders>
              <w:top w:val="nil"/>
              <w:left w:val="nil"/>
              <w:bottom w:val="nil"/>
              <w:right w:val="nil"/>
            </w:tcBorders>
            <w:shd w:val="clear" w:color="auto" w:fill="auto"/>
            <w:noWrap/>
            <w:vAlign w:val="center"/>
            <w:hideMark/>
          </w:tcPr>
          <w:p w14:paraId="4D3982C9"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Egg &amp; egg dishes</w:t>
            </w:r>
          </w:p>
        </w:tc>
        <w:tc>
          <w:tcPr>
            <w:tcW w:w="1240" w:type="dxa"/>
            <w:tcBorders>
              <w:top w:val="nil"/>
              <w:left w:val="nil"/>
              <w:bottom w:val="nil"/>
              <w:right w:val="nil"/>
            </w:tcBorders>
            <w:shd w:val="clear" w:color="auto" w:fill="auto"/>
            <w:noWrap/>
            <w:vAlign w:val="bottom"/>
            <w:hideMark/>
          </w:tcPr>
          <w:p w14:paraId="325B4165"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0.26 </w:t>
            </w:r>
          </w:p>
        </w:tc>
        <w:tc>
          <w:tcPr>
            <w:tcW w:w="3540" w:type="dxa"/>
            <w:tcBorders>
              <w:top w:val="nil"/>
              <w:left w:val="nil"/>
              <w:bottom w:val="nil"/>
              <w:right w:val="nil"/>
            </w:tcBorders>
            <w:shd w:val="clear" w:color="auto" w:fill="auto"/>
            <w:noWrap/>
            <w:vAlign w:val="center"/>
            <w:hideMark/>
          </w:tcPr>
          <w:p w14:paraId="71E89A80"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Nuts &amp; seeds</w:t>
            </w:r>
          </w:p>
        </w:tc>
        <w:tc>
          <w:tcPr>
            <w:tcW w:w="1240" w:type="dxa"/>
            <w:tcBorders>
              <w:top w:val="nil"/>
              <w:left w:val="nil"/>
              <w:bottom w:val="nil"/>
              <w:right w:val="nil"/>
            </w:tcBorders>
            <w:shd w:val="clear" w:color="auto" w:fill="auto"/>
            <w:noWrap/>
            <w:vAlign w:val="bottom"/>
            <w:hideMark/>
          </w:tcPr>
          <w:p w14:paraId="037C2667"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0.11 </w:t>
            </w:r>
          </w:p>
        </w:tc>
        <w:tc>
          <w:tcPr>
            <w:tcW w:w="1180" w:type="dxa"/>
            <w:tcBorders>
              <w:top w:val="nil"/>
              <w:left w:val="nil"/>
              <w:bottom w:val="nil"/>
              <w:right w:val="nil"/>
            </w:tcBorders>
            <w:shd w:val="clear" w:color="auto" w:fill="auto"/>
            <w:noWrap/>
            <w:vAlign w:val="bottom"/>
            <w:hideMark/>
          </w:tcPr>
          <w:p w14:paraId="4CD9E14F"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5DA56DC3"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2E70B86B"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355FADE6"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23AA81E7" w14:textId="77777777" w:rsidTr="0016625B">
        <w:trPr>
          <w:trHeight w:val="315"/>
        </w:trPr>
        <w:tc>
          <w:tcPr>
            <w:tcW w:w="3540" w:type="dxa"/>
            <w:tcBorders>
              <w:top w:val="nil"/>
              <w:left w:val="nil"/>
              <w:bottom w:val="nil"/>
              <w:right w:val="nil"/>
            </w:tcBorders>
            <w:shd w:val="clear" w:color="auto" w:fill="auto"/>
            <w:noWrap/>
            <w:vAlign w:val="center"/>
            <w:hideMark/>
          </w:tcPr>
          <w:p w14:paraId="1D97C879"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Dairy &amp; dairy-free products  </w:t>
            </w:r>
          </w:p>
        </w:tc>
        <w:tc>
          <w:tcPr>
            <w:tcW w:w="1240" w:type="dxa"/>
            <w:tcBorders>
              <w:top w:val="nil"/>
              <w:left w:val="nil"/>
              <w:bottom w:val="nil"/>
              <w:right w:val="nil"/>
            </w:tcBorders>
            <w:shd w:val="clear" w:color="auto" w:fill="auto"/>
            <w:noWrap/>
            <w:vAlign w:val="bottom"/>
            <w:hideMark/>
          </w:tcPr>
          <w:p w14:paraId="62F27E7B"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0.18 </w:t>
            </w:r>
          </w:p>
        </w:tc>
        <w:tc>
          <w:tcPr>
            <w:tcW w:w="3540" w:type="dxa"/>
            <w:tcBorders>
              <w:top w:val="nil"/>
              <w:left w:val="nil"/>
              <w:bottom w:val="nil"/>
              <w:right w:val="nil"/>
            </w:tcBorders>
            <w:shd w:val="clear" w:color="auto" w:fill="auto"/>
            <w:noWrap/>
            <w:vAlign w:val="center"/>
            <w:hideMark/>
          </w:tcPr>
          <w:p w14:paraId="0BEB1B30"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Cereals &amp; cereal products</w:t>
            </w:r>
          </w:p>
        </w:tc>
        <w:tc>
          <w:tcPr>
            <w:tcW w:w="1240" w:type="dxa"/>
            <w:tcBorders>
              <w:top w:val="nil"/>
              <w:left w:val="nil"/>
              <w:bottom w:val="nil"/>
              <w:right w:val="nil"/>
            </w:tcBorders>
            <w:shd w:val="clear" w:color="auto" w:fill="auto"/>
            <w:noWrap/>
            <w:vAlign w:val="bottom"/>
            <w:hideMark/>
          </w:tcPr>
          <w:p w14:paraId="557EC67F"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0.11 </w:t>
            </w:r>
          </w:p>
        </w:tc>
        <w:tc>
          <w:tcPr>
            <w:tcW w:w="3540" w:type="dxa"/>
            <w:tcBorders>
              <w:top w:val="nil"/>
              <w:left w:val="nil"/>
              <w:bottom w:val="nil"/>
              <w:right w:val="nil"/>
            </w:tcBorders>
            <w:shd w:val="clear" w:color="auto" w:fill="auto"/>
            <w:noWrap/>
            <w:vAlign w:val="center"/>
            <w:hideMark/>
          </w:tcPr>
          <w:p w14:paraId="7B91C99B"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Fat &amp; spreads</w:t>
            </w:r>
          </w:p>
        </w:tc>
        <w:tc>
          <w:tcPr>
            <w:tcW w:w="1240" w:type="dxa"/>
            <w:tcBorders>
              <w:top w:val="nil"/>
              <w:left w:val="nil"/>
              <w:bottom w:val="nil"/>
              <w:right w:val="nil"/>
            </w:tcBorders>
            <w:shd w:val="clear" w:color="auto" w:fill="auto"/>
            <w:noWrap/>
            <w:vAlign w:val="bottom"/>
            <w:hideMark/>
          </w:tcPr>
          <w:p w14:paraId="22F0267D"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0.09 </w:t>
            </w:r>
          </w:p>
        </w:tc>
        <w:tc>
          <w:tcPr>
            <w:tcW w:w="1180" w:type="dxa"/>
            <w:tcBorders>
              <w:top w:val="nil"/>
              <w:left w:val="nil"/>
              <w:bottom w:val="nil"/>
              <w:right w:val="nil"/>
            </w:tcBorders>
            <w:shd w:val="clear" w:color="auto" w:fill="auto"/>
            <w:noWrap/>
            <w:vAlign w:val="bottom"/>
            <w:hideMark/>
          </w:tcPr>
          <w:p w14:paraId="72014187"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353BDA1F"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542B9753"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2759309B"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4B215753" w14:textId="77777777" w:rsidTr="0016625B">
        <w:trPr>
          <w:trHeight w:val="315"/>
        </w:trPr>
        <w:tc>
          <w:tcPr>
            <w:tcW w:w="3540" w:type="dxa"/>
            <w:tcBorders>
              <w:top w:val="nil"/>
              <w:left w:val="nil"/>
              <w:bottom w:val="nil"/>
              <w:right w:val="nil"/>
            </w:tcBorders>
            <w:shd w:val="clear" w:color="auto" w:fill="auto"/>
            <w:noWrap/>
            <w:vAlign w:val="center"/>
            <w:hideMark/>
          </w:tcPr>
          <w:p w14:paraId="5F463B5B"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Fruits</w:t>
            </w:r>
          </w:p>
        </w:tc>
        <w:tc>
          <w:tcPr>
            <w:tcW w:w="1240" w:type="dxa"/>
            <w:tcBorders>
              <w:top w:val="nil"/>
              <w:left w:val="nil"/>
              <w:bottom w:val="nil"/>
              <w:right w:val="nil"/>
            </w:tcBorders>
            <w:shd w:val="clear" w:color="auto" w:fill="auto"/>
            <w:noWrap/>
            <w:vAlign w:val="bottom"/>
            <w:hideMark/>
          </w:tcPr>
          <w:p w14:paraId="245FF3FE"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0.13 </w:t>
            </w:r>
          </w:p>
        </w:tc>
        <w:tc>
          <w:tcPr>
            <w:tcW w:w="3540" w:type="dxa"/>
            <w:tcBorders>
              <w:top w:val="nil"/>
              <w:left w:val="nil"/>
              <w:bottom w:val="nil"/>
              <w:right w:val="nil"/>
            </w:tcBorders>
            <w:shd w:val="clear" w:color="auto" w:fill="auto"/>
            <w:noWrap/>
            <w:vAlign w:val="center"/>
            <w:hideMark/>
          </w:tcPr>
          <w:p w14:paraId="10201A43"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Meat substitutes</w:t>
            </w:r>
          </w:p>
        </w:tc>
        <w:tc>
          <w:tcPr>
            <w:tcW w:w="1240" w:type="dxa"/>
            <w:tcBorders>
              <w:top w:val="nil"/>
              <w:left w:val="nil"/>
              <w:bottom w:val="nil"/>
              <w:right w:val="nil"/>
            </w:tcBorders>
            <w:shd w:val="clear" w:color="auto" w:fill="auto"/>
            <w:noWrap/>
            <w:vAlign w:val="bottom"/>
            <w:hideMark/>
          </w:tcPr>
          <w:p w14:paraId="3A9C3EA7"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0.10 </w:t>
            </w:r>
          </w:p>
        </w:tc>
        <w:tc>
          <w:tcPr>
            <w:tcW w:w="3540" w:type="dxa"/>
            <w:tcBorders>
              <w:top w:val="nil"/>
              <w:left w:val="nil"/>
              <w:bottom w:val="nil"/>
              <w:right w:val="nil"/>
            </w:tcBorders>
            <w:shd w:val="clear" w:color="auto" w:fill="auto"/>
            <w:noWrap/>
            <w:vAlign w:val="center"/>
            <w:hideMark/>
          </w:tcPr>
          <w:p w14:paraId="171C5CFE"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Mixed-dishes</w:t>
            </w:r>
          </w:p>
        </w:tc>
        <w:tc>
          <w:tcPr>
            <w:tcW w:w="1240" w:type="dxa"/>
            <w:tcBorders>
              <w:top w:val="nil"/>
              <w:left w:val="nil"/>
              <w:bottom w:val="nil"/>
              <w:right w:val="nil"/>
            </w:tcBorders>
            <w:shd w:val="clear" w:color="auto" w:fill="auto"/>
            <w:noWrap/>
            <w:vAlign w:val="bottom"/>
            <w:hideMark/>
          </w:tcPr>
          <w:p w14:paraId="36284B53"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-0.06 </w:t>
            </w:r>
          </w:p>
        </w:tc>
        <w:tc>
          <w:tcPr>
            <w:tcW w:w="1180" w:type="dxa"/>
            <w:tcBorders>
              <w:top w:val="nil"/>
              <w:left w:val="nil"/>
              <w:bottom w:val="nil"/>
              <w:right w:val="nil"/>
            </w:tcBorders>
            <w:shd w:val="clear" w:color="auto" w:fill="auto"/>
            <w:noWrap/>
            <w:vAlign w:val="bottom"/>
            <w:hideMark/>
          </w:tcPr>
          <w:p w14:paraId="42DE7AD4"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6C1B0263"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633774F7"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618F223D"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2ED6BFB3" w14:textId="77777777" w:rsidTr="0016625B">
        <w:trPr>
          <w:trHeight w:val="315"/>
        </w:trPr>
        <w:tc>
          <w:tcPr>
            <w:tcW w:w="3540" w:type="dxa"/>
            <w:tcBorders>
              <w:top w:val="nil"/>
              <w:left w:val="nil"/>
              <w:bottom w:val="nil"/>
              <w:right w:val="nil"/>
            </w:tcBorders>
            <w:shd w:val="clear" w:color="auto" w:fill="auto"/>
            <w:noWrap/>
            <w:vAlign w:val="center"/>
            <w:hideMark/>
          </w:tcPr>
          <w:p w14:paraId="591FEAD6"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Vegetables &amp; potatoes </w:t>
            </w:r>
          </w:p>
        </w:tc>
        <w:tc>
          <w:tcPr>
            <w:tcW w:w="1240" w:type="dxa"/>
            <w:tcBorders>
              <w:top w:val="nil"/>
              <w:left w:val="nil"/>
              <w:bottom w:val="nil"/>
              <w:right w:val="nil"/>
            </w:tcBorders>
            <w:shd w:val="clear" w:color="auto" w:fill="auto"/>
            <w:noWrap/>
            <w:vAlign w:val="bottom"/>
            <w:hideMark/>
          </w:tcPr>
          <w:p w14:paraId="3880EBDC"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0.12 </w:t>
            </w:r>
          </w:p>
        </w:tc>
        <w:tc>
          <w:tcPr>
            <w:tcW w:w="3540" w:type="dxa"/>
            <w:tcBorders>
              <w:top w:val="nil"/>
              <w:left w:val="nil"/>
              <w:bottom w:val="nil"/>
              <w:right w:val="nil"/>
            </w:tcBorders>
            <w:shd w:val="clear" w:color="auto" w:fill="auto"/>
            <w:noWrap/>
            <w:vAlign w:val="center"/>
            <w:hideMark/>
          </w:tcPr>
          <w:p w14:paraId="44E521C6"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Mixed-dishes</w:t>
            </w:r>
          </w:p>
        </w:tc>
        <w:tc>
          <w:tcPr>
            <w:tcW w:w="1240" w:type="dxa"/>
            <w:tcBorders>
              <w:top w:val="nil"/>
              <w:left w:val="nil"/>
              <w:bottom w:val="nil"/>
              <w:right w:val="nil"/>
            </w:tcBorders>
            <w:shd w:val="clear" w:color="auto" w:fill="auto"/>
            <w:noWrap/>
            <w:vAlign w:val="bottom"/>
            <w:hideMark/>
          </w:tcPr>
          <w:p w14:paraId="254D9461"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0.09 </w:t>
            </w:r>
          </w:p>
        </w:tc>
        <w:tc>
          <w:tcPr>
            <w:tcW w:w="3540" w:type="dxa"/>
            <w:tcBorders>
              <w:top w:val="nil"/>
              <w:left w:val="nil"/>
              <w:bottom w:val="nil"/>
              <w:right w:val="nil"/>
            </w:tcBorders>
            <w:shd w:val="clear" w:color="auto" w:fill="auto"/>
            <w:noWrap/>
            <w:vAlign w:val="center"/>
            <w:hideMark/>
          </w:tcPr>
          <w:p w14:paraId="2C4212D9"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Fish &amp; fish dishes</w:t>
            </w:r>
          </w:p>
        </w:tc>
        <w:tc>
          <w:tcPr>
            <w:tcW w:w="1240" w:type="dxa"/>
            <w:tcBorders>
              <w:top w:val="nil"/>
              <w:left w:val="nil"/>
              <w:bottom w:val="nil"/>
              <w:right w:val="nil"/>
            </w:tcBorders>
            <w:shd w:val="clear" w:color="auto" w:fill="auto"/>
            <w:noWrap/>
            <w:vAlign w:val="bottom"/>
            <w:hideMark/>
          </w:tcPr>
          <w:p w14:paraId="7DD9DEDA"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-0.09 </w:t>
            </w:r>
          </w:p>
        </w:tc>
        <w:tc>
          <w:tcPr>
            <w:tcW w:w="1180" w:type="dxa"/>
            <w:tcBorders>
              <w:top w:val="nil"/>
              <w:left w:val="nil"/>
              <w:bottom w:val="nil"/>
              <w:right w:val="nil"/>
            </w:tcBorders>
            <w:shd w:val="clear" w:color="auto" w:fill="auto"/>
            <w:noWrap/>
            <w:vAlign w:val="bottom"/>
            <w:hideMark/>
          </w:tcPr>
          <w:p w14:paraId="2A475119"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0CFF0852"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2EEEFC45"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2150ABAD"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4012E94F" w14:textId="77777777" w:rsidTr="0016625B">
        <w:trPr>
          <w:trHeight w:val="315"/>
        </w:trPr>
        <w:tc>
          <w:tcPr>
            <w:tcW w:w="3540" w:type="dxa"/>
            <w:tcBorders>
              <w:top w:val="nil"/>
              <w:left w:val="nil"/>
              <w:bottom w:val="nil"/>
              <w:right w:val="nil"/>
            </w:tcBorders>
            <w:shd w:val="clear" w:color="auto" w:fill="auto"/>
            <w:noWrap/>
            <w:vAlign w:val="center"/>
            <w:hideMark/>
          </w:tcPr>
          <w:p w14:paraId="7F85042D"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Egg &amp; egg dishes</w:t>
            </w:r>
          </w:p>
        </w:tc>
        <w:tc>
          <w:tcPr>
            <w:tcW w:w="1240" w:type="dxa"/>
            <w:tcBorders>
              <w:top w:val="nil"/>
              <w:left w:val="nil"/>
              <w:bottom w:val="nil"/>
              <w:right w:val="nil"/>
            </w:tcBorders>
            <w:shd w:val="clear" w:color="auto" w:fill="auto"/>
            <w:noWrap/>
            <w:vAlign w:val="bottom"/>
            <w:hideMark/>
          </w:tcPr>
          <w:p w14:paraId="2CFE1D7F"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0.06 </w:t>
            </w:r>
          </w:p>
        </w:tc>
        <w:tc>
          <w:tcPr>
            <w:tcW w:w="3540" w:type="dxa"/>
            <w:tcBorders>
              <w:top w:val="nil"/>
              <w:left w:val="nil"/>
              <w:bottom w:val="nil"/>
              <w:right w:val="nil"/>
            </w:tcBorders>
            <w:shd w:val="clear" w:color="auto" w:fill="auto"/>
            <w:noWrap/>
            <w:vAlign w:val="center"/>
            <w:hideMark/>
          </w:tcPr>
          <w:p w14:paraId="2BBE6163"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Meat &amp; meat products</w:t>
            </w:r>
          </w:p>
        </w:tc>
        <w:tc>
          <w:tcPr>
            <w:tcW w:w="1240" w:type="dxa"/>
            <w:tcBorders>
              <w:top w:val="nil"/>
              <w:left w:val="nil"/>
              <w:bottom w:val="nil"/>
              <w:right w:val="nil"/>
            </w:tcBorders>
            <w:shd w:val="clear" w:color="auto" w:fill="auto"/>
            <w:noWrap/>
            <w:vAlign w:val="bottom"/>
            <w:hideMark/>
          </w:tcPr>
          <w:p w14:paraId="41AADB0C"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0.07 </w:t>
            </w:r>
          </w:p>
        </w:tc>
        <w:tc>
          <w:tcPr>
            <w:tcW w:w="3540" w:type="dxa"/>
            <w:tcBorders>
              <w:top w:val="nil"/>
              <w:left w:val="nil"/>
              <w:bottom w:val="nil"/>
              <w:right w:val="nil"/>
            </w:tcBorders>
            <w:shd w:val="clear" w:color="auto" w:fill="auto"/>
            <w:noWrap/>
            <w:vAlign w:val="center"/>
            <w:hideMark/>
          </w:tcPr>
          <w:p w14:paraId="52A22B28"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Cereals &amp; cereal products</w:t>
            </w:r>
          </w:p>
        </w:tc>
        <w:tc>
          <w:tcPr>
            <w:tcW w:w="1240" w:type="dxa"/>
            <w:tcBorders>
              <w:top w:val="nil"/>
              <w:left w:val="nil"/>
              <w:bottom w:val="nil"/>
              <w:right w:val="nil"/>
            </w:tcBorders>
            <w:shd w:val="clear" w:color="auto" w:fill="auto"/>
            <w:noWrap/>
            <w:vAlign w:val="bottom"/>
            <w:hideMark/>
          </w:tcPr>
          <w:p w14:paraId="325E8888"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-0.09 </w:t>
            </w:r>
          </w:p>
        </w:tc>
        <w:tc>
          <w:tcPr>
            <w:tcW w:w="1180" w:type="dxa"/>
            <w:tcBorders>
              <w:top w:val="nil"/>
              <w:left w:val="nil"/>
              <w:bottom w:val="nil"/>
              <w:right w:val="nil"/>
            </w:tcBorders>
            <w:shd w:val="clear" w:color="auto" w:fill="auto"/>
            <w:noWrap/>
            <w:vAlign w:val="bottom"/>
            <w:hideMark/>
          </w:tcPr>
          <w:p w14:paraId="6FA88B91"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2FFF226D"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69D88709"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32C16380"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0FD97D0F" w14:textId="77777777" w:rsidTr="0016625B">
        <w:trPr>
          <w:trHeight w:val="630"/>
        </w:trPr>
        <w:tc>
          <w:tcPr>
            <w:tcW w:w="3540" w:type="dxa"/>
            <w:tcBorders>
              <w:top w:val="nil"/>
              <w:left w:val="nil"/>
              <w:bottom w:val="nil"/>
              <w:right w:val="nil"/>
            </w:tcBorders>
            <w:shd w:val="clear" w:color="auto" w:fill="auto"/>
            <w:noWrap/>
            <w:vAlign w:val="center"/>
            <w:hideMark/>
          </w:tcPr>
          <w:p w14:paraId="308D644D"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Alcoholic beverages</w:t>
            </w:r>
          </w:p>
        </w:tc>
        <w:tc>
          <w:tcPr>
            <w:tcW w:w="1240" w:type="dxa"/>
            <w:tcBorders>
              <w:top w:val="nil"/>
              <w:left w:val="nil"/>
              <w:bottom w:val="nil"/>
              <w:right w:val="nil"/>
            </w:tcBorders>
            <w:shd w:val="clear" w:color="auto" w:fill="auto"/>
            <w:noWrap/>
            <w:vAlign w:val="bottom"/>
            <w:hideMark/>
          </w:tcPr>
          <w:p w14:paraId="3B4DA754"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0.04 </w:t>
            </w:r>
          </w:p>
        </w:tc>
        <w:tc>
          <w:tcPr>
            <w:tcW w:w="3540" w:type="dxa"/>
            <w:tcBorders>
              <w:top w:val="nil"/>
              <w:left w:val="nil"/>
              <w:bottom w:val="nil"/>
              <w:right w:val="nil"/>
            </w:tcBorders>
            <w:shd w:val="clear" w:color="auto" w:fill="auto"/>
            <w:vAlign w:val="center"/>
            <w:hideMark/>
          </w:tcPr>
          <w:p w14:paraId="2D1914B0"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Sugar, preserves, cakes &amp; confectionery, snacks </w:t>
            </w:r>
          </w:p>
        </w:tc>
        <w:tc>
          <w:tcPr>
            <w:tcW w:w="1240" w:type="dxa"/>
            <w:tcBorders>
              <w:top w:val="nil"/>
              <w:left w:val="nil"/>
              <w:bottom w:val="nil"/>
              <w:right w:val="nil"/>
            </w:tcBorders>
            <w:shd w:val="clear" w:color="auto" w:fill="auto"/>
            <w:noWrap/>
            <w:vAlign w:val="bottom"/>
            <w:hideMark/>
          </w:tcPr>
          <w:p w14:paraId="363B6F3E"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0.02 </w:t>
            </w:r>
          </w:p>
        </w:tc>
        <w:tc>
          <w:tcPr>
            <w:tcW w:w="3540" w:type="dxa"/>
            <w:tcBorders>
              <w:top w:val="nil"/>
              <w:left w:val="nil"/>
              <w:bottom w:val="nil"/>
              <w:right w:val="nil"/>
            </w:tcBorders>
            <w:shd w:val="clear" w:color="auto" w:fill="auto"/>
            <w:noWrap/>
            <w:vAlign w:val="center"/>
            <w:hideMark/>
          </w:tcPr>
          <w:p w14:paraId="2127660E"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Dairy &amp; dairy-free products  </w:t>
            </w:r>
          </w:p>
        </w:tc>
        <w:tc>
          <w:tcPr>
            <w:tcW w:w="1240" w:type="dxa"/>
            <w:tcBorders>
              <w:top w:val="nil"/>
              <w:left w:val="nil"/>
              <w:bottom w:val="nil"/>
              <w:right w:val="nil"/>
            </w:tcBorders>
            <w:shd w:val="clear" w:color="auto" w:fill="auto"/>
            <w:noWrap/>
            <w:vAlign w:val="bottom"/>
            <w:hideMark/>
          </w:tcPr>
          <w:p w14:paraId="7F82FA54"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-0.16 </w:t>
            </w:r>
          </w:p>
        </w:tc>
        <w:tc>
          <w:tcPr>
            <w:tcW w:w="1180" w:type="dxa"/>
            <w:tcBorders>
              <w:top w:val="nil"/>
              <w:left w:val="nil"/>
              <w:bottom w:val="nil"/>
              <w:right w:val="nil"/>
            </w:tcBorders>
            <w:shd w:val="clear" w:color="auto" w:fill="auto"/>
            <w:noWrap/>
            <w:vAlign w:val="bottom"/>
            <w:hideMark/>
          </w:tcPr>
          <w:p w14:paraId="5ECA6126"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14FDD9BB"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69969620"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510A367F"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138CCA09" w14:textId="77777777" w:rsidTr="0016625B">
        <w:trPr>
          <w:trHeight w:val="315"/>
        </w:trPr>
        <w:tc>
          <w:tcPr>
            <w:tcW w:w="3540" w:type="dxa"/>
            <w:tcBorders>
              <w:top w:val="nil"/>
              <w:left w:val="nil"/>
              <w:bottom w:val="nil"/>
              <w:right w:val="nil"/>
            </w:tcBorders>
            <w:shd w:val="clear" w:color="auto" w:fill="auto"/>
            <w:noWrap/>
            <w:vAlign w:val="center"/>
            <w:hideMark/>
          </w:tcPr>
          <w:p w14:paraId="259F508A"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Nuts &amp; seeds</w:t>
            </w:r>
          </w:p>
        </w:tc>
        <w:tc>
          <w:tcPr>
            <w:tcW w:w="1240" w:type="dxa"/>
            <w:tcBorders>
              <w:top w:val="nil"/>
              <w:left w:val="nil"/>
              <w:bottom w:val="nil"/>
              <w:right w:val="nil"/>
            </w:tcBorders>
            <w:shd w:val="clear" w:color="auto" w:fill="auto"/>
            <w:noWrap/>
            <w:vAlign w:val="bottom"/>
            <w:hideMark/>
          </w:tcPr>
          <w:p w14:paraId="6BE1786D"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0.01 </w:t>
            </w:r>
          </w:p>
        </w:tc>
        <w:tc>
          <w:tcPr>
            <w:tcW w:w="3540" w:type="dxa"/>
            <w:tcBorders>
              <w:top w:val="nil"/>
              <w:left w:val="nil"/>
              <w:bottom w:val="nil"/>
              <w:right w:val="nil"/>
            </w:tcBorders>
            <w:shd w:val="clear" w:color="auto" w:fill="auto"/>
            <w:noWrap/>
            <w:vAlign w:val="center"/>
            <w:hideMark/>
          </w:tcPr>
          <w:p w14:paraId="43D5D393"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Alcoholic beverages</w:t>
            </w:r>
          </w:p>
        </w:tc>
        <w:tc>
          <w:tcPr>
            <w:tcW w:w="1240" w:type="dxa"/>
            <w:tcBorders>
              <w:top w:val="nil"/>
              <w:left w:val="nil"/>
              <w:bottom w:val="nil"/>
              <w:right w:val="nil"/>
            </w:tcBorders>
            <w:shd w:val="clear" w:color="auto" w:fill="auto"/>
            <w:noWrap/>
            <w:vAlign w:val="bottom"/>
            <w:hideMark/>
          </w:tcPr>
          <w:p w14:paraId="7D22907B"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-0.04 </w:t>
            </w:r>
          </w:p>
        </w:tc>
        <w:tc>
          <w:tcPr>
            <w:tcW w:w="3540" w:type="dxa"/>
            <w:tcBorders>
              <w:top w:val="nil"/>
              <w:left w:val="nil"/>
              <w:bottom w:val="nil"/>
              <w:right w:val="nil"/>
            </w:tcBorders>
            <w:shd w:val="clear" w:color="auto" w:fill="auto"/>
            <w:noWrap/>
            <w:vAlign w:val="center"/>
            <w:hideMark/>
          </w:tcPr>
          <w:p w14:paraId="320DB5F8"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Fruits</w:t>
            </w:r>
          </w:p>
        </w:tc>
        <w:tc>
          <w:tcPr>
            <w:tcW w:w="1240" w:type="dxa"/>
            <w:tcBorders>
              <w:top w:val="nil"/>
              <w:left w:val="nil"/>
              <w:bottom w:val="nil"/>
              <w:right w:val="nil"/>
            </w:tcBorders>
            <w:shd w:val="clear" w:color="auto" w:fill="auto"/>
            <w:noWrap/>
            <w:vAlign w:val="bottom"/>
            <w:hideMark/>
          </w:tcPr>
          <w:p w14:paraId="530ACB87"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-0.16 </w:t>
            </w:r>
          </w:p>
        </w:tc>
        <w:tc>
          <w:tcPr>
            <w:tcW w:w="1180" w:type="dxa"/>
            <w:tcBorders>
              <w:top w:val="nil"/>
              <w:left w:val="nil"/>
              <w:bottom w:val="nil"/>
              <w:right w:val="nil"/>
            </w:tcBorders>
            <w:shd w:val="clear" w:color="auto" w:fill="auto"/>
            <w:noWrap/>
            <w:vAlign w:val="bottom"/>
            <w:hideMark/>
          </w:tcPr>
          <w:p w14:paraId="602ECB1D"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7E3305E7"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06765E1E"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0605474B"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7EF68BAF" w14:textId="77777777" w:rsidTr="0016625B">
        <w:trPr>
          <w:trHeight w:val="315"/>
        </w:trPr>
        <w:tc>
          <w:tcPr>
            <w:tcW w:w="3540" w:type="dxa"/>
            <w:tcBorders>
              <w:top w:val="nil"/>
              <w:left w:val="nil"/>
              <w:bottom w:val="nil"/>
              <w:right w:val="nil"/>
            </w:tcBorders>
            <w:shd w:val="clear" w:color="auto" w:fill="auto"/>
            <w:noWrap/>
            <w:vAlign w:val="center"/>
            <w:hideMark/>
          </w:tcPr>
          <w:p w14:paraId="1B2F812E"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Fish &amp; fish dishes</w:t>
            </w:r>
          </w:p>
        </w:tc>
        <w:tc>
          <w:tcPr>
            <w:tcW w:w="1240" w:type="dxa"/>
            <w:tcBorders>
              <w:top w:val="nil"/>
              <w:left w:val="nil"/>
              <w:bottom w:val="nil"/>
              <w:right w:val="nil"/>
            </w:tcBorders>
            <w:shd w:val="clear" w:color="auto" w:fill="auto"/>
            <w:noWrap/>
            <w:vAlign w:val="bottom"/>
            <w:hideMark/>
          </w:tcPr>
          <w:p w14:paraId="087B8740"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-0.05 </w:t>
            </w:r>
          </w:p>
        </w:tc>
        <w:tc>
          <w:tcPr>
            <w:tcW w:w="3540" w:type="dxa"/>
            <w:tcBorders>
              <w:top w:val="nil"/>
              <w:left w:val="nil"/>
              <w:bottom w:val="nil"/>
              <w:right w:val="nil"/>
            </w:tcBorders>
            <w:shd w:val="clear" w:color="auto" w:fill="auto"/>
            <w:noWrap/>
            <w:vAlign w:val="center"/>
            <w:hideMark/>
          </w:tcPr>
          <w:p w14:paraId="060044F2"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Fat &amp; spreads</w:t>
            </w:r>
          </w:p>
        </w:tc>
        <w:tc>
          <w:tcPr>
            <w:tcW w:w="1240" w:type="dxa"/>
            <w:tcBorders>
              <w:top w:val="nil"/>
              <w:left w:val="nil"/>
              <w:bottom w:val="nil"/>
              <w:right w:val="nil"/>
            </w:tcBorders>
            <w:shd w:val="clear" w:color="auto" w:fill="auto"/>
            <w:noWrap/>
            <w:vAlign w:val="bottom"/>
            <w:hideMark/>
          </w:tcPr>
          <w:p w14:paraId="5361AF36"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-0.15 </w:t>
            </w:r>
          </w:p>
        </w:tc>
        <w:tc>
          <w:tcPr>
            <w:tcW w:w="3540" w:type="dxa"/>
            <w:tcBorders>
              <w:top w:val="nil"/>
              <w:left w:val="nil"/>
              <w:bottom w:val="nil"/>
              <w:right w:val="nil"/>
            </w:tcBorders>
            <w:shd w:val="clear" w:color="auto" w:fill="auto"/>
            <w:noWrap/>
            <w:vAlign w:val="center"/>
            <w:hideMark/>
          </w:tcPr>
          <w:p w14:paraId="658B8667"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Meat substitutes</w:t>
            </w:r>
          </w:p>
        </w:tc>
        <w:tc>
          <w:tcPr>
            <w:tcW w:w="1240" w:type="dxa"/>
            <w:tcBorders>
              <w:top w:val="nil"/>
              <w:left w:val="nil"/>
              <w:bottom w:val="nil"/>
              <w:right w:val="nil"/>
            </w:tcBorders>
            <w:shd w:val="clear" w:color="auto" w:fill="auto"/>
            <w:noWrap/>
            <w:vAlign w:val="bottom"/>
            <w:hideMark/>
          </w:tcPr>
          <w:p w14:paraId="34B00AD0"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-0.47 </w:t>
            </w:r>
          </w:p>
        </w:tc>
        <w:tc>
          <w:tcPr>
            <w:tcW w:w="1180" w:type="dxa"/>
            <w:tcBorders>
              <w:top w:val="nil"/>
              <w:left w:val="nil"/>
              <w:bottom w:val="nil"/>
              <w:right w:val="nil"/>
            </w:tcBorders>
            <w:shd w:val="clear" w:color="auto" w:fill="auto"/>
            <w:noWrap/>
            <w:vAlign w:val="bottom"/>
            <w:hideMark/>
          </w:tcPr>
          <w:p w14:paraId="609BAEE5"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4F915F28"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16FC64D0"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6BB44CE3"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55411914" w14:textId="77777777" w:rsidTr="0016625B">
        <w:trPr>
          <w:trHeight w:val="315"/>
        </w:trPr>
        <w:tc>
          <w:tcPr>
            <w:tcW w:w="3540" w:type="dxa"/>
            <w:tcBorders>
              <w:top w:val="nil"/>
              <w:left w:val="nil"/>
              <w:bottom w:val="single" w:sz="4" w:space="0" w:color="auto"/>
              <w:right w:val="nil"/>
            </w:tcBorders>
            <w:shd w:val="clear" w:color="auto" w:fill="auto"/>
            <w:noWrap/>
            <w:vAlign w:val="bottom"/>
            <w:hideMark/>
          </w:tcPr>
          <w:p w14:paraId="5359B614"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Variance explained (%)</w:t>
            </w:r>
          </w:p>
        </w:tc>
        <w:tc>
          <w:tcPr>
            <w:tcW w:w="1240" w:type="dxa"/>
            <w:tcBorders>
              <w:top w:val="nil"/>
              <w:left w:val="nil"/>
              <w:bottom w:val="single" w:sz="4" w:space="0" w:color="auto"/>
              <w:right w:val="nil"/>
            </w:tcBorders>
            <w:shd w:val="clear" w:color="auto" w:fill="auto"/>
            <w:noWrap/>
            <w:vAlign w:val="bottom"/>
            <w:hideMark/>
          </w:tcPr>
          <w:p w14:paraId="33AB00B2"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13.1 </w:t>
            </w:r>
          </w:p>
        </w:tc>
        <w:tc>
          <w:tcPr>
            <w:tcW w:w="3540" w:type="dxa"/>
            <w:tcBorders>
              <w:top w:val="nil"/>
              <w:left w:val="nil"/>
              <w:bottom w:val="single" w:sz="4" w:space="0" w:color="auto"/>
              <w:right w:val="nil"/>
            </w:tcBorders>
            <w:shd w:val="clear" w:color="auto" w:fill="auto"/>
            <w:noWrap/>
            <w:vAlign w:val="bottom"/>
            <w:hideMark/>
          </w:tcPr>
          <w:p w14:paraId="424687ED"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Variance explained (%)</w:t>
            </w:r>
          </w:p>
        </w:tc>
        <w:tc>
          <w:tcPr>
            <w:tcW w:w="1240" w:type="dxa"/>
            <w:tcBorders>
              <w:top w:val="nil"/>
              <w:left w:val="nil"/>
              <w:bottom w:val="single" w:sz="4" w:space="0" w:color="auto"/>
              <w:right w:val="nil"/>
            </w:tcBorders>
            <w:shd w:val="clear" w:color="auto" w:fill="auto"/>
            <w:noWrap/>
            <w:vAlign w:val="bottom"/>
            <w:hideMark/>
          </w:tcPr>
          <w:p w14:paraId="26D97214"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12.1 </w:t>
            </w:r>
          </w:p>
        </w:tc>
        <w:tc>
          <w:tcPr>
            <w:tcW w:w="3540" w:type="dxa"/>
            <w:tcBorders>
              <w:top w:val="nil"/>
              <w:left w:val="nil"/>
              <w:bottom w:val="single" w:sz="4" w:space="0" w:color="auto"/>
              <w:right w:val="nil"/>
            </w:tcBorders>
            <w:shd w:val="clear" w:color="auto" w:fill="auto"/>
            <w:noWrap/>
            <w:vAlign w:val="bottom"/>
            <w:hideMark/>
          </w:tcPr>
          <w:p w14:paraId="7EFA4114" w14:textId="77777777" w:rsidR="0016625B" w:rsidRPr="0016625B" w:rsidRDefault="0016625B" w:rsidP="0016625B">
            <w:pPr>
              <w:widowControl/>
              <w:jc w:val="left"/>
              <w:rPr>
                <w:rFonts w:ascii="Times New Roman" w:eastAsia="等线" w:hAnsi="Times New Roman" w:cs="Times New Roman"/>
                <w:b/>
                <w:bCs/>
                <w:color w:val="000000"/>
                <w:kern w:val="0"/>
                <w:sz w:val="24"/>
                <w:szCs w:val="24"/>
              </w:rPr>
            </w:pPr>
            <w:r w:rsidRPr="0016625B">
              <w:rPr>
                <w:rFonts w:ascii="Times New Roman" w:eastAsia="等线" w:hAnsi="Times New Roman" w:cs="Times New Roman"/>
                <w:b/>
                <w:bCs/>
                <w:color w:val="000000"/>
                <w:kern w:val="0"/>
                <w:sz w:val="24"/>
                <w:szCs w:val="24"/>
              </w:rPr>
              <w:t>Variance explained (%)</w:t>
            </w:r>
          </w:p>
        </w:tc>
        <w:tc>
          <w:tcPr>
            <w:tcW w:w="1240" w:type="dxa"/>
            <w:tcBorders>
              <w:top w:val="nil"/>
              <w:left w:val="nil"/>
              <w:bottom w:val="single" w:sz="4" w:space="0" w:color="auto"/>
              <w:right w:val="nil"/>
            </w:tcBorders>
            <w:shd w:val="clear" w:color="auto" w:fill="auto"/>
            <w:noWrap/>
            <w:vAlign w:val="bottom"/>
            <w:hideMark/>
          </w:tcPr>
          <w:p w14:paraId="619F97F8"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9.6 </w:t>
            </w:r>
          </w:p>
        </w:tc>
        <w:tc>
          <w:tcPr>
            <w:tcW w:w="1180" w:type="dxa"/>
            <w:tcBorders>
              <w:top w:val="nil"/>
              <w:left w:val="nil"/>
              <w:bottom w:val="nil"/>
              <w:right w:val="nil"/>
            </w:tcBorders>
            <w:shd w:val="clear" w:color="auto" w:fill="auto"/>
            <w:noWrap/>
            <w:vAlign w:val="bottom"/>
            <w:hideMark/>
          </w:tcPr>
          <w:p w14:paraId="4296011A" w14:textId="77777777" w:rsidR="0016625B" w:rsidRPr="0016625B" w:rsidRDefault="0016625B" w:rsidP="0016625B">
            <w:pPr>
              <w:widowControl/>
              <w:jc w:val="center"/>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0FB50D87"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2FD4A7AB"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0C312ABC"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r w:rsidR="0016625B" w:rsidRPr="0016625B" w14:paraId="791739AA" w14:textId="77777777" w:rsidTr="0016625B">
        <w:trPr>
          <w:trHeight w:val="376"/>
        </w:trPr>
        <w:tc>
          <w:tcPr>
            <w:tcW w:w="14340" w:type="dxa"/>
            <w:gridSpan w:val="6"/>
            <w:tcBorders>
              <w:top w:val="single" w:sz="4" w:space="0" w:color="auto"/>
              <w:left w:val="nil"/>
              <w:bottom w:val="nil"/>
              <w:right w:val="nil"/>
            </w:tcBorders>
            <w:shd w:val="clear" w:color="auto" w:fill="auto"/>
            <w:noWrap/>
            <w:vAlign w:val="bottom"/>
            <w:hideMark/>
          </w:tcPr>
          <w:p w14:paraId="3D6C099B" w14:textId="1357FC43"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vertAlign w:val="superscript"/>
              </w:rPr>
              <w:t>a</w:t>
            </w:r>
            <w:r w:rsidRPr="0016625B">
              <w:rPr>
                <w:rFonts w:ascii="Times New Roman" w:eastAsia="等线" w:hAnsi="Times New Roman" w:cs="Times New Roman"/>
                <w:color w:val="000000"/>
                <w:kern w:val="0"/>
                <w:sz w:val="24"/>
                <w:szCs w:val="24"/>
              </w:rPr>
              <w:t xml:space="preserve"> </w:t>
            </w:r>
            <w:proofErr w:type="gramStart"/>
            <w:r w:rsidRPr="0016625B">
              <w:rPr>
                <w:rFonts w:ascii="Times New Roman" w:eastAsia="等线" w:hAnsi="Times New Roman" w:cs="Times New Roman"/>
                <w:color w:val="000000"/>
                <w:kern w:val="0"/>
                <w:sz w:val="24"/>
                <w:szCs w:val="24"/>
              </w:rPr>
              <w:t>participants</w:t>
            </w:r>
            <w:proofErr w:type="gramEnd"/>
            <w:r w:rsidRPr="0016625B">
              <w:rPr>
                <w:rFonts w:ascii="Times New Roman" w:eastAsia="等线" w:hAnsi="Times New Roman" w:cs="Times New Roman"/>
                <w:color w:val="000000"/>
                <w:kern w:val="0"/>
                <w:sz w:val="24"/>
                <w:szCs w:val="24"/>
              </w:rPr>
              <w:t xml:space="preserve"> who completed at least one web-based 24-h dietary assessment in the UK Biobank cohort</w:t>
            </w:r>
          </w:p>
        </w:tc>
        <w:tc>
          <w:tcPr>
            <w:tcW w:w="1180" w:type="dxa"/>
            <w:tcBorders>
              <w:top w:val="nil"/>
              <w:left w:val="nil"/>
              <w:bottom w:val="nil"/>
              <w:right w:val="nil"/>
            </w:tcBorders>
            <w:shd w:val="clear" w:color="auto" w:fill="auto"/>
            <w:noWrap/>
            <w:vAlign w:val="bottom"/>
            <w:hideMark/>
          </w:tcPr>
          <w:p w14:paraId="74B94404" w14:textId="77777777" w:rsidR="0016625B" w:rsidRPr="0016625B" w:rsidRDefault="0016625B" w:rsidP="0016625B">
            <w:pPr>
              <w:widowControl/>
              <w:jc w:val="left"/>
              <w:rPr>
                <w:rFonts w:ascii="Times New Roman" w:eastAsia="等线" w:hAnsi="Times New Roman" w:cs="Times New Roman"/>
                <w:color w:val="000000"/>
                <w:kern w:val="0"/>
                <w:sz w:val="24"/>
                <w:szCs w:val="24"/>
              </w:rPr>
            </w:pPr>
          </w:p>
        </w:tc>
        <w:tc>
          <w:tcPr>
            <w:tcW w:w="1180" w:type="dxa"/>
            <w:tcBorders>
              <w:top w:val="nil"/>
              <w:left w:val="nil"/>
              <w:bottom w:val="nil"/>
              <w:right w:val="nil"/>
            </w:tcBorders>
            <w:shd w:val="clear" w:color="auto" w:fill="auto"/>
            <w:noWrap/>
            <w:vAlign w:val="bottom"/>
            <w:hideMark/>
          </w:tcPr>
          <w:p w14:paraId="02733CF3"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19F5F48C"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1180" w:type="dxa"/>
            <w:tcBorders>
              <w:top w:val="nil"/>
              <w:left w:val="nil"/>
              <w:bottom w:val="nil"/>
              <w:right w:val="nil"/>
            </w:tcBorders>
            <w:shd w:val="clear" w:color="auto" w:fill="auto"/>
            <w:noWrap/>
            <w:vAlign w:val="bottom"/>
            <w:hideMark/>
          </w:tcPr>
          <w:p w14:paraId="0BB3502B" w14:textId="77777777" w:rsidR="0016625B" w:rsidRPr="0016625B" w:rsidRDefault="0016625B" w:rsidP="0016625B">
            <w:pPr>
              <w:widowControl/>
              <w:jc w:val="left"/>
              <w:rPr>
                <w:rFonts w:ascii="Times New Roman" w:eastAsia="Times New Roman" w:hAnsi="Times New Roman" w:cs="Times New Roman"/>
                <w:kern w:val="0"/>
                <w:sz w:val="20"/>
                <w:szCs w:val="20"/>
              </w:rPr>
            </w:pPr>
          </w:p>
        </w:tc>
      </w:tr>
    </w:tbl>
    <w:p w14:paraId="72D96209" w14:textId="0DE9C955" w:rsidR="0016625B" w:rsidRDefault="0016625B"/>
    <w:p w14:paraId="5CDD72A8" w14:textId="77777777" w:rsidR="0016625B" w:rsidRDefault="0016625B">
      <w:pPr>
        <w:widowControl/>
        <w:jc w:val="left"/>
      </w:pPr>
      <w:r>
        <w:br w:type="page"/>
      </w:r>
    </w:p>
    <w:tbl>
      <w:tblPr>
        <w:tblW w:w="14620" w:type="dxa"/>
        <w:tblLook w:val="04A0" w:firstRow="1" w:lastRow="0" w:firstColumn="1" w:lastColumn="0" w:noHBand="0" w:noVBand="1"/>
      </w:tblPr>
      <w:tblGrid>
        <w:gridCol w:w="4080"/>
        <w:gridCol w:w="2260"/>
        <w:gridCol w:w="2260"/>
        <w:gridCol w:w="2260"/>
        <w:gridCol w:w="2260"/>
        <w:gridCol w:w="1500"/>
      </w:tblGrid>
      <w:tr w:rsidR="0016625B" w:rsidRPr="0016625B" w14:paraId="2F02A995" w14:textId="77777777" w:rsidTr="0016625B">
        <w:trPr>
          <w:trHeight w:val="376"/>
        </w:trPr>
        <w:tc>
          <w:tcPr>
            <w:tcW w:w="14620" w:type="dxa"/>
            <w:gridSpan w:val="6"/>
            <w:tcBorders>
              <w:top w:val="nil"/>
              <w:left w:val="nil"/>
              <w:bottom w:val="single" w:sz="4" w:space="0" w:color="auto"/>
              <w:right w:val="nil"/>
            </w:tcBorders>
            <w:shd w:val="clear" w:color="auto" w:fill="auto"/>
            <w:hideMark/>
          </w:tcPr>
          <w:p w14:paraId="10BFF40F"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b/>
                <w:bCs/>
                <w:kern w:val="0"/>
                <w:sz w:val="24"/>
                <w:szCs w:val="24"/>
              </w:rPr>
              <w:lastRenderedPageBreak/>
              <w:t>Supplementary Table 2</w:t>
            </w:r>
            <w:r w:rsidRPr="0016625B">
              <w:rPr>
                <w:rFonts w:ascii="Times New Roman" w:eastAsia="等线" w:hAnsi="Times New Roman" w:cs="Times New Roman"/>
                <w:kern w:val="0"/>
                <w:sz w:val="24"/>
                <w:szCs w:val="24"/>
              </w:rPr>
              <w:t xml:space="preserve">.  Association between dietary patterns and risk of depression symptom in the UK Biobank Cohort Study </w:t>
            </w:r>
          </w:p>
        </w:tc>
      </w:tr>
      <w:tr w:rsidR="0016625B" w:rsidRPr="0016625B" w14:paraId="0ABC5C12" w14:textId="77777777" w:rsidTr="0016625B">
        <w:trPr>
          <w:trHeight w:val="376"/>
        </w:trPr>
        <w:tc>
          <w:tcPr>
            <w:tcW w:w="4080" w:type="dxa"/>
            <w:vMerge w:val="restart"/>
            <w:tcBorders>
              <w:top w:val="nil"/>
              <w:left w:val="nil"/>
              <w:bottom w:val="single" w:sz="4" w:space="0" w:color="000000"/>
              <w:right w:val="nil"/>
            </w:tcBorders>
            <w:shd w:val="clear" w:color="auto" w:fill="auto"/>
            <w:vAlign w:val="center"/>
            <w:hideMark/>
          </w:tcPr>
          <w:p w14:paraId="14309392" w14:textId="77777777" w:rsidR="0016625B" w:rsidRPr="0016625B" w:rsidRDefault="0016625B" w:rsidP="0016625B">
            <w:pPr>
              <w:widowControl/>
              <w:jc w:val="left"/>
              <w:rPr>
                <w:rFonts w:ascii="Times New Roman" w:eastAsia="等线" w:hAnsi="Times New Roman" w:cs="Times New Roman"/>
                <w:kern w:val="0"/>
                <w:sz w:val="24"/>
                <w:szCs w:val="24"/>
              </w:rPr>
            </w:pPr>
          </w:p>
        </w:tc>
        <w:tc>
          <w:tcPr>
            <w:tcW w:w="9040" w:type="dxa"/>
            <w:gridSpan w:val="4"/>
            <w:tcBorders>
              <w:top w:val="nil"/>
              <w:left w:val="nil"/>
              <w:bottom w:val="single" w:sz="4" w:space="0" w:color="auto"/>
              <w:right w:val="nil"/>
            </w:tcBorders>
            <w:shd w:val="clear" w:color="auto" w:fill="auto"/>
            <w:noWrap/>
            <w:vAlign w:val="center"/>
            <w:hideMark/>
          </w:tcPr>
          <w:p w14:paraId="269A04BC"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Quartiles of dietary pattern scores</w:t>
            </w:r>
          </w:p>
        </w:tc>
        <w:tc>
          <w:tcPr>
            <w:tcW w:w="1500" w:type="dxa"/>
            <w:vMerge w:val="restart"/>
            <w:tcBorders>
              <w:top w:val="nil"/>
              <w:left w:val="nil"/>
              <w:bottom w:val="single" w:sz="4" w:space="0" w:color="000000"/>
              <w:right w:val="nil"/>
            </w:tcBorders>
            <w:shd w:val="clear" w:color="auto" w:fill="auto"/>
            <w:noWrap/>
            <w:vAlign w:val="center"/>
            <w:hideMark/>
          </w:tcPr>
          <w:p w14:paraId="7DB458B7"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i/>
                <w:iCs/>
                <w:kern w:val="0"/>
                <w:sz w:val="24"/>
                <w:szCs w:val="24"/>
              </w:rPr>
              <w:t>P</w:t>
            </w:r>
            <w:r w:rsidRPr="0016625B">
              <w:rPr>
                <w:rFonts w:ascii="Times New Roman" w:eastAsia="等线" w:hAnsi="Times New Roman" w:cs="Times New Roman"/>
                <w:kern w:val="0"/>
                <w:sz w:val="24"/>
                <w:szCs w:val="24"/>
              </w:rPr>
              <w:t xml:space="preserve"> for trend </w:t>
            </w:r>
            <w:r w:rsidRPr="0016625B">
              <w:rPr>
                <w:rFonts w:ascii="Times New Roman" w:eastAsia="等线" w:hAnsi="Times New Roman" w:cs="Times New Roman"/>
                <w:kern w:val="0"/>
                <w:sz w:val="24"/>
                <w:szCs w:val="24"/>
                <w:vertAlign w:val="superscript"/>
              </w:rPr>
              <w:t>a</w:t>
            </w:r>
          </w:p>
        </w:tc>
      </w:tr>
      <w:tr w:rsidR="0016625B" w:rsidRPr="0016625B" w14:paraId="6EBA451F" w14:textId="77777777" w:rsidTr="0016625B">
        <w:trPr>
          <w:trHeight w:val="376"/>
        </w:trPr>
        <w:tc>
          <w:tcPr>
            <w:tcW w:w="4080" w:type="dxa"/>
            <w:vMerge/>
            <w:tcBorders>
              <w:top w:val="nil"/>
              <w:left w:val="nil"/>
              <w:bottom w:val="single" w:sz="4" w:space="0" w:color="000000"/>
              <w:right w:val="nil"/>
            </w:tcBorders>
            <w:vAlign w:val="center"/>
            <w:hideMark/>
          </w:tcPr>
          <w:p w14:paraId="7724CE1E" w14:textId="77777777" w:rsidR="0016625B" w:rsidRPr="0016625B" w:rsidRDefault="0016625B" w:rsidP="0016625B">
            <w:pPr>
              <w:widowControl/>
              <w:jc w:val="left"/>
              <w:rPr>
                <w:rFonts w:ascii="Times New Roman" w:eastAsia="等线" w:hAnsi="Times New Roman" w:cs="Times New Roman"/>
                <w:kern w:val="0"/>
                <w:sz w:val="24"/>
                <w:szCs w:val="24"/>
              </w:rPr>
            </w:pPr>
          </w:p>
        </w:tc>
        <w:tc>
          <w:tcPr>
            <w:tcW w:w="2260" w:type="dxa"/>
            <w:tcBorders>
              <w:top w:val="nil"/>
              <w:left w:val="nil"/>
              <w:bottom w:val="single" w:sz="4" w:space="0" w:color="auto"/>
              <w:right w:val="nil"/>
            </w:tcBorders>
            <w:shd w:val="clear" w:color="auto" w:fill="auto"/>
            <w:vAlign w:val="center"/>
            <w:hideMark/>
          </w:tcPr>
          <w:p w14:paraId="5A043BD9"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Q1</w:t>
            </w:r>
          </w:p>
        </w:tc>
        <w:tc>
          <w:tcPr>
            <w:tcW w:w="2260" w:type="dxa"/>
            <w:tcBorders>
              <w:top w:val="nil"/>
              <w:left w:val="nil"/>
              <w:bottom w:val="single" w:sz="4" w:space="0" w:color="auto"/>
              <w:right w:val="nil"/>
            </w:tcBorders>
            <w:shd w:val="clear" w:color="auto" w:fill="auto"/>
            <w:vAlign w:val="center"/>
            <w:hideMark/>
          </w:tcPr>
          <w:p w14:paraId="6F78E3D9" w14:textId="77777777" w:rsidR="0016625B" w:rsidRPr="0016625B" w:rsidRDefault="0016625B" w:rsidP="0016625B">
            <w:pPr>
              <w:widowControl/>
              <w:jc w:val="center"/>
              <w:rPr>
                <w:rFonts w:ascii="Times New Roman" w:eastAsia="等线" w:hAnsi="Times New Roman" w:cs="Times New Roman"/>
                <w:kern w:val="0"/>
                <w:sz w:val="24"/>
                <w:szCs w:val="24"/>
              </w:rPr>
            </w:pPr>
            <w:proofErr w:type="spellStart"/>
            <w:r w:rsidRPr="0016625B">
              <w:rPr>
                <w:rFonts w:ascii="Times New Roman" w:eastAsia="等线" w:hAnsi="Times New Roman" w:cs="Times New Roman"/>
                <w:kern w:val="0"/>
                <w:sz w:val="24"/>
                <w:szCs w:val="24"/>
              </w:rPr>
              <w:t>Q2</w:t>
            </w:r>
            <w:proofErr w:type="spellEnd"/>
          </w:p>
        </w:tc>
        <w:tc>
          <w:tcPr>
            <w:tcW w:w="2260" w:type="dxa"/>
            <w:tcBorders>
              <w:top w:val="nil"/>
              <w:left w:val="nil"/>
              <w:bottom w:val="single" w:sz="4" w:space="0" w:color="auto"/>
              <w:right w:val="nil"/>
            </w:tcBorders>
            <w:shd w:val="clear" w:color="auto" w:fill="auto"/>
            <w:vAlign w:val="center"/>
            <w:hideMark/>
          </w:tcPr>
          <w:p w14:paraId="0BC9EAE1" w14:textId="77777777" w:rsidR="0016625B" w:rsidRPr="0016625B" w:rsidRDefault="0016625B" w:rsidP="0016625B">
            <w:pPr>
              <w:widowControl/>
              <w:jc w:val="center"/>
              <w:rPr>
                <w:rFonts w:ascii="Times New Roman" w:eastAsia="等线" w:hAnsi="Times New Roman" w:cs="Times New Roman"/>
                <w:kern w:val="0"/>
                <w:sz w:val="24"/>
                <w:szCs w:val="24"/>
              </w:rPr>
            </w:pPr>
            <w:proofErr w:type="spellStart"/>
            <w:r w:rsidRPr="0016625B">
              <w:rPr>
                <w:rFonts w:ascii="Times New Roman" w:eastAsia="等线" w:hAnsi="Times New Roman" w:cs="Times New Roman"/>
                <w:kern w:val="0"/>
                <w:sz w:val="24"/>
                <w:szCs w:val="24"/>
              </w:rPr>
              <w:t>Q3</w:t>
            </w:r>
            <w:proofErr w:type="spellEnd"/>
          </w:p>
        </w:tc>
        <w:tc>
          <w:tcPr>
            <w:tcW w:w="2260" w:type="dxa"/>
            <w:tcBorders>
              <w:top w:val="nil"/>
              <w:left w:val="nil"/>
              <w:bottom w:val="single" w:sz="4" w:space="0" w:color="auto"/>
              <w:right w:val="nil"/>
            </w:tcBorders>
            <w:shd w:val="clear" w:color="auto" w:fill="auto"/>
            <w:vAlign w:val="center"/>
            <w:hideMark/>
          </w:tcPr>
          <w:p w14:paraId="5C4474B5"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Q4</w:t>
            </w:r>
          </w:p>
        </w:tc>
        <w:tc>
          <w:tcPr>
            <w:tcW w:w="1500" w:type="dxa"/>
            <w:vMerge/>
            <w:tcBorders>
              <w:top w:val="nil"/>
              <w:left w:val="nil"/>
              <w:bottom w:val="single" w:sz="4" w:space="0" w:color="000000"/>
              <w:right w:val="nil"/>
            </w:tcBorders>
            <w:vAlign w:val="center"/>
            <w:hideMark/>
          </w:tcPr>
          <w:p w14:paraId="493E1BB8" w14:textId="77777777" w:rsidR="0016625B" w:rsidRPr="0016625B" w:rsidRDefault="0016625B" w:rsidP="0016625B">
            <w:pPr>
              <w:widowControl/>
              <w:jc w:val="left"/>
              <w:rPr>
                <w:rFonts w:ascii="Times New Roman" w:eastAsia="等线" w:hAnsi="Times New Roman" w:cs="Times New Roman"/>
                <w:kern w:val="0"/>
                <w:sz w:val="24"/>
                <w:szCs w:val="24"/>
              </w:rPr>
            </w:pPr>
          </w:p>
        </w:tc>
      </w:tr>
      <w:tr w:rsidR="0016625B" w:rsidRPr="0016625B" w14:paraId="453BAFD0" w14:textId="77777777" w:rsidTr="0016625B">
        <w:trPr>
          <w:trHeight w:val="376"/>
        </w:trPr>
        <w:tc>
          <w:tcPr>
            <w:tcW w:w="4080" w:type="dxa"/>
            <w:tcBorders>
              <w:top w:val="nil"/>
              <w:left w:val="nil"/>
              <w:bottom w:val="nil"/>
              <w:right w:val="nil"/>
            </w:tcBorders>
            <w:shd w:val="clear" w:color="auto" w:fill="auto"/>
            <w:vAlign w:val="center"/>
            <w:hideMark/>
          </w:tcPr>
          <w:p w14:paraId="7AFAA9F3" w14:textId="77777777" w:rsidR="0016625B" w:rsidRPr="0016625B" w:rsidRDefault="0016625B" w:rsidP="0016625B">
            <w:pPr>
              <w:widowControl/>
              <w:jc w:val="left"/>
              <w:rPr>
                <w:rFonts w:ascii="Times New Roman" w:eastAsia="等线" w:hAnsi="Times New Roman" w:cs="Times New Roman"/>
                <w:b/>
                <w:bCs/>
                <w:kern w:val="0"/>
                <w:sz w:val="24"/>
                <w:szCs w:val="24"/>
              </w:rPr>
            </w:pPr>
            <w:r w:rsidRPr="0016625B">
              <w:rPr>
                <w:rFonts w:ascii="Times New Roman" w:eastAsia="等线" w:hAnsi="Times New Roman" w:cs="Times New Roman"/>
                <w:b/>
                <w:bCs/>
                <w:kern w:val="0"/>
                <w:sz w:val="24"/>
                <w:szCs w:val="24"/>
              </w:rPr>
              <w:t>Processed food dietary pattern</w:t>
            </w:r>
          </w:p>
        </w:tc>
        <w:tc>
          <w:tcPr>
            <w:tcW w:w="2260" w:type="dxa"/>
            <w:tcBorders>
              <w:top w:val="nil"/>
              <w:left w:val="nil"/>
              <w:bottom w:val="nil"/>
              <w:right w:val="nil"/>
            </w:tcBorders>
            <w:shd w:val="clear" w:color="auto" w:fill="auto"/>
            <w:vAlign w:val="center"/>
            <w:hideMark/>
          </w:tcPr>
          <w:p w14:paraId="7D56BA7F" w14:textId="77777777" w:rsidR="0016625B" w:rsidRPr="0016625B" w:rsidRDefault="0016625B" w:rsidP="0016625B">
            <w:pPr>
              <w:widowControl/>
              <w:jc w:val="left"/>
              <w:rPr>
                <w:rFonts w:ascii="Times New Roman" w:eastAsia="等线" w:hAnsi="Times New Roman" w:cs="Times New Roman"/>
                <w:b/>
                <w:bCs/>
                <w:kern w:val="0"/>
                <w:sz w:val="24"/>
                <w:szCs w:val="24"/>
              </w:rPr>
            </w:pPr>
          </w:p>
        </w:tc>
        <w:tc>
          <w:tcPr>
            <w:tcW w:w="2260" w:type="dxa"/>
            <w:tcBorders>
              <w:top w:val="nil"/>
              <w:left w:val="nil"/>
              <w:bottom w:val="nil"/>
              <w:right w:val="nil"/>
            </w:tcBorders>
            <w:shd w:val="clear" w:color="auto" w:fill="auto"/>
            <w:vAlign w:val="center"/>
            <w:hideMark/>
          </w:tcPr>
          <w:p w14:paraId="033D97A5" w14:textId="77777777" w:rsidR="0016625B" w:rsidRPr="0016625B" w:rsidRDefault="0016625B" w:rsidP="0016625B">
            <w:pPr>
              <w:widowControl/>
              <w:jc w:val="center"/>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vAlign w:val="center"/>
            <w:hideMark/>
          </w:tcPr>
          <w:p w14:paraId="6CEF5201" w14:textId="77777777" w:rsidR="0016625B" w:rsidRPr="0016625B" w:rsidRDefault="0016625B" w:rsidP="0016625B">
            <w:pPr>
              <w:widowControl/>
              <w:jc w:val="center"/>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vAlign w:val="center"/>
            <w:hideMark/>
          </w:tcPr>
          <w:p w14:paraId="3429F1FE" w14:textId="77777777" w:rsidR="0016625B" w:rsidRPr="0016625B" w:rsidRDefault="0016625B" w:rsidP="0016625B">
            <w:pPr>
              <w:widowControl/>
              <w:jc w:val="center"/>
              <w:rPr>
                <w:rFonts w:ascii="Times New Roman" w:eastAsia="Times New Roman" w:hAnsi="Times New Roman" w:cs="Times New Roman"/>
                <w:kern w:val="0"/>
                <w:sz w:val="20"/>
                <w:szCs w:val="20"/>
              </w:rPr>
            </w:pPr>
          </w:p>
        </w:tc>
        <w:tc>
          <w:tcPr>
            <w:tcW w:w="1500" w:type="dxa"/>
            <w:tcBorders>
              <w:top w:val="nil"/>
              <w:left w:val="nil"/>
              <w:bottom w:val="nil"/>
              <w:right w:val="nil"/>
            </w:tcBorders>
            <w:shd w:val="clear" w:color="auto" w:fill="auto"/>
            <w:vAlign w:val="center"/>
            <w:hideMark/>
          </w:tcPr>
          <w:p w14:paraId="483570F8" w14:textId="77777777" w:rsidR="0016625B" w:rsidRPr="0016625B" w:rsidRDefault="0016625B" w:rsidP="0016625B">
            <w:pPr>
              <w:widowControl/>
              <w:jc w:val="center"/>
              <w:rPr>
                <w:rFonts w:ascii="Times New Roman" w:eastAsia="Times New Roman" w:hAnsi="Times New Roman" w:cs="Times New Roman"/>
                <w:kern w:val="0"/>
                <w:sz w:val="20"/>
                <w:szCs w:val="20"/>
              </w:rPr>
            </w:pPr>
          </w:p>
        </w:tc>
      </w:tr>
      <w:tr w:rsidR="0016625B" w:rsidRPr="0016625B" w14:paraId="15CADA72" w14:textId="77777777" w:rsidTr="0016625B">
        <w:trPr>
          <w:trHeight w:val="376"/>
        </w:trPr>
        <w:tc>
          <w:tcPr>
            <w:tcW w:w="4080" w:type="dxa"/>
            <w:tcBorders>
              <w:top w:val="nil"/>
              <w:left w:val="nil"/>
              <w:bottom w:val="nil"/>
              <w:right w:val="nil"/>
            </w:tcBorders>
            <w:shd w:val="clear" w:color="auto" w:fill="auto"/>
            <w:noWrap/>
            <w:vAlign w:val="center"/>
            <w:hideMark/>
          </w:tcPr>
          <w:p w14:paraId="1DD4909D"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No. of depressive symptom</w:t>
            </w:r>
          </w:p>
        </w:tc>
        <w:tc>
          <w:tcPr>
            <w:tcW w:w="2260" w:type="dxa"/>
            <w:tcBorders>
              <w:top w:val="nil"/>
              <w:left w:val="nil"/>
              <w:bottom w:val="nil"/>
              <w:right w:val="nil"/>
            </w:tcBorders>
            <w:shd w:val="clear" w:color="auto" w:fill="auto"/>
            <w:vAlign w:val="center"/>
            <w:hideMark/>
          </w:tcPr>
          <w:p w14:paraId="7EBC8689"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349 </w:t>
            </w:r>
          </w:p>
        </w:tc>
        <w:tc>
          <w:tcPr>
            <w:tcW w:w="2260" w:type="dxa"/>
            <w:tcBorders>
              <w:top w:val="nil"/>
              <w:left w:val="nil"/>
              <w:bottom w:val="nil"/>
              <w:right w:val="nil"/>
            </w:tcBorders>
            <w:shd w:val="clear" w:color="auto" w:fill="auto"/>
            <w:vAlign w:val="center"/>
            <w:hideMark/>
          </w:tcPr>
          <w:p w14:paraId="21823C1E"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289 </w:t>
            </w:r>
          </w:p>
        </w:tc>
        <w:tc>
          <w:tcPr>
            <w:tcW w:w="2260" w:type="dxa"/>
            <w:tcBorders>
              <w:top w:val="nil"/>
              <w:left w:val="nil"/>
              <w:bottom w:val="nil"/>
              <w:right w:val="nil"/>
            </w:tcBorders>
            <w:shd w:val="clear" w:color="auto" w:fill="auto"/>
            <w:vAlign w:val="center"/>
            <w:hideMark/>
          </w:tcPr>
          <w:p w14:paraId="1C49189A"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310 </w:t>
            </w:r>
          </w:p>
        </w:tc>
        <w:tc>
          <w:tcPr>
            <w:tcW w:w="2260" w:type="dxa"/>
            <w:tcBorders>
              <w:top w:val="nil"/>
              <w:left w:val="nil"/>
              <w:bottom w:val="nil"/>
              <w:right w:val="nil"/>
            </w:tcBorders>
            <w:shd w:val="clear" w:color="auto" w:fill="auto"/>
            <w:vAlign w:val="center"/>
            <w:hideMark/>
          </w:tcPr>
          <w:p w14:paraId="3B418D49"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355 </w:t>
            </w:r>
          </w:p>
        </w:tc>
        <w:tc>
          <w:tcPr>
            <w:tcW w:w="1500" w:type="dxa"/>
            <w:tcBorders>
              <w:top w:val="nil"/>
              <w:left w:val="nil"/>
              <w:bottom w:val="nil"/>
              <w:right w:val="nil"/>
            </w:tcBorders>
            <w:shd w:val="clear" w:color="auto" w:fill="auto"/>
            <w:vAlign w:val="center"/>
            <w:hideMark/>
          </w:tcPr>
          <w:p w14:paraId="5CD5EBFB" w14:textId="77777777" w:rsidR="0016625B" w:rsidRPr="0016625B" w:rsidRDefault="0016625B" w:rsidP="0016625B">
            <w:pPr>
              <w:widowControl/>
              <w:jc w:val="center"/>
              <w:rPr>
                <w:rFonts w:ascii="Times New Roman" w:eastAsia="等线" w:hAnsi="Times New Roman" w:cs="Times New Roman"/>
                <w:kern w:val="0"/>
                <w:sz w:val="24"/>
                <w:szCs w:val="24"/>
              </w:rPr>
            </w:pPr>
          </w:p>
        </w:tc>
      </w:tr>
      <w:tr w:rsidR="0016625B" w:rsidRPr="0016625B" w14:paraId="013C705E" w14:textId="77777777" w:rsidTr="0016625B">
        <w:trPr>
          <w:trHeight w:val="376"/>
        </w:trPr>
        <w:tc>
          <w:tcPr>
            <w:tcW w:w="4080" w:type="dxa"/>
            <w:tcBorders>
              <w:top w:val="nil"/>
              <w:left w:val="nil"/>
              <w:bottom w:val="nil"/>
              <w:right w:val="nil"/>
            </w:tcBorders>
            <w:shd w:val="clear" w:color="auto" w:fill="auto"/>
            <w:noWrap/>
            <w:vAlign w:val="center"/>
            <w:hideMark/>
          </w:tcPr>
          <w:p w14:paraId="222B0E39"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Person years</w:t>
            </w:r>
          </w:p>
        </w:tc>
        <w:tc>
          <w:tcPr>
            <w:tcW w:w="2260" w:type="dxa"/>
            <w:tcBorders>
              <w:top w:val="nil"/>
              <w:left w:val="nil"/>
              <w:bottom w:val="nil"/>
              <w:right w:val="nil"/>
            </w:tcBorders>
            <w:shd w:val="clear" w:color="auto" w:fill="auto"/>
            <w:vAlign w:val="center"/>
            <w:hideMark/>
          </w:tcPr>
          <w:p w14:paraId="68CD6D22"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177,189 </w:t>
            </w:r>
          </w:p>
        </w:tc>
        <w:tc>
          <w:tcPr>
            <w:tcW w:w="2260" w:type="dxa"/>
            <w:tcBorders>
              <w:top w:val="nil"/>
              <w:left w:val="nil"/>
              <w:bottom w:val="nil"/>
              <w:right w:val="nil"/>
            </w:tcBorders>
            <w:shd w:val="clear" w:color="auto" w:fill="auto"/>
            <w:vAlign w:val="center"/>
            <w:hideMark/>
          </w:tcPr>
          <w:p w14:paraId="2BE095AF"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177,755 </w:t>
            </w:r>
          </w:p>
        </w:tc>
        <w:tc>
          <w:tcPr>
            <w:tcW w:w="2260" w:type="dxa"/>
            <w:tcBorders>
              <w:top w:val="nil"/>
              <w:left w:val="nil"/>
              <w:bottom w:val="nil"/>
              <w:right w:val="nil"/>
            </w:tcBorders>
            <w:shd w:val="clear" w:color="auto" w:fill="auto"/>
            <w:vAlign w:val="center"/>
            <w:hideMark/>
          </w:tcPr>
          <w:p w14:paraId="61DB165E"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177,974 </w:t>
            </w:r>
          </w:p>
        </w:tc>
        <w:tc>
          <w:tcPr>
            <w:tcW w:w="2260" w:type="dxa"/>
            <w:tcBorders>
              <w:top w:val="nil"/>
              <w:left w:val="nil"/>
              <w:bottom w:val="nil"/>
              <w:right w:val="nil"/>
            </w:tcBorders>
            <w:shd w:val="clear" w:color="auto" w:fill="auto"/>
            <w:vAlign w:val="center"/>
            <w:hideMark/>
          </w:tcPr>
          <w:p w14:paraId="2CF5EC0A"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177,013 </w:t>
            </w:r>
          </w:p>
        </w:tc>
        <w:tc>
          <w:tcPr>
            <w:tcW w:w="1500" w:type="dxa"/>
            <w:tcBorders>
              <w:top w:val="nil"/>
              <w:left w:val="nil"/>
              <w:bottom w:val="nil"/>
              <w:right w:val="nil"/>
            </w:tcBorders>
            <w:shd w:val="clear" w:color="auto" w:fill="auto"/>
            <w:vAlign w:val="center"/>
            <w:hideMark/>
          </w:tcPr>
          <w:p w14:paraId="716D17F1" w14:textId="77777777" w:rsidR="0016625B" w:rsidRPr="0016625B" w:rsidRDefault="0016625B" w:rsidP="0016625B">
            <w:pPr>
              <w:widowControl/>
              <w:jc w:val="center"/>
              <w:rPr>
                <w:rFonts w:ascii="Times New Roman" w:eastAsia="等线" w:hAnsi="Times New Roman" w:cs="Times New Roman"/>
                <w:kern w:val="0"/>
                <w:sz w:val="24"/>
                <w:szCs w:val="24"/>
              </w:rPr>
            </w:pPr>
          </w:p>
        </w:tc>
      </w:tr>
      <w:tr w:rsidR="0016625B" w:rsidRPr="0016625B" w14:paraId="0453E030" w14:textId="77777777" w:rsidTr="0016625B">
        <w:trPr>
          <w:trHeight w:val="376"/>
        </w:trPr>
        <w:tc>
          <w:tcPr>
            <w:tcW w:w="4080" w:type="dxa"/>
            <w:tcBorders>
              <w:top w:val="nil"/>
              <w:left w:val="nil"/>
              <w:bottom w:val="nil"/>
              <w:right w:val="nil"/>
            </w:tcBorders>
            <w:shd w:val="clear" w:color="auto" w:fill="auto"/>
            <w:noWrap/>
            <w:vAlign w:val="center"/>
            <w:hideMark/>
          </w:tcPr>
          <w:p w14:paraId="06AF6459"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Incidence per 1000 person years</w:t>
            </w:r>
          </w:p>
        </w:tc>
        <w:tc>
          <w:tcPr>
            <w:tcW w:w="2260" w:type="dxa"/>
            <w:tcBorders>
              <w:top w:val="nil"/>
              <w:left w:val="nil"/>
              <w:bottom w:val="nil"/>
              <w:right w:val="nil"/>
            </w:tcBorders>
            <w:shd w:val="clear" w:color="auto" w:fill="auto"/>
            <w:vAlign w:val="center"/>
            <w:hideMark/>
          </w:tcPr>
          <w:p w14:paraId="11A96588"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1.97 </w:t>
            </w:r>
          </w:p>
        </w:tc>
        <w:tc>
          <w:tcPr>
            <w:tcW w:w="2260" w:type="dxa"/>
            <w:tcBorders>
              <w:top w:val="nil"/>
              <w:left w:val="nil"/>
              <w:bottom w:val="nil"/>
              <w:right w:val="nil"/>
            </w:tcBorders>
            <w:shd w:val="clear" w:color="auto" w:fill="auto"/>
            <w:vAlign w:val="center"/>
            <w:hideMark/>
          </w:tcPr>
          <w:p w14:paraId="2AA8BE0E"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1.63 </w:t>
            </w:r>
          </w:p>
        </w:tc>
        <w:tc>
          <w:tcPr>
            <w:tcW w:w="2260" w:type="dxa"/>
            <w:tcBorders>
              <w:top w:val="nil"/>
              <w:left w:val="nil"/>
              <w:bottom w:val="nil"/>
              <w:right w:val="nil"/>
            </w:tcBorders>
            <w:shd w:val="clear" w:color="auto" w:fill="auto"/>
            <w:vAlign w:val="center"/>
            <w:hideMark/>
          </w:tcPr>
          <w:p w14:paraId="268FDE4A"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1.74 </w:t>
            </w:r>
          </w:p>
        </w:tc>
        <w:tc>
          <w:tcPr>
            <w:tcW w:w="2260" w:type="dxa"/>
            <w:tcBorders>
              <w:top w:val="nil"/>
              <w:left w:val="nil"/>
              <w:bottom w:val="nil"/>
              <w:right w:val="nil"/>
            </w:tcBorders>
            <w:shd w:val="clear" w:color="auto" w:fill="auto"/>
            <w:vAlign w:val="center"/>
            <w:hideMark/>
          </w:tcPr>
          <w:p w14:paraId="784F8BBE"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2.01 </w:t>
            </w:r>
          </w:p>
        </w:tc>
        <w:tc>
          <w:tcPr>
            <w:tcW w:w="1500" w:type="dxa"/>
            <w:tcBorders>
              <w:top w:val="nil"/>
              <w:left w:val="nil"/>
              <w:bottom w:val="nil"/>
              <w:right w:val="nil"/>
            </w:tcBorders>
            <w:shd w:val="clear" w:color="auto" w:fill="auto"/>
            <w:vAlign w:val="center"/>
            <w:hideMark/>
          </w:tcPr>
          <w:p w14:paraId="1EB0EBD4" w14:textId="77777777" w:rsidR="0016625B" w:rsidRPr="0016625B" w:rsidRDefault="0016625B" w:rsidP="0016625B">
            <w:pPr>
              <w:widowControl/>
              <w:jc w:val="center"/>
              <w:rPr>
                <w:rFonts w:ascii="Times New Roman" w:eastAsia="等线" w:hAnsi="Times New Roman" w:cs="Times New Roman"/>
                <w:kern w:val="0"/>
                <w:sz w:val="24"/>
                <w:szCs w:val="24"/>
              </w:rPr>
            </w:pPr>
          </w:p>
        </w:tc>
      </w:tr>
      <w:tr w:rsidR="0016625B" w:rsidRPr="0016625B" w14:paraId="72B181B6" w14:textId="77777777" w:rsidTr="0016625B">
        <w:trPr>
          <w:trHeight w:val="376"/>
        </w:trPr>
        <w:tc>
          <w:tcPr>
            <w:tcW w:w="4080" w:type="dxa"/>
            <w:tcBorders>
              <w:top w:val="nil"/>
              <w:left w:val="nil"/>
              <w:bottom w:val="nil"/>
              <w:right w:val="nil"/>
            </w:tcBorders>
            <w:shd w:val="clear" w:color="auto" w:fill="auto"/>
            <w:noWrap/>
            <w:vAlign w:val="center"/>
            <w:hideMark/>
          </w:tcPr>
          <w:p w14:paraId="20CC3F72"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    Model 1</w:t>
            </w:r>
          </w:p>
        </w:tc>
        <w:tc>
          <w:tcPr>
            <w:tcW w:w="2260" w:type="dxa"/>
            <w:tcBorders>
              <w:top w:val="nil"/>
              <w:left w:val="nil"/>
              <w:bottom w:val="nil"/>
              <w:right w:val="nil"/>
            </w:tcBorders>
            <w:shd w:val="clear" w:color="auto" w:fill="auto"/>
            <w:vAlign w:val="center"/>
            <w:hideMark/>
          </w:tcPr>
          <w:p w14:paraId="56AAC01F"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1.00 (reference)</w:t>
            </w:r>
          </w:p>
        </w:tc>
        <w:tc>
          <w:tcPr>
            <w:tcW w:w="2260" w:type="dxa"/>
            <w:tcBorders>
              <w:top w:val="nil"/>
              <w:left w:val="nil"/>
              <w:bottom w:val="nil"/>
              <w:right w:val="nil"/>
            </w:tcBorders>
            <w:shd w:val="clear" w:color="auto" w:fill="auto"/>
            <w:vAlign w:val="center"/>
            <w:hideMark/>
          </w:tcPr>
          <w:p w14:paraId="6F993894"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1.05 (0.94, 1.18) </w:t>
            </w:r>
            <w:r w:rsidRPr="0016625B">
              <w:rPr>
                <w:rFonts w:ascii="Times New Roman" w:eastAsia="等线" w:hAnsi="Times New Roman" w:cs="Times New Roman"/>
                <w:kern w:val="0"/>
                <w:sz w:val="24"/>
                <w:szCs w:val="24"/>
                <w:vertAlign w:val="superscript"/>
              </w:rPr>
              <w:t>b</w:t>
            </w:r>
          </w:p>
        </w:tc>
        <w:tc>
          <w:tcPr>
            <w:tcW w:w="2260" w:type="dxa"/>
            <w:tcBorders>
              <w:top w:val="nil"/>
              <w:left w:val="nil"/>
              <w:bottom w:val="nil"/>
              <w:right w:val="nil"/>
            </w:tcBorders>
            <w:shd w:val="clear" w:color="auto" w:fill="auto"/>
            <w:vAlign w:val="center"/>
            <w:hideMark/>
          </w:tcPr>
          <w:p w14:paraId="641C855E"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1.23 (1.10, 1.38)</w:t>
            </w:r>
          </w:p>
        </w:tc>
        <w:tc>
          <w:tcPr>
            <w:tcW w:w="2260" w:type="dxa"/>
            <w:tcBorders>
              <w:top w:val="nil"/>
              <w:left w:val="nil"/>
              <w:bottom w:val="nil"/>
              <w:right w:val="nil"/>
            </w:tcBorders>
            <w:shd w:val="clear" w:color="auto" w:fill="auto"/>
            <w:vAlign w:val="center"/>
            <w:hideMark/>
          </w:tcPr>
          <w:p w14:paraId="35354DE0"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1.37 (1.22, 1.53)</w:t>
            </w:r>
          </w:p>
        </w:tc>
        <w:tc>
          <w:tcPr>
            <w:tcW w:w="1500" w:type="dxa"/>
            <w:tcBorders>
              <w:top w:val="nil"/>
              <w:left w:val="nil"/>
              <w:bottom w:val="nil"/>
              <w:right w:val="nil"/>
            </w:tcBorders>
            <w:shd w:val="clear" w:color="auto" w:fill="auto"/>
            <w:vAlign w:val="center"/>
            <w:hideMark/>
          </w:tcPr>
          <w:p w14:paraId="58F96556"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&lt;0.0001</w:t>
            </w:r>
          </w:p>
        </w:tc>
      </w:tr>
      <w:tr w:rsidR="0016625B" w:rsidRPr="0016625B" w14:paraId="3D01A9FB" w14:textId="77777777" w:rsidTr="0016625B">
        <w:trPr>
          <w:trHeight w:val="376"/>
        </w:trPr>
        <w:tc>
          <w:tcPr>
            <w:tcW w:w="4080" w:type="dxa"/>
            <w:tcBorders>
              <w:top w:val="nil"/>
              <w:left w:val="nil"/>
              <w:bottom w:val="nil"/>
              <w:right w:val="nil"/>
            </w:tcBorders>
            <w:shd w:val="clear" w:color="auto" w:fill="auto"/>
            <w:noWrap/>
            <w:vAlign w:val="center"/>
            <w:hideMark/>
          </w:tcPr>
          <w:p w14:paraId="1ECA0B6B"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    Model 2</w:t>
            </w:r>
          </w:p>
        </w:tc>
        <w:tc>
          <w:tcPr>
            <w:tcW w:w="2260" w:type="dxa"/>
            <w:tcBorders>
              <w:top w:val="nil"/>
              <w:left w:val="nil"/>
              <w:bottom w:val="nil"/>
              <w:right w:val="nil"/>
            </w:tcBorders>
            <w:shd w:val="clear" w:color="auto" w:fill="auto"/>
            <w:vAlign w:val="center"/>
            <w:hideMark/>
          </w:tcPr>
          <w:p w14:paraId="4824DBB7"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1.00 (reference)</w:t>
            </w:r>
          </w:p>
        </w:tc>
        <w:tc>
          <w:tcPr>
            <w:tcW w:w="2260" w:type="dxa"/>
            <w:tcBorders>
              <w:top w:val="nil"/>
              <w:left w:val="nil"/>
              <w:bottom w:val="nil"/>
              <w:right w:val="nil"/>
            </w:tcBorders>
            <w:shd w:val="clear" w:color="auto" w:fill="auto"/>
            <w:vAlign w:val="center"/>
            <w:hideMark/>
          </w:tcPr>
          <w:p w14:paraId="490DDF23"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1.08 (0.97, 1.21)</w:t>
            </w:r>
          </w:p>
        </w:tc>
        <w:tc>
          <w:tcPr>
            <w:tcW w:w="2260" w:type="dxa"/>
            <w:tcBorders>
              <w:top w:val="nil"/>
              <w:left w:val="nil"/>
              <w:bottom w:val="nil"/>
              <w:right w:val="nil"/>
            </w:tcBorders>
            <w:shd w:val="clear" w:color="auto" w:fill="auto"/>
            <w:vAlign w:val="center"/>
            <w:hideMark/>
          </w:tcPr>
          <w:p w14:paraId="34360B85"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1.26 (1.13, 1.41)</w:t>
            </w:r>
          </w:p>
        </w:tc>
        <w:tc>
          <w:tcPr>
            <w:tcW w:w="2260" w:type="dxa"/>
            <w:tcBorders>
              <w:top w:val="nil"/>
              <w:left w:val="nil"/>
              <w:bottom w:val="nil"/>
              <w:right w:val="nil"/>
            </w:tcBorders>
            <w:shd w:val="clear" w:color="auto" w:fill="auto"/>
            <w:vAlign w:val="center"/>
            <w:hideMark/>
          </w:tcPr>
          <w:p w14:paraId="1864C3F0"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1.36 (1.20, 1.54)</w:t>
            </w:r>
          </w:p>
        </w:tc>
        <w:tc>
          <w:tcPr>
            <w:tcW w:w="1500" w:type="dxa"/>
            <w:tcBorders>
              <w:top w:val="nil"/>
              <w:left w:val="nil"/>
              <w:bottom w:val="nil"/>
              <w:right w:val="nil"/>
            </w:tcBorders>
            <w:shd w:val="clear" w:color="auto" w:fill="auto"/>
            <w:vAlign w:val="center"/>
            <w:hideMark/>
          </w:tcPr>
          <w:p w14:paraId="6CBD80C3"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&lt;0.0001</w:t>
            </w:r>
          </w:p>
        </w:tc>
      </w:tr>
      <w:tr w:rsidR="0016625B" w:rsidRPr="0016625B" w14:paraId="32897B13" w14:textId="77777777" w:rsidTr="0016625B">
        <w:trPr>
          <w:trHeight w:val="376"/>
        </w:trPr>
        <w:tc>
          <w:tcPr>
            <w:tcW w:w="4080" w:type="dxa"/>
            <w:tcBorders>
              <w:top w:val="nil"/>
              <w:left w:val="nil"/>
              <w:bottom w:val="nil"/>
              <w:right w:val="nil"/>
            </w:tcBorders>
            <w:shd w:val="clear" w:color="auto" w:fill="auto"/>
            <w:noWrap/>
            <w:vAlign w:val="center"/>
            <w:hideMark/>
          </w:tcPr>
          <w:p w14:paraId="03E2E6D1"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    Model 3</w:t>
            </w:r>
          </w:p>
        </w:tc>
        <w:tc>
          <w:tcPr>
            <w:tcW w:w="2260" w:type="dxa"/>
            <w:tcBorders>
              <w:top w:val="nil"/>
              <w:left w:val="nil"/>
              <w:bottom w:val="nil"/>
              <w:right w:val="nil"/>
            </w:tcBorders>
            <w:shd w:val="clear" w:color="auto" w:fill="auto"/>
            <w:vAlign w:val="center"/>
            <w:hideMark/>
          </w:tcPr>
          <w:p w14:paraId="32BD913B"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1.00 (reference)</w:t>
            </w:r>
          </w:p>
        </w:tc>
        <w:tc>
          <w:tcPr>
            <w:tcW w:w="2260" w:type="dxa"/>
            <w:tcBorders>
              <w:top w:val="nil"/>
              <w:left w:val="nil"/>
              <w:bottom w:val="nil"/>
              <w:right w:val="nil"/>
            </w:tcBorders>
            <w:shd w:val="clear" w:color="auto" w:fill="auto"/>
            <w:vAlign w:val="center"/>
            <w:hideMark/>
          </w:tcPr>
          <w:p w14:paraId="2D794BD7"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1.08 (0.97, 1.21)</w:t>
            </w:r>
          </w:p>
        </w:tc>
        <w:tc>
          <w:tcPr>
            <w:tcW w:w="2260" w:type="dxa"/>
            <w:tcBorders>
              <w:top w:val="nil"/>
              <w:left w:val="nil"/>
              <w:bottom w:val="nil"/>
              <w:right w:val="nil"/>
            </w:tcBorders>
            <w:shd w:val="clear" w:color="auto" w:fill="auto"/>
            <w:vAlign w:val="center"/>
            <w:hideMark/>
          </w:tcPr>
          <w:p w14:paraId="215F54EB"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1.26 (1.12, 1.41)</w:t>
            </w:r>
          </w:p>
        </w:tc>
        <w:tc>
          <w:tcPr>
            <w:tcW w:w="2260" w:type="dxa"/>
            <w:tcBorders>
              <w:top w:val="nil"/>
              <w:left w:val="nil"/>
              <w:bottom w:val="nil"/>
              <w:right w:val="nil"/>
            </w:tcBorders>
            <w:shd w:val="clear" w:color="auto" w:fill="auto"/>
            <w:vAlign w:val="center"/>
            <w:hideMark/>
          </w:tcPr>
          <w:p w14:paraId="61497EBB"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1.35 (1.19, 1.53)</w:t>
            </w:r>
          </w:p>
        </w:tc>
        <w:tc>
          <w:tcPr>
            <w:tcW w:w="1500" w:type="dxa"/>
            <w:tcBorders>
              <w:top w:val="nil"/>
              <w:left w:val="nil"/>
              <w:bottom w:val="nil"/>
              <w:right w:val="nil"/>
            </w:tcBorders>
            <w:shd w:val="clear" w:color="auto" w:fill="auto"/>
            <w:vAlign w:val="center"/>
            <w:hideMark/>
          </w:tcPr>
          <w:p w14:paraId="5B8FB116"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&lt;0.0001</w:t>
            </w:r>
          </w:p>
        </w:tc>
      </w:tr>
      <w:tr w:rsidR="0016625B" w:rsidRPr="0016625B" w14:paraId="31E2A16C" w14:textId="77777777" w:rsidTr="0016625B">
        <w:trPr>
          <w:trHeight w:val="376"/>
        </w:trPr>
        <w:tc>
          <w:tcPr>
            <w:tcW w:w="4080" w:type="dxa"/>
            <w:tcBorders>
              <w:top w:val="nil"/>
              <w:left w:val="nil"/>
              <w:bottom w:val="nil"/>
              <w:right w:val="nil"/>
            </w:tcBorders>
            <w:shd w:val="clear" w:color="auto" w:fill="auto"/>
            <w:vAlign w:val="center"/>
            <w:hideMark/>
          </w:tcPr>
          <w:p w14:paraId="5F4358D3" w14:textId="77777777" w:rsidR="0016625B" w:rsidRPr="0016625B" w:rsidRDefault="0016625B" w:rsidP="0016625B">
            <w:pPr>
              <w:widowControl/>
              <w:jc w:val="left"/>
              <w:rPr>
                <w:rFonts w:ascii="Times New Roman" w:eastAsia="等线" w:hAnsi="Times New Roman" w:cs="Times New Roman"/>
                <w:b/>
                <w:bCs/>
                <w:kern w:val="0"/>
                <w:sz w:val="24"/>
                <w:szCs w:val="24"/>
              </w:rPr>
            </w:pPr>
            <w:r w:rsidRPr="0016625B">
              <w:rPr>
                <w:rFonts w:ascii="Times New Roman" w:eastAsia="等线" w:hAnsi="Times New Roman" w:cs="Times New Roman"/>
                <w:b/>
                <w:bCs/>
                <w:kern w:val="0"/>
                <w:sz w:val="24"/>
                <w:szCs w:val="24"/>
              </w:rPr>
              <w:t>Healthy dietary pattern</w:t>
            </w:r>
          </w:p>
        </w:tc>
        <w:tc>
          <w:tcPr>
            <w:tcW w:w="2260" w:type="dxa"/>
            <w:tcBorders>
              <w:top w:val="nil"/>
              <w:left w:val="nil"/>
              <w:bottom w:val="nil"/>
              <w:right w:val="nil"/>
            </w:tcBorders>
            <w:shd w:val="clear" w:color="auto" w:fill="auto"/>
            <w:noWrap/>
            <w:vAlign w:val="center"/>
            <w:hideMark/>
          </w:tcPr>
          <w:p w14:paraId="35B37716" w14:textId="77777777" w:rsidR="0016625B" w:rsidRPr="0016625B" w:rsidRDefault="0016625B" w:rsidP="0016625B">
            <w:pPr>
              <w:widowControl/>
              <w:jc w:val="left"/>
              <w:rPr>
                <w:rFonts w:ascii="Times New Roman" w:eastAsia="等线" w:hAnsi="Times New Roman" w:cs="Times New Roman"/>
                <w:b/>
                <w:bCs/>
                <w:kern w:val="0"/>
                <w:sz w:val="24"/>
                <w:szCs w:val="24"/>
              </w:rPr>
            </w:pPr>
          </w:p>
        </w:tc>
        <w:tc>
          <w:tcPr>
            <w:tcW w:w="2260" w:type="dxa"/>
            <w:tcBorders>
              <w:top w:val="nil"/>
              <w:left w:val="nil"/>
              <w:bottom w:val="nil"/>
              <w:right w:val="nil"/>
            </w:tcBorders>
            <w:shd w:val="clear" w:color="auto" w:fill="auto"/>
            <w:vAlign w:val="center"/>
            <w:hideMark/>
          </w:tcPr>
          <w:p w14:paraId="40EC5811" w14:textId="77777777" w:rsidR="0016625B" w:rsidRPr="0016625B" w:rsidRDefault="0016625B" w:rsidP="0016625B">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vAlign w:val="center"/>
            <w:hideMark/>
          </w:tcPr>
          <w:p w14:paraId="45FB4C2F" w14:textId="77777777" w:rsidR="0016625B" w:rsidRPr="0016625B" w:rsidRDefault="0016625B" w:rsidP="0016625B">
            <w:pPr>
              <w:widowControl/>
              <w:jc w:val="center"/>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vAlign w:val="center"/>
            <w:hideMark/>
          </w:tcPr>
          <w:p w14:paraId="54A66FE7" w14:textId="77777777" w:rsidR="0016625B" w:rsidRPr="0016625B" w:rsidRDefault="0016625B" w:rsidP="0016625B">
            <w:pPr>
              <w:widowControl/>
              <w:jc w:val="center"/>
              <w:rPr>
                <w:rFonts w:ascii="Times New Roman" w:eastAsia="Times New Roman" w:hAnsi="Times New Roman" w:cs="Times New Roman"/>
                <w:kern w:val="0"/>
                <w:sz w:val="20"/>
                <w:szCs w:val="20"/>
              </w:rPr>
            </w:pPr>
          </w:p>
        </w:tc>
        <w:tc>
          <w:tcPr>
            <w:tcW w:w="1500" w:type="dxa"/>
            <w:tcBorders>
              <w:top w:val="nil"/>
              <w:left w:val="nil"/>
              <w:bottom w:val="nil"/>
              <w:right w:val="nil"/>
            </w:tcBorders>
            <w:shd w:val="clear" w:color="auto" w:fill="auto"/>
            <w:vAlign w:val="center"/>
            <w:hideMark/>
          </w:tcPr>
          <w:p w14:paraId="101FE00A" w14:textId="77777777" w:rsidR="0016625B" w:rsidRPr="0016625B" w:rsidRDefault="0016625B" w:rsidP="0016625B">
            <w:pPr>
              <w:widowControl/>
              <w:jc w:val="center"/>
              <w:rPr>
                <w:rFonts w:ascii="Times New Roman" w:eastAsia="Times New Roman" w:hAnsi="Times New Roman" w:cs="Times New Roman"/>
                <w:kern w:val="0"/>
                <w:sz w:val="20"/>
                <w:szCs w:val="20"/>
              </w:rPr>
            </w:pPr>
          </w:p>
        </w:tc>
      </w:tr>
      <w:tr w:rsidR="0016625B" w:rsidRPr="0016625B" w14:paraId="679DE703" w14:textId="77777777" w:rsidTr="0016625B">
        <w:trPr>
          <w:trHeight w:val="376"/>
        </w:trPr>
        <w:tc>
          <w:tcPr>
            <w:tcW w:w="4080" w:type="dxa"/>
            <w:tcBorders>
              <w:top w:val="nil"/>
              <w:left w:val="nil"/>
              <w:bottom w:val="nil"/>
              <w:right w:val="nil"/>
            </w:tcBorders>
            <w:shd w:val="clear" w:color="auto" w:fill="auto"/>
            <w:noWrap/>
            <w:vAlign w:val="center"/>
            <w:hideMark/>
          </w:tcPr>
          <w:p w14:paraId="5E577224"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No. of depressive symptom</w:t>
            </w:r>
          </w:p>
        </w:tc>
        <w:tc>
          <w:tcPr>
            <w:tcW w:w="2260" w:type="dxa"/>
            <w:tcBorders>
              <w:top w:val="nil"/>
              <w:left w:val="nil"/>
              <w:bottom w:val="nil"/>
              <w:right w:val="nil"/>
            </w:tcBorders>
            <w:shd w:val="clear" w:color="auto" w:fill="auto"/>
            <w:vAlign w:val="center"/>
            <w:hideMark/>
          </w:tcPr>
          <w:p w14:paraId="5BC2BAF9"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295 </w:t>
            </w:r>
          </w:p>
        </w:tc>
        <w:tc>
          <w:tcPr>
            <w:tcW w:w="2260" w:type="dxa"/>
            <w:tcBorders>
              <w:top w:val="nil"/>
              <w:left w:val="nil"/>
              <w:bottom w:val="nil"/>
              <w:right w:val="nil"/>
            </w:tcBorders>
            <w:shd w:val="clear" w:color="auto" w:fill="auto"/>
            <w:vAlign w:val="center"/>
            <w:hideMark/>
          </w:tcPr>
          <w:p w14:paraId="588BD1E0"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301.00 </w:t>
            </w:r>
          </w:p>
        </w:tc>
        <w:tc>
          <w:tcPr>
            <w:tcW w:w="2260" w:type="dxa"/>
            <w:tcBorders>
              <w:top w:val="nil"/>
              <w:left w:val="nil"/>
              <w:bottom w:val="nil"/>
              <w:right w:val="nil"/>
            </w:tcBorders>
            <w:shd w:val="clear" w:color="auto" w:fill="auto"/>
            <w:vAlign w:val="center"/>
            <w:hideMark/>
          </w:tcPr>
          <w:p w14:paraId="06FF5C0A"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361.00 </w:t>
            </w:r>
          </w:p>
        </w:tc>
        <w:tc>
          <w:tcPr>
            <w:tcW w:w="2260" w:type="dxa"/>
            <w:tcBorders>
              <w:top w:val="nil"/>
              <w:left w:val="nil"/>
              <w:bottom w:val="nil"/>
              <w:right w:val="nil"/>
            </w:tcBorders>
            <w:shd w:val="clear" w:color="auto" w:fill="auto"/>
            <w:vAlign w:val="center"/>
            <w:hideMark/>
          </w:tcPr>
          <w:p w14:paraId="0D7AA10F"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346.00 </w:t>
            </w:r>
          </w:p>
        </w:tc>
        <w:tc>
          <w:tcPr>
            <w:tcW w:w="1500" w:type="dxa"/>
            <w:tcBorders>
              <w:top w:val="nil"/>
              <w:left w:val="nil"/>
              <w:bottom w:val="nil"/>
              <w:right w:val="nil"/>
            </w:tcBorders>
            <w:shd w:val="clear" w:color="auto" w:fill="auto"/>
            <w:vAlign w:val="center"/>
            <w:hideMark/>
          </w:tcPr>
          <w:p w14:paraId="3481837B" w14:textId="77777777" w:rsidR="0016625B" w:rsidRPr="0016625B" w:rsidRDefault="0016625B" w:rsidP="0016625B">
            <w:pPr>
              <w:widowControl/>
              <w:jc w:val="center"/>
              <w:rPr>
                <w:rFonts w:ascii="Times New Roman" w:eastAsia="等线" w:hAnsi="Times New Roman" w:cs="Times New Roman"/>
                <w:kern w:val="0"/>
                <w:sz w:val="24"/>
                <w:szCs w:val="24"/>
              </w:rPr>
            </w:pPr>
          </w:p>
        </w:tc>
      </w:tr>
      <w:tr w:rsidR="0016625B" w:rsidRPr="0016625B" w14:paraId="1F2498EE" w14:textId="77777777" w:rsidTr="0016625B">
        <w:trPr>
          <w:trHeight w:val="376"/>
        </w:trPr>
        <w:tc>
          <w:tcPr>
            <w:tcW w:w="4080" w:type="dxa"/>
            <w:tcBorders>
              <w:top w:val="nil"/>
              <w:left w:val="nil"/>
              <w:bottom w:val="nil"/>
              <w:right w:val="nil"/>
            </w:tcBorders>
            <w:shd w:val="clear" w:color="auto" w:fill="auto"/>
            <w:noWrap/>
            <w:vAlign w:val="center"/>
            <w:hideMark/>
          </w:tcPr>
          <w:p w14:paraId="2FB45C6C"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Person years</w:t>
            </w:r>
          </w:p>
        </w:tc>
        <w:tc>
          <w:tcPr>
            <w:tcW w:w="2260" w:type="dxa"/>
            <w:tcBorders>
              <w:top w:val="nil"/>
              <w:left w:val="nil"/>
              <w:bottom w:val="nil"/>
              <w:right w:val="nil"/>
            </w:tcBorders>
            <w:shd w:val="clear" w:color="auto" w:fill="auto"/>
            <w:vAlign w:val="center"/>
            <w:hideMark/>
          </w:tcPr>
          <w:p w14:paraId="354A5827"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177,848 </w:t>
            </w:r>
          </w:p>
        </w:tc>
        <w:tc>
          <w:tcPr>
            <w:tcW w:w="2260" w:type="dxa"/>
            <w:tcBorders>
              <w:top w:val="nil"/>
              <w:left w:val="nil"/>
              <w:bottom w:val="nil"/>
              <w:right w:val="nil"/>
            </w:tcBorders>
            <w:shd w:val="clear" w:color="auto" w:fill="auto"/>
            <w:vAlign w:val="center"/>
            <w:hideMark/>
          </w:tcPr>
          <w:p w14:paraId="00249D80"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177906.00 </w:t>
            </w:r>
          </w:p>
        </w:tc>
        <w:tc>
          <w:tcPr>
            <w:tcW w:w="2260" w:type="dxa"/>
            <w:tcBorders>
              <w:top w:val="nil"/>
              <w:left w:val="nil"/>
              <w:bottom w:val="nil"/>
              <w:right w:val="nil"/>
            </w:tcBorders>
            <w:shd w:val="clear" w:color="auto" w:fill="auto"/>
            <w:vAlign w:val="center"/>
            <w:hideMark/>
          </w:tcPr>
          <w:p w14:paraId="17BAD600"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177636.00 </w:t>
            </w:r>
          </w:p>
        </w:tc>
        <w:tc>
          <w:tcPr>
            <w:tcW w:w="2260" w:type="dxa"/>
            <w:tcBorders>
              <w:top w:val="nil"/>
              <w:left w:val="nil"/>
              <w:bottom w:val="nil"/>
              <w:right w:val="nil"/>
            </w:tcBorders>
            <w:shd w:val="clear" w:color="auto" w:fill="auto"/>
            <w:vAlign w:val="center"/>
            <w:hideMark/>
          </w:tcPr>
          <w:p w14:paraId="75B06EB4"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176541.00 </w:t>
            </w:r>
          </w:p>
        </w:tc>
        <w:tc>
          <w:tcPr>
            <w:tcW w:w="1500" w:type="dxa"/>
            <w:tcBorders>
              <w:top w:val="nil"/>
              <w:left w:val="nil"/>
              <w:bottom w:val="nil"/>
              <w:right w:val="nil"/>
            </w:tcBorders>
            <w:shd w:val="clear" w:color="auto" w:fill="auto"/>
            <w:vAlign w:val="center"/>
            <w:hideMark/>
          </w:tcPr>
          <w:p w14:paraId="0C93DA26" w14:textId="77777777" w:rsidR="0016625B" w:rsidRPr="0016625B" w:rsidRDefault="0016625B" w:rsidP="0016625B">
            <w:pPr>
              <w:widowControl/>
              <w:jc w:val="center"/>
              <w:rPr>
                <w:rFonts w:ascii="Times New Roman" w:eastAsia="等线" w:hAnsi="Times New Roman" w:cs="Times New Roman"/>
                <w:kern w:val="0"/>
                <w:sz w:val="24"/>
                <w:szCs w:val="24"/>
              </w:rPr>
            </w:pPr>
          </w:p>
        </w:tc>
      </w:tr>
      <w:tr w:rsidR="0016625B" w:rsidRPr="0016625B" w14:paraId="51F8AA9F" w14:textId="77777777" w:rsidTr="0016625B">
        <w:trPr>
          <w:trHeight w:val="376"/>
        </w:trPr>
        <w:tc>
          <w:tcPr>
            <w:tcW w:w="4080" w:type="dxa"/>
            <w:tcBorders>
              <w:top w:val="nil"/>
              <w:left w:val="nil"/>
              <w:bottom w:val="nil"/>
              <w:right w:val="nil"/>
            </w:tcBorders>
            <w:shd w:val="clear" w:color="auto" w:fill="auto"/>
            <w:noWrap/>
            <w:vAlign w:val="center"/>
            <w:hideMark/>
          </w:tcPr>
          <w:p w14:paraId="5A0BB3FB"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Incidence per 1000 person years</w:t>
            </w:r>
          </w:p>
        </w:tc>
        <w:tc>
          <w:tcPr>
            <w:tcW w:w="2260" w:type="dxa"/>
            <w:tcBorders>
              <w:top w:val="nil"/>
              <w:left w:val="nil"/>
              <w:bottom w:val="nil"/>
              <w:right w:val="nil"/>
            </w:tcBorders>
            <w:shd w:val="clear" w:color="auto" w:fill="auto"/>
            <w:vAlign w:val="center"/>
            <w:hideMark/>
          </w:tcPr>
          <w:p w14:paraId="0E049601"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1.66 </w:t>
            </w:r>
          </w:p>
        </w:tc>
        <w:tc>
          <w:tcPr>
            <w:tcW w:w="2260" w:type="dxa"/>
            <w:tcBorders>
              <w:top w:val="nil"/>
              <w:left w:val="nil"/>
              <w:bottom w:val="nil"/>
              <w:right w:val="nil"/>
            </w:tcBorders>
            <w:shd w:val="clear" w:color="auto" w:fill="auto"/>
            <w:vAlign w:val="center"/>
            <w:hideMark/>
          </w:tcPr>
          <w:p w14:paraId="60FB5477"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1.69 </w:t>
            </w:r>
          </w:p>
        </w:tc>
        <w:tc>
          <w:tcPr>
            <w:tcW w:w="2260" w:type="dxa"/>
            <w:tcBorders>
              <w:top w:val="nil"/>
              <w:left w:val="nil"/>
              <w:bottom w:val="nil"/>
              <w:right w:val="nil"/>
            </w:tcBorders>
            <w:shd w:val="clear" w:color="auto" w:fill="auto"/>
            <w:vAlign w:val="center"/>
            <w:hideMark/>
          </w:tcPr>
          <w:p w14:paraId="24E44A99"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2.03 </w:t>
            </w:r>
          </w:p>
        </w:tc>
        <w:tc>
          <w:tcPr>
            <w:tcW w:w="2260" w:type="dxa"/>
            <w:tcBorders>
              <w:top w:val="nil"/>
              <w:left w:val="nil"/>
              <w:bottom w:val="nil"/>
              <w:right w:val="nil"/>
            </w:tcBorders>
            <w:shd w:val="clear" w:color="auto" w:fill="auto"/>
            <w:vAlign w:val="center"/>
            <w:hideMark/>
          </w:tcPr>
          <w:p w14:paraId="650EA29A"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1.96 </w:t>
            </w:r>
          </w:p>
        </w:tc>
        <w:tc>
          <w:tcPr>
            <w:tcW w:w="1500" w:type="dxa"/>
            <w:tcBorders>
              <w:top w:val="nil"/>
              <w:left w:val="nil"/>
              <w:bottom w:val="nil"/>
              <w:right w:val="nil"/>
            </w:tcBorders>
            <w:shd w:val="clear" w:color="auto" w:fill="auto"/>
            <w:vAlign w:val="center"/>
            <w:hideMark/>
          </w:tcPr>
          <w:p w14:paraId="7D80D1AC" w14:textId="77777777" w:rsidR="0016625B" w:rsidRPr="0016625B" w:rsidRDefault="0016625B" w:rsidP="0016625B">
            <w:pPr>
              <w:widowControl/>
              <w:jc w:val="center"/>
              <w:rPr>
                <w:rFonts w:ascii="Times New Roman" w:eastAsia="等线" w:hAnsi="Times New Roman" w:cs="Times New Roman"/>
                <w:kern w:val="0"/>
                <w:sz w:val="24"/>
                <w:szCs w:val="24"/>
              </w:rPr>
            </w:pPr>
          </w:p>
        </w:tc>
      </w:tr>
      <w:tr w:rsidR="0016625B" w:rsidRPr="0016625B" w14:paraId="568AFF75" w14:textId="77777777" w:rsidTr="0016625B">
        <w:trPr>
          <w:trHeight w:val="376"/>
        </w:trPr>
        <w:tc>
          <w:tcPr>
            <w:tcW w:w="4080" w:type="dxa"/>
            <w:tcBorders>
              <w:top w:val="nil"/>
              <w:left w:val="nil"/>
              <w:bottom w:val="nil"/>
              <w:right w:val="nil"/>
            </w:tcBorders>
            <w:shd w:val="clear" w:color="auto" w:fill="auto"/>
            <w:noWrap/>
            <w:vAlign w:val="center"/>
            <w:hideMark/>
          </w:tcPr>
          <w:p w14:paraId="4BB66868"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    Model 1</w:t>
            </w:r>
          </w:p>
        </w:tc>
        <w:tc>
          <w:tcPr>
            <w:tcW w:w="2260" w:type="dxa"/>
            <w:tcBorders>
              <w:top w:val="nil"/>
              <w:left w:val="nil"/>
              <w:bottom w:val="nil"/>
              <w:right w:val="nil"/>
            </w:tcBorders>
            <w:shd w:val="clear" w:color="auto" w:fill="auto"/>
            <w:vAlign w:val="center"/>
            <w:hideMark/>
          </w:tcPr>
          <w:p w14:paraId="2FD04509"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1.00 (reference)</w:t>
            </w:r>
          </w:p>
        </w:tc>
        <w:tc>
          <w:tcPr>
            <w:tcW w:w="2260" w:type="dxa"/>
            <w:tcBorders>
              <w:top w:val="nil"/>
              <w:left w:val="nil"/>
              <w:bottom w:val="nil"/>
              <w:right w:val="nil"/>
            </w:tcBorders>
            <w:shd w:val="clear" w:color="auto" w:fill="auto"/>
            <w:vAlign w:val="center"/>
            <w:hideMark/>
          </w:tcPr>
          <w:p w14:paraId="63F52948"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0.81 (0.73, 0.91)</w:t>
            </w:r>
          </w:p>
        </w:tc>
        <w:tc>
          <w:tcPr>
            <w:tcW w:w="2260" w:type="dxa"/>
            <w:tcBorders>
              <w:top w:val="nil"/>
              <w:left w:val="nil"/>
              <w:bottom w:val="nil"/>
              <w:right w:val="nil"/>
            </w:tcBorders>
            <w:shd w:val="clear" w:color="auto" w:fill="auto"/>
            <w:vAlign w:val="center"/>
            <w:hideMark/>
          </w:tcPr>
          <w:p w14:paraId="4F3DA624"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0.76 (0.68, 0.85)</w:t>
            </w:r>
          </w:p>
        </w:tc>
        <w:tc>
          <w:tcPr>
            <w:tcW w:w="2260" w:type="dxa"/>
            <w:tcBorders>
              <w:top w:val="nil"/>
              <w:left w:val="nil"/>
              <w:bottom w:val="nil"/>
              <w:right w:val="nil"/>
            </w:tcBorders>
            <w:shd w:val="clear" w:color="auto" w:fill="auto"/>
            <w:vAlign w:val="center"/>
            <w:hideMark/>
          </w:tcPr>
          <w:p w14:paraId="0B1B9E01"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0.87 (0.79, 0.97)</w:t>
            </w:r>
          </w:p>
        </w:tc>
        <w:tc>
          <w:tcPr>
            <w:tcW w:w="1500" w:type="dxa"/>
            <w:tcBorders>
              <w:top w:val="nil"/>
              <w:left w:val="nil"/>
              <w:bottom w:val="nil"/>
              <w:right w:val="nil"/>
            </w:tcBorders>
            <w:shd w:val="clear" w:color="auto" w:fill="auto"/>
            <w:vAlign w:val="center"/>
            <w:hideMark/>
          </w:tcPr>
          <w:p w14:paraId="3D89478F"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&lt;0.01</w:t>
            </w:r>
          </w:p>
        </w:tc>
      </w:tr>
      <w:tr w:rsidR="0016625B" w:rsidRPr="0016625B" w14:paraId="7758C7D0" w14:textId="77777777" w:rsidTr="0016625B">
        <w:trPr>
          <w:trHeight w:val="376"/>
        </w:trPr>
        <w:tc>
          <w:tcPr>
            <w:tcW w:w="4080" w:type="dxa"/>
            <w:tcBorders>
              <w:top w:val="nil"/>
              <w:left w:val="nil"/>
              <w:bottom w:val="nil"/>
              <w:right w:val="nil"/>
            </w:tcBorders>
            <w:shd w:val="clear" w:color="auto" w:fill="auto"/>
            <w:noWrap/>
            <w:vAlign w:val="center"/>
            <w:hideMark/>
          </w:tcPr>
          <w:p w14:paraId="2D77026C"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    Model 2</w:t>
            </w:r>
          </w:p>
        </w:tc>
        <w:tc>
          <w:tcPr>
            <w:tcW w:w="2260" w:type="dxa"/>
            <w:tcBorders>
              <w:top w:val="nil"/>
              <w:left w:val="nil"/>
              <w:bottom w:val="nil"/>
              <w:right w:val="nil"/>
            </w:tcBorders>
            <w:shd w:val="clear" w:color="auto" w:fill="auto"/>
            <w:vAlign w:val="center"/>
            <w:hideMark/>
          </w:tcPr>
          <w:p w14:paraId="49A4B7AF"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1.00 (reference)</w:t>
            </w:r>
          </w:p>
        </w:tc>
        <w:tc>
          <w:tcPr>
            <w:tcW w:w="2260" w:type="dxa"/>
            <w:tcBorders>
              <w:top w:val="nil"/>
              <w:left w:val="nil"/>
              <w:bottom w:val="nil"/>
              <w:right w:val="nil"/>
            </w:tcBorders>
            <w:shd w:val="clear" w:color="auto" w:fill="auto"/>
            <w:vAlign w:val="center"/>
            <w:hideMark/>
          </w:tcPr>
          <w:p w14:paraId="4F27953B"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0.87 (0.78, 0.97)</w:t>
            </w:r>
          </w:p>
        </w:tc>
        <w:tc>
          <w:tcPr>
            <w:tcW w:w="2260" w:type="dxa"/>
            <w:tcBorders>
              <w:top w:val="nil"/>
              <w:left w:val="nil"/>
              <w:bottom w:val="nil"/>
              <w:right w:val="nil"/>
            </w:tcBorders>
            <w:shd w:val="clear" w:color="auto" w:fill="auto"/>
            <w:vAlign w:val="center"/>
            <w:hideMark/>
          </w:tcPr>
          <w:p w14:paraId="3C94DE69"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0.83 (0.74, 0.93)</w:t>
            </w:r>
          </w:p>
        </w:tc>
        <w:tc>
          <w:tcPr>
            <w:tcW w:w="2260" w:type="dxa"/>
            <w:tcBorders>
              <w:top w:val="nil"/>
              <w:left w:val="nil"/>
              <w:bottom w:val="nil"/>
              <w:right w:val="nil"/>
            </w:tcBorders>
            <w:shd w:val="clear" w:color="auto" w:fill="auto"/>
            <w:vAlign w:val="center"/>
            <w:hideMark/>
          </w:tcPr>
          <w:p w14:paraId="36254427"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0.92 (0.83, 1.03)</w:t>
            </w:r>
          </w:p>
        </w:tc>
        <w:tc>
          <w:tcPr>
            <w:tcW w:w="1500" w:type="dxa"/>
            <w:tcBorders>
              <w:top w:val="nil"/>
              <w:left w:val="nil"/>
              <w:bottom w:val="nil"/>
              <w:right w:val="nil"/>
            </w:tcBorders>
            <w:shd w:val="clear" w:color="auto" w:fill="auto"/>
            <w:vAlign w:val="center"/>
            <w:hideMark/>
          </w:tcPr>
          <w:p w14:paraId="4EB4561F"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0.09 </w:t>
            </w:r>
          </w:p>
        </w:tc>
      </w:tr>
      <w:tr w:rsidR="0016625B" w:rsidRPr="0016625B" w14:paraId="73BA9172" w14:textId="77777777" w:rsidTr="0016625B">
        <w:trPr>
          <w:trHeight w:val="376"/>
        </w:trPr>
        <w:tc>
          <w:tcPr>
            <w:tcW w:w="4080" w:type="dxa"/>
            <w:tcBorders>
              <w:top w:val="nil"/>
              <w:left w:val="nil"/>
              <w:bottom w:val="nil"/>
              <w:right w:val="nil"/>
            </w:tcBorders>
            <w:shd w:val="clear" w:color="auto" w:fill="auto"/>
            <w:noWrap/>
            <w:vAlign w:val="center"/>
            <w:hideMark/>
          </w:tcPr>
          <w:p w14:paraId="23F66DA0"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    Model 3</w:t>
            </w:r>
          </w:p>
        </w:tc>
        <w:tc>
          <w:tcPr>
            <w:tcW w:w="2260" w:type="dxa"/>
            <w:tcBorders>
              <w:top w:val="nil"/>
              <w:left w:val="nil"/>
              <w:bottom w:val="nil"/>
              <w:right w:val="nil"/>
            </w:tcBorders>
            <w:shd w:val="clear" w:color="auto" w:fill="auto"/>
            <w:vAlign w:val="center"/>
            <w:hideMark/>
          </w:tcPr>
          <w:p w14:paraId="3FD85EBA"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1.00 (reference)</w:t>
            </w:r>
          </w:p>
        </w:tc>
        <w:tc>
          <w:tcPr>
            <w:tcW w:w="2260" w:type="dxa"/>
            <w:tcBorders>
              <w:top w:val="nil"/>
              <w:left w:val="nil"/>
              <w:bottom w:val="nil"/>
              <w:right w:val="nil"/>
            </w:tcBorders>
            <w:shd w:val="clear" w:color="auto" w:fill="auto"/>
            <w:vAlign w:val="center"/>
            <w:hideMark/>
          </w:tcPr>
          <w:p w14:paraId="6AB6E9F9"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0.87 (0.78, 0.97)</w:t>
            </w:r>
          </w:p>
        </w:tc>
        <w:tc>
          <w:tcPr>
            <w:tcW w:w="2260" w:type="dxa"/>
            <w:tcBorders>
              <w:top w:val="nil"/>
              <w:left w:val="nil"/>
              <w:bottom w:val="nil"/>
              <w:right w:val="nil"/>
            </w:tcBorders>
            <w:shd w:val="clear" w:color="auto" w:fill="auto"/>
            <w:vAlign w:val="center"/>
            <w:hideMark/>
          </w:tcPr>
          <w:p w14:paraId="063ADE96"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0.83 (0.74, 0.92)</w:t>
            </w:r>
          </w:p>
        </w:tc>
        <w:tc>
          <w:tcPr>
            <w:tcW w:w="2260" w:type="dxa"/>
            <w:tcBorders>
              <w:top w:val="nil"/>
              <w:left w:val="nil"/>
              <w:bottom w:val="nil"/>
              <w:right w:val="nil"/>
            </w:tcBorders>
            <w:shd w:val="clear" w:color="auto" w:fill="auto"/>
            <w:vAlign w:val="center"/>
            <w:hideMark/>
          </w:tcPr>
          <w:p w14:paraId="1B79CDE7"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0.92 (0.82, 1.02)</w:t>
            </w:r>
          </w:p>
        </w:tc>
        <w:tc>
          <w:tcPr>
            <w:tcW w:w="1500" w:type="dxa"/>
            <w:tcBorders>
              <w:top w:val="nil"/>
              <w:left w:val="nil"/>
              <w:bottom w:val="nil"/>
              <w:right w:val="nil"/>
            </w:tcBorders>
            <w:shd w:val="clear" w:color="auto" w:fill="auto"/>
            <w:vAlign w:val="center"/>
            <w:hideMark/>
          </w:tcPr>
          <w:p w14:paraId="2ADCCD3E"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0.08 </w:t>
            </w:r>
          </w:p>
        </w:tc>
      </w:tr>
      <w:tr w:rsidR="0016625B" w:rsidRPr="0016625B" w14:paraId="2BF8A52B" w14:textId="77777777" w:rsidTr="0016625B">
        <w:trPr>
          <w:trHeight w:val="376"/>
        </w:trPr>
        <w:tc>
          <w:tcPr>
            <w:tcW w:w="4080" w:type="dxa"/>
            <w:tcBorders>
              <w:top w:val="nil"/>
              <w:left w:val="nil"/>
              <w:bottom w:val="nil"/>
              <w:right w:val="nil"/>
            </w:tcBorders>
            <w:shd w:val="clear" w:color="auto" w:fill="auto"/>
            <w:vAlign w:val="center"/>
            <w:hideMark/>
          </w:tcPr>
          <w:p w14:paraId="576ABF05" w14:textId="77777777" w:rsidR="0016625B" w:rsidRPr="0016625B" w:rsidRDefault="0016625B" w:rsidP="0016625B">
            <w:pPr>
              <w:widowControl/>
              <w:jc w:val="left"/>
              <w:rPr>
                <w:rFonts w:ascii="Times New Roman" w:eastAsia="等线" w:hAnsi="Times New Roman" w:cs="Times New Roman"/>
                <w:b/>
                <w:bCs/>
                <w:kern w:val="0"/>
                <w:sz w:val="24"/>
                <w:szCs w:val="24"/>
              </w:rPr>
            </w:pPr>
            <w:r w:rsidRPr="0016625B">
              <w:rPr>
                <w:rFonts w:ascii="Times New Roman" w:eastAsia="等线" w:hAnsi="Times New Roman" w:cs="Times New Roman"/>
                <w:b/>
                <w:bCs/>
                <w:kern w:val="0"/>
                <w:sz w:val="24"/>
                <w:szCs w:val="24"/>
              </w:rPr>
              <w:t>Meat dietary pattern</w:t>
            </w:r>
          </w:p>
        </w:tc>
        <w:tc>
          <w:tcPr>
            <w:tcW w:w="2260" w:type="dxa"/>
            <w:tcBorders>
              <w:top w:val="nil"/>
              <w:left w:val="nil"/>
              <w:bottom w:val="nil"/>
              <w:right w:val="nil"/>
            </w:tcBorders>
            <w:shd w:val="clear" w:color="auto" w:fill="auto"/>
            <w:vAlign w:val="center"/>
            <w:hideMark/>
          </w:tcPr>
          <w:p w14:paraId="352EFF5B" w14:textId="77777777" w:rsidR="0016625B" w:rsidRPr="0016625B" w:rsidRDefault="0016625B" w:rsidP="0016625B">
            <w:pPr>
              <w:widowControl/>
              <w:jc w:val="left"/>
              <w:rPr>
                <w:rFonts w:ascii="Times New Roman" w:eastAsia="等线" w:hAnsi="Times New Roman" w:cs="Times New Roman"/>
                <w:b/>
                <w:bCs/>
                <w:kern w:val="0"/>
                <w:sz w:val="24"/>
                <w:szCs w:val="24"/>
              </w:rPr>
            </w:pPr>
          </w:p>
        </w:tc>
        <w:tc>
          <w:tcPr>
            <w:tcW w:w="2260" w:type="dxa"/>
            <w:tcBorders>
              <w:top w:val="nil"/>
              <w:left w:val="nil"/>
              <w:bottom w:val="nil"/>
              <w:right w:val="nil"/>
            </w:tcBorders>
            <w:shd w:val="clear" w:color="auto" w:fill="auto"/>
            <w:vAlign w:val="center"/>
            <w:hideMark/>
          </w:tcPr>
          <w:p w14:paraId="6707060C" w14:textId="77777777" w:rsidR="0016625B" w:rsidRPr="0016625B" w:rsidRDefault="0016625B" w:rsidP="0016625B">
            <w:pPr>
              <w:widowControl/>
              <w:jc w:val="center"/>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vAlign w:val="center"/>
            <w:hideMark/>
          </w:tcPr>
          <w:p w14:paraId="137FD8D9" w14:textId="77777777" w:rsidR="0016625B" w:rsidRPr="0016625B" w:rsidRDefault="0016625B" w:rsidP="0016625B">
            <w:pPr>
              <w:widowControl/>
              <w:jc w:val="center"/>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vAlign w:val="center"/>
            <w:hideMark/>
          </w:tcPr>
          <w:p w14:paraId="2AAEB22F" w14:textId="77777777" w:rsidR="0016625B" w:rsidRPr="0016625B" w:rsidRDefault="0016625B" w:rsidP="0016625B">
            <w:pPr>
              <w:widowControl/>
              <w:jc w:val="center"/>
              <w:rPr>
                <w:rFonts w:ascii="Times New Roman" w:eastAsia="Times New Roman" w:hAnsi="Times New Roman" w:cs="Times New Roman"/>
                <w:kern w:val="0"/>
                <w:sz w:val="20"/>
                <w:szCs w:val="20"/>
              </w:rPr>
            </w:pPr>
          </w:p>
        </w:tc>
        <w:tc>
          <w:tcPr>
            <w:tcW w:w="1500" w:type="dxa"/>
            <w:tcBorders>
              <w:top w:val="nil"/>
              <w:left w:val="nil"/>
              <w:bottom w:val="nil"/>
              <w:right w:val="nil"/>
            </w:tcBorders>
            <w:shd w:val="clear" w:color="auto" w:fill="auto"/>
            <w:vAlign w:val="center"/>
            <w:hideMark/>
          </w:tcPr>
          <w:p w14:paraId="0AF67524" w14:textId="77777777" w:rsidR="0016625B" w:rsidRPr="0016625B" w:rsidRDefault="0016625B" w:rsidP="0016625B">
            <w:pPr>
              <w:widowControl/>
              <w:jc w:val="center"/>
              <w:rPr>
                <w:rFonts w:ascii="Times New Roman" w:eastAsia="Times New Roman" w:hAnsi="Times New Roman" w:cs="Times New Roman"/>
                <w:kern w:val="0"/>
                <w:sz w:val="20"/>
                <w:szCs w:val="20"/>
              </w:rPr>
            </w:pPr>
          </w:p>
        </w:tc>
      </w:tr>
      <w:tr w:rsidR="0016625B" w:rsidRPr="0016625B" w14:paraId="436F394A" w14:textId="77777777" w:rsidTr="0016625B">
        <w:trPr>
          <w:trHeight w:val="376"/>
        </w:trPr>
        <w:tc>
          <w:tcPr>
            <w:tcW w:w="4080" w:type="dxa"/>
            <w:tcBorders>
              <w:top w:val="nil"/>
              <w:left w:val="nil"/>
              <w:bottom w:val="nil"/>
              <w:right w:val="nil"/>
            </w:tcBorders>
            <w:shd w:val="clear" w:color="auto" w:fill="auto"/>
            <w:noWrap/>
            <w:vAlign w:val="center"/>
            <w:hideMark/>
          </w:tcPr>
          <w:p w14:paraId="7CE53A35"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No. of depressive symptom</w:t>
            </w:r>
          </w:p>
        </w:tc>
        <w:tc>
          <w:tcPr>
            <w:tcW w:w="2260" w:type="dxa"/>
            <w:tcBorders>
              <w:top w:val="nil"/>
              <w:left w:val="nil"/>
              <w:bottom w:val="nil"/>
              <w:right w:val="nil"/>
            </w:tcBorders>
            <w:shd w:val="clear" w:color="auto" w:fill="auto"/>
            <w:vAlign w:val="center"/>
            <w:hideMark/>
          </w:tcPr>
          <w:p w14:paraId="00F7106C"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336 </w:t>
            </w:r>
          </w:p>
        </w:tc>
        <w:tc>
          <w:tcPr>
            <w:tcW w:w="2260" w:type="dxa"/>
            <w:tcBorders>
              <w:top w:val="nil"/>
              <w:left w:val="nil"/>
              <w:bottom w:val="nil"/>
              <w:right w:val="nil"/>
            </w:tcBorders>
            <w:shd w:val="clear" w:color="auto" w:fill="auto"/>
            <w:vAlign w:val="center"/>
            <w:hideMark/>
          </w:tcPr>
          <w:p w14:paraId="213DBACE"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335.00 </w:t>
            </w:r>
          </w:p>
        </w:tc>
        <w:tc>
          <w:tcPr>
            <w:tcW w:w="2260" w:type="dxa"/>
            <w:tcBorders>
              <w:top w:val="nil"/>
              <w:left w:val="nil"/>
              <w:bottom w:val="nil"/>
              <w:right w:val="nil"/>
            </w:tcBorders>
            <w:shd w:val="clear" w:color="auto" w:fill="auto"/>
            <w:vAlign w:val="center"/>
            <w:hideMark/>
          </w:tcPr>
          <w:p w14:paraId="583433D2"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324.00 </w:t>
            </w:r>
          </w:p>
        </w:tc>
        <w:tc>
          <w:tcPr>
            <w:tcW w:w="2260" w:type="dxa"/>
            <w:tcBorders>
              <w:top w:val="nil"/>
              <w:left w:val="nil"/>
              <w:bottom w:val="nil"/>
              <w:right w:val="nil"/>
            </w:tcBorders>
            <w:shd w:val="clear" w:color="auto" w:fill="auto"/>
            <w:vAlign w:val="center"/>
            <w:hideMark/>
          </w:tcPr>
          <w:p w14:paraId="65B4F377"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308.00 </w:t>
            </w:r>
          </w:p>
        </w:tc>
        <w:tc>
          <w:tcPr>
            <w:tcW w:w="1500" w:type="dxa"/>
            <w:tcBorders>
              <w:top w:val="nil"/>
              <w:left w:val="nil"/>
              <w:bottom w:val="nil"/>
              <w:right w:val="nil"/>
            </w:tcBorders>
            <w:shd w:val="clear" w:color="auto" w:fill="auto"/>
            <w:vAlign w:val="center"/>
            <w:hideMark/>
          </w:tcPr>
          <w:p w14:paraId="69ECFB3D" w14:textId="77777777" w:rsidR="0016625B" w:rsidRPr="0016625B" w:rsidRDefault="0016625B" w:rsidP="0016625B">
            <w:pPr>
              <w:widowControl/>
              <w:jc w:val="center"/>
              <w:rPr>
                <w:rFonts w:ascii="Times New Roman" w:eastAsia="等线" w:hAnsi="Times New Roman" w:cs="Times New Roman"/>
                <w:kern w:val="0"/>
                <w:sz w:val="24"/>
                <w:szCs w:val="24"/>
              </w:rPr>
            </w:pPr>
          </w:p>
        </w:tc>
      </w:tr>
      <w:tr w:rsidR="0016625B" w:rsidRPr="0016625B" w14:paraId="46FCA5CB" w14:textId="77777777" w:rsidTr="0016625B">
        <w:trPr>
          <w:trHeight w:val="376"/>
        </w:trPr>
        <w:tc>
          <w:tcPr>
            <w:tcW w:w="4080" w:type="dxa"/>
            <w:tcBorders>
              <w:top w:val="nil"/>
              <w:left w:val="nil"/>
              <w:bottom w:val="nil"/>
              <w:right w:val="nil"/>
            </w:tcBorders>
            <w:shd w:val="clear" w:color="auto" w:fill="auto"/>
            <w:noWrap/>
            <w:vAlign w:val="center"/>
            <w:hideMark/>
          </w:tcPr>
          <w:p w14:paraId="1CF59577"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Person years</w:t>
            </w:r>
          </w:p>
        </w:tc>
        <w:tc>
          <w:tcPr>
            <w:tcW w:w="2260" w:type="dxa"/>
            <w:tcBorders>
              <w:top w:val="nil"/>
              <w:left w:val="nil"/>
              <w:bottom w:val="nil"/>
              <w:right w:val="nil"/>
            </w:tcBorders>
            <w:shd w:val="clear" w:color="auto" w:fill="auto"/>
            <w:vAlign w:val="center"/>
            <w:hideMark/>
          </w:tcPr>
          <w:p w14:paraId="1473B7F2"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177,286 </w:t>
            </w:r>
          </w:p>
        </w:tc>
        <w:tc>
          <w:tcPr>
            <w:tcW w:w="2260" w:type="dxa"/>
            <w:tcBorders>
              <w:top w:val="nil"/>
              <w:left w:val="nil"/>
              <w:bottom w:val="nil"/>
              <w:right w:val="nil"/>
            </w:tcBorders>
            <w:shd w:val="clear" w:color="auto" w:fill="auto"/>
            <w:vAlign w:val="center"/>
            <w:hideMark/>
          </w:tcPr>
          <w:p w14:paraId="36647DDB"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177802.00 </w:t>
            </w:r>
          </w:p>
        </w:tc>
        <w:tc>
          <w:tcPr>
            <w:tcW w:w="2260" w:type="dxa"/>
            <w:tcBorders>
              <w:top w:val="nil"/>
              <w:left w:val="nil"/>
              <w:bottom w:val="nil"/>
              <w:right w:val="nil"/>
            </w:tcBorders>
            <w:shd w:val="clear" w:color="auto" w:fill="auto"/>
            <w:vAlign w:val="center"/>
            <w:hideMark/>
          </w:tcPr>
          <w:p w14:paraId="483D0437"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177632.00 </w:t>
            </w:r>
          </w:p>
        </w:tc>
        <w:tc>
          <w:tcPr>
            <w:tcW w:w="2260" w:type="dxa"/>
            <w:tcBorders>
              <w:top w:val="nil"/>
              <w:left w:val="nil"/>
              <w:bottom w:val="nil"/>
              <w:right w:val="nil"/>
            </w:tcBorders>
            <w:shd w:val="clear" w:color="auto" w:fill="auto"/>
            <w:vAlign w:val="center"/>
            <w:hideMark/>
          </w:tcPr>
          <w:p w14:paraId="67D77AA9"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177211.00 </w:t>
            </w:r>
          </w:p>
        </w:tc>
        <w:tc>
          <w:tcPr>
            <w:tcW w:w="1500" w:type="dxa"/>
            <w:tcBorders>
              <w:top w:val="nil"/>
              <w:left w:val="nil"/>
              <w:bottom w:val="nil"/>
              <w:right w:val="nil"/>
            </w:tcBorders>
            <w:shd w:val="clear" w:color="auto" w:fill="auto"/>
            <w:vAlign w:val="center"/>
            <w:hideMark/>
          </w:tcPr>
          <w:p w14:paraId="50898693" w14:textId="77777777" w:rsidR="0016625B" w:rsidRPr="0016625B" w:rsidRDefault="0016625B" w:rsidP="0016625B">
            <w:pPr>
              <w:widowControl/>
              <w:jc w:val="center"/>
              <w:rPr>
                <w:rFonts w:ascii="Times New Roman" w:eastAsia="等线" w:hAnsi="Times New Roman" w:cs="Times New Roman"/>
                <w:kern w:val="0"/>
                <w:sz w:val="24"/>
                <w:szCs w:val="24"/>
              </w:rPr>
            </w:pPr>
          </w:p>
        </w:tc>
      </w:tr>
      <w:tr w:rsidR="0016625B" w:rsidRPr="0016625B" w14:paraId="6B4A6158" w14:textId="77777777" w:rsidTr="0016625B">
        <w:trPr>
          <w:trHeight w:val="376"/>
        </w:trPr>
        <w:tc>
          <w:tcPr>
            <w:tcW w:w="4080" w:type="dxa"/>
            <w:tcBorders>
              <w:top w:val="nil"/>
              <w:left w:val="nil"/>
              <w:bottom w:val="nil"/>
              <w:right w:val="nil"/>
            </w:tcBorders>
            <w:shd w:val="clear" w:color="auto" w:fill="auto"/>
            <w:noWrap/>
            <w:vAlign w:val="center"/>
            <w:hideMark/>
          </w:tcPr>
          <w:p w14:paraId="65714844"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Incidence per 1000 person years</w:t>
            </w:r>
          </w:p>
        </w:tc>
        <w:tc>
          <w:tcPr>
            <w:tcW w:w="2260" w:type="dxa"/>
            <w:tcBorders>
              <w:top w:val="nil"/>
              <w:left w:val="nil"/>
              <w:bottom w:val="nil"/>
              <w:right w:val="nil"/>
            </w:tcBorders>
            <w:shd w:val="clear" w:color="auto" w:fill="auto"/>
            <w:vAlign w:val="center"/>
            <w:hideMark/>
          </w:tcPr>
          <w:p w14:paraId="45EE4BA5"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1.90 </w:t>
            </w:r>
          </w:p>
        </w:tc>
        <w:tc>
          <w:tcPr>
            <w:tcW w:w="2260" w:type="dxa"/>
            <w:tcBorders>
              <w:top w:val="nil"/>
              <w:left w:val="nil"/>
              <w:bottom w:val="nil"/>
              <w:right w:val="nil"/>
            </w:tcBorders>
            <w:shd w:val="clear" w:color="auto" w:fill="auto"/>
            <w:vAlign w:val="center"/>
            <w:hideMark/>
          </w:tcPr>
          <w:p w14:paraId="61D8C4D8"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1.88 </w:t>
            </w:r>
          </w:p>
        </w:tc>
        <w:tc>
          <w:tcPr>
            <w:tcW w:w="2260" w:type="dxa"/>
            <w:tcBorders>
              <w:top w:val="nil"/>
              <w:left w:val="nil"/>
              <w:bottom w:val="nil"/>
              <w:right w:val="nil"/>
            </w:tcBorders>
            <w:shd w:val="clear" w:color="auto" w:fill="auto"/>
            <w:vAlign w:val="center"/>
            <w:hideMark/>
          </w:tcPr>
          <w:p w14:paraId="54046C62"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1.82 </w:t>
            </w:r>
          </w:p>
        </w:tc>
        <w:tc>
          <w:tcPr>
            <w:tcW w:w="2260" w:type="dxa"/>
            <w:tcBorders>
              <w:top w:val="nil"/>
              <w:left w:val="nil"/>
              <w:bottom w:val="nil"/>
              <w:right w:val="nil"/>
            </w:tcBorders>
            <w:shd w:val="clear" w:color="auto" w:fill="auto"/>
            <w:vAlign w:val="center"/>
            <w:hideMark/>
          </w:tcPr>
          <w:p w14:paraId="48BEC43E"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1.74 </w:t>
            </w:r>
          </w:p>
        </w:tc>
        <w:tc>
          <w:tcPr>
            <w:tcW w:w="1500" w:type="dxa"/>
            <w:tcBorders>
              <w:top w:val="nil"/>
              <w:left w:val="nil"/>
              <w:bottom w:val="nil"/>
              <w:right w:val="nil"/>
            </w:tcBorders>
            <w:shd w:val="clear" w:color="auto" w:fill="auto"/>
            <w:vAlign w:val="center"/>
            <w:hideMark/>
          </w:tcPr>
          <w:p w14:paraId="597B53CA" w14:textId="77777777" w:rsidR="0016625B" w:rsidRPr="0016625B" w:rsidRDefault="0016625B" w:rsidP="0016625B">
            <w:pPr>
              <w:widowControl/>
              <w:jc w:val="center"/>
              <w:rPr>
                <w:rFonts w:ascii="Times New Roman" w:eastAsia="等线" w:hAnsi="Times New Roman" w:cs="Times New Roman"/>
                <w:kern w:val="0"/>
                <w:sz w:val="24"/>
                <w:szCs w:val="24"/>
              </w:rPr>
            </w:pPr>
          </w:p>
        </w:tc>
      </w:tr>
      <w:tr w:rsidR="0016625B" w:rsidRPr="0016625B" w14:paraId="745E0D3E" w14:textId="77777777" w:rsidTr="0016625B">
        <w:trPr>
          <w:trHeight w:val="376"/>
        </w:trPr>
        <w:tc>
          <w:tcPr>
            <w:tcW w:w="4080" w:type="dxa"/>
            <w:tcBorders>
              <w:top w:val="nil"/>
              <w:left w:val="nil"/>
              <w:bottom w:val="nil"/>
              <w:right w:val="nil"/>
            </w:tcBorders>
            <w:shd w:val="clear" w:color="auto" w:fill="auto"/>
            <w:noWrap/>
            <w:vAlign w:val="center"/>
            <w:hideMark/>
          </w:tcPr>
          <w:p w14:paraId="1F855B91"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    Model 1</w:t>
            </w:r>
          </w:p>
        </w:tc>
        <w:tc>
          <w:tcPr>
            <w:tcW w:w="2260" w:type="dxa"/>
            <w:tcBorders>
              <w:top w:val="nil"/>
              <w:left w:val="nil"/>
              <w:bottom w:val="nil"/>
              <w:right w:val="nil"/>
            </w:tcBorders>
            <w:shd w:val="clear" w:color="auto" w:fill="auto"/>
            <w:vAlign w:val="center"/>
            <w:hideMark/>
          </w:tcPr>
          <w:p w14:paraId="5A16810C"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1.00 (reference)</w:t>
            </w:r>
          </w:p>
        </w:tc>
        <w:tc>
          <w:tcPr>
            <w:tcW w:w="2260" w:type="dxa"/>
            <w:tcBorders>
              <w:top w:val="nil"/>
              <w:left w:val="nil"/>
              <w:bottom w:val="nil"/>
              <w:right w:val="nil"/>
            </w:tcBorders>
            <w:shd w:val="clear" w:color="auto" w:fill="auto"/>
            <w:vAlign w:val="center"/>
            <w:hideMark/>
          </w:tcPr>
          <w:p w14:paraId="2C618C1E"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0.97 (0.88, 1.08)</w:t>
            </w:r>
          </w:p>
        </w:tc>
        <w:tc>
          <w:tcPr>
            <w:tcW w:w="2260" w:type="dxa"/>
            <w:tcBorders>
              <w:top w:val="nil"/>
              <w:left w:val="nil"/>
              <w:bottom w:val="nil"/>
              <w:right w:val="nil"/>
            </w:tcBorders>
            <w:shd w:val="clear" w:color="auto" w:fill="auto"/>
            <w:vAlign w:val="center"/>
            <w:hideMark/>
          </w:tcPr>
          <w:p w14:paraId="35491DCF"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0.91 (0.82, 1.02)</w:t>
            </w:r>
          </w:p>
        </w:tc>
        <w:tc>
          <w:tcPr>
            <w:tcW w:w="2260" w:type="dxa"/>
            <w:tcBorders>
              <w:top w:val="nil"/>
              <w:left w:val="nil"/>
              <w:bottom w:val="nil"/>
              <w:right w:val="nil"/>
            </w:tcBorders>
            <w:shd w:val="clear" w:color="auto" w:fill="auto"/>
            <w:vAlign w:val="center"/>
            <w:hideMark/>
          </w:tcPr>
          <w:p w14:paraId="51096FE8"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0.97 (0.86, 1.08)</w:t>
            </w:r>
          </w:p>
        </w:tc>
        <w:tc>
          <w:tcPr>
            <w:tcW w:w="1500" w:type="dxa"/>
            <w:tcBorders>
              <w:top w:val="nil"/>
              <w:left w:val="nil"/>
              <w:bottom w:val="nil"/>
              <w:right w:val="nil"/>
            </w:tcBorders>
            <w:shd w:val="clear" w:color="auto" w:fill="auto"/>
            <w:vAlign w:val="center"/>
            <w:hideMark/>
          </w:tcPr>
          <w:p w14:paraId="7216EBB9"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0.32 </w:t>
            </w:r>
          </w:p>
        </w:tc>
      </w:tr>
      <w:tr w:rsidR="0016625B" w:rsidRPr="0016625B" w14:paraId="0320B2B2" w14:textId="77777777" w:rsidTr="0016625B">
        <w:trPr>
          <w:trHeight w:val="376"/>
        </w:trPr>
        <w:tc>
          <w:tcPr>
            <w:tcW w:w="4080" w:type="dxa"/>
            <w:tcBorders>
              <w:top w:val="nil"/>
              <w:left w:val="nil"/>
              <w:bottom w:val="nil"/>
              <w:right w:val="nil"/>
            </w:tcBorders>
            <w:shd w:val="clear" w:color="auto" w:fill="auto"/>
            <w:noWrap/>
            <w:vAlign w:val="center"/>
            <w:hideMark/>
          </w:tcPr>
          <w:p w14:paraId="572EF93C"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lastRenderedPageBreak/>
              <w:t xml:space="preserve">    Model 2</w:t>
            </w:r>
          </w:p>
        </w:tc>
        <w:tc>
          <w:tcPr>
            <w:tcW w:w="2260" w:type="dxa"/>
            <w:tcBorders>
              <w:top w:val="nil"/>
              <w:left w:val="nil"/>
              <w:bottom w:val="nil"/>
              <w:right w:val="nil"/>
            </w:tcBorders>
            <w:shd w:val="clear" w:color="auto" w:fill="auto"/>
            <w:vAlign w:val="center"/>
            <w:hideMark/>
          </w:tcPr>
          <w:p w14:paraId="401C5A6C"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1.00 (reference)</w:t>
            </w:r>
          </w:p>
        </w:tc>
        <w:tc>
          <w:tcPr>
            <w:tcW w:w="2260" w:type="dxa"/>
            <w:tcBorders>
              <w:top w:val="nil"/>
              <w:left w:val="nil"/>
              <w:bottom w:val="nil"/>
              <w:right w:val="nil"/>
            </w:tcBorders>
            <w:shd w:val="clear" w:color="auto" w:fill="auto"/>
            <w:vAlign w:val="center"/>
            <w:hideMark/>
          </w:tcPr>
          <w:p w14:paraId="1AC5C318"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1.00 (0.90, 1.11)</w:t>
            </w:r>
          </w:p>
        </w:tc>
        <w:tc>
          <w:tcPr>
            <w:tcW w:w="2260" w:type="dxa"/>
            <w:tcBorders>
              <w:top w:val="nil"/>
              <w:left w:val="nil"/>
              <w:bottom w:val="nil"/>
              <w:right w:val="nil"/>
            </w:tcBorders>
            <w:shd w:val="clear" w:color="auto" w:fill="auto"/>
            <w:vAlign w:val="center"/>
            <w:hideMark/>
          </w:tcPr>
          <w:p w14:paraId="2FDA2BBD"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0.93 (0.83, 1.03)</w:t>
            </w:r>
          </w:p>
        </w:tc>
        <w:tc>
          <w:tcPr>
            <w:tcW w:w="2260" w:type="dxa"/>
            <w:tcBorders>
              <w:top w:val="nil"/>
              <w:left w:val="nil"/>
              <w:bottom w:val="nil"/>
              <w:right w:val="nil"/>
            </w:tcBorders>
            <w:shd w:val="clear" w:color="auto" w:fill="auto"/>
            <w:vAlign w:val="center"/>
            <w:hideMark/>
          </w:tcPr>
          <w:p w14:paraId="5FCCB817"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0.92 (0.82, 1.03)</w:t>
            </w:r>
          </w:p>
        </w:tc>
        <w:tc>
          <w:tcPr>
            <w:tcW w:w="1500" w:type="dxa"/>
            <w:tcBorders>
              <w:top w:val="nil"/>
              <w:left w:val="nil"/>
              <w:bottom w:val="nil"/>
              <w:right w:val="nil"/>
            </w:tcBorders>
            <w:shd w:val="clear" w:color="auto" w:fill="auto"/>
            <w:vAlign w:val="center"/>
            <w:hideMark/>
          </w:tcPr>
          <w:p w14:paraId="4BBF40AB"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0.08 </w:t>
            </w:r>
          </w:p>
        </w:tc>
      </w:tr>
      <w:tr w:rsidR="0016625B" w:rsidRPr="0016625B" w14:paraId="17F41967" w14:textId="77777777" w:rsidTr="0016625B">
        <w:trPr>
          <w:trHeight w:val="376"/>
        </w:trPr>
        <w:tc>
          <w:tcPr>
            <w:tcW w:w="4080" w:type="dxa"/>
            <w:tcBorders>
              <w:top w:val="nil"/>
              <w:left w:val="nil"/>
              <w:bottom w:val="single" w:sz="4" w:space="0" w:color="auto"/>
              <w:right w:val="nil"/>
            </w:tcBorders>
            <w:shd w:val="clear" w:color="auto" w:fill="auto"/>
            <w:noWrap/>
            <w:vAlign w:val="center"/>
            <w:hideMark/>
          </w:tcPr>
          <w:p w14:paraId="18741096" w14:textId="77777777" w:rsidR="0016625B" w:rsidRPr="0016625B" w:rsidRDefault="0016625B" w:rsidP="0016625B">
            <w:pPr>
              <w:widowControl/>
              <w:jc w:val="left"/>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 xml:space="preserve">    Model 3</w:t>
            </w:r>
          </w:p>
        </w:tc>
        <w:tc>
          <w:tcPr>
            <w:tcW w:w="2260" w:type="dxa"/>
            <w:tcBorders>
              <w:top w:val="nil"/>
              <w:left w:val="nil"/>
              <w:bottom w:val="single" w:sz="4" w:space="0" w:color="auto"/>
              <w:right w:val="nil"/>
            </w:tcBorders>
            <w:shd w:val="clear" w:color="auto" w:fill="auto"/>
            <w:noWrap/>
            <w:vAlign w:val="center"/>
            <w:hideMark/>
          </w:tcPr>
          <w:p w14:paraId="37AD0DA2" w14:textId="77777777" w:rsidR="0016625B" w:rsidRPr="0016625B" w:rsidRDefault="0016625B" w:rsidP="0016625B">
            <w:pPr>
              <w:widowControl/>
              <w:jc w:val="center"/>
              <w:rPr>
                <w:rFonts w:ascii="Times New Roman" w:eastAsia="等线" w:hAnsi="Times New Roman" w:cs="Times New Roman"/>
                <w:color w:val="000000"/>
                <w:kern w:val="0"/>
                <w:sz w:val="24"/>
                <w:szCs w:val="24"/>
              </w:rPr>
            </w:pPr>
            <w:r w:rsidRPr="0016625B">
              <w:rPr>
                <w:rFonts w:ascii="Times New Roman" w:eastAsia="等线" w:hAnsi="Times New Roman" w:cs="Times New Roman"/>
                <w:color w:val="000000"/>
                <w:kern w:val="0"/>
                <w:sz w:val="24"/>
                <w:szCs w:val="24"/>
              </w:rPr>
              <w:t>1.00 (reference)</w:t>
            </w:r>
          </w:p>
        </w:tc>
        <w:tc>
          <w:tcPr>
            <w:tcW w:w="2260" w:type="dxa"/>
            <w:tcBorders>
              <w:top w:val="nil"/>
              <w:left w:val="nil"/>
              <w:bottom w:val="single" w:sz="4" w:space="0" w:color="auto"/>
              <w:right w:val="nil"/>
            </w:tcBorders>
            <w:shd w:val="clear" w:color="auto" w:fill="auto"/>
            <w:vAlign w:val="center"/>
            <w:hideMark/>
          </w:tcPr>
          <w:p w14:paraId="04F0C0BE"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1.00 (0.90, 1.11)</w:t>
            </w:r>
          </w:p>
        </w:tc>
        <w:tc>
          <w:tcPr>
            <w:tcW w:w="2260" w:type="dxa"/>
            <w:tcBorders>
              <w:top w:val="nil"/>
              <w:left w:val="nil"/>
              <w:bottom w:val="single" w:sz="4" w:space="0" w:color="auto"/>
              <w:right w:val="nil"/>
            </w:tcBorders>
            <w:shd w:val="clear" w:color="auto" w:fill="auto"/>
            <w:vAlign w:val="center"/>
            <w:hideMark/>
          </w:tcPr>
          <w:p w14:paraId="231EF80A"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0.93 (0.83, 1.03)</w:t>
            </w:r>
          </w:p>
        </w:tc>
        <w:tc>
          <w:tcPr>
            <w:tcW w:w="2260" w:type="dxa"/>
            <w:tcBorders>
              <w:top w:val="nil"/>
              <w:left w:val="nil"/>
              <w:bottom w:val="single" w:sz="4" w:space="0" w:color="auto"/>
              <w:right w:val="nil"/>
            </w:tcBorders>
            <w:shd w:val="clear" w:color="auto" w:fill="auto"/>
            <w:vAlign w:val="center"/>
            <w:hideMark/>
          </w:tcPr>
          <w:p w14:paraId="761E6841"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0.91 (0.81, 1.03)</w:t>
            </w:r>
          </w:p>
        </w:tc>
        <w:tc>
          <w:tcPr>
            <w:tcW w:w="1500" w:type="dxa"/>
            <w:tcBorders>
              <w:top w:val="nil"/>
              <w:left w:val="nil"/>
              <w:bottom w:val="single" w:sz="4" w:space="0" w:color="auto"/>
              <w:right w:val="nil"/>
            </w:tcBorders>
            <w:shd w:val="clear" w:color="auto" w:fill="auto"/>
            <w:vAlign w:val="center"/>
            <w:hideMark/>
          </w:tcPr>
          <w:p w14:paraId="0792708A" w14:textId="77777777" w:rsidR="0016625B" w:rsidRPr="0016625B" w:rsidRDefault="0016625B" w:rsidP="0016625B">
            <w:pPr>
              <w:widowControl/>
              <w:jc w:val="center"/>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0.06 </w:t>
            </w:r>
          </w:p>
        </w:tc>
      </w:tr>
      <w:tr w:rsidR="0016625B" w:rsidRPr="0016625B" w14:paraId="517590FD" w14:textId="77777777" w:rsidTr="0016625B">
        <w:trPr>
          <w:trHeight w:val="406"/>
        </w:trPr>
        <w:tc>
          <w:tcPr>
            <w:tcW w:w="14620" w:type="dxa"/>
            <w:gridSpan w:val="6"/>
            <w:tcBorders>
              <w:top w:val="nil"/>
              <w:left w:val="nil"/>
              <w:bottom w:val="nil"/>
              <w:right w:val="nil"/>
            </w:tcBorders>
            <w:shd w:val="clear" w:color="auto" w:fill="auto"/>
            <w:noWrap/>
            <w:vAlign w:val="center"/>
            <w:hideMark/>
          </w:tcPr>
          <w:p w14:paraId="0A7F51E6" w14:textId="77777777" w:rsidR="0016625B" w:rsidRPr="0016625B" w:rsidRDefault="0016625B" w:rsidP="0016625B">
            <w:pPr>
              <w:widowControl/>
              <w:jc w:val="left"/>
              <w:rPr>
                <w:rFonts w:ascii="Times New Roman" w:eastAsia="等线" w:hAnsi="Times New Roman" w:cs="Times New Roman"/>
                <w:kern w:val="0"/>
                <w:sz w:val="24"/>
                <w:szCs w:val="24"/>
              </w:rPr>
            </w:pPr>
            <w:proofErr w:type="spellStart"/>
            <w:proofErr w:type="gramStart"/>
            <w:r w:rsidRPr="0016625B">
              <w:rPr>
                <w:rFonts w:ascii="Times New Roman" w:eastAsia="等线" w:hAnsi="Times New Roman" w:cs="Times New Roman"/>
                <w:kern w:val="0"/>
                <w:sz w:val="24"/>
                <w:szCs w:val="24"/>
                <w:vertAlign w:val="superscript"/>
              </w:rPr>
              <w:t>a</w:t>
            </w:r>
            <w:proofErr w:type="spellEnd"/>
            <w:proofErr w:type="gramEnd"/>
            <w:r w:rsidRPr="0016625B">
              <w:rPr>
                <w:rFonts w:ascii="Times New Roman" w:eastAsia="等线" w:hAnsi="Times New Roman" w:cs="Times New Roman"/>
                <w:kern w:val="0"/>
                <w:sz w:val="24"/>
                <w:szCs w:val="24"/>
                <w:vertAlign w:val="superscript"/>
              </w:rPr>
              <w:t xml:space="preserve"> </w:t>
            </w:r>
            <w:r w:rsidRPr="0016625B">
              <w:rPr>
                <w:rFonts w:ascii="Times New Roman" w:eastAsia="等线" w:hAnsi="Times New Roman" w:cs="Times New Roman"/>
                <w:kern w:val="0"/>
                <w:sz w:val="24"/>
                <w:szCs w:val="24"/>
              </w:rPr>
              <w:t>Obtained by using multivariable Cox regression model.</w:t>
            </w:r>
          </w:p>
        </w:tc>
      </w:tr>
      <w:tr w:rsidR="0016625B" w:rsidRPr="0016625B" w14:paraId="3483F16F" w14:textId="77777777" w:rsidTr="0016625B">
        <w:trPr>
          <w:trHeight w:val="400"/>
        </w:trPr>
        <w:tc>
          <w:tcPr>
            <w:tcW w:w="14620" w:type="dxa"/>
            <w:gridSpan w:val="6"/>
            <w:tcBorders>
              <w:top w:val="nil"/>
              <w:left w:val="nil"/>
              <w:bottom w:val="nil"/>
              <w:right w:val="nil"/>
            </w:tcBorders>
            <w:shd w:val="clear" w:color="auto" w:fill="auto"/>
            <w:noWrap/>
            <w:vAlign w:val="center"/>
            <w:hideMark/>
          </w:tcPr>
          <w:p w14:paraId="264808BD"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vertAlign w:val="superscript"/>
              </w:rPr>
              <w:t>b</w:t>
            </w:r>
            <w:r w:rsidRPr="0016625B">
              <w:rPr>
                <w:rFonts w:ascii="Times New Roman" w:eastAsia="等线" w:hAnsi="Times New Roman" w:cs="Times New Roman"/>
                <w:kern w:val="0"/>
                <w:sz w:val="24"/>
                <w:szCs w:val="24"/>
              </w:rPr>
              <w:t xml:space="preserve"> Hazard ratios (95% confidence interval) (all such values). </w:t>
            </w:r>
          </w:p>
        </w:tc>
      </w:tr>
      <w:tr w:rsidR="0016625B" w:rsidRPr="0016625B" w14:paraId="4771908B" w14:textId="77777777" w:rsidTr="0016625B">
        <w:trPr>
          <w:trHeight w:val="400"/>
        </w:trPr>
        <w:tc>
          <w:tcPr>
            <w:tcW w:w="14620" w:type="dxa"/>
            <w:gridSpan w:val="6"/>
            <w:tcBorders>
              <w:top w:val="nil"/>
              <w:left w:val="nil"/>
              <w:bottom w:val="nil"/>
              <w:right w:val="nil"/>
            </w:tcBorders>
            <w:shd w:val="clear" w:color="auto" w:fill="auto"/>
            <w:noWrap/>
            <w:vAlign w:val="center"/>
            <w:hideMark/>
          </w:tcPr>
          <w:p w14:paraId="44D200B2"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Model 1 was adjusted for age, sex, and body mass index.</w:t>
            </w:r>
          </w:p>
        </w:tc>
      </w:tr>
      <w:tr w:rsidR="0016625B" w:rsidRPr="0016625B" w14:paraId="565ED282" w14:textId="77777777" w:rsidTr="0016625B">
        <w:trPr>
          <w:trHeight w:val="1077"/>
        </w:trPr>
        <w:tc>
          <w:tcPr>
            <w:tcW w:w="14620" w:type="dxa"/>
            <w:gridSpan w:val="6"/>
            <w:tcBorders>
              <w:top w:val="nil"/>
              <w:left w:val="nil"/>
              <w:bottom w:val="nil"/>
              <w:right w:val="nil"/>
            </w:tcBorders>
            <w:shd w:val="clear" w:color="auto" w:fill="auto"/>
            <w:vAlign w:val="center"/>
            <w:hideMark/>
          </w:tcPr>
          <w:p w14:paraId="6AC30334"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Model 2 was additionally adjusted for smoking status, alcohol drinking status, married (only in TCLSIH cohort), education level, occupation (only in TCLSIH cohort), visiting friends, living alone, household income (only in TCLSIH cohort), physical activity, total energy intake, Townson depressive index (only in UK Biobank).</w:t>
            </w:r>
          </w:p>
        </w:tc>
      </w:tr>
      <w:tr w:rsidR="0016625B" w:rsidRPr="0016625B" w14:paraId="41F1C076" w14:textId="77777777" w:rsidTr="0016625B">
        <w:trPr>
          <w:trHeight w:val="799"/>
        </w:trPr>
        <w:tc>
          <w:tcPr>
            <w:tcW w:w="14620" w:type="dxa"/>
            <w:gridSpan w:val="6"/>
            <w:tcBorders>
              <w:top w:val="nil"/>
              <w:left w:val="nil"/>
              <w:bottom w:val="nil"/>
              <w:right w:val="nil"/>
            </w:tcBorders>
            <w:shd w:val="clear" w:color="auto" w:fill="auto"/>
            <w:vAlign w:val="center"/>
            <w:hideMark/>
          </w:tcPr>
          <w:p w14:paraId="0EBE9F4B" w14:textId="77777777" w:rsidR="0016625B" w:rsidRPr="0016625B" w:rsidRDefault="0016625B" w:rsidP="0016625B">
            <w:pPr>
              <w:widowControl/>
              <w:jc w:val="left"/>
              <w:rPr>
                <w:rFonts w:ascii="Times New Roman" w:eastAsia="等线" w:hAnsi="Times New Roman" w:cs="Times New Roman"/>
                <w:kern w:val="0"/>
                <w:sz w:val="24"/>
                <w:szCs w:val="24"/>
              </w:rPr>
            </w:pPr>
            <w:r w:rsidRPr="0016625B">
              <w:rPr>
                <w:rFonts w:ascii="Times New Roman" w:eastAsia="等线" w:hAnsi="Times New Roman" w:cs="Times New Roman"/>
                <w:kern w:val="0"/>
                <w:sz w:val="24"/>
                <w:szCs w:val="24"/>
              </w:rPr>
              <w:t xml:space="preserve">Model 3 was additionally adjusted </w:t>
            </w:r>
            <w:proofErr w:type="spellStart"/>
            <w:r w:rsidRPr="0016625B">
              <w:rPr>
                <w:rFonts w:ascii="Times New Roman" w:eastAsia="等线" w:hAnsi="Times New Roman" w:cs="Times New Roman"/>
                <w:kern w:val="0"/>
                <w:sz w:val="24"/>
                <w:szCs w:val="24"/>
              </w:rPr>
              <w:t>forfamily</w:t>
            </w:r>
            <w:proofErr w:type="spellEnd"/>
            <w:r w:rsidRPr="0016625B">
              <w:rPr>
                <w:rFonts w:ascii="Times New Roman" w:eastAsia="等线" w:hAnsi="Times New Roman" w:cs="Times New Roman"/>
                <w:kern w:val="0"/>
                <w:sz w:val="24"/>
                <w:szCs w:val="24"/>
              </w:rPr>
              <w:t xml:space="preserve"> history of disease (including cardiovascular disease, hypertension, hyperlipidemia (only in TCLSIH cohort), and diabetes), hypertension, hyperlipidemia (only in TCLSIH cohort), diabetes.</w:t>
            </w:r>
          </w:p>
        </w:tc>
      </w:tr>
    </w:tbl>
    <w:p w14:paraId="6CAEEDE8" w14:textId="77777777" w:rsidR="0092590E" w:rsidRPr="0016625B" w:rsidRDefault="0092590E"/>
    <w:sectPr w:rsidR="0092590E" w:rsidRPr="0016625B" w:rsidSect="0016625B">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0E"/>
    <w:rsid w:val="0016625B"/>
    <w:rsid w:val="00925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47A63"/>
  <w15:chartTrackingRefBased/>
  <w15:docId w15:val="{D01C7440-ADE3-4101-A744-22D38F859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850364">
      <w:bodyDiv w:val="1"/>
      <w:marLeft w:val="0"/>
      <w:marRight w:val="0"/>
      <w:marTop w:val="0"/>
      <w:marBottom w:val="0"/>
      <w:divBdr>
        <w:top w:val="none" w:sz="0" w:space="0" w:color="auto"/>
        <w:left w:val="none" w:sz="0" w:space="0" w:color="auto"/>
        <w:bottom w:val="none" w:sz="0" w:space="0" w:color="auto"/>
        <w:right w:val="none" w:sz="0" w:space="0" w:color="auto"/>
      </w:divBdr>
    </w:div>
    <w:div w:id="142371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608</Words>
  <Characters>3466</Characters>
  <Application>Microsoft Office Word</Application>
  <DocSecurity>0</DocSecurity>
  <Lines>28</Lines>
  <Paragraphs>8</Paragraphs>
  <ScaleCrop>false</ScaleCrop>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ee</dc:creator>
  <cp:keywords/>
  <dc:description/>
  <cp:lastModifiedBy>e ee</cp:lastModifiedBy>
  <cp:revision>2</cp:revision>
  <dcterms:created xsi:type="dcterms:W3CDTF">2022-04-21T06:26:00Z</dcterms:created>
  <dcterms:modified xsi:type="dcterms:W3CDTF">2022-04-21T06:27:00Z</dcterms:modified>
</cp:coreProperties>
</file>