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C1C6" w14:textId="1532FEF1" w:rsidR="00D67463" w:rsidRPr="00846937" w:rsidRDefault="00D67463" w:rsidP="00D67463">
      <w:pPr>
        <w:suppressLineNumbers/>
        <w:ind w:firstLine="720"/>
      </w:pPr>
    </w:p>
    <w:p w14:paraId="50BCC60F" w14:textId="005C4EC3" w:rsidR="00D67463" w:rsidRPr="00846937" w:rsidRDefault="00BD2DAA" w:rsidP="00D67463">
      <w:pPr>
        <w:suppressLineNumbers/>
        <w:ind w:firstLine="720"/>
      </w:pPr>
      <w:r w:rsidRPr="00846937">
        <w:t>Additional file</w:t>
      </w:r>
      <w:r w:rsidR="00D67463" w:rsidRPr="00846937">
        <w:t xml:space="preserve"> </w:t>
      </w:r>
      <w:r w:rsidR="00307A3C">
        <w:t>2</w:t>
      </w:r>
      <w:r w:rsidR="00D67463" w:rsidRPr="00846937">
        <w:t xml:space="preserve">. </w:t>
      </w:r>
      <w:r w:rsidR="00307A3C">
        <w:t xml:space="preserve">Risk of Bias Assessment of Studies </w:t>
      </w:r>
      <w:r w:rsidR="00307A3C" w:rsidRPr="00600D05">
        <w:t>Included in this Systematic Review</w:t>
      </w:r>
    </w:p>
    <w:p w14:paraId="08410897" w14:textId="4FF853D6" w:rsidR="00D67463" w:rsidRPr="00846937" w:rsidRDefault="00D67463" w:rsidP="00D67463">
      <w:pPr>
        <w:suppressLineNumbers/>
        <w:ind w:firstLine="720"/>
      </w:pPr>
    </w:p>
    <w:tbl>
      <w:tblPr>
        <w:tblStyle w:val="PlainTable2"/>
        <w:tblW w:w="18360" w:type="dxa"/>
        <w:tblLayout w:type="fixed"/>
        <w:tblLook w:val="05A0" w:firstRow="1" w:lastRow="0" w:firstColumn="1" w:lastColumn="1" w:noHBand="0" w:noVBand="1"/>
      </w:tblPr>
      <w:tblGrid>
        <w:gridCol w:w="2965"/>
        <w:gridCol w:w="1890"/>
        <w:gridCol w:w="3060"/>
        <w:gridCol w:w="2430"/>
        <w:gridCol w:w="2160"/>
        <w:gridCol w:w="1890"/>
        <w:gridCol w:w="1890"/>
        <w:gridCol w:w="2075"/>
      </w:tblGrid>
      <w:tr w:rsidR="00BD2DAA" w:rsidRPr="00846937" w14:paraId="7B44A962" w14:textId="06BC1360" w:rsidTr="00B31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75071453" w14:textId="0437B64D" w:rsidR="00BD2DAA" w:rsidRPr="00B31104" w:rsidRDefault="00BD2DAA" w:rsidP="00B31104">
            <w:pPr>
              <w:jc w:val="center"/>
            </w:pPr>
            <w:r w:rsidRPr="00B31104">
              <w:t>Study; design; intervention name and classification</w:t>
            </w:r>
          </w:p>
        </w:tc>
        <w:tc>
          <w:tcPr>
            <w:tcW w:w="1890" w:type="dxa"/>
            <w:vAlign w:val="center"/>
          </w:tcPr>
          <w:p w14:paraId="2BA39D0E" w14:textId="40B7BD62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1a. Randomization process</w:t>
            </w:r>
          </w:p>
        </w:tc>
        <w:tc>
          <w:tcPr>
            <w:tcW w:w="3060" w:type="dxa"/>
            <w:vAlign w:val="center"/>
          </w:tcPr>
          <w:p w14:paraId="3ECCE0F4" w14:textId="569E3DB9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1b: Risk of bias arising from the timing of identification or recruitment of participants</w:t>
            </w:r>
          </w:p>
        </w:tc>
        <w:tc>
          <w:tcPr>
            <w:tcW w:w="2430" w:type="dxa"/>
            <w:vAlign w:val="center"/>
          </w:tcPr>
          <w:p w14:paraId="54DEB353" w14:textId="4FA1FF04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2. Deviations from intended interventions</w:t>
            </w:r>
          </w:p>
        </w:tc>
        <w:tc>
          <w:tcPr>
            <w:tcW w:w="2160" w:type="dxa"/>
            <w:vAlign w:val="center"/>
          </w:tcPr>
          <w:p w14:paraId="7E926A50" w14:textId="61C32853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3. Missing outcome data</w:t>
            </w:r>
          </w:p>
        </w:tc>
        <w:tc>
          <w:tcPr>
            <w:tcW w:w="1890" w:type="dxa"/>
            <w:vAlign w:val="center"/>
          </w:tcPr>
          <w:p w14:paraId="5205863B" w14:textId="748C45AB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4. Measurement of the outcome</w:t>
            </w:r>
          </w:p>
        </w:tc>
        <w:tc>
          <w:tcPr>
            <w:tcW w:w="1890" w:type="dxa"/>
            <w:vAlign w:val="center"/>
          </w:tcPr>
          <w:p w14:paraId="226B2519" w14:textId="0B3A0118" w:rsidR="00BD2DAA" w:rsidRPr="00B31104" w:rsidRDefault="00BD2DAA" w:rsidP="00B31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31104">
              <w:rPr>
                <w:color w:val="000000"/>
              </w:rPr>
              <w:t>Domain 5. Selection of the reported result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037AFACA" w14:textId="56845172" w:rsidR="00BD2DAA" w:rsidRPr="00B31104" w:rsidRDefault="00BD2DAA" w:rsidP="00B31104">
            <w:pPr>
              <w:jc w:val="center"/>
            </w:pPr>
            <w:r w:rsidRPr="00B31104">
              <w:rPr>
                <w:color w:val="000000"/>
              </w:rPr>
              <w:t xml:space="preserve">Domain 6. </w:t>
            </w:r>
            <w:proofErr w:type="gramStart"/>
            <w:r w:rsidRPr="00B31104">
              <w:rPr>
                <w:color w:val="000000"/>
              </w:rPr>
              <w:t>Overall</w:t>
            </w:r>
            <w:proofErr w:type="gramEnd"/>
            <w:r w:rsidRPr="00B31104">
              <w:rPr>
                <w:color w:val="000000"/>
              </w:rPr>
              <w:t xml:space="preserve"> Bias</w:t>
            </w:r>
          </w:p>
        </w:tc>
      </w:tr>
      <w:tr w:rsidR="00BD2DAA" w:rsidRPr="00846937" w14:paraId="313A9C63" w14:textId="482C8B48" w:rsidTr="00B31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4232118" w14:textId="7654366D" w:rsidR="00BD2DAA" w:rsidRPr="00B31104" w:rsidRDefault="00BD2DAA" w:rsidP="00B31104">
            <w:pPr>
              <w:jc w:val="center"/>
            </w:pPr>
            <w:r w:rsidRPr="00B31104">
              <w:t>Gripshover, 2013; RCT; New Theory for Nutrition</w:t>
            </w:r>
          </w:p>
        </w:tc>
        <w:tc>
          <w:tcPr>
            <w:tcW w:w="1890" w:type="dxa"/>
            <w:vAlign w:val="center"/>
          </w:tcPr>
          <w:p w14:paraId="22B95F60" w14:textId="7B821AC4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Low</w:t>
            </w:r>
          </w:p>
        </w:tc>
        <w:tc>
          <w:tcPr>
            <w:tcW w:w="3060" w:type="dxa"/>
            <w:vAlign w:val="center"/>
          </w:tcPr>
          <w:p w14:paraId="3C8CAE8E" w14:textId="2FCDF649" w:rsidR="00BD2DAA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Low</w:t>
            </w:r>
          </w:p>
        </w:tc>
        <w:tc>
          <w:tcPr>
            <w:tcW w:w="2430" w:type="dxa"/>
            <w:vAlign w:val="center"/>
          </w:tcPr>
          <w:p w14:paraId="7C115EC4" w14:textId="0B6E1EB2" w:rsidR="00BD2DAA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Low</w:t>
            </w:r>
          </w:p>
        </w:tc>
        <w:tc>
          <w:tcPr>
            <w:tcW w:w="2160" w:type="dxa"/>
            <w:vAlign w:val="center"/>
          </w:tcPr>
          <w:p w14:paraId="416D7599" w14:textId="1A9C53C8" w:rsidR="00BD2DAA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Low</w:t>
            </w:r>
          </w:p>
        </w:tc>
        <w:tc>
          <w:tcPr>
            <w:tcW w:w="1890" w:type="dxa"/>
            <w:vAlign w:val="center"/>
          </w:tcPr>
          <w:p w14:paraId="1F4533BE" w14:textId="7A46CD36" w:rsidR="00BD2DAA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Low</w:t>
            </w:r>
          </w:p>
        </w:tc>
        <w:tc>
          <w:tcPr>
            <w:tcW w:w="1890" w:type="dxa"/>
            <w:vAlign w:val="center"/>
          </w:tcPr>
          <w:p w14:paraId="461FB107" w14:textId="68B4DB93" w:rsidR="00BD2DAA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6937">
              <w:t>Some concerns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48D72ED0" w14:textId="6B6B97E7" w:rsidR="00BD2DAA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Some concerns</w:t>
            </w:r>
          </w:p>
        </w:tc>
      </w:tr>
      <w:tr w:rsidR="00846937" w:rsidRPr="00846937" w14:paraId="588D8816" w14:textId="2E55197A" w:rsidTr="00B31104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05035BB" w14:textId="29AECA3A" w:rsidR="00846937" w:rsidRPr="00B31104" w:rsidRDefault="00846937" w:rsidP="00B31104">
            <w:pPr>
              <w:jc w:val="center"/>
            </w:pPr>
            <w:r w:rsidRPr="00B31104">
              <w:t>Harnack, 2012; cross-over RCT</w:t>
            </w:r>
          </w:p>
        </w:tc>
        <w:tc>
          <w:tcPr>
            <w:tcW w:w="1890" w:type="dxa"/>
            <w:vAlign w:val="center"/>
          </w:tcPr>
          <w:p w14:paraId="302A2F3C" w14:textId="5C479567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3060" w:type="dxa"/>
            <w:vAlign w:val="center"/>
          </w:tcPr>
          <w:p w14:paraId="5D62E4A4" w14:textId="413B88E7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430" w:type="dxa"/>
            <w:vAlign w:val="center"/>
          </w:tcPr>
          <w:p w14:paraId="35EA4B3C" w14:textId="23FFE2C2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160" w:type="dxa"/>
            <w:vAlign w:val="center"/>
          </w:tcPr>
          <w:p w14:paraId="78550699" w14:textId="2AAAE1FA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70EB188F" w14:textId="78AC01D1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7D5635AD" w14:textId="79CEB27F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6F5619D1" w14:textId="09A2B0D8" w:rsidR="00846937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Low</w:t>
            </w:r>
          </w:p>
        </w:tc>
      </w:tr>
      <w:tr w:rsidR="00846937" w:rsidRPr="00846937" w14:paraId="4068F0E9" w14:textId="52BBFE4B" w:rsidTr="00B31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8DB42DE" w14:textId="1BF24574" w:rsidR="00846937" w:rsidRPr="00B31104" w:rsidRDefault="00846937" w:rsidP="00B31104">
            <w:pPr>
              <w:jc w:val="center"/>
            </w:pPr>
            <w:r w:rsidRPr="00B31104">
              <w:t>Nicklas, 2017; RCT</w:t>
            </w:r>
          </w:p>
        </w:tc>
        <w:tc>
          <w:tcPr>
            <w:tcW w:w="1890" w:type="dxa"/>
            <w:vAlign w:val="center"/>
          </w:tcPr>
          <w:p w14:paraId="6EA126A5" w14:textId="21812800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Some concerns</w:t>
            </w:r>
          </w:p>
        </w:tc>
        <w:tc>
          <w:tcPr>
            <w:tcW w:w="3060" w:type="dxa"/>
            <w:vAlign w:val="center"/>
          </w:tcPr>
          <w:p w14:paraId="37548CA4" w14:textId="3E336C87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2430" w:type="dxa"/>
            <w:vAlign w:val="center"/>
          </w:tcPr>
          <w:p w14:paraId="41A43D6E" w14:textId="55D73E73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2160" w:type="dxa"/>
            <w:vAlign w:val="center"/>
          </w:tcPr>
          <w:p w14:paraId="54D5743C" w14:textId="3D839F97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1890" w:type="dxa"/>
            <w:vAlign w:val="center"/>
          </w:tcPr>
          <w:p w14:paraId="1BD90262" w14:textId="7D8E2736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1890" w:type="dxa"/>
            <w:vAlign w:val="center"/>
          </w:tcPr>
          <w:p w14:paraId="1757B104" w14:textId="51834E22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1A2EB01C" w14:textId="126DAC2C" w:rsidR="00846937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Some concerns</w:t>
            </w:r>
          </w:p>
        </w:tc>
      </w:tr>
      <w:tr w:rsidR="00B31104" w:rsidRPr="00846937" w14:paraId="3F2E0C05" w14:textId="4C65B81B" w:rsidTr="00B31104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BB4B6C9" w14:textId="38198D63" w:rsidR="00846937" w:rsidRPr="00B31104" w:rsidRDefault="00846937" w:rsidP="00B31104">
            <w:pPr>
              <w:jc w:val="center"/>
            </w:pPr>
            <w:r w:rsidRPr="00B31104">
              <w:t>Smith, 2020; RCT; Harvest for Healthy Kids</w:t>
            </w:r>
          </w:p>
        </w:tc>
        <w:tc>
          <w:tcPr>
            <w:tcW w:w="1890" w:type="dxa"/>
            <w:vAlign w:val="center"/>
          </w:tcPr>
          <w:p w14:paraId="7ED4FE21" w14:textId="474AACF7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3060" w:type="dxa"/>
            <w:vAlign w:val="center"/>
          </w:tcPr>
          <w:p w14:paraId="4C263245" w14:textId="16DA5AEC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430" w:type="dxa"/>
            <w:vAlign w:val="center"/>
          </w:tcPr>
          <w:p w14:paraId="70636BB0" w14:textId="51DEC562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160" w:type="dxa"/>
            <w:vAlign w:val="center"/>
          </w:tcPr>
          <w:p w14:paraId="31272AFC" w14:textId="6A471C89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46A8DCB0" w14:textId="451EAF1A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154E248B" w14:textId="45305189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71DCA93B" w14:textId="69B4CD7B" w:rsidR="00846937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Low</w:t>
            </w:r>
          </w:p>
        </w:tc>
      </w:tr>
      <w:tr w:rsidR="00846937" w:rsidRPr="00846937" w14:paraId="4E7ACA58" w14:textId="031B60B2" w:rsidTr="00B31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7BCF8485" w14:textId="394664B0" w:rsidR="00846937" w:rsidRPr="00B31104" w:rsidRDefault="00846937" w:rsidP="00B31104">
            <w:pPr>
              <w:jc w:val="center"/>
            </w:pPr>
            <w:r w:rsidRPr="00B31104">
              <w:t>Staiano, 2020; RCT; Copy-Kids Eat Fruits and Vegetables</w:t>
            </w:r>
          </w:p>
        </w:tc>
        <w:tc>
          <w:tcPr>
            <w:tcW w:w="1890" w:type="dxa"/>
            <w:vAlign w:val="center"/>
          </w:tcPr>
          <w:p w14:paraId="631BEA9C" w14:textId="0204A6C8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3060" w:type="dxa"/>
            <w:vAlign w:val="center"/>
          </w:tcPr>
          <w:p w14:paraId="41044C19" w14:textId="077EFA37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430" w:type="dxa"/>
            <w:vAlign w:val="center"/>
          </w:tcPr>
          <w:p w14:paraId="5CE8245C" w14:textId="2D51B2E5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2160" w:type="dxa"/>
            <w:vAlign w:val="center"/>
          </w:tcPr>
          <w:p w14:paraId="50C7CFFD" w14:textId="3248BFC5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1C82EC56" w14:textId="2BF1C242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tcW w:w="1890" w:type="dxa"/>
            <w:vAlign w:val="center"/>
          </w:tcPr>
          <w:p w14:paraId="61D88AD2" w14:textId="74B621B5" w:rsidR="00846937" w:rsidRPr="00846937" w:rsidRDefault="00846937" w:rsidP="00B31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49A9">
              <w:t>Low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4B52812A" w14:textId="0A3824C1" w:rsidR="00846937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Low</w:t>
            </w:r>
          </w:p>
        </w:tc>
      </w:tr>
      <w:tr w:rsidR="00846937" w:rsidRPr="00846937" w14:paraId="6DA82083" w14:textId="159FC688" w:rsidTr="00B31104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459E8C7C" w14:textId="49A99887" w:rsidR="00846937" w:rsidRPr="00B31104" w:rsidRDefault="00846937" w:rsidP="00B31104">
            <w:pPr>
              <w:jc w:val="center"/>
            </w:pPr>
            <w:r w:rsidRPr="00B31104">
              <w:t>Witt, 2012; RCT; Color Me Healthy</w:t>
            </w:r>
          </w:p>
        </w:tc>
        <w:tc>
          <w:tcPr>
            <w:tcW w:w="1890" w:type="dxa"/>
            <w:vAlign w:val="center"/>
          </w:tcPr>
          <w:p w14:paraId="6E805C91" w14:textId="66FBE66D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Some concerns</w:t>
            </w:r>
          </w:p>
        </w:tc>
        <w:tc>
          <w:tcPr>
            <w:tcW w:w="3060" w:type="dxa"/>
            <w:vAlign w:val="center"/>
          </w:tcPr>
          <w:p w14:paraId="4D6C199E" w14:textId="68C3DF14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2430" w:type="dxa"/>
            <w:vAlign w:val="center"/>
          </w:tcPr>
          <w:p w14:paraId="471F8E73" w14:textId="3D51E94B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2160" w:type="dxa"/>
            <w:vAlign w:val="center"/>
          </w:tcPr>
          <w:p w14:paraId="20A8B9A1" w14:textId="0A6FB2B9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1890" w:type="dxa"/>
            <w:vAlign w:val="center"/>
          </w:tcPr>
          <w:p w14:paraId="03E625E4" w14:textId="7A2819D4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tcW w:w="1890" w:type="dxa"/>
            <w:vAlign w:val="center"/>
          </w:tcPr>
          <w:p w14:paraId="03849B9B" w14:textId="6F73C3D0" w:rsidR="00846937" w:rsidRPr="00846937" w:rsidRDefault="00846937" w:rsidP="00B311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86B">
              <w:t>Low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5" w:type="dxa"/>
            <w:vAlign w:val="center"/>
          </w:tcPr>
          <w:p w14:paraId="11524EB2" w14:textId="472BEEAF" w:rsidR="00846937" w:rsidRPr="00B31104" w:rsidRDefault="00846937" w:rsidP="00B31104">
            <w:pPr>
              <w:jc w:val="center"/>
              <w:rPr>
                <w:b w:val="0"/>
                <w:bCs w:val="0"/>
              </w:rPr>
            </w:pPr>
            <w:r w:rsidRPr="00B31104">
              <w:rPr>
                <w:b w:val="0"/>
                <w:bCs w:val="0"/>
              </w:rPr>
              <w:t>Some concerns</w:t>
            </w:r>
          </w:p>
        </w:tc>
      </w:tr>
    </w:tbl>
    <w:p w14:paraId="3CE2C362" w14:textId="50FDC4E2" w:rsidR="00FD63F5" w:rsidRPr="00846937" w:rsidRDefault="00FD63F5"/>
    <w:p w14:paraId="3277045F" w14:textId="1AEF7274" w:rsidR="00E16979" w:rsidRPr="00846937" w:rsidRDefault="00E16979"/>
    <w:p w14:paraId="6F06799F" w14:textId="77777777" w:rsidR="00E16979" w:rsidRPr="00846937" w:rsidRDefault="00E16979"/>
    <w:sectPr w:rsidR="00E16979" w:rsidRPr="00846937" w:rsidSect="00565324">
      <w:pgSz w:w="25920" w:h="1728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63"/>
    <w:rsid w:val="0005597B"/>
    <w:rsid w:val="00087DAB"/>
    <w:rsid w:val="000C0B66"/>
    <w:rsid w:val="000E4527"/>
    <w:rsid w:val="00101082"/>
    <w:rsid w:val="001278E6"/>
    <w:rsid w:val="00135ED3"/>
    <w:rsid w:val="001858B4"/>
    <w:rsid w:val="001A0C19"/>
    <w:rsid w:val="00222BDC"/>
    <w:rsid w:val="002757EA"/>
    <w:rsid w:val="002B012B"/>
    <w:rsid w:val="00307A3C"/>
    <w:rsid w:val="00327D16"/>
    <w:rsid w:val="00367968"/>
    <w:rsid w:val="00375300"/>
    <w:rsid w:val="003B6E94"/>
    <w:rsid w:val="0045172B"/>
    <w:rsid w:val="00484B9C"/>
    <w:rsid w:val="004A7CB8"/>
    <w:rsid w:val="004E60B2"/>
    <w:rsid w:val="0056101B"/>
    <w:rsid w:val="00565324"/>
    <w:rsid w:val="005A30E7"/>
    <w:rsid w:val="005C4C09"/>
    <w:rsid w:val="005F09AC"/>
    <w:rsid w:val="006415ED"/>
    <w:rsid w:val="00667239"/>
    <w:rsid w:val="00686152"/>
    <w:rsid w:val="007A0E55"/>
    <w:rsid w:val="007E3C74"/>
    <w:rsid w:val="007F36EB"/>
    <w:rsid w:val="00846937"/>
    <w:rsid w:val="00873F33"/>
    <w:rsid w:val="008A6A11"/>
    <w:rsid w:val="008D33A2"/>
    <w:rsid w:val="008D56E1"/>
    <w:rsid w:val="009265F5"/>
    <w:rsid w:val="00941F42"/>
    <w:rsid w:val="009B0D6D"/>
    <w:rsid w:val="009E6101"/>
    <w:rsid w:val="00A07708"/>
    <w:rsid w:val="00A338F3"/>
    <w:rsid w:val="00AB6629"/>
    <w:rsid w:val="00AC55A9"/>
    <w:rsid w:val="00B31104"/>
    <w:rsid w:val="00BA2CFF"/>
    <w:rsid w:val="00BA3174"/>
    <w:rsid w:val="00BD2DAA"/>
    <w:rsid w:val="00BE0F96"/>
    <w:rsid w:val="00C24645"/>
    <w:rsid w:val="00C2528C"/>
    <w:rsid w:val="00C45DEC"/>
    <w:rsid w:val="00CA63A4"/>
    <w:rsid w:val="00CF4DDC"/>
    <w:rsid w:val="00CF683E"/>
    <w:rsid w:val="00D22C16"/>
    <w:rsid w:val="00D67463"/>
    <w:rsid w:val="00DF1948"/>
    <w:rsid w:val="00E11831"/>
    <w:rsid w:val="00E16979"/>
    <w:rsid w:val="00EC167D"/>
    <w:rsid w:val="00EC37BC"/>
    <w:rsid w:val="00ED4C0F"/>
    <w:rsid w:val="00F02F9A"/>
    <w:rsid w:val="00F477E8"/>
    <w:rsid w:val="00F5245C"/>
    <w:rsid w:val="00F81DA5"/>
    <w:rsid w:val="00F857E3"/>
    <w:rsid w:val="00F97A72"/>
    <w:rsid w:val="00FA4DC2"/>
    <w:rsid w:val="00F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CC80A"/>
  <w15:chartTrackingRefBased/>
  <w15:docId w15:val="{E86CEFBA-0A26-B147-89D1-AEAC2998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6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559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2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Faten O (fh4ua)</dc:creator>
  <cp:keywords/>
  <dc:description/>
  <cp:lastModifiedBy>Hasan, Faten O (fh4ua)</cp:lastModifiedBy>
  <cp:revision>6</cp:revision>
  <dcterms:created xsi:type="dcterms:W3CDTF">2023-04-02T16:35:00Z</dcterms:created>
  <dcterms:modified xsi:type="dcterms:W3CDTF">2023-04-03T18:09:00Z</dcterms:modified>
</cp:coreProperties>
</file>