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A072E" w14:textId="77777777" w:rsidR="00945E95" w:rsidRPr="0088505C" w:rsidRDefault="00945E95" w:rsidP="00945E95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b/>
          <w:bCs/>
          <w:lang w:val="en-US"/>
        </w:rPr>
        <w:t xml:space="preserve">Additional file </w:t>
      </w:r>
      <w:r>
        <w:rPr>
          <w:rFonts w:ascii="Segoe UI" w:hAnsi="Segoe UI" w:cs="Segoe UI"/>
          <w:b/>
          <w:bCs/>
          <w:lang w:val="en-US"/>
        </w:rPr>
        <w:t>3</w:t>
      </w:r>
      <w:r w:rsidRPr="0088505C">
        <w:rPr>
          <w:rFonts w:ascii="Segoe UI" w:hAnsi="Segoe UI" w:cs="Segoe UI"/>
          <w:b/>
          <w:bCs/>
          <w:lang w:val="en-US"/>
        </w:rPr>
        <w:t xml:space="preserve"> Methodological quality per study according to the MMAT-criteria</w:t>
      </w:r>
    </w:p>
    <w:tbl>
      <w:tblPr>
        <w:tblW w:w="5000" w:type="pct"/>
        <w:tblCellMar>
          <w:top w:w="57" w:type="dxa"/>
          <w:left w:w="70" w:type="dxa"/>
          <w:bottom w:w="57" w:type="dxa"/>
          <w:right w:w="70" w:type="dxa"/>
        </w:tblCellMar>
        <w:tblLook w:val="04A0" w:firstRow="1" w:lastRow="0" w:firstColumn="1" w:lastColumn="0" w:noHBand="0" w:noVBand="1"/>
      </w:tblPr>
      <w:tblGrid>
        <w:gridCol w:w="1076"/>
        <w:gridCol w:w="1115"/>
        <w:gridCol w:w="443"/>
        <w:gridCol w:w="445"/>
        <w:gridCol w:w="443"/>
        <w:gridCol w:w="443"/>
        <w:gridCol w:w="445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37"/>
        <w:gridCol w:w="437"/>
        <w:gridCol w:w="437"/>
        <w:gridCol w:w="437"/>
        <w:gridCol w:w="437"/>
        <w:gridCol w:w="437"/>
        <w:gridCol w:w="437"/>
        <w:gridCol w:w="429"/>
        <w:gridCol w:w="417"/>
        <w:gridCol w:w="417"/>
        <w:gridCol w:w="417"/>
        <w:gridCol w:w="375"/>
      </w:tblGrid>
      <w:tr w:rsidR="00945E95" w:rsidRPr="008D5703" w14:paraId="28B416AF" w14:textId="77777777" w:rsidTr="00F34302">
        <w:trPr>
          <w:trHeight w:val="57"/>
        </w:trPr>
        <w:tc>
          <w:tcPr>
            <w:tcW w:w="384" w:type="pct"/>
            <w:shd w:val="clear" w:color="auto" w:fill="auto"/>
            <w:vAlign w:val="center"/>
          </w:tcPr>
          <w:p w14:paraId="56F219E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</w:tcPr>
          <w:p w14:paraId="20D84A2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</w:p>
        </w:tc>
        <w:tc>
          <w:tcPr>
            <w:tcW w:w="31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1531F" w14:textId="77777777" w:rsidR="00945E95" w:rsidRPr="008D5703" w:rsidRDefault="00945E95" w:rsidP="00F3430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Screening questions</w:t>
            </w:r>
          </w:p>
        </w:tc>
        <w:tc>
          <w:tcPr>
            <w:tcW w:w="79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BFE9265" w14:textId="77777777" w:rsidR="00945E95" w:rsidRPr="008D5703" w:rsidRDefault="00945E95" w:rsidP="00F3430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Qualitative studies</w:t>
            </w:r>
          </w:p>
        </w:tc>
        <w:tc>
          <w:tcPr>
            <w:tcW w:w="800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0430721" w14:textId="77777777" w:rsidR="00945E95" w:rsidRPr="008D5703" w:rsidRDefault="00945E95" w:rsidP="00F3430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Randomized Controlled Trials</w:t>
            </w:r>
          </w:p>
        </w:tc>
        <w:tc>
          <w:tcPr>
            <w:tcW w:w="792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5600B" w14:textId="77777777" w:rsidR="00945E95" w:rsidRPr="008D5703" w:rsidRDefault="00945E95" w:rsidP="00F3430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Non-Randomized studies</w:t>
            </w:r>
          </w:p>
        </w:tc>
        <w:tc>
          <w:tcPr>
            <w:tcW w:w="780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FF264C8" w14:textId="77777777" w:rsidR="00945E95" w:rsidRPr="008D5703" w:rsidRDefault="00945E95" w:rsidP="00F3430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Quantitative descriptive studies</w:t>
            </w:r>
          </w:p>
        </w:tc>
        <w:tc>
          <w:tcPr>
            <w:tcW w:w="734" w:type="pct"/>
            <w:gridSpan w:val="5"/>
            <w:tcBorders>
              <w:left w:val="single" w:sz="4" w:space="0" w:color="auto"/>
            </w:tcBorders>
          </w:tcPr>
          <w:p w14:paraId="21111DE1" w14:textId="77777777" w:rsidR="00945E95" w:rsidRPr="008D5703" w:rsidRDefault="00945E95" w:rsidP="00F3430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Mixed Methods studies</w:t>
            </w:r>
          </w:p>
        </w:tc>
      </w:tr>
      <w:tr w:rsidR="00945E95" w:rsidRPr="008D5703" w14:paraId="7647B601" w14:textId="77777777" w:rsidTr="00F34302">
        <w:trPr>
          <w:trHeight w:val="57"/>
        </w:trPr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D6F82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</w:p>
        </w:tc>
        <w:tc>
          <w:tcPr>
            <w:tcW w:w="39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B2CC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 xml:space="preserve">Type of </w:t>
            </w:r>
            <w:proofErr w:type="spellStart"/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study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F115F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S1</w:t>
            </w:r>
          </w:p>
        </w:tc>
        <w:tc>
          <w:tcPr>
            <w:tcW w:w="159" w:type="pct"/>
            <w:tcBorders>
              <w:bottom w:val="single" w:sz="4" w:space="0" w:color="auto"/>
              <w:right w:val="single" w:sz="4" w:space="0" w:color="auto"/>
            </w:tcBorders>
          </w:tcPr>
          <w:p w14:paraId="75E3CE5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S2</w:t>
            </w:r>
          </w:p>
        </w:tc>
        <w:tc>
          <w:tcPr>
            <w:tcW w:w="158" w:type="pct"/>
            <w:tcBorders>
              <w:left w:val="single" w:sz="4" w:space="0" w:color="auto"/>
              <w:bottom w:val="single" w:sz="4" w:space="0" w:color="auto"/>
            </w:tcBorders>
          </w:tcPr>
          <w:p w14:paraId="3F6FA8E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1.1</w:t>
            </w:r>
          </w:p>
        </w:tc>
        <w:tc>
          <w:tcPr>
            <w:tcW w:w="158" w:type="pct"/>
            <w:tcBorders>
              <w:bottom w:val="single" w:sz="4" w:space="0" w:color="auto"/>
            </w:tcBorders>
          </w:tcPr>
          <w:p w14:paraId="39AEEFB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1.2</w:t>
            </w:r>
          </w:p>
        </w:tc>
        <w:tc>
          <w:tcPr>
            <w:tcW w:w="159" w:type="pct"/>
            <w:tcBorders>
              <w:bottom w:val="single" w:sz="4" w:space="0" w:color="auto"/>
            </w:tcBorders>
          </w:tcPr>
          <w:p w14:paraId="07303FB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1.3</w:t>
            </w:r>
          </w:p>
        </w:tc>
        <w:tc>
          <w:tcPr>
            <w:tcW w:w="160" w:type="pct"/>
            <w:tcBorders>
              <w:bottom w:val="single" w:sz="4" w:space="0" w:color="auto"/>
            </w:tcBorders>
            <w:shd w:val="clear" w:color="auto" w:fill="auto"/>
          </w:tcPr>
          <w:p w14:paraId="6109145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1.4</w:t>
            </w:r>
          </w:p>
        </w:tc>
        <w:tc>
          <w:tcPr>
            <w:tcW w:w="16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E24A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1.5</w:t>
            </w:r>
          </w:p>
        </w:tc>
        <w:tc>
          <w:tcPr>
            <w:tcW w:w="160" w:type="pct"/>
            <w:tcBorders>
              <w:left w:val="single" w:sz="4" w:space="0" w:color="auto"/>
              <w:bottom w:val="single" w:sz="4" w:space="0" w:color="auto"/>
            </w:tcBorders>
          </w:tcPr>
          <w:p w14:paraId="1AB1B6E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2.1</w:t>
            </w:r>
          </w:p>
        </w:tc>
        <w:tc>
          <w:tcPr>
            <w:tcW w:w="160" w:type="pct"/>
            <w:tcBorders>
              <w:bottom w:val="single" w:sz="4" w:space="0" w:color="auto"/>
            </w:tcBorders>
          </w:tcPr>
          <w:p w14:paraId="2EC1616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2.2</w:t>
            </w:r>
          </w:p>
        </w:tc>
        <w:tc>
          <w:tcPr>
            <w:tcW w:w="160" w:type="pct"/>
            <w:tcBorders>
              <w:bottom w:val="single" w:sz="4" w:space="0" w:color="auto"/>
            </w:tcBorders>
          </w:tcPr>
          <w:p w14:paraId="4BC3795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2.3</w:t>
            </w:r>
          </w:p>
        </w:tc>
        <w:tc>
          <w:tcPr>
            <w:tcW w:w="160" w:type="pct"/>
            <w:tcBorders>
              <w:bottom w:val="single" w:sz="4" w:space="0" w:color="auto"/>
            </w:tcBorders>
          </w:tcPr>
          <w:p w14:paraId="2512401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2.4</w:t>
            </w:r>
          </w:p>
        </w:tc>
        <w:tc>
          <w:tcPr>
            <w:tcW w:w="160" w:type="pct"/>
            <w:tcBorders>
              <w:bottom w:val="single" w:sz="4" w:space="0" w:color="auto"/>
              <w:right w:val="single" w:sz="4" w:space="0" w:color="auto"/>
            </w:tcBorders>
          </w:tcPr>
          <w:p w14:paraId="4832860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2.5</w:t>
            </w:r>
          </w:p>
        </w:tc>
        <w:tc>
          <w:tcPr>
            <w:tcW w:w="16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4BBCA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val="en-US" w:eastAsia="nl-NL"/>
              </w:rPr>
              <w:t>3.1</w:t>
            </w:r>
          </w:p>
        </w:tc>
        <w:tc>
          <w:tcPr>
            <w:tcW w:w="160" w:type="pct"/>
            <w:tcBorders>
              <w:bottom w:val="single" w:sz="4" w:space="0" w:color="auto"/>
            </w:tcBorders>
            <w:shd w:val="clear" w:color="auto" w:fill="auto"/>
          </w:tcPr>
          <w:p w14:paraId="5591999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3.2</w:t>
            </w:r>
          </w:p>
        </w:tc>
        <w:tc>
          <w:tcPr>
            <w:tcW w:w="160" w:type="pct"/>
            <w:tcBorders>
              <w:bottom w:val="single" w:sz="4" w:space="0" w:color="auto"/>
            </w:tcBorders>
            <w:shd w:val="clear" w:color="auto" w:fill="auto"/>
          </w:tcPr>
          <w:p w14:paraId="4DBE8C9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3.3</w:t>
            </w:r>
          </w:p>
        </w:tc>
        <w:tc>
          <w:tcPr>
            <w:tcW w:w="156" w:type="pct"/>
            <w:tcBorders>
              <w:bottom w:val="single" w:sz="4" w:space="0" w:color="auto"/>
            </w:tcBorders>
          </w:tcPr>
          <w:p w14:paraId="2224B9C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3.4</w:t>
            </w:r>
          </w:p>
        </w:tc>
        <w:tc>
          <w:tcPr>
            <w:tcW w:w="156" w:type="pct"/>
            <w:tcBorders>
              <w:bottom w:val="single" w:sz="4" w:space="0" w:color="auto"/>
              <w:right w:val="single" w:sz="4" w:space="0" w:color="auto"/>
            </w:tcBorders>
          </w:tcPr>
          <w:p w14:paraId="75F6D15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3.5</w:t>
            </w:r>
          </w:p>
        </w:tc>
        <w:tc>
          <w:tcPr>
            <w:tcW w:w="156" w:type="pct"/>
            <w:tcBorders>
              <w:left w:val="single" w:sz="4" w:space="0" w:color="auto"/>
              <w:bottom w:val="single" w:sz="4" w:space="0" w:color="auto"/>
            </w:tcBorders>
          </w:tcPr>
          <w:p w14:paraId="18CADC1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4.1</w:t>
            </w:r>
          </w:p>
        </w:tc>
        <w:tc>
          <w:tcPr>
            <w:tcW w:w="156" w:type="pct"/>
            <w:tcBorders>
              <w:bottom w:val="single" w:sz="4" w:space="0" w:color="auto"/>
            </w:tcBorders>
          </w:tcPr>
          <w:p w14:paraId="396A293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4.2</w:t>
            </w:r>
          </w:p>
        </w:tc>
        <w:tc>
          <w:tcPr>
            <w:tcW w:w="156" w:type="pct"/>
            <w:tcBorders>
              <w:bottom w:val="single" w:sz="4" w:space="0" w:color="auto"/>
            </w:tcBorders>
          </w:tcPr>
          <w:p w14:paraId="38BBC1B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4.3</w:t>
            </w:r>
          </w:p>
        </w:tc>
        <w:tc>
          <w:tcPr>
            <w:tcW w:w="156" w:type="pct"/>
            <w:tcBorders>
              <w:bottom w:val="single" w:sz="4" w:space="0" w:color="auto"/>
            </w:tcBorders>
          </w:tcPr>
          <w:p w14:paraId="1602DC0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4.4</w:t>
            </w:r>
          </w:p>
        </w:tc>
        <w:tc>
          <w:tcPr>
            <w:tcW w:w="156" w:type="pct"/>
            <w:tcBorders>
              <w:bottom w:val="single" w:sz="4" w:space="0" w:color="auto"/>
              <w:right w:val="single" w:sz="4" w:space="0" w:color="auto"/>
            </w:tcBorders>
          </w:tcPr>
          <w:p w14:paraId="06BEBC0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4.5</w:t>
            </w: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</w:tcBorders>
          </w:tcPr>
          <w:p w14:paraId="5E400BB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5.1</w:t>
            </w:r>
          </w:p>
        </w:tc>
        <w:tc>
          <w:tcPr>
            <w:tcW w:w="149" w:type="pct"/>
            <w:tcBorders>
              <w:bottom w:val="single" w:sz="4" w:space="0" w:color="auto"/>
            </w:tcBorders>
          </w:tcPr>
          <w:p w14:paraId="5A0E6E0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5.2</w:t>
            </w:r>
          </w:p>
        </w:tc>
        <w:tc>
          <w:tcPr>
            <w:tcW w:w="149" w:type="pct"/>
            <w:tcBorders>
              <w:bottom w:val="single" w:sz="4" w:space="0" w:color="auto"/>
            </w:tcBorders>
          </w:tcPr>
          <w:p w14:paraId="769F063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5.3</w:t>
            </w:r>
          </w:p>
        </w:tc>
        <w:tc>
          <w:tcPr>
            <w:tcW w:w="149" w:type="pct"/>
            <w:tcBorders>
              <w:bottom w:val="single" w:sz="4" w:space="0" w:color="auto"/>
            </w:tcBorders>
          </w:tcPr>
          <w:p w14:paraId="4DBF1EE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5.4</w:t>
            </w:r>
          </w:p>
        </w:tc>
        <w:tc>
          <w:tcPr>
            <w:tcW w:w="134" w:type="pct"/>
            <w:tcBorders>
              <w:bottom w:val="single" w:sz="4" w:space="0" w:color="auto"/>
            </w:tcBorders>
          </w:tcPr>
          <w:p w14:paraId="3810C44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b/>
                <w:bCs/>
                <w:sz w:val="16"/>
                <w:szCs w:val="16"/>
                <w:lang w:eastAsia="nl-NL"/>
              </w:rPr>
              <w:t>5.5</w:t>
            </w:r>
          </w:p>
        </w:tc>
      </w:tr>
      <w:tr w:rsidR="00945E95" w:rsidRPr="008D5703" w14:paraId="18AF1B59" w14:textId="77777777" w:rsidTr="00F34302">
        <w:trPr>
          <w:trHeight w:val="57"/>
        </w:trPr>
        <w:tc>
          <w:tcPr>
            <w:tcW w:w="38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381E441E" w14:textId="4C1B102C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Agasi-Idenburg et al, 2020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a8f08390f15833e0c&quot;],&quot;referencesOptions&quot;:{&quot;doc:62a34f5a8f08390f15833e0c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715342761,&quot;citationText&quot;:&quot;&lt;span style=\&quot;font-family:Calibri;font-size:14.666666666666666px;color:#000000\&quot;&gt;[1]&lt;/span&gt;&quot;}"/>
                <w:id w:val="-1715342761"/>
                <w:placeholder>
                  <w:docPart w:val="BC309B333EE24AEBAEF84A6C3447C9CA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[1]</w:t>
                </w:r>
              </w:sdtContent>
            </w:sdt>
          </w:p>
        </w:tc>
        <w:tc>
          <w:tcPr>
            <w:tcW w:w="398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8013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C2D44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top w:val="single" w:sz="4" w:space="0" w:color="auto"/>
              <w:right w:val="single" w:sz="4" w:space="0" w:color="auto"/>
            </w:tcBorders>
          </w:tcPr>
          <w:p w14:paraId="3E55631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</w:tcBorders>
          </w:tcPr>
          <w:p w14:paraId="6CC7E41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top w:val="single" w:sz="4" w:space="0" w:color="auto"/>
            </w:tcBorders>
          </w:tcPr>
          <w:p w14:paraId="4B85312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top w:val="single" w:sz="4" w:space="0" w:color="auto"/>
            </w:tcBorders>
          </w:tcPr>
          <w:p w14:paraId="4FBC4C7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auto"/>
          </w:tcPr>
          <w:p w14:paraId="05CE1EC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F7FEFA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</w:tcBorders>
          </w:tcPr>
          <w:p w14:paraId="7A19529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</w:tcPr>
          <w:p w14:paraId="38839B1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</w:tcPr>
          <w:p w14:paraId="2BE2A36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</w:tcPr>
          <w:p w14:paraId="30A316D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top w:val="single" w:sz="4" w:space="0" w:color="auto"/>
              <w:right w:val="single" w:sz="4" w:space="0" w:color="auto"/>
            </w:tcBorders>
          </w:tcPr>
          <w:p w14:paraId="7BAFCB9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22FE8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auto"/>
          </w:tcPr>
          <w:p w14:paraId="338B7FB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auto"/>
          </w:tcPr>
          <w:p w14:paraId="09B0A22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top w:val="single" w:sz="4" w:space="0" w:color="auto"/>
            </w:tcBorders>
          </w:tcPr>
          <w:p w14:paraId="5849448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top w:val="single" w:sz="4" w:space="0" w:color="auto"/>
              <w:right w:val="single" w:sz="4" w:space="0" w:color="auto"/>
            </w:tcBorders>
          </w:tcPr>
          <w:p w14:paraId="0DD6B5C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</w:tcBorders>
          </w:tcPr>
          <w:p w14:paraId="010858C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top w:val="single" w:sz="4" w:space="0" w:color="auto"/>
            </w:tcBorders>
          </w:tcPr>
          <w:p w14:paraId="3841A63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top w:val="single" w:sz="4" w:space="0" w:color="auto"/>
            </w:tcBorders>
          </w:tcPr>
          <w:p w14:paraId="4991D44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top w:val="single" w:sz="4" w:space="0" w:color="auto"/>
            </w:tcBorders>
          </w:tcPr>
          <w:p w14:paraId="7A8AC19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top w:val="single" w:sz="4" w:space="0" w:color="auto"/>
              <w:right w:val="single" w:sz="4" w:space="0" w:color="auto"/>
            </w:tcBorders>
          </w:tcPr>
          <w:p w14:paraId="38310D4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</w:tcBorders>
          </w:tcPr>
          <w:p w14:paraId="4CD8283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  <w:tcBorders>
              <w:top w:val="single" w:sz="4" w:space="0" w:color="auto"/>
            </w:tcBorders>
          </w:tcPr>
          <w:p w14:paraId="1B8B159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  <w:tcBorders>
              <w:top w:val="single" w:sz="4" w:space="0" w:color="auto"/>
            </w:tcBorders>
          </w:tcPr>
          <w:p w14:paraId="41C79B9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  <w:tcBorders>
              <w:top w:val="single" w:sz="4" w:space="0" w:color="auto"/>
            </w:tcBorders>
          </w:tcPr>
          <w:p w14:paraId="21A7EA7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  <w:tcBorders>
              <w:top w:val="single" w:sz="4" w:space="0" w:color="auto"/>
            </w:tcBorders>
          </w:tcPr>
          <w:p w14:paraId="41DB649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1678ED18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10B8F00A" w14:textId="624D80EE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Banerjee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2021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a8f08390f15833e0d&quot;],&quot;referencesOptions&quot;:{&quot;doc:62a34f5a8f08390f15833e0d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22831815,&quot;citationText&quot;:&quot;&lt;span style=\&quot;font-family:Calibri;font-size:14.666666666666666px;color:#000000\&quot;&gt;[2]&lt;/span&gt;&quot;}"/>
                <w:id w:val="1422831815"/>
                <w:placeholder>
                  <w:docPart w:val="9A596D16C94B46709D21A435F851AF35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[2]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21DD66C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45BCD48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78314E7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169D651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2F3BB5B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20B6F43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25C3A77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5DFB5C2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0F0A8C8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22BCBF8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3E0D4EC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1F93F7D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0A98D5B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244CA88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2BEAEA7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6E3278E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2155184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5892087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755C2D9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6C4E3B6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1049726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6CB7864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57A6507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2269D1F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50A8469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62AA187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3278FA0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661D8B6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47009392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382C77ED" w14:textId="39FADE99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Beck at al, 2020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a8f08390f15833e0e&quot;],&quot;referencesOptions&quot;:{&quot;doc:62a34f5a8f08390f15833e0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836423803,&quot;citationText&quot;:&quot;&lt;span style=\&quot;font-family:Calibri;font-size:14.666666666666666px;color:#000000\&quot;&gt;[3]&lt;/span&gt;&quot;}"/>
                <w:id w:val="836423803"/>
                <w:placeholder>
                  <w:docPart w:val="1BEFE0A7821244F4AA185A5FAC064FD3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[3]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1D01A08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627753CC" w14:textId="77777777" w:rsidR="00945E95" w:rsidRPr="008D5703" w:rsidRDefault="00945E95" w:rsidP="00F34302">
            <w:pPr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16D6984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419C5CC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269FB2E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579F30B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111DC74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3E73025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5D2D1CF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26BC2DE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1C38F2E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4FCB131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3CA7E8F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10A0370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6D6ABF7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3340D2A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58DD81E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44CDF1E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2BC538F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4826B7E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106A6C9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5DD4BBD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4537F36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0E81F31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2A577B1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7919207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53FFD85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191B4A5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52F467B4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7C2A344F" w14:textId="397CC9E0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Beck et al, 2021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a8f08390f15833e0f&quot;],&quot;referencesOptions&quot;:{&quot;doc:62a34f5a8f08390f15833e0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704527938,&quot;citationText&quot;:&quot;&lt;span style=\&quot;font-family:Calibri;font-size:14.666666666666666px;color:#000000\&quot;&gt;[4]&lt;/span&gt;&quot;}"/>
                <w:id w:val="1704527938"/>
                <w:placeholder>
                  <w:docPart w:val="CC6B535481324D13A0A8F7A8FD199C2B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[4]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7A25A69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Mixed </w:t>
            </w: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Methods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117504A4" w14:textId="77777777" w:rsidR="00945E95" w:rsidRPr="008D5703" w:rsidRDefault="00945E95" w:rsidP="00F34302">
            <w:pPr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513FBEF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158D530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69B7432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36991D6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2B0A665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4904001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3984B4A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3312F78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79AFE5B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6C0C833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3713620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7DA54AA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492F241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308884C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0059F0B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1574D8C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3EAD0F8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10398FF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0B5474D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4213E10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0FABCF5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4D3DE64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5AB7983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50585EA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6935497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34" w:type="pct"/>
          </w:tcPr>
          <w:p w14:paraId="3C4F8D8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</w:tr>
      <w:tr w:rsidR="00945E95" w:rsidRPr="008D5703" w14:paraId="0F0FD237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053B3611" w14:textId="1F17AB93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Beck et al, 2021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b8f08390f15833e2d&quot;],&quot;referencesOptions&quot;:{&quot;doc:62a34f5b8f08390f15833e2d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432487870,&quot;citationText&quot;:&quot;&lt;span style=\&quot;font-family:Calibri;font-size:14.666666666666666px;color:#000000\&quot;&gt;[5]&lt;/span&gt;&quot;}"/>
                <w:id w:val="432487870"/>
                <w:placeholder>
                  <w:docPart w:val="6C978F178F4248808BE6F705F13BD73A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[5]</w:t>
                </w:r>
              </w:sdtContent>
            </w:sdt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4B95DD3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Mixed </w:t>
            </w: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Methods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4F53E21D" w14:textId="77777777" w:rsidR="00945E95" w:rsidRPr="008D5703" w:rsidRDefault="00945E95" w:rsidP="00F34302">
            <w:pPr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601664A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562026A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2A7768D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41FD3B2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2AD3DCA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1CC3D79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2031AFA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2D2CEC5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2F74A34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28A9699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0644643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08C4E80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0505EC7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4F4CA91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4AFF520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3FFB011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1B6545F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56" w:type="pct"/>
          </w:tcPr>
          <w:p w14:paraId="173AE01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56" w:type="pct"/>
          </w:tcPr>
          <w:p w14:paraId="48B2A7E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08DFCD1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0CCCB1F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23D4482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49" w:type="pct"/>
          </w:tcPr>
          <w:p w14:paraId="21E161A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49" w:type="pct"/>
          </w:tcPr>
          <w:p w14:paraId="5E6B265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49" w:type="pct"/>
          </w:tcPr>
          <w:p w14:paraId="4FA9E08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34" w:type="pct"/>
          </w:tcPr>
          <w:p w14:paraId="43181CA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</w:tr>
      <w:tr w:rsidR="00945E95" w:rsidRPr="008D5703" w14:paraId="226BA615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6D004D83" w14:textId="573596D9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Brahmbhatt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2020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a8f08390f15833e11&quot;],&quot;referencesOptions&quot;:{&quot;doc:62a34f5a8f08390f15833e1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07230157,&quot;citationText&quot;:&quot;&lt;span style=\&quot;font-family:Calibri;font-size:14.666666666666666px;color:#000000\&quot;&gt;[6]&lt;/span&gt;&quot;}"/>
                <w:id w:val="-407230157"/>
                <w:placeholder>
                  <w:docPart w:val="EF39793A0F6F472DA955B7C50B634F18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[6]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3FAA8A0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Mixed </w:t>
            </w: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Methods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0C7D4C7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3DEB2DA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0242160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3C5438F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061AA34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46F64D6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72036EB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08BBFCB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2EDB9B6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39E68A5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5C566BC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7A72476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0D2B040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46465BE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143FB0B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56" w:type="pct"/>
          </w:tcPr>
          <w:p w14:paraId="6A6A23A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04E5D39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7FF25A1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0F76D3D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5CAA7F0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13D917A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0A6D13C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159D407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4CBE05E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30F4E9A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3EB5504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34" w:type="pct"/>
          </w:tcPr>
          <w:p w14:paraId="4CD4FFF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</w:tr>
      <w:tr w:rsidR="00945E95" w:rsidRPr="008D5703" w14:paraId="6BE9A3E3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16CF2BD4" w14:textId="3188888D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Burke et al, 2013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a8f08390f15833e13&quot;],&quot;referencesOptions&quot;:{&quot;doc:62a34f5a8f08390f15833e1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40792742,&quot;citationText&quot;:&quot;&lt;span style=\&quot;font-family:Calibri;font-size:14.666666666666666px;color:#000000\&quot;&gt;[7]&lt;/span&gt;&quot;}"/>
                <w:id w:val="-740792742"/>
                <w:placeholder>
                  <w:docPart w:val="557D036B3AC347F4B79788430C72937A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[7]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24D1205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05D23F3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6DCED3E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32A418F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5C5F744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54FBD35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5BE8198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7229521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363E758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1530633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7C59EE6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211C71B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5B4424A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603F991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02E234C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3B0F42B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537FDF9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6BB29F8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3E9E731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5FB298D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619F501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37D1761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79AB954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468BF2C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01EEB37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3D677B8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45FBA73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34" w:type="pct"/>
          </w:tcPr>
          <w:p w14:paraId="624AD56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</w:tr>
      <w:tr w:rsidR="00945E95" w:rsidRPr="008D5703" w14:paraId="6E822E07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7D4122A3" w14:textId="7F06CF58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Clode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2018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a8f08390f15833e14&quot;],&quot;referencesOptions&quot;:{&quot;doc:62a34f5a8f08390f15833e1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39792152,&quot;citationText&quot;:&quot;&lt;span style=\&quot;font-family:Calibri;font-size:14.666666666666666px;color:#000000\&quot;&gt;[8]&lt;/span&gt;&quot;}"/>
                <w:id w:val="-239792152"/>
                <w:placeholder>
                  <w:docPart w:val="A522BFF8F7364DE79BDC46D6484016A4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[8]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46DACC1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Mixed </w:t>
            </w: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Methods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52D35D9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11BAA3F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40318F2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484DA32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657832A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4F3B3E2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2ECD2F9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10A6CB1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69CAA73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1E7D019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3CB2717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24B8C9B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60201EC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4B492D8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516381B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56" w:type="pct"/>
          </w:tcPr>
          <w:p w14:paraId="7173E06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0574E5F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70A671F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3C6F170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0CD2480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7A21CCA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7DB5A8B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3D156FC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7A6E31A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49" w:type="pct"/>
          </w:tcPr>
          <w:p w14:paraId="7072F5D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49" w:type="pct"/>
          </w:tcPr>
          <w:p w14:paraId="054EC2E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34" w:type="pct"/>
          </w:tcPr>
          <w:p w14:paraId="3996F00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</w:tr>
      <w:tr w:rsidR="00945E95" w:rsidRPr="008D5703" w14:paraId="7A676173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132CB051" w14:textId="48A4B9D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Collaço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2021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b8f08390f15833e33&quot;],&quot;referencesOptions&quot;:{&quot;doc:62a34f5b8f08390f15833e3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130689866,&quot;citationText&quot;:&quot;&lt;span style=\&quot;font-family:Calibri;font-size:14.666666666666666px;color:#000000\&quot;&gt;[9]&lt;/span&gt;&quot;}"/>
                <w:id w:val="-2130689866"/>
                <w:placeholder>
                  <w:docPart w:val="7A4BF28735C84A369ED78D4FCADBDAF5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[9]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3474CAF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7F9A969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6890995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0E57812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4E01F01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3B6443B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1085FD5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7F55189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7E9C7FB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54DB7D7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036857A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54F7885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373585C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1B5A3B4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6F9FC7C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5FC14DE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15D7758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05C3D21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445FC2B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28BD410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7F74172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23AA530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583FC4D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216FB77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55DE02A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4118CA3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6F134C8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526B534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0F439BC2" w14:textId="77777777" w:rsidTr="00F34302">
        <w:trPr>
          <w:trHeight w:val="57"/>
        </w:trPr>
        <w:tc>
          <w:tcPr>
            <w:tcW w:w="384" w:type="pct"/>
            <w:shd w:val="clear" w:color="auto" w:fill="auto"/>
          </w:tcPr>
          <w:p w14:paraId="6B12669F" w14:textId="306BE9A8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Cooper et al, 2022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3a1e83e95d9a60551693071&quot;],&quot;referencesOptions&quot;:{&quot;doc:63a1e83e95d9a6055169307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903553946,&quot;citationText&quot;:&quot;&lt;span style=\&quot;font-family:Calibri;font-size:14.666666666666666px;color:#000000\&quot;&gt;[10]&lt;/span&gt;&quot;}"/>
                <w:id w:val="1903553946"/>
                <w:placeholder>
                  <w:docPart w:val="CDC3AC07B3E54FE58EE7F888BA0B50D2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[10]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</w:tcPr>
          <w:p w14:paraId="3BF7C6B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2B8E418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0B75A27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3AE6FD8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4A98403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4DE5401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6ED8D40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0F4BCFD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6A70375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6E085AE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5194164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39276AD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383AE47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465C918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6849085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54D1F94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1655D6F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7623987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4E9D00E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7839229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42F0F84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3171E50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796D306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6CE8172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1ECDCEC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5882490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1938C69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3226A2E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1EBE4B42" w14:textId="77777777" w:rsidTr="00F34302">
        <w:trPr>
          <w:trHeight w:val="57"/>
        </w:trPr>
        <w:tc>
          <w:tcPr>
            <w:tcW w:w="384" w:type="pct"/>
            <w:shd w:val="clear" w:color="auto" w:fill="auto"/>
          </w:tcPr>
          <w:p w14:paraId="2FBB2B48" w14:textId="3701AA36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Daun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2022 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3a1e7f0ede8f905510dbb7a&quot;],&quot;referencesOptions&quot;:{&quot;doc:63a1e7f0ede8f905510dbb7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60231561,&quot;citationText&quot;:&quot;&lt;span style=\&quot;font-family:Calibri;font-size:14.666666666666666px;color:#000000\&quot;&gt;[11]&lt;/span&gt;&quot;}"/>
                <w:id w:val="1460231561"/>
                <w:placeholder>
                  <w:docPart w:val="8234720E741F4BCF9BF3F27CA69B830A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[11]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</w:tcPr>
          <w:p w14:paraId="3A783FC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323367D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7924A0C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0D3949D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69D36D1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6F0CE1F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5C45E66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00A4A1E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46E42CB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3A94C78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78B7FAF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4524671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2092E8F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3F012EB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2B6AFA0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4206B19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15D6C50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6B5207C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4500E31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4E13B63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6541B71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251AC5A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0F1D63A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758491D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79DB202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666E0DA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270DA4A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5172088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178457D1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0559F481" w14:textId="79F61AA6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Ferreira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2018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a8f08390f15833e17&quot;],&quot;referencesOptions&quot;:{&quot;doc:62a34f5a8f08390f15833e1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48722271,&quot;citationText&quot;:&quot;&lt;span style=\&quot;font-family:Calibri;font-size:14.666666666666666px;color:#000000\&quot;&gt;[12]&lt;/span&gt;&quot;}"/>
                <w:id w:val="-348722271"/>
                <w:placeholder>
                  <w:docPart w:val="E81BB098A52F4607B82362EA00FE372B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[12]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67059DF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Quantitative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5D89701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7C9EAD2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6E666A5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8" w:type="pct"/>
          </w:tcPr>
          <w:p w14:paraId="6A0B7BE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9" w:type="pct"/>
          </w:tcPr>
          <w:p w14:paraId="559C379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650D4EF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4A9AE23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32E4862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03FB9F4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6719113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47B7842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665616C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0FB489C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1C15E3E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0ED48AC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0ADDC6A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791B730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2D1986E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C</w:t>
            </w:r>
          </w:p>
        </w:tc>
        <w:tc>
          <w:tcPr>
            <w:tcW w:w="156" w:type="pct"/>
          </w:tcPr>
          <w:p w14:paraId="475902F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56" w:type="pct"/>
          </w:tcPr>
          <w:p w14:paraId="3CD4912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56" w:type="pct"/>
          </w:tcPr>
          <w:p w14:paraId="41D17EE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C</w:t>
            </w: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1CFF2A4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0406D4D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15211D0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3263108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1D7DB80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7B08B13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382A7EAE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4B299AB5" w14:textId="3C8E475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Finley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2020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a8f08390f15833e18&quot;],&quot;referencesOptions&quot;:{&quot;doc:62a34f5a8f08390f15833e1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94415831,&quot;citationText&quot;:&quot;&lt;span style=\&quot;font-family:Calibri;font-size:14.666666666666666px;color:#000000\&quot;&gt;[13]&lt;/span&gt;&quot;}"/>
                <w:id w:val="-494415831"/>
                <w:placeholder>
                  <w:docPart w:val="8166318DEDF5400EBDCE2FBBF8C6721F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[13]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1620EAE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Mixed </w:t>
            </w: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Methods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07E1190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618B063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2D79C3B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33573B7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59" w:type="pct"/>
          </w:tcPr>
          <w:p w14:paraId="3491569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46B2C8B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53CA549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141B1AD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6EE16D9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5937132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30E58C7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714A82E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528CB14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7A7AF1F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59A2BCB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532ECD1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457DC01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043E438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63B1C62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360C52F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11D6899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6E686B5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36EB0FD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72CBBB7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0CE4AB7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  <w:tc>
          <w:tcPr>
            <w:tcW w:w="149" w:type="pct"/>
          </w:tcPr>
          <w:p w14:paraId="3B91B96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34" w:type="pct"/>
          </w:tcPr>
          <w:p w14:paraId="6083B7A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N</w:t>
            </w:r>
          </w:p>
        </w:tc>
      </w:tr>
      <w:tr w:rsidR="00945E95" w:rsidRPr="008D5703" w14:paraId="1BBACB0F" w14:textId="77777777" w:rsidTr="00F34302">
        <w:trPr>
          <w:trHeight w:val="57"/>
        </w:trPr>
        <w:tc>
          <w:tcPr>
            <w:tcW w:w="384" w:type="pct"/>
            <w:shd w:val="clear" w:color="auto" w:fill="auto"/>
          </w:tcPr>
          <w:p w14:paraId="514AA556" w14:textId="704CCD51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lastRenderedPageBreak/>
              <w:t>Gurunathan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2022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3a1e863f79d61054d633e74&quot;],&quot;referencesOptions&quot;:{&quot;doc:63a1e863f79d61054d633e7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49780667,&quot;citationText&quot;:&quot;&lt;span style=\&quot;font-family:Calibri;font-size:14.666666666666666px;color:#000000\&quot;&gt;[14]&lt;/span&gt;&quot;}"/>
                <w:id w:val="249780667"/>
                <w:placeholder>
                  <w:docPart w:val="C83F9FB1334F4EE4B8CE7B206BA6B111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[14]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</w:tcPr>
          <w:p w14:paraId="37B5C31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Quantitative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5309091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1CAE8DC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6F80C2C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8" w:type="pct"/>
          </w:tcPr>
          <w:p w14:paraId="39BD702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9" w:type="pct"/>
          </w:tcPr>
          <w:p w14:paraId="3384B85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05A0236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6B7B7C7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7B639F3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37E0496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326D3D2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23CFCC4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75DB66D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7D067EF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7D425AB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759E2DB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504C913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246C76D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70184AA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56" w:type="pct"/>
          </w:tcPr>
          <w:p w14:paraId="6EF5EBF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56" w:type="pct"/>
          </w:tcPr>
          <w:p w14:paraId="6B6A858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709240D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35CDA6F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2D8AE9C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4537834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7DB3608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658A136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34" w:type="pct"/>
          </w:tcPr>
          <w:p w14:paraId="7D17F91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</w:tr>
      <w:tr w:rsidR="00945E95" w:rsidRPr="008D5703" w14:paraId="1CF1DC2E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680CB5D2" w14:textId="4A906AA6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Karlsson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2020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b8f08390f15833e1b&quot;],&quot;referencesOptions&quot;:{&quot;doc:62a34f5b8f08390f15833e1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465696478,&quot;citationText&quot;:&quot;&lt;span style=\&quot;font-family:Calibri;font-size:14.666666666666666px;color:#000000\&quot;&gt;[15]&lt;/span&gt;&quot;}"/>
                <w:id w:val="465696478"/>
                <w:placeholder>
                  <w:docPart w:val="5F9D2113B8314DCC8F328ED6F20AE3D3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[15]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4AA81C0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2E48BB46" w14:textId="77777777" w:rsidR="00945E95" w:rsidRPr="008D5703" w:rsidRDefault="00945E95" w:rsidP="00F34302">
            <w:pPr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374527C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7313AB5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54A2508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71F9009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7897C89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71F723E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3128D65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06B3B2D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36E0461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54ED700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33EF21D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77F3285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4660C5D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0992905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56B90FA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149A920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08DFC80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0C0A10C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7931B63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03296B9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6710B46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06E5B0A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34B5FFD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4524651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2046437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34" w:type="pct"/>
          </w:tcPr>
          <w:p w14:paraId="4296596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</w:tr>
      <w:tr w:rsidR="00945E95" w:rsidRPr="008D5703" w14:paraId="31B01A34" w14:textId="77777777" w:rsidTr="00F34302">
        <w:trPr>
          <w:trHeight w:val="57"/>
        </w:trPr>
        <w:tc>
          <w:tcPr>
            <w:tcW w:w="384" w:type="pct"/>
            <w:shd w:val="clear" w:color="auto" w:fill="auto"/>
          </w:tcPr>
          <w:p w14:paraId="059896EC" w14:textId="0BABB63F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Lam et al, 2022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3a1e806f79d61054d633e68&quot;],&quot;referencesOptions&quot;:{&quot;doc:63a1e806f79d61054d633e6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872457351,&quot;citationText&quot;:&quot;&lt;span style=\&quot;font-family:Calibri;font-size:14.666666666666666px;color:#000000\&quot;&gt;[16]&lt;/span&gt;&quot;}"/>
                <w:id w:val="-872457351"/>
                <w:placeholder>
                  <w:docPart w:val="AD6081F7262B4C4FBC57EEEE4A81D832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[16]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</w:tcPr>
          <w:p w14:paraId="49E296C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14BF2F3B" w14:textId="77777777" w:rsidR="00945E95" w:rsidRPr="008D5703" w:rsidRDefault="00945E95" w:rsidP="00F34302">
            <w:pPr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0583A33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2619DC2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491EEC0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4252978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758CB41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31E6D01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7EC90F0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0252DDE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4018D17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1329CD6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45B9D83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05A869C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28EDFEA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4D4F624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797AF3B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7CE3D7B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4BD68E0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0113453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5B53EC7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3DA3204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361AAFB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38D4E55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5A6F01D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6FA74B2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49" w:type="pct"/>
          </w:tcPr>
          <w:p w14:paraId="7FFB2F7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34" w:type="pct"/>
          </w:tcPr>
          <w:p w14:paraId="6259FF9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</w:tr>
      <w:tr w:rsidR="00945E95" w:rsidRPr="008D5703" w14:paraId="2C7A081B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4BEA1382" w14:textId="0D8A9300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Mooney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2007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b8f08390f15833e22&quot;],&quot;referencesOptions&quot;:{&quot;doc:62a34f5b8f08390f15833e2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48042217,&quot;citationText&quot;:&quot;&lt;span style=\&quot;font-family:Calibri;font-size:14.666666666666666px;color:#000000\&quot;&gt;[17]&lt;/span&gt;&quot;}"/>
                <w:id w:val="48042217"/>
                <w:placeholder>
                  <w:docPart w:val="101C0C85C4A2420F9B86583C434B3276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[17]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6DFB3B2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5A19AB6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25D14CA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6977AD3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2F3DEAE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756A8A4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134762C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34A5C49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56747DB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4E07EF0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2169008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5446555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2944048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316F864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1E7FA26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2185CA8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24B805C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42C2372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2FCA8BD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086290B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48559FE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17E362D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0952AAD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4371D04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0051090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3FD3BFA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396B9A3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7009366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1922F79D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6095CE3F" w14:textId="33CA942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Parker et al, 2019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b8f08390f15833e25&quot;],&quot;referencesOptions&quot;:{&quot;doc:62a34f5b8f08390f15833e2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67069968,&quot;citationText&quot;:&quot;&lt;span style=\&quot;font-family:Calibri;font-size:14.666666666666666px;color:#000000\&quot;&gt;[18]&lt;/span&gt;&quot;}"/>
                <w:id w:val="167069968"/>
                <w:placeholder>
                  <w:docPart w:val="2C8E259211D84558AC04FCF2248A2404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[18]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6E1629F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Mixed </w:t>
            </w: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Methods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6353E15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23F8718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0D28980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695DC0D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4CBB4EE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48CE84C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35C89B1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6BF372B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7583AAE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573FEED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4ABA1A8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60995D6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76A10B8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1B438B4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0943628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</w:tcPr>
          <w:p w14:paraId="7927F4A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0CE10D6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30CACE9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6F64C2A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078CA9A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</w:tcPr>
          <w:p w14:paraId="3A54766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554F435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5CD7D02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5E5936B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1F940BE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49" w:type="pct"/>
          </w:tcPr>
          <w:p w14:paraId="0D9A64F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34" w:type="pct"/>
          </w:tcPr>
          <w:p w14:paraId="771FC70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</w:tr>
      <w:tr w:rsidR="00945E95" w:rsidRPr="008D5703" w14:paraId="7A2E3E96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6D8211FB" w14:textId="579A6C7E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Polen-De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2021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b8f08390f15833e26&quot;],&quot;referencesOptions&quot;:{&quot;doc:62a34f5b8f08390f15833e2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847600935,&quot;citationText&quot;:&quot;&lt;span style=\&quot;font-family:Calibri;font-size:14.666666666666666px;color:#000000\&quot;&gt;[19]&lt;/span&gt;&quot;}"/>
                <w:id w:val="847600935"/>
                <w:placeholder>
                  <w:docPart w:val="3024ADCD216344B48853569ACF5F2872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[19]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31F8C31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2F62365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65CB2BF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3E61F7A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4F66642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261C5B7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28EDF2B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4B864F4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7A9CDC2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6EB6407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60D525D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6C1ABED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59182E5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0FB6EA1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773E70E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317F43B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7A56651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5F708BA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7BAB5CC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78129AC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7CC89A8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36DD564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6444D4C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3FA3224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70676ED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4B13EE8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56B32C6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32BC3AF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5A7B6BF6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5B23F72D" w14:textId="5D6EE8BB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van der Zanden et al, 2021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b8f08390f15833e32&quot;],&quot;referencesOptions&quot;:{&quot;doc:62a34f5b8f08390f15833e3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19070445,&quot;citationText&quot;:&quot;&lt;span style=\&quot;font-family:Calibri;font-size:14.666666666666666px;color:#000000\&quot;&gt;[20]&lt;/span&gt;&quot;}"/>
                <w:id w:val="-119070445"/>
                <w:placeholder>
                  <w:docPart w:val="FD184539AA914A09859F8AA24C2F63D2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[20]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0DCE6EC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437BFA8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0646855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5A75A62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6E7420A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7816660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0E5460E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561723D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50C79ED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15266C5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7E17EAB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7694AB3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407998D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13E8BEE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62EF8A9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1AA590D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5CB144F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17B09E6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6DBA0FB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15F8C23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033F3B0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2BC94CB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6491175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2D3A70E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360A1C2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3CE6833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7243E12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312102F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6D3E6EE2" w14:textId="77777777" w:rsidTr="00F34302">
        <w:trPr>
          <w:trHeight w:val="57"/>
        </w:trPr>
        <w:tc>
          <w:tcPr>
            <w:tcW w:w="384" w:type="pct"/>
            <w:shd w:val="clear" w:color="auto" w:fill="auto"/>
          </w:tcPr>
          <w:p w14:paraId="4BE998FA" w14:textId="16CAA81A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Wang et al, 2022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3a1e82c115ef40b61a47df7&quot;],&quot;referencesOptions&quot;:{&quot;doc:63a1e82c115ef40b61a47df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66546355,&quot;citationText&quot;:&quot;&lt;span style=\&quot;font-family:Calibri;font-size:14.666666666666666px;color:#000000\&quot;&gt;[21]&lt;/span&gt;&quot;}"/>
                <w:id w:val="66546355"/>
                <w:placeholder>
                  <w:docPart w:val="AC6596529E914963B336719C3DD1720A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[21]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</w:tcPr>
          <w:p w14:paraId="5B9E9C2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6ED8EB7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12CD2A2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63D663B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32BB7B7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5D7CF30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1D84291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722A01A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508DF50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70FED2F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7AEFD5A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</w:tcPr>
          <w:p w14:paraId="5DE50B3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36EC0DD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18DB577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31B7DEE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75EE255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4C1C79D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7B7BF0B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5CCEB01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004635E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208EA6B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1B9DFB5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16BF35E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4084CDB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41D3DE2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77FEA31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7EC354C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269996E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661E6FC2" w14:textId="77777777" w:rsidTr="00F34302">
        <w:trPr>
          <w:trHeight w:val="57"/>
        </w:trPr>
        <w:tc>
          <w:tcPr>
            <w:tcW w:w="384" w:type="pct"/>
            <w:shd w:val="clear" w:color="auto" w:fill="auto"/>
            <w:hideMark/>
          </w:tcPr>
          <w:p w14:paraId="0F30CDF0" w14:textId="500C3C33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Waterland et al, 2021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2a34f5b8f08390f15833e2a&quot;],&quot;referencesOptions&quot;:{&quot;doc:62a34f5b8f08390f15833e2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76761329,&quot;citationText&quot;:&quot;&lt;span style=\&quot;font-family:Calibri;font-size:14.666666666666666px;color:#000000\&quot;&gt;[22]&lt;/span&gt;&quot;}"/>
                <w:id w:val="776761329"/>
                <w:placeholder>
                  <w:docPart w:val="85BCBFAA6AE044E5BC0447FA4DED754C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[22]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5E59312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Quantitative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1EBF6B2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307E83A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008E226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8" w:type="pct"/>
          </w:tcPr>
          <w:p w14:paraId="67CB40E7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59" w:type="pct"/>
          </w:tcPr>
          <w:p w14:paraId="7B85DC8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596ACB1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70FEF2D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7FB83EF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5A54373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6BD6F65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30B5851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3EC02F7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6DE95C64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2C8A4DB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50D3E97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6CAFD2A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3031C78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00C17FE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56" w:type="pct"/>
          </w:tcPr>
          <w:p w14:paraId="1A54C1A6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56" w:type="pct"/>
          </w:tcPr>
          <w:p w14:paraId="4095B30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56" w:type="pct"/>
          </w:tcPr>
          <w:p w14:paraId="4A0201F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4A11A6B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223663D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1BA2393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397A506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246B02D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3859BFC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  <w:tr w:rsidR="00945E95" w:rsidRPr="008D5703" w14:paraId="69201080" w14:textId="77777777" w:rsidTr="00F34302">
        <w:trPr>
          <w:trHeight w:val="57"/>
        </w:trPr>
        <w:tc>
          <w:tcPr>
            <w:tcW w:w="384" w:type="pct"/>
            <w:shd w:val="clear" w:color="auto" w:fill="auto"/>
          </w:tcPr>
          <w:p w14:paraId="38B2501A" w14:textId="1FD84899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Wu</w:t>
            </w:r>
            <w:proofErr w:type="spellEnd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 xml:space="preserve"> et al, 2022 </w:t>
            </w:r>
            <w:sdt>
              <w:sdtPr>
                <w:rPr>
                  <w:rFonts w:ascii="Segoe UI" w:eastAsia="Times New Roman" w:hAnsi="Segoe UI" w:cs="Segoe UI"/>
                  <w:sz w:val="16"/>
                  <w:szCs w:val="16"/>
                  <w:highlight w:val="white"/>
                  <w:lang w:eastAsia="nl-NL"/>
                </w:rPr>
                <w:alias w:val="Citation"/>
                <w:tag w:val="{&quot;referencesIds&quot;:[&quot;doc:63a1e81a77a841054b889ef6&quot;],&quot;referencesOptions&quot;:{&quot;doc:63a1e81a77a841054b889ef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72487239,&quot;citationText&quot;:&quot;&lt;span style=\&quot;font-family:Calibri;font-size:14.666666666666666px;color:#000000\&quot;&gt;[23]&lt;/span&gt;&quot;}"/>
                <w:id w:val="-172487239"/>
                <w:placeholder>
                  <w:docPart w:val="B8D0BEC75A074FF6BF5F24492ACFD813"/>
                </w:placeholder>
              </w:sdtPr>
              <w:sdtEndPr/>
              <w:sdtContent>
                <w:r w:rsidR="008D5703" w:rsidRPr="008D5703">
                  <w:rPr>
                    <w:rFonts w:ascii="Calibri" w:eastAsia="Times New Roman" w:hAnsi="Calibri" w:cs="Calibri"/>
                    <w:color w:val="000000"/>
                    <w:sz w:val="16"/>
                    <w:szCs w:val="16"/>
                  </w:rPr>
                  <w:t>[23]</w:t>
                </w:r>
              </w:sdtContent>
            </w:sdt>
          </w:p>
        </w:tc>
        <w:tc>
          <w:tcPr>
            <w:tcW w:w="398" w:type="pct"/>
            <w:tcBorders>
              <w:right w:val="single" w:sz="4" w:space="0" w:color="auto"/>
            </w:tcBorders>
            <w:shd w:val="clear" w:color="auto" w:fill="auto"/>
          </w:tcPr>
          <w:p w14:paraId="2BB7BB2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proofErr w:type="spellStart"/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Qualitative</w:t>
            </w:r>
            <w:proofErr w:type="spellEnd"/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auto"/>
          </w:tcPr>
          <w:p w14:paraId="4292B7F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  <w:tcBorders>
              <w:right w:val="single" w:sz="4" w:space="0" w:color="auto"/>
            </w:tcBorders>
          </w:tcPr>
          <w:p w14:paraId="11A8ED9B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  <w:tcBorders>
              <w:left w:val="single" w:sz="4" w:space="0" w:color="auto"/>
            </w:tcBorders>
          </w:tcPr>
          <w:p w14:paraId="18B0097C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8" w:type="pct"/>
          </w:tcPr>
          <w:p w14:paraId="34689A09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59" w:type="pct"/>
          </w:tcPr>
          <w:p w14:paraId="2BEA29C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shd w:val="clear" w:color="auto" w:fill="auto"/>
          </w:tcPr>
          <w:p w14:paraId="5150ACD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  <w:t>Y</w:t>
            </w:r>
          </w:p>
        </w:tc>
        <w:tc>
          <w:tcPr>
            <w:tcW w:w="160" w:type="pct"/>
            <w:tcBorders>
              <w:right w:val="single" w:sz="4" w:space="0" w:color="auto"/>
            </w:tcBorders>
            <w:shd w:val="clear" w:color="auto" w:fill="auto"/>
          </w:tcPr>
          <w:p w14:paraId="1F03011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  <w:r w:rsidRPr="008D5703"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  <w:t>Y</w:t>
            </w: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514D41B8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1BDF077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562D142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</w:tcPr>
          <w:p w14:paraId="1A69F18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right w:val="single" w:sz="4" w:space="0" w:color="auto"/>
            </w:tcBorders>
          </w:tcPr>
          <w:p w14:paraId="6D64BDE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shd w:val="clear" w:color="auto" w:fill="auto"/>
          </w:tcPr>
          <w:p w14:paraId="4CD7628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val="en-US"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7DEA98E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60" w:type="pct"/>
            <w:shd w:val="clear" w:color="auto" w:fill="auto"/>
          </w:tcPr>
          <w:p w14:paraId="2BF8859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78291FF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5CBBE5C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14:paraId="2F69D862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0A9EF515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0F2CD311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</w:tcPr>
          <w:p w14:paraId="45A9DBA3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14:paraId="205BD95A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53" w:type="pct"/>
            <w:tcBorders>
              <w:left w:val="single" w:sz="4" w:space="0" w:color="auto"/>
            </w:tcBorders>
          </w:tcPr>
          <w:p w14:paraId="7EAE2310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7984270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5DDB22DE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49" w:type="pct"/>
          </w:tcPr>
          <w:p w14:paraId="3AD5964F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  <w:tc>
          <w:tcPr>
            <w:tcW w:w="134" w:type="pct"/>
          </w:tcPr>
          <w:p w14:paraId="2EF4319D" w14:textId="77777777" w:rsidR="00945E95" w:rsidRPr="008D5703" w:rsidRDefault="00945E95" w:rsidP="00F34302">
            <w:pPr>
              <w:spacing w:after="0" w:line="240" w:lineRule="auto"/>
              <w:rPr>
                <w:rFonts w:ascii="Segoe UI" w:eastAsia="Times New Roman" w:hAnsi="Segoe UI" w:cs="Segoe UI"/>
                <w:sz w:val="16"/>
                <w:szCs w:val="16"/>
                <w:lang w:eastAsia="nl-NL"/>
              </w:rPr>
            </w:pPr>
          </w:p>
        </w:tc>
      </w:tr>
    </w:tbl>
    <w:p w14:paraId="0E25EEBF" w14:textId="77777777" w:rsidR="00945E95" w:rsidRPr="008D5703" w:rsidRDefault="00945E95" w:rsidP="00945E95">
      <w:pPr>
        <w:rPr>
          <w:rFonts w:ascii="Segoe UI" w:hAnsi="Segoe UI" w:cs="Segoe UI"/>
          <w:sz w:val="16"/>
          <w:szCs w:val="16"/>
          <w:lang w:val="en-US"/>
        </w:rPr>
      </w:pPr>
    </w:p>
    <w:p w14:paraId="6044CC9B" w14:textId="77777777" w:rsidR="00945E95" w:rsidRPr="008D5703" w:rsidRDefault="00945E95" w:rsidP="00945E95">
      <w:pPr>
        <w:rPr>
          <w:rFonts w:ascii="Segoe UI" w:hAnsi="Segoe UI" w:cs="Segoe UI"/>
          <w:sz w:val="16"/>
          <w:szCs w:val="16"/>
          <w:lang w:val="en-US"/>
        </w:rPr>
      </w:pPr>
      <w:r w:rsidRPr="008D5703">
        <w:rPr>
          <w:rFonts w:ascii="Segoe UI" w:hAnsi="Segoe UI" w:cs="Segoe UI"/>
          <w:sz w:val="16"/>
          <w:szCs w:val="16"/>
          <w:lang w:val="en-US"/>
        </w:rPr>
        <w:t>Abbreviations: Y = yes; N = no, C = can’t tell</w:t>
      </w:r>
    </w:p>
    <w:sdt>
      <w:sdtPr>
        <w:rPr>
          <w:rFonts w:ascii="Segoe UI" w:hAnsi="Segoe UI" w:cs="Segoe UI"/>
          <w:sz w:val="16"/>
          <w:szCs w:val="16"/>
          <w:lang w:val="en-US"/>
        </w:rPr>
        <w:tag w:val="rw.biblio"/>
        <w:id w:val="-1293753291"/>
        <w:placeholder>
          <w:docPart w:val="B61D8E0A987B4D028AF4A6B1918B32EF"/>
        </w:placeholder>
      </w:sdtPr>
      <w:sdtEndPr>
        <w:rPr>
          <w:rFonts w:eastAsiaTheme="minorHAnsi"/>
          <w:lang w:eastAsia="en-US"/>
        </w:rPr>
      </w:sdtEndPr>
      <w:sdtContent>
        <w:p w14:paraId="244E1DC0" w14:textId="56D9A919" w:rsidR="008D5703" w:rsidRPr="008D5703" w:rsidRDefault="008D5703" w:rsidP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proofErr w:type="spellStart"/>
          <w:r w:rsidRPr="008D5703"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References</w:t>
          </w:r>
          <w:proofErr w:type="spellEnd"/>
        </w:p>
        <w:p w14:paraId="63D806A5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1. Agasi-Idenburg CS, Zuilen MK, Westerman MJ, Punt CJA, </w:t>
          </w:r>
          <w:proofErr w:type="spellStart"/>
          <w:r>
            <w:rPr>
              <w:rFonts w:ascii="Calibri" w:hAnsi="Calibri" w:cs="Calibri"/>
              <w:color w:val="000000"/>
              <w:sz w:val="22"/>
              <w:szCs w:val="22"/>
            </w:rPr>
            <w:t>Aaronson</w:t>
          </w:r>
          <w:proofErr w:type="spellEnd"/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 NK, Stuiver MM. </w:t>
          </w: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I am busy surviving - Views about physical exercise in older adults scheduled for colorectal cancer surgery. Journal of geriatric oncology 2020(11):444-450.</w:t>
          </w:r>
        </w:p>
        <w:p w14:paraId="7183D51C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lastRenderedPageBreak/>
            <w:t xml:space="preserve">2. Banerjee S, Semper K,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Skarparis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K,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Naisby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J, Lewis L,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Cucato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G, Mills R, Rochester M, Saxton J. Patient perspectives of vigorous intensity aerobic interval exercise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prior to radical cystectomy: a qualitative focus group study.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Disabil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Rehabil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2021(43):1084-1091.</w:t>
          </w:r>
        </w:p>
        <w:p w14:paraId="699385F6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3. Beck A,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Thaysen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HV,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Soegaard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CH,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Blaakaer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J,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Seibaek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L. Investigating the experiences, thoughts, and feelings underlying and influencing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among cancer patients: a qualitative perspective on the what, when, where, who, and why.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Disabil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Rehabil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2020:1-8.</w:t>
          </w:r>
        </w:p>
        <w:p w14:paraId="5B8712B2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4. Beck A,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Thaysen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HV,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Soegaard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CH,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Blaakaer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J,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Seibaek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L.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in cancer care: patients' ability to prepare for major abdominal surgery.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Scand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J Caring Sci 2021(35):143-155.</w:t>
          </w:r>
        </w:p>
        <w:p w14:paraId="67E518D1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5. Beck A,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Vind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Thaysen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H,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Hasselholt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Soegaard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C,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Blaakaer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J,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Seibaek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L. What matters to you? An investigation of patients' perspectives on and acceptability of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in major cancer surgery. European Journal of Cancer Care 2021(30):1-10.</w:t>
          </w:r>
        </w:p>
        <w:p w14:paraId="5AF6082E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6.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Brahmbhatt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P,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Sabiston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CM, Lopez C, Chang E, Goodman J, Jones J, McCready D, R, all I,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Rotstein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S, Mina DS. Feasibility of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Prior to Breast Cancer Surgery: A Mixed-Methods Study. Frontiers in Oncology 2020(10).</w:t>
          </w:r>
        </w:p>
        <w:p w14:paraId="2BA4A906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7. Burke SM, Brunet J,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Sabiston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CM, Jack S, y,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Grocott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MPW, West MA. Patients' perceptions of quality of life during active treatment for locally advanced rectal cancer: the importance of preoperative exercise. Supportive Care in Cancer 2013(21):3345-3353.</w:t>
          </w:r>
        </w:p>
        <w:p w14:paraId="66F51CA0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8.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Clode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NJ, Perry MA, Wulff L. Does physiotherapy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improve pre-surgical outcomes and influence patient expectations prior to knee and hip joint arthroplasty?. International Journal of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Orthopaedic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&amp; Trauma Nursing 2018(30):14-19.</w:t>
          </w:r>
        </w:p>
        <w:p w14:paraId="645810F9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lastRenderedPageBreak/>
            <w:t xml:space="preserve">9.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Collaço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N, Henshall C, Belcher E, Canavan J, Merriman C, Mitchell J, Watson E. Patients' and healthcare professionals' views on a pre- and post-operative rehabilitation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programme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(SOLACE) for lung cancer: A qualitative study. J Clin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Nurs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2022(31):283-293.</w:t>
          </w:r>
        </w:p>
        <w:p w14:paraId="218FFB0C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10. Cooper M,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Chmelo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J, Sinclair RCF,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Charman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S,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Hallsworth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K, Welford J, Phillips AW,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Greystoke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A, Avery L. Exploring factors influencing uptake and adherence to a home-based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physical activity and exercise intervention for patients undergoing chemotherapy before major surgery (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ChemoFit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): a qualitative study. BMJ Open 2022(12):e062526-062526.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doi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: 10.1136/bmjopen-2022-062526.</w:t>
          </w:r>
        </w:p>
        <w:p w14:paraId="2B9EC5FD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11.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Daun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JT, Twomey R, Dort JC,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Capozzi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LC, Crump T, Francis GJ, Matthews TW,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Chandarana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SP, Hart RD,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Schrag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C, Matthews J, McKenzie CD, Lau H,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Culos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-Reed SN. A Qualitative Study of Patient and Healthcare Provider Perspectives on Building Multiphasic Exercise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into the Surgical Care Pathway for Head and Neck Cancer.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Curr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Oncol 2022(29):5942-5954.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doi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: 10.3390/curroncol29080469.</w:t>
          </w:r>
        </w:p>
        <w:p w14:paraId="051E5175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12. Ferreira V,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Agnihotram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RV, Bergdahl A, Rooijen SJV, Awasthi R, Carli F,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Scheede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-Bergdahl C. Maximizing patient adherence to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: what do the patients say?. Supportive Care in Cancer 2018(26):2717-2723.</w:t>
          </w:r>
        </w:p>
        <w:p w14:paraId="7727A11C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13. Finley DJ, Fay KA, Batsis JA, Stevens CJ, Sacks OA,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Darabos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C, Cook SB, Lyons KD. A feasibility study of an unsupervised, pre‐operative exercise program for adults with lung cancer. European Journal of Cancer Care 2020(29):1-10.</w:t>
          </w:r>
        </w:p>
        <w:p w14:paraId="465CA46F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14.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Gurunathan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U,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Tronstad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O,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Stonell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C. Patient characteristics and preferences for a surgical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program design: results from a pilot survey. J Cancer Res Clin Oncol 2022.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doi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: 10.1007/s00432-022-04420-4.</w:t>
          </w:r>
        </w:p>
        <w:p w14:paraId="6B1D1A80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lastRenderedPageBreak/>
            <w:t xml:space="preserve">15. Karlsson E, Dahl O,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Rydwik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E, Nygren-Bonnier M,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Bergenmar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M. Older patients' attitudes towards, and perceptions of, preoperative physical activity and exercise prior to colorectal cancer surgery-a gap between awareness and action. Supportive care in cancer : official journal of the Multinational Association of Supportive Care in Cancer 2020(28):3945-3953.</w:t>
          </w:r>
        </w:p>
        <w:p w14:paraId="568E9B15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16. Lam AKH, Fung OHY, Kwan C, Cheung JPY,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Luk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KDK, Chiu AYY,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Descarreaux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M, Szeto GPY, Wong AYL. The Concerns and Experiences of Patients With Lumbar Spinal Stenosis Regarding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and Recovery After Spine Surgery: A Qualitative Study. Arch Rehab Res Clin Trans 2022(4).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doi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: 10.1016/j.arrct.2022.100227.</w:t>
          </w:r>
        </w:p>
        <w:p w14:paraId="37E054C3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17. Mooney M, Fitzsimons D, Richardson G. 'No more couch-potato!' Patients' experiences of a pre-operative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programme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of cardiac rehabilitation for those awaiting coronary artery bypass surgery. European Journal of Cardiovascular Nursing 2007(6):77-83.</w:t>
          </w:r>
        </w:p>
        <w:p w14:paraId="34209867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18. Parker NH, Lee RE, O'Connor DP, Ngo-Huang A,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Petzel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MQB, Schadler K, Wang X, Xiao L, Fogelman D, Simpson R, Fleming JB, Lee JE, Tzeng CD, Sahai SK,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Basen-Engquist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K, Katz MHG. Supports and Barriers to Home-Based Physical Activity During Preoperative Treatment of Pancreatic Cancer: A Mixed-Methods Study. Journal of physical activity &amp; health 2019(16):1113-1122.</w:t>
          </w:r>
        </w:p>
        <w:p w14:paraId="61837FE8" w14:textId="77777777" w:rsid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19.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Polen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-De C,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Langstraat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C, Asiedu GB, Jatoi A, Kumar A. Advanced ovarian cancer patients identify opportunities for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: A qualitative study. </w:t>
          </w:r>
          <w:proofErr w:type="spellStart"/>
          <w:r>
            <w:rPr>
              <w:rFonts w:ascii="Calibri" w:hAnsi="Calibri" w:cs="Calibri"/>
              <w:color w:val="000000"/>
              <w:sz w:val="22"/>
              <w:szCs w:val="22"/>
            </w:rPr>
            <w:t>Gynecologic</w:t>
          </w:r>
          <w:proofErr w:type="spellEnd"/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 </w:t>
          </w:r>
          <w:proofErr w:type="spellStart"/>
          <w:r>
            <w:rPr>
              <w:rFonts w:ascii="Calibri" w:hAnsi="Calibri" w:cs="Calibri"/>
              <w:color w:val="000000"/>
              <w:sz w:val="22"/>
              <w:szCs w:val="22"/>
            </w:rPr>
            <w:t>Oncology</w:t>
          </w:r>
          <w:proofErr w:type="spellEnd"/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 </w:t>
          </w:r>
          <w:proofErr w:type="spellStart"/>
          <w:r>
            <w:rPr>
              <w:rFonts w:ascii="Calibri" w:hAnsi="Calibri" w:cs="Calibri"/>
              <w:color w:val="000000"/>
              <w:sz w:val="22"/>
              <w:szCs w:val="22"/>
            </w:rPr>
            <w:t>Reports</w:t>
          </w:r>
          <w:proofErr w:type="spellEnd"/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 2021(36).</w:t>
          </w:r>
        </w:p>
        <w:p w14:paraId="0CCED4FB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lastRenderedPageBreak/>
            <w:t>20. van der Zanden V, van der Zaag-</w:t>
          </w:r>
          <w:proofErr w:type="spellStart"/>
          <w:r>
            <w:rPr>
              <w:rFonts w:ascii="Calibri" w:hAnsi="Calibri" w:cs="Calibri"/>
              <w:color w:val="000000"/>
              <w:sz w:val="22"/>
              <w:szCs w:val="22"/>
            </w:rPr>
            <w:t>Loonen</w:t>
          </w:r>
          <w:proofErr w:type="spellEnd"/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 HJ, </w:t>
          </w:r>
          <w:proofErr w:type="spellStart"/>
          <w:r>
            <w:rPr>
              <w:rFonts w:ascii="Calibri" w:hAnsi="Calibri" w:cs="Calibri"/>
              <w:color w:val="000000"/>
              <w:sz w:val="22"/>
              <w:szCs w:val="22"/>
            </w:rPr>
            <w:t>Paarlberg</w:t>
          </w:r>
          <w:proofErr w:type="spellEnd"/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 KM, Meijer WJ, </w:t>
          </w:r>
          <w:proofErr w:type="spellStart"/>
          <w:r>
            <w:rPr>
              <w:rFonts w:ascii="Calibri" w:hAnsi="Calibri" w:cs="Calibri"/>
              <w:color w:val="000000"/>
              <w:sz w:val="22"/>
              <w:szCs w:val="22"/>
            </w:rPr>
            <w:t>Mourits</w:t>
          </w:r>
          <w:proofErr w:type="spellEnd"/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 MJE, van Munster BJ.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PREsurgery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thoughts - thoughts on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in oncologic gynecologic surgery, a qualitative template analysis in older adults and their healthcare professionals.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Disabil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Rehabil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2021:1-11.</w:t>
          </w:r>
        </w:p>
        <w:p w14:paraId="75CD51A9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21. Wang R, Yao C, Hung SH, Meyers L, Sutherland JM,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Karimuddin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A, Campbell KL, Conklin AI. Preparing for colorectal surgery: a qualitative study of experiences and preferences of patients in Western Canada. BMC Health Serv Res 2022(22):730-y.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doi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: 10.1186/s12913-022-08130-y.</w:t>
          </w:r>
        </w:p>
        <w:p w14:paraId="60C2AE3D" w14:textId="77777777" w:rsidR="008D5703" w:rsidRP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  <w:lang w:val="en-US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22. Waterland JL, Ismail H, Amin B, Granger CL, Denehy L, Riedel B. Patient acceptance of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for major surgery: an exploratory survey. Supportive care in cancer : official journal of the Multinational Association of Supportive Care in Cancer 2021(29):779-785.</w:t>
          </w:r>
        </w:p>
        <w:p w14:paraId="27A33F17" w14:textId="77777777" w:rsidR="008D5703" w:rsidRDefault="008D5703">
          <w:pPr>
            <w:pStyle w:val="Normaalweb"/>
            <w:spacing w:line="480" w:lineRule="auto"/>
            <w:divId w:val="240136965"/>
            <w:rPr>
              <w:rFonts w:ascii="Calibri" w:hAnsi="Calibri" w:cs="Calibri"/>
              <w:color w:val="000000"/>
              <w:sz w:val="22"/>
              <w:szCs w:val="22"/>
            </w:rPr>
          </w:pPr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23. Wu F, 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Laza-Cagigas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 R, Rampal T. Understanding Patients’ Experiences and Perspectives of Tele-</w:t>
          </w:r>
          <w:proofErr w:type="spellStart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>Prehabilitation</w:t>
          </w:r>
          <w:proofErr w:type="spellEnd"/>
          <w:r w:rsidRPr="008D5703">
            <w:rPr>
              <w:rFonts w:ascii="Calibri" w:hAnsi="Calibri" w:cs="Calibri"/>
              <w:color w:val="000000"/>
              <w:sz w:val="22"/>
              <w:szCs w:val="22"/>
              <w:lang w:val="en-US"/>
            </w:rPr>
            <w:t xml:space="preserve">: A Qualitative Study to Inform Service Design and Delivery. </w:t>
          </w:r>
          <w:proofErr w:type="spellStart"/>
          <w:r>
            <w:rPr>
              <w:rFonts w:ascii="Calibri" w:hAnsi="Calibri" w:cs="Calibri"/>
              <w:color w:val="000000"/>
              <w:sz w:val="22"/>
              <w:szCs w:val="22"/>
            </w:rPr>
            <w:t>Clin</w:t>
          </w:r>
          <w:proofErr w:type="spellEnd"/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 </w:t>
          </w:r>
          <w:proofErr w:type="spellStart"/>
          <w:r>
            <w:rPr>
              <w:rFonts w:ascii="Calibri" w:hAnsi="Calibri" w:cs="Calibri"/>
              <w:color w:val="000000"/>
              <w:sz w:val="22"/>
              <w:szCs w:val="22"/>
            </w:rPr>
            <w:t>Pract</w:t>
          </w:r>
          <w:proofErr w:type="spellEnd"/>
          <w:r>
            <w:rPr>
              <w:rFonts w:ascii="Calibri" w:hAnsi="Calibri" w:cs="Calibri"/>
              <w:color w:val="000000"/>
              <w:sz w:val="22"/>
              <w:szCs w:val="22"/>
            </w:rPr>
            <w:t xml:space="preserve"> 2022(12):640-652. </w:t>
          </w:r>
          <w:proofErr w:type="spellStart"/>
          <w:r>
            <w:rPr>
              <w:rFonts w:ascii="Calibri" w:hAnsi="Calibri" w:cs="Calibri"/>
              <w:color w:val="000000"/>
              <w:sz w:val="22"/>
              <w:szCs w:val="22"/>
            </w:rPr>
            <w:t>doi</w:t>
          </w:r>
          <w:proofErr w:type="spellEnd"/>
          <w:r>
            <w:rPr>
              <w:rFonts w:ascii="Calibri" w:hAnsi="Calibri" w:cs="Calibri"/>
              <w:color w:val="000000"/>
              <w:sz w:val="22"/>
              <w:szCs w:val="22"/>
            </w:rPr>
            <w:t>: 10.3390/CLINPRACT12040067.</w:t>
          </w:r>
        </w:p>
        <w:p w14:paraId="167A88A1" w14:textId="15D0264A" w:rsidR="008228B1" w:rsidRPr="008D5703" w:rsidRDefault="008D5703">
          <w:pPr>
            <w:rPr>
              <w:rFonts w:ascii="Segoe UI" w:hAnsi="Segoe UI" w:cs="Segoe UI"/>
              <w:sz w:val="16"/>
              <w:szCs w:val="16"/>
              <w:lang w:val="en-US"/>
            </w:rPr>
          </w:pPr>
          <w:r>
            <w:rPr>
              <w:vanish/>
            </w:rPr>
            <w:t>stylefix</w:t>
          </w:r>
        </w:p>
      </w:sdtContent>
    </w:sdt>
    <w:sectPr w:rsidR="008228B1" w:rsidRPr="008D5703" w:rsidSect="00790F8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95"/>
    <w:rsid w:val="00037768"/>
    <w:rsid w:val="0008317B"/>
    <w:rsid w:val="000C14A8"/>
    <w:rsid w:val="00133CFC"/>
    <w:rsid w:val="00151CCA"/>
    <w:rsid w:val="00157E5E"/>
    <w:rsid w:val="00193B13"/>
    <w:rsid w:val="001B290F"/>
    <w:rsid w:val="00251ADF"/>
    <w:rsid w:val="00287ACD"/>
    <w:rsid w:val="00293BA0"/>
    <w:rsid w:val="002B33EC"/>
    <w:rsid w:val="002D3817"/>
    <w:rsid w:val="002D5326"/>
    <w:rsid w:val="00311891"/>
    <w:rsid w:val="00375C89"/>
    <w:rsid w:val="00393435"/>
    <w:rsid w:val="003D229D"/>
    <w:rsid w:val="003E0CD4"/>
    <w:rsid w:val="004055FB"/>
    <w:rsid w:val="004421BA"/>
    <w:rsid w:val="0048234A"/>
    <w:rsid w:val="004B484C"/>
    <w:rsid w:val="004E3968"/>
    <w:rsid w:val="004E64C5"/>
    <w:rsid w:val="00556765"/>
    <w:rsid w:val="006006A2"/>
    <w:rsid w:val="00646493"/>
    <w:rsid w:val="006753BA"/>
    <w:rsid w:val="00677E02"/>
    <w:rsid w:val="0068171A"/>
    <w:rsid w:val="00682F62"/>
    <w:rsid w:val="00704DB5"/>
    <w:rsid w:val="007220BC"/>
    <w:rsid w:val="007442C5"/>
    <w:rsid w:val="008228B1"/>
    <w:rsid w:val="008D5703"/>
    <w:rsid w:val="00912223"/>
    <w:rsid w:val="00912A01"/>
    <w:rsid w:val="00933BB3"/>
    <w:rsid w:val="00945E95"/>
    <w:rsid w:val="0095535E"/>
    <w:rsid w:val="00963484"/>
    <w:rsid w:val="009658F3"/>
    <w:rsid w:val="009A1469"/>
    <w:rsid w:val="009A523E"/>
    <w:rsid w:val="009A7B65"/>
    <w:rsid w:val="009F31F0"/>
    <w:rsid w:val="00A7473D"/>
    <w:rsid w:val="00A76657"/>
    <w:rsid w:val="00AF29AA"/>
    <w:rsid w:val="00B5272B"/>
    <w:rsid w:val="00BF1590"/>
    <w:rsid w:val="00C0206B"/>
    <w:rsid w:val="00C1669C"/>
    <w:rsid w:val="00C904F2"/>
    <w:rsid w:val="00C920F4"/>
    <w:rsid w:val="00CC5C35"/>
    <w:rsid w:val="00D13F8E"/>
    <w:rsid w:val="00D537E6"/>
    <w:rsid w:val="00D70B0C"/>
    <w:rsid w:val="00D7445E"/>
    <w:rsid w:val="00DF01F7"/>
    <w:rsid w:val="00E944DD"/>
    <w:rsid w:val="00EB5CC0"/>
    <w:rsid w:val="00EF4C6E"/>
    <w:rsid w:val="00F3324E"/>
    <w:rsid w:val="00F5553B"/>
    <w:rsid w:val="00F81B1A"/>
    <w:rsid w:val="00F9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8D04E"/>
  <w15:chartTrackingRefBased/>
  <w15:docId w15:val="{CC7171D3-0C4A-494A-BA88-1FAEB06B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5E9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D5703"/>
    <w:rPr>
      <w:color w:val="808080"/>
    </w:rPr>
  </w:style>
  <w:style w:type="paragraph" w:styleId="Normaalweb">
    <w:name w:val="Normal (Web)"/>
    <w:basedOn w:val="Standaard"/>
    <w:uiPriority w:val="99"/>
    <w:semiHidden/>
    <w:unhideWhenUsed/>
    <w:rsid w:val="008D57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C309B333EE24AEBAEF84A6C3447C9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19F8ED-481E-43C8-851F-B63653A20A16}"/>
      </w:docPartPr>
      <w:docPartBody>
        <w:p w:rsidR="008D51EF" w:rsidRDefault="00287CBE" w:rsidP="00287CBE">
          <w:pPr>
            <w:pStyle w:val="BC309B333EE24AEBAEF84A6C3447C9CA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9A596D16C94B46709D21A435F851AF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A5D2C8-C40B-4A0A-8E0D-19059F1E2262}"/>
      </w:docPartPr>
      <w:docPartBody>
        <w:p w:rsidR="008D51EF" w:rsidRDefault="00287CBE" w:rsidP="00287CBE">
          <w:pPr>
            <w:pStyle w:val="9A596D16C94B46709D21A435F851AF35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1BEFE0A7821244F4AA185A5FAC064F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FCDF2D-1BA7-4930-9B94-BCEB456E29E1}"/>
      </w:docPartPr>
      <w:docPartBody>
        <w:p w:rsidR="008D51EF" w:rsidRDefault="00287CBE" w:rsidP="00287CBE">
          <w:pPr>
            <w:pStyle w:val="1BEFE0A7821244F4AA185A5FAC064FD3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CC6B535481324D13A0A8F7A8FD199C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5AC05F-6CF4-4D8B-B91D-DED864738EF8}"/>
      </w:docPartPr>
      <w:docPartBody>
        <w:p w:rsidR="008D51EF" w:rsidRDefault="00287CBE" w:rsidP="00287CBE">
          <w:pPr>
            <w:pStyle w:val="CC6B535481324D13A0A8F7A8FD199C2B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6C978F178F4248808BE6F705F13BD7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82E207-C99F-4EF4-A8B3-B579C392D863}"/>
      </w:docPartPr>
      <w:docPartBody>
        <w:p w:rsidR="008D51EF" w:rsidRDefault="00287CBE" w:rsidP="00287CBE">
          <w:pPr>
            <w:pStyle w:val="6C978F178F4248808BE6F705F13BD73A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EF39793A0F6F472DA955B7C50B634F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E8CAF6-7F93-4EDA-8B33-25C7296E1645}"/>
      </w:docPartPr>
      <w:docPartBody>
        <w:p w:rsidR="008D51EF" w:rsidRDefault="00287CBE" w:rsidP="00287CBE">
          <w:pPr>
            <w:pStyle w:val="EF39793A0F6F472DA955B7C50B634F18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557D036B3AC347F4B79788430C7293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D5CF7C-D9C0-49FB-A808-778088E1EBFA}"/>
      </w:docPartPr>
      <w:docPartBody>
        <w:p w:rsidR="008D51EF" w:rsidRDefault="00287CBE" w:rsidP="00287CBE">
          <w:pPr>
            <w:pStyle w:val="557D036B3AC347F4B79788430C72937A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A522BFF8F7364DE79BDC46D6484016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7C9ACC-CDA7-4513-A3AD-30B87CF392E9}"/>
      </w:docPartPr>
      <w:docPartBody>
        <w:p w:rsidR="008D51EF" w:rsidRDefault="00287CBE" w:rsidP="00287CBE">
          <w:pPr>
            <w:pStyle w:val="A522BFF8F7364DE79BDC46D6484016A4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7A4BF28735C84A369ED78D4FCADBDA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321999-D005-4765-904B-C8F0AF5BC19F}"/>
      </w:docPartPr>
      <w:docPartBody>
        <w:p w:rsidR="008D51EF" w:rsidRDefault="00287CBE" w:rsidP="00287CBE">
          <w:pPr>
            <w:pStyle w:val="7A4BF28735C84A369ED78D4FCADBDAF5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CDC3AC07B3E54FE58EE7F888BA0B5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1BF4CC-AAD6-4E38-8630-27FA0030C806}"/>
      </w:docPartPr>
      <w:docPartBody>
        <w:p w:rsidR="008D51EF" w:rsidRDefault="00287CBE" w:rsidP="00287CBE">
          <w:pPr>
            <w:pStyle w:val="CDC3AC07B3E54FE58EE7F888BA0B50D2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8234720E741F4BCF9BF3F27CA69B83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E4CB9E-14D9-4984-9653-5751E516B38B}"/>
      </w:docPartPr>
      <w:docPartBody>
        <w:p w:rsidR="008D51EF" w:rsidRDefault="00287CBE" w:rsidP="00287CBE">
          <w:pPr>
            <w:pStyle w:val="8234720E741F4BCF9BF3F27CA69B830A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E81BB098A52F4607B82362EA00FE37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DD8B93-66AB-4D7C-96ED-CDCF5C1856F7}"/>
      </w:docPartPr>
      <w:docPartBody>
        <w:p w:rsidR="008D51EF" w:rsidRDefault="00287CBE" w:rsidP="00287CBE">
          <w:pPr>
            <w:pStyle w:val="E81BB098A52F4607B82362EA00FE372B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8166318DEDF5400EBDCE2FBBF8C672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C67561-AC69-4C2F-91EC-2DED96D82EFA}"/>
      </w:docPartPr>
      <w:docPartBody>
        <w:p w:rsidR="008D51EF" w:rsidRDefault="00287CBE" w:rsidP="00287CBE">
          <w:pPr>
            <w:pStyle w:val="8166318DEDF5400EBDCE2FBBF8C6721F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C83F9FB1334F4EE4B8CE7B206BA6B1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D5D2F3-075F-495F-833B-7E29484B3553}"/>
      </w:docPartPr>
      <w:docPartBody>
        <w:p w:rsidR="008D51EF" w:rsidRDefault="00287CBE" w:rsidP="00287CBE">
          <w:pPr>
            <w:pStyle w:val="C83F9FB1334F4EE4B8CE7B206BA6B111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5F9D2113B8314DCC8F328ED6F20AE3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8DDA1A-450B-41EC-92C1-B53772E2788C}"/>
      </w:docPartPr>
      <w:docPartBody>
        <w:p w:rsidR="008D51EF" w:rsidRDefault="00287CBE" w:rsidP="00287CBE">
          <w:pPr>
            <w:pStyle w:val="5F9D2113B8314DCC8F328ED6F20AE3D3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AD6081F7262B4C4FBC57EEEE4A81D8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8A0938-9547-4D96-BE3F-187F3DCBE834}"/>
      </w:docPartPr>
      <w:docPartBody>
        <w:p w:rsidR="008D51EF" w:rsidRDefault="00287CBE" w:rsidP="00287CBE">
          <w:pPr>
            <w:pStyle w:val="AD6081F7262B4C4FBC57EEEE4A81D832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101C0C85C4A2420F9B86583C434B32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B700C3-33ED-4A36-83A0-7C16AF636A21}"/>
      </w:docPartPr>
      <w:docPartBody>
        <w:p w:rsidR="008D51EF" w:rsidRDefault="00287CBE" w:rsidP="00287CBE">
          <w:pPr>
            <w:pStyle w:val="101C0C85C4A2420F9B86583C434B3276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2C8E259211D84558AC04FCF2248A24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2ED1A5-D6D8-40FF-B1C4-8E3191263C99}"/>
      </w:docPartPr>
      <w:docPartBody>
        <w:p w:rsidR="008D51EF" w:rsidRDefault="00287CBE" w:rsidP="00287CBE">
          <w:pPr>
            <w:pStyle w:val="2C8E259211D84558AC04FCF2248A2404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3024ADCD216344B48853569ACF5F28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65E8A2-DB0C-4253-ABB5-DEDFC060B962}"/>
      </w:docPartPr>
      <w:docPartBody>
        <w:p w:rsidR="008D51EF" w:rsidRDefault="00287CBE" w:rsidP="00287CBE">
          <w:pPr>
            <w:pStyle w:val="3024ADCD216344B48853569ACF5F2872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FD184539AA914A09859F8AA24C2F63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580A96-CE40-46F1-BFDA-1468F5D71556}"/>
      </w:docPartPr>
      <w:docPartBody>
        <w:p w:rsidR="008D51EF" w:rsidRDefault="00287CBE" w:rsidP="00287CBE">
          <w:pPr>
            <w:pStyle w:val="FD184539AA914A09859F8AA24C2F63D2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AC6596529E914963B336719C3DD172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6E4AED-E3B2-4220-BD27-F9DEB5109D33}"/>
      </w:docPartPr>
      <w:docPartBody>
        <w:p w:rsidR="008D51EF" w:rsidRDefault="00287CBE" w:rsidP="00287CBE">
          <w:pPr>
            <w:pStyle w:val="AC6596529E914963B336719C3DD1720A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85BCBFAA6AE044E5BC0447FA4DED75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CD46C5-250C-4230-9A9B-99B17FB6327D}"/>
      </w:docPartPr>
      <w:docPartBody>
        <w:p w:rsidR="008D51EF" w:rsidRDefault="00287CBE" w:rsidP="00287CBE">
          <w:pPr>
            <w:pStyle w:val="85BCBFAA6AE044E5BC0447FA4DED754C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B8D0BEC75A074FF6BF5F24492ACFD8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EB7127-0A31-44E7-8A7D-6AF238309F4B}"/>
      </w:docPartPr>
      <w:docPartBody>
        <w:p w:rsidR="008D51EF" w:rsidRDefault="00287CBE" w:rsidP="00287CBE">
          <w:pPr>
            <w:pStyle w:val="B8D0BEC75A074FF6BF5F24492ACFD813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B61D8E0A987B4D028AF4A6B1918B32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F00DE5-ADA0-4F9E-9ADF-C1ED7B11F135}"/>
      </w:docPartPr>
      <w:docPartBody>
        <w:p w:rsidR="00000000" w:rsidRDefault="008D51EF">
          <w:r w:rsidRPr="0033492B">
            <w:rPr>
              <w:rStyle w:val="Tekstvantijdelijkeaanduiding"/>
            </w:rPr>
            <w:t>Formatting Bibliography...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CBE"/>
    <w:rsid w:val="00287CBE"/>
    <w:rsid w:val="008D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D51EF"/>
    <w:rPr>
      <w:color w:val="808080"/>
    </w:rPr>
  </w:style>
  <w:style w:type="paragraph" w:customStyle="1" w:styleId="BC309B333EE24AEBAEF84A6C3447C9CA">
    <w:name w:val="BC309B333EE24AEBAEF84A6C3447C9CA"/>
    <w:rsid w:val="00287CBE"/>
  </w:style>
  <w:style w:type="paragraph" w:customStyle="1" w:styleId="9A596D16C94B46709D21A435F851AF35">
    <w:name w:val="9A596D16C94B46709D21A435F851AF35"/>
    <w:rsid w:val="00287CBE"/>
  </w:style>
  <w:style w:type="paragraph" w:customStyle="1" w:styleId="1BEFE0A7821244F4AA185A5FAC064FD3">
    <w:name w:val="1BEFE0A7821244F4AA185A5FAC064FD3"/>
    <w:rsid w:val="00287CBE"/>
  </w:style>
  <w:style w:type="paragraph" w:customStyle="1" w:styleId="CC6B535481324D13A0A8F7A8FD199C2B">
    <w:name w:val="CC6B535481324D13A0A8F7A8FD199C2B"/>
    <w:rsid w:val="00287CBE"/>
  </w:style>
  <w:style w:type="paragraph" w:customStyle="1" w:styleId="6C978F178F4248808BE6F705F13BD73A">
    <w:name w:val="6C978F178F4248808BE6F705F13BD73A"/>
    <w:rsid w:val="00287CBE"/>
  </w:style>
  <w:style w:type="paragraph" w:customStyle="1" w:styleId="EF39793A0F6F472DA955B7C50B634F18">
    <w:name w:val="EF39793A0F6F472DA955B7C50B634F18"/>
    <w:rsid w:val="00287CBE"/>
  </w:style>
  <w:style w:type="paragraph" w:customStyle="1" w:styleId="557D036B3AC347F4B79788430C72937A">
    <w:name w:val="557D036B3AC347F4B79788430C72937A"/>
    <w:rsid w:val="00287CBE"/>
  </w:style>
  <w:style w:type="paragraph" w:customStyle="1" w:styleId="A522BFF8F7364DE79BDC46D6484016A4">
    <w:name w:val="A522BFF8F7364DE79BDC46D6484016A4"/>
    <w:rsid w:val="00287CBE"/>
  </w:style>
  <w:style w:type="paragraph" w:customStyle="1" w:styleId="7A4BF28735C84A369ED78D4FCADBDAF5">
    <w:name w:val="7A4BF28735C84A369ED78D4FCADBDAF5"/>
    <w:rsid w:val="00287CBE"/>
  </w:style>
  <w:style w:type="paragraph" w:customStyle="1" w:styleId="CDC3AC07B3E54FE58EE7F888BA0B50D2">
    <w:name w:val="CDC3AC07B3E54FE58EE7F888BA0B50D2"/>
    <w:rsid w:val="00287CBE"/>
  </w:style>
  <w:style w:type="paragraph" w:customStyle="1" w:styleId="8234720E741F4BCF9BF3F27CA69B830A">
    <w:name w:val="8234720E741F4BCF9BF3F27CA69B830A"/>
    <w:rsid w:val="00287CBE"/>
  </w:style>
  <w:style w:type="paragraph" w:customStyle="1" w:styleId="E81BB098A52F4607B82362EA00FE372B">
    <w:name w:val="E81BB098A52F4607B82362EA00FE372B"/>
    <w:rsid w:val="00287CBE"/>
  </w:style>
  <w:style w:type="paragraph" w:customStyle="1" w:styleId="8166318DEDF5400EBDCE2FBBF8C6721F">
    <w:name w:val="8166318DEDF5400EBDCE2FBBF8C6721F"/>
    <w:rsid w:val="00287CBE"/>
  </w:style>
  <w:style w:type="paragraph" w:customStyle="1" w:styleId="C83F9FB1334F4EE4B8CE7B206BA6B111">
    <w:name w:val="C83F9FB1334F4EE4B8CE7B206BA6B111"/>
    <w:rsid w:val="00287CBE"/>
  </w:style>
  <w:style w:type="paragraph" w:customStyle="1" w:styleId="5F9D2113B8314DCC8F328ED6F20AE3D3">
    <w:name w:val="5F9D2113B8314DCC8F328ED6F20AE3D3"/>
    <w:rsid w:val="00287CBE"/>
  </w:style>
  <w:style w:type="paragraph" w:customStyle="1" w:styleId="AD6081F7262B4C4FBC57EEEE4A81D832">
    <w:name w:val="AD6081F7262B4C4FBC57EEEE4A81D832"/>
    <w:rsid w:val="00287CBE"/>
  </w:style>
  <w:style w:type="paragraph" w:customStyle="1" w:styleId="101C0C85C4A2420F9B86583C434B3276">
    <w:name w:val="101C0C85C4A2420F9B86583C434B3276"/>
    <w:rsid w:val="00287CBE"/>
  </w:style>
  <w:style w:type="paragraph" w:customStyle="1" w:styleId="2C8E259211D84558AC04FCF2248A2404">
    <w:name w:val="2C8E259211D84558AC04FCF2248A2404"/>
    <w:rsid w:val="00287CBE"/>
  </w:style>
  <w:style w:type="paragraph" w:customStyle="1" w:styleId="3024ADCD216344B48853569ACF5F2872">
    <w:name w:val="3024ADCD216344B48853569ACF5F2872"/>
    <w:rsid w:val="00287CBE"/>
  </w:style>
  <w:style w:type="paragraph" w:customStyle="1" w:styleId="FD184539AA914A09859F8AA24C2F63D2">
    <w:name w:val="FD184539AA914A09859F8AA24C2F63D2"/>
    <w:rsid w:val="00287CBE"/>
  </w:style>
  <w:style w:type="paragraph" w:customStyle="1" w:styleId="AC6596529E914963B336719C3DD1720A">
    <w:name w:val="AC6596529E914963B336719C3DD1720A"/>
    <w:rsid w:val="00287CBE"/>
  </w:style>
  <w:style w:type="paragraph" w:customStyle="1" w:styleId="85BCBFAA6AE044E5BC0447FA4DED754C">
    <w:name w:val="85BCBFAA6AE044E5BC0447FA4DED754C"/>
    <w:rsid w:val="00287CBE"/>
  </w:style>
  <w:style w:type="paragraph" w:customStyle="1" w:styleId="B8D0BEC75A074FF6BF5F24492ACFD813">
    <w:name w:val="B8D0BEC75A074FF6BF5F24492ACFD813"/>
    <w:rsid w:val="00287C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909558F-02FD-4523-AA33-823DE04AC15D}">
  <we:reference id="8c1c3d44-57e9-40d7-86e4-4adf61fea1dd" version="2.1.0.1" store="EXCatalog" storeType="EXCatalog"/>
  <we:alternateReferences>
    <we:reference id="WA104380122" version="2.1.0.1" store="nl-NL" storeType="OMEX"/>
  </we:alternateReferences>
  <we:properties>
    <we:property name="bibliographyEnabled" value="&quot;bibliographyEnabled&quot;"/>
    <we:property name="citations" value="{&quot;48042217&quot;:{&quot;referencesIds&quot;:[&quot;doc:62a34f5b8f08390f15833e22&quot;],&quot;referencesOptions&quot;:{&quot;doc:62a34f5b8f08390f15833e2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48042217,&quot;citationText&quot;:&quot;&lt;span style=\&quot;font-family:Calibri;font-size:14.666666666666666px;color:#000000\&quot;&gt;[17]&lt;/span&gt;&quot;},&quot;66546355&quot;:{&quot;referencesIds&quot;:[&quot;doc:63a1e82c115ef40b61a47df7&quot;],&quot;referencesOptions&quot;:{&quot;doc:63a1e82c115ef40b61a47df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66546355,&quot;citationText&quot;:&quot;&lt;span style=\&quot;font-family:Calibri;font-size:14.666666666666666px;color:#000000\&quot;&gt;[21]&lt;/span&gt;&quot;},&quot;167069968&quot;:{&quot;referencesIds&quot;:[&quot;doc:62a34f5b8f08390f15833e25&quot;],&quot;referencesOptions&quot;:{&quot;doc:62a34f5b8f08390f15833e2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67069968,&quot;citationText&quot;:&quot;&lt;span style=\&quot;font-family:Calibri;font-size:14.666666666666666px;color:#000000\&quot;&gt;[18]&lt;/span&gt;&quot;},&quot;249780667&quot;:{&quot;referencesIds&quot;:[&quot;doc:63a1e863f79d61054d633e74&quot;],&quot;referencesOptions&quot;:{&quot;doc:63a1e863f79d61054d633e7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49780667,&quot;citationText&quot;:&quot;&lt;span style=\&quot;font-family:Calibri;font-size:14.666666666666666px;color:#000000\&quot;&gt;[14]&lt;/span&gt;&quot;},&quot;432487870&quot;:{&quot;referencesIds&quot;:[&quot;doc:62a34f5b8f08390f15833e2d&quot;],&quot;referencesOptions&quot;:{&quot;doc:62a34f5b8f08390f15833e2d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432487870,&quot;citationText&quot;:&quot;&lt;span style=\&quot;font-family:Calibri;font-size:14.666666666666666px;color:#000000\&quot;&gt;[5]&lt;/span&gt;&quot;},&quot;465696478&quot;:{&quot;referencesIds&quot;:[&quot;doc:62a34f5b8f08390f15833e1b&quot;],&quot;referencesOptions&quot;:{&quot;doc:62a34f5b8f08390f15833e1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465696478,&quot;citationText&quot;:&quot;&lt;span style=\&quot;font-family:Calibri;font-size:14.666666666666666px;color:#000000\&quot;&gt;[15]&lt;/span&gt;&quot;},&quot;776761329&quot;:{&quot;referencesIds&quot;:[&quot;doc:62a34f5b8f08390f15833e2a&quot;],&quot;referencesOptions&quot;:{&quot;doc:62a34f5b8f08390f15833e2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76761329,&quot;citationText&quot;:&quot;&lt;span style=\&quot;font-family:Calibri;font-size:14.666666666666666px;color:#000000\&quot;&gt;[22]&lt;/span&gt;&quot;},&quot;836423803&quot;:{&quot;referencesIds&quot;:[&quot;doc:62a34f5a8f08390f15833e0e&quot;],&quot;referencesOptions&quot;:{&quot;doc:62a34f5a8f08390f15833e0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836423803,&quot;citationText&quot;:&quot;&lt;span style=\&quot;font-family:Calibri;font-size:14.666666666666666px;color:#000000\&quot;&gt;[3]&lt;/span&gt;&quot;},&quot;847600935&quot;:{&quot;referencesIds&quot;:[&quot;doc:62a34f5b8f08390f15833e26&quot;],&quot;referencesOptions&quot;:{&quot;doc:62a34f5b8f08390f15833e2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847600935,&quot;citationText&quot;:&quot;&lt;span style=\&quot;font-family:Calibri;font-size:14.666666666666666px;color:#000000\&quot;&gt;[19]&lt;/span&gt;&quot;},&quot;1422831815&quot;:{&quot;referencesIds&quot;:[&quot;doc:62a34f5a8f08390f15833e0d&quot;],&quot;referencesOptions&quot;:{&quot;doc:62a34f5a8f08390f15833e0d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22831815,&quot;citationText&quot;:&quot;&lt;span style=\&quot;font-family:Calibri;font-size:14.666666666666666px;color:#000000\&quot;&gt;[2]&lt;/span&gt;&quot;},&quot;1460231561&quot;:{&quot;referencesIds&quot;:[&quot;doc:63a1e7f0ede8f905510dbb7a&quot;],&quot;referencesOptions&quot;:{&quot;doc:63a1e7f0ede8f905510dbb7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60231561,&quot;citationText&quot;:&quot;&lt;span style=\&quot;font-family:Calibri;font-size:14.666666666666666px;color:#000000\&quot;&gt;[11]&lt;/span&gt;&quot;},&quot;1704527938&quot;:{&quot;referencesIds&quot;:[&quot;doc:62a34f5a8f08390f15833e0f&quot;],&quot;referencesOptions&quot;:{&quot;doc:62a34f5a8f08390f15833e0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704527938,&quot;citationText&quot;:&quot;&lt;span style=\&quot;font-family:Calibri;font-size:14.666666666666666px;color:#000000\&quot;&gt;[4]&lt;/span&gt;&quot;},&quot;1903553946&quot;:{&quot;referencesIds&quot;:[&quot;doc:63a1e83e95d9a60551693071&quot;],&quot;referencesOptions&quot;:{&quot;doc:63a1e83e95d9a6055169307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903553946,&quot;citationText&quot;:&quot;&lt;span style=\&quot;font-family:Calibri;font-size:14.666666666666666px;color:#000000\&quot;&gt;[10]&lt;/span&gt;&quot;},&quot;-1715342761&quot;:{&quot;referencesIds&quot;:[&quot;doc:62a34f5a8f08390f15833e0c&quot;],&quot;referencesOptions&quot;:{&quot;doc:62a34f5a8f08390f15833e0c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715342761,&quot;citationText&quot;:&quot;&lt;span style=\&quot;font-family:Calibri;font-size:14.666666666666666px;color:#000000\&quot;&gt;[1]&lt;/span&gt;&quot;},&quot;-407230157&quot;:{&quot;referencesIds&quot;:[&quot;doc:62a34f5a8f08390f15833e11&quot;],&quot;referencesOptions&quot;:{&quot;doc:62a34f5a8f08390f15833e1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07230157,&quot;citationText&quot;:&quot;&lt;span style=\&quot;font-family:Calibri;font-size:14.666666666666666px;color:#000000\&quot;&gt;[6]&lt;/span&gt;&quot;},&quot;-740792742&quot;:{&quot;referencesIds&quot;:[&quot;doc:62a34f5a8f08390f15833e13&quot;],&quot;referencesOptions&quot;:{&quot;doc:62a34f5a8f08390f15833e1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40792742,&quot;citationText&quot;:&quot;&lt;span style=\&quot;font-family:Calibri;font-size:14.666666666666666px;color:#000000\&quot;&gt;[7]&lt;/span&gt;&quot;},&quot;-239792152&quot;:{&quot;referencesIds&quot;:[&quot;doc:62a34f5a8f08390f15833e14&quot;],&quot;referencesOptions&quot;:{&quot;doc:62a34f5a8f08390f15833e1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39792152,&quot;citationText&quot;:&quot;&lt;span style=\&quot;font-family:Calibri;font-size:14.666666666666666px;color:#000000\&quot;&gt;[8]&lt;/span&gt;&quot;},&quot;-2130689866&quot;:{&quot;referencesIds&quot;:[&quot;doc:62a34f5b8f08390f15833e33&quot;],&quot;referencesOptions&quot;:{&quot;doc:62a34f5b8f08390f15833e3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130689866,&quot;citationText&quot;:&quot;&lt;span style=\&quot;font-family:Calibri;font-size:14.666666666666666px;color:#000000\&quot;&gt;[9]&lt;/span&gt;&quot;},&quot;-348722271&quot;:{&quot;referencesIds&quot;:[&quot;doc:62a34f5a8f08390f15833e17&quot;],&quot;referencesOptions&quot;:{&quot;doc:62a34f5a8f08390f15833e1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48722271,&quot;citationText&quot;:&quot;&lt;span style=\&quot;font-family:Calibri;font-size:14.666666666666666px;color:#000000\&quot;&gt;[12]&lt;/span&gt;&quot;},&quot;-494415831&quot;:{&quot;referencesIds&quot;:[&quot;doc:62a34f5a8f08390f15833e18&quot;],&quot;referencesOptions&quot;:{&quot;doc:62a34f5a8f08390f15833e1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94415831,&quot;citationText&quot;:&quot;&lt;span style=\&quot;font-family:Calibri;font-size:14.666666666666666px;color:#000000\&quot;&gt;[13]&lt;/span&gt;&quot;},&quot;-872457351&quot;:{&quot;referencesIds&quot;:[&quot;doc:63a1e806f79d61054d633e68&quot;],&quot;referencesOptions&quot;:{&quot;doc:63a1e806f79d61054d633e6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872457351,&quot;citationText&quot;:&quot;&lt;span style=\&quot;font-family:Calibri;font-size:14.666666666666666px;color:#000000\&quot;&gt;[16]&lt;/span&gt;&quot;},&quot;-119070445&quot;:{&quot;referencesIds&quot;:[&quot;doc:62a34f5b8f08390f15833e32&quot;],&quot;referencesOptions&quot;:{&quot;doc:62a34f5b8f08390f15833e3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19070445,&quot;citationText&quot;:&quot;&lt;span style=\&quot;font-family:Calibri;font-size:14.666666666666666px;color:#000000\&quot;&gt;[20]&lt;/span&gt;&quot;},&quot;-172487239&quot;:{&quot;referencesIds&quot;:[&quot;doc:63a1e81a77a841054b889ef6&quot;],&quot;referencesOptions&quot;:{&quot;doc:63a1e81a77a841054b889ef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72487239,&quot;citationText&quot;:&quot;&lt;span style=\&quot;font-family:Calibri;font-size:14.666666666666666px;color:#000000\&quot;&gt;[23]&lt;/span&gt;&quot;}}"/>
    <we:property name="currentStyle" value="{&quot;id&quot;:&quot;rwuserstyle:5f2981e24a2cdd07b7f40027&quot;,&quot;styleType&quot;:&quot;refworks&quot;,&quot;name&quot;:&quot;JAMA - Miriam&quot;,&quot;userId&quot;:&quot;user:5c51b43ae4b0724b823063fb&quot;,&quot;isInstitutional&quot;:false,&quot;citeStyle&quot;:&quot;INTEXT_ONLY&quot;,&quot;isSorted&quot;:false,&quot;usesNumbers&quot;:true,&quot;authorDisambiguation&quot;:&quot;surname_firstname&quot;}"/>
    <we:property name="rcm.version" value="2"/>
    <we:property name="rw.control.unlocked" value="true"/>
    <we:property name="rw.subscriberId" value="&quot;0&quot;"/>
    <we:property name="rw.userId" value="&quot;user:5c51b43ae4b0724b823063fb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1298</Words>
  <Characters>7142</Characters>
  <Application>Microsoft Office Word</Application>
  <DocSecurity>0</DocSecurity>
  <Lines>59</Lines>
  <Paragraphs>16</Paragraphs>
  <ScaleCrop>false</ScaleCrop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van der Velde</dc:creator>
  <cp:keywords/>
  <dc:description/>
  <cp:lastModifiedBy>Miriam van der Velde</cp:lastModifiedBy>
  <cp:revision>6</cp:revision>
  <dcterms:created xsi:type="dcterms:W3CDTF">2023-01-25T16:31:00Z</dcterms:created>
  <dcterms:modified xsi:type="dcterms:W3CDTF">2023-01-25T16:51:00Z</dcterms:modified>
</cp:coreProperties>
</file>