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0BBF160" w14:textId="1DA8BBF7" w:rsidR="000E3FC4" w:rsidRPr="00D94F13" w:rsidRDefault="00EF7B63" w:rsidP="00705391">
      <w:pPr>
        <w:spacing w:line="360" w:lineRule="auto"/>
        <w:rPr>
          <w:rFonts w:ascii="Times New Roman" w:hAnsi="Times New Roman" w:cs="Times New Roman"/>
          <w:b/>
          <w:bCs/>
          <w:sz w:val="24"/>
          <w:szCs w:val="24"/>
          <w:lang w:val="en-GB"/>
        </w:rPr>
      </w:pPr>
      <w:bookmarkStart w:id="0" w:name="_GoBack"/>
      <w:bookmarkEnd w:id="0"/>
      <w:r w:rsidRPr="00D94F13">
        <w:rPr>
          <w:rFonts w:ascii="Times New Roman" w:hAnsi="Times New Roman" w:cs="Times New Roman"/>
          <w:b/>
          <w:bCs/>
          <w:sz w:val="24"/>
          <w:szCs w:val="24"/>
          <w:lang w:val="en-GB"/>
        </w:rPr>
        <w:t>Additional</w:t>
      </w:r>
      <w:r w:rsidR="00CB06FF" w:rsidRPr="00D94F13">
        <w:rPr>
          <w:rFonts w:ascii="Times New Roman" w:hAnsi="Times New Roman" w:cs="Times New Roman"/>
          <w:b/>
          <w:bCs/>
          <w:sz w:val="24"/>
          <w:szCs w:val="24"/>
          <w:lang w:val="en-GB"/>
        </w:rPr>
        <w:t xml:space="preserve"> file</w:t>
      </w:r>
      <w:r w:rsidRPr="00D94F13">
        <w:rPr>
          <w:rFonts w:ascii="Times New Roman" w:hAnsi="Times New Roman" w:cs="Times New Roman"/>
          <w:b/>
          <w:bCs/>
          <w:sz w:val="24"/>
          <w:szCs w:val="24"/>
          <w:lang w:val="en-GB"/>
        </w:rPr>
        <w:t xml:space="preserve"> </w:t>
      </w:r>
      <w:r w:rsidR="008E7A64">
        <w:rPr>
          <w:rFonts w:ascii="Times New Roman" w:hAnsi="Times New Roman" w:cs="Times New Roman"/>
          <w:b/>
          <w:bCs/>
          <w:sz w:val="24"/>
          <w:szCs w:val="24"/>
          <w:lang w:val="en-GB"/>
        </w:rPr>
        <w:t>4</w:t>
      </w:r>
      <w:r w:rsidR="000E3FC4" w:rsidRPr="00D94F13">
        <w:rPr>
          <w:rFonts w:ascii="Times New Roman" w:hAnsi="Times New Roman" w:cs="Times New Roman"/>
          <w:b/>
          <w:bCs/>
          <w:sz w:val="24"/>
          <w:szCs w:val="24"/>
          <w:lang w:val="en-GB"/>
        </w:rPr>
        <w:t xml:space="preserve">. </w:t>
      </w:r>
      <w:r w:rsidRPr="00D94F13">
        <w:rPr>
          <w:rFonts w:ascii="Times New Roman" w:hAnsi="Times New Roman" w:cs="Times New Roman"/>
          <w:b/>
          <w:bCs/>
          <w:sz w:val="24"/>
          <w:szCs w:val="24"/>
          <w:lang w:val="en-GB"/>
        </w:rPr>
        <w:t>C</w:t>
      </w:r>
      <w:r w:rsidR="000E3FC4" w:rsidRPr="00D94F13">
        <w:rPr>
          <w:rFonts w:ascii="Times New Roman" w:hAnsi="Times New Roman" w:cs="Times New Roman"/>
          <w:b/>
          <w:bCs/>
          <w:sz w:val="24"/>
          <w:szCs w:val="24"/>
          <w:lang w:val="en-GB"/>
        </w:rPr>
        <w:t>haracteristics</w:t>
      </w:r>
      <w:r w:rsidRPr="00D94F13">
        <w:rPr>
          <w:rFonts w:ascii="Times New Roman" w:hAnsi="Times New Roman" w:cs="Times New Roman"/>
          <w:b/>
          <w:bCs/>
          <w:sz w:val="24"/>
          <w:szCs w:val="24"/>
          <w:lang w:val="en-GB"/>
        </w:rPr>
        <w:t xml:space="preserve"> of included papers</w:t>
      </w:r>
    </w:p>
    <w:tbl>
      <w:tblPr>
        <w:tblW w:w="2296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850"/>
        <w:gridCol w:w="709"/>
        <w:gridCol w:w="1208"/>
        <w:gridCol w:w="1060"/>
        <w:gridCol w:w="709"/>
        <w:gridCol w:w="1262"/>
        <w:gridCol w:w="1114"/>
        <w:gridCol w:w="781"/>
        <w:gridCol w:w="759"/>
        <w:gridCol w:w="787"/>
        <w:gridCol w:w="781"/>
        <w:gridCol w:w="1036"/>
        <w:gridCol w:w="1276"/>
        <w:gridCol w:w="1701"/>
        <w:gridCol w:w="1276"/>
        <w:gridCol w:w="1068"/>
        <w:gridCol w:w="1155"/>
        <w:gridCol w:w="1508"/>
        <w:gridCol w:w="760"/>
        <w:gridCol w:w="1037"/>
        <w:gridCol w:w="1276"/>
      </w:tblGrid>
      <w:tr w:rsidR="00D3535A" w:rsidRPr="00D3535A" w14:paraId="561E71F8" w14:textId="77777777" w:rsidTr="002A630E">
        <w:trPr>
          <w:trHeight w:val="803"/>
        </w:trPr>
        <w:tc>
          <w:tcPr>
            <w:tcW w:w="851" w:type="dxa"/>
            <w:tcBorders>
              <w:top w:val="single" w:sz="4" w:space="0" w:color="auto"/>
              <w:left w:val="single" w:sz="4" w:space="0" w:color="auto"/>
              <w:bottom w:val="single" w:sz="4" w:space="0" w:color="auto"/>
              <w:right w:val="single" w:sz="4" w:space="0" w:color="auto"/>
            </w:tcBorders>
            <w:hideMark/>
          </w:tcPr>
          <w:p w14:paraId="2527CDE9" w14:textId="77777777" w:rsidR="00FE6816" w:rsidRPr="00D3535A" w:rsidRDefault="00FE6816" w:rsidP="00FE6816">
            <w:pPr>
              <w:widowControl/>
              <w:spacing w:after="0" w:line="240" w:lineRule="auto"/>
              <w:jc w:val="left"/>
              <w:rPr>
                <w:rFonts w:ascii="Arial" w:eastAsia="Times New Roman" w:hAnsi="Arial" w:cs="Arial"/>
                <w:b/>
                <w:bCs/>
                <w:sz w:val="16"/>
                <w:szCs w:val="16"/>
                <w:lang w:val="en-GB" w:eastAsia="zh-CN"/>
              </w:rPr>
            </w:pPr>
            <w:r w:rsidRPr="00D3535A">
              <w:rPr>
                <w:rFonts w:ascii="Arial" w:eastAsia="Times New Roman" w:hAnsi="Arial" w:cs="Arial"/>
                <w:b/>
                <w:bCs/>
                <w:sz w:val="16"/>
                <w:szCs w:val="16"/>
                <w:lang w:val="en-GB" w:eastAsia="zh-CN"/>
              </w:rPr>
              <w:t>Author, year</w:t>
            </w:r>
          </w:p>
        </w:tc>
        <w:tc>
          <w:tcPr>
            <w:tcW w:w="850" w:type="dxa"/>
            <w:tcBorders>
              <w:top w:val="single" w:sz="4" w:space="0" w:color="auto"/>
              <w:left w:val="single" w:sz="4" w:space="0" w:color="auto"/>
              <w:bottom w:val="single" w:sz="4" w:space="0" w:color="auto"/>
              <w:right w:val="single" w:sz="4" w:space="0" w:color="auto"/>
            </w:tcBorders>
            <w:hideMark/>
          </w:tcPr>
          <w:p w14:paraId="03133BEA" w14:textId="77777777" w:rsidR="00FE6816" w:rsidRPr="00D3535A" w:rsidRDefault="00FE6816" w:rsidP="00FE6816">
            <w:pPr>
              <w:widowControl/>
              <w:spacing w:after="0" w:line="240" w:lineRule="auto"/>
              <w:jc w:val="center"/>
              <w:rPr>
                <w:rFonts w:ascii="Arial" w:eastAsia="Times New Roman" w:hAnsi="Arial" w:cs="Arial"/>
                <w:b/>
                <w:bCs/>
                <w:sz w:val="16"/>
                <w:szCs w:val="16"/>
                <w:lang w:val="en-GB" w:eastAsia="zh-CN"/>
              </w:rPr>
            </w:pPr>
            <w:r w:rsidRPr="00D3535A">
              <w:rPr>
                <w:rFonts w:ascii="Arial" w:eastAsia="Times New Roman" w:hAnsi="Arial" w:cs="Arial"/>
                <w:b/>
                <w:bCs/>
                <w:sz w:val="16"/>
                <w:szCs w:val="16"/>
                <w:lang w:val="en-GB" w:eastAsia="zh-CN"/>
              </w:rPr>
              <w:t>Language of the full-text</w:t>
            </w:r>
          </w:p>
        </w:tc>
        <w:tc>
          <w:tcPr>
            <w:tcW w:w="709" w:type="dxa"/>
            <w:tcBorders>
              <w:top w:val="single" w:sz="4" w:space="0" w:color="auto"/>
              <w:left w:val="single" w:sz="4" w:space="0" w:color="auto"/>
              <w:bottom w:val="single" w:sz="4" w:space="0" w:color="auto"/>
              <w:right w:val="single" w:sz="4" w:space="0" w:color="auto"/>
            </w:tcBorders>
            <w:hideMark/>
          </w:tcPr>
          <w:p w14:paraId="13EE3270" w14:textId="77777777" w:rsidR="00FE6816" w:rsidRPr="00D3535A" w:rsidRDefault="00FE6816" w:rsidP="00FE6816">
            <w:pPr>
              <w:widowControl/>
              <w:spacing w:after="0" w:line="240" w:lineRule="auto"/>
              <w:jc w:val="center"/>
              <w:rPr>
                <w:rFonts w:ascii="Arial" w:eastAsia="Times New Roman" w:hAnsi="Arial" w:cs="Arial"/>
                <w:b/>
                <w:bCs/>
                <w:sz w:val="16"/>
                <w:szCs w:val="16"/>
                <w:lang w:val="en-GB" w:eastAsia="zh-CN"/>
              </w:rPr>
            </w:pPr>
            <w:r w:rsidRPr="00D3535A">
              <w:rPr>
                <w:rFonts w:ascii="Arial" w:eastAsia="Times New Roman" w:hAnsi="Arial" w:cs="Arial"/>
                <w:b/>
                <w:bCs/>
                <w:sz w:val="16"/>
                <w:szCs w:val="16"/>
                <w:lang w:val="en-GB" w:eastAsia="zh-CN"/>
              </w:rPr>
              <w:t>Study design</w:t>
            </w:r>
          </w:p>
        </w:tc>
        <w:tc>
          <w:tcPr>
            <w:tcW w:w="1208" w:type="dxa"/>
            <w:tcBorders>
              <w:top w:val="single" w:sz="4" w:space="0" w:color="auto"/>
              <w:left w:val="single" w:sz="4" w:space="0" w:color="auto"/>
              <w:bottom w:val="single" w:sz="4" w:space="0" w:color="auto"/>
              <w:right w:val="single" w:sz="4" w:space="0" w:color="auto"/>
            </w:tcBorders>
            <w:hideMark/>
          </w:tcPr>
          <w:p w14:paraId="3411AF88" w14:textId="77777777" w:rsidR="00FE6816" w:rsidRPr="00D3535A" w:rsidRDefault="00FE6816" w:rsidP="00FE6816">
            <w:pPr>
              <w:widowControl/>
              <w:spacing w:after="0" w:line="240" w:lineRule="auto"/>
              <w:jc w:val="center"/>
              <w:rPr>
                <w:rFonts w:ascii="Arial" w:eastAsia="Times New Roman" w:hAnsi="Arial" w:cs="Arial"/>
                <w:b/>
                <w:bCs/>
                <w:sz w:val="16"/>
                <w:szCs w:val="16"/>
                <w:lang w:val="en-GB" w:eastAsia="zh-CN"/>
              </w:rPr>
            </w:pPr>
            <w:r w:rsidRPr="00D3535A">
              <w:rPr>
                <w:rFonts w:ascii="Arial" w:eastAsia="Times New Roman" w:hAnsi="Arial" w:cs="Arial"/>
                <w:b/>
                <w:bCs/>
                <w:sz w:val="16"/>
                <w:szCs w:val="16"/>
                <w:lang w:val="en-GB" w:eastAsia="zh-CN"/>
              </w:rPr>
              <w:t>Country/</w:t>
            </w:r>
          </w:p>
          <w:p w14:paraId="2587D1C5" w14:textId="77777777" w:rsidR="00FE6816" w:rsidRPr="00D3535A" w:rsidRDefault="00FE6816" w:rsidP="00FE6816">
            <w:pPr>
              <w:widowControl/>
              <w:spacing w:after="0" w:line="240" w:lineRule="auto"/>
              <w:jc w:val="center"/>
              <w:rPr>
                <w:rFonts w:ascii="Arial" w:eastAsia="Times New Roman" w:hAnsi="Arial" w:cs="Arial"/>
                <w:b/>
                <w:bCs/>
                <w:sz w:val="16"/>
                <w:szCs w:val="16"/>
                <w:lang w:val="en-GB" w:eastAsia="zh-CN"/>
              </w:rPr>
            </w:pPr>
            <w:r w:rsidRPr="00D3535A">
              <w:rPr>
                <w:rFonts w:ascii="Arial" w:eastAsia="Times New Roman" w:hAnsi="Arial" w:cs="Arial"/>
                <w:b/>
                <w:bCs/>
                <w:sz w:val="16"/>
                <w:szCs w:val="16"/>
                <w:lang w:val="en-GB" w:eastAsia="zh-CN"/>
              </w:rPr>
              <w:t>region</w:t>
            </w:r>
          </w:p>
        </w:tc>
        <w:tc>
          <w:tcPr>
            <w:tcW w:w="1060" w:type="dxa"/>
            <w:tcBorders>
              <w:top w:val="single" w:sz="4" w:space="0" w:color="auto"/>
              <w:left w:val="single" w:sz="4" w:space="0" w:color="auto"/>
              <w:bottom w:val="single" w:sz="4" w:space="0" w:color="auto"/>
              <w:right w:val="single" w:sz="4" w:space="0" w:color="auto"/>
            </w:tcBorders>
            <w:hideMark/>
          </w:tcPr>
          <w:p w14:paraId="6687327A" w14:textId="77777777" w:rsidR="00FE6816" w:rsidRPr="00D3535A" w:rsidRDefault="00FE6816" w:rsidP="00FE6816">
            <w:pPr>
              <w:widowControl/>
              <w:spacing w:after="0" w:line="240" w:lineRule="auto"/>
              <w:jc w:val="center"/>
              <w:rPr>
                <w:rFonts w:ascii="Arial" w:eastAsia="Times New Roman" w:hAnsi="Arial" w:cs="Arial"/>
                <w:b/>
                <w:bCs/>
                <w:sz w:val="16"/>
                <w:szCs w:val="16"/>
                <w:lang w:val="en-GB" w:eastAsia="zh-CN"/>
              </w:rPr>
            </w:pPr>
            <w:r w:rsidRPr="00D3535A">
              <w:rPr>
                <w:rFonts w:ascii="Arial" w:eastAsia="Times New Roman" w:hAnsi="Arial" w:cs="Arial"/>
                <w:b/>
                <w:bCs/>
                <w:sz w:val="16"/>
                <w:szCs w:val="16"/>
                <w:lang w:val="en-GB" w:eastAsia="zh-CN"/>
              </w:rPr>
              <w:t>Study area</w:t>
            </w:r>
          </w:p>
        </w:tc>
        <w:tc>
          <w:tcPr>
            <w:tcW w:w="709" w:type="dxa"/>
            <w:tcBorders>
              <w:top w:val="single" w:sz="4" w:space="0" w:color="auto"/>
              <w:left w:val="single" w:sz="4" w:space="0" w:color="auto"/>
              <w:bottom w:val="single" w:sz="4" w:space="0" w:color="auto"/>
              <w:right w:val="single" w:sz="4" w:space="0" w:color="auto"/>
            </w:tcBorders>
            <w:hideMark/>
          </w:tcPr>
          <w:p w14:paraId="6BA87033" w14:textId="77777777" w:rsidR="00FE6816" w:rsidRPr="00D3535A" w:rsidRDefault="00FE6816" w:rsidP="00FE6816">
            <w:pPr>
              <w:widowControl/>
              <w:spacing w:after="0" w:line="240" w:lineRule="auto"/>
              <w:jc w:val="center"/>
              <w:rPr>
                <w:rFonts w:ascii="Arial" w:eastAsia="Times New Roman" w:hAnsi="Arial" w:cs="Arial"/>
                <w:b/>
                <w:bCs/>
                <w:sz w:val="16"/>
                <w:szCs w:val="16"/>
                <w:lang w:val="en-GB" w:eastAsia="zh-CN"/>
              </w:rPr>
            </w:pPr>
            <w:r w:rsidRPr="00D3535A">
              <w:rPr>
                <w:rFonts w:ascii="Arial" w:eastAsia="Times New Roman" w:hAnsi="Arial" w:cs="Arial"/>
                <w:b/>
                <w:bCs/>
                <w:sz w:val="16"/>
                <w:szCs w:val="16"/>
                <w:lang w:val="en-GB" w:eastAsia="zh-CN"/>
              </w:rPr>
              <w:t>Response rate %</w:t>
            </w:r>
          </w:p>
        </w:tc>
        <w:tc>
          <w:tcPr>
            <w:tcW w:w="1262" w:type="dxa"/>
            <w:tcBorders>
              <w:top w:val="single" w:sz="4" w:space="0" w:color="auto"/>
              <w:left w:val="single" w:sz="4" w:space="0" w:color="auto"/>
              <w:bottom w:val="single" w:sz="4" w:space="0" w:color="auto"/>
              <w:right w:val="single" w:sz="4" w:space="0" w:color="auto"/>
            </w:tcBorders>
            <w:hideMark/>
          </w:tcPr>
          <w:p w14:paraId="37E5345D" w14:textId="77777777" w:rsidR="00FE6816" w:rsidRPr="00D3535A" w:rsidRDefault="00FE6816" w:rsidP="00FE6816">
            <w:pPr>
              <w:widowControl/>
              <w:spacing w:after="0" w:line="240" w:lineRule="auto"/>
              <w:jc w:val="center"/>
              <w:rPr>
                <w:rFonts w:ascii="Arial" w:eastAsia="Times New Roman" w:hAnsi="Arial" w:cs="Arial"/>
                <w:b/>
                <w:bCs/>
                <w:sz w:val="16"/>
                <w:szCs w:val="16"/>
                <w:lang w:val="en-GB" w:eastAsia="zh-CN"/>
              </w:rPr>
            </w:pPr>
            <w:r w:rsidRPr="00D3535A">
              <w:rPr>
                <w:rFonts w:ascii="Arial" w:eastAsia="Times New Roman" w:hAnsi="Arial" w:cs="Arial"/>
                <w:b/>
                <w:bCs/>
                <w:sz w:val="16"/>
                <w:szCs w:val="16"/>
                <w:lang w:val="en-GB" w:eastAsia="zh-CN"/>
              </w:rPr>
              <w:t>Sample type</w:t>
            </w:r>
          </w:p>
        </w:tc>
        <w:tc>
          <w:tcPr>
            <w:tcW w:w="1114" w:type="dxa"/>
            <w:tcBorders>
              <w:top w:val="single" w:sz="4" w:space="0" w:color="auto"/>
              <w:left w:val="single" w:sz="4" w:space="0" w:color="auto"/>
              <w:bottom w:val="single" w:sz="4" w:space="0" w:color="auto"/>
              <w:right w:val="single" w:sz="4" w:space="0" w:color="auto"/>
            </w:tcBorders>
            <w:hideMark/>
          </w:tcPr>
          <w:p w14:paraId="6F16938C" w14:textId="77777777" w:rsidR="00FE6816" w:rsidRPr="00D3535A" w:rsidRDefault="00FE6816" w:rsidP="00FE6816">
            <w:pPr>
              <w:widowControl/>
              <w:spacing w:after="0" w:line="240" w:lineRule="auto"/>
              <w:jc w:val="center"/>
              <w:rPr>
                <w:rFonts w:ascii="Arial" w:eastAsia="Times New Roman" w:hAnsi="Arial" w:cs="Arial"/>
                <w:b/>
                <w:bCs/>
                <w:sz w:val="16"/>
                <w:szCs w:val="16"/>
                <w:lang w:val="en-GB" w:eastAsia="zh-CN"/>
              </w:rPr>
            </w:pPr>
            <w:r w:rsidRPr="00D3535A">
              <w:rPr>
                <w:rFonts w:ascii="Arial" w:eastAsia="Times New Roman" w:hAnsi="Arial" w:cs="Arial"/>
                <w:b/>
                <w:bCs/>
                <w:sz w:val="16"/>
                <w:szCs w:val="16"/>
                <w:lang w:val="en-GB" w:eastAsia="zh-CN"/>
              </w:rPr>
              <w:t>Project</w:t>
            </w:r>
          </w:p>
        </w:tc>
        <w:tc>
          <w:tcPr>
            <w:tcW w:w="781" w:type="dxa"/>
            <w:tcBorders>
              <w:top w:val="single" w:sz="4" w:space="0" w:color="auto"/>
              <w:left w:val="single" w:sz="4" w:space="0" w:color="auto"/>
              <w:bottom w:val="single" w:sz="4" w:space="0" w:color="auto"/>
              <w:right w:val="single" w:sz="4" w:space="0" w:color="auto"/>
            </w:tcBorders>
            <w:hideMark/>
          </w:tcPr>
          <w:p w14:paraId="502751CD" w14:textId="77777777" w:rsidR="00FE6816" w:rsidRPr="00D3535A" w:rsidRDefault="00FE6816" w:rsidP="00FE6816">
            <w:pPr>
              <w:widowControl/>
              <w:spacing w:after="0" w:line="240" w:lineRule="auto"/>
              <w:jc w:val="center"/>
              <w:rPr>
                <w:rFonts w:ascii="Arial" w:eastAsia="Times New Roman" w:hAnsi="Arial" w:cs="Arial"/>
                <w:b/>
                <w:bCs/>
                <w:sz w:val="16"/>
                <w:szCs w:val="16"/>
                <w:lang w:val="en-GB" w:eastAsia="zh-CN"/>
              </w:rPr>
            </w:pPr>
            <w:r w:rsidRPr="00D3535A">
              <w:rPr>
                <w:rFonts w:ascii="Arial" w:eastAsia="Times New Roman" w:hAnsi="Arial" w:cs="Arial"/>
                <w:b/>
                <w:bCs/>
                <w:sz w:val="16"/>
                <w:szCs w:val="16"/>
                <w:lang w:val="en-GB" w:eastAsia="zh-CN"/>
              </w:rPr>
              <w:t>Sample size</w:t>
            </w:r>
          </w:p>
        </w:tc>
        <w:tc>
          <w:tcPr>
            <w:tcW w:w="759" w:type="dxa"/>
            <w:tcBorders>
              <w:top w:val="single" w:sz="4" w:space="0" w:color="auto"/>
              <w:left w:val="single" w:sz="4" w:space="0" w:color="auto"/>
              <w:bottom w:val="single" w:sz="4" w:space="0" w:color="auto"/>
              <w:right w:val="single" w:sz="4" w:space="0" w:color="auto"/>
            </w:tcBorders>
            <w:hideMark/>
          </w:tcPr>
          <w:p w14:paraId="0F7A0DB4" w14:textId="77777777" w:rsidR="00FE6816" w:rsidRPr="00D3535A" w:rsidRDefault="00FE6816" w:rsidP="00FE6816">
            <w:pPr>
              <w:widowControl/>
              <w:spacing w:after="0" w:line="240" w:lineRule="auto"/>
              <w:jc w:val="center"/>
              <w:rPr>
                <w:rFonts w:ascii="Arial" w:eastAsia="Times New Roman" w:hAnsi="Arial" w:cs="Arial"/>
                <w:b/>
                <w:bCs/>
                <w:sz w:val="16"/>
                <w:szCs w:val="16"/>
                <w:lang w:val="en-GB" w:eastAsia="zh-CN"/>
              </w:rPr>
            </w:pPr>
            <w:r w:rsidRPr="00D3535A">
              <w:rPr>
                <w:rFonts w:ascii="Arial" w:eastAsia="Times New Roman" w:hAnsi="Arial" w:cs="Arial"/>
                <w:b/>
                <w:bCs/>
                <w:sz w:val="16"/>
                <w:szCs w:val="16"/>
                <w:lang w:val="en-GB" w:eastAsia="zh-CN"/>
              </w:rPr>
              <w:t>Age</w:t>
            </w:r>
          </w:p>
        </w:tc>
        <w:tc>
          <w:tcPr>
            <w:tcW w:w="787" w:type="dxa"/>
            <w:tcBorders>
              <w:top w:val="single" w:sz="4" w:space="0" w:color="auto"/>
              <w:left w:val="single" w:sz="4" w:space="0" w:color="auto"/>
              <w:bottom w:val="single" w:sz="4" w:space="0" w:color="auto"/>
              <w:right w:val="single" w:sz="4" w:space="0" w:color="auto"/>
            </w:tcBorders>
            <w:hideMark/>
          </w:tcPr>
          <w:p w14:paraId="586C58E7" w14:textId="77777777" w:rsidR="00FE6816" w:rsidRPr="00D3535A" w:rsidRDefault="00FE6816" w:rsidP="00FE6816">
            <w:pPr>
              <w:widowControl/>
              <w:spacing w:after="0" w:line="240" w:lineRule="auto"/>
              <w:jc w:val="center"/>
              <w:rPr>
                <w:rFonts w:ascii="Arial" w:eastAsia="Times New Roman" w:hAnsi="Arial" w:cs="Arial"/>
                <w:b/>
                <w:bCs/>
                <w:sz w:val="16"/>
                <w:szCs w:val="16"/>
                <w:lang w:val="en-GB" w:eastAsia="zh-CN"/>
              </w:rPr>
            </w:pPr>
            <w:r w:rsidRPr="00D3535A">
              <w:rPr>
                <w:rFonts w:ascii="Arial" w:eastAsia="Times New Roman" w:hAnsi="Arial" w:cs="Arial"/>
                <w:b/>
                <w:bCs/>
                <w:sz w:val="16"/>
                <w:szCs w:val="16"/>
                <w:lang w:val="en-GB" w:eastAsia="zh-CN"/>
              </w:rPr>
              <w:t>Data collection year</w:t>
            </w:r>
          </w:p>
        </w:tc>
        <w:tc>
          <w:tcPr>
            <w:tcW w:w="781" w:type="dxa"/>
            <w:tcBorders>
              <w:top w:val="single" w:sz="4" w:space="0" w:color="auto"/>
              <w:left w:val="single" w:sz="4" w:space="0" w:color="auto"/>
              <w:bottom w:val="single" w:sz="4" w:space="0" w:color="auto"/>
              <w:right w:val="single" w:sz="4" w:space="0" w:color="auto"/>
            </w:tcBorders>
            <w:hideMark/>
          </w:tcPr>
          <w:p w14:paraId="4F9B7DB1" w14:textId="77777777" w:rsidR="00FE6816" w:rsidRPr="00D3535A" w:rsidRDefault="00FE6816" w:rsidP="00FE6816">
            <w:pPr>
              <w:widowControl/>
              <w:spacing w:after="0" w:line="240" w:lineRule="auto"/>
              <w:jc w:val="center"/>
              <w:rPr>
                <w:rFonts w:ascii="Arial" w:eastAsia="Times New Roman" w:hAnsi="Arial" w:cs="Arial"/>
                <w:b/>
                <w:bCs/>
                <w:sz w:val="16"/>
                <w:szCs w:val="16"/>
                <w:lang w:val="en-GB" w:eastAsia="zh-CN"/>
              </w:rPr>
            </w:pPr>
            <w:r w:rsidRPr="00D3535A">
              <w:rPr>
                <w:rFonts w:ascii="Arial" w:eastAsia="Times New Roman" w:hAnsi="Arial" w:cs="Arial"/>
                <w:b/>
                <w:bCs/>
                <w:sz w:val="16"/>
                <w:szCs w:val="16"/>
                <w:lang w:val="en-GB" w:eastAsia="zh-CN"/>
              </w:rPr>
              <w:t>Female %</w:t>
            </w:r>
          </w:p>
        </w:tc>
        <w:tc>
          <w:tcPr>
            <w:tcW w:w="1036" w:type="dxa"/>
            <w:tcBorders>
              <w:top w:val="single" w:sz="4" w:space="0" w:color="auto"/>
              <w:left w:val="single" w:sz="4" w:space="0" w:color="auto"/>
              <w:bottom w:val="single" w:sz="4" w:space="0" w:color="auto"/>
              <w:right w:val="single" w:sz="4" w:space="0" w:color="auto"/>
            </w:tcBorders>
          </w:tcPr>
          <w:p w14:paraId="716AC993" w14:textId="1626B9CA" w:rsidR="00FE6816" w:rsidRPr="00D3535A" w:rsidRDefault="00FE6816" w:rsidP="00FE6816">
            <w:pPr>
              <w:widowControl/>
              <w:spacing w:after="0" w:line="240" w:lineRule="auto"/>
              <w:jc w:val="center"/>
              <w:rPr>
                <w:rFonts w:ascii="Arial" w:eastAsia="Times New Roman" w:hAnsi="Arial" w:cs="Arial"/>
                <w:b/>
                <w:bCs/>
                <w:sz w:val="16"/>
                <w:szCs w:val="16"/>
                <w:lang w:val="en-GB" w:eastAsia="zh-CN"/>
              </w:rPr>
            </w:pPr>
            <w:r w:rsidRPr="00D3535A">
              <w:rPr>
                <w:rFonts w:ascii="Arial" w:hAnsi="Arial" w:cs="Arial"/>
                <w:b/>
                <w:bCs/>
                <w:sz w:val="16"/>
                <w:szCs w:val="16"/>
              </w:rPr>
              <w:t>Parent respondents (female %)</w:t>
            </w:r>
          </w:p>
        </w:tc>
        <w:tc>
          <w:tcPr>
            <w:tcW w:w="1276" w:type="dxa"/>
            <w:tcBorders>
              <w:top w:val="single" w:sz="4" w:space="0" w:color="auto"/>
              <w:left w:val="single" w:sz="4" w:space="0" w:color="auto"/>
              <w:bottom w:val="single" w:sz="4" w:space="0" w:color="auto"/>
              <w:right w:val="single" w:sz="4" w:space="0" w:color="auto"/>
            </w:tcBorders>
            <w:hideMark/>
          </w:tcPr>
          <w:p w14:paraId="1B31DF19" w14:textId="07FF8A56" w:rsidR="00FE6816" w:rsidRPr="00D3535A" w:rsidRDefault="00FE6816" w:rsidP="00FE6816">
            <w:pPr>
              <w:widowControl/>
              <w:spacing w:after="0" w:line="240" w:lineRule="auto"/>
              <w:jc w:val="center"/>
              <w:rPr>
                <w:rFonts w:ascii="Arial" w:eastAsia="Times New Roman" w:hAnsi="Arial" w:cs="Arial"/>
                <w:b/>
                <w:bCs/>
                <w:sz w:val="16"/>
                <w:szCs w:val="16"/>
                <w:lang w:val="en-GB" w:eastAsia="zh-CN"/>
              </w:rPr>
            </w:pPr>
            <w:r w:rsidRPr="00D3535A">
              <w:rPr>
                <w:rFonts w:ascii="Arial" w:eastAsia="Times New Roman" w:hAnsi="Arial" w:cs="Arial"/>
                <w:b/>
                <w:bCs/>
                <w:sz w:val="16"/>
                <w:szCs w:val="16"/>
                <w:lang w:val="en-GB" w:eastAsia="zh-CN"/>
              </w:rPr>
              <w:t>Measurement</w:t>
            </w:r>
          </w:p>
        </w:tc>
        <w:tc>
          <w:tcPr>
            <w:tcW w:w="1701" w:type="dxa"/>
            <w:tcBorders>
              <w:top w:val="single" w:sz="4" w:space="0" w:color="auto"/>
              <w:left w:val="single" w:sz="4" w:space="0" w:color="auto"/>
              <w:bottom w:val="single" w:sz="4" w:space="0" w:color="auto"/>
              <w:right w:val="single" w:sz="4" w:space="0" w:color="auto"/>
            </w:tcBorders>
            <w:hideMark/>
          </w:tcPr>
          <w:p w14:paraId="634875DB" w14:textId="77777777" w:rsidR="00FE6816" w:rsidRPr="00D3535A" w:rsidRDefault="00FE6816" w:rsidP="00FE6816">
            <w:pPr>
              <w:widowControl/>
              <w:spacing w:after="0" w:line="240" w:lineRule="auto"/>
              <w:jc w:val="center"/>
              <w:rPr>
                <w:rFonts w:ascii="Arial" w:eastAsia="Times New Roman" w:hAnsi="Arial" w:cs="Arial"/>
                <w:b/>
                <w:bCs/>
                <w:sz w:val="16"/>
                <w:szCs w:val="16"/>
                <w:lang w:val="en-GB" w:eastAsia="zh-CN"/>
              </w:rPr>
            </w:pPr>
            <w:r w:rsidRPr="00D3535A">
              <w:rPr>
                <w:rFonts w:ascii="Arial" w:eastAsia="Times New Roman" w:hAnsi="Arial" w:cs="Arial"/>
                <w:b/>
                <w:bCs/>
                <w:sz w:val="16"/>
                <w:szCs w:val="16"/>
                <w:lang w:val="en-GB" w:eastAsia="zh-CN"/>
              </w:rPr>
              <w:t>Domain/intensity/type of PA</w:t>
            </w:r>
          </w:p>
        </w:tc>
        <w:tc>
          <w:tcPr>
            <w:tcW w:w="1276" w:type="dxa"/>
            <w:tcBorders>
              <w:top w:val="single" w:sz="4" w:space="0" w:color="auto"/>
              <w:left w:val="single" w:sz="4" w:space="0" w:color="auto"/>
              <w:bottom w:val="single" w:sz="4" w:space="0" w:color="auto"/>
              <w:right w:val="single" w:sz="4" w:space="0" w:color="auto"/>
            </w:tcBorders>
            <w:hideMark/>
          </w:tcPr>
          <w:p w14:paraId="6DDE401A" w14:textId="77777777" w:rsidR="00FE6816" w:rsidRPr="00D3535A" w:rsidRDefault="00FE6816" w:rsidP="00FE6816">
            <w:pPr>
              <w:widowControl/>
              <w:spacing w:after="0" w:line="240" w:lineRule="auto"/>
              <w:jc w:val="center"/>
              <w:rPr>
                <w:rFonts w:ascii="Arial" w:eastAsia="Times New Roman" w:hAnsi="Arial" w:cs="Arial"/>
                <w:b/>
                <w:bCs/>
                <w:sz w:val="16"/>
                <w:szCs w:val="16"/>
                <w:lang w:val="en-GB" w:eastAsia="zh-CN"/>
              </w:rPr>
            </w:pPr>
            <w:r w:rsidRPr="00D3535A">
              <w:rPr>
                <w:rFonts w:ascii="Arial" w:eastAsia="Times New Roman" w:hAnsi="Arial" w:cs="Arial"/>
                <w:b/>
                <w:bCs/>
                <w:sz w:val="16"/>
                <w:szCs w:val="16"/>
                <w:lang w:val="en-GB" w:eastAsia="zh-CN"/>
              </w:rPr>
              <w:t>Measure</w:t>
            </w:r>
          </w:p>
        </w:tc>
        <w:tc>
          <w:tcPr>
            <w:tcW w:w="1068" w:type="dxa"/>
            <w:tcBorders>
              <w:top w:val="single" w:sz="4" w:space="0" w:color="auto"/>
              <w:left w:val="single" w:sz="4" w:space="0" w:color="auto"/>
              <w:bottom w:val="single" w:sz="4" w:space="0" w:color="auto"/>
              <w:right w:val="single" w:sz="4" w:space="0" w:color="auto"/>
            </w:tcBorders>
            <w:hideMark/>
          </w:tcPr>
          <w:p w14:paraId="024E14B8" w14:textId="6D3FBF4E" w:rsidR="00FE6816" w:rsidRPr="00D3535A" w:rsidRDefault="00FE6816" w:rsidP="00FE6816">
            <w:pPr>
              <w:widowControl/>
              <w:spacing w:after="0" w:line="240" w:lineRule="auto"/>
              <w:jc w:val="center"/>
              <w:rPr>
                <w:rFonts w:ascii="Arial" w:eastAsia="Times New Roman" w:hAnsi="Arial" w:cs="Arial"/>
                <w:b/>
                <w:bCs/>
                <w:sz w:val="16"/>
                <w:szCs w:val="16"/>
                <w:lang w:val="en-GB" w:eastAsia="zh-CN"/>
              </w:rPr>
            </w:pPr>
            <w:r w:rsidRPr="00D3535A">
              <w:rPr>
                <w:rFonts w:ascii="Arial" w:eastAsia="Times New Roman" w:hAnsi="Arial" w:cs="Arial"/>
                <w:b/>
                <w:bCs/>
                <w:sz w:val="16"/>
                <w:szCs w:val="16"/>
                <w:lang w:val="en-GB" w:eastAsia="zh-CN"/>
              </w:rPr>
              <w:t>Validated and reliable (Yes/No)</w:t>
            </w:r>
          </w:p>
        </w:tc>
        <w:tc>
          <w:tcPr>
            <w:tcW w:w="1155" w:type="dxa"/>
            <w:tcBorders>
              <w:top w:val="single" w:sz="4" w:space="0" w:color="auto"/>
              <w:left w:val="single" w:sz="4" w:space="0" w:color="auto"/>
              <w:bottom w:val="single" w:sz="4" w:space="0" w:color="auto"/>
              <w:right w:val="single" w:sz="4" w:space="0" w:color="auto"/>
            </w:tcBorders>
            <w:hideMark/>
          </w:tcPr>
          <w:p w14:paraId="087D8048" w14:textId="77777777" w:rsidR="00FE6816" w:rsidRPr="00D3535A" w:rsidRDefault="00FE6816" w:rsidP="00FE6816">
            <w:pPr>
              <w:widowControl/>
              <w:spacing w:after="0" w:line="240" w:lineRule="auto"/>
              <w:jc w:val="center"/>
              <w:rPr>
                <w:rFonts w:ascii="Arial" w:eastAsia="Times New Roman" w:hAnsi="Arial" w:cs="Arial"/>
                <w:b/>
                <w:bCs/>
                <w:sz w:val="16"/>
                <w:szCs w:val="16"/>
                <w:lang w:val="en-GB" w:eastAsia="zh-CN"/>
              </w:rPr>
            </w:pPr>
            <w:r w:rsidRPr="00D3535A">
              <w:rPr>
                <w:rFonts w:ascii="Arial" w:eastAsia="Times New Roman" w:hAnsi="Arial" w:cs="Arial"/>
                <w:b/>
                <w:bCs/>
                <w:sz w:val="16"/>
                <w:szCs w:val="16"/>
                <w:lang w:val="en-GB" w:eastAsia="zh-CN"/>
              </w:rPr>
              <w:t>Questionnaire type</w:t>
            </w:r>
          </w:p>
        </w:tc>
        <w:tc>
          <w:tcPr>
            <w:tcW w:w="1508" w:type="dxa"/>
            <w:tcBorders>
              <w:top w:val="single" w:sz="4" w:space="0" w:color="auto"/>
              <w:left w:val="single" w:sz="4" w:space="0" w:color="auto"/>
              <w:bottom w:val="single" w:sz="4" w:space="0" w:color="auto"/>
              <w:right w:val="single" w:sz="4" w:space="0" w:color="auto"/>
            </w:tcBorders>
            <w:hideMark/>
          </w:tcPr>
          <w:p w14:paraId="51AF0ECB" w14:textId="0E754FF1" w:rsidR="00FE6816" w:rsidRPr="00D3535A" w:rsidRDefault="00FE6816" w:rsidP="00FE6816">
            <w:pPr>
              <w:widowControl/>
              <w:spacing w:after="0" w:line="240" w:lineRule="auto"/>
              <w:jc w:val="center"/>
              <w:rPr>
                <w:rFonts w:ascii="Arial" w:eastAsia="Times New Roman" w:hAnsi="Arial" w:cs="Arial"/>
                <w:b/>
                <w:bCs/>
                <w:sz w:val="16"/>
                <w:szCs w:val="16"/>
                <w:lang w:val="en-GB" w:eastAsia="zh-CN"/>
              </w:rPr>
            </w:pPr>
            <w:r w:rsidRPr="00D3535A">
              <w:rPr>
                <w:rFonts w:ascii="Arial" w:eastAsia="Times New Roman" w:hAnsi="Arial" w:cs="Arial"/>
                <w:b/>
                <w:bCs/>
                <w:sz w:val="16"/>
                <w:szCs w:val="16"/>
                <w:lang w:val="en-GB" w:eastAsia="zh-CN"/>
              </w:rPr>
              <w:t>Attributes -Parental perceptions of neighbourhood environment</w:t>
            </w:r>
          </w:p>
        </w:tc>
        <w:tc>
          <w:tcPr>
            <w:tcW w:w="760" w:type="dxa"/>
            <w:tcBorders>
              <w:top w:val="single" w:sz="4" w:space="0" w:color="auto"/>
              <w:left w:val="single" w:sz="4" w:space="0" w:color="auto"/>
              <w:bottom w:val="single" w:sz="4" w:space="0" w:color="auto"/>
              <w:right w:val="single" w:sz="4" w:space="0" w:color="auto"/>
            </w:tcBorders>
            <w:vAlign w:val="center"/>
            <w:hideMark/>
          </w:tcPr>
          <w:p w14:paraId="43D75AE7" w14:textId="419B059A" w:rsidR="00FE6816" w:rsidRPr="00D3535A" w:rsidRDefault="00FE6816" w:rsidP="00FE6816">
            <w:pPr>
              <w:widowControl/>
              <w:spacing w:after="0" w:line="240" w:lineRule="auto"/>
              <w:jc w:val="center"/>
              <w:rPr>
                <w:rFonts w:ascii="Arial" w:eastAsia="Times New Roman" w:hAnsi="Arial" w:cs="Arial"/>
                <w:b/>
                <w:bCs/>
                <w:sz w:val="16"/>
                <w:szCs w:val="16"/>
                <w:lang w:val="en-GB" w:eastAsia="zh-CN"/>
              </w:rPr>
            </w:pPr>
            <w:r w:rsidRPr="00D3535A">
              <w:rPr>
                <w:rFonts w:ascii="Arial" w:eastAsia="Times New Roman" w:hAnsi="Arial" w:cs="Arial"/>
                <w:b/>
                <w:bCs/>
                <w:sz w:val="16"/>
                <w:szCs w:val="16"/>
                <w:lang w:val="en-GB" w:eastAsia="zh-CN"/>
              </w:rPr>
              <w:t>Validated and reliable (Yes/No)</w:t>
            </w:r>
          </w:p>
        </w:tc>
        <w:tc>
          <w:tcPr>
            <w:tcW w:w="1037" w:type="dxa"/>
            <w:tcBorders>
              <w:top w:val="single" w:sz="4" w:space="0" w:color="auto"/>
              <w:left w:val="single" w:sz="4" w:space="0" w:color="auto"/>
              <w:bottom w:val="single" w:sz="4" w:space="0" w:color="auto"/>
              <w:right w:val="single" w:sz="4" w:space="0" w:color="auto"/>
            </w:tcBorders>
            <w:hideMark/>
          </w:tcPr>
          <w:p w14:paraId="37C72051" w14:textId="77777777" w:rsidR="00FE6816" w:rsidRPr="00D3535A" w:rsidRDefault="00FE6816" w:rsidP="00FE6816">
            <w:pPr>
              <w:widowControl/>
              <w:spacing w:after="0" w:line="240" w:lineRule="auto"/>
              <w:jc w:val="center"/>
              <w:rPr>
                <w:rFonts w:ascii="Arial" w:eastAsia="Times New Roman" w:hAnsi="Arial" w:cs="Arial"/>
                <w:b/>
                <w:bCs/>
                <w:sz w:val="16"/>
                <w:szCs w:val="16"/>
                <w:lang w:val="en-GB" w:eastAsia="zh-CN"/>
              </w:rPr>
            </w:pPr>
            <w:r w:rsidRPr="00D3535A">
              <w:rPr>
                <w:rFonts w:ascii="Arial" w:eastAsia="Times New Roman" w:hAnsi="Arial" w:cs="Arial"/>
                <w:b/>
                <w:bCs/>
                <w:sz w:val="16"/>
                <w:szCs w:val="16"/>
                <w:lang w:val="en-GB" w:eastAsia="zh-CN"/>
              </w:rPr>
              <w:t>Statistical Analyses</w:t>
            </w:r>
          </w:p>
        </w:tc>
        <w:tc>
          <w:tcPr>
            <w:tcW w:w="1276" w:type="dxa"/>
            <w:tcBorders>
              <w:top w:val="single" w:sz="4" w:space="0" w:color="auto"/>
              <w:left w:val="single" w:sz="4" w:space="0" w:color="auto"/>
              <w:bottom w:val="single" w:sz="4" w:space="0" w:color="auto"/>
              <w:right w:val="single" w:sz="4" w:space="0" w:color="auto"/>
            </w:tcBorders>
            <w:hideMark/>
          </w:tcPr>
          <w:p w14:paraId="6D2F9971" w14:textId="77777777" w:rsidR="00FE6816" w:rsidRPr="00D3535A" w:rsidRDefault="00FE6816" w:rsidP="00FE6816">
            <w:pPr>
              <w:widowControl/>
              <w:spacing w:after="0" w:line="240" w:lineRule="auto"/>
              <w:jc w:val="center"/>
              <w:rPr>
                <w:rFonts w:ascii="Arial" w:eastAsia="Times New Roman" w:hAnsi="Arial" w:cs="Arial"/>
                <w:b/>
                <w:bCs/>
                <w:sz w:val="16"/>
                <w:szCs w:val="16"/>
                <w:lang w:val="en-GB" w:eastAsia="zh-CN"/>
              </w:rPr>
            </w:pPr>
            <w:r w:rsidRPr="00D3535A">
              <w:rPr>
                <w:rFonts w:ascii="Arial" w:eastAsia="Times New Roman" w:hAnsi="Arial" w:cs="Arial"/>
                <w:b/>
                <w:bCs/>
                <w:sz w:val="16"/>
                <w:szCs w:val="16"/>
                <w:lang w:val="en-GB" w:eastAsia="zh-CN"/>
              </w:rPr>
              <w:t>Adjustment for confounders</w:t>
            </w:r>
          </w:p>
        </w:tc>
      </w:tr>
      <w:tr w:rsidR="00D3535A" w:rsidRPr="00D3535A" w14:paraId="71447017" w14:textId="77777777" w:rsidTr="00766C6C">
        <w:trPr>
          <w:trHeight w:val="1343"/>
        </w:trPr>
        <w:tc>
          <w:tcPr>
            <w:tcW w:w="851" w:type="dxa"/>
            <w:tcBorders>
              <w:top w:val="single" w:sz="4" w:space="0" w:color="auto"/>
              <w:left w:val="single" w:sz="4" w:space="0" w:color="auto"/>
              <w:bottom w:val="single" w:sz="4" w:space="0" w:color="auto"/>
              <w:right w:val="single" w:sz="4" w:space="0" w:color="auto"/>
            </w:tcBorders>
            <w:vAlign w:val="center"/>
            <w:hideMark/>
          </w:tcPr>
          <w:p w14:paraId="690722EA" w14:textId="5DE89B01" w:rsidR="00FE6816" w:rsidRPr="00D3535A" w:rsidRDefault="00FE6816" w:rsidP="00FE6816">
            <w:pPr>
              <w:widowControl/>
              <w:spacing w:after="0" w:line="240" w:lineRule="auto"/>
              <w:jc w:val="left"/>
              <w:rPr>
                <w:rFonts w:ascii="Arial" w:eastAsia="Times New Roman" w:hAnsi="Arial" w:cs="Arial"/>
                <w:sz w:val="16"/>
                <w:szCs w:val="16"/>
                <w:lang w:val="en-GB" w:eastAsia="zh-CN"/>
              </w:rPr>
            </w:pPr>
            <w:r w:rsidRPr="00D3535A">
              <w:rPr>
                <w:rFonts w:ascii="Arial" w:hAnsi="Arial" w:cs="Arial"/>
                <w:sz w:val="16"/>
                <w:szCs w:val="16"/>
                <w:lang w:val="en-GB"/>
              </w:rPr>
              <w:t xml:space="preserve">Adkins et al. 2004 </w:t>
            </w:r>
            <w:r w:rsidRPr="00D3535A">
              <w:rPr>
                <w:rFonts w:ascii="Arial" w:hAnsi="Arial" w:cs="Arial"/>
                <w:sz w:val="16"/>
                <w:szCs w:val="16"/>
                <w:lang w:val="en-GB"/>
              </w:rPr>
              <w:fldChar w:fldCharType="begin"/>
            </w:r>
            <w:r w:rsidR="00C54D6F" w:rsidRPr="00D3535A">
              <w:rPr>
                <w:rFonts w:ascii="Arial" w:hAnsi="Arial" w:cs="Arial"/>
                <w:sz w:val="16"/>
                <w:szCs w:val="16"/>
                <w:lang w:val="en-GB"/>
              </w:rPr>
              <w:instrText xml:space="preserve"> ADDIN EN.CITE &lt;EndNote&gt;&lt;Cite&gt;&lt;Author&gt;Adkins&lt;/Author&gt;&lt;Year&gt;2004&lt;/Year&gt;&lt;RecNum&gt;43325&lt;/RecNum&gt;&lt;DisplayText&gt;[52]&lt;/DisplayText&gt;&lt;record&gt;&lt;rec-number&gt;43325&lt;/rec-number&gt;&lt;foreign-keys&gt;&lt;key app="EN" db-id="9de5vvr2wep5rzea52gpwteu20zdf22xt0xe" timestamp="1689674709" guid="793fb01d-dc51-49cf-8ce6-09691a87dea3"&gt;43325&lt;/key&gt;&lt;/foreign-keys&gt;&lt;ref-type name="Journal Article"&gt;17&lt;/ref-type&gt;&lt;contributors&gt;&lt;authors&gt;&lt;author&gt;Adkins, Sarah&lt;/author&gt;&lt;author&gt;Sherwood, Nancy E.&lt;/author&gt;&lt;author&gt;Story, Mary&lt;/author&gt;&lt;author&gt;Davis, Marsha&lt;/author&gt;&lt;/authors&gt;&lt;/contributors&gt;&lt;titles&gt;&lt;title&gt;Physical activity among African-American girls: the role of parents and the home environment&lt;/title&gt;&lt;secondary-title&gt;Obesity research&lt;/secondary-title&gt;&lt;/titles&gt;&lt;periodical&gt;&lt;full-title&gt;OBESITY RESEARCH&lt;/full-title&gt;&lt;/periodical&gt;&lt;pages&gt;38S-45S&lt;/pages&gt;&lt;volume&gt;12 Suppl&lt;/volume&gt;&lt;dates&gt;&lt;year&gt;2004&lt;/year&gt;&lt;/dates&gt;&lt;pub-location&gt;United States&lt;/pub-location&gt;&lt;publisher&gt;North American Association for the Study of Obesity&lt;/publisher&gt;&lt;accession-num&gt;15489466&lt;/accession-num&gt;&lt;urls&gt;&lt;related-urls&gt;&lt;url&gt;https://search.ebscohost.com/login.aspx?direct=true&amp;amp;AuthType=shib&amp;amp;db=mnh&amp;amp;AN=15489466&amp;amp;site=ehost-live&amp;amp;custid=s1145751&lt;/url&gt;&lt;url&gt;https://onlinelibrary.wiley.com/doi/pdfdirect/10.1038/oby.2004.267?download=true&lt;/url&gt;&lt;/related-urls&gt;&lt;/urls&gt;&lt;electronic-resource-num&gt;10.1038/oby.2004.267&lt;/electronic-resource-num&gt;&lt;/record&gt;&lt;/Cite&gt;&lt;/EndNote&gt;</w:instrText>
            </w:r>
            <w:r w:rsidRPr="00D3535A">
              <w:rPr>
                <w:rFonts w:ascii="Arial" w:hAnsi="Arial" w:cs="Arial"/>
                <w:sz w:val="16"/>
                <w:szCs w:val="16"/>
                <w:lang w:val="en-GB"/>
              </w:rPr>
              <w:fldChar w:fldCharType="separate"/>
            </w:r>
            <w:r w:rsidR="00C54D6F" w:rsidRPr="00D3535A">
              <w:rPr>
                <w:rFonts w:ascii="Arial" w:hAnsi="Arial" w:cs="Arial"/>
                <w:noProof/>
                <w:sz w:val="16"/>
                <w:szCs w:val="16"/>
                <w:lang w:val="en-GB"/>
              </w:rPr>
              <w:t>[52]</w:t>
            </w:r>
            <w:r w:rsidRPr="00D3535A">
              <w:rPr>
                <w:rFonts w:ascii="Arial" w:hAnsi="Arial" w:cs="Arial"/>
                <w:sz w:val="16"/>
                <w:szCs w:val="16"/>
                <w:lang w:val="en-GB"/>
              </w:rPr>
              <w:fldChar w:fldCharType="end"/>
            </w:r>
          </w:p>
        </w:tc>
        <w:tc>
          <w:tcPr>
            <w:tcW w:w="850" w:type="dxa"/>
            <w:tcBorders>
              <w:top w:val="single" w:sz="4" w:space="0" w:color="auto"/>
              <w:left w:val="single" w:sz="4" w:space="0" w:color="auto"/>
              <w:bottom w:val="single" w:sz="4" w:space="0" w:color="auto"/>
              <w:right w:val="single" w:sz="4" w:space="0" w:color="auto"/>
            </w:tcBorders>
            <w:vAlign w:val="center"/>
            <w:hideMark/>
          </w:tcPr>
          <w:p w14:paraId="51D35375" w14:textId="475228D0" w:rsidR="00FE6816" w:rsidRPr="00D3535A" w:rsidRDefault="00FE6816" w:rsidP="00FE6816">
            <w:pPr>
              <w:widowControl/>
              <w:spacing w:after="0" w:line="240" w:lineRule="auto"/>
              <w:jc w:val="left"/>
              <w:rPr>
                <w:rFonts w:ascii="Arial" w:eastAsia="Times New Roman" w:hAnsi="Arial" w:cs="Arial"/>
                <w:sz w:val="16"/>
                <w:szCs w:val="16"/>
                <w:lang w:val="en-GB" w:eastAsia="zh-CN"/>
              </w:rPr>
            </w:pPr>
            <w:r w:rsidRPr="00D3535A">
              <w:rPr>
                <w:rFonts w:ascii="Arial" w:hAnsi="Arial" w:cs="Arial"/>
                <w:sz w:val="16"/>
                <w:szCs w:val="16"/>
                <w:lang w:val="en-GB"/>
              </w:rPr>
              <w:t>English</w:t>
            </w:r>
          </w:p>
        </w:tc>
        <w:tc>
          <w:tcPr>
            <w:tcW w:w="709" w:type="dxa"/>
            <w:tcBorders>
              <w:top w:val="single" w:sz="4" w:space="0" w:color="auto"/>
              <w:left w:val="single" w:sz="4" w:space="0" w:color="auto"/>
              <w:bottom w:val="single" w:sz="4" w:space="0" w:color="auto"/>
              <w:right w:val="single" w:sz="4" w:space="0" w:color="auto"/>
            </w:tcBorders>
            <w:vAlign w:val="center"/>
            <w:hideMark/>
          </w:tcPr>
          <w:p w14:paraId="33359149" w14:textId="01C79B42"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cross-sectional</w:t>
            </w:r>
          </w:p>
        </w:tc>
        <w:tc>
          <w:tcPr>
            <w:tcW w:w="1208" w:type="dxa"/>
            <w:tcBorders>
              <w:top w:val="single" w:sz="4" w:space="0" w:color="auto"/>
              <w:left w:val="single" w:sz="4" w:space="0" w:color="auto"/>
              <w:bottom w:val="single" w:sz="4" w:space="0" w:color="auto"/>
              <w:right w:val="single" w:sz="4" w:space="0" w:color="auto"/>
            </w:tcBorders>
            <w:vAlign w:val="center"/>
            <w:hideMark/>
          </w:tcPr>
          <w:p w14:paraId="291378EF" w14:textId="34A2A4CA"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US</w:t>
            </w:r>
          </w:p>
        </w:tc>
        <w:tc>
          <w:tcPr>
            <w:tcW w:w="1060" w:type="dxa"/>
            <w:tcBorders>
              <w:top w:val="single" w:sz="4" w:space="0" w:color="auto"/>
              <w:left w:val="single" w:sz="4" w:space="0" w:color="auto"/>
              <w:bottom w:val="single" w:sz="4" w:space="0" w:color="auto"/>
              <w:right w:val="single" w:sz="4" w:space="0" w:color="auto"/>
            </w:tcBorders>
            <w:vAlign w:val="center"/>
            <w:hideMark/>
          </w:tcPr>
          <w:p w14:paraId="6B133360" w14:textId="23769F80"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Minneapolis/St. Paul</w:t>
            </w:r>
          </w:p>
        </w:tc>
        <w:tc>
          <w:tcPr>
            <w:tcW w:w="709" w:type="dxa"/>
            <w:tcBorders>
              <w:top w:val="single" w:sz="4" w:space="0" w:color="auto"/>
              <w:left w:val="single" w:sz="4" w:space="0" w:color="auto"/>
              <w:bottom w:val="single" w:sz="4" w:space="0" w:color="auto"/>
              <w:right w:val="single" w:sz="4" w:space="0" w:color="auto"/>
            </w:tcBorders>
            <w:vAlign w:val="center"/>
            <w:hideMark/>
          </w:tcPr>
          <w:p w14:paraId="5AA6DFD0" w14:textId="4219A9CC"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NR</w:t>
            </w:r>
          </w:p>
        </w:tc>
        <w:tc>
          <w:tcPr>
            <w:tcW w:w="1262" w:type="dxa"/>
            <w:tcBorders>
              <w:top w:val="single" w:sz="4" w:space="0" w:color="auto"/>
              <w:left w:val="single" w:sz="4" w:space="0" w:color="auto"/>
              <w:bottom w:val="single" w:sz="4" w:space="0" w:color="auto"/>
              <w:right w:val="single" w:sz="4" w:space="0" w:color="auto"/>
            </w:tcBorders>
            <w:vAlign w:val="center"/>
            <w:hideMark/>
          </w:tcPr>
          <w:p w14:paraId="4EE504CE" w14:textId="5A1193F7"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clinic school visits</w:t>
            </w:r>
          </w:p>
        </w:tc>
        <w:tc>
          <w:tcPr>
            <w:tcW w:w="1114" w:type="dxa"/>
            <w:tcBorders>
              <w:top w:val="single" w:sz="4" w:space="0" w:color="auto"/>
              <w:left w:val="single" w:sz="4" w:space="0" w:color="auto"/>
              <w:bottom w:val="single" w:sz="4" w:space="0" w:color="auto"/>
              <w:right w:val="single" w:sz="4" w:space="0" w:color="auto"/>
            </w:tcBorders>
            <w:vAlign w:val="center"/>
            <w:hideMark/>
          </w:tcPr>
          <w:p w14:paraId="42F62F4C" w14:textId="451BBBC6"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National Heart, Lung, and Blood Institute-sponsored GEMS</w:t>
            </w:r>
          </w:p>
        </w:tc>
        <w:tc>
          <w:tcPr>
            <w:tcW w:w="781" w:type="dxa"/>
            <w:tcBorders>
              <w:top w:val="single" w:sz="4" w:space="0" w:color="auto"/>
              <w:left w:val="single" w:sz="4" w:space="0" w:color="auto"/>
              <w:bottom w:val="single" w:sz="4" w:space="0" w:color="auto"/>
              <w:right w:val="single" w:sz="4" w:space="0" w:color="auto"/>
            </w:tcBorders>
            <w:vAlign w:val="center"/>
            <w:hideMark/>
          </w:tcPr>
          <w:p w14:paraId="798155FD" w14:textId="0C126584"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52</w:t>
            </w:r>
          </w:p>
        </w:tc>
        <w:tc>
          <w:tcPr>
            <w:tcW w:w="759" w:type="dxa"/>
            <w:tcBorders>
              <w:top w:val="single" w:sz="4" w:space="0" w:color="auto"/>
              <w:left w:val="single" w:sz="4" w:space="0" w:color="auto"/>
              <w:bottom w:val="single" w:sz="4" w:space="0" w:color="auto"/>
              <w:right w:val="single" w:sz="4" w:space="0" w:color="auto"/>
            </w:tcBorders>
            <w:vAlign w:val="center"/>
            <w:hideMark/>
          </w:tcPr>
          <w:p w14:paraId="71CCD3E0" w14:textId="31D80D84"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8-10 years old</w:t>
            </w:r>
          </w:p>
        </w:tc>
        <w:tc>
          <w:tcPr>
            <w:tcW w:w="787" w:type="dxa"/>
            <w:tcBorders>
              <w:top w:val="single" w:sz="4" w:space="0" w:color="auto"/>
              <w:left w:val="single" w:sz="4" w:space="0" w:color="auto"/>
              <w:bottom w:val="single" w:sz="4" w:space="0" w:color="auto"/>
              <w:right w:val="single" w:sz="4" w:space="0" w:color="auto"/>
            </w:tcBorders>
            <w:vAlign w:val="center"/>
            <w:hideMark/>
          </w:tcPr>
          <w:p w14:paraId="59E93A13" w14:textId="209DA3AB"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NR</w:t>
            </w:r>
          </w:p>
        </w:tc>
        <w:tc>
          <w:tcPr>
            <w:tcW w:w="781" w:type="dxa"/>
            <w:tcBorders>
              <w:top w:val="single" w:sz="4" w:space="0" w:color="auto"/>
              <w:left w:val="single" w:sz="4" w:space="0" w:color="auto"/>
              <w:bottom w:val="single" w:sz="4" w:space="0" w:color="auto"/>
              <w:right w:val="single" w:sz="4" w:space="0" w:color="auto"/>
            </w:tcBorders>
            <w:vAlign w:val="center"/>
            <w:hideMark/>
          </w:tcPr>
          <w:p w14:paraId="6365D4ED" w14:textId="44B707A6"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100</w:t>
            </w:r>
          </w:p>
        </w:tc>
        <w:tc>
          <w:tcPr>
            <w:tcW w:w="1036" w:type="dxa"/>
            <w:tcBorders>
              <w:top w:val="single" w:sz="4" w:space="0" w:color="auto"/>
              <w:left w:val="single" w:sz="4" w:space="0" w:color="auto"/>
              <w:bottom w:val="single" w:sz="4" w:space="0" w:color="auto"/>
              <w:right w:val="single" w:sz="4" w:space="0" w:color="auto"/>
            </w:tcBorders>
            <w:vAlign w:val="center"/>
          </w:tcPr>
          <w:p w14:paraId="102186DC" w14:textId="66B240E3" w:rsidR="00FE6816" w:rsidRPr="00D3535A" w:rsidRDefault="00FE6816" w:rsidP="00FE6816">
            <w:pPr>
              <w:widowControl/>
              <w:spacing w:after="0" w:line="240" w:lineRule="auto"/>
              <w:jc w:val="center"/>
              <w:rPr>
                <w:rFonts w:ascii="Arial" w:hAnsi="Arial" w:cs="Arial"/>
                <w:sz w:val="16"/>
                <w:szCs w:val="16"/>
                <w:lang w:val="en-GB"/>
              </w:rPr>
            </w:pPr>
            <w:r w:rsidRPr="00D3535A">
              <w:rPr>
                <w:rFonts w:ascii="Arial" w:hAnsi="Arial" w:cs="Arial"/>
                <w:sz w:val="16"/>
                <w:szCs w:val="16"/>
              </w:rPr>
              <w:t>90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54A662C3" w14:textId="51F070BB"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device - CSA (computer Science Application)</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E27A471" w14:textId="42266020"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non-type-specific physical activity: MVPA out of school</w:t>
            </w:r>
          </w:p>
        </w:tc>
        <w:tc>
          <w:tcPr>
            <w:tcW w:w="1276" w:type="dxa"/>
            <w:tcBorders>
              <w:top w:val="single" w:sz="4" w:space="0" w:color="auto"/>
              <w:left w:val="single" w:sz="4" w:space="0" w:color="auto"/>
              <w:bottom w:val="single" w:sz="4" w:space="0" w:color="auto"/>
              <w:right w:val="single" w:sz="4" w:space="0" w:color="auto"/>
            </w:tcBorders>
            <w:vAlign w:val="center"/>
            <w:hideMark/>
          </w:tcPr>
          <w:p w14:paraId="21DC2F1C" w14:textId="05E092C5"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average daily minutes of MVPA from 12pm to 6pm</w:t>
            </w:r>
          </w:p>
        </w:tc>
        <w:tc>
          <w:tcPr>
            <w:tcW w:w="1068" w:type="dxa"/>
            <w:tcBorders>
              <w:top w:val="single" w:sz="4" w:space="0" w:color="auto"/>
              <w:left w:val="single" w:sz="4" w:space="0" w:color="auto"/>
              <w:bottom w:val="single" w:sz="4" w:space="0" w:color="auto"/>
              <w:right w:val="single" w:sz="4" w:space="0" w:color="auto"/>
            </w:tcBorders>
            <w:vAlign w:val="center"/>
            <w:hideMark/>
          </w:tcPr>
          <w:p w14:paraId="17081785" w14:textId="0C205C27" w:rsidR="00FE6816" w:rsidRPr="00D3535A" w:rsidRDefault="00FE6816" w:rsidP="00FE6816">
            <w:pPr>
              <w:widowControl/>
              <w:spacing w:after="0" w:line="240" w:lineRule="auto"/>
              <w:jc w:val="center"/>
              <w:rPr>
                <w:rFonts w:ascii="Arial" w:hAnsi="Arial" w:cs="Arial"/>
                <w:sz w:val="16"/>
                <w:szCs w:val="16"/>
              </w:rPr>
            </w:pPr>
            <w:r w:rsidRPr="00D3535A">
              <w:rPr>
                <w:rFonts w:ascii="Arial" w:hAnsi="Arial" w:cs="Arial"/>
                <w:sz w:val="16"/>
                <w:szCs w:val="16"/>
              </w:rPr>
              <w:t>Yes</w:t>
            </w:r>
          </w:p>
        </w:tc>
        <w:tc>
          <w:tcPr>
            <w:tcW w:w="1155" w:type="dxa"/>
            <w:tcBorders>
              <w:top w:val="single" w:sz="4" w:space="0" w:color="auto"/>
              <w:left w:val="single" w:sz="4" w:space="0" w:color="auto"/>
              <w:bottom w:val="single" w:sz="4" w:space="0" w:color="auto"/>
              <w:right w:val="single" w:sz="4" w:space="0" w:color="auto"/>
            </w:tcBorders>
            <w:vAlign w:val="center"/>
            <w:hideMark/>
          </w:tcPr>
          <w:p w14:paraId="2C7B14B2" w14:textId="03C1752E"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GEMS psychosocial survey and Family Environment Scale</w:t>
            </w:r>
          </w:p>
        </w:tc>
        <w:tc>
          <w:tcPr>
            <w:tcW w:w="1508" w:type="dxa"/>
            <w:tcBorders>
              <w:top w:val="single" w:sz="4" w:space="0" w:color="auto"/>
              <w:left w:val="single" w:sz="4" w:space="0" w:color="auto"/>
              <w:bottom w:val="single" w:sz="4" w:space="0" w:color="auto"/>
              <w:right w:val="single" w:sz="4" w:space="0" w:color="auto"/>
            </w:tcBorders>
            <w:vAlign w:val="center"/>
            <w:hideMark/>
          </w:tcPr>
          <w:p w14:paraId="08D5C02B" w14:textId="492F5578"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neighbourhood safety; access to facilities for PA; cohesion</w:t>
            </w:r>
          </w:p>
        </w:tc>
        <w:tc>
          <w:tcPr>
            <w:tcW w:w="760" w:type="dxa"/>
            <w:tcBorders>
              <w:top w:val="single" w:sz="4" w:space="0" w:color="auto"/>
              <w:left w:val="single" w:sz="4" w:space="0" w:color="auto"/>
              <w:bottom w:val="single" w:sz="4" w:space="0" w:color="auto"/>
              <w:right w:val="single" w:sz="4" w:space="0" w:color="auto"/>
            </w:tcBorders>
            <w:vAlign w:val="center"/>
            <w:hideMark/>
          </w:tcPr>
          <w:p w14:paraId="0B39DA63" w14:textId="507BF5FF"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rPr>
              <w:t>Yes</w:t>
            </w:r>
          </w:p>
        </w:tc>
        <w:tc>
          <w:tcPr>
            <w:tcW w:w="1037" w:type="dxa"/>
            <w:tcBorders>
              <w:top w:val="single" w:sz="4" w:space="0" w:color="auto"/>
              <w:left w:val="single" w:sz="4" w:space="0" w:color="auto"/>
              <w:bottom w:val="single" w:sz="4" w:space="0" w:color="auto"/>
              <w:right w:val="single" w:sz="4" w:space="0" w:color="auto"/>
            </w:tcBorders>
            <w:vAlign w:val="center"/>
            <w:hideMark/>
          </w:tcPr>
          <w:p w14:paraId="457BB43F" w14:textId="75E37D02"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Pearson correlation coefficients</w:t>
            </w:r>
          </w:p>
        </w:tc>
        <w:tc>
          <w:tcPr>
            <w:tcW w:w="1276" w:type="dxa"/>
            <w:tcBorders>
              <w:top w:val="single" w:sz="4" w:space="0" w:color="auto"/>
              <w:left w:val="single" w:sz="4" w:space="0" w:color="auto"/>
              <w:bottom w:val="single" w:sz="4" w:space="0" w:color="auto"/>
              <w:right w:val="single" w:sz="4" w:space="0" w:color="auto"/>
            </w:tcBorders>
            <w:vAlign w:val="center"/>
            <w:hideMark/>
          </w:tcPr>
          <w:p w14:paraId="35BEBC24" w14:textId="543AC15F"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No</w:t>
            </w:r>
          </w:p>
        </w:tc>
      </w:tr>
      <w:tr w:rsidR="00D3535A" w:rsidRPr="00D3535A" w14:paraId="32A387F2" w14:textId="77777777" w:rsidTr="00766C6C">
        <w:trPr>
          <w:trHeight w:val="1249"/>
        </w:trPr>
        <w:tc>
          <w:tcPr>
            <w:tcW w:w="851" w:type="dxa"/>
            <w:tcBorders>
              <w:top w:val="single" w:sz="4" w:space="0" w:color="auto"/>
              <w:left w:val="single" w:sz="4" w:space="0" w:color="auto"/>
              <w:bottom w:val="single" w:sz="4" w:space="0" w:color="auto"/>
              <w:right w:val="single" w:sz="4" w:space="0" w:color="auto"/>
            </w:tcBorders>
            <w:vAlign w:val="center"/>
            <w:hideMark/>
          </w:tcPr>
          <w:p w14:paraId="698D1957" w14:textId="681620E9" w:rsidR="00FE6816" w:rsidRPr="00D3535A" w:rsidRDefault="00FE6816" w:rsidP="00FE6816">
            <w:pPr>
              <w:widowControl/>
              <w:spacing w:after="0" w:line="240" w:lineRule="auto"/>
              <w:jc w:val="left"/>
              <w:rPr>
                <w:rFonts w:ascii="Arial" w:eastAsia="Times New Roman" w:hAnsi="Arial" w:cs="Arial"/>
                <w:sz w:val="16"/>
                <w:szCs w:val="16"/>
                <w:lang w:val="en-GB" w:eastAsia="zh-CN"/>
              </w:rPr>
            </w:pPr>
            <w:proofErr w:type="spellStart"/>
            <w:r w:rsidRPr="00D3535A">
              <w:rPr>
                <w:rFonts w:ascii="Arial" w:hAnsi="Arial" w:cs="Arial"/>
                <w:sz w:val="16"/>
                <w:szCs w:val="16"/>
                <w:lang w:val="en-GB"/>
              </w:rPr>
              <w:t>Aliyas</w:t>
            </w:r>
            <w:proofErr w:type="spellEnd"/>
            <w:r w:rsidRPr="00D3535A">
              <w:rPr>
                <w:rFonts w:ascii="Arial" w:hAnsi="Arial" w:cs="Arial"/>
                <w:sz w:val="16"/>
                <w:szCs w:val="16"/>
                <w:lang w:val="en-GB"/>
              </w:rPr>
              <w:t xml:space="preserve"> 2022 </w:t>
            </w:r>
            <w:r w:rsidRPr="00D3535A">
              <w:rPr>
                <w:rFonts w:ascii="Arial" w:hAnsi="Arial" w:cs="Arial"/>
                <w:sz w:val="16"/>
                <w:szCs w:val="16"/>
                <w:lang w:val="en-GB"/>
              </w:rPr>
              <w:fldChar w:fldCharType="begin"/>
            </w:r>
            <w:r w:rsidR="00C54D6F" w:rsidRPr="00D3535A">
              <w:rPr>
                <w:rFonts w:ascii="Arial" w:hAnsi="Arial" w:cs="Arial"/>
                <w:sz w:val="16"/>
                <w:szCs w:val="16"/>
                <w:lang w:val="en-GB"/>
              </w:rPr>
              <w:instrText xml:space="preserve"> ADDIN EN.CITE &lt;EndNote&gt;&lt;Cite&gt;&lt;Author&gt;Aliyas&lt;/Author&gt;&lt;Year&gt;2022&lt;/Year&gt;&lt;RecNum&gt;43330&lt;/RecNum&gt;&lt;DisplayText&gt;[41]&lt;/DisplayText&gt;&lt;record&gt;&lt;rec-number&gt;43330&lt;/rec-number&gt;&lt;foreign-keys&gt;&lt;key app="EN" db-id="9de5vvr2wep5rzea52gpwteu20zdf22xt0xe" timestamp="1689674709" guid="bd0c572e-014f-4b5b-b7ff-e5dfa08228f9"&gt;43330&lt;/key&gt;&lt;/foreign-keys&gt;&lt;ref-type name="Journal Article"&gt;17&lt;/ref-type&gt;&lt;contributors&gt;&lt;authors&gt;&lt;author&gt;Aliyas, Z.&lt;/author&gt;&lt;/authors&gt;&lt;/contributors&gt;&lt;titles&gt;&lt;title&gt;The role of subjective and objective indicators of neighbourhood safety on children’s physical activity level&lt;/title&gt;&lt;secondary-title&gt;Security Journal&lt;/secondary-title&gt;&lt;/titles&gt;&lt;periodical&gt;&lt;full-title&gt;Security Journal&lt;/full-title&gt;&lt;/periodical&gt;&lt;pages&gt;297-316&lt;/pages&gt;&lt;volume&gt;35&lt;/volume&gt;&lt;number&gt;2&lt;/number&gt;&lt;dates&gt;&lt;year&gt;2022&lt;/year&gt;&lt;/dates&gt;&lt;urls&gt;&lt;related-urls&gt;&lt;url&gt;https://www.scopus.com/inward/record.uri?eid=2-s2.0-85099966266&amp;amp;doi=10.1057%2fs41284-020-00278-8&amp;amp;partnerID=40&amp;amp;md5=9a20aa60e5ca3188f14c32a62b75bddd&lt;/url&gt;&lt;url&gt;https://link.springer.com/content/pdf/10.1057/s41284-020-00278-8.pdf&lt;/url&gt;&lt;/related-urls&gt;&lt;/urls&gt;&lt;electronic-resource-num&gt;10.1057/s41284-020-00278-8&lt;/electronic-resource-num&gt;&lt;/record&gt;&lt;/Cite&gt;&lt;/EndNote&gt;</w:instrText>
            </w:r>
            <w:r w:rsidRPr="00D3535A">
              <w:rPr>
                <w:rFonts w:ascii="Arial" w:hAnsi="Arial" w:cs="Arial"/>
                <w:sz w:val="16"/>
                <w:szCs w:val="16"/>
                <w:lang w:val="en-GB"/>
              </w:rPr>
              <w:fldChar w:fldCharType="separate"/>
            </w:r>
            <w:r w:rsidR="00C54D6F" w:rsidRPr="00D3535A">
              <w:rPr>
                <w:rFonts w:ascii="Arial" w:hAnsi="Arial" w:cs="Arial"/>
                <w:noProof/>
                <w:sz w:val="16"/>
                <w:szCs w:val="16"/>
                <w:lang w:val="en-GB"/>
              </w:rPr>
              <w:t>[41]</w:t>
            </w:r>
            <w:r w:rsidRPr="00D3535A">
              <w:rPr>
                <w:rFonts w:ascii="Arial" w:hAnsi="Arial" w:cs="Arial"/>
                <w:sz w:val="16"/>
                <w:szCs w:val="16"/>
                <w:lang w:val="en-GB"/>
              </w:rPr>
              <w:fldChar w:fldCharType="end"/>
            </w:r>
          </w:p>
        </w:tc>
        <w:tc>
          <w:tcPr>
            <w:tcW w:w="850" w:type="dxa"/>
            <w:tcBorders>
              <w:top w:val="single" w:sz="4" w:space="0" w:color="auto"/>
              <w:left w:val="single" w:sz="4" w:space="0" w:color="auto"/>
              <w:bottom w:val="single" w:sz="4" w:space="0" w:color="auto"/>
              <w:right w:val="single" w:sz="4" w:space="0" w:color="auto"/>
            </w:tcBorders>
            <w:vAlign w:val="center"/>
            <w:hideMark/>
          </w:tcPr>
          <w:p w14:paraId="65120987" w14:textId="511B5D80" w:rsidR="00FE6816" w:rsidRPr="00D3535A" w:rsidRDefault="00FE6816" w:rsidP="00FE6816">
            <w:pPr>
              <w:widowControl/>
              <w:spacing w:after="0" w:line="240" w:lineRule="auto"/>
              <w:jc w:val="left"/>
              <w:rPr>
                <w:rFonts w:ascii="Arial" w:eastAsia="Times New Roman" w:hAnsi="Arial" w:cs="Arial"/>
                <w:sz w:val="16"/>
                <w:szCs w:val="16"/>
                <w:lang w:val="en-GB" w:eastAsia="zh-CN"/>
              </w:rPr>
            </w:pPr>
            <w:r w:rsidRPr="00D3535A">
              <w:rPr>
                <w:rFonts w:ascii="Arial" w:hAnsi="Arial" w:cs="Arial"/>
                <w:sz w:val="16"/>
                <w:szCs w:val="16"/>
                <w:lang w:val="en-GB"/>
              </w:rPr>
              <w:t>English</w:t>
            </w:r>
          </w:p>
        </w:tc>
        <w:tc>
          <w:tcPr>
            <w:tcW w:w="709" w:type="dxa"/>
            <w:tcBorders>
              <w:top w:val="single" w:sz="4" w:space="0" w:color="auto"/>
              <w:left w:val="single" w:sz="4" w:space="0" w:color="auto"/>
              <w:bottom w:val="single" w:sz="4" w:space="0" w:color="auto"/>
              <w:right w:val="single" w:sz="4" w:space="0" w:color="auto"/>
            </w:tcBorders>
            <w:vAlign w:val="center"/>
            <w:hideMark/>
          </w:tcPr>
          <w:p w14:paraId="0004619B" w14:textId="7F844092"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cross-sectional</w:t>
            </w:r>
          </w:p>
        </w:tc>
        <w:tc>
          <w:tcPr>
            <w:tcW w:w="1208" w:type="dxa"/>
            <w:tcBorders>
              <w:top w:val="single" w:sz="4" w:space="0" w:color="auto"/>
              <w:left w:val="single" w:sz="4" w:space="0" w:color="auto"/>
              <w:bottom w:val="single" w:sz="4" w:space="0" w:color="auto"/>
              <w:right w:val="single" w:sz="4" w:space="0" w:color="auto"/>
            </w:tcBorders>
            <w:vAlign w:val="center"/>
            <w:hideMark/>
          </w:tcPr>
          <w:p w14:paraId="43211774" w14:textId="264C788D"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Iran</w:t>
            </w:r>
          </w:p>
        </w:tc>
        <w:tc>
          <w:tcPr>
            <w:tcW w:w="1060" w:type="dxa"/>
            <w:tcBorders>
              <w:top w:val="single" w:sz="4" w:space="0" w:color="auto"/>
              <w:left w:val="single" w:sz="4" w:space="0" w:color="auto"/>
              <w:bottom w:val="single" w:sz="4" w:space="0" w:color="auto"/>
              <w:right w:val="single" w:sz="4" w:space="0" w:color="auto"/>
            </w:tcBorders>
            <w:vAlign w:val="center"/>
            <w:hideMark/>
          </w:tcPr>
          <w:p w14:paraId="678D940F" w14:textId="0D23E2D4"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Bandar Abbas (medium-sized)</w:t>
            </w:r>
          </w:p>
        </w:tc>
        <w:tc>
          <w:tcPr>
            <w:tcW w:w="709" w:type="dxa"/>
            <w:tcBorders>
              <w:top w:val="single" w:sz="4" w:space="0" w:color="auto"/>
              <w:left w:val="single" w:sz="4" w:space="0" w:color="auto"/>
              <w:bottom w:val="single" w:sz="4" w:space="0" w:color="auto"/>
              <w:right w:val="single" w:sz="4" w:space="0" w:color="auto"/>
            </w:tcBorders>
            <w:vAlign w:val="center"/>
            <w:hideMark/>
          </w:tcPr>
          <w:p w14:paraId="3D75DFC3" w14:textId="021D91F0"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NR</w:t>
            </w:r>
          </w:p>
        </w:tc>
        <w:tc>
          <w:tcPr>
            <w:tcW w:w="1262" w:type="dxa"/>
            <w:tcBorders>
              <w:top w:val="single" w:sz="4" w:space="0" w:color="auto"/>
              <w:left w:val="single" w:sz="4" w:space="0" w:color="auto"/>
              <w:bottom w:val="single" w:sz="4" w:space="0" w:color="auto"/>
              <w:right w:val="single" w:sz="4" w:space="0" w:color="auto"/>
            </w:tcBorders>
            <w:vAlign w:val="center"/>
            <w:hideMark/>
          </w:tcPr>
          <w:p w14:paraId="6E160D49" w14:textId="63C96A1C"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random schools selected</w:t>
            </w:r>
          </w:p>
        </w:tc>
        <w:tc>
          <w:tcPr>
            <w:tcW w:w="1114" w:type="dxa"/>
            <w:tcBorders>
              <w:top w:val="single" w:sz="4" w:space="0" w:color="auto"/>
              <w:left w:val="single" w:sz="4" w:space="0" w:color="auto"/>
              <w:bottom w:val="single" w:sz="4" w:space="0" w:color="auto"/>
              <w:right w:val="single" w:sz="4" w:space="0" w:color="auto"/>
            </w:tcBorders>
            <w:vAlign w:val="center"/>
            <w:hideMark/>
          </w:tcPr>
          <w:p w14:paraId="5F08945E" w14:textId="1AC8D6A0"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NR</w:t>
            </w:r>
          </w:p>
        </w:tc>
        <w:tc>
          <w:tcPr>
            <w:tcW w:w="781" w:type="dxa"/>
            <w:tcBorders>
              <w:top w:val="single" w:sz="4" w:space="0" w:color="auto"/>
              <w:left w:val="single" w:sz="4" w:space="0" w:color="auto"/>
              <w:bottom w:val="single" w:sz="4" w:space="0" w:color="auto"/>
              <w:right w:val="single" w:sz="4" w:space="0" w:color="auto"/>
            </w:tcBorders>
            <w:vAlign w:val="center"/>
            <w:hideMark/>
          </w:tcPr>
          <w:p w14:paraId="6730B4E2" w14:textId="63FD6025"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1041</w:t>
            </w:r>
          </w:p>
        </w:tc>
        <w:tc>
          <w:tcPr>
            <w:tcW w:w="759" w:type="dxa"/>
            <w:tcBorders>
              <w:top w:val="single" w:sz="4" w:space="0" w:color="auto"/>
              <w:left w:val="single" w:sz="4" w:space="0" w:color="auto"/>
              <w:bottom w:val="single" w:sz="4" w:space="0" w:color="auto"/>
              <w:right w:val="single" w:sz="4" w:space="0" w:color="auto"/>
            </w:tcBorders>
            <w:vAlign w:val="center"/>
            <w:hideMark/>
          </w:tcPr>
          <w:p w14:paraId="52984107" w14:textId="6193FEC9"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7-12 years old</w:t>
            </w:r>
          </w:p>
        </w:tc>
        <w:tc>
          <w:tcPr>
            <w:tcW w:w="787" w:type="dxa"/>
            <w:tcBorders>
              <w:top w:val="single" w:sz="4" w:space="0" w:color="auto"/>
              <w:left w:val="single" w:sz="4" w:space="0" w:color="auto"/>
              <w:bottom w:val="single" w:sz="4" w:space="0" w:color="auto"/>
              <w:right w:val="single" w:sz="4" w:space="0" w:color="auto"/>
            </w:tcBorders>
            <w:vAlign w:val="center"/>
            <w:hideMark/>
          </w:tcPr>
          <w:p w14:paraId="36039E35" w14:textId="409C5E31"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2019-2020</w:t>
            </w:r>
          </w:p>
        </w:tc>
        <w:tc>
          <w:tcPr>
            <w:tcW w:w="781" w:type="dxa"/>
            <w:tcBorders>
              <w:top w:val="single" w:sz="4" w:space="0" w:color="auto"/>
              <w:left w:val="single" w:sz="4" w:space="0" w:color="auto"/>
              <w:bottom w:val="single" w:sz="4" w:space="0" w:color="auto"/>
              <w:right w:val="single" w:sz="4" w:space="0" w:color="auto"/>
            </w:tcBorders>
            <w:vAlign w:val="center"/>
            <w:hideMark/>
          </w:tcPr>
          <w:p w14:paraId="43D929FA" w14:textId="3EA8035B"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58</w:t>
            </w:r>
          </w:p>
        </w:tc>
        <w:tc>
          <w:tcPr>
            <w:tcW w:w="1036" w:type="dxa"/>
            <w:tcBorders>
              <w:top w:val="single" w:sz="4" w:space="0" w:color="auto"/>
              <w:left w:val="single" w:sz="4" w:space="0" w:color="auto"/>
              <w:bottom w:val="single" w:sz="4" w:space="0" w:color="auto"/>
              <w:right w:val="single" w:sz="4" w:space="0" w:color="auto"/>
            </w:tcBorders>
            <w:vAlign w:val="center"/>
          </w:tcPr>
          <w:p w14:paraId="2394FC2E" w14:textId="5F7041BE" w:rsidR="00FE6816" w:rsidRPr="00D3535A" w:rsidRDefault="00FE6816" w:rsidP="00FE6816">
            <w:pPr>
              <w:widowControl/>
              <w:spacing w:after="0" w:line="240" w:lineRule="auto"/>
              <w:jc w:val="center"/>
              <w:rPr>
                <w:rFonts w:ascii="Arial" w:hAnsi="Arial" w:cs="Arial"/>
                <w:sz w:val="16"/>
                <w:szCs w:val="16"/>
                <w:lang w:val="en-GB"/>
              </w:rPr>
            </w:pPr>
            <w:r w:rsidRPr="00D3535A">
              <w:rPr>
                <w:rFonts w:ascii="Arial" w:hAnsi="Arial" w:cs="Arial"/>
                <w:sz w:val="16"/>
                <w:szCs w:val="16"/>
              </w:rPr>
              <w:t>79.2</w:t>
            </w:r>
          </w:p>
        </w:tc>
        <w:tc>
          <w:tcPr>
            <w:tcW w:w="1276" w:type="dxa"/>
            <w:tcBorders>
              <w:top w:val="single" w:sz="4" w:space="0" w:color="auto"/>
              <w:left w:val="single" w:sz="4" w:space="0" w:color="auto"/>
              <w:bottom w:val="single" w:sz="4" w:space="0" w:color="auto"/>
              <w:right w:val="single" w:sz="4" w:space="0" w:color="auto"/>
            </w:tcBorders>
            <w:vAlign w:val="center"/>
            <w:hideMark/>
          </w:tcPr>
          <w:p w14:paraId="7D2C23AC" w14:textId="1EE0727E"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questionnaire (self-reported)</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161851B" w14:textId="0D094215"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non-type-specific physical activity: MVPA, VPA (non-active and active)</w:t>
            </w:r>
          </w:p>
        </w:tc>
        <w:tc>
          <w:tcPr>
            <w:tcW w:w="1276" w:type="dxa"/>
            <w:tcBorders>
              <w:top w:val="single" w:sz="4" w:space="0" w:color="auto"/>
              <w:left w:val="single" w:sz="4" w:space="0" w:color="auto"/>
              <w:bottom w:val="single" w:sz="4" w:space="0" w:color="auto"/>
              <w:right w:val="single" w:sz="4" w:space="0" w:color="auto"/>
            </w:tcBorders>
            <w:vAlign w:val="center"/>
            <w:hideMark/>
          </w:tcPr>
          <w:p w14:paraId="353C2DF5" w14:textId="7811BF9A"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frequency of MVPA/VPA for more than 60 minutes/VPA per week</w:t>
            </w:r>
          </w:p>
        </w:tc>
        <w:tc>
          <w:tcPr>
            <w:tcW w:w="1068" w:type="dxa"/>
            <w:tcBorders>
              <w:top w:val="single" w:sz="4" w:space="0" w:color="auto"/>
              <w:left w:val="single" w:sz="4" w:space="0" w:color="auto"/>
              <w:bottom w:val="single" w:sz="4" w:space="0" w:color="auto"/>
              <w:right w:val="single" w:sz="4" w:space="0" w:color="auto"/>
            </w:tcBorders>
            <w:vAlign w:val="center"/>
            <w:hideMark/>
          </w:tcPr>
          <w:p w14:paraId="60BBDEFA" w14:textId="4314C9EB" w:rsidR="00FE6816" w:rsidRPr="00D3535A" w:rsidRDefault="00FE6816" w:rsidP="00FE6816">
            <w:pPr>
              <w:widowControl/>
              <w:spacing w:after="0" w:line="240" w:lineRule="auto"/>
              <w:jc w:val="center"/>
              <w:rPr>
                <w:rFonts w:ascii="Arial" w:hAnsi="Arial" w:cs="Arial"/>
                <w:sz w:val="16"/>
                <w:szCs w:val="16"/>
              </w:rPr>
            </w:pPr>
            <w:r w:rsidRPr="00D3535A">
              <w:rPr>
                <w:rFonts w:ascii="Arial" w:hAnsi="Arial" w:cs="Arial"/>
                <w:sz w:val="16"/>
                <w:szCs w:val="16"/>
              </w:rPr>
              <w:t>Yes</w:t>
            </w:r>
          </w:p>
        </w:tc>
        <w:tc>
          <w:tcPr>
            <w:tcW w:w="1155" w:type="dxa"/>
            <w:tcBorders>
              <w:top w:val="single" w:sz="4" w:space="0" w:color="auto"/>
              <w:left w:val="single" w:sz="4" w:space="0" w:color="auto"/>
              <w:bottom w:val="single" w:sz="4" w:space="0" w:color="auto"/>
              <w:right w:val="single" w:sz="4" w:space="0" w:color="auto"/>
            </w:tcBorders>
            <w:vAlign w:val="center"/>
            <w:hideMark/>
          </w:tcPr>
          <w:p w14:paraId="226607E5" w14:textId="122E471E"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adapted questionnaire from previous studies</w:t>
            </w:r>
          </w:p>
        </w:tc>
        <w:tc>
          <w:tcPr>
            <w:tcW w:w="1508" w:type="dxa"/>
            <w:tcBorders>
              <w:top w:val="single" w:sz="4" w:space="0" w:color="auto"/>
              <w:left w:val="single" w:sz="4" w:space="0" w:color="auto"/>
              <w:bottom w:val="single" w:sz="4" w:space="0" w:color="auto"/>
              <w:right w:val="single" w:sz="4" w:space="0" w:color="auto"/>
            </w:tcBorders>
            <w:vAlign w:val="center"/>
            <w:hideMark/>
          </w:tcPr>
          <w:p w14:paraId="3F49A552" w14:textId="0D9CE12A"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personal and traffic safety; physical and social disorders; safe to play</w:t>
            </w:r>
          </w:p>
        </w:tc>
        <w:tc>
          <w:tcPr>
            <w:tcW w:w="760" w:type="dxa"/>
            <w:tcBorders>
              <w:top w:val="single" w:sz="4" w:space="0" w:color="auto"/>
              <w:left w:val="single" w:sz="4" w:space="0" w:color="auto"/>
              <w:bottom w:val="single" w:sz="4" w:space="0" w:color="auto"/>
              <w:right w:val="single" w:sz="4" w:space="0" w:color="auto"/>
            </w:tcBorders>
            <w:vAlign w:val="center"/>
            <w:hideMark/>
          </w:tcPr>
          <w:p w14:paraId="07581F6C" w14:textId="1C07ACF0"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rPr>
              <w:t>Yes</w:t>
            </w:r>
          </w:p>
        </w:tc>
        <w:tc>
          <w:tcPr>
            <w:tcW w:w="1037" w:type="dxa"/>
            <w:tcBorders>
              <w:top w:val="single" w:sz="4" w:space="0" w:color="auto"/>
              <w:left w:val="single" w:sz="4" w:space="0" w:color="auto"/>
              <w:bottom w:val="single" w:sz="4" w:space="0" w:color="auto"/>
              <w:right w:val="single" w:sz="4" w:space="0" w:color="auto"/>
            </w:tcBorders>
            <w:vAlign w:val="center"/>
            <w:hideMark/>
          </w:tcPr>
          <w:p w14:paraId="5ABA2389" w14:textId="5D220F28"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binary logistic regression</w:t>
            </w:r>
          </w:p>
        </w:tc>
        <w:tc>
          <w:tcPr>
            <w:tcW w:w="1276" w:type="dxa"/>
            <w:tcBorders>
              <w:top w:val="single" w:sz="4" w:space="0" w:color="auto"/>
              <w:left w:val="single" w:sz="4" w:space="0" w:color="auto"/>
              <w:bottom w:val="single" w:sz="4" w:space="0" w:color="auto"/>
              <w:right w:val="single" w:sz="4" w:space="0" w:color="auto"/>
            </w:tcBorders>
            <w:vAlign w:val="center"/>
            <w:hideMark/>
          </w:tcPr>
          <w:p w14:paraId="31F22C8A" w14:textId="3CFBDC7C"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parent's gender, parent's job, children's age, parents’ education and economic status</w:t>
            </w:r>
          </w:p>
        </w:tc>
      </w:tr>
      <w:tr w:rsidR="00D3535A" w:rsidRPr="00D3535A" w14:paraId="0FDC19ED" w14:textId="77777777" w:rsidTr="00766C6C">
        <w:trPr>
          <w:trHeight w:val="698"/>
        </w:trPr>
        <w:tc>
          <w:tcPr>
            <w:tcW w:w="851" w:type="dxa"/>
            <w:tcBorders>
              <w:top w:val="single" w:sz="4" w:space="0" w:color="auto"/>
              <w:left w:val="single" w:sz="4" w:space="0" w:color="auto"/>
              <w:bottom w:val="single" w:sz="4" w:space="0" w:color="auto"/>
              <w:right w:val="single" w:sz="4" w:space="0" w:color="auto"/>
            </w:tcBorders>
            <w:vAlign w:val="center"/>
            <w:hideMark/>
          </w:tcPr>
          <w:p w14:paraId="46A31246" w14:textId="682ADD37" w:rsidR="00FE6816" w:rsidRPr="00D3535A" w:rsidRDefault="00FE6816" w:rsidP="00FE6816">
            <w:pPr>
              <w:widowControl/>
              <w:spacing w:after="0" w:line="240" w:lineRule="auto"/>
              <w:jc w:val="left"/>
              <w:rPr>
                <w:rFonts w:ascii="Arial" w:eastAsia="Times New Roman" w:hAnsi="Arial" w:cs="Arial"/>
                <w:sz w:val="16"/>
                <w:szCs w:val="16"/>
                <w:lang w:val="en-GB" w:eastAsia="zh-CN"/>
              </w:rPr>
            </w:pPr>
            <w:proofErr w:type="spellStart"/>
            <w:r w:rsidRPr="00D3535A">
              <w:rPr>
                <w:rFonts w:ascii="Arial" w:hAnsi="Arial" w:cs="Arial"/>
                <w:sz w:val="16"/>
                <w:szCs w:val="16"/>
                <w:lang w:val="en-GB"/>
              </w:rPr>
              <w:t>Aliyas</w:t>
            </w:r>
            <w:proofErr w:type="spellEnd"/>
            <w:r w:rsidRPr="00D3535A">
              <w:rPr>
                <w:rFonts w:ascii="Arial" w:hAnsi="Arial" w:cs="Arial"/>
                <w:sz w:val="16"/>
                <w:szCs w:val="16"/>
                <w:lang w:val="en-GB"/>
              </w:rPr>
              <w:t xml:space="preserve"> et al. 2022 </w:t>
            </w:r>
            <w:r w:rsidRPr="00D3535A">
              <w:rPr>
                <w:rFonts w:ascii="Arial" w:hAnsi="Arial" w:cs="Arial"/>
                <w:sz w:val="16"/>
                <w:szCs w:val="16"/>
                <w:lang w:val="en-GB"/>
              </w:rPr>
              <w:fldChar w:fldCharType="begin"/>
            </w:r>
            <w:r w:rsidR="00C54D6F" w:rsidRPr="00D3535A">
              <w:rPr>
                <w:rFonts w:ascii="Arial" w:hAnsi="Arial" w:cs="Arial"/>
                <w:sz w:val="16"/>
                <w:szCs w:val="16"/>
                <w:lang w:val="en-GB"/>
              </w:rPr>
              <w:instrText xml:space="preserve"> ADDIN EN.CITE &lt;EndNote&gt;&lt;Cite&gt;&lt;Author&gt;Aliyas&lt;/Author&gt;&lt;Year&gt;2022&lt;/Year&gt;&lt;RecNum&gt;43327&lt;/RecNum&gt;&lt;DisplayText&gt;[53]&lt;/DisplayText&gt;&lt;record&gt;&lt;rec-number&gt;43327&lt;/rec-number&gt;&lt;foreign-keys&gt;&lt;key app="EN" db-id="9de5vvr2wep5rzea52gpwteu20zdf22xt0xe" timestamp="1689674709" guid="f05a1b48-5cba-49a3-9e40-372cbf08353e"&gt;43327&lt;/key&gt;&lt;/foreign-keys&gt;&lt;ref-type name="Journal Article"&gt;17&lt;/ref-type&gt;&lt;contributors&gt;&lt;authors&gt;&lt;author&gt;Aliyas, Z.&lt;/author&gt;&lt;author&gt;Lak, A.&lt;/author&gt;&lt;author&gt;Cloutier, M. S.&lt;/author&gt;&lt;/authors&gt;&lt;/contributors&gt;&lt;titles&gt;&lt;title&gt;Emotional perceptions and barriers to Children&amp;apos;s active school travel in low and high socio-economic neighbourhoods in Iran&lt;/title&gt;&lt;secondary-title&gt;Journal of Transport and Health&lt;/secondary-title&gt;&lt;/titles&gt;&lt;periodical&gt;&lt;full-title&gt;Journal of Transport and Health&lt;/full-title&gt;&lt;/periodical&gt;&lt;volume&gt;26&lt;/volume&gt;&lt;dates&gt;&lt;year&gt;2022&lt;/year&gt;&lt;/dates&gt;&lt;urls&gt;&lt;related-urls&gt;&lt;url&gt;https://www.scopus.com/inward/record.uri?eid=2-s2.0-85135708112&amp;amp;doi=10.1016%2fj.jth.2022.101483&amp;amp;partnerID=40&amp;amp;md5=27b5caddb2342458a7864b42f2d3c150&lt;/url&gt;&lt;url&gt;https://www.sciencedirect.com/science/article/pii/S2214140522001554?via%3Dihub&lt;/url&gt;&lt;/related-urls&gt;&lt;/urls&gt;&lt;electronic-resource-num&gt;10.1016/j.jth.2022.101483&lt;/electronic-resource-num&gt;&lt;/record&gt;&lt;/Cite&gt;&lt;/EndNote&gt;</w:instrText>
            </w:r>
            <w:r w:rsidRPr="00D3535A">
              <w:rPr>
                <w:rFonts w:ascii="Arial" w:hAnsi="Arial" w:cs="Arial"/>
                <w:sz w:val="16"/>
                <w:szCs w:val="16"/>
                <w:lang w:val="en-GB"/>
              </w:rPr>
              <w:fldChar w:fldCharType="separate"/>
            </w:r>
            <w:r w:rsidR="00C54D6F" w:rsidRPr="00D3535A">
              <w:rPr>
                <w:rFonts w:ascii="Arial" w:hAnsi="Arial" w:cs="Arial"/>
                <w:noProof/>
                <w:sz w:val="16"/>
                <w:szCs w:val="16"/>
                <w:lang w:val="en-GB"/>
              </w:rPr>
              <w:t>[53]</w:t>
            </w:r>
            <w:r w:rsidRPr="00D3535A">
              <w:rPr>
                <w:rFonts w:ascii="Arial" w:hAnsi="Arial" w:cs="Arial"/>
                <w:sz w:val="16"/>
                <w:szCs w:val="16"/>
                <w:lang w:val="en-GB"/>
              </w:rPr>
              <w:fldChar w:fldCharType="end"/>
            </w:r>
          </w:p>
        </w:tc>
        <w:tc>
          <w:tcPr>
            <w:tcW w:w="850" w:type="dxa"/>
            <w:tcBorders>
              <w:top w:val="single" w:sz="4" w:space="0" w:color="auto"/>
              <w:left w:val="single" w:sz="4" w:space="0" w:color="auto"/>
              <w:bottom w:val="single" w:sz="4" w:space="0" w:color="auto"/>
              <w:right w:val="single" w:sz="4" w:space="0" w:color="auto"/>
            </w:tcBorders>
            <w:vAlign w:val="center"/>
            <w:hideMark/>
          </w:tcPr>
          <w:p w14:paraId="7900EC94" w14:textId="27C29147" w:rsidR="00FE6816" w:rsidRPr="00D3535A" w:rsidRDefault="00FE6816" w:rsidP="00FE6816">
            <w:pPr>
              <w:widowControl/>
              <w:spacing w:after="0" w:line="240" w:lineRule="auto"/>
              <w:jc w:val="left"/>
              <w:rPr>
                <w:rFonts w:ascii="Arial" w:eastAsia="Times New Roman" w:hAnsi="Arial" w:cs="Arial"/>
                <w:sz w:val="16"/>
                <w:szCs w:val="16"/>
                <w:lang w:val="en-GB" w:eastAsia="zh-CN"/>
              </w:rPr>
            </w:pPr>
            <w:r w:rsidRPr="00D3535A">
              <w:rPr>
                <w:rFonts w:ascii="Arial" w:hAnsi="Arial" w:cs="Arial"/>
                <w:sz w:val="16"/>
                <w:szCs w:val="16"/>
                <w:lang w:val="en-GB"/>
              </w:rPr>
              <w:t>English</w:t>
            </w:r>
          </w:p>
        </w:tc>
        <w:tc>
          <w:tcPr>
            <w:tcW w:w="709" w:type="dxa"/>
            <w:tcBorders>
              <w:top w:val="single" w:sz="4" w:space="0" w:color="auto"/>
              <w:left w:val="single" w:sz="4" w:space="0" w:color="auto"/>
              <w:bottom w:val="single" w:sz="4" w:space="0" w:color="auto"/>
              <w:right w:val="single" w:sz="4" w:space="0" w:color="auto"/>
            </w:tcBorders>
            <w:vAlign w:val="center"/>
            <w:hideMark/>
          </w:tcPr>
          <w:p w14:paraId="3380F236" w14:textId="78E4735A"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cross-sectional</w:t>
            </w:r>
          </w:p>
        </w:tc>
        <w:tc>
          <w:tcPr>
            <w:tcW w:w="1208" w:type="dxa"/>
            <w:tcBorders>
              <w:top w:val="single" w:sz="4" w:space="0" w:color="auto"/>
              <w:left w:val="single" w:sz="4" w:space="0" w:color="auto"/>
              <w:bottom w:val="single" w:sz="4" w:space="0" w:color="auto"/>
              <w:right w:val="single" w:sz="4" w:space="0" w:color="auto"/>
            </w:tcBorders>
            <w:vAlign w:val="center"/>
            <w:hideMark/>
          </w:tcPr>
          <w:p w14:paraId="74D8D29D" w14:textId="414839A6"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Iran</w:t>
            </w:r>
          </w:p>
        </w:tc>
        <w:tc>
          <w:tcPr>
            <w:tcW w:w="1060" w:type="dxa"/>
            <w:tcBorders>
              <w:top w:val="single" w:sz="4" w:space="0" w:color="auto"/>
              <w:left w:val="single" w:sz="4" w:space="0" w:color="auto"/>
              <w:bottom w:val="single" w:sz="4" w:space="0" w:color="auto"/>
              <w:right w:val="single" w:sz="4" w:space="0" w:color="auto"/>
            </w:tcBorders>
            <w:vAlign w:val="center"/>
            <w:hideMark/>
          </w:tcPr>
          <w:p w14:paraId="3D14B870" w14:textId="2D7A211D"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Bandar Abbas (medium-sized)</w:t>
            </w:r>
          </w:p>
        </w:tc>
        <w:tc>
          <w:tcPr>
            <w:tcW w:w="709" w:type="dxa"/>
            <w:tcBorders>
              <w:top w:val="single" w:sz="4" w:space="0" w:color="auto"/>
              <w:left w:val="single" w:sz="4" w:space="0" w:color="auto"/>
              <w:bottom w:val="single" w:sz="4" w:space="0" w:color="auto"/>
              <w:right w:val="single" w:sz="4" w:space="0" w:color="auto"/>
            </w:tcBorders>
            <w:vAlign w:val="center"/>
            <w:hideMark/>
          </w:tcPr>
          <w:p w14:paraId="5EF46DA3" w14:textId="794FA6D7"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NR</w:t>
            </w:r>
          </w:p>
        </w:tc>
        <w:tc>
          <w:tcPr>
            <w:tcW w:w="1262" w:type="dxa"/>
            <w:tcBorders>
              <w:top w:val="single" w:sz="4" w:space="0" w:color="auto"/>
              <w:left w:val="single" w:sz="4" w:space="0" w:color="auto"/>
              <w:bottom w:val="single" w:sz="4" w:space="0" w:color="auto"/>
              <w:right w:val="single" w:sz="4" w:space="0" w:color="auto"/>
            </w:tcBorders>
            <w:vAlign w:val="center"/>
            <w:hideMark/>
          </w:tcPr>
          <w:p w14:paraId="621EF4F5" w14:textId="17D6577C"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two neighbourhoods from each socio-economic level areas (low and high) were randomly selected, and two public schools in each neighbourhood participated</w:t>
            </w:r>
          </w:p>
        </w:tc>
        <w:tc>
          <w:tcPr>
            <w:tcW w:w="1114" w:type="dxa"/>
            <w:tcBorders>
              <w:top w:val="single" w:sz="4" w:space="0" w:color="auto"/>
              <w:left w:val="single" w:sz="4" w:space="0" w:color="auto"/>
              <w:bottom w:val="single" w:sz="4" w:space="0" w:color="auto"/>
              <w:right w:val="single" w:sz="4" w:space="0" w:color="auto"/>
            </w:tcBorders>
            <w:vAlign w:val="center"/>
            <w:hideMark/>
          </w:tcPr>
          <w:p w14:paraId="58A846AD" w14:textId="78E15B47"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NR</w:t>
            </w:r>
          </w:p>
        </w:tc>
        <w:tc>
          <w:tcPr>
            <w:tcW w:w="781" w:type="dxa"/>
            <w:tcBorders>
              <w:top w:val="single" w:sz="4" w:space="0" w:color="auto"/>
              <w:left w:val="single" w:sz="4" w:space="0" w:color="auto"/>
              <w:bottom w:val="single" w:sz="4" w:space="0" w:color="auto"/>
              <w:right w:val="single" w:sz="4" w:space="0" w:color="auto"/>
            </w:tcBorders>
            <w:vAlign w:val="center"/>
            <w:hideMark/>
          </w:tcPr>
          <w:p w14:paraId="4AAC355C" w14:textId="24A7608A"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1001</w:t>
            </w:r>
          </w:p>
        </w:tc>
        <w:tc>
          <w:tcPr>
            <w:tcW w:w="759" w:type="dxa"/>
            <w:tcBorders>
              <w:top w:val="single" w:sz="4" w:space="0" w:color="auto"/>
              <w:left w:val="single" w:sz="4" w:space="0" w:color="auto"/>
              <w:bottom w:val="single" w:sz="4" w:space="0" w:color="auto"/>
              <w:right w:val="single" w:sz="4" w:space="0" w:color="auto"/>
            </w:tcBorders>
            <w:vAlign w:val="center"/>
            <w:hideMark/>
          </w:tcPr>
          <w:p w14:paraId="4B87F472" w14:textId="65F47852"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7-12 years old</w:t>
            </w:r>
          </w:p>
        </w:tc>
        <w:tc>
          <w:tcPr>
            <w:tcW w:w="787" w:type="dxa"/>
            <w:tcBorders>
              <w:top w:val="single" w:sz="4" w:space="0" w:color="auto"/>
              <w:left w:val="single" w:sz="4" w:space="0" w:color="auto"/>
              <w:bottom w:val="single" w:sz="4" w:space="0" w:color="auto"/>
              <w:right w:val="single" w:sz="4" w:space="0" w:color="auto"/>
            </w:tcBorders>
            <w:vAlign w:val="center"/>
            <w:hideMark/>
          </w:tcPr>
          <w:p w14:paraId="39B99414" w14:textId="44FF27BD"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2019-2021</w:t>
            </w:r>
          </w:p>
        </w:tc>
        <w:tc>
          <w:tcPr>
            <w:tcW w:w="781" w:type="dxa"/>
            <w:tcBorders>
              <w:top w:val="single" w:sz="4" w:space="0" w:color="auto"/>
              <w:left w:val="single" w:sz="4" w:space="0" w:color="auto"/>
              <w:bottom w:val="single" w:sz="4" w:space="0" w:color="auto"/>
              <w:right w:val="single" w:sz="4" w:space="0" w:color="auto"/>
            </w:tcBorders>
            <w:vAlign w:val="center"/>
            <w:hideMark/>
          </w:tcPr>
          <w:p w14:paraId="1F7294DD" w14:textId="3C728784"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60</w:t>
            </w:r>
          </w:p>
        </w:tc>
        <w:tc>
          <w:tcPr>
            <w:tcW w:w="1036" w:type="dxa"/>
            <w:tcBorders>
              <w:top w:val="single" w:sz="4" w:space="0" w:color="auto"/>
              <w:left w:val="single" w:sz="4" w:space="0" w:color="auto"/>
              <w:bottom w:val="single" w:sz="4" w:space="0" w:color="auto"/>
              <w:right w:val="single" w:sz="4" w:space="0" w:color="auto"/>
            </w:tcBorders>
            <w:vAlign w:val="center"/>
          </w:tcPr>
          <w:p w14:paraId="17E8F3D2" w14:textId="70970AD6" w:rsidR="00FE6816" w:rsidRPr="00D3535A" w:rsidRDefault="00FE6816" w:rsidP="00FE6816">
            <w:pPr>
              <w:widowControl/>
              <w:spacing w:after="0" w:line="240" w:lineRule="auto"/>
              <w:jc w:val="center"/>
              <w:rPr>
                <w:rFonts w:ascii="Arial" w:hAnsi="Arial" w:cs="Arial"/>
                <w:sz w:val="16"/>
                <w:szCs w:val="16"/>
                <w:lang w:val="en-GB"/>
              </w:rPr>
            </w:pPr>
            <w:r w:rsidRPr="00D3535A">
              <w:rPr>
                <w:rFonts w:ascii="Arial" w:hAnsi="Arial" w:cs="Arial"/>
                <w:sz w:val="16"/>
                <w:szCs w:val="16"/>
              </w:rPr>
              <w:t>NR</w:t>
            </w:r>
          </w:p>
        </w:tc>
        <w:tc>
          <w:tcPr>
            <w:tcW w:w="1276" w:type="dxa"/>
            <w:tcBorders>
              <w:top w:val="single" w:sz="4" w:space="0" w:color="auto"/>
              <w:left w:val="single" w:sz="4" w:space="0" w:color="auto"/>
              <w:bottom w:val="single" w:sz="4" w:space="0" w:color="auto"/>
              <w:right w:val="single" w:sz="4" w:space="0" w:color="auto"/>
            </w:tcBorders>
            <w:vAlign w:val="center"/>
            <w:hideMark/>
          </w:tcPr>
          <w:p w14:paraId="09C5B4B6" w14:textId="4A075F89"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questionnaire (self-reported)</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0B2561B" w14:textId="4A7AB049"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active travel: school travel</w:t>
            </w:r>
          </w:p>
        </w:tc>
        <w:tc>
          <w:tcPr>
            <w:tcW w:w="1276" w:type="dxa"/>
            <w:tcBorders>
              <w:top w:val="single" w:sz="4" w:space="0" w:color="auto"/>
              <w:left w:val="single" w:sz="4" w:space="0" w:color="auto"/>
              <w:bottom w:val="single" w:sz="4" w:space="0" w:color="auto"/>
              <w:right w:val="single" w:sz="4" w:space="0" w:color="auto"/>
            </w:tcBorders>
            <w:vAlign w:val="center"/>
            <w:hideMark/>
          </w:tcPr>
          <w:p w14:paraId="549DEED2" w14:textId="56BA8737"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active (walking) and passive (private car, carpool and public bus)</w:t>
            </w:r>
          </w:p>
        </w:tc>
        <w:tc>
          <w:tcPr>
            <w:tcW w:w="1068" w:type="dxa"/>
            <w:tcBorders>
              <w:top w:val="single" w:sz="4" w:space="0" w:color="auto"/>
              <w:left w:val="single" w:sz="4" w:space="0" w:color="auto"/>
              <w:bottom w:val="single" w:sz="4" w:space="0" w:color="auto"/>
              <w:right w:val="single" w:sz="4" w:space="0" w:color="auto"/>
            </w:tcBorders>
            <w:vAlign w:val="center"/>
            <w:hideMark/>
          </w:tcPr>
          <w:p w14:paraId="49DFE427" w14:textId="7332BEEE" w:rsidR="00FE6816" w:rsidRPr="00D3535A" w:rsidRDefault="00FE6816" w:rsidP="00FE6816">
            <w:pPr>
              <w:widowControl/>
              <w:spacing w:after="0" w:line="240" w:lineRule="auto"/>
              <w:jc w:val="center"/>
              <w:rPr>
                <w:rFonts w:ascii="Arial" w:hAnsi="Arial" w:cs="Arial"/>
                <w:sz w:val="16"/>
                <w:szCs w:val="16"/>
              </w:rPr>
            </w:pPr>
            <w:r w:rsidRPr="00D3535A">
              <w:rPr>
                <w:rFonts w:ascii="Arial" w:hAnsi="Arial" w:cs="Arial"/>
                <w:sz w:val="16"/>
                <w:szCs w:val="16"/>
              </w:rPr>
              <w:t>No</w:t>
            </w:r>
          </w:p>
        </w:tc>
        <w:tc>
          <w:tcPr>
            <w:tcW w:w="1155" w:type="dxa"/>
            <w:tcBorders>
              <w:top w:val="single" w:sz="4" w:space="0" w:color="auto"/>
              <w:left w:val="single" w:sz="4" w:space="0" w:color="auto"/>
              <w:bottom w:val="single" w:sz="4" w:space="0" w:color="auto"/>
              <w:right w:val="single" w:sz="4" w:space="0" w:color="auto"/>
            </w:tcBorders>
            <w:vAlign w:val="center"/>
            <w:hideMark/>
          </w:tcPr>
          <w:p w14:paraId="2D4086C2" w14:textId="15D04114"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Safe Routes to School Program</w:t>
            </w:r>
          </w:p>
        </w:tc>
        <w:tc>
          <w:tcPr>
            <w:tcW w:w="1508" w:type="dxa"/>
            <w:tcBorders>
              <w:top w:val="single" w:sz="4" w:space="0" w:color="auto"/>
              <w:left w:val="single" w:sz="4" w:space="0" w:color="auto"/>
              <w:bottom w:val="single" w:sz="4" w:space="0" w:color="auto"/>
              <w:right w:val="single" w:sz="4" w:space="0" w:color="auto"/>
            </w:tcBorders>
            <w:vAlign w:val="center"/>
            <w:hideMark/>
          </w:tcPr>
          <w:p w14:paraId="1F7E8B1C" w14:textId="25A0687D"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physical barriers, crime safety, traffic safety; collective efficacy</w:t>
            </w:r>
          </w:p>
        </w:tc>
        <w:tc>
          <w:tcPr>
            <w:tcW w:w="760" w:type="dxa"/>
            <w:tcBorders>
              <w:top w:val="single" w:sz="4" w:space="0" w:color="auto"/>
              <w:left w:val="single" w:sz="4" w:space="0" w:color="auto"/>
              <w:bottom w:val="single" w:sz="4" w:space="0" w:color="auto"/>
              <w:right w:val="single" w:sz="4" w:space="0" w:color="auto"/>
            </w:tcBorders>
            <w:vAlign w:val="center"/>
            <w:hideMark/>
          </w:tcPr>
          <w:p w14:paraId="54AB615A" w14:textId="7A8A1911"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rPr>
              <w:t>Yes</w:t>
            </w:r>
          </w:p>
        </w:tc>
        <w:tc>
          <w:tcPr>
            <w:tcW w:w="1037" w:type="dxa"/>
            <w:tcBorders>
              <w:top w:val="single" w:sz="4" w:space="0" w:color="auto"/>
              <w:left w:val="single" w:sz="4" w:space="0" w:color="auto"/>
              <w:bottom w:val="single" w:sz="4" w:space="0" w:color="auto"/>
              <w:right w:val="single" w:sz="4" w:space="0" w:color="auto"/>
            </w:tcBorders>
            <w:vAlign w:val="center"/>
            <w:hideMark/>
          </w:tcPr>
          <w:p w14:paraId="4DC28BAB" w14:textId="308DCCF7"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partial least square structural equation models</w:t>
            </w:r>
          </w:p>
        </w:tc>
        <w:tc>
          <w:tcPr>
            <w:tcW w:w="1276" w:type="dxa"/>
            <w:tcBorders>
              <w:top w:val="single" w:sz="4" w:space="0" w:color="auto"/>
              <w:left w:val="single" w:sz="4" w:space="0" w:color="auto"/>
              <w:bottom w:val="single" w:sz="4" w:space="0" w:color="auto"/>
              <w:right w:val="single" w:sz="4" w:space="0" w:color="auto"/>
            </w:tcBorders>
            <w:vAlign w:val="center"/>
            <w:hideMark/>
          </w:tcPr>
          <w:p w14:paraId="3B74EE05" w14:textId="3801F07F"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parent's gender, parents' job, children's age, parents’ education and economic status</w:t>
            </w:r>
          </w:p>
        </w:tc>
      </w:tr>
      <w:tr w:rsidR="00D3535A" w:rsidRPr="00D3535A" w14:paraId="3A232CBD" w14:textId="77777777" w:rsidTr="00766C6C">
        <w:trPr>
          <w:trHeight w:val="698"/>
        </w:trPr>
        <w:tc>
          <w:tcPr>
            <w:tcW w:w="851" w:type="dxa"/>
            <w:tcBorders>
              <w:top w:val="single" w:sz="4" w:space="0" w:color="auto"/>
              <w:left w:val="single" w:sz="4" w:space="0" w:color="auto"/>
              <w:bottom w:val="single" w:sz="4" w:space="0" w:color="auto"/>
              <w:right w:val="single" w:sz="4" w:space="0" w:color="auto"/>
            </w:tcBorders>
            <w:vAlign w:val="center"/>
            <w:hideMark/>
          </w:tcPr>
          <w:p w14:paraId="09DB3FFD" w14:textId="59F71975" w:rsidR="00FE6816" w:rsidRPr="00D3535A" w:rsidRDefault="00FE6816" w:rsidP="00FE6816">
            <w:pPr>
              <w:widowControl/>
              <w:spacing w:after="0" w:line="240" w:lineRule="auto"/>
              <w:jc w:val="left"/>
              <w:rPr>
                <w:rFonts w:ascii="Arial" w:eastAsia="Times New Roman" w:hAnsi="Arial" w:cs="Arial"/>
                <w:sz w:val="16"/>
                <w:szCs w:val="16"/>
                <w:lang w:val="en-GB" w:eastAsia="zh-CN"/>
              </w:rPr>
            </w:pPr>
            <w:r w:rsidRPr="00D3535A">
              <w:rPr>
                <w:rFonts w:ascii="Arial" w:hAnsi="Arial" w:cs="Arial"/>
                <w:sz w:val="16"/>
                <w:szCs w:val="16"/>
                <w:lang w:val="en-GB"/>
              </w:rPr>
              <w:t xml:space="preserve">Allen and Vella 2015 </w:t>
            </w:r>
            <w:r w:rsidRPr="00D3535A">
              <w:rPr>
                <w:rFonts w:ascii="Arial" w:hAnsi="Arial" w:cs="Arial"/>
                <w:sz w:val="16"/>
                <w:szCs w:val="16"/>
                <w:lang w:val="en-GB"/>
              </w:rPr>
              <w:fldChar w:fldCharType="begin"/>
            </w:r>
            <w:r w:rsidR="00C54D6F" w:rsidRPr="00D3535A">
              <w:rPr>
                <w:rFonts w:ascii="Arial" w:hAnsi="Arial" w:cs="Arial"/>
                <w:sz w:val="16"/>
                <w:szCs w:val="16"/>
                <w:lang w:val="en-GB"/>
              </w:rPr>
              <w:instrText xml:space="preserve"> ADDIN EN.CITE &lt;EndNote&gt;&lt;Cite&gt;&lt;Author&gt;Allen&lt;/Author&gt;&lt;Year&gt;2015&lt;/Year&gt;&lt;RecNum&gt;43320&lt;/RecNum&gt;&lt;DisplayText&gt;[27]&lt;/DisplayText&gt;&lt;record&gt;&lt;rec-number&gt;43320&lt;/rec-number&gt;&lt;foreign-keys&gt;&lt;key app="EN" db-id="9de5vvr2wep5rzea52gpwteu20zdf22xt0xe" timestamp="1689674709" guid="64225bc1-ef77-4109-884f-778be2414b9b"&gt;43320&lt;/key&gt;&lt;/foreign-keys&gt;&lt;ref-type name="Journal Article"&gt;17&lt;/ref-type&gt;&lt;contributors&gt;&lt;authors&gt;&lt;author&gt;Allen, Mark S.&lt;/author&gt;&lt;author&gt;Vella, Stewart A.&lt;/author&gt;&lt;/authors&gt;&lt;/contributors&gt;&lt;titles&gt;&lt;title&gt;Are the correlates of sport participation similar to those of screen time?&lt;/title&gt;&lt;secondary-title&gt;Preventive medicine reports&lt;/secondary-title&gt;&lt;/titles&gt;&lt;periodical&gt;&lt;full-title&gt;Preventive Medicine Reports&lt;/full-title&gt;&lt;/periodical&gt;&lt;pages&gt;114-117&lt;/pages&gt;&lt;volume&gt;2&lt;/volume&gt;&lt;dates&gt;&lt;year&gt;2015&lt;/year&gt;&lt;/dates&gt;&lt;pub-location&gt;United States&lt;/pub-location&gt;&lt;publisher&gt;Elsevier Inc&lt;/publisher&gt;&lt;accession-num&gt;26844059&lt;/accession-num&gt;&lt;urls&gt;&lt;related-urls&gt;&lt;url&gt;https://search.ebscohost.com/login.aspx?direct=true&amp;amp;AuthType=shib&amp;amp;db=mnh&amp;amp;AN=26844059&amp;amp;site=ehost-live&amp;amp;custid=s1145751&lt;/url&gt;&lt;url&gt;https://www.ncbi.nlm.nih.gov/pmc/articles/PMC4721388/pdf/main.pdf&lt;/url&gt;&lt;/related-urls&gt;&lt;/urls&gt;&lt;electronic-resource-num&gt;10.1016/j.pmedr.2015.02.002&lt;/electronic-resource-num&gt;&lt;/record&gt;&lt;/Cite&gt;&lt;/EndNote&gt;</w:instrText>
            </w:r>
            <w:r w:rsidRPr="00D3535A">
              <w:rPr>
                <w:rFonts w:ascii="Arial" w:hAnsi="Arial" w:cs="Arial"/>
                <w:sz w:val="16"/>
                <w:szCs w:val="16"/>
                <w:lang w:val="en-GB"/>
              </w:rPr>
              <w:fldChar w:fldCharType="separate"/>
            </w:r>
            <w:r w:rsidR="00C54D6F" w:rsidRPr="00D3535A">
              <w:rPr>
                <w:rFonts w:ascii="Arial" w:hAnsi="Arial" w:cs="Arial"/>
                <w:noProof/>
                <w:sz w:val="16"/>
                <w:szCs w:val="16"/>
                <w:lang w:val="en-GB"/>
              </w:rPr>
              <w:t>[27]</w:t>
            </w:r>
            <w:r w:rsidRPr="00D3535A">
              <w:rPr>
                <w:rFonts w:ascii="Arial" w:hAnsi="Arial" w:cs="Arial"/>
                <w:sz w:val="16"/>
                <w:szCs w:val="16"/>
                <w:lang w:val="en-GB"/>
              </w:rPr>
              <w:fldChar w:fldCharType="end"/>
            </w:r>
          </w:p>
        </w:tc>
        <w:tc>
          <w:tcPr>
            <w:tcW w:w="850" w:type="dxa"/>
            <w:tcBorders>
              <w:top w:val="single" w:sz="4" w:space="0" w:color="auto"/>
              <w:left w:val="single" w:sz="4" w:space="0" w:color="auto"/>
              <w:bottom w:val="single" w:sz="4" w:space="0" w:color="auto"/>
              <w:right w:val="single" w:sz="4" w:space="0" w:color="auto"/>
            </w:tcBorders>
            <w:vAlign w:val="center"/>
            <w:hideMark/>
          </w:tcPr>
          <w:p w14:paraId="3B328ACD" w14:textId="65AB44CB" w:rsidR="00FE6816" w:rsidRPr="00D3535A" w:rsidRDefault="00FE6816" w:rsidP="00FE6816">
            <w:pPr>
              <w:widowControl/>
              <w:spacing w:after="0" w:line="240" w:lineRule="auto"/>
              <w:jc w:val="left"/>
              <w:rPr>
                <w:rFonts w:ascii="Arial" w:eastAsia="Times New Roman" w:hAnsi="Arial" w:cs="Arial"/>
                <w:sz w:val="16"/>
                <w:szCs w:val="16"/>
                <w:lang w:val="en-GB" w:eastAsia="zh-CN"/>
              </w:rPr>
            </w:pPr>
            <w:r w:rsidRPr="00D3535A">
              <w:rPr>
                <w:rFonts w:ascii="Arial" w:hAnsi="Arial" w:cs="Arial"/>
                <w:sz w:val="16"/>
                <w:szCs w:val="16"/>
                <w:lang w:val="en-GB"/>
              </w:rPr>
              <w:t>English</w:t>
            </w:r>
          </w:p>
        </w:tc>
        <w:tc>
          <w:tcPr>
            <w:tcW w:w="709" w:type="dxa"/>
            <w:tcBorders>
              <w:top w:val="single" w:sz="4" w:space="0" w:color="auto"/>
              <w:left w:val="single" w:sz="4" w:space="0" w:color="auto"/>
              <w:bottom w:val="single" w:sz="4" w:space="0" w:color="auto"/>
              <w:right w:val="single" w:sz="4" w:space="0" w:color="auto"/>
            </w:tcBorders>
            <w:vAlign w:val="center"/>
            <w:hideMark/>
          </w:tcPr>
          <w:p w14:paraId="1D03B5AA" w14:textId="54590EB0" w:rsidR="00FE6816" w:rsidRPr="00D3535A" w:rsidRDefault="00043D4F" w:rsidP="00FE6816">
            <w:pPr>
              <w:widowControl/>
              <w:spacing w:after="0" w:line="240" w:lineRule="auto"/>
              <w:jc w:val="center"/>
              <w:rPr>
                <w:rFonts w:ascii="Arial" w:eastAsia="Times New Roman" w:hAnsi="Arial" w:cs="Arial"/>
                <w:sz w:val="16"/>
                <w:szCs w:val="16"/>
                <w:lang w:val="en-GB" w:eastAsia="zh-CN"/>
              </w:rPr>
            </w:pPr>
            <w:proofErr w:type="spellStart"/>
            <w:r w:rsidRPr="00D3535A">
              <w:rPr>
                <w:rFonts w:ascii="Arial" w:hAnsi="Arial" w:cs="Arial"/>
                <w:sz w:val="16"/>
                <w:szCs w:val="16"/>
                <w:lang w:val="en-GB"/>
              </w:rPr>
              <w:t>l</w:t>
            </w:r>
            <w:r w:rsidR="00FE6816" w:rsidRPr="00D3535A">
              <w:rPr>
                <w:rFonts w:ascii="Arial" w:hAnsi="Arial" w:cs="Arial"/>
                <w:sz w:val="16"/>
                <w:szCs w:val="16"/>
                <w:lang w:val="en-GB"/>
              </w:rPr>
              <w:t>ongitudinal</w:t>
            </w:r>
            <w:r w:rsidR="00962E8D" w:rsidRPr="00D3535A">
              <w:rPr>
                <w:rFonts w:ascii="Arial" w:hAnsi="Arial" w:cs="Arial"/>
                <w:sz w:val="16"/>
                <w:szCs w:val="16"/>
                <w:vertAlign w:val="superscript"/>
                <w:lang w:val="en-GB"/>
              </w:rPr>
              <w:t>a</w:t>
            </w:r>
            <w:proofErr w:type="spellEnd"/>
            <w:r w:rsidR="00FE6816" w:rsidRPr="00D3535A">
              <w:rPr>
                <w:rFonts w:ascii="Arial" w:hAnsi="Arial" w:cs="Arial"/>
                <w:sz w:val="16"/>
                <w:szCs w:val="16"/>
                <w:lang w:val="en-GB"/>
              </w:rPr>
              <w:t xml:space="preserve"> </w:t>
            </w:r>
          </w:p>
        </w:tc>
        <w:tc>
          <w:tcPr>
            <w:tcW w:w="1208" w:type="dxa"/>
            <w:tcBorders>
              <w:top w:val="single" w:sz="4" w:space="0" w:color="auto"/>
              <w:left w:val="single" w:sz="4" w:space="0" w:color="auto"/>
              <w:bottom w:val="single" w:sz="4" w:space="0" w:color="auto"/>
              <w:right w:val="single" w:sz="4" w:space="0" w:color="auto"/>
            </w:tcBorders>
            <w:vAlign w:val="center"/>
            <w:hideMark/>
          </w:tcPr>
          <w:p w14:paraId="325CF068" w14:textId="780812DD"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Australia</w:t>
            </w:r>
          </w:p>
        </w:tc>
        <w:tc>
          <w:tcPr>
            <w:tcW w:w="1060" w:type="dxa"/>
            <w:tcBorders>
              <w:top w:val="single" w:sz="4" w:space="0" w:color="auto"/>
              <w:left w:val="single" w:sz="4" w:space="0" w:color="auto"/>
              <w:bottom w:val="single" w:sz="4" w:space="0" w:color="auto"/>
              <w:right w:val="single" w:sz="4" w:space="0" w:color="auto"/>
            </w:tcBorders>
            <w:vAlign w:val="center"/>
            <w:hideMark/>
          </w:tcPr>
          <w:p w14:paraId="327FA1B8" w14:textId="73F1E0CB"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nation-wide</w:t>
            </w:r>
          </w:p>
        </w:tc>
        <w:tc>
          <w:tcPr>
            <w:tcW w:w="709" w:type="dxa"/>
            <w:tcBorders>
              <w:top w:val="single" w:sz="4" w:space="0" w:color="auto"/>
              <w:left w:val="single" w:sz="4" w:space="0" w:color="auto"/>
              <w:bottom w:val="single" w:sz="4" w:space="0" w:color="auto"/>
              <w:right w:val="single" w:sz="4" w:space="0" w:color="auto"/>
            </w:tcBorders>
            <w:vAlign w:val="center"/>
            <w:hideMark/>
          </w:tcPr>
          <w:p w14:paraId="656BE4CF" w14:textId="263365AF"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20.6</w:t>
            </w:r>
          </w:p>
        </w:tc>
        <w:tc>
          <w:tcPr>
            <w:tcW w:w="1262" w:type="dxa"/>
            <w:tcBorders>
              <w:top w:val="single" w:sz="4" w:space="0" w:color="auto"/>
              <w:left w:val="single" w:sz="4" w:space="0" w:color="auto"/>
              <w:bottom w:val="single" w:sz="4" w:space="0" w:color="auto"/>
              <w:right w:val="single" w:sz="4" w:space="0" w:color="auto"/>
            </w:tcBorders>
            <w:vAlign w:val="center"/>
            <w:hideMark/>
          </w:tcPr>
          <w:p w14:paraId="7735D8A6" w14:textId="0F7F0E85"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nationally representative sample</w:t>
            </w:r>
          </w:p>
        </w:tc>
        <w:tc>
          <w:tcPr>
            <w:tcW w:w="1114" w:type="dxa"/>
            <w:tcBorders>
              <w:top w:val="single" w:sz="4" w:space="0" w:color="auto"/>
              <w:left w:val="single" w:sz="4" w:space="0" w:color="auto"/>
              <w:bottom w:val="single" w:sz="4" w:space="0" w:color="auto"/>
              <w:right w:val="single" w:sz="4" w:space="0" w:color="auto"/>
            </w:tcBorders>
            <w:vAlign w:val="center"/>
            <w:hideMark/>
          </w:tcPr>
          <w:p w14:paraId="67C55762" w14:textId="397687BC"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Longitudinal Study of Australian Children (LSAC) Kindergarten cohort at wave 1 and wave 5</w:t>
            </w:r>
          </w:p>
        </w:tc>
        <w:tc>
          <w:tcPr>
            <w:tcW w:w="781" w:type="dxa"/>
            <w:tcBorders>
              <w:top w:val="single" w:sz="4" w:space="0" w:color="auto"/>
              <w:left w:val="single" w:sz="4" w:space="0" w:color="auto"/>
              <w:bottom w:val="single" w:sz="4" w:space="0" w:color="auto"/>
              <w:right w:val="single" w:sz="4" w:space="0" w:color="auto"/>
            </w:tcBorders>
            <w:vAlign w:val="center"/>
            <w:hideMark/>
          </w:tcPr>
          <w:p w14:paraId="18B626D7" w14:textId="6958D4B8"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3956</w:t>
            </w:r>
          </w:p>
        </w:tc>
        <w:tc>
          <w:tcPr>
            <w:tcW w:w="759" w:type="dxa"/>
            <w:tcBorders>
              <w:top w:val="single" w:sz="4" w:space="0" w:color="auto"/>
              <w:left w:val="single" w:sz="4" w:space="0" w:color="auto"/>
              <w:bottom w:val="single" w:sz="4" w:space="0" w:color="auto"/>
              <w:right w:val="single" w:sz="4" w:space="0" w:color="auto"/>
            </w:tcBorders>
            <w:vAlign w:val="center"/>
            <w:hideMark/>
          </w:tcPr>
          <w:p w14:paraId="1EFCD096" w14:textId="74ACE6DE"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12-13 years old</w:t>
            </w:r>
          </w:p>
        </w:tc>
        <w:tc>
          <w:tcPr>
            <w:tcW w:w="787" w:type="dxa"/>
            <w:tcBorders>
              <w:top w:val="single" w:sz="4" w:space="0" w:color="auto"/>
              <w:left w:val="single" w:sz="4" w:space="0" w:color="auto"/>
              <w:bottom w:val="single" w:sz="4" w:space="0" w:color="auto"/>
              <w:right w:val="single" w:sz="4" w:space="0" w:color="auto"/>
            </w:tcBorders>
            <w:vAlign w:val="center"/>
            <w:hideMark/>
          </w:tcPr>
          <w:p w14:paraId="63DAD319" w14:textId="31A9094A"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2012</w:t>
            </w:r>
          </w:p>
        </w:tc>
        <w:tc>
          <w:tcPr>
            <w:tcW w:w="781" w:type="dxa"/>
            <w:tcBorders>
              <w:top w:val="single" w:sz="4" w:space="0" w:color="auto"/>
              <w:left w:val="single" w:sz="4" w:space="0" w:color="auto"/>
              <w:bottom w:val="single" w:sz="4" w:space="0" w:color="auto"/>
              <w:right w:val="single" w:sz="4" w:space="0" w:color="auto"/>
            </w:tcBorders>
            <w:vAlign w:val="center"/>
            <w:hideMark/>
          </w:tcPr>
          <w:p w14:paraId="5CE1404B" w14:textId="7FCC77E7"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48.9</w:t>
            </w:r>
          </w:p>
        </w:tc>
        <w:tc>
          <w:tcPr>
            <w:tcW w:w="1036" w:type="dxa"/>
            <w:tcBorders>
              <w:top w:val="single" w:sz="4" w:space="0" w:color="auto"/>
              <w:left w:val="single" w:sz="4" w:space="0" w:color="auto"/>
              <w:bottom w:val="single" w:sz="4" w:space="0" w:color="auto"/>
              <w:right w:val="single" w:sz="4" w:space="0" w:color="auto"/>
            </w:tcBorders>
            <w:vAlign w:val="center"/>
          </w:tcPr>
          <w:p w14:paraId="1C7C7DF7" w14:textId="6D879466" w:rsidR="00FE6816" w:rsidRPr="00D3535A" w:rsidRDefault="00FE6816" w:rsidP="00FE6816">
            <w:pPr>
              <w:widowControl/>
              <w:spacing w:after="0" w:line="240" w:lineRule="auto"/>
              <w:jc w:val="center"/>
              <w:rPr>
                <w:rFonts w:ascii="Arial" w:hAnsi="Arial" w:cs="Arial"/>
                <w:sz w:val="16"/>
                <w:szCs w:val="16"/>
                <w:lang w:val="en-GB"/>
              </w:rPr>
            </w:pPr>
            <w:r w:rsidRPr="00D3535A">
              <w:rPr>
                <w:rFonts w:ascii="Arial" w:hAnsi="Arial" w:cs="Arial"/>
                <w:sz w:val="16"/>
                <w:szCs w:val="16"/>
              </w:rPr>
              <w:t>NR</w:t>
            </w:r>
          </w:p>
        </w:tc>
        <w:tc>
          <w:tcPr>
            <w:tcW w:w="1276" w:type="dxa"/>
            <w:tcBorders>
              <w:top w:val="single" w:sz="4" w:space="0" w:color="auto"/>
              <w:left w:val="single" w:sz="4" w:space="0" w:color="auto"/>
              <w:bottom w:val="single" w:sz="4" w:space="0" w:color="auto"/>
              <w:right w:val="single" w:sz="4" w:space="0" w:color="auto"/>
            </w:tcBorders>
            <w:vAlign w:val="center"/>
            <w:hideMark/>
          </w:tcPr>
          <w:p w14:paraId="486C71C2" w14:textId="1A6B2BD0"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questionnaire (parent reported)</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3550AA1" w14:textId="2EB73EFA"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sports participation</w:t>
            </w:r>
          </w:p>
        </w:tc>
        <w:tc>
          <w:tcPr>
            <w:tcW w:w="1276" w:type="dxa"/>
            <w:tcBorders>
              <w:top w:val="single" w:sz="4" w:space="0" w:color="auto"/>
              <w:left w:val="single" w:sz="4" w:space="0" w:color="auto"/>
              <w:bottom w:val="single" w:sz="4" w:space="0" w:color="auto"/>
              <w:right w:val="single" w:sz="4" w:space="0" w:color="auto"/>
            </w:tcBorders>
            <w:vAlign w:val="center"/>
            <w:hideMark/>
          </w:tcPr>
          <w:p w14:paraId="70856C39" w14:textId="2AE7BA9B"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the number of days per week * the average number of hours</w:t>
            </w:r>
          </w:p>
        </w:tc>
        <w:tc>
          <w:tcPr>
            <w:tcW w:w="1068" w:type="dxa"/>
            <w:tcBorders>
              <w:top w:val="single" w:sz="4" w:space="0" w:color="auto"/>
              <w:left w:val="single" w:sz="4" w:space="0" w:color="auto"/>
              <w:bottom w:val="single" w:sz="4" w:space="0" w:color="auto"/>
              <w:right w:val="single" w:sz="4" w:space="0" w:color="auto"/>
            </w:tcBorders>
            <w:vAlign w:val="center"/>
            <w:hideMark/>
          </w:tcPr>
          <w:p w14:paraId="4995A737" w14:textId="7CD3B66E" w:rsidR="00FE6816" w:rsidRPr="00D3535A" w:rsidRDefault="00FE6816" w:rsidP="00FE6816">
            <w:pPr>
              <w:widowControl/>
              <w:spacing w:after="0" w:line="240" w:lineRule="auto"/>
              <w:jc w:val="center"/>
              <w:rPr>
                <w:rFonts w:ascii="Arial" w:hAnsi="Arial" w:cs="Arial"/>
                <w:sz w:val="16"/>
                <w:szCs w:val="16"/>
              </w:rPr>
            </w:pPr>
            <w:r w:rsidRPr="00D3535A">
              <w:rPr>
                <w:rFonts w:ascii="Arial" w:hAnsi="Arial" w:cs="Arial"/>
                <w:sz w:val="16"/>
                <w:szCs w:val="16"/>
              </w:rPr>
              <w:t>No</w:t>
            </w:r>
          </w:p>
        </w:tc>
        <w:tc>
          <w:tcPr>
            <w:tcW w:w="1155" w:type="dxa"/>
            <w:tcBorders>
              <w:top w:val="single" w:sz="4" w:space="0" w:color="auto"/>
              <w:left w:val="single" w:sz="4" w:space="0" w:color="auto"/>
              <w:bottom w:val="single" w:sz="4" w:space="0" w:color="auto"/>
              <w:right w:val="single" w:sz="4" w:space="0" w:color="auto"/>
            </w:tcBorders>
            <w:vAlign w:val="center"/>
            <w:hideMark/>
          </w:tcPr>
          <w:p w14:paraId="0D3CD81A" w14:textId="699C3A7D"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NR</w:t>
            </w:r>
          </w:p>
        </w:tc>
        <w:tc>
          <w:tcPr>
            <w:tcW w:w="1508" w:type="dxa"/>
            <w:tcBorders>
              <w:top w:val="single" w:sz="4" w:space="0" w:color="auto"/>
              <w:left w:val="single" w:sz="4" w:space="0" w:color="auto"/>
              <w:bottom w:val="single" w:sz="4" w:space="0" w:color="auto"/>
              <w:right w:val="single" w:sz="4" w:space="0" w:color="auto"/>
            </w:tcBorders>
            <w:vAlign w:val="center"/>
            <w:hideMark/>
          </w:tcPr>
          <w:p w14:paraId="723B1F3B" w14:textId="2FDE0044"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Neighbourhood remoteness; belonging, safety; facilities; and public transport availability</w:t>
            </w:r>
          </w:p>
        </w:tc>
        <w:tc>
          <w:tcPr>
            <w:tcW w:w="760" w:type="dxa"/>
            <w:tcBorders>
              <w:top w:val="single" w:sz="4" w:space="0" w:color="auto"/>
              <w:left w:val="single" w:sz="4" w:space="0" w:color="auto"/>
              <w:bottom w:val="single" w:sz="4" w:space="0" w:color="auto"/>
              <w:right w:val="single" w:sz="4" w:space="0" w:color="auto"/>
            </w:tcBorders>
            <w:vAlign w:val="center"/>
            <w:hideMark/>
          </w:tcPr>
          <w:p w14:paraId="612A06B4" w14:textId="610A9178"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rPr>
              <w:t>No</w:t>
            </w:r>
          </w:p>
        </w:tc>
        <w:tc>
          <w:tcPr>
            <w:tcW w:w="1037" w:type="dxa"/>
            <w:tcBorders>
              <w:top w:val="single" w:sz="4" w:space="0" w:color="auto"/>
              <w:left w:val="single" w:sz="4" w:space="0" w:color="auto"/>
              <w:bottom w:val="single" w:sz="4" w:space="0" w:color="auto"/>
              <w:right w:val="single" w:sz="4" w:space="0" w:color="auto"/>
            </w:tcBorders>
            <w:vAlign w:val="center"/>
            <w:hideMark/>
          </w:tcPr>
          <w:p w14:paraId="2450135D" w14:textId="3ACD8509"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multiple regression</w:t>
            </w:r>
          </w:p>
        </w:tc>
        <w:tc>
          <w:tcPr>
            <w:tcW w:w="1276" w:type="dxa"/>
            <w:tcBorders>
              <w:top w:val="single" w:sz="4" w:space="0" w:color="auto"/>
              <w:left w:val="single" w:sz="4" w:space="0" w:color="auto"/>
              <w:bottom w:val="single" w:sz="4" w:space="0" w:color="auto"/>
              <w:right w:val="single" w:sz="4" w:space="0" w:color="auto"/>
            </w:tcBorders>
            <w:vAlign w:val="center"/>
            <w:hideMark/>
          </w:tcPr>
          <w:p w14:paraId="2F03A6CF" w14:textId="2A1551F8"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sex, indigenous status, language spoken at home, pubertal status, child BMI, general health</w:t>
            </w:r>
          </w:p>
        </w:tc>
      </w:tr>
      <w:tr w:rsidR="00D3535A" w:rsidRPr="00D3535A" w14:paraId="1E6B2863" w14:textId="77777777" w:rsidTr="00766C6C">
        <w:trPr>
          <w:trHeight w:val="698"/>
        </w:trPr>
        <w:tc>
          <w:tcPr>
            <w:tcW w:w="851" w:type="dxa"/>
            <w:tcBorders>
              <w:top w:val="single" w:sz="4" w:space="0" w:color="auto"/>
              <w:left w:val="single" w:sz="4" w:space="0" w:color="auto"/>
              <w:bottom w:val="single" w:sz="4" w:space="0" w:color="auto"/>
              <w:right w:val="single" w:sz="4" w:space="0" w:color="auto"/>
            </w:tcBorders>
            <w:vAlign w:val="center"/>
            <w:hideMark/>
          </w:tcPr>
          <w:p w14:paraId="72782AD2" w14:textId="2A15DF47" w:rsidR="00FE6816" w:rsidRPr="00D3535A" w:rsidRDefault="00FE6816" w:rsidP="00FE6816">
            <w:pPr>
              <w:widowControl/>
              <w:spacing w:after="0" w:line="240" w:lineRule="auto"/>
              <w:jc w:val="left"/>
              <w:rPr>
                <w:rFonts w:ascii="Arial" w:eastAsia="Times New Roman" w:hAnsi="Arial" w:cs="Arial"/>
                <w:sz w:val="16"/>
                <w:szCs w:val="16"/>
                <w:lang w:val="en-GB" w:eastAsia="zh-CN"/>
              </w:rPr>
            </w:pPr>
            <w:proofErr w:type="spellStart"/>
            <w:r w:rsidRPr="00D3535A">
              <w:rPr>
                <w:rFonts w:ascii="Arial" w:hAnsi="Arial" w:cs="Arial"/>
                <w:sz w:val="16"/>
                <w:szCs w:val="16"/>
                <w:lang w:val="en-GB"/>
              </w:rPr>
              <w:t>Appelhans</w:t>
            </w:r>
            <w:proofErr w:type="spellEnd"/>
            <w:r w:rsidRPr="00D3535A">
              <w:rPr>
                <w:rFonts w:ascii="Arial" w:hAnsi="Arial" w:cs="Arial"/>
                <w:sz w:val="16"/>
                <w:szCs w:val="16"/>
                <w:lang w:val="en-GB"/>
              </w:rPr>
              <w:t xml:space="preserve"> and Li 2016 </w:t>
            </w:r>
            <w:r w:rsidRPr="00D3535A">
              <w:rPr>
                <w:rFonts w:ascii="Arial" w:hAnsi="Arial" w:cs="Arial"/>
                <w:sz w:val="16"/>
                <w:szCs w:val="16"/>
                <w:lang w:val="en-GB"/>
              </w:rPr>
              <w:fldChar w:fldCharType="begin"/>
            </w:r>
            <w:r w:rsidR="00C54D6F" w:rsidRPr="00D3535A">
              <w:rPr>
                <w:rFonts w:ascii="Arial" w:hAnsi="Arial" w:cs="Arial"/>
                <w:sz w:val="16"/>
                <w:szCs w:val="16"/>
                <w:lang w:val="en-GB"/>
              </w:rPr>
              <w:instrText xml:space="preserve"> ADDIN EN.CITE &lt;EndNote&gt;&lt;Cite&gt;&lt;Author&gt;Appelhans&lt;/Author&gt;&lt;Year&gt;2016&lt;/Year&gt;&lt;RecNum&gt;43195&lt;/RecNum&gt;&lt;DisplayText&gt;[54]&lt;/DisplayText&gt;&lt;record&gt;&lt;rec-number&gt;43195&lt;/rec-number&gt;&lt;foreign-keys&gt;&lt;key app="EN" db-id="9de5vvr2wep5rzea52gpwteu20zdf22xt0xe" timestamp="1689674709" guid="8b2bf7e1-f23d-4311-8ece-85e2e5f555fd"&gt;43195&lt;/key&gt;&lt;/foreign-keys&gt;&lt;ref-type name="Journal Article"&gt;17&lt;/ref-type&gt;&lt;contributors&gt;&lt;authors&gt;&lt;author&gt;Appelhans, Bradley M.&lt;/author&gt;&lt;author&gt;Hong, Li&lt;/author&gt;&lt;/authors&gt;&lt;/contributors&gt;&lt;titles&gt;&lt;title&gt;Organized Sports and Unstructured Active Play as Physical Activity Sources in Children From Low-Income Chicago Households&lt;/title&gt;&lt;secondary-title&gt;Pediatric Exercise Science&lt;/secondary-title&gt;&lt;/titles&gt;&lt;periodical&gt;&lt;full-title&gt;Pediatric Exercise Science&lt;/full-title&gt;&lt;/periodical&gt;&lt;pages&gt;381-387&lt;/pages&gt;&lt;volume&gt;28&lt;/volume&gt;&lt;number&gt;3&lt;/number&gt;&lt;dates&gt;&lt;year&gt;2016&lt;/year&gt;&lt;/dates&gt;&lt;urls&gt;&lt;related-urls&gt;&lt;url&gt;https://search.ebscohost.com/login.aspx?direct=true&amp;amp;AuthType=shib&amp;amp;db=s3h&amp;amp;AN=117118655&amp;amp;site=ehost-live&amp;amp;custid=s1145751&lt;/url&gt;&lt;url&gt;https://journals.humankinetics.com/abstract/journals/pes/28/3/article-p381.xml&lt;/url&gt;&lt;/related-urls&gt;&lt;/urls&gt;&lt;/record&gt;&lt;/Cite&gt;&lt;/EndNote&gt;</w:instrText>
            </w:r>
            <w:r w:rsidRPr="00D3535A">
              <w:rPr>
                <w:rFonts w:ascii="Arial" w:hAnsi="Arial" w:cs="Arial"/>
                <w:sz w:val="16"/>
                <w:szCs w:val="16"/>
                <w:lang w:val="en-GB"/>
              </w:rPr>
              <w:fldChar w:fldCharType="separate"/>
            </w:r>
            <w:r w:rsidR="00C54D6F" w:rsidRPr="00D3535A">
              <w:rPr>
                <w:rFonts w:ascii="Arial" w:hAnsi="Arial" w:cs="Arial"/>
                <w:noProof/>
                <w:sz w:val="16"/>
                <w:szCs w:val="16"/>
                <w:lang w:val="en-GB"/>
              </w:rPr>
              <w:t>[54]</w:t>
            </w:r>
            <w:r w:rsidRPr="00D3535A">
              <w:rPr>
                <w:rFonts w:ascii="Arial" w:hAnsi="Arial" w:cs="Arial"/>
                <w:sz w:val="16"/>
                <w:szCs w:val="16"/>
                <w:lang w:val="en-GB"/>
              </w:rPr>
              <w:fldChar w:fldCharType="end"/>
            </w:r>
          </w:p>
        </w:tc>
        <w:tc>
          <w:tcPr>
            <w:tcW w:w="850" w:type="dxa"/>
            <w:tcBorders>
              <w:top w:val="single" w:sz="4" w:space="0" w:color="auto"/>
              <w:left w:val="single" w:sz="4" w:space="0" w:color="auto"/>
              <w:bottom w:val="single" w:sz="4" w:space="0" w:color="auto"/>
              <w:right w:val="single" w:sz="4" w:space="0" w:color="auto"/>
            </w:tcBorders>
            <w:vAlign w:val="center"/>
            <w:hideMark/>
          </w:tcPr>
          <w:p w14:paraId="070FA42B" w14:textId="628307D3" w:rsidR="00FE6816" w:rsidRPr="00D3535A" w:rsidRDefault="00FE6816" w:rsidP="00FE6816">
            <w:pPr>
              <w:widowControl/>
              <w:spacing w:after="0" w:line="240" w:lineRule="auto"/>
              <w:jc w:val="left"/>
              <w:rPr>
                <w:rFonts w:ascii="Arial" w:eastAsia="Times New Roman" w:hAnsi="Arial" w:cs="Arial"/>
                <w:sz w:val="16"/>
                <w:szCs w:val="16"/>
                <w:lang w:val="en-GB" w:eastAsia="zh-CN"/>
              </w:rPr>
            </w:pPr>
            <w:r w:rsidRPr="00D3535A">
              <w:rPr>
                <w:rFonts w:ascii="Arial" w:hAnsi="Arial" w:cs="Arial"/>
                <w:sz w:val="16"/>
                <w:szCs w:val="16"/>
                <w:lang w:val="en-GB"/>
              </w:rPr>
              <w:t>English</w:t>
            </w:r>
          </w:p>
        </w:tc>
        <w:tc>
          <w:tcPr>
            <w:tcW w:w="709" w:type="dxa"/>
            <w:tcBorders>
              <w:top w:val="single" w:sz="4" w:space="0" w:color="auto"/>
              <w:left w:val="single" w:sz="4" w:space="0" w:color="auto"/>
              <w:bottom w:val="single" w:sz="4" w:space="0" w:color="auto"/>
              <w:right w:val="single" w:sz="4" w:space="0" w:color="auto"/>
            </w:tcBorders>
            <w:vAlign w:val="center"/>
            <w:hideMark/>
          </w:tcPr>
          <w:p w14:paraId="7E19AC0E" w14:textId="63FA353C"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cross-sectional</w:t>
            </w:r>
          </w:p>
        </w:tc>
        <w:tc>
          <w:tcPr>
            <w:tcW w:w="1208" w:type="dxa"/>
            <w:tcBorders>
              <w:top w:val="single" w:sz="4" w:space="0" w:color="auto"/>
              <w:left w:val="single" w:sz="4" w:space="0" w:color="auto"/>
              <w:bottom w:val="single" w:sz="4" w:space="0" w:color="auto"/>
              <w:right w:val="single" w:sz="4" w:space="0" w:color="auto"/>
            </w:tcBorders>
            <w:vAlign w:val="center"/>
            <w:hideMark/>
          </w:tcPr>
          <w:p w14:paraId="39EA9C42" w14:textId="75B51E50"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US</w:t>
            </w:r>
          </w:p>
        </w:tc>
        <w:tc>
          <w:tcPr>
            <w:tcW w:w="1060" w:type="dxa"/>
            <w:tcBorders>
              <w:top w:val="single" w:sz="4" w:space="0" w:color="auto"/>
              <w:left w:val="single" w:sz="4" w:space="0" w:color="auto"/>
              <w:bottom w:val="single" w:sz="4" w:space="0" w:color="auto"/>
              <w:right w:val="single" w:sz="4" w:space="0" w:color="auto"/>
            </w:tcBorders>
            <w:vAlign w:val="center"/>
            <w:hideMark/>
          </w:tcPr>
          <w:p w14:paraId="78795D86" w14:textId="2AA69563"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Chicago</w:t>
            </w:r>
          </w:p>
        </w:tc>
        <w:tc>
          <w:tcPr>
            <w:tcW w:w="709" w:type="dxa"/>
            <w:tcBorders>
              <w:top w:val="single" w:sz="4" w:space="0" w:color="auto"/>
              <w:left w:val="single" w:sz="4" w:space="0" w:color="auto"/>
              <w:bottom w:val="single" w:sz="4" w:space="0" w:color="auto"/>
              <w:right w:val="single" w:sz="4" w:space="0" w:color="auto"/>
            </w:tcBorders>
            <w:vAlign w:val="center"/>
            <w:hideMark/>
          </w:tcPr>
          <w:p w14:paraId="6305DDCE" w14:textId="30658A06"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NR</w:t>
            </w:r>
          </w:p>
        </w:tc>
        <w:tc>
          <w:tcPr>
            <w:tcW w:w="1262" w:type="dxa"/>
            <w:tcBorders>
              <w:top w:val="single" w:sz="4" w:space="0" w:color="auto"/>
              <w:left w:val="single" w:sz="4" w:space="0" w:color="auto"/>
              <w:bottom w:val="single" w:sz="4" w:space="0" w:color="auto"/>
              <w:right w:val="single" w:sz="4" w:space="0" w:color="auto"/>
            </w:tcBorders>
            <w:vAlign w:val="center"/>
            <w:hideMark/>
          </w:tcPr>
          <w:p w14:paraId="731B190D" w14:textId="631CAE89"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NR</w:t>
            </w:r>
          </w:p>
        </w:tc>
        <w:tc>
          <w:tcPr>
            <w:tcW w:w="1114" w:type="dxa"/>
            <w:tcBorders>
              <w:top w:val="single" w:sz="4" w:space="0" w:color="auto"/>
              <w:left w:val="single" w:sz="4" w:space="0" w:color="auto"/>
              <w:bottom w:val="single" w:sz="4" w:space="0" w:color="auto"/>
              <w:right w:val="single" w:sz="4" w:space="0" w:color="auto"/>
            </w:tcBorders>
            <w:vAlign w:val="center"/>
            <w:hideMark/>
          </w:tcPr>
          <w:p w14:paraId="719CF32B" w14:textId="3B37A6C0"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NR</w:t>
            </w:r>
          </w:p>
        </w:tc>
        <w:tc>
          <w:tcPr>
            <w:tcW w:w="781" w:type="dxa"/>
            <w:tcBorders>
              <w:top w:val="single" w:sz="4" w:space="0" w:color="auto"/>
              <w:left w:val="single" w:sz="4" w:space="0" w:color="auto"/>
              <w:bottom w:val="single" w:sz="4" w:space="0" w:color="auto"/>
              <w:right w:val="single" w:sz="4" w:space="0" w:color="auto"/>
            </w:tcBorders>
            <w:vAlign w:val="center"/>
            <w:hideMark/>
          </w:tcPr>
          <w:p w14:paraId="2D29A4BE" w14:textId="124A0BFE"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88</w:t>
            </w:r>
          </w:p>
        </w:tc>
        <w:tc>
          <w:tcPr>
            <w:tcW w:w="759" w:type="dxa"/>
            <w:tcBorders>
              <w:top w:val="single" w:sz="4" w:space="0" w:color="auto"/>
              <w:left w:val="single" w:sz="4" w:space="0" w:color="auto"/>
              <w:bottom w:val="single" w:sz="4" w:space="0" w:color="auto"/>
              <w:right w:val="single" w:sz="4" w:space="0" w:color="auto"/>
            </w:tcBorders>
            <w:vAlign w:val="center"/>
            <w:hideMark/>
          </w:tcPr>
          <w:p w14:paraId="31A1EB0F" w14:textId="408634A8"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6-13 years old</w:t>
            </w:r>
          </w:p>
        </w:tc>
        <w:tc>
          <w:tcPr>
            <w:tcW w:w="787" w:type="dxa"/>
            <w:tcBorders>
              <w:top w:val="single" w:sz="4" w:space="0" w:color="auto"/>
              <w:left w:val="single" w:sz="4" w:space="0" w:color="auto"/>
              <w:bottom w:val="single" w:sz="4" w:space="0" w:color="auto"/>
              <w:right w:val="single" w:sz="4" w:space="0" w:color="auto"/>
            </w:tcBorders>
            <w:vAlign w:val="center"/>
            <w:hideMark/>
          </w:tcPr>
          <w:p w14:paraId="2BC376B7" w14:textId="24C53448"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2012-2013</w:t>
            </w:r>
          </w:p>
        </w:tc>
        <w:tc>
          <w:tcPr>
            <w:tcW w:w="781" w:type="dxa"/>
            <w:tcBorders>
              <w:top w:val="single" w:sz="4" w:space="0" w:color="auto"/>
              <w:left w:val="single" w:sz="4" w:space="0" w:color="auto"/>
              <w:bottom w:val="single" w:sz="4" w:space="0" w:color="auto"/>
              <w:right w:val="single" w:sz="4" w:space="0" w:color="auto"/>
            </w:tcBorders>
            <w:vAlign w:val="center"/>
            <w:hideMark/>
          </w:tcPr>
          <w:p w14:paraId="04AE2346" w14:textId="36CD97F7"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53</w:t>
            </w:r>
          </w:p>
        </w:tc>
        <w:tc>
          <w:tcPr>
            <w:tcW w:w="1036" w:type="dxa"/>
            <w:tcBorders>
              <w:top w:val="single" w:sz="4" w:space="0" w:color="auto"/>
              <w:left w:val="single" w:sz="4" w:space="0" w:color="auto"/>
              <w:bottom w:val="single" w:sz="4" w:space="0" w:color="auto"/>
              <w:right w:val="single" w:sz="4" w:space="0" w:color="auto"/>
            </w:tcBorders>
            <w:vAlign w:val="center"/>
          </w:tcPr>
          <w:p w14:paraId="284C637F" w14:textId="0554F330" w:rsidR="00FE6816" w:rsidRPr="00D3535A" w:rsidRDefault="00FE6816" w:rsidP="00FE6816">
            <w:pPr>
              <w:widowControl/>
              <w:spacing w:after="0" w:line="240" w:lineRule="auto"/>
              <w:jc w:val="center"/>
              <w:rPr>
                <w:rFonts w:ascii="Arial" w:hAnsi="Arial" w:cs="Arial"/>
                <w:sz w:val="16"/>
                <w:szCs w:val="16"/>
                <w:lang w:val="en-GB"/>
              </w:rPr>
            </w:pPr>
            <w:r w:rsidRPr="00D3535A">
              <w:rPr>
                <w:rFonts w:ascii="Arial" w:hAnsi="Arial" w:cs="Arial"/>
                <w:sz w:val="16"/>
                <w:szCs w:val="16"/>
              </w:rPr>
              <w:t>NR</w:t>
            </w:r>
          </w:p>
        </w:tc>
        <w:tc>
          <w:tcPr>
            <w:tcW w:w="1276" w:type="dxa"/>
            <w:tcBorders>
              <w:top w:val="single" w:sz="4" w:space="0" w:color="auto"/>
              <w:left w:val="single" w:sz="4" w:space="0" w:color="auto"/>
              <w:bottom w:val="single" w:sz="4" w:space="0" w:color="auto"/>
              <w:right w:val="single" w:sz="4" w:space="0" w:color="auto"/>
            </w:tcBorders>
            <w:vAlign w:val="center"/>
            <w:hideMark/>
          </w:tcPr>
          <w:p w14:paraId="278BF146" w14:textId="7E053197"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 xml:space="preserve">device - </w:t>
            </w:r>
            <w:proofErr w:type="spellStart"/>
            <w:r w:rsidRPr="00D3535A">
              <w:rPr>
                <w:rFonts w:ascii="Arial" w:hAnsi="Arial" w:cs="Arial"/>
                <w:sz w:val="16"/>
                <w:szCs w:val="16"/>
                <w:lang w:val="en-GB"/>
              </w:rPr>
              <w:t>ActiGraph</w:t>
            </w:r>
            <w:proofErr w:type="spellEnd"/>
            <w:r w:rsidRPr="00D3535A">
              <w:rPr>
                <w:rFonts w:ascii="Arial" w:hAnsi="Arial" w:cs="Arial"/>
                <w:sz w:val="16"/>
                <w:szCs w:val="16"/>
                <w:lang w:val="en-GB"/>
              </w:rPr>
              <w:t xml:space="preserve"> GT3X and questionnaire (parent reported)</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EB3D0CA" w14:textId="2C20B773"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non-type-specific physical activity: MVPA. sports participation: unstructured active play</w:t>
            </w:r>
          </w:p>
        </w:tc>
        <w:tc>
          <w:tcPr>
            <w:tcW w:w="1276" w:type="dxa"/>
            <w:tcBorders>
              <w:top w:val="single" w:sz="4" w:space="0" w:color="auto"/>
              <w:left w:val="single" w:sz="4" w:space="0" w:color="auto"/>
              <w:bottom w:val="single" w:sz="4" w:space="0" w:color="auto"/>
              <w:right w:val="single" w:sz="4" w:space="0" w:color="auto"/>
            </w:tcBorders>
            <w:vAlign w:val="center"/>
            <w:hideMark/>
          </w:tcPr>
          <w:p w14:paraId="135D9E5E" w14:textId="3EB374D5"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total minutes of MVPA; organized sports and unstructured active play (how many days)</w:t>
            </w:r>
          </w:p>
        </w:tc>
        <w:tc>
          <w:tcPr>
            <w:tcW w:w="1068" w:type="dxa"/>
            <w:tcBorders>
              <w:top w:val="single" w:sz="4" w:space="0" w:color="auto"/>
              <w:left w:val="single" w:sz="4" w:space="0" w:color="auto"/>
              <w:bottom w:val="single" w:sz="4" w:space="0" w:color="auto"/>
              <w:right w:val="single" w:sz="4" w:space="0" w:color="auto"/>
            </w:tcBorders>
            <w:vAlign w:val="center"/>
            <w:hideMark/>
          </w:tcPr>
          <w:p w14:paraId="09912C7B" w14:textId="4785D14D" w:rsidR="00FE6816" w:rsidRPr="00D3535A" w:rsidRDefault="00FE6816" w:rsidP="00FE6816">
            <w:pPr>
              <w:widowControl/>
              <w:spacing w:after="0" w:line="240" w:lineRule="auto"/>
              <w:jc w:val="center"/>
              <w:rPr>
                <w:rFonts w:ascii="Arial" w:hAnsi="Arial" w:cs="Arial"/>
                <w:sz w:val="16"/>
                <w:szCs w:val="16"/>
              </w:rPr>
            </w:pPr>
            <w:r w:rsidRPr="00D3535A">
              <w:rPr>
                <w:rFonts w:ascii="Arial" w:hAnsi="Arial" w:cs="Arial"/>
                <w:sz w:val="16"/>
                <w:szCs w:val="16"/>
              </w:rPr>
              <w:t>Yes</w:t>
            </w:r>
          </w:p>
        </w:tc>
        <w:tc>
          <w:tcPr>
            <w:tcW w:w="1155" w:type="dxa"/>
            <w:tcBorders>
              <w:top w:val="single" w:sz="4" w:space="0" w:color="auto"/>
              <w:left w:val="single" w:sz="4" w:space="0" w:color="auto"/>
              <w:bottom w:val="single" w:sz="4" w:space="0" w:color="auto"/>
              <w:right w:val="single" w:sz="4" w:space="0" w:color="auto"/>
            </w:tcBorders>
            <w:vAlign w:val="center"/>
            <w:hideMark/>
          </w:tcPr>
          <w:p w14:paraId="2164243B" w14:textId="6D7B9E01"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NEWS and NEWS-Y</w:t>
            </w:r>
          </w:p>
        </w:tc>
        <w:tc>
          <w:tcPr>
            <w:tcW w:w="1508" w:type="dxa"/>
            <w:tcBorders>
              <w:top w:val="single" w:sz="4" w:space="0" w:color="auto"/>
              <w:left w:val="single" w:sz="4" w:space="0" w:color="auto"/>
              <w:bottom w:val="single" w:sz="4" w:space="0" w:color="auto"/>
              <w:right w:val="single" w:sz="4" w:space="0" w:color="auto"/>
            </w:tcBorders>
            <w:vAlign w:val="center"/>
            <w:hideMark/>
          </w:tcPr>
          <w:p w14:paraId="19CEB218" w14:textId="4D9E74EA"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neighbourhood safety; neighbourhood PA venues</w:t>
            </w:r>
          </w:p>
        </w:tc>
        <w:tc>
          <w:tcPr>
            <w:tcW w:w="760" w:type="dxa"/>
            <w:tcBorders>
              <w:top w:val="single" w:sz="4" w:space="0" w:color="auto"/>
              <w:left w:val="single" w:sz="4" w:space="0" w:color="auto"/>
              <w:bottom w:val="single" w:sz="4" w:space="0" w:color="auto"/>
              <w:right w:val="single" w:sz="4" w:space="0" w:color="auto"/>
            </w:tcBorders>
            <w:vAlign w:val="center"/>
            <w:hideMark/>
          </w:tcPr>
          <w:p w14:paraId="29930136" w14:textId="5E106851"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rPr>
              <w:t>Yes</w:t>
            </w:r>
          </w:p>
        </w:tc>
        <w:tc>
          <w:tcPr>
            <w:tcW w:w="1037" w:type="dxa"/>
            <w:tcBorders>
              <w:top w:val="single" w:sz="4" w:space="0" w:color="auto"/>
              <w:left w:val="single" w:sz="4" w:space="0" w:color="auto"/>
              <w:bottom w:val="single" w:sz="4" w:space="0" w:color="auto"/>
              <w:right w:val="single" w:sz="4" w:space="0" w:color="auto"/>
            </w:tcBorders>
            <w:vAlign w:val="center"/>
            <w:hideMark/>
          </w:tcPr>
          <w:p w14:paraId="07A23AD4" w14:textId="182D6C7F"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ordinal logistic regression</w:t>
            </w:r>
          </w:p>
        </w:tc>
        <w:tc>
          <w:tcPr>
            <w:tcW w:w="1276" w:type="dxa"/>
            <w:tcBorders>
              <w:top w:val="single" w:sz="4" w:space="0" w:color="auto"/>
              <w:left w:val="single" w:sz="4" w:space="0" w:color="auto"/>
              <w:bottom w:val="single" w:sz="4" w:space="0" w:color="auto"/>
              <w:right w:val="single" w:sz="4" w:space="0" w:color="auto"/>
            </w:tcBorders>
            <w:vAlign w:val="center"/>
            <w:hideMark/>
          </w:tcPr>
          <w:p w14:paraId="75B7920E" w14:textId="4811A2D2"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 xml:space="preserve">poverty to-income ratio, child gender, age, and </w:t>
            </w:r>
            <w:proofErr w:type="spellStart"/>
            <w:r w:rsidRPr="00D3535A">
              <w:rPr>
                <w:rFonts w:ascii="Arial" w:hAnsi="Arial" w:cs="Arial"/>
                <w:sz w:val="16"/>
                <w:szCs w:val="16"/>
                <w:lang w:val="en-GB"/>
              </w:rPr>
              <w:t>wight</w:t>
            </w:r>
            <w:proofErr w:type="spellEnd"/>
            <w:r w:rsidRPr="00D3535A">
              <w:rPr>
                <w:rFonts w:ascii="Arial" w:hAnsi="Arial" w:cs="Arial"/>
                <w:sz w:val="16"/>
                <w:szCs w:val="16"/>
                <w:lang w:val="en-GB"/>
              </w:rPr>
              <w:t xml:space="preserve"> status</w:t>
            </w:r>
          </w:p>
        </w:tc>
      </w:tr>
      <w:tr w:rsidR="00D3535A" w:rsidRPr="00D3535A" w14:paraId="4B4F3F2E" w14:textId="77777777" w:rsidTr="00766C6C">
        <w:trPr>
          <w:trHeight w:val="698"/>
        </w:trPr>
        <w:tc>
          <w:tcPr>
            <w:tcW w:w="851" w:type="dxa"/>
            <w:tcBorders>
              <w:top w:val="single" w:sz="4" w:space="0" w:color="auto"/>
              <w:left w:val="single" w:sz="4" w:space="0" w:color="auto"/>
              <w:bottom w:val="single" w:sz="4" w:space="0" w:color="auto"/>
              <w:right w:val="single" w:sz="4" w:space="0" w:color="auto"/>
            </w:tcBorders>
            <w:vAlign w:val="center"/>
          </w:tcPr>
          <w:p w14:paraId="005A7243" w14:textId="58E4CF80" w:rsidR="00FE6816" w:rsidRPr="00D3535A" w:rsidRDefault="00FE6816" w:rsidP="00FE6816">
            <w:pPr>
              <w:widowControl/>
              <w:spacing w:after="0" w:line="240" w:lineRule="auto"/>
              <w:jc w:val="left"/>
              <w:rPr>
                <w:rFonts w:ascii="Arial" w:hAnsi="Arial" w:cs="Arial"/>
                <w:sz w:val="16"/>
                <w:szCs w:val="16"/>
                <w:lang w:val="en-GB"/>
              </w:rPr>
            </w:pPr>
            <w:r w:rsidRPr="00D3535A">
              <w:rPr>
                <w:rFonts w:ascii="Arial" w:hAnsi="Arial" w:cs="Arial"/>
                <w:sz w:val="16"/>
                <w:szCs w:val="16"/>
                <w:lang w:val="en-GB"/>
              </w:rPr>
              <w:t xml:space="preserve">Aranda-Balboa et al. 2021 </w:t>
            </w:r>
            <w:r w:rsidRPr="00D3535A">
              <w:rPr>
                <w:rFonts w:ascii="Arial" w:hAnsi="Arial" w:cs="Arial"/>
                <w:sz w:val="16"/>
                <w:szCs w:val="16"/>
                <w:lang w:val="en-GB"/>
              </w:rPr>
              <w:fldChar w:fldCharType="begin">
                <w:fldData xml:space="preserve">PEVuZE5vdGU+PENpdGU+PEF1dGhvcj5BcmFuZGEtQmFsYm9hPC9BdXRob3I+PFllYXI+MjAyMTwv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</w:fldData>
              </w:fldChar>
            </w:r>
            <w:r w:rsidR="00C54D6F" w:rsidRPr="00D3535A">
              <w:rPr>
                <w:rFonts w:ascii="Arial" w:hAnsi="Arial" w:cs="Arial"/>
                <w:sz w:val="16"/>
                <w:szCs w:val="16"/>
                <w:lang w:val="en-GB"/>
              </w:rPr>
              <w:instrText xml:space="preserve"> ADDIN EN.CITE </w:instrText>
            </w:r>
            <w:r w:rsidR="00C54D6F" w:rsidRPr="00D3535A">
              <w:rPr>
                <w:rFonts w:ascii="Arial" w:hAnsi="Arial" w:cs="Arial"/>
                <w:sz w:val="16"/>
                <w:szCs w:val="16"/>
                <w:lang w:val="en-GB"/>
              </w:rPr>
              <w:fldChar w:fldCharType="begin">
                <w:fldData xml:space="preserve">PEVuZE5vdGU+PENpdGU+PEF1dGhvcj5BcmFuZGEtQmFsYm9hPC9BdXRob3I+PFllYXI+MjAyMTwv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</w:fldData>
              </w:fldChar>
            </w:r>
            <w:r w:rsidR="00C54D6F" w:rsidRPr="00D3535A">
              <w:rPr>
                <w:rFonts w:ascii="Arial" w:hAnsi="Arial" w:cs="Arial"/>
                <w:sz w:val="16"/>
                <w:szCs w:val="16"/>
                <w:lang w:val="en-GB"/>
              </w:rPr>
              <w:instrText xml:space="preserve"> ADDIN EN.CITE.DATA </w:instrText>
            </w:r>
            <w:r w:rsidR="00C54D6F" w:rsidRPr="00D3535A">
              <w:rPr>
                <w:rFonts w:ascii="Arial" w:hAnsi="Arial" w:cs="Arial"/>
                <w:sz w:val="16"/>
                <w:szCs w:val="16"/>
                <w:lang w:val="en-GB"/>
              </w:rPr>
            </w:r>
            <w:r w:rsidR="00C54D6F" w:rsidRPr="00D3535A">
              <w:rPr>
                <w:rFonts w:ascii="Arial" w:hAnsi="Arial" w:cs="Arial"/>
                <w:sz w:val="16"/>
                <w:szCs w:val="16"/>
                <w:lang w:val="en-GB"/>
              </w:rPr>
              <w:fldChar w:fldCharType="end"/>
            </w:r>
            <w:r w:rsidRPr="00D3535A">
              <w:rPr>
                <w:rFonts w:ascii="Arial" w:hAnsi="Arial" w:cs="Arial"/>
                <w:sz w:val="16"/>
                <w:szCs w:val="16"/>
                <w:lang w:val="en-GB"/>
              </w:rPr>
            </w:r>
            <w:r w:rsidRPr="00D3535A">
              <w:rPr>
                <w:rFonts w:ascii="Arial" w:hAnsi="Arial" w:cs="Arial"/>
                <w:sz w:val="16"/>
                <w:szCs w:val="16"/>
                <w:lang w:val="en-GB"/>
              </w:rPr>
              <w:fldChar w:fldCharType="separate"/>
            </w:r>
            <w:r w:rsidR="00C54D6F" w:rsidRPr="00D3535A">
              <w:rPr>
                <w:rFonts w:ascii="Arial" w:hAnsi="Arial" w:cs="Arial"/>
                <w:noProof/>
                <w:sz w:val="16"/>
                <w:szCs w:val="16"/>
                <w:lang w:val="en-GB"/>
              </w:rPr>
              <w:t>[55]</w:t>
            </w:r>
            <w:r w:rsidRPr="00D3535A">
              <w:rPr>
                <w:rFonts w:ascii="Arial" w:hAnsi="Arial" w:cs="Arial"/>
                <w:sz w:val="16"/>
                <w:szCs w:val="16"/>
                <w:lang w:val="en-GB"/>
              </w:rPr>
              <w:fldChar w:fldCharType="end"/>
            </w:r>
          </w:p>
        </w:tc>
        <w:tc>
          <w:tcPr>
            <w:tcW w:w="850" w:type="dxa"/>
            <w:tcBorders>
              <w:top w:val="single" w:sz="4" w:space="0" w:color="auto"/>
              <w:left w:val="single" w:sz="4" w:space="0" w:color="auto"/>
              <w:bottom w:val="single" w:sz="4" w:space="0" w:color="auto"/>
              <w:right w:val="single" w:sz="4" w:space="0" w:color="auto"/>
            </w:tcBorders>
            <w:vAlign w:val="center"/>
          </w:tcPr>
          <w:p w14:paraId="28DE2858" w14:textId="4C2F6B64" w:rsidR="00FE6816" w:rsidRPr="00D3535A" w:rsidRDefault="00FE6816" w:rsidP="00FE6816">
            <w:pPr>
              <w:widowControl/>
              <w:spacing w:after="0" w:line="240" w:lineRule="auto"/>
              <w:jc w:val="center"/>
              <w:rPr>
                <w:rFonts w:ascii="Arial" w:hAnsi="Arial" w:cs="Arial"/>
                <w:sz w:val="16"/>
                <w:szCs w:val="16"/>
                <w:lang w:val="en-GB"/>
              </w:rPr>
            </w:pPr>
            <w:r w:rsidRPr="00D3535A">
              <w:rPr>
                <w:rFonts w:ascii="Arial" w:hAnsi="Arial" w:cs="Arial"/>
                <w:sz w:val="16"/>
                <w:szCs w:val="16"/>
                <w:lang w:val="en-GB"/>
              </w:rPr>
              <w:t>English</w:t>
            </w:r>
          </w:p>
        </w:tc>
        <w:tc>
          <w:tcPr>
            <w:tcW w:w="709" w:type="dxa"/>
            <w:tcBorders>
              <w:top w:val="single" w:sz="4" w:space="0" w:color="auto"/>
              <w:left w:val="single" w:sz="4" w:space="0" w:color="auto"/>
              <w:bottom w:val="single" w:sz="4" w:space="0" w:color="auto"/>
              <w:right w:val="single" w:sz="4" w:space="0" w:color="auto"/>
            </w:tcBorders>
            <w:vAlign w:val="center"/>
          </w:tcPr>
          <w:p w14:paraId="6DBE6DB1" w14:textId="3F395844" w:rsidR="00FE6816" w:rsidRPr="00D3535A" w:rsidRDefault="00FE6816" w:rsidP="00FE6816">
            <w:pPr>
              <w:widowControl/>
              <w:spacing w:after="0" w:line="240" w:lineRule="auto"/>
              <w:jc w:val="center"/>
              <w:rPr>
                <w:rFonts w:ascii="Arial" w:hAnsi="Arial" w:cs="Arial"/>
                <w:sz w:val="16"/>
                <w:szCs w:val="16"/>
                <w:lang w:val="en-GB"/>
              </w:rPr>
            </w:pPr>
            <w:r w:rsidRPr="00D3535A">
              <w:rPr>
                <w:rFonts w:ascii="Arial" w:hAnsi="Arial" w:cs="Arial"/>
                <w:sz w:val="16"/>
                <w:szCs w:val="16"/>
                <w:lang w:val="en-GB"/>
              </w:rPr>
              <w:t>cross-sectional</w:t>
            </w:r>
          </w:p>
        </w:tc>
        <w:tc>
          <w:tcPr>
            <w:tcW w:w="1208" w:type="dxa"/>
            <w:tcBorders>
              <w:top w:val="single" w:sz="4" w:space="0" w:color="auto"/>
              <w:left w:val="single" w:sz="4" w:space="0" w:color="auto"/>
              <w:bottom w:val="single" w:sz="4" w:space="0" w:color="auto"/>
              <w:right w:val="single" w:sz="4" w:space="0" w:color="auto"/>
            </w:tcBorders>
            <w:vAlign w:val="center"/>
          </w:tcPr>
          <w:p w14:paraId="3D831098" w14:textId="7FF7804B" w:rsidR="00FE6816" w:rsidRPr="00D3535A" w:rsidRDefault="00FE6816" w:rsidP="00FE6816">
            <w:pPr>
              <w:widowControl/>
              <w:spacing w:after="0" w:line="240" w:lineRule="auto"/>
              <w:jc w:val="center"/>
              <w:rPr>
                <w:rFonts w:ascii="Arial" w:hAnsi="Arial" w:cs="Arial"/>
                <w:sz w:val="16"/>
                <w:szCs w:val="16"/>
                <w:lang w:val="en-GB"/>
              </w:rPr>
            </w:pPr>
            <w:r w:rsidRPr="00D3535A">
              <w:rPr>
                <w:rFonts w:ascii="Arial" w:hAnsi="Arial" w:cs="Arial"/>
                <w:sz w:val="16"/>
                <w:szCs w:val="16"/>
                <w:lang w:val="en-GB"/>
              </w:rPr>
              <w:t>Spain</w:t>
            </w:r>
          </w:p>
        </w:tc>
        <w:tc>
          <w:tcPr>
            <w:tcW w:w="1060" w:type="dxa"/>
            <w:tcBorders>
              <w:top w:val="single" w:sz="4" w:space="0" w:color="auto"/>
              <w:left w:val="single" w:sz="4" w:space="0" w:color="auto"/>
              <w:bottom w:val="single" w:sz="4" w:space="0" w:color="auto"/>
              <w:right w:val="single" w:sz="4" w:space="0" w:color="auto"/>
            </w:tcBorders>
            <w:vAlign w:val="center"/>
          </w:tcPr>
          <w:p w14:paraId="68206345" w14:textId="3F5A901D" w:rsidR="00FE6816" w:rsidRPr="00D3535A" w:rsidRDefault="00FE6816" w:rsidP="00FE6816">
            <w:pPr>
              <w:widowControl/>
              <w:spacing w:after="0" w:line="240" w:lineRule="auto"/>
              <w:jc w:val="center"/>
              <w:rPr>
                <w:rFonts w:ascii="Arial" w:hAnsi="Arial" w:cs="Arial"/>
                <w:sz w:val="16"/>
                <w:szCs w:val="16"/>
                <w:lang w:val="en-GB"/>
              </w:rPr>
            </w:pPr>
            <w:r w:rsidRPr="00D3535A">
              <w:rPr>
                <w:rFonts w:ascii="Arial" w:hAnsi="Arial" w:cs="Arial"/>
                <w:sz w:val="16"/>
                <w:szCs w:val="16"/>
                <w:lang w:val="en-GB"/>
              </w:rPr>
              <w:t xml:space="preserve">Granada, </w:t>
            </w:r>
            <w:proofErr w:type="spellStart"/>
            <w:r w:rsidRPr="00D3535A">
              <w:rPr>
                <w:rFonts w:ascii="Arial" w:hAnsi="Arial" w:cs="Arial"/>
                <w:sz w:val="16"/>
                <w:szCs w:val="16"/>
                <w:lang w:val="en-GB"/>
              </w:rPr>
              <w:t>Jaén</w:t>
            </w:r>
            <w:proofErr w:type="spellEnd"/>
            <w:r w:rsidRPr="00D3535A">
              <w:rPr>
                <w:rFonts w:ascii="Arial" w:hAnsi="Arial" w:cs="Arial"/>
                <w:sz w:val="16"/>
                <w:szCs w:val="16"/>
                <w:lang w:val="en-GB"/>
              </w:rPr>
              <w:t>, Toledo and Valencia</w:t>
            </w:r>
          </w:p>
        </w:tc>
        <w:tc>
          <w:tcPr>
            <w:tcW w:w="709" w:type="dxa"/>
            <w:tcBorders>
              <w:top w:val="single" w:sz="4" w:space="0" w:color="auto"/>
              <w:left w:val="single" w:sz="4" w:space="0" w:color="auto"/>
              <w:bottom w:val="single" w:sz="4" w:space="0" w:color="auto"/>
              <w:right w:val="single" w:sz="4" w:space="0" w:color="auto"/>
            </w:tcBorders>
            <w:vAlign w:val="center"/>
          </w:tcPr>
          <w:p w14:paraId="3D8D35EB" w14:textId="069C20C9" w:rsidR="00FE6816" w:rsidRPr="00D3535A" w:rsidRDefault="00FE6816" w:rsidP="00FE6816">
            <w:pPr>
              <w:widowControl/>
              <w:spacing w:after="0" w:line="240" w:lineRule="auto"/>
              <w:jc w:val="center"/>
              <w:rPr>
                <w:rFonts w:ascii="Arial" w:hAnsi="Arial" w:cs="Arial"/>
                <w:sz w:val="16"/>
                <w:szCs w:val="16"/>
                <w:lang w:val="en-GB"/>
              </w:rPr>
            </w:pPr>
            <w:r w:rsidRPr="00D3535A">
              <w:rPr>
                <w:rFonts w:ascii="Arial" w:hAnsi="Arial" w:cs="Arial"/>
                <w:sz w:val="16"/>
                <w:szCs w:val="16"/>
                <w:lang w:val="en-GB"/>
              </w:rPr>
              <w:t>66.83</w:t>
            </w:r>
          </w:p>
        </w:tc>
        <w:tc>
          <w:tcPr>
            <w:tcW w:w="1262" w:type="dxa"/>
            <w:tcBorders>
              <w:top w:val="single" w:sz="4" w:space="0" w:color="auto"/>
              <w:left w:val="single" w:sz="4" w:space="0" w:color="auto"/>
              <w:bottom w:val="single" w:sz="4" w:space="0" w:color="auto"/>
              <w:right w:val="single" w:sz="4" w:space="0" w:color="auto"/>
            </w:tcBorders>
            <w:vAlign w:val="center"/>
          </w:tcPr>
          <w:p w14:paraId="6D5A48C4" w14:textId="29D59AE3" w:rsidR="00FE6816" w:rsidRPr="00D3535A" w:rsidRDefault="00FE6816" w:rsidP="00FE6816">
            <w:pPr>
              <w:widowControl/>
              <w:spacing w:after="0" w:line="240" w:lineRule="auto"/>
              <w:jc w:val="center"/>
              <w:rPr>
                <w:rFonts w:ascii="Arial" w:hAnsi="Arial" w:cs="Arial"/>
                <w:sz w:val="16"/>
                <w:szCs w:val="16"/>
                <w:lang w:val="en-GB"/>
              </w:rPr>
            </w:pPr>
            <w:r w:rsidRPr="00D3535A">
              <w:rPr>
                <w:rFonts w:ascii="Arial" w:hAnsi="Arial" w:cs="Arial"/>
                <w:sz w:val="16"/>
                <w:szCs w:val="16"/>
                <w:lang w:val="en-GB"/>
              </w:rPr>
              <w:t>randomly selected</w:t>
            </w:r>
          </w:p>
        </w:tc>
        <w:tc>
          <w:tcPr>
            <w:tcW w:w="1114" w:type="dxa"/>
            <w:tcBorders>
              <w:top w:val="single" w:sz="4" w:space="0" w:color="auto"/>
              <w:left w:val="single" w:sz="4" w:space="0" w:color="auto"/>
              <w:bottom w:val="single" w:sz="4" w:space="0" w:color="auto"/>
              <w:right w:val="single" w:sz="4" w:space="0" w:color="auto"/>
            </w:tcBorders>
            <w:vAlign w:val="center"/>
          </w:tcPr>
          <w:p w14:paraId="3BA68396" w14:textId="5F0B4E12" w:rsidR="00FE6816" w:rsidRPr="00D3535A" w:rsidRDefault="00FE6816" w:rsidP="00FE6816">
            <w:pPr>
              <w:widowControl/>
              <w:spacing w:after="0" w:line="240" w:lineRule="auto"/>
              <w:jc w:val="center"/>
              <w:rPr>
                <w:rFonts w:ascii="Arial" w:hAnsi="Arial" w:cs="Arial"/>
                <w:sz w:val="16"/>
                <w:szCs w:val="16"/>
                <w:lang w:val="en-GB"/>
              </w:rPr>
            </w:pPr>
            <w:proofErr w:type="spellStart"/>
            <w:r w:rsidRPr="00D3535A">
              <w:rPr>
                <w:rFonts w:ascii="Arial" w:hAnsi="Arial" w:cs="Arial"/>
                <w:sz w:val="16"/>
                <w:szCs w:val="16"/>
                <w:lang w:val="en-GB"/>
              </w:rPr>
              <w:t>Pedalea</w:t>
            </w:r>
            <w:proofErr w:type="spellEnd"/>
            <w:r w:rsidRPr="00D3535A">
              <w:rPr>
                <w:rFonts w:ascii="Arial" w:hAnsi="Arial" w:cs="Arial"/>
                <w:sz w:val="16"/>
                <w:szCs w:val="16"/>
                <w:lang w:val="en-GB"/>
              </w:rPr>
              <w:t xml:space="preserve"> y </w:t>
            </w:r>
            <w:proofErr w:type="spellStart"/>
            <w:r w:rsidRPr="00D3535A">
              <w:rPr>
                <w:rFonts w:ascii="Arial" w:hAnsi="Arial" w:cs="Arial"/>
                <w:sz w:val="16"/>
                <w:szCs w:val="16"/>
                <w:lang w:val="en-GB"/>
              </w:rPr>
              <w:t>Anda</w:t>
            </w:r>
            <w:proofErr w:type="spellEnd"/>
            <w:r w:rsidRPr="00D3535A">
              <w:rPr>
                <w:rFonts w:ascii="Arial" w:hAnsi="Arial" w:cs="Arial"/>
                <w:sz w:val="16"/>
                <w:szCs w:val="16"/>
                <w:lang w:val="en-GB"/>
              </w:rPr>
              <w:t xml:space="preserve"> al Cole/Cycle </w:t>
            </w:r>
            <w:proofErr w:type="spellStart"/>
            <w:r w:rsidRPr="00D3535A">
              <w:rPr>
                <w:rFonts w:ascii="Arial" w:hAnsi="Arial" w:cs="Arial"/>
                <w:sz w:val="16"/>
                <w:szCs w:val="16"/>
                <w:lang w:val="en-GB"/>
              </w:rPr>
              <w:t>andWalk</w:t>
            </w:r>
            <w:proofErr w:type="spellEnd"/>
            <w:r w:rsidRPr="00D3535A">
              <w:rPr>
                <w:rFonts w:ascii="Arial" w:hAnsi="Arial" w:cs="Arial"/>
                <w:sz w:val="16"/>
                <w:szCs w:val="16"/>
                <w:lang w:val="en-GB"/>
              </w:rPr>
              <w:t xml:space="preserve"> to School (PACO) Study</w:t>
            </w:r>
          </w:p>
        </w:tc>
        <w:tc>
          <w:tcPr>
            <w:tcW w:w="781" w:type="dxa"/>
            <w:tcBorders>
              <w:top w:val="single" w:sz="4" w:space="0" w:color="auto"/>
              <w:left w:val="single" w:sz="4" w:space="0" w:color="auto"/>
              <w:bottom w:val="single" w:sz="4" w:space="0" w:color="auto"/>
              <w:right w:val="single" w:sz="4" w:space="0" w:color="auto"/>
            </w:tcBorders>
            <w:vAlign w:val="center"/>
          </w:tcPr>
          <w:p w14:paraId="7E12D90C" w14:textId="6AB75820" w:rsidR="00FE6816" w:rsidRPr="00D3535A" w:rsidRDefault="00FE6816" w:rsidP="00FE6816">
            <w:pPr>
              <w:widowControl/>
              <w:spacing w:after="0" w:line="240" w:lineRule="auto"/>
              <w:jc w:val="center"/>
              <w:rPr>
                <w:rFonts w:ascii="Arial" w:hAnsi="Arial" w:cs="Arial"/>
                <w:sz w:val="16"/>
                <w:szCs w:val="16"/>
                <w:lang w:val="en-GB"/>
              </w:rPr>
            </w:pPr>
            <w:r w:rsidRPr="00D3535A">
              <w:rPr>
                <w:rFonts w:ascii="Arial" w:hAnsi="Arial" w:cs="Arial"/>
                <w:sz w:val="16"/>
                <w:szCs w:val="16"/>
                <w:lang w:val="en-GB"/>
              </w:rPr>
              <w:t>401</w:t>
            </w:r>
          </w:p>
        </w:tc>
        <w:tc>
          <w:tcPr>
            <w:tcW w:w="759" w:type="dxa"/>
            <w:tcBorders>
              <w:top w:val="single" w:sz="4" w:space="0" w:color="auto"/>
              <w:left w:val="single" w:sz="4" w:space="0" w:color="auto"/>
              <w:bottom w:val="single" w:sz="4" w:space="0" w:color="auto"/>
              <w:right w:val="single" w:sz="4" w:space="0" w:color="auto"/>
            </w:tcBorders>
            <w:vAlign w:val="center"/>
          </w:tcPr>
          <w:p w14:paraId="341D8D1B" w14:textId="5EC35AF3" w:rsidR="00FE6816" w:rsidRPr="00D3535A" w:rsidRDefault="00FE6816" w:rsidP="00FE6816">
            <w:pPr>
              <w:widowControl/>
              <w:spacing w:after="0" w:line="240" w:lineRule="auto"/>
              <w:jc w:val="center"/>
              <w:rPr>
                <w:rFonts w:ascii="Arial" w:hAnsi="Arial" w:cs="Arial"/>
                <w:sz w:val="16"/>
                <w:szCs w:val="16"/>
                <w:lang w:val="en-GB"/>
              </w:rPr>
            </w:pPr>
            <w:r w:rsidRPr="00D3535A">
              <w:rPr>
                <w:rFonts w:ascii="Arial" w:hAnsi="Arial" w:cs="Arial"/>
                <w:sz w:val="16"/>
                <w:szCs w:val="16"/>
                <w:lang w:val="en-GB"/>
              </w:rPr>
              <w:t>13.26±1.78  years old</w:t>
            </w:r>
          </w:p>
        </w:tc>
        <w:tc>
          <w:tcPr>
            <w:tcW w:w="787" w:type="dxa"/>
            <w:tcBorders>
              <w:top w:val="single" w:sz="4" w:space="0" w:color="auto"/>
              <w:left w:val="single" w:sz="4" w:space="0" w:color="auto"/>
              <w:bottom w:val="single" w:sz="4" w:space="0" w:color="auto"/>
              <w:right w:val="single" w:sz="4" w:space="0" w:color="auto"/>
            </w:tcBorders>
            <w:vAlign w:val="center"/>
          </w:tcPr>
          <w:p w14:paraId="6CBB2670" w14:textId="164107C6" w:rsidR="00FE6816" w:rsidRPr="00D3535A" w:rsidRDefault="00FE6816" w:rsidP="00FE6816">
            <w:pPr>
              <w:widowControl/>
              <w:spacing w:after="0" w:line="240" w:lineRule="auto"/>
              <w:jc w:val="center"/>
              <w:rPr>
                <w:rFonts w:ascii="Arial" w:hAnsi="Arial" w:cs="Arial"/>
                <w:sz w:val="16"/>
                <w:szCs w:val="16"/>
                <w:lang w:val="en-GB"/>
              </w:rPr>
            </w:pPr>
            <w:r w:rsidRPr="00D3535A">
              <w:rPr>
                <w:rFonts w:ascii="Arial" w:hAnsi="Arial" w:cs="Arial"/>
                <w:sz w:val="16"/>
                <w:szCs w:val="16"/>
                <w:lang w:val="en-GB"/>
              </w:rPr>
              <w:t>2018-2020</w:t>
            </w:r>
          </w:p>
        </w:tc>
        <w:tc>
          <w:tcPr>
            <w:tcW w:w="781" w:type="dxa"/>
            <w:tcBorders>
              <w:top w:val="single" w:sz="4" w:space="0" w:color="auto"/>
              <w:left w:val="single" w:sz="4" w:space="0" w:color="auto"/>
              <w:bottom w:val="single" w:sz="4" w:space="0" w:color="auto"/>
              <w:right w:val="single" w:sz="4" w:space="0" w:color="auto"/>
            </w:tcBorders>
            <w:vAlign w:val="center"/>
          </w:tcPr>
          <w:p w14:paraId="62BE8A86" w14:textId="7C357703" w:rsidR="00FE6816" w:rsidRPr="00D3535A" w:rsidRDefault="00FE6816" w:rsidP="00FE6816">
            <w:pPr>
              <w:widowControl/>
              <w:spacing w:after="0" w:line="240" w:lineRule="auto"/>
              <w:jc w:val="center"/>
              <w:rPr>
                <w:rFonts w:ascii="Arial" w:hAnsi="Arial" w:cs="Arial"/>
                <w:sz w:val="16"/>
                <w:szCs w:val="16"/>
                <w:lang w:val="en-GB"/>
              </w:rPr>
            </w:pPr>
            <w:r w:rsidRPr="00D3535A">
              <w:rPr>
                <w:rFonts w:ascii="Arial" w:hAnsi="Arial" w:cs="Arial"/>
                <w:sz w:val="16"/>
                <w:szCs w:val="16"/>
                <w:lang w:val="en-GB"/>
              </w:rPr>
              <w:t>NR</w:t>
            </w:r>
          </w:p>
        </w:tc>
        <w:tc>
          <w:tcPr>
            <w:tcW w:w="1036" w:type="dxa"/>
            <w:tcBorders>
              <w:top w:val="single" w:sz="4" w:space="0" w:color="auto"/>
              <w:left w:val="single" w:sz="4" w:space="0" w:color="auto"/>
              <w:bottom w:val="single" w:sz="4" w:space="0" w:color="auto"/>
              <w:right w:val="single" w:sz="4" w:space="0" w:color="auto"/>
            </w:tcBorders>
            <w:vAlign w:val="center"/>
          </w:tcPr>
          <w:p w14:paraId="58643352" w14:textId="27021BBB" w:rsidR="00FE6816" w:rsidRPr="00D3535A" w:rsidRDefault="00FE6816" w:rsidP="00FE6816">
            <w:pPr>
              <w:widowControl/>
              <w:spacing w:after="0" w:line="240" w:lineRule="auto"/>
              <w:jc w:val="center"/>
              <w:rPr>
                <w:rFonts w:ascii="Arial" w:hAnsi="Arial" w:cs="Arial"/>
                <w:sz w:val="16"/>
                <w:szCs w:val="16"/>
                <w:lang w:val="en-GB"/>
              </w:rPr>
            </w:pPr>
            <w:r w:rsidRPr="00D3535A">
              <w:rPr>
                <w:rFonts w:ascii="Arial" w:hAnsi="Arial" w:cs="Arial"/>
                <w:sz w:val="16"/>
                <w:szCs w:val="16"/>
              </w:rPr>
              <w:t>NR</w:t>
            </w:r>
          </w:p>
        </w:tc>
        <w:tc>
          <w:tcPr>
            <w:tcW w:w="1276" w:type="dxa"/>
            <w:tcBorders>
              <w:top w:val="single" w:sz="4" w:space="0" w:color="auto"/>
              <w:left w:val="single" w:sz="4" w:space="0" w:color="auto"/>
              <w:bottom w:val="single" w:sz="4" w:space="0" w:color="auto"/>
              <w:right w:val="single" w:sz="4" w:space="0" w:color="auto"/>
            </w:tcBorders>
            <w:vAlign w:val="center"/>
          </w:tcPr>
          <w:p w14:paraId="42D52FFD" w14:textId="4B88C116" w:rsidR="00FE6816" w:rsidRPr="00D3535A" w:rsidRDefault="00FE6816" w:rsidP="00FE6816">
            <w:pPr>
              <w:widowControl/>
              <w:spacing w:after="0" w:line="240" w:lineRule="auto"/>
              <w:jc w:val="center"/>
              <w:rPr>
                <w:rFonts w:ascii="Arial" w:hAnsi="Arial" w:cs="Arial"/>
                <w:sz w:val="16"/>
                <w:szCs w:val="16"/>
                <w:lang w:val="en-GB"/>
              </w:rPr>
            </w:pPr>
            <w:r w:rsidRPr="00D3535A">
              <w:rPr>
                <w:rFonts w:ascii="Arial" w:hAnsi="Arial" w:cs="Arial"/>
                <w:sz w:val="16"/>
                <w:szCs w:val="16"/>
                <w:lang w:val="en-GB"/>
              </w:rPr>
              <w:t>questionnaire (self-reported)</w:t>
            </w:r>
          </w:p>
        </w:tc>
        <w:tc>
          <w:tcPr>
            <w:tcW w:w="1701" w:type="dxa"/>
            <w:tcBorders>
              <w:top w:val="single" w:sz="4" w:space="0" w:color="auto"/>
              <w:left w:val="single" w:sz="4" w:space="0" w:color="auto"/>
              <w:bottom w:val="single" w:sz="4" w:space="0" w:color="auto"/>
              <w:right w:val="single" w:sz="4" w:space="0" w:color="auto"/>
            </w:tcBorders>
            <w:vAlign w:val="center"/>
          </w:tcPr>
          <w:p w14:paraId="079ED9AD" w14:textId="5476ABD1" w:rsidR="00FE6816" w:rsidRPr="00D3535A" w:rsidRDefault="00FE6816" w:rsidP="00FE6816">
            <w:pPr>
              <w:widowControl/>
              <w:spacing w:after="0" w:line="240" w:lineRule="auto"/>
              <w:jc w:val="center"/>
              <w:rPr>
                <w:rFonts w:ascii="Arial" w:hAnsi="Arial" w:cs="Arial"/>
                <w:sz w:val="16"/>
                <w:szCs w:val="16"/>
                <w:lang w:val="en-GB"/>
              </w:rPr>
            </w:pPr>
            <w:r w:rsidRPr="00D3535A">
              <w:rPr>
                <w:rFonts w:ascii="Arial" w:hAnsi="Arial" w:cs="Arial"/>
                <w:sz w:val="16"/>
                <w:szCs w:val="16"/>
                <w:lang w:val="en-GB"/>
              </w:rPr>
              <w:t>active travel: active or passive</w:t>
            </w:r>
          </w:p>
        </w:tc>
        <w:tc>
          <w:tcPr>
            <w:tcW w:w="1276" w:type="dxa"/>
            <w:tcBorders>
              <w:top w:val="single" w:sz="4" w:space="0" w:color="auto"/>
              <w:left w:val="single" w:sz="4" w:space="0" w:color="auto"/>
              <w:bottom w:val="single" w:sz="4" w:space="0" w:color="auto"/>
              <w:right w:val="single" w:sz="4" w:space="0" w:color="auto"/>
            </w:tcBorders>
            <w:vAlign w:val="center"/>
          </w:tcPr>
          <w:p w14:paraId="74117060" w14:textId="67AA61C4" w:rsidR="00FE6816" w:rsidRPr="00D3535A" w:rsidRDefault="00FE6816" w:rsidP="00FE6816">
            <w:pPr>
              <w:widowControl/>
              <w:spacing w:after="0" w:line="240" w:lineRule="auto"/>
              <w:jc w:val="center"/>
              <w:rPr>
                <w:rFonts w:ascii="Arial" w:hAnsi="Arial" w:cs="Arial"/>
                <w:sz w:val="16"/>
                <w:szCs w:val="16"/>
                <w:lang w:val="en-GB"/>
              </w:rPr>
            </w:pPr>
            <w:r w:rsidRPr="00D3535A">
              <w:rPr>
                <w:rFonts w:ascii="Arial" w:hAnsi="Arial" w:cs="Arial"/>
                <w:sz w:val="16"/>
                <w:szCs w:val="16"/>
                <w:lang w:val="en-GB"/>
              </w:rPr>
              <w:t xml:space="preserve">“mode and frequency of commuting to and from school questionnaire”: The questions were: “How do you usually get to school?” and “How do you usually get home from school?”, and the possible answers were walking, cycling, car, motorbike, scholar bus, public bus, metro/train or other; only one </w:t>
            </w:r>
            <w:r w:rsidRPr="00D3535A">
              <w:rPr>
                <w:rFonts w:ascii="Arial" w:hAnsi="Arial" w:cs="Arial"/>
                <w:sz w:val="16"/>
                <w:szCs w:val="16"/>
                <w:lang w:val="en-GB"/>
              </w:rPr>
              <w:lastRenderedPageBreak/>
              <w:t>option could be chosen.</w:t>
            </w:r>
          </w:p>
        </w:tc>
        <w:tc>
          <w:tcPr>
            <w:tcW w:w="1068" w:type="dxa"/>
            <w:tcBorders>
              <w:top w:val="single" w:sz="4" w:space="0" w:color="auto"/>
              <w:left w:val="single" w:sz="4" w:space="0" w:color="auto"/>
              <w:bottom w:val="single" w:sz="4" w:space="0" w:color="auto"/>
              <w:right w:val="single" w:sz="4" w:space="0" w:color="auto"/>
            </w:tcBorders>
            <w:vAlign w:val="center"/>
          </w:tcPr>
          <w:p w14:paraId="5C110B5C" w14:textId="52B39762" w:rsidR="00FE6816" w:rsidRPr="00D3535A" w:rsidRDefault="00FE6816" w:rsidP="00FE6816">
            <w:pPr>
              <w:widowControl/>
              <w:spacing w:after="0" w:line="240" w:lineRule="auto"/>
              <w:jc w:val="center"/>
              <w:rPr>
                <w:rFonts w:ascii="Arial" w:hAnsi="Arial" w:cs="Arial"/>
                <w:sz w:val="16"/>
                <w:szCs w:val="16"/>
              </w:rPr>
            </w:pPr>
            <w:r w:rsidRPr="00D3535A">
              <w:rPr>
                <w:rFonts w:ascii="Arial" w:hAnsi="Arial" w:cs="Arial"/>
                <w:sz w:val="16"/>
                <w:szCs w:val="16"/>
              </w:rPr>
              <w:lastRenderedPageBreak/>
              <w:t>Yes</w:t>
            </w:r>
          </w:p>
        </w:tc>
        <w:tc>
          <w:tcPr>
            <w:tcW w:w="1155" w:type="dxa"/>
            <w:tcBorders>
              <w:top w:val="single" w:sz="4" w:space="0" w:color="auto"/>
              <w:left w:val="single" w:sz="4" w:space="0" w:color="auto"/>
              <w:bottom w:val="single" w:sz="4" w:space="0" w:color="auto"/>
              <w:right w:val="single" w:sz="4" w:space="0" w:color="auto"/>
            </w:tcBorders>
            <w:vAlign w:val="center"/>
          </w:tcPr>
          <w:p w14:paraId="14EDA543" w14:textId="4E68F133" w:rsidR="00FE6816" w:rsidRPr="00D3535A" w:rsidRDefault="00FE6816" w:rsidP="00FE6816">
            <w:pPr>
              <w:widowControl/>
              <w:spacing w:after="0" w:line="240" w:lineRule="auto"/>
              <w:jc w:val="center"/>
              <w:rPr>
                <w:rFonts w:ascii="Arial" w:hAnsi="Arial" w:cs="Arial"/>
                <w:sz w:val="16"/>
                <w:szCs w:val="16"/>
                <w:lang w:val="en-GB"/>
              </w:rPr>
            </w:pPr>
            <w:r w:rsidRPr="00D3535A">
              <w:rPr>
                <w:rFonts w:ascii="Arial" w:hAnsi="Arial" w:cs="Arial"/>
                <w:sz w:val="16"/>
                <w:szCs w:val="16"/>
                <w:lang w:val="en-GB"/>
              </w:rPr>
              <w:t>Parental Perception of Barriers Towards Active Commuting to School (PABACS)</w:t>
            </w:r>
          </w:p>
        </w:tc>
        <w:tc>
          <w:tcPr>
            <w:tcW w:w="1508" w:type="dxa"/>
            <w:tcBorders>
              <w:top w:val="single" w:sz="4" w:space="0" w:color="auto"/>
              <w:left w:val="single" w:sz="4" w:space="0" w:color="auto"/>
              <w:bottom w:val="single" w:sz="4" w:space="0" w:color="auto"/>
              <w:right w:val="single" w:sz="4" w:space="0" w:color="auto"/>
            </w:tcBorders>
            <w:vAlign w:val="center"/>
          </w:tcPr>
          <w:p w14:paraId="7BE9B0D6" w14:textId="2AF9FFAE" w:rsidR="00FE6816" w:rsidRPr="00D3535A" w:rsidRDefault="00FE6816" w:rsidP="00FE6816">
            <w:pPr>
              <w:widowControl/>
              <w:spacing w:after="0" w:line="240" w:lineRule="auto"/>
              <w:jc w:val="center"/>
              <w:rPr>
                <w:rFonts w:ascii="Arial" w:hAnsi="Arial" w:cs="Arial"/>
                <w:sz w:val="16"/>
                <w:szCs w:val="16"/>
                <w:lang w:val="en-GB"/>
              </w:rPr>
            </w:pPr>
            <w:r w:rsidRPr="00D3535A">
              <w:rPr>
                <w:rFonts w:ascii="Arial" w:hAnsi="Arial" w:cs="Arial"/>
                <w:sz w:val="16"/>
                <w:szCs w:val="16"/>
                <w:lang w:val="en-GB"/>
              </w:rPr>
              <w:t xml:space="preserve">The question was formulated in this way: “Here are some situations that might occur on a day-to-day basis. For each situation, please indicate how much you agree or disagree that it might affect your decision not to allow your child to walk/bike to or from school. (Please check only one option for each question.)”. The scale includes 23 different items categorized as </w:t>
            </w:r>
            <w:r w:rsidRPr="00D3535A">
              <w:rPr>
                <w:rFonts w:ascii="Arial" w:hAnsi="Arial" w:cs="Arial"/>
                <w:sz w:val="16"/>
                <w:szCs w:val="16"/>
                <w:lang w:val="en-GB"/>
              </w:rPr>
              <w:lastRenderedPageBreak/>
              <w:t>general barriers, including those common to both walking and cycling to school (e.g., There is a long distance from home to school), walking barriers, including those referring to walking (e.g., there are no sidewalks or they are in poor condition), and cycling barriers, including those referring to cycling (e.g., there is no bike path or it is in poor condition).  The scale asked the participants to rate how strongly they agreed with each statement through a Likert scale of 4 points (from “Nothing” to “Substantially”).</w:t>
            </w:r>
          </w:p>
        </w:tc>
        <w:tc>
          <w:tcPr>
            <w:tcW w:w="760" w:type="dxa"/>
            <w:tcBorders>
              <w:top w:val="single" w:sz="4" w:space="0" w:color="auto"/>
              <w:left w:val="single" w:sz="4" w:space="0" w:color="auto"/>
              <w:bottom w:val="single" w:sz="4" w:space="0" w:color="auto"/>
              <w:right w:val="single" w:sz="4" w:space="0" w:color="auto"/>
            </w:tcBorders>
            <w:vAlign w:val="center"/>
          </w:tcPr>
          <w:p w14:paraId="4F31F61B" w14:textId="1D01374F" w:rsidR="00FE6816" w:rsidRPr="00D3535A" w:rsidRDefault="00FE6816" w:rsidP="00FE6816">
            <w:pPr>
              <w:widowControl/>
              <w:spacing w:after="0" w:line="240" w:lineRule="auto"/>
              <w:jc w:val="center"/>
              <w:rPr>
                <w:rFonts w:ascii="Arial" w:hAnsi="Arial" w:cs="Arial"/>
                <w:sz w:val="16"/>
                <w:szCs w:val="16"/>
                <w:lang w:val="en-GB"/>
              </w:rPr>
            </w:pPr>
            <w:r w:rsidRPr="00D3535A">
              <w:rPr>
                <w:rFonts w:ascii="Arial" w:hAnsi="Arial" w:cs="Arial"/>
                <w:sz w:val="16"/>
                <w:szCs w:val="16"/>
              </w:rPr>
              <w:lastRenderedPageBreak/>
              <w:t>Yes</w:t>
            </w:r>
          </w:p>
        </w:tc>
        <w:tc>
          <w:tcPr>
            <w:tcW w:w="1037" w:type="dxa"/>
            <w:tcBorders>
              <w:top w:val="single" w:sz="4" w:space="0" w:color="auto"/>
              <w:left w:val="single" w:sz="4" w:space="0" w:color="auto"/>
              <w:bottom w:val="single" w:sz="4" w:space="0" w:color="auto"/>
              <w:right w:val="single" w:sz="4" w:space="0" w:color="auto"/>
            </w:tcBorders>
            <w:vAlign w:val="center"/>
          </w:tcPr>
          <w:p w14:paraId="4ABB4718" w14:textId="4E775BFD" w:rsidR="00FE6816" w:rsidRPr="00D3535A" w:rsidRDefault="00FE6816" w:rsidP="00FE6816">
            <w:pPr>
              <w:widowControl/>
              <w:spacing w:after="0" w:line="240" w:lineRule="auto"/>
              <w:jc w:val="center"/>
              <w:rPr>
                <w:rFonts w:ascii="Arial" w:hAnsi="Arial" w:cs="Arial"/>
                <w:sz w:val="16"/>
                <w:szCs w:val="16"/>
                <w:lang w:val="en-GB"/>
              </w:rPr>
            </w:pPr>
            <w:r w:rsidRPr="00D3535A">
              <w:rPr>
                <w:rFonts w:ascii="Arial" w:hAnsi="Arial" w:cs="Arial"/>
                <w:sz w:val="16"/>
                <w:szCs w:val="16"/>
                <w:lang w:val="en-GB"/>
              </w:rPr>
              <w:t>binary logistic regression</w:t>
            </w:r>
          </w:p>
        </w:tc>
        <w:tc>
          <w:tcPr>
            <w:tcW w:w="1276" w:type="dxa"/>
            <w:tcBorders>
              <w:top w:val="single" w:sz="4" w:space="0" w:color="auto"/>
              <w:left w:val="single" w:sz="4" w:space="0" w:color="auto"/>
              <w:bottom w:val="single" w:sz="4" w:space="0" w:color="auto"/>
              <w:right w:val="single" w:sz="4" w:space="0" w:color="auto"/>
            </w:tcBorders>
            <w:vAlign w:val="center"/>
          </w:tcPr>
          <w:p w14:paraId="0DA34308" w14:textId="7C58D3ED" w:rsidR="00FE6816" w:rsidRPr="00D3535A" w:rsidRDefault="00FE6816" w:rsidP="00FE6816">
            <w:pPr>
              <w:widowControl/>
              <w:spacing w:after="0" w:line="240" w:lineRule="auto"/>
              <w:jc w:val="center"/>
              <w:rPr>
                <w:rFonts w:ascii="Arial" w:hAnsi="Arial" w:cs="Arial"/>
                <w:sz w:val="16"/>
                <w:szCs w:val="16"/>
                <w:lang w:val="en-GB"/>
              </w:rPr>
            </w:pPr>
            <w:r w:rsidRPr="00D3535A">
              <w:rPr>
                <w:rFonts w:ascii="Arial" w:hAnsi="Arial" w:cs="Arial"/>
                <w:sz w:val="16"/>
                <w:szCs w:val="16"/>
                <w:lang w:val="en-GB"/>
              </w:rPr>
              <w:t>NR</w:t>
            </w:r>
          </w:p>
        </w:tc>
      </w:tr>
      <w:tr w:rsidR="00D3535A" w:rsidRPr="00D3535A" w14:paraId="648F601F" w14:textId="77777777" w:rsidTr="00766C6C">
        <w:trPr>
          <w:trHeight w:val="698"/>
        </w:trPr>
        <w:tc>
          <w:tcPr>
            <w:tcW w:w="851" w:type="dxa"/>
            <w:tcBorders>
              <w:top w:val="single" w:sz="4" w:space="0" w:color="auto"/>
              <w:left w:val="single" w:sz="4" w:space="0" w:color="auto"/>
              <w:bottom w:val="single" w:sz="4" w:space="0" w:color="auto"/>
              <w:right w:val="single" w:sz="4" w:space="0" w:color="auto"/>
            </w:tcBorders>
            <w:vAlign w:val="center"/>
          </w:tcPr>
          <w:p w14:paraId="28F58F5B" w14:textId="47AAFAFD" w:rsidR="00FE6816" w:rsidRPr="00D3535A" w:rsidRDefault="00FE6816" w:rsidP="00FE6816">
            <w:pPr>
              <w:widowControl/>
              <w:spacing w:after="0" w:line="240" w:lineRule="auto"/>
              <w:jc w:val="left"/>
              <w:rPr>
                <w:rFonts w:ascii="Arial" w:hAnsi="Arial" w:cs="Arial"/>
                <w:sz w:val="16"/>
                <w:szCs w:val="16"/>
                <w:lang w:val="en-GB"/>
              </w:rPr>
            </w:pPr>
            <w:proofErr w:type="spellStart"/>
            <w:r w:rsidRPr="00D3535A">
              <w:rPr>
                <w:rFonts w:ascii="Arial" w:hAnsi="Arial" w:cs="Arial"/>
                <w:sz w:val="16"/>
                <w:szCs w:val="16"/>
                <w:lang w:val="en-GB"/>
              </w:rPr>
              <w:t>Babey</w:t>
            </w:r>
            <w:proofErr w:type="spellEnd"/>
            <w:r w:rsidRPr="00D3535A">
              <w:rPr>
                <w:rFonts w:ascii="Arial" w:hAnsi="Arial" w:cs="Arial"/>
                <w:sz w:val="16"/>
                <w:szCs w:val="16"/>
                <w:lang w:val="en-GB"/>
              </w:rPr>
              <w:t xml:space="preserve"> et al. 2008 </w:t>
            </w:r>
            <w:r w:rsidRPr="00D3535A">
              <w:rPr>
                <w:rFonts w:ascii="Arial" w:hAnsi="Arial" w:cs="Arial"/>
                <w:sz w:val="16"/>
                <w:szCs w:val="16"/>
                <w:lang w:val="en-GB"/>
              </w:rPr>
              <w:fldChar w:fldCharType="begin"/>
            </w:r>
            <w:r w:rsidR="00C54D6F" w:rsidRPr="00D3535A">
              <w:rPr>
                <w:rFonts w:ascii="Arial" w:hAnsi="Arial" w:cs="Arial"/>
                <w:sz w:val="16"/>
                <w:szCs w:val="16"/>
                <w:lang w:val="en-GB"/>
              </w:rPr>
              <w:instrText xml:space="preserve"> ADDIN EN.CITE &lt;EndNote&gt;&lt;Cite&gt;&lt;Author&gt;Babey&lt;/Author&gt;&lt;Year&gt;2008&lt;/Year&gt;&lt;RecNum&gt;54158&lt;/RecNum&gt;&lt;DisplayText&gt;[57]&lt;/DisplayText&gt;&lt;record&gt;&lt;rec-number&gt;54158&lt;/rec-number&gt;&lt;foreign-keys&gt;&lt;key app="EN" db-id="9de5vvr2wep5rzea52gpwteu20zdf22xt0xe" timestamp="1725097678" guid="023ccdde-5c94-42b5-a1d1-ddcb7165265c"&gt;54158&lt;/key&gt;&lt;/foreign-keys&gt;&lt;ref-type name="Journal Article"&gt;17&lt;/ref-type&gt;&lt;contributors&gt;&lt;authors&gt;&lt;author&gt;Babey, S. H.&lt;/author&gt;&lt;author&gt;Hastert, T. A.&lt;/author&gt;&lt;author&gt;Yu, H.&lt;/author&gt;&lt;author&gt;Brown, E. R.&lt;/author&gt;&lt;/authors&gt;&lt;/contributors&gt;&lt;auth-address&gt;Center for Health Policy Research, University of California at Los Angeles, Los Angeles, California 90024, USA. sbabey@ucla.edu&lt;/auth-address&gt;&lt;titles&gt;&lt;title&gt;Physical activity among adolescents. When do parks matter?&lt;/title&gt;&lt;secondary-title&gt;Am J Prev Med&lt;/secondary-title&gt;&lt;/titles&gt;&lt;periodical&gt;&lt;full-title&gt;Am J Prev Med&lt;/full-title&gt;&lt;abbr-1&gt;American journal of preventive medicine&lt;/abbr-1&gt;&lt;/periodical&gt;&lt;pages&gt;345-8&lt;/pages&gt;&lt;volume&gt;34&lt;/volume&gt;&lt;number&gt;4&lt;/number&gt;&lt;keywords&gt;&lt;keyword&gt;Adolescent&lt;/keyword&gt;&lt;keyword&gt;*Adolescent Behavior&lt;/keyword&gt;&lt;keyword&gt;California&lt;/keyword&gt;&lt;keyword&gt;Child&lt;/keyword&gt;&lt;keyword&gt;Environment Design&lt;/keyword&gt;&lt;keyword&gt;Female&lt;/keyword&gt;&lt;keyword&gt;Health Surveys&lt;/keyword&gt;&lt;keyword&gt;Humans&lt;/keyword&gt;&lt;keyword&gt;Logistic Models&lt;/keyword&gt;&lt;keyword&gt;Male&lt;/keyword&gt;&lt;keyword&gt;*Motor Activity&lt;/keyword&gt;&lt;keyword&gt;*Play and Playthings&lt;/keyword&gt;&lt;keyword&gt;*Public Facilities&lt;/keyword&gt;&lt;keyword&gt;Residence Characteristics&lt;/keyword&gt;&lt;keyword&gt;Safety&lt;/keyword&gt;&lt;keyword&gt;Socioeconomic Factors&lt;/keyword&gt;&lt;/keywords&gt;&lt;dates&gt;&lt;year&gt;2008&lt;/year&gt;&lt;pub-dates&gt;&lt;date&gt;Apr&lt;/date&gt;&lt;/pub-dates&gt;&lt;/dates&gt;&lt;isbn&gt;0749-3797 (Print)&amp;#xD;0749-3797&lt;/isbn&gt;&lt;accession-num&gt;18374249&lt;/accession-num&gt;&lt;urls&gt;&lt;/urls&gt;&lt;electronic-resource-num&gt;10.1016/j.amepre.2008.01.020&lt;/electronic-resource-num&gt;&lt;remote-database-provider&gt;NLM&lt;/remote-database-provider&gt;&lt;language&gt;eng&lt;/language&gt;&lt;/record&gt;&lt;/Cite&gt;&lt;/EndNote&gt;</w:instrText>
            </w:r>
            <w:r w:rsidRPr="00D3535A">
              <w:rPr>
                <w:rFonts w:ascii="Arial" w:hAnsi="Arial" w:cs="Arial"/>
                <w:sz w:val="16"/>
                <w:szCs w:val="16"/>
                <w:lang w:val="en-GB"/>
              </w:rPr>
              <w:fldChar w:fldCharType="separate"/>
            </w:r>
            <w:r w:rsidR="00C54D6F" w:rsidRPr="00D3535A">
              <w:rPr>
                <w:rFonts w:ascii="Arial" w:hAnsi="Arial" w:cs="Arial"/>
                <w:noProof/>
                <w:sz w:val="16"/>
                <w:szCs w:val="16"/>
                <w:lang w:val="en-GB"/>
              </w:rPr>
              <w:t>[57]</w:t>
            </w:r>
            <w:r w:rsidRPr="00D3535A">
              <w:rPr>
                <w:rFonts w:ascii="Arial" w:hAnsi="Arial" w:cs="Arial"/>
                <w:sz w:val="16"/>
                <w:szCs w:val="16"/>
                <w:lang w:val="en-GB"/>
              </w:rPr>
              <w:fldChar w:fldCharType="end"/>
            </w:r>
          </w:p>
        </w:tc>
        <w:tc>
          <w:tcPr>
            <w:tcW w:w="850" w:type="dxa"/>
            <w:tcBorders>
              <w:top w:val="single" w:sz="4" w:space="0" w:color="auto"/>
              <w:left w:val="single" w:sz="4" w:space="0" w:color="auto"/>
              <w:bottom w:val="single" w:sz="4" w:space="0" w:color="auto"/>
              <w:right w:val="single" w:sz="4" w:space="0" w:color="auto"/>
            </w:tcBorders>
            <w:vAlign w:val="center"/>
          </w:tcPr>
          <w:p w14:paraId="6F894CD4" w14:textId="4170AEB0" w:rsidR="00FE6816" w:rsidRPr="00D3535A" w:rsidRDefault="00FE6816" w:rsidP="00FE6816">
            <w:pPr>
              <w:widowControl/>
              <w:spacing w:after="0" w:line="240" w:lineRule="auto"/>
              <w:jc w:val="center"/>
              <w:rPr>
                <w:rFonts w:ascii="Arial" w:hAnsi="Arial" w:cs="Arial"/>
                <w:sz w:val="16"/>
                <w:szCs w:val="16"/>
                <w:lang w:val="en-GB"/>
              </w:rPr>
            </w:pPr>
            <w:r w:rsidRPr="00D3535A">
              <w:rPr>
                <w:rFonts w:ascii="Arial" w:hAnsi="Arial" w:cs="Arial"/>
                <w:sz w:val="16"/>
                <w:szCs w:val="16"/>
                <w:lang w:val="en-GB"/>
              </w:rPr>
              <w:t>English</w:t>
            </w:r>
          </w:p>
        </w:tc>
        <w:tc>
          <w:tcPr>
            <w:tcW w:w="709" w:type="dxa"/>
            <w:tcBorders>
              <w:top w:val="single" w:sz="4" w:space="0" w:color="auto"/>
              <w:left w:val="single" w:sz="4" w:space="0" w:color="auto"/>
              <w:bottom w:val="single" w:sz="4" w:space="0" w:color="auto"/>
              <w:right w:val="single" w:sz="4" w:space="0" w:color="auto"/>
            </w:tcBorders>
            <w:vAlign w:val="center"/>
          </w:tcPr>
          <w:p w14:paraId="015558C1" w14:textId="302DA730" w:rsidR="00FE6816" w:rsidRPr="00D3535A" w:rsidRDefault="00FE6816" w:rsidP="00FE6816">
            <w:pPr>
              <w:widowControl/>
              <w:spacing w:after="0" w:line="240" w:lineRule="auto"/>
              <w:jc w:val="center"/>
              <w:rPr>
                <w:rFonts w:ascii="Arial" w:hAnsi="Arial" w:cs="Arial"/>
                <w:sz w:val="16"/>
                <w:szCs w:val="16"/>
                <w:lang w:val="en-GB"/>
              </w:rPr>
            </w:pPr>
            <w:r w:rsidRPr="00D3535A">
              <w:rPr>
                <w:rFonts w:ascii="Arial" w:hAnsi="Arial" w:cs="Arial"/>
                <w:sz w:val="16"/>
                <w:szCs w:val="16"/>
                <w:lang w:val="en-GB"/>
              </w:rPr>
              <w:t>cross-sectional</w:t>
            </w:r>
          </w:p>
        </w:tc>
        <w:tc>
          <w:tcPr>
            <w:tcW w:w="1208" w:type="dxa"/>
            <w:tcBorders>
              <w:top w:val="single" w:sz="4" w:space="0" w:color="auto"/>
              <w:left w:val="single" w:sz="4" w:space="0" w:color="auto"/>
              <w:bottom w:val="single" w:sz="4" w:space="0" w:color="auto"/>
              <w:right w:val="single" w:sz="4" w:space="0" w:color="auto"/>
            </w:tcBorders>
            <w:vAlign w:val="center"/>
          </w:tcPr>
          <w:p w14:paraId="423AA1C8" w14:textId="0B781B3A" w:rsidR="00FE6816" w:rsidRPr="00D3535A" w:rsidRDefault="00FE6816" w:rsidP="00FE6816">
            <w:pPr>
              <w:widowControl/>
              <w:spacing w:after="0" w:line="240" w:lineRule="auto"/>
              <w:jc w:val="center"/>
              <w:rPr>
                <w:rFonts w:ascii="Arial" w:hAnsi="Arial" w:cs="Arial"/>
                <w:sz w:val="16"/>
                <w:szCs w:val="16"/>
                <w:lang w:val="en-GB"/>
              </w:rPr>
            </w:pPr>
            <w:r w:rsidRPr="00D3535A">
              <w:rPr>
                <w:rFonts w:ascii="Arial" w:hAnsi="Arial" w:cs="Arial"/>
                <w:sz w:val="16"/>
                <w:szCs w:val="16"/>
                <w:lang w:val="en-GB"/>
              </w:rPr>
              <w:t>US</w:t>
            </w:r>
          </w:p>
        </w:tc>
        <w:tc>
          <w:tcPr>
            <w:tcW w:w="1060" w:type="dxa"/>
            <w:tcBorders>
              <w:top w:val="single" w:sz="4" w:space="0" w:color="auto"/>
              <w:left w:val="single" w:sz="4" w:space="0" w:color="auto"/>
              <w:bottom w:val="single" w:sz="4" w:space="0" w:color="auto"/>
              <w:right w:val="single" w:sz="4" w:space="0" w:color="auto"/>
            </w:tcBorders>
            <w:vAlign w:val="center"/>
          </w:tcPr>
          <w:p w14:paraId="5E5D3BF0" w14:textId="737976D1" w:rsidR="00FE6816" w:rsidRPr="00D3535A" w:rsidRDefault="00FE6816" w:rsidP="00FE6816">
            <w:pPr>
              <w:widowControl/>
              <w:spacing w:after="0" w:line="240" w:lineRule="auto"/>
              <w:jc w:val="center"/>
              <w:rPr>
                <w:rFonts w:ascii="Arial" w:hAnsi="Arial" w:cs="Arial"/>
                <w:sz w:val="16"/>
                <w:szCs w:val="16"/>
                <w:lang w:val="en-GB"/>
              </w:rPr>
            </w:pPr>
            <w:r w:rsidRPr="00D3535A">
              <w:rPr>
                <w:rFonts w:ascii="Arial" w:hAnsi="Arial" w:cs="Arial"/>
                <w:sz w:val="16"/>
                <w:szCs w:val="16"/>
                <w:lang w:val="en-GB"/>
              </w:rPr>
              <w:t>California</w:t>
            </w:r>
          </w:p>
        </w:tc>
        <w:tc>
          <w:tcPr>
            <w:tcW w:w="709" w:type="dxa"/>
            <w:tcBorders>
              <w:top w:val="single" w:sz="4" w:space="0" w:color="auto"/>
              <w:left w:val="single" w:sz="4" w:space="0" w:color="auto"/>
              <w:bottom w:val="single" w:sz="4" w:space="0" w:color="auto"/>
              <w:right w:val="single" w:sz="4" w:space="0" w:color="auto"/>
            </w:tcBorders>
            <w:vAlign w:val="center"/>
          </w:tcPr>
          <w:p w14:paraId="39D15A07" w14:textId="6FA22A6C" w:rsidR="00FE6816" w:rsidRPr="00D3535A" w:rsidRDefault="00FE6816" w:rsidP="00FE6816">
            <w:pPr>
              <w:widowControl/>
              <w:spacing w:after="0" w:line="240" w:lineRule="auto"/>
              <w:jc w:val="center"/>
              <w:rPr>
                <w:rFonts w:ascii="Arial" w:hAnsi="Arial" w:cs="Arial"/>
                <w:sz w:val="16"/>
                <w:szCs w:val="16"/>
                <w:lang w:val="en-GB"/>
              </w:rPr>
            </w:pPr>
            <w:r w:rsidRPr="00D3535A">
              <w:rPr>
                <w:rFonts w:ascii="Arial" w:hAnsi="Arial" w:cs="Arial"/>
                <w:sz w:val="16"/>
                <w:szCs w:val="16"/>
                <w:lang w:val="en-GB"/>
              </w:rPr>
              <w:t>NR</w:t>
            </w:r>
          </w:p>
        </w:tc>
        <w:tc>
          <w:tcPr>
            <w:tcW w:w="1262" w:type="dxa"/>
            <w:tcBorders>
              <w:top w:val="single" w:sz="4" w:space="0" w:color="auto"/>
              <w:left w:val="single" w:sz="4" w:space="0" w:color="auto"/>
              <w:bottom w:val="single" w:sz="4" w:space="0" w:color="auto"/>
              <w:right w:val="single" w:sz="4" w:space="0" w:color="auto"/>
            </w:tcBorders>
            <w:vAlign w:val="center"/>
          </w:tcPr>
          <w:p w14:paraId="2F779157" w14:textId="7E4D2DC6" w:rsidR="00FE6816" w:rsidRPr="00D3535A" w:rsidRDefault="00FE6816" w:rsidP="00FE6816">
            <w:pPr>
              <w:widowControl/>
              <w:spacing w:after="0" w:line="240" w:lineRule="auto"/>
              <w:jc w:val="center"/>
              <w:rPr>
                <w:rFonts w:ascii="Arial" w:hAnsi="Arial" w:cs="Arial"/>
                <w:sz w:val="16"/>
                <w:szCs w:val="16"/>
                <w:lang w:val="en-GB"/>
              </w:rPr>
            </w:pPr>
            <w:r w:rsidRPr="00D3535A">
              <w:rPr>
                <w:rFonts w:ascii="Arial" w:hAnsi="Arial" w:cs="Arial"/>
                <w:sz w:val="16"/>
                <w:szCs w:val="16"/>
                <w:lang w:val="en-GB"/>
              </w:rPr>
              <w:t>representative</w:t>
            </w:r>
          </w:p>
        </w:tc>
        <w:tc>
          <w:tcPr>
            <w:tcW w:w="1114" w:type="dxa"/>
            <w:tcBorders>
              <w:top w:val="single" w:sz="4" w:space="0" w:color="auto"/>
              <w:left w:val="single" w:sz="4" w:space="0" w:color="auto"/>
              <w:bottom w:val="single" w:sz="4" w:space="0" w:color="auto"/>
              <w:right w:val="single" w:sz="4" w:space="0" w:color="auto"/>
            </w:tcBorders>
            <w:vAlign w:val="center"/>
          </w:tcPr>
          <w:p w14:paraId="190F856F" w14:textId="49CF3C1E" w:rsidR="00FE6816" w:rsidRPr="00D3535A" w:rsidRDefault="00FE6816" w:rsidP="00FE6816">
            <w:pPr>
              <w:widowControl/>
              <w:spacing w:after="0" w:line="240" w:lineRule="auto"/>
              <w:jc w:val="center"/>
              <w:rPr>
                <w:rFonts w:ascii="Arial" w:hAnsi="Arial" w:cs="Arial"/>
                <w:sz w:val="16"/>
                <w:szCs w:val="16"/>
                <w:lang w:val="en-GB"/>
              </w:rPr>
            </w:pPr>
            <w:r w:rsidRPr="00D3535A">
              <w:rPr>
                <w:rFonts w:ascii="Arial" w:hAnsi="Arial" w:cs="Arial"/>
                <w:sz w:val="16"/>
                <w:szCs w:val="16"/>
                <w:lang w:val="en-GB"/>
              </w:rPr>
              <w:t>NR</w:t>
            </w:r>
          </w:p>
        </w:tc>
        <w:tc>
          <w:tcPr>
            <w:tcW w:w="781" w:type="dxa"/>
            <w:tcBorders>
              <w:top w:val="single" w:sz="4" w:space="0" w:color="auto"/>
              <w:left w:val="single" w:sz="4" w:space="0" w:color="auto"/>
              <w:bottom w:val="single" w:sz="4" w:space="0" w:color="auto"/>
              <w:right w:val="single" w:sz="4" w:space="0" w:color="auto"/>
            </w:tcBorders>
            <w:vAlign w:val="center"/>
          </w:tcPr>
          <w:p w14:paraId="037EAA1A" w14:textId="3DAA3440" w:rsidR="00FE6816" w:rsidRPr="00D3535A" w:rsidRDefault="00FE6816" w:rsidP="00FE6816">
            <w:pPr>
              <w:widowControl/>
              <w:spacing w:after="0" w:line="240" w:lineRule="auto"/>
              <w:jc w:val="center"/>
              <w:rPr>
                <w:rFonts w:ascii="Arial" w:hAnsi="Arial" w:cs="Arial"/>
                <w:sz w:val="16"/>
                <w:szCs w:val="16"/>
                <w:lang w:val="en-GB"/>
              </w:rPr>
            </w:pPr>
            <w:r w:rsidRPr="00D3535A">
              <w:rPr>
                <w:rFonts w:ascii="Arial" w:hAnsi="Arial" w:cs="Arial"/>
                <w:sz w:val="16"/>
                <w:szCs w:val="16"/>
                <w:lang w:val="en-GB"/>
              </w:rPr>
              <w:t>3251</w:t>
            </w:r>
          </w:p>
        </w:tc>
        <w:tc>
          <w:tcPr>
            <w:tcW w:w="759" w:type="dxa"/>
            <w:tcBorders>
              <w:top w:val="single" w:sz="4" w:space="0" w:color="auto"/>
              <w:left w:val="single" w:sz="4" w:space="0" w:color="auto"/>
              <w:bottom w:val="single" w:sz="4" w:space="0" w:color="auto"/>
              <w:right w:val="single" w:sz="4" w:space="0" w:color="auto"/>
            </w:tcBorders>
            <w:vAlign w:val="center"/>
          </w:tcPr>
          <w:p w14:paraId="2D505275" w14:textId="261E03DE" w:rsidR="00FE6816" w:rsidRPr="00D3535A" w:rsidRDefault="00FE6816" w:rsidP="00FE6816">
            <w:pPr>
              <w:widowControl/>
              <w:spacing w:after="0" w:line="240" w:lineRule="auto"/>
              <w:jc w:val="center"/>
              <w:rPr>
                <w:rFonts w:ascii="Arial" w:hAnsi="Arial" w:cs="Arial"/>
                <w:sz w:val="16"/>
                <w:szCs w:val="16"/>
                <w:lang w:val="en-GB"/>
              </w:rPr>
            </w:pPr>
            <w:r w:rsidRPr="00D3535A">
              <w:rPr>
                <w:rFonts w:ascii="Arial" w:hAnsi="Arial" w:cs="Arial"/>
                <w:sz w:val="16"/>
                <w:szCs w:val="16"/>
                <w:lang w:val="en-GB"/>
              </w:rPr>
              <w:t>12-17 years old</w:t>
            </w:r>
          </w:p>
        </w:tc>
        <w:tc>
          <w:tcPr>
            <w:tcW w:w="787" w:type="dxa"/>
            <w:tcBorders>
              <w:top w:val="single" w:sz="4" w:space="0" w:color="auto"/>
              <w:left w:val="single" w:sz="4" w:space="0" w:color="auto"/>
              <w:bottom w:val="single" w:sz="4" w:space="0" w:color="auto"/>
              <w:right w:val="single" w:sz="4" w:space="0" w:color="auto"/>
            </w:tcBorders>
            <w:vAlign w:val="center"/>
          </w:tcPr>
          <w:p w14:paraId="7D781004" w14:textId="207BAEE0" w:rsidR="00FE6816" w:rsidRPr="00D3535A" w:rsidRDefault="00FE6816" w:rsidP="00FE6816">
            <w:pPr>
              <w:widowControl/>
              <w:spacing w:after="0" w:line="240" w:lineRule="auto"/>
              <w:jc w:val="center"/>
              <w:rPr>
                <w:rFonts w:ascii="Arial" w:hAnsi="Arial" w:cs="Arial"/>
                <w:sz w:val="16"/>
                <w:szCs w:val="16"/>
                <w:lang w:val="en-GB"/>
              </w:rPr>
            </w:pPr>
            <w:r w:rsidRPr="00D3535A">
              <w:rPr>
                <w:rFonts w:ascii="Arial" w:hAnsi="Arial" w:cs="Arial"/>
                <w:sz w:val="16"/>
                <w:szCs w:val="16"/>
                <w:lang w:val="en-GB"/>
              </w:rPr>
              <w:t>2003</w:t>
            </w:r>
          </w:p>
        </w:tc>
        <w:tc>
          <w:tcPr>
            <w:tcW w:w="781" w:type="dxa"/>
            <w:tcBorders>
              <w:top w:val="single" w:sz="4" w:space="0" w:color="auto"/>
              <w:left w:val="single" w:sz="4" w:space="0" w:color="auto"/>
              <w:bottom w:val="single" w:sz="4" w:space="0" w:color="auto"/>
              <w:right w:val="single" w:sz="4" w:space="0" w:color="auto"/>
            </w:tcBorders>
            <w:vAlign w:val="center"/>
          </w:tcPr>
          <w:p w14:paraId="020B6E88" w14:textId="0048F976" w:rsidR="00FE6816" w:rsidRPr="00D3535A" w:rsidRDefault="00FE6816" w:rsidP="00FE6816">
            <w:pPr>
              <w:widowControl/>
              <w:spacing w:after="0" w:line="240" w:lineRule="auto"/>
              <w:jc w:val="center"/>
              <w:rPr>
                <w:rFonts w:ascii="Arial" w:hAnsi="Arial" w:cs="Arial"/>
                <w:sz w:val="16"/>
                <w:szCs w:val="16"/>
                <w:lang w:val="en-GB"/>
              </w:rPr>
            </w:pPr>
            <w:r w:rsidRPr="00D3535A">
              <w:rPr>
                <w:rFonts w:ascii="Arial" w:hAnsi="Arial" w:cs="Arial"/>
                <w:sz w:val="16"/>
                <w:szCs w:val="16"/>
                <w:lang w:val="en-GB"/>
              </w:rPr>
              <w:t>NR</w:t>
            </w:r>
          </w:p>
        </w:tc>
        <w:tc>
          <w:tcPr>
            <w:tcW w:w="1036" w:type="dxa"/>
            <w:tcBorders>
              <w:top w:val="single" w:sz="4" w:space="0" w:color="auto"/>
              <w:left w:val="single" w:sz="4" w:space="0" w:color="auto"/>
              <w:bottom w:val="single" w:sz="4" w:space="0" w:color="auto"/>
              <w:right w:val="single" w:sz="4" w:space="0" w:color="auto"/>
            </w:tcBorders>
            <w:vAlign w:val="center"/>
          </w:tcPr>
          <w:p w14:paraId="02246C37" w14:textId="16EE9D9E" w:rsidR="00FE6816" w:rsidRPr="00D3535A" w:rsidRDefault="00FE6816" w:rsidP="00FE6816">
            <w:pPr>
              <w:widowControl/>
              <w:spacing w:after="0" w:line="240" w:lineRule="auto"/>
              <w:jc w:val="center"/>
              <w:rPr>
                <w:rFonts w:ascii="Arial" w:hAnsi="Arial" w:cs="Arial"/>
                <w:sz w:val="16"/>
                <w:szCs w:val="16"/>
                <w:lang w:val="en-GB"/>
              </w:rPr>
            </w:pPr>
            <w:r w:rsidRPr="00D3535A">
              <w:rPr>
                <w:rFonts w:ascii="Arial" w:hAnsi="Arial" w:cs="Arial"/>
                <w:sz w:val="16"/>
                <w:szCs w:val="16"/>
              </w:rPr>
              <w:t>NR</w:t>
            </w:r>
          </w:p>
        </w:tc>
        <w:tc>
          <w:tcPr>
            <w:tcW w:w="1276" w:type="dxa"/>
            <w:tcBorders>
              <w:top w:val="single" w:sz="4" w:space="0" w:color="auto"/>
              <w:left w:val="single" w:sz="4" w:space="0" w:color="auto"/>
              <w:bottom w:val="single" w:sz="4" w:space="0" w:color="auto"/>
              <w:right w:val="single" w:sz="4" w:space="0" w:color="auto"/>
            </w:tcBorders>
            <w:vAlign w:val="center"/>
          </w:tcPr>
          <w:p w14:paraId="0B9BFB4D" w14:textId="4B3317CA" w:rsidR="00FE6816" w:rsidRPr="00D3535A" w:rsidRDefault="00FE6816" w:rsidP="00FE6816">
            <w:pPr>
              <w:widowControl/>
              <w:spacing w:after="0" w:line="240" w:lineRule="auto"/>
              <w:jc w:val="center"/>
              <w:rPr>
                <w:rFonts w:ascii="Arial" w:hAnsi="Arial" w:cs="Arial"/>
                <w:sz w:val="16"/>
                <w:szCs w:val="16"/>
                <w:lang w:val="en-GB"/>
              </w:rPr>
            </w:pPr>
            <w:r w:rsidRPr="00D3535A">
              <w:rPr>
                <w:rFonts w:ascii="Arial" w:hAnsi="Arial" w:cs="Arial"/>
                <w:sz w:val="16"/>
                <w:szCs w:val="16"/>
                <w:lang w:val="en-GB"/>
              </w:rPr>
              <w:t>questionnaire (self-reported)</w:t>
            </w:r>
          </w:p>
        </w:tc>
        <w:tc>
          <w:tcPr>
            <w:tcW w:w="1701" w:type="dxa"/>
            <w:tcBorders>
              <w:top w:val="single" w:sz="4" w:space="0" w:color="auto"/>
              <w:left w:val="single" w:sz="4" w:space="0" w:color="auto"/>
              <w:bottom w:val="single" w:sz="4" w:space="0" w:color="auto"/>
              <w:right w:val="single" w:sz="4" w:space="0" w:color="auto"/>
            </w:tcBorders>
            <w:vAlign w:val="center"/>
          </w:tcPr>
          <w:p w14:paraId="7A046CAC" w14:textId="40C4BDA0" w:rsidR="00FE6816" w:rsidRPr="00D3535A" w:rsidRDefault="00FE6816" w:rsidP="00FE6816">
            <w:pPr>
              <w:widowControl/>
              <w:spacing w:after="0" w:line="240" w:lineRule="auto"/>
              <w:jc w:val="center"/>
              <w:rPr>
                <w:rFonts w:ascii="Arial" w:hAnsi="Arial" w:cs="Arial"/>
                <w:sz w:val="16"/>
                <w:szCs w:val="16"/>
                <w:lang w:val="en-GB"/>
              </w:rPr>
            </w:pPr>
            <w:r w:rsidRPr="00D3535A">
              <w:rPr>
                <w:rFonts w:ascii="Arial" w:hAnsi="Arial" w:cs="Arial"/>
                <w:sz w:val="16"/>
                <w:szCs w:val="16"/>
                <w:lang w:val="en-GB"/>
              </w:rPr>
              <w:t>physical activity</w:t>
            </w:r>
          </w:p>
        </w:tc>
        <w:tc>
          <w:tcPr>
            <w:tcW w:w="1276" w:type="dxa"/>
            <w:tcBorders>
              <w:top w:val="single" w:sz="4" w:space="0" w:color="auto"/>
              <w:left w:val="single" w:sz="4" w:space="0" w:color="auto"/>
              <w:bottom w:val="single" w:sz="4" w:space="0" w:color="auto"/>
              <w:right w:val="single" w:sz="4" w:space="0" w:color="auto"/>
            </w:tcBorders>
            <w:vAlign w:val="center"/>
          </w:tcPr>
          <w:p w14:paraId="16CA000F" w14:textId="56AB6C54" w:rsidR="00FE6816" w:rsidRPr="00D3535A" w:rsidRDefault="00FE6816" w:rsidP="00FE6816">
            <w:pPr>
              <w:widowControl/>
              <w:spacing w:after="0" w:line="240" w:lineRule="auto"/>
              <w:jc w:val="center"/>
              <w:rPr>
                <w:rFonts w:ascii="Arial" w:hAnsi="Arial" w:cs="Arial"/>
                <w:sz w:val="16"/>
                <w:szCs w:val="16"/>
                <w:lang w:val="en-GB"/>
              </w:rPr>
            </w:pPr>
            <w:r w:rsidRPr="00D3535A">
              <w:rPr>
                <w:rFonts w:ascii="Arial" w:hAnsi="Arial" w:cs="Arial"/>
                <w:sz w:val="16"/>
                <w:szCs w:val="16"/>
                <w:lang w:val="en-GB"/>
              </w:rPr>
              <w:t>Regular activity was defined as either at least 20 minutes of vigorous activity on 3 or more of the last 7 days or at least 30 minutes of moderate activity on 5 or more of the last 7 days.</w:t>
            </w:r>
          </w:p>
        </w:tc>
        <w:tc>
          <w:tcPr>
            <w:tcW w:w="1068" w:type="dxa"/>
            <w:tcBorders>
              <w:top w:val="single" w:sz="4" w:space="0" w:color="auto"/>
              <w:left w:val="single" w:sz="4" w:space="0" w:color="auto"/>
              <w:bottom w:val="single" w:sz="4" w:space="0" w:color="auto"/>
              <w:right w:val="single" w:sz="4" w:space="0" w:color="auto"/>
            </w:tcBorders>
            <w:vAlign w:val="center"/>
          </w:tcPr>
          <w:p w14:paraId="5E70F446" w14:textId="3A697E68" w:rsidR="00FE6816" w:rsidRPr="00D3535A" w:rsidRDefault="00FE6816" w:rsidP="00FE6816">
            <w:pPr>
              <w:widowControl/>
              <w:spacing w:after="0" w:line="240" w:lineRule="auto"/>
              <w:jc w:val="center"/>
              <w:rPr>
                <w:rFonts w:ascii="Arial" w:hAnsi="Arial" w:cs="Arial"/>
                <w:sz w:val="16"/>
                <w:szCs w:val="16"/>
              </w:rPr>
            </w:pPr>
            <w:r w:rsidRPr="00D3535A">
              <w:rPr>
                <w:rFonts w:ascii="Arial" w:hAnsi="Arial" w:cs="Arial"/>
                <w:sz w:val="16"/>
                <w:szCs w:val="16"/>
              </w:rPr>
              <w:t>No</w:t>
            </w:r>
          </w:p>
        </w:tc>
        <w:tc>
          <w:tcPr>
            <w:tcW w:w="1155" w:type="dxa"/>
            <w:tcBorders>
              <w:top w:val="single" w:sz="4" w:space="0" w:color="auto"/>
              <w:left w:val="single" w:sz="4" w:space="0" w:color="auto"/>
              <w:bottom w:val="single" w:sz="4" w:space="0" w:color="auto"/>
              <w:right w:val="single" w:sz="4" w:space="0" w:color="auto"/>
            </w:tcBorders>
            <w:vAlign w:val="center"/>
          </w:tcPr>
          <w:p w14:paraId="2E57FD71" w14:textId="6BF53214" w:rsidR="00FE6816" w:rsidRPr="00D3535A" w:rsidRDefault="00FE6816" w:rsidP="00FE6816">
            <w:pPr>
              <w:widowControl/>
              <w:spacing w:after="0" w:line="240" w:lineRule="auto"/>
              <w:jc w:val="center"/>
              <w:rPr>
                <w:rFonts w:ascii="Arial" w:hAnsi="Arial" w:cs="Arial"/>
                <w:sz w:val="16"/>
                <w:szCs w:val="16"/>
                <w:lang w:val="en-GB"/>
              </w:rPr>
            </w:pPr>
            <w:r w:rsidRPr="00D3535A">
              <w:rPr>
                <w:rFonts w:ascii="Arial" w:hAnsi="Arial" w:cs="Arial"/>
                <w:sz w:val="16"/>
                <w:szCs w:val="16"/>
                <w:lang w:val="en-GB"/>
              </w:rPr>
              <w:t>NR</w:t>
            </w:r>
          </w:p>
        </w:tc>
        <w:tc>
          <w:tcPr>
            <w:tcW w:w="1508" w:type="dxa"/>
            <w:tcBorders>
              <w:top w:val="single" w:sz="4" w:space="0" w:color="auto"/>
              <w:left w:val="single" w:sz="4" w:space="0" w:color="auto"/>
              <w:bottom w:val="single" w:sz="4" w:space="0" w:color="auto"/>
              <w:right w:val="single" w:sz="4" w:space="0" w:color="auto"/>
            </w:tcBorders>
            <w:vAlign w:val="center"/>
          </w:tcPr>
          <w:p w14:paraId="00A2B3FE" w14:textId="388F1769" w:rsidR="00FE6816" w:rsidRPr="00D3535A" w:rsidRDefault="00FE6816" w:rsidP="00FE6816">
            <w:pPr>
              <w:widowControl/>
              <w:spacing w:after="0" w:line="240" w:lineRule="auto"/>
              <w:jc w:val="center"/>
              <w:rPr>
                <w:rFonts w:ascii="Arial" w:hAnsi="Arial" w:cs="Arial"/>
                <w:sz w:val="16"/>
                <w:szCs w:val="16"/>
                <w:lang w:val="en-GB"/>
              </w:rPr>
            </w:pPr>
            <w:r w:rsidRPr="00D3535A">
              <w:rPr>
                <w:rFonts w:ascii="Arial" w:hAnsi="Arial" w:cs="Arial"/>
                <w:sz w:val="16"/>
                <w:szCs w:val="16"/>
                <w:lang w:val="en-GB"/>
              </w:rPr>
              <w:t>parental perception of neighbourhood safety</w:t>
            </w:r>
          </w:p>
        </w:tc>
        <w:tc>
          <w:tcPr>
            <w:tcW w:w="760" w:type="dxa"/>
            <w:tcBorders>
              <w:top w:val="single" w:sz="4" w:space="0" w:color="auto"/>
              <w:left w:val="single" w:sz="4" w:space="0" w:color="auto"/>
              <w:bottom w:val="single" w:sz="4" w:space="0" w:color="auto"/>
              <w:right w:val="single" w:sz="4" w:space="0" w:color="auto"/>
            </w:tcBorders>
            <w:vAlign w:val="center"/>
          </w:tcPr>
          <w:p w14:paraId="7CDFC5E0" w14:textId="7C2320F0" w:rsidR="00FE6816" w:rsidRPr="00D3535A" w:rsidRDefault="00FE6816" w:rsidP="00FE6816">
            <w:pPr>
              <w:widowControl/>
              <w:spacing w:after="0" w:line="240" w:lineRule="auto"/>
              <w:jc w:val="center"/>
              <w:rPr>
                <w:rFonts w:ascii="Arial" w:hAnsi="Arial" w:cs="Arial"/>
                <w:sz w:val="16"/>
                <w:szCs w:val="16"/>
                <w:lang w:val="en-GB"/>
              </w:rPr>
            </w:pPr>
            <w:r w:rsidRPr="00D3535A">
              <w:rPr>
                <w:rFonts w:ascii="Arial" w:hAnsi="Arial" w:cs="Arial"/>
                <w:sz w:val="16"/>
                <w:szCs w:val="16"/>
              </w:rPr>
              <w:t>No</w:t>
            </w:r>
          </w:p>
        </w:tc>
        <w:tc>
          <w:tcPr>
            <w:tcW w:w="1037" w:type="dxa"/>
            <w:tcBorders>
              <w:top w:val="single" w:sz="4" w:space="0" w:color="auto"/>
              <w:left w:val="single" w:sz="4" w:space="0" w:color="auto"/>
              <w:bottom w:val="single" w:sz="4" w:space="0" w:color="auto"/>
              <w:right w:val="single" w:sz="4" w:space="0" w:color="auto"/>
            </w:tcBorders>
            <w:vAlign w:val="center"/>
          </w:tcPr>
          <w:p w14:paraId="2FB721D5" w14:textId="01331F33" w:rsidR="00FE6816" w:rsidRPr="00D3535A" w:rsidRDefault="00FE6816" w:rsidP="00FE6816">
            <w:pPr>
              <w:widowControl/>
              <w:spacing w:after="0" w:line="240" w:lineRule="auto"/>
              <w:jc w:val="center"/>
              <w:rPr>
                <w:rFonts w:ascii="Arial" w:hAnsi="Arial" w:cs="Arial"/>
                <w:sz w:val="16"/>
                <w:szCs w:val="16"/>
                <w:lang w:val="en-GB"/>
              </w:rPr>
            </w:pPr>
            <w:r w:rsidRPr="00D3535A">
              <w:rPr>
                <w:rFonts w:ascii="Arial" w:hAnsi="Arial" w:cs="Arial"/>
                <w:sz w:val="16"/>
                <w:szCs w:val="16"/>
                <w:lang w:val="en-GB"/>
              </w:rPr>
              <w:t>stratified logistic regressions</w:t>
            </w:r>
          </w:p>
        </w:tc>
        <w:tc>
          <w:tcPr>
            <w:tcW w:w="1276" w:type="dxa"/>
            <w:tcBorders>
              <w:top w:val="single" w:sz="4" w:space="0" w:color="auto"/>
              <w:left w:val="single" w:sz="4" w:space="0" w:color="auto"/>
              <w:bottom w:val="single" w:sz="4" w:space="0" w:color="auto"/>
              <w:right w:val="single" w:sz="4" w:space="0" w:color="auto"/>
            </w:tcBorders>
            <w:vAlign w:val="center"/>
          </w:tcPr>
          <w:p w14:paraId="1F99A659" w14:textId="76C72C7F" w:rsidR="00FE6816" w:rsidRPr="00D3535A" w:rsidRDefault="00FE6816" w:rsidP="00FE6816">
            <w:pPr>
              <w:widowControl/>
              <w:spacing w:after="0" w:line="240" w:lineRule="auto"/>
              <w:jc w:val="center"/>
              <w:rPr>
                <w:rFonts w:ascii="Arial" w:hAnsi="Arial" w:cs="Arial"/>
                <w:sz w:val="16"/>
                <w:szCs w:val="16"/>
                <w:lang w:val="en-GB"/>
              </w:rPr>
            </w:pPr>
            <w:r w:rsidRPr="00D3535A">
              <w:rPr>
                <w:rFonts w:ascii="Arial" w:hAnsi="Arial" w:cs="Arial"/>
                <w:sz w:val="16"/>
                <w:szCs w:val="16"/>
                <w:lang w:val="en-GB"/>
              </w:rPr>
              <w:t xml:space="preserve">age, gender, race/ethnicity, </w:t>
            </w:r>
            <w:proofErr w:type="spellStart"/>
            <w:r w:rsidRPr="00D3535A">
              <w:rPr>
                <w:rFonts w:ascii="Arial" w:hAnsi="Arial" w:cs="Arial"/>
                <w:sz w:val="16"/>
                <w:szCs w:val="16"/>
                <w:lang w:val="en-GB"/>
              </w:rPr>
              <w:t>urbanicity</w:t>
            </w:r>
            <w:proofErr w:type="spellEnd"/>
            <w:r w:rsidRPr="00D3535A">
              <w:rPr>
                <w:rFonts w:ascii="Arial" w:hAnsi="Arial" w:cs="Arial"/>
                <w:sz w:val="16"/>
                <w:szCs w:val="16"/>
                <w:lang w:val="en-GB"/>
              </w:rPr>
              <w:t>, housing type, and family income</w:t>
            </w:r>
          </w:p>
        </w:tc>
      </w:tr>
      <w:tr w:rsidR="00D3535A" w:rsidRPr="00D3535A" w14:paraId="4A714138" w14:textId="77777777" w:rsidTr="00766C6C">
        <w:trPr>
          <w:trHeight w:val="698"/>
        </w:trPr>
        <w:tc>
          <w:tcPr>
            <w:tcW w:w="851" w:type="dxa"/>
            <w:tcBorders>
              <w:top w:val="single" w:sz="4" w:space="0" w:color="auto"/>
              <w:left w:val="single" w:sz="4" w:space="0" w:color="auto"/>
              <w:bottom w:val="single" w:sz="4" w:space="0" w:color="auto"/>
              <w:right w:val="single" w:sz="4" w:space="0" w:color="auto"/>
            </w:tcBorders>
            <w:vAlign w:val="center"/>
            <w:hideMark/>
          </w:tcPr>
          <w:p w14:paraId="0FF916D7" w14:textId="5BA5FA1D" w:rsidR="00FE6816" w:rsidRPr="00D3535A" w:rsidRDefault="00FE6816" w:rsidP="00FE6816">
            <w:pPr>
              <w:widowControl/>
              <w:spacing w:after="0" w:line="240" w:lineRule="auto"/>
              <w:jc w:val="left"/>
              <w:rPr>
                <w:rFonts w:ascii="Arial" w:eastAsia="Times New Roman" w:hAnsi="Arial" w:cs="Arial"/>
                <w:sz w:val="16"/>
                <w:szCs w:val="16"/>
                <w:lang w:val="en-GB" w:eastAsia="zh-CN"/>
              </w:rPr>
            </w:pPr>
            <w:proofErr w:type="spellStart"/>
            <w:r w:rsidRPr="00D3535A">
              <w:rPr>
                <w:rFonts w:ascii="Arial" w:hAnsi="Arial" w:cs="Arial"/>
                <w:sz w:val="16"/>
                <w:szCs w:val="16"/>
                <w:lang w:val="en-GB"/>
              </w:rPr>
              <w:t>Babey</w:t>
            </w:r>
            <w:proofErr w:type="spellEnd"/>
            <w:r w:rsidRPr="00D3535A">
              <w:rPr>
                <w:rFonts w:ascii="Arial" w:hAnsi="Arial" w:cs="Arial"/>
                <w:sz w:val="16"/>
                <w:szCs w:val="16"/>
                <w:lang w:val="en-GB"/>
              </w:rPr>
              <w:t xml:space="preserve"> et al. 2009 </w:t>
            </w:r>
            <w:r w:rsidRPr="00D3535A">
              <w:rPr>
                <w:rFonts w:ascii="Arial" w:hAnsi="Arial" w:cs="Arial"/>
                <w:sz w:val="16"/>
                <w:szCs w:val="16"/>
                <w:lang w:val="en-GB"/>
              </w:rPr>
              <w:fldChar w:fldCharType="begin"/>
            </w:r>
            <w:r w:rsidR="00C54D6F" w:rsidRPr="00D3535A">
              <w:rPr>
                <w:rFonts w:ascii="Arial" w:hAnsi="Arial" w:cs="Arial"/>
                <w:sz w:val="16"/>
                <w:szCs w:val="16"/>
                <w:lang w:val="en-GB"/>
              </w:rPr>
              <w:instrText xml:space="preserve"> ADDIN EN.CITE &lt;EndNote&gt;&lt;Cite&gt;&lt;Author&gt;Babey&lt;/Author&gt;&lt;Year&gt;2009&lt;/Year&gt;&lt;RecNum&gt;43282&lt;/RecNum&gt;&lt;DisplayText&gt;[56]&lt;/DisplayText&gt;&lt;record&gt;&lt;rec-number&gt;43282&lt;/rec-number&gt;&lt;foreign-keys&gt;&lt;key app="EN" db-id="9de5vvr2wep5rzea52gpwteu20zdf22xt0xe" timestamp="1689674709" guid="6fb3d22d-ab0f-4a66-a96f-391581c72a63"&gt;43282&lt;/key&gt;&lt;/foreign-keys&gt;&lt;ref-type name="Journal Article"&gt;17&lt;/ref-type&gt;&lt;contributors&gt;&lt;authors&gt;&lt;author&gt;Babey, Susan H.&lt;/author&gt;&lt;author&gt;Hastert, Theresa A.&lt;/author&gt;&lt;author&gt;Huang, Winnie&lt;/author&gt;&lt;author&gt;Brown, E. Richard&lt;/author&gt;&lt;/authors&gt;&lt;/contributors&gt;&lt;titles&gt;&lt;title&gt;Sociodemographic, family, and environmental factors associated with active commuting to school among US adolescents&lt;/title&gt;&lt;secondary-title&gt;Journal of Public Health Policy&lt;/secondary-title&gt;&lt;/titles&gt;&lt;periodical&gt;&lt;full-title&gt;JOURNAL OF PUBLIC HEALTH POLICY&lt;/full-title&gt;&lt;/periodical&gt;&lt;pages&gt;S203-S220&lt;/pages&gt;&lt;volume&gt;30&lt;/volume&gt;&lt;number&gt;Suppl1&lt;/number&gt;&lt;dates&gt;&lt;year&gt;2009&lt;/year&gt;&lt;/dates&gt;&lt;publisher&gt;Palgrave Macmillan&lt;/publisher&gt;&lt;accession-num&gt;2009-01928-014&lt;/accession-num&gt;&lt;urls&gt;&lt;related-urls&gt;&lt;url&gt;https://search.ebscohost.com/login.aspx?direct=true&amp;amp;AuthType=shib&amp;amp;db=psyh&amp;amp;AN=2009-01928-014&amp;amp;site=ehost-live&amp;amp;custid=s1145751erbrown@ucla.eduyiichieh@ucla.edutheresa.hastert@gmail.comsbabey@ucla.edu&lt;/url&gt;&lt;url&gt;https://link.springer.com/content/pdf/10.1057/jphp.2008.61.pdf&lt;/url&gt;&lt;/related-urls&gt;&lt;/urls&gt;&lt;electronic-resource-num&gt;10.1057/jphp.2008.61&lt;/electronic-resource-num&gt;&lt;/record&gt;&lt;/Cite&gt;&lt;/EndNote&gt;</w:instrText>
            </w:r>
            <w:r w:rsidRPr="00D3535A">
              <w:rPr>
                <w:rFonts w:ascii="Arial" w:hAnsi="Arial" w:cs="Arial"/>
                <w:sz w:val="16"/>
                <w:szCs w:val="16"/>
                <w:lang w:val="en-GB"/>
              </w:rPr>
              <w:fldChar w:fldCharType="separate"/>
            </w:r>
            <w:r w:rsidR="00C54D6F" w:rsidRPr="00D3535A">
              <w:rPr>
                <w:rFonts w:ascii="Arial" w:hAnsi="Arial" w:cs="Arial"/>
                <w:noProof/>
                <w:sz w:val="16"/>
                <w:szCs w:val="16"/>
                <w:lang w:val="en-GB"/>
              </w:rPr>
              <w:t>[56]</w:t>
            </w:r>
            <w:r w:rsidRPr="00D3535A">
              <w:rPr>
                <w:rFonts w:ascii="Arial" w:hAnsi="Arial" w:cs="Arial"/>
                <w:sz w:val="16"/>
                <w:szCs w:val="16"/>
                <w:lang w:val="en-GB"/>
              </w:rPr>
              <w:fldChar w:fldCharType="end"/>
            </w:r>
          </w:p>
        </w:tc>
        <w:tc>
          <w:tcPr>
            <w:tcW w:w="850" w:type="dxa"/>
            <w:tcBorders>
              <w:top w:val="single" w:sz="4" w:space="0" w:color="auto"/>
              <w:left w:val="single" w:sz="4" w:space="0" w:color="auto"/>
              <w:bottom w:val="single" w:sz="4" w:space="0" w:color="auto"/>
              <w:right w:val="single" w:sz="4" w:space="0" w:color="auto"/>
            </w:tcBorders>
            <w:vAlign w:val="center"/>
            <w:hideMark/>
          </w:tcPr>
          <w:p w14:paraId="61EDE469" w14:textId="706847FC" w:rsidR="00FE6816" w:rsidRPr="00D3535A" w:rsidRDefault="00FE6816" w:rsidP="00FE6816">
            <w:pPr>
              <w:widowControl/>
              <w:spacing w:after="0" w:line="240" w:lineRule="auto"/>
              <w:jc w:val="left"/>
              <w:rPr>
                <w:rFonts w:ascii="Arial" w:eastAsia="Times New Roman" w:hAnsi="Arial" w:cs="Arial"/>
                <w:sz w:val="16"/>
                <w:szCs w:val="16"/>
                <w:lang w:val="en-GB" w:eastAsia="zh-CN"/>
              </w:rPr>
            </w:pPr>
            <w:r w:rsidRPr="00D3535A">
              <w:rPr>
                <w:rFonts w:ascii="Arial" w:hAnsi="Arial" w:cs="Arial"/>
                <w:sz w:val="16"/>
                <w:szCs w:val="16"/>
                <w:lang w:val="en-GB"/>
              </w:rPr>
              <w:t>English</w:t>
            </w:r>
          </w:p>
        </w:tc>
        <w:tc>
          <w:tcPr>
            <w:tcW w:w="709" w:type="dxa"/>
            <w:tcBorders>
              <w:top w:val="single" w:sz="4" w:space="0" w:color="auto"/>
              <w:left w:val="single" w:sz="4" w:space="0" w:color="auto"/>
              <w:bottom w:val="single" w:sz="4" w:space="0" w:color="auto"/>
              <w:right w:val="single" w:sz="4" w:space="0" w:color="auto"/>
            </w:tcBorders>
            <w:vAlign w:val="center"/>
            <w:hideMark/>
          </w:tcPr>
          <w:p w14:paraId="7E6073B9" w14:textId="3AC6454B"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cross-sectional</w:t>
            </w:r>
          </w:p>
        </w:tc>
        <w:tc>
          <w:tcPr>
            <w:tcW w:w="1208" w:type="dxa"/>
            <w:tcBorders>
              <w:top w:val="single" w:sz="4" w:space="0" w:color="auto"/>
              <w:left w:val="single" w:sz="4" w:space="0" w:color="auto"/>
              <w:bottom w:val="single" w:sz="4" w:space="0" w:color="auto"/>
              <w:right w:val="single" w:sz="4" w:space="0" w:color="auto"/>
            </w:tcBorders>
            <w:vAlign w:val="center"/>
            <w:hideMark/>
          </w:tcPr>
          <w:p w14:paraId="55446968" w14:textId="077BA9CE"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US</w:t>
            </w:r>
          </w:p>
        </w:tc>
        <w:tc>
          <w:tcPr>
            <w:tcW w:w="1060" w:type="dxa"/>
            <w:tcBorders>
              <w:top w:val="single" w:sz="4" w:space="0" w:color="auto"/>
              <w:left w:val="single" w:sz="4" w:space="0" w:color="auto"/>
              <w:bottom w:val="single" w:sz="4" w:space="0" w:color="auto"/>
              <w:right w:val="single" w:sz="4" w:space="0" w:color="auto"/>
            </w:tcBorders>
            <w:vAlign w:val="center"/>
            <w:hideMark/>
          </w:tcPr>
          <w:p w14:paraId="3C8C9585" w14:textId="36E82D8B"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California</w:t>
            </w:r>
          </w:p>
        </w:tc>
        <w:tc>
          <w:tcPr>
            <w:tcW w:w="709" w:type="dxa"/>
            <w:tcBorders>
              <w:top w:val="single" w:sz="4" w:space="0" w:color="auto"/>
              <w:left w:val="single" w:sz="4" w:space="0" w:color="auto"/>
              <w:bottom w:val="single" w:sz="4" w:space="0" w:color="auto"/>
              <w:right w:val="single" w:sz="4" w:space="0" w:color="auto"/>
            </w:tcBorders>
            <w:vAlign w:val="center"/>
            <w:hideMark/>
          </w:tcPr>
          <w:p w14:paraId="7850E7E1" w14:textId="0C35DC5F"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48.5</w:t>
            </w:r>
          </w:p>
        </w:tc>
        <w:tc>
          <w:tcPr>
            <w:tcW w:w="1262" w:type="dxa"/>
            <w:tcBorders>
              <w:top w:val="single" w:sz="4" w:space="0" w:color="auto"/>
              <w:left w:val="single" w:sz="4" w:space="0" w:color="auto"/>
              <w:bottom w:val="single" w:sz="4" w:space="0" w:color="auto"/>
              <w:right w:val="single" w:sz="4" w:space="0" w:color="auto"/>
            </w:tcBorders>
            <w:vAlign w:val="center"/>
            <w:hideMark/>
          </w:tcPr>
          <w:p w14:paraId="52DC9767" w14:textId="6EFDA3AB"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random sample</w:t>
            </w:r>
          </w:p>
        </w:tc>
        <w:tc>
          <w:tcPr>
            <w:tcW w:w="1114" w:type="dxa"/>
            <w:tcBorders>
              <w:top w:val="single" w:sz="4" w:space="0" w:color="auto"/>
              <w:left w:val="single" w:sz="4" w:space="0" w:color="auto"/>
              <w:bottom w:val="single" w:sz="4" w:space="0" w:color="auto"/>
              <w:right w:val="single" w:sz="4" w:space="0" w:color="auto"/>
            </w:tcBorders>
            <w:vAlign w:val="center"/>
            <w:hideMark/>
          </w:tcPr>
          <w:p w14:paraId="73A91D36" w14:textId="36606848"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California Health Interview Survey 2005</w:t>
            </w:r>
          </w:p>
        </w:tc>
        <w:tc>
          <w:tcPr>
            <w:tcW w:w="781" w:type="dxa"/>
            <w:tcBorders>
              <w:top w:val="single" w:sz="4" w:space="0" w:color="auto"/>
              <w:left w:val="single" w:sz="4" w:space="0" w:color="auto"/>
              <w:bottom w:val="single" w:sz="4" w:space="0" w:color="auto"/>
              <w:right w:val="single" w:sz="4" w:space="0" w:color="auto"/>
            </w:tcBorders>
            <w:vAlign w:val="center"/>
            <w:hideMark/>
          </w:tcPr>
          <w:p w14:paraId="39D295CE" w14:textId="694A2044"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3983</w:t>
            </w:r>
          </w:p>
        </w:tc>
        <w:tc>
          <w:tcPr>
            <w:tcW w:w="759" w:type="dxa"/>
            <w:tcBorders>
              <w:top w:val="single" w:sz="4" w:space="0" w:color="auto"/>
              <w:left w:val="single" w:sz="4" w:space="0" w:color="auto"/>
              <w:bottom w:val="single" w:sz="4" w:space="0" w:color="auto"/>
              <w:right w:val="single" w:sz="4" w:space="0" w:color="auto"/>
            </w:tcBorders>
            <w:vAlign w:val="center"/>
            <w:hideMark/>
          </w:tcPr>
          <w:p w14:paraId="5EC9DCF8" w14:textId="26F41873"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 xml:space="preserve"> 12-17 years old</w:t>
            </w:r>
          </w:p>
        </w:tc>
        <w:tc>
          <w:tcPr>
            <w:tcW w:w="787" w:type="dxa"/>
            <w:tcBorders>
              <w:top w:val="single" w:sz="4" w:space="0" w:color="auto"/>
              <w:left w:val="single" w:sz="4" w:space="0" w:color="auto"/>
              <w:bottom w:val="single" w:sz="4" w:space="0" w:color="auto"/>
              <w:right w:val="single" w:sz="4" w:space="0" w:color="auto"/>
            </w:tcBorders>
            <w:vAlign w:val="center"/>
            <w:hideMark/>
          </w:tcPr>
          <w:p w14:paraId="012F0DD5" w14:textId="1BD1C323"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2005</w:t>
            </w:r>
          </w:p>
        </w:tc>
        <w:tc>
          <w:tcPr>
            <w:tcW w:w="781" w:type="dxa"/>
            <w:tcBorders>
              <w:top w:val="single" w:sz="4" w:space="0" w:color="auto"/>
              <w:left w:val="single" w:sz="4" w:space="0" w:color="auto"/>
              <w:bottom w:val="single" w:sz="4" w:space="0" w:color="auto"/>
              <w:right w:val="single" w:sz="4" w:space="0" w:color="auto"/>
            </w:tcBorders>
            <w:vAlign w:val="center"/>
            <w:hideMark/>
          </w:tcPr>
          <w:p w14:paraId="053261E6" w14:textId="508F3C09"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49</w:t>
            </w:r>
          </w:p>
        </w:tc>
        <w:tc>
          <w:tcPr>
            <w:tcW w:w="1036" w:type="dxa"/>
            <w:tcBorders>
              <w:top w:val="single" w:sz="4" w:space="0" w:color="auto"/>
              <w:left w:val="single" w:sz="4" w:space="0" w:color="auto"/>
              <w:bottom w:val="single" w:sz="4" w:space="0" w:color="auto"/>
              <w:right w:val="single" w:sz="4" w:space="0" w:color="auto"/>
            </w:tcBorders>
            <w:vAlign w:val="center"/>
          </w:tcPr>
          <w:p w14:paraId="74DE2C86" w14:textId="5B217137" w:rsidR="00FE6816" w:rsidRPr="00D3535A" w:rsidRDefault="00FE6816" w:rsidP="00FE6816">
            <w:pPr>
              <w:widowControl/>
              <w:spacing w:after="0" w:line="240" w:lineRule="auto"/>
              <w:jc w:val="center"/>
              <w:rPr>
                <w:rFonts w:ascii="Arial" w:hAnsi="Arial" w:cs="Arial"/>
                <w:sz w:val="16"/>
                <w:szCs w:val="16"/>
                <w:lang w:val="en-GB"/>
              </w:rPr>
            </w:pPr>
            <w:r w:rsidRPr="00D3535A">
              <w:rPr>
                <w:rFonts w:ascii="Arial" w:hAnsi="Arial" w:cs="Arial"/>
                <w:sz w:val="16"/>
                <w:szCs w:val="16"/>
              </w:rPr>
              <w:t>NR</w:t>
            </w:r>
          </w:p>
        </w:tc>
        <w:tc>
          <w:tcPr>
            <w:tcW w:w="1276" w:type="dxa"/>
            <w:tcBorders>
              <w:top w:val="single" w:sz="4" w:space="0" w:color="auto"/>
              <w:left w:val="single" w:sz="4" w:space="0" w:color="auto"/>
              <w:bottom w:val="single" w:sz="4" w:space="0" w:color="auto"/>
              <w:right w:val="single" w:sz="4" w:space="0" w:color="auto"/>
            </w:tcBorders>
            <w:vAlign w:val="center"/>
            <w:hideMark/>
          </w:tcPr>
          <w:p w14:paraId="78E26CE6" w14:textId="609CA7CC"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questionnaire (self-reported)</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178AFAC" w14:textId="69D920E1"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active travel: active travel to/from school</w:t>
            </w:r>
          </w:p>
        </w:tc>
        <w:tc>
          <w:tcPr>
            <w:tcW w:w="1276" w:type="dxa"/>
            <w:tcBorders>
              <w:top w:val="single" w:sz="4" w:space="0" w:color="auto"/>
              <w:left w:val="single" w:sz="4" w:space="0" w:color="auto"/>
              <w:bottom w:val="single" w:sz="4" w:space="0" w:color="auto"/>
              <w:right w:val="single" w:sz="4" w:space="0" w:color="auto"/>
            </w:tcBorders>
            <w:vAlign w:val="center"/>
            <w:hideMark/>
          </w:tcPr>
          <w:p w14:paraId="2DF8144E" w14:textId="2DFB3D70"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the number of days per week (walk, bicycle, or skateboard)</w:t>
            </w:r>
          </w:p>
        </w:tc>
        <w:tc>
          <w:tcPr>
            <w:tcW w:w="1068" w:type="dxa"/>
            <w:tcBorders>
              <w:top w:val="single" w:sz="4" w:space="0" w:color="auto"/>
              <w:left w:val="single" w:sz="4" w:space="0" w:color="auto"/>
              <w:bottom w:val="single" w:sz="4" w:space="0" w:color="auto"/>
              <w:right w:val="single" w:sz="4" w:space="0" w:color="auto"/>
            </w:tcBorders>
            <w:vAlign w:val="center"/>
            <w:hideMark/>
          </w:tcPr>
          <w:p w14:paraId="212FBE5E" w14:textId="6AB38A20" w:rsidR="00FE6816" w:rsidRPr="00D3535A" w:rsidRDefault="00FE6816" w:rsidP="00FE6816">
            <w:pPr>
              <w:widowControl/>
              <w:spacing w:after="0" w:line="240" w:lineRule="auto"/>
              <w:jc w:val="center"/>
              <w:rPr>
                <w:rFonts w:ascii="Arial" w:hAnsi="Arial" w:cs="Arial"/>
                <w:sz w:val="16"/>
                <w:szCs w:val="16"/>
              </w:rPr>
            </w:pPr>
            <w:r w:rsidRPr="00D3535A">
              <w:rPr>
                <w:rFonts w:ascii="Arial" w:hAnsi="Arial" w:cs="Arial"/>
                <w:sz w:val="16"/>
                <w:szCs w:val="16"/>
              </w:rPr>
              <w:t>Yes</w:t>
            </w:r>
          </w:p>
        </w:tc>
        <w:tc>
          <w:tcPr>
            <w:tcW w:w="1155" w:type="dxa"/>
            <w:tcBorders>
              <w:top w:val="single" w:sz="4" w:space="0" w:color="auto"/>
              <w:left w:val="single" w:sz="4" w:space="0" w:color="auto"/>
              <w:bottom w:val="single" w:sz="4" w:space="0" w:color="auto"/>
              <w:right w:val="single" w:sz="4" w:space="0" w:color="auto"/>
            </w:tcBorders>
            <w:vAlign w:val="center"/>
            <w:hideMark/>
          </w:tcPr>
          <w:p w14:paraId="3FA6E14F" w14:textId="6F83DC3D"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NR</w:t>
            </w:r>
          </w:p>
        </w:tc>
        <w:tc>
          <w:tcPr>
            <w:tcW w:w="1508" w:type="dxa"/>
            <w:tcBorders>
              <w:top w:val="single" w:sz="4" w:space="0" w:color="auto"/>
              <w:left w:val="single" w:sz="4" w:space="0" w:color="auto"/>
              <w:bottom w:val="single" w:sz="4" w:space="0" w:color="auto"/>
              <w:right w:val="single" w:sz="4" w:space="0" w:color="auto"/>
            </w:tcBorders>
            <w:vAlign w:val="center"/>
            <w:hideMark/>
          </w:tcPr>
          <w:p w14:paraId="001E6048" w14:textId="27EC6923"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neighbourhood safety</w:t>
            </w:r>
          </w:p>
        </w:tc>
        <w:tc>
          <w:tcPr>
            <w:tcW w:w="760" w:type="dxa"/>
            <w:tcBorders>
              <w:top w:val="single" w:sz="4" w:space="0" w:color="auto"/>
              <w:left w:val="single" w:sz="4" w:space="0" w:color="auto"/>
              <w:bottom w:val="single" w:sz="4" w:space="0" w:color="auto"/>
              <w:right w:val="single" w:sz="4" w:space="0" w:color="auto"/>
            </w:tcBorders>
            <w:vAlign w:val="center"/>
            <w:hideMark/>
          </w:tcPr>
          <w:p w14:paraId="28604FB2" w14:textId="04C6E00B"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rPr>
              <w:t>No</w:t>
            </w:r>
          </w:p>
        </w:tc>
        <w:tc>
          <w:tcPr>
            <w:tcW w:w="1037" w:type="dxa"/>
            <w:tcBorders>
              <w:top w:val="single" w:sz="4" w:space="0" w:color="auto"/>
              <w:left w:val="single" w:sz="4" w:space="0" w:color="auto"/>
              <w:bottom w:val="single" w:sz="4" w:space="0" w:color="auto"/>
              <w:right w:val="single" w:sz="4" w:space="0" w:color="auto"/>
            </w:tcBorders>
            <w:vAlign w:val="center"/>
            <w:hideMark/>
          </w:tcPr>
          <w:p w14:paraId="11DE3995" w14:textId="25A60170"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logistic regressions</w:t>
            </w:r>
          </w:p>
        </w:tc>
        <w:tc>
          <w:tcPr>
            <w:tcW w:w="1276" w:type="dxa"/>
            <w:tcBorders>
              <w:top w:val="single" w:sz="4" w:space="0" w:color="auto"/>
              <w:left w:val="single" w:sz="4" w:space="0" w:color="auto"/>
              <w:bottom w:val="single" w:sz="4" w:space="0" w:color="auto"/>
              <w:right w:val="single" w:sz="4" w:space="0" w:color="auto"/>
            </w:tcBorders>
            <w:vAlign w:val="center"/>
            <w:hideMark/>
          </w:tcPr>
          <w:p w14:paraId="1553C9CC" w14:textId="019B2EEA"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adolescents' age, gender, race, parental household income, household address, parental walking for transportation</w:t>
            </w:r>
          </w:p>
        </w:tc>
      </w:tr>
      <w:tr w:rsidR="00D3535A" w:rsidRPr="00D3535A" w14:paraId="3A867502" w14:textId="77777777" w:rsidTr="00766C6C">
        <w:trPr>
          <w:trHeight w:val="1932"/>
        </w:trPr>
        <w:tc>
          <w:tcPr>
            <w:tcW w:w="851" w:type="dxa"/>
            <w:tcBorders>
              <w:top w:val="single" w:sz="4" w:space="0" w:color="auto"/>
              <w:left w:val="single" w:sz="4" w:space="0" w:color="auto"/>
              <w:bottom w:val="single" w:sz="4" w:space="0" w:color="auto"/>
              <w:right w:val="single" w:sz="4" w:space="0" w:color="auto"/>
            </w:tcBorders>
            <w:vAlign w:val="center"/>
            <w:hideMark/>
          </w:tcPr>
          <w:p w14:paraId="75DFDE54" w14:textId="5589EF39" w:rsidR="00FE6816" w:rsidRPr="00D3535A" w:rsidRDefault="00960C22" w:rsidP="00FE6816">
            <w:pPr>
              <w:widowControl/>
              <w:spacing w:after="0" w:line="240" w:lineRule="auto"/>
              <w:jc w:val="left"/>
              <w:rPr>
                <w:rFonts w:ascii="Arial" w:eastAsia="Times New Roman" w:hAnsi="Arial" w:cs="Arial"/>
                <w:sz w:val="16"/>
                <w:szCs w:val="16"/>
                <w:lang w:val="en-GB" w:eastAsia="zh-CN"/>
              </w:rPr>
            </w:pPr>
            <w:r w:rsidRPr="00D3535A">
              <w:rPr>
                <w:rFonts w:ascii="Arial" w:hAnsi="Arial" w:cs="Arial"/>
                <w:sz w:val="16"/>
                <w:szCs w:val="16"/>
                <w:lang w:val="en-GB"/>
              </w:rPr>
              <w:t>Barnett et al. 2019</w:t>
            </w:r>
            <w:r w:rsidR="00FE6816" w:rsidRPr="00D3535A">
              <w:rPr>
                <w:rFonts w:ascii="Arial" w:hAnsi="Arial" w:cs="Arial"/>
                <w:sz w:val="16"/>
                <w:szCs w:val="16"/>
                <w:lang w:val="en-GB"/>
              </w:rPr>
              <w:t xml:space="preserve"> </w:t>
            </w:r>
            <w:r w:rsidR="00FE6816" w:rsidRPr="00D3535A">
              <w:rPr>
                <w:rFonts w:ascii="Arial" w:hAnsi="Arial" w:cs="Arial"/>
                <w:sz w:val="16"/>
                <w:szCs w:val="16"/>
                <w:lang w:val="en-GB"/>
              </w:rPr>
              <w:fldChar w:fldCharType="begin"/>
            </w:r>
            <w:r w:rsidR="00C54D6F" w:rsidRPr="00D3535A">
              <w:rPr>
                <w:rFonts w:ascii="Arial" w:hAnsi="Arial" w:cs="Arial"/>
                <w:sz w:val="16"/>
                <w:szCs w:val="16"/>
                <w:lang w:val="en-GB"/>
              </w:rPr>
              <w:instrText xml:space="preserve"> ADDIN EN.CITE &lt;EndNote&gt;&lt;Cite&gt;&lt;Author&gt;Barnett&lt;/Author&gt;&lt;Year&gt;2019&lt;/Year&gt;&lt;RecNum&gt;43226&lt;/RecNum&gt;&lt;DisplayText&gt;[59]&lt;/DisplayText&gt;&lt;record&gt;&lt;rec-number&gt;43226&lt;/rec-number&gt;&lt;foreign-keys&gt;&lt;key app="EN" db-id="9de5vvr2wep5rzea52gpwteu20zdf22xt0xe" timestamp="1689674709" guid="35a336fe-ca4f-4082-872c-8f17e35cf09b"&gt;43226&lt;/key&gt;&lt;/foreign-keys&gt;&lt;ref-type name="Journal Article"&gt;17&lt;/ref-type&gt;&lt;contributors&gt;&lt;authors&gt;&lt;author&gt;Barnett, Anthony&lt;/author&gt;&lt;author&gt;Sit, Cindy H. P.&lt;/author&gt;&lt;author&gt;Mellecker, Robin R.&lt;/author&gt;&lt;author&gt;Cerin, Ester&lt;/author&gt;&lt;/authors&gt;&lt;/contributors&gt;&lt;titles&gt;&lt;title&gt;Associations of socio-demographic, perceived environmental, social and psychological factors with active travel in Hong Kong adolescents: The iHealt(H) cross-sectional study&lt;/title&gt;&lt;secondary-title&gt;Journal of Transport &amp;amp; Health&lt;/secondary-title&gt;&lt;/titles&gt;&lt;periodical&gt;&lt;full-title&gt;Journal of Transport &amp;amp; Health&lt;/full-title&gt;&lt;/periodical&gt;&lt;pages&gt;336-348&lt;/pages&gt;&lt;volume&gt;12&lt;/volume&gt;&lt;dates&gt;&lt;year&gt;2019&lt;/year&gt;&lt;/dates&gt;&lt;publisher&gt;Elsevier Science&lt;/publisher&gt;&lt;accession-num&gt;2019-21947-030&lt;/accession-num&gt;&lt;urls&gt;&lt;related-urls&gt;&lt;url&gt;https://search.ebscohost.com/login.aspx?direct=true&amp;amp;AuthType=shib&amp;amp;db=psyh&amp;amp;AN=2019-21947-030&amp;amp;site=ehost-live&amp;amp;custid=s1145751ORCID: 0000-0002-7599-165XORCID: 0000-0002-6320-4073Ester.Cerin@acu.edu.aurobmel@hku.hksithp@cuhk.edu.hkAnthony.Barnett@acu.edu.au&lt;/url&gt;&lt;url&gt;https://www.sciencedirect.com/science/article/pii/S2214140518301385?via%3Dihub&lt;/url&gt;&lt;/related-urls&gt;&lt;/urls&gt;&lt;electronic-resource-num&gt;10.1016/j.jth.2018.08.002&lt;/electronic-resource-num&gt;&lt;/record&gt;&lt;/Cite&gt;&lt;/EndNote&gt;</w:instrText>
            </w:r>
            <w:r w:rsidR="00FE6816" w:rsidRPr="00D3535A">
              <w:rPr>
                <w:rFonts w:ascii="Arial" w:hAnsi="Arial" w:cs="Arial"/>
                <w:sz w:val="16"/>
                <w:szCs w:val="16"/>
                <w:lang w:val="en-GB"/>
              </w:rPr>
              <w:fldChar w:fldCharType="separate"/>
            </w:r>
            <w:r w:rsidR="00C54D6F" w:rsidRPr="00D3535A">
              <w:rPr>
                <w:rFonts w:ascii="Arial" w:hAnsi="Arial" w:cs="Arial"/>
                <w:noProof/>
                <w:sz w:val="16"/>
                <w:szCs w:val="16"/>
                <w:lang w:val="en-GB"/>
              </w:rPr>
              <w:t>[59]</w:t>
            </w:r>
            <w:r w:rsidR="00FE6816" w:rsidRPr="00D3535A">
              <w:rPr>
                <w:rFonts w:ascii="Arial" w:hAnsi="Arial" w:cs="Arial"/>
                <w:sz w:val="16"/>
                <w:szCs w:val="16"/>
                <w:lang w:val="en-GB"/>
              </w:rPr>
              <w:fldChar w:fldCharType="end"/>
            </w:r>
          </w:p>
        </w:tc>
        <w:tc>
          <w:tcPr>
            <w:tcW w:w="850" w:type="dxa"/>
            <w:tcBorders>
              <w:top w:val="single" w:sz="4" w:space="0" w:color="auto"/>
              <w:left w:val="single" w:sz="4" w:space="0" w:color="auto"/>
              <w:bottom w:val="single" w:sz="4" w:space="0" w:color="auto"/>
              <w:right w:val="single" w:sz="4" w:space="0" w:color="auto"/>
            </w:tcBorders>
            <w:vAlign w:val="center"/>
            <w:hideMark/>
          </w:tcPr>
          <w:p w14:paraId="28612651" w14:textId="27DFCDC5" w:rsidR="00FE6816" w:rsidRPr="00D3535A" w:rsidRDefault="00FE6816" w:rsidP="00FE6816">
            <w:pPr>
              <w:widowControl/>
              <w:spacing w:after="0" w:line="240" w:lineRule="auto"/>
              <w:jc w:val="left"/>
              <w:rPr>
                <w:rFonts w:ascii="Arial" w:eastAsia="Times New Roman" w:hAnsi="Arial" w:cs="Arial"/>
                <w:sz w:val="16"/>
                <w:szCs w:val="16"/>
                <w:lang w:val="en-GB" w:eastAsia="zh-CN"/>
              </w:rPr>
            </w:pPr>
            <w:r w:rsidRPr="00D3535A">
              <w:rPr>
                <w:rFonts w:ascii="Arial" w:hAnsi="Arial" w:cs="Arial"/>
                <w:sz w:val="16"/>
                <w:szCs w:val="16"/>
                <w:lang w:val="en-GB"/>
              </w:rPr>
              <w:t>English</w:t>
            </w:r>
          </w:p>
        </w:tc>
        <w:tc>
          <w:tcPr>
            <w:tcW w:w="709" w:type="dxa"/>
            <w:tcBorders>
              <w:top w:val="single" w:sz="4" w:space="0" w:color="auto"/>
              <w:left w:val="single" w:sz="4" w:space="0" w:color="auto"/>
              <w:bottom w:val="single" w:sz="4" w:space="0" w:color="auto"/>
              <w:right w:val="single" w:sz="4" w:space="0" w:color="auto"/>
            </w:tcBorders>
            <w:vAlign w:val="center"/>
            <w:hideMark/>
          </w:tcPr>
          <w:p w14:paraId="3207B72F" w14:textId="3AB5589E"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cross-sectional</w:t>
            </w:r>
          </w:p>
        </w:tc>
        <w:tc>
          <w:tcPr>
            <w:tcW w:w="1208" w:type="dxa"/>
            <w:tcBorders>
              <w:top w:val="single" w:sz="4" w:space="0" w:color="auto"/>
              <w:left w:val="single" w:sz="4" w:space="0" w:color="auto"/>
              <w:bottom w:val="single" w:sz="4" w:space="0" w:color="auto"/>
              <w:right w:val="single" w:sz="4" w:space="0" w:color="auto"/>
            </w:tcBorders>
            <w:vAlign w:val="center"/>
            <w:hideMark/>
          </w:tcPr>
          <w:p w14:paraId="6D0B6408" w14:textId="02B13C03"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Hong Kong</w:t>
            </w:r>
          </w:p>
        </w:tc>
        <w:tc>
          <w:tcPr>
            <w:tcW w:w="1060" w:type="dxa"/>
            <w:tcBorders>
              <w:top w:val="single" w:sz="4" w:space="0" w:color="auto"/>
              <w:left w:val="single" w:sz="4" w:space="0" w:color="auto"/>
              <w:bottom w:val="single" w:sz="4" w:space="0" w:color="auto"/>
              <w:right w:val="single" w:sz="4" w:space="0" w:color="auto"/>
            </w:tcBorders>
            <w:vAlign w:val="center"/>
            <w:hideMark/>
          </w:tcPr>
          <w:p w14:paraId="69097E91" w14:textId="1E3228A5"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Hong Kong</w:t>
            </w:r>
          </w:p>
        </w:tc>
        <w:tc>
          <w:tcPr>
            <w:tcW w:w="709" w:type="dxa"/>
            <w:tcBorders>
              <w:top w:val="single" w:sz="4" w:space="0" w:color="auto"/>
              <w:left w:val="single" w:sz="4" w:space="0" w:color="auto"/>
              <w:bottom w:val="single" w:sz="4" w:space="0" w:color="auto"/>
              <w:right w:val="single" w:sz="4" w:space="0" w:color="auto"/>
            </w:tcBorders>
            <w:vAlign w:val="center"/>
            <w:hideMark/>
          </w:tcPr>
          <w:p w14:paraId="2C495DAA" w14:textId="1BF4EE3A"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68</w:t>
            </w:r>
          </w:p>
        </w:tc>
        <w:tc>
          <w:tcPr>
            <w:tcW w:w="1262" w:type="dxa"/>
            <w:tcBorders>
              <w:top w:val="single" w:sz="4" w:space="0" w:color="auto"/>
              <w:left w:val="single" w:sz="4" w:space="0" w:color="auto"/>
              <w:bottom w:val="single" w:sz="4" w:space="0" w:color="auto"/>
              <w:right w:val="single" w:sz="4" w:space="0" w:color="auto"/>
            </w:tcBorders>
            <w:vAlign w:val="center"/>
            <w:hideMark/>
          </w:tcPr>
          <w:p w14:paraId="159B0632" w14:textId="7753E392"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stratified by census-based medium household income and transport-related walkability</w:t>
            </w:r>
          </w:p>
        </w:tc>
        <w:tc>
          <w:tcPr>
            <w:tcW w:w="1114" w:type="dxa"/>
            <w:tcBorders>
              <w:top w:val="single" w:sz="4" w:space="0" w:color="auto"/>
              <w:left w:val="single" w:sz="4" w:space="0" w:color="auto"/>
              <w:bottom w:val="single" w:sz="4" w:space="0" w:color="auto"/>
              <w:right w:val="single" w:sz="4" w:space="0" w:color="auto"/>
            </w:tcBorders>
            <w:vAlign w:val="center"/>
            <w:hideMark/>
          </w:tcPr>
          <w:p w14:paraId="774971EB" w14:textId="21A1A894"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IPEN (International Physical Activity and the Environment Network) Hong Kong</w:t>
            </w:r>
          </w:p>
        </w:tc>
        <w:tc>
          <w:tcPr>
            <w:tcW w:w="781" w:type="dxa"/>
            <w:tcBorders>
              <w:top w:val="single" w:sz="4" w:space="0" w:color="auto"/>
              <w:left w:val="single" w:sz="4" w:space="0" w:color="auto"/>
              <w:bottom w:val="single" w:sz="4" w:space="0" w:color="auto"/>
              <w:right w:val="single" w:sz="4" w:space="0" w:color="auto"/>
            </w:tcBorders>
            <w:vAlign w:val="center"/>
            <w:hideMark/>
          </w:tcPr>
          <w:p w14:paraId="57A448B1" w14:textId="406CBB0B"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1299</w:t>
            </w:r>
          </w:p>
        </w:tc>
        <w:tc>
          <w:tcPr>
            <w:tcW w:w="759" w:type="dxa"/>
            <w:tcBorders>
              <w:top w:val="single" w:sz="4" w:space="0" w:color="auto"/>
              <w:left w:val="single" w:sz="4" w:space="0" w:color="auto"/>
              <w:bottom w:val="single" w:sz="4" w:space="0" w:color="auto"/>
              <w:right w:val="single" w:sz="4" w:space="0" w:color="auto"/>
            </w:tcBorders>
            <w:vAlign w:val="center"/>
            <w:hideMark/>
          </w:tcPr>
          <w:p w14:paraId="5485A61C" w14:textId="7870A5A0"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14.70 ± 1.57 years old</w:t>
            </w:r>
          </w:p>
        </w:tc>
        <w:tc>
          <w:tcPr>
            <w:tcW w:w="787" w:type="dxa"/>
            <w:tcBorders>
              <w:top w:val="single" w:sz="4" w:space="0" w:color="auto"/>
              <w:left w:val="single" w:sz="4" w:space="0" w:color="auto"/>
              <w:bottom w:val="single" w:sz="4" w:space="0" w:color="auto"/>
              <w:right w:val="single" w:sz="4" w:space="0" w:color="auto"/>
            </w:tcBorders>
            <w:vAlign w:val="center"/>
            <w:hideMark/>
          </w:tcPr>
          <w:p w14:paraId="26426B06" w14:textId="475484F4"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2013-2015</w:t>
            </w:r>
          </w:p>
        </w:tc>
        <w:tc>
          <w:tcPr>
            <w:tcW w:w="781" w:type="dxa"/>
            <w:tcBorders>
              <w:top w:val="single" w:sz="4" w:space="0" w:color="auto"/>
              <w:left w:val="single" w:sz="4" w:space="0" w:color="auto"/>
              <w:bottom w:val="single" w:sz="4" w:space="0" w:color="auto"/>
              <w:right w:val="single" w:sz="4" w:space="0" w:color="auto"/>
            </w:tcBorders>
            <w:vAlign w:val="center"/>
            <w:hideMark/>
          </w:tcPr>
          <w:p w14:paraId="5D107967" w14:textId="34568997"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57.04</w:t>
            </w:r>
          </w:p>
        </w:tc>
        <w:tc>
          <w:tcPr>
            <w:tcW w:w="1036" w:type="dxa"/>
            <w:tcBorders>
              <w:top w:val="single" w:sz="4" w:space="0" w:color="auto"/>
              <w:left w:val="single" w:sz="4" w:space="0" w:color="auto"/>
              <w:bottom w:val="single" w:sz="4" w:space="0" w:color="auto"/>
              <w:right w:val="single" w:sz="4" w:space="0" w:color="auto"/>
            </w:tcBorders>
            <w:vAlign w:val="center"/>
          </w:tcPr>
          <w:p w14:paraId="563FEE49" w14:textId="2D013B60" w:rsidR="00FE6816" w:rsidRPr="00D3535A" w:rsidRDefault="00FE6816" w:rsidP="00FE6816">
            <w:pPr>
              <w:widowControl/>
              <w:spacing w:after="0" w:line="240" w:lineRule="auto"/>
              <w:jc w:val="center"/>
              <w:rPr>
                <w:rFonts w:ascii="Arial" w:hAnsi="Arial" w:cs="Arial"/>
                <w:sz w:val="16"/>
                <w:szCs w:val="16"/>
                <w:lang w:val="en-GB"/>
              </w:rPr>
            </w:pPr>
            <w:r w:rsidRPr="00D3535A">
              <w:rPr>
                <w:rFonts w:ascii="Arial" w:hAnsi="Arial" w:cs="Arial"/>
                <w:sz w:val="16"/>
                <w:szCs w:val="16"/>
              </w:rPr>
              <w:t>NR</w:t>
            </w:r>
          </w:p>
        </w:tc>
        <w:tc>
          <w:tcPr>
            <w:tcW w:w="1276" w:type="dxa"/>
            <w:tcBorders>
              <w:top w:val="single" w:sz="4" w:space="0" w:color="auto"/>
              <w:left w:val="single" w:sz="4" w:space="0" w:color="auto"/>
              <w:bottom w:val="single" w:sz="4" w:space="0" w:color="auto"/>
              <w:right w:val="single" w:sz="4" w:space="0" w:color="auto"/>
            </w:tcBorders>
            <w:vAlign w:val="center"/>
            <w:hideMark/>
          </w:tcPr>
          <w:p w14:paraId="5C0E5569" w14:textId="249A807C"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questionnaire (self-reported)</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CEF73B0" w14:textId="136F182A"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active travel: active transport modes to/from school</w:t>
            </w:r>
          </w:p>
        </w:tc>
        <w:tc>
          <w:tcPr>
            <w:tcW w:w="1276" w:type="dxa"/>
            <w:tcBorders>
              <w:top w:val="single" w:sz="4" w:space="0" w:color="auto"/>
              <w:left w:val="single" w:sz="4" w:space="0" w:color="auto"/>
              <w:bottom w:val="single" w:sz="4" w:space="0" w:color="auto"/>
              <w:right w:val="single" w:sz="4" w:space="0" w:color="auto"/>
            </w:tcBorders>
            <w:vAlign w:val="center"/>
            <w:hideMark/>
          </w:tcPr>
          <w:p w14:paraId="7935F8E8" w14:textId="71EE9961"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frequency of transport modes/both to and from school [0 day; 1-4 days; 5 days]</w:t>
            </w:r>
          </w:p>
        </w:tc>
        <w:tc>
          <w:tcPr>
            <w:tcW w:w="1068" w:type="dxa"/>
            <w:tcBorders>
              <w:top w:val="single" w:sz="4" w:space="0" w:color="auto"/>
              <w:left w:val="single" w:sz="4" w:space="0" w:color="auto"/>
              <w:bottom w:val="single" w:sz="4" w:space="0" w:color="auto"/>
              <w:right w:val="single" w:sz="4" w:space="0" w:color="auto"/>
            </w:tcBorders>
            <w:vAlign w:val="center"/>
            <w:hideMark/>
          </w:tcPr>
          <w:p w14:paraId="269AD18C" w14:textId="5C8DC77B" w:rsidR="00FE6816" w:rsidRPr="00D3535A" w:rsidRDefault="00FE6816" w:rsidP="00FE6816">
            <w:pPr>
              <w:widowControl/>
              <w:spacing w:after="0" w:line="240" w:lineRule="auto"/>
              <w:jc w:val="center"/>
              <w:rPr>
                <w:rFonts w:ascii="Arial" w:hAnsi="Arial" w:cs="Arial"/>
                <w:sz w:val="16"/>
                <w:szCs w:val="16"/>
              </w:rPr>
            </w:pPr>
            <w:r w:rsidRPr="00D3535A">
              <w:rPr>
                <w:rFonts w:ascii="Arial" w:hAnsi="Arial" w:cs="Arial"/>
                <w:sz w:val="16"/>
                <w:szCs w:val="16"/>
              </w:rPr>
              <w:t>Yes</w:t>
            </w:r>
          </w:p>
        </w:tc>
        <w:tc>
          <w:tcPr>
            <w:tcW w:w="1155" w:type="dxa"/>
            <w:tcBorders>
              <w:top w:val="single" w:sz="4" w:space="0" w:color="auto"/>
              <w:left w:val="single" w:sz="4" w:space="0" w:color="auto"/>
              <w:bottom w:val="single" w:sz="4" w:space="0" w:color="auto"/>
              <w:right w:val="single" w:sz="4" w:space="0" w:color="auto"/>
            </w:tcBorders>
            <w:vAlign w:val="center"/>
            <w:hideMark/>
          </w:tcPr>
          <w:p w14:paraId="1C65A5AD" w14:textId="7868D511"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NEWS-Y</w:t>
            </w:r>
          </w:p>
        </w:tc>
        <w:tc>
          <w:tcPr>
            <w:tcW w:w="1508" w:type="dxa"/>
            <w:tcBorders>
              <w:top w:val="single" w:sz="4" w:space="0" w:color="auto"/>
              <w:left w:val="single" w:sz="4" w:space="0" w:color="auto"/>
              <w:bottom w:val="single" w:sz="4" w:space="0" w:color="auto"/>
              <w:right w:val="single" w:sz="4" w:space="0" w:color="auto"/>
            </w:tcBorders>
            <w:vAlign w:val="center"/>
            <w:hideMark/>
          </w:tcPr>
          <w:p w14:paraId="0291B212" w14:textId="1A1388D0"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 xml:space="preserve">proximity to school; proximity of commercial facilities to home; proximity of nearest transit stop to home; proximity of recreational PA facility to home; proximity of food outlets (restaurants/food stores) to home; proximity to destinations (composite index); barriers to walking in the neighbourhood; neighbourhood street connectivity; </w:t>
            </w:r>
            <w:r w:rsidRPr="00D3535A">
              <w:rPr>
                <w:rFonts w:ascii="Arial" w:hAnsi="Arial" w:cs="Arial"/>
                <w:sz w:val="16"/>
                <w:szCs w:val="16"/>
                <w:lang w:val="en-GB"/>
              </w:rPr>
              <w:lastRenderedPageBreak/>
              <w:t>neighbourhood residential density; neighbourhood traffic safety; neighbourhood safety from crime; neighbourhood aesthetic; access to services; pedestrian infrastructure in the neighbourhood</w:t>
            </w:r>
          </w:p>
        </w:tc>
        <w:tc>
          <w:tcPr>
            <w:tcW w:w="760" w:type="dxa"/>
            <w:tcBorders>
              <w:top w:val="single" w:sz="4" w:space="0" w:color="auto"/>
              <w:left w:val="single" w:sz="4" w:space="0" w:color="auto"/>
              <w:bottom w:val="single" w:sz="4" w:space="0" w:color="auto"/>
              <w:right w:val="single" w:sz="4" w:space="0" w:color="auto"/>
            </w:tcBorders>
            <w:vAlign w:val="center"/>
            <w:hideMark/>
          </w:tcPr>
          <w:p w14:paraId="2A69164F" w14:textId="462AB072"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rPr>
              <w:lastRenderedPageBreak/>
              <w:t>Yes</w:t>
            </w:r>
          </w:p>
        </w:tc>
        <w:tc>
          <w:tcPr>
            <w:tcW w:w="1037" w:type="dxa"/>
            <w:tcBorders>
              <w:top w:val="single" w:sz="4" w:space="0" w:color="auto"/>
              <w:left w:val="single" w:sz="4" w:space="0" w:color="auto"/>
              <w:bottom w:val="single" w:sz="4" w:space="0" w:color="auto"/>
              <w:right w:val="single" w:sz="4" w:space="0" w:color="auto"/>
            </w:tcBorders>
            <w:vAlign w:val="center"/>
            <w:hideMark/>
          </w:tcPr>
          <w:p w14:paraId="1C89B044" w14:textId="21183F47"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generalised linear models and zero-inflated negative binomial models with robust standard errors accounting for TPU- and school-level clustering</w:t>
            </w:r>
          </w:p>
        </w:tc>
        <w:tc>
          <w:tcPr>
            <w:tcW w:w="1276" w:type="dxa"/>
            <w:tcBorders>
              <w:top w:val="single" w:sz="4" w:space="0" w:color="auto"/>
              <w:left w:val="single" w:sz="4" w:space="0" w:color="auto"/>
              <w:bottom w:val="single" w:sz="4" w:space="0" w:color="auto"/>
              <w:right w:val="single" w:sz="4" w:space="0" w:color="auto"/>
            </w:tcBorders>
            <w:vAlign w:val="center"/>
            <w:hideMark/>
          </w:tcPr>
          <w:p w14:paraId="693BE9D5" w14:textId="4E782A2F"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adolescent gender and age, social desirability, parent-reported neighbourhood self-selection and length of residence, number of children in the household, highest education level in the household, number of motorised vehicles in the household, neighbourhoo</w:t>
            </w:r>
            <w:r w:rsidRPr="00D3535A">
              <w:rPr>
                <w:rFonts w:ascii="Arial" w:hAnsi="Arial" w:cs="Arial"/>
                <w:sz w:val="16"/>
                <w:szCs w:val="16"/>
                <w:lang w:val="en-GB"/>
              </w:rPr>
              <w:lastRenderedPageBreak/>
              <w:t>d-level socio-economic status and monthly household income.</w:t>
            </w:r>
          </w:p>
        </w:tc>
      </w:tr>
      <w:tr w:rsidR="00D3535A" w:rsidRPr="00D3535A" w14:paraId="179C610C" w14:textId="77777777" w:rsidTr="00766C6C">
        <w:trPr>
          <w:trHeight w:val="998"/>
        </w:trPr>
        <w:tc>
          <w:tcPr>
            <w:tcW w:w="851" w:type="dxa"/>
            <w:tcBorders>
              <w:top w:val="single" w:sz="4" w:space="0" w:color="auto"/>
              <w:left w:val="single" w:sz="4" w:space="0" w:color="auto"/>
              <w:bottom w:val="single" w:sz="4" w:space="0" w:color="auto"/>
              <w:right w:val="single" w:sz="4" w:space="0" w:color="auto"/>
            </w:tcBorders>
            <w:vAlign w:val="center"/>
            <w:hideMark/>
          </w:tcPr>
          <w:p w14:paraId="5343A564" w14:textId="36E63D78" w:rsidR="00FE6816" w:rsidRPr="00D3535A" w:rsidRDefault="00FE6816" w:rsidP="00FE6816">
            <w:pPr>
              <w:widowControl/>
              <w:spacing w:after="0" w:line="240" w:lineRule="auto"/>
              <w:jc w:val="left"/>
              <w:rPr>
                <w:rFonts w:ascii="Arial" w:eastAsia="Times New Roman" w:hAnsi="Arial" w:cs="Arial"/>
                <w:sz w:val="16"/>
                <w:szCs w:val="16"/>
                <w:lang w:val="en-GB" w:eastAsia="zh-CN"/>
              </w:rPr>
            </w:pPr>
            <w:r w:rsidRPr="00D3535A">
              <w:rPr>
                <w:rFonts w:ascii="Arial" w:hAnsi="Arial" w:cs="Arial"/>
                <w:sz w:val="16"/>
                <w:szCs w:val="16"/>
                <w:lang w:val="en-GB"/>
              </w:rPr>
              <w:t>Barnett et</w:t>
            </w:r>
            <w:r w:rsidR="00960C22" w:rsidRPr="00D3535A">
              <w:rPr>
                <w:rFonts w:ascii="Arial" w:hAnsi="Arial" w:cs="Arial"/>
                <w:sz w:val="16"/>
                <w:szCs w:val="16"/>
                <w:lang w:val="en-GB"/>
              </w:rPr>
              <w:t xml:space="preserve"> al. 2019</w:t>
            </w:r>
            <w:r w:rsidRPr="00D3535A">
              <w:rPr>
                <w:rFonts w:ascii="Arial" w:hAnsi="Arial" w:cs="Arial"/>
                <w:sz w:val="16"/>
                <w:szCs w:val="16"/>
                <w:lang w:val="en-GB"/>
              </w:rPr>
              <w:t xml:space="preserve"> </w:t>
            </w:r>
            <w:r w:rsidRPr="00D3535A">
              <w:rPr>
                <w:rFonts w:ascii="Arial" w:hAnsi="Arial" w:cs="Arial"/>
                <w:sz w:val="16"/>
                <w:szCs w:val="16"/>
                <w:lang w:val="en-GB"/>
              </w:rPr>
              <w:fldChar w:fldCharType="begin"/>
            </w:r>
            <w:r w:rsidR="00C54D6F" w:rsidRPr="00D3535A">
              <w:rPr>
                <w:rFonts w:ascii="Arial" w:hAnsi="Arial" w:cs="Arial"/>
                <w:sz w:val="16"/>
                <w:szCs w:val="16"/>
                <w:lang w:val="en-GB"/>
              </w:rPr>
              <w:instrText xml:space="preserve"> ADDIN EN.CITE &lt;EndNote&gt;&lt;Cite&gt;&lt;Author&gt;Barnett&lt;/Author&gt;&lt;Year&gt;2019&lt;/Year&gt;&lt;RecNum&gt;43209&lt;/RecNum&gt;&lt;DisplayText&gt;[58]&lt;/DisplayText&gt;&lt;record&gt;&lt;rec-number&gt;43209&lt;/rec-number&gt;&lt;foreign-keys&gt;&lt;key app="EN" db-id="9de5vvr2wep5rzea52gpwteu20zdf22xt0xe" timestamp="1689674709" guid="70442b83-fb3d-4e17-b8f8-122f0362f287"&gt;43209&lt;/key&gt;&lt;/foreign-keys&gt;&lt;ref-type name="Journal Article"&gt;17&lt;/ref-type&gt;&lt;contributors&gt;&lt;authors&gt;&lt;author&gt;Barnett, Anthony&lt;/author&gt;&lt;author&gt;Akram, Muhammad&lt;/author&gt;&lt;author&gt;Sit, Cindy Hui-Ping&lt;/author&gt;&lt;author&gt;Mellecker, Robin&lt;/author&gt;&lt;author&gt;Carver, Alison&lt;/author&gt;&lt;author&gt;Cerin, Ester&lt;/author&gt;&lt;/authors&gt;&lt;/contributors&gt;&lt;titles&gt;&lt;title&gt;Predictors of healthier and more sustainable school travel mode profiles among Hong Kong adolescents&lt;/title&gt;&lt;secondary-title&gt;The International Journal of Behavioral Nutrition and Physical Activity&lt;/secondary-title&gt;&lt;/titles&gt;&lt;periodical&gt;&lt;full-title&gt;Int J Behav Nutr Phys Act&lt;/full-title&gt;&lt;abbr-1&gt;The international journal of behavioral nutrition and physical activity&lt;/abbr-1&gt;&lt;/periodical&gt;&lt;volume&gt;16&lt;/volume&gt;&lt;dates&gt;&lt;year&gt;2019&lt;/year&gt;&lt;/dates&gt;&lt;publisher&gt;BioMed Central Limited&lt;/publisher&gt;&lt;accession-num&gt;2019-30258-001&lt;/accession-num&gt;&lt;urls&gt;&lt;related-urls&gt;&lt;url&gt;https://search.ebscohost.com/login.aspx?direct=true&amp;amp;AuthType=shib&amp;amp;db=psyh&amp;amp;AN=2019-30258-001&amp;amp;site=ehost-live&amp;amp;custid=s1145751ORCID: 0000-0001-5166-3574ORCID: 0000-0003-1073-3614ORCID: 0000-0002-6320-4073Ester.Cerin@acu.edu.auAlison.Carver@acu.edu.aurobmel@h&lt;/url&gt;&lt;url&gt;https://ijbnpa.biomedcentral.com/counter/pdf/10.1186/s12966-019-0807-4.pdf&lt;/url&gt;&lt;/related-urls&gt;&lt;/urls&gt;&lt;electronic-resource-num&gt;10.1186/s12966-019-0807-4&lt;/electronic-resource-num&gt;&lt;/record&gt;&lt;/Cite&gt;&lt;/EndNote&gt;</w:instrText>
            </w:r>
            <w:r w:rsidRPr="00D3535A">
              <w:rPr>
                <w:rFonts w:ascii="Arial" w:hAnsi="Arial" w:cs="Arial"/>
                <w:sz w:val="16"/>
                <w:szCs w:val="16"/>
                <w:lang w:val="en-GB"/>
              </w:rPr>
              <w:fldChar w:fldCharType="separate"/>
            </w:r>
            <w:r w:rsidR="00C54D6F" w:rsidRPr="00D3535A">
              <w:rPr>
                <w:rFonts w:ascii="Arial" w:hAnsi="Arial" w:cs="Arial"/>
                <w:noProof/>
                <w:sz w:val="16"/>
                <w:szCs w:val="16"/>
                <w:lang w:val="en-GB"/>
              </w:rPr>
              <w:t>[58]</w:t>
            </w:r>
            <w:r w:rsidRPr="00D3535A">
              <w:rPr>
                <w:rFonts w:ascii="Arial" w:hAnsi="Arial" w:cs="Arial"/>
                <w:sz w:val="16"/>
                <w:szCs w:val="16"/>
                <w:lang w:val="en-GB"/>
              </w:rPr>
              <w:fldChar w:fldCharType="end"/>
            </w:r>
          </w:p>
        </w:tc>
        <w:tc>
          <w:tcPr>
            <w:tcW w:w="850" w:type="dxa"/>
            <w:tcBorders>
              <w:top w:val="single" w:sz="4" w:space="0" w:color="auto"/>
              <w:left w:val="single" w:sz="4" w:space="0" w:color="auto"/>
              <w:bottom w:val="single" w:sz="4" w:space="0" w:color="auto"/>
              <w:right w:val="single" w:sz="4" w:space="0" w:color="auto"/>
            </w:tcBorders>
            <w:vAlign w:val="center"/>
            <w:hideMark/>
          </w:tcPr>
          <w:p w14:paraId="652CDB19" w14:textId="48A406E8" w:rsidR="00FE6816" w:rsidRPr="00D3535A" w:rsidRDefault="00FE6816" w:rsidP="00FE6816">
            <w:pPr>
              <w:widowControl/>
              <w:spacing w:after="0" w:line="240" w:lineRule="auto"/>
              <w:jc w:val="left"/>
              <w:rPr>
                <w:rFonts w:ascii="Arial" w:eastAsia="Times New Roman" w:hAnsi="Arial" w:cs="Arial"/>
                <w:sz w:val="16"/>
                <w:szCs w:val="16"/>
                <w:lang w:val="en-GB" w:eastAsia="zh-CN"/>
              </w:rPr>
            </w:pPr>
            <w:r w:rsidRPr="00D3535A">
              <w:rPr>
                <w:rFonts w:ascii="Arial" w:hAnsi="Arial" w:cs="Arial"/>
                <w:sz w:val="16"/>
                <w:szCs w:val="16"/>
                <w:lang w:val="en-GB"/>
              </w:rPr>
              <w:t>English</w:t>
            </w:r>
          </w:p>
        </w:tc>
        <w:tc>
          <w:tcPr>
            <w:tcW w:w="709" w:type="dxa"/>
            <w:tcBorders>
              <w:top w:val="single" w:sz="4" w:space="0" w:color="auto"/>
              <w:left w:val="single" w:sz="4" w:space="0" w:color="auto"/>
              <w:bottom w:val="single" w:sz="4" w:space="0" w:color="auto"/>
              <w:right w:val="single" w:sz="4" w:space="0" w:color="auto"/>
            </w:tcBorders>
            <w:vAlign w:val="center"/>
            <w:hideMark/>
          </w:tcPr>
          <w:p w14:paraId="04DE2BE5" w14:textId="2A86B63A"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cross-sectional</w:t>
            </w:r>
          </w:p>
        </w:tc>
        <w:tc>
          <w:tcPr>
            <w:tcW w:w="1208" w:type="dxa"/>
            <w:tcBorders>
              <w:top w:val="single" w:sz="4" w:space="0" w:color="auto"/>
              <w:left w:val="single" w:sz="4" w:space="0" w:color="auto"/>
              <w:bottom w:val="single" w:sz="4" w:space="0" w:color="auto"/>
              <w:right w:val="single" w:sz="4" w:space="0" w:color="auto"/>
            </w:tcBorders>
            <w:vAlign w:val="center"/>
            <w:hideMark/>
          </w:tcPr>
          <w:p w14:paraId="5A46B38D" w14:textId="41B0FD38"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Hong Kong</w:t>
            </w:r>
          </w:p>
        </w:tc>
        <w:tc>
          <w:tcPr>
            <w:tcW w:w="1060" w:type="dxa"/>
            <w:tcBorders>
              <w:top w:val="single" w:sz="4" w:space="0" w:color="auto"/>
              <w:left w:val="single" w:sz="4" w:space="0" w:color="auto"/>
              <w:bottom w:val="single" w:sz="4" w:space="0" w:color="auto"/>
              <w:right w:val="single" w:sz="4" w:space="0" w:color="auto"/>
            </w:tcBorders>
            <w:vAlign w:val="center"/>
            <w:hideMark/>
          </w:tcPr>
          <w:p w14:paraId="65630D60" w14:textId="1C34B6F0"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Hong Kong</w:t>
            </w:r>
          </w:p>
        </w:tc>
        <w:tc>
          <w:tcPr>
            <w:tcW w:w="709" w:type="dxa"/>
            <w:tcBorders>
              <w:top w:val="single" w:sz="4" w:space="0" w:color="auto"/>
              <w:left w:val="single" w:sz="4" w:space="0" w:color="auto"/>
              <w:bottom w:val="single" w:sz="4" w:space="0" w:color="auto"/>
              <w:right w:val="single" w:sz="4" w:space="0" w:color="auto"/>
            </w:tcBorders>
            <w:vAlign w:val="center"/>
            <w:hideMark/>
          </w:tcPr>
          <w:p w14:paraId="2404FDF5" w14:textId="0EF371E2"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68</w:t>
            </w:r>
          </w:p>
        </w:tc>
        <w:tc>
          <w:tcPr>
            <w:tcW w:w="1262" w:type="dxa"/>
            <w:tcBorders>
              <w:top w:val="single" w:sz="4" w:space="0" w:color="auto"/>
              <w:left w:val="single" w:sz="4" w:space="0" w:color="auto"/>
              <w:bottom w:val="single" w:sz="4" w:space="0" w:color="auto"/>
              <w:right w:val="single" w:sz="4" w:space="0" w:color="auto"/>
            </w:tcBorders>
            <w:vAlign w:val="center"/>
            <w:hideMark/>
          </w:tcPr>
          <w:p w14:paraId="6E8F70ED" w14:textId="2969B95B"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stratified by census-based medium household income and transport-related walkability</w:t>
            </w:r>
          </w:p>
        </w:tc>
        <w:tc>
          <w:tcPr>
            <w:tcW w:w="1114" w:type="dxa"/>
            <w:tcBorders>
              <w:top w:val="single" w:sz="4" w:space="0" w:color="auto"/>
              <w:left w:val="single" w:sz="4" w:space="0" w:color="auto"/>
              <w:bottom w:val="single" w:sz="4" w:space="0" w:color="auto"/>
              <w:right w:val="single" w:sz="4" w:space="0" w:color="auto"/>
            </w:tcBorders>
            <w:vAlign w:val="center"/>
            <w:hideMark/>
          </w:tcPr>
          <w:p w14:paraId="0FEC1489" w14:textId="781BB543"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 xml:space="preserve">IPEN (International Physical Activity and the Environment Network) Hong Kong </w:t>
            </w:r>
          </w:p>
        </w:tc>
        <w:tc>
          <w:tcPr>
            <w:tcW w:w="781" w:type="dxa"/>
            <w:tcBorders>
              <w:top w:val="single" w:sz="4" w:space="0" w:color="auto"/>
              <w:left w:val="single" w:sz="4" w:space="0" w:color="auto"/>
              <w:bottom w:val="single" w:sz="4" w:space="0" w:color="auto"/>
              <w:right w:val="single" w:sz="4" w:space="0" w:color="auto"/>
            </w:tcBorders>
            <w:vAlign w:val="center"/>
            <w:hideMark/>
          </w:tcPr>
          <w:p w14:paraId="6EDC768D" w14:textId="2A0B3481"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1299</w:t>
            </w:r>
          </w:p>
        </w:tc>
        <w:tc>
          <w:tcPr>
            <w:tcW w:w="759" w:type="dxa"/>
            <w:tcBorders>
              <w:top w:val="single" w:sz="4" w:space="0" w:color="auto"/>
              <w:left w:val="single" w:sz="4" w:space="0" w:color="auto"/>
              <w:bottom w:val="single" w:sz="4" w:space="0" w:color="auto"/>
              <w:right w:val="single" w:sz="4" w:space="0" w:color="auto"/>
            </w:tcBorders>
            <w:vAlign w:val="center"/>
            <w:hideMark/>
          </w:tcPr>
          <w:p w14:paraId="1ABCF490" w14:textId="4FF93F47"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14.70 ± 1.57 years old</w:t>
            </w:r>
          </w:p>
        </w:tc>
        <w:tc>
          <w:tcPr>
            <w:tcW w:w="787" w:type="dxa"/>
            <w:tcBorders>
              <w:top w:val="single" w:sz="4" w:space="0" w:color="auto"/>
              <w:left w:val="single" w:sz="4" w:space="0" w:color="auto"/>
              <w:bottom w:val="single" w:sz="4" w:space="0" w:color="auto"/>
              <w:right w:val="single" w:sz="4" w:space="0" w:color="auto"/>
            </w:tcBorders>
            <w:vAlign w:val="center"/>
            <w:hideMark/>
          </w:tcPr>
          <w:p w14:paraId="5DFEFD2C" w14:textId="412B7919"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2013-2015</w:t>
            </w:r>
          </w:p>
        </w:tc>
        <w:tc>
          <w:tcPr>
            <w:tcW w:w="781" w:type="dxa"/>
            <w:tcBorders>
              <w:top w:val="single" w:sz="4" w:space="0" w:color="auto"/>
              <w:left w:val="single" w:sz="4" w:space="0" w:color="auto"/>
              <w:bottom w:val="single" w:sz="4" w:space="0" w:color="auto"/>
              <w:right w:val="single" w:sz="4" w:space="0" w:color="auto"/>
            </w:tcBorders>
            <w:vAlign w:val="center"/>
            <w:hideMark/>
          </w:tcPr>
          <w:p w14:paraId="1A43580E" w14:textId="7094D009"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57.04</w:t>
            </w:r>
          </w:p>
        </w:tc>
        <w:tc>
          <w:tcPr>
            <w:tcW w:w="1036" w:type="dxa"/>
            <w:tcBorders>
              <w:top w:val="single" w:sz="4" w:space="0" w:color="auto"/>
              <w:left w:val="single" w:sz="4" w:space="0" w:color="auto"/>
              <w:bottom w:val="single" w:sz="4" w:space="0" w:color="auto"/>
              <w:right w:val="single" w:sz="4" w:space="0" w:color="auto"/>
            </w:tcBorders>
            <w:vAlign w:val="center"/>
          </w:tcPr>
          <w:p w14:paraId="247FD005" w14:textId="234F9709" w:rsidR="00FE6816" w:rsidRPr="00D3535A" w:rsidRDefault="00FE6816" w:rsidP="00FE6816">
            <w:pPr>
              <w:widowControl/>
              <w:spacing w:after="0" w:line="240" w:lineRule="auto"/>
              <w:jc w:val="center"/>
              <w:rPr>
                <w:rFonts w:ascii="Arial" w:hAnsi="Arial" w:cs="Arial"/>
                <w:sz w:val="16"/>
                <w:szCs w:val="16"/>
                <w:lang w:val="en-GB"/>
              </w:rPr>
            </w:pPr>
            <w:r w:rsidRPr="00D3535A">
              <w:rPr>
                <w:rFonts w:ascii="Arial" w:hAnsi="Arial" w:cs="Arial"/>
                <w:sz w:val="16"/>
                <w:szCs w:val="16"/>
              </w:rPr>
              <w:t>NR</w:t>
            </w:r>
          </w:p>
        </w:tc>
        <w:tc>
          <w:tcPr>
            <w:tcW w:w="1276" w:type="dxa"/>
            <w:tcBorders>
              <w:top w:val="single" w:sz="4" w:space="0" w:color="auto"/>
              <w:left w:val="single" w:sz="4" w:space="0" w:color="auto"/>
              <w:bottom w:val="single" w:sz="4" w:space="0" w:color="auto"/>
              <w:right w:val="single" w:sz="4" w:space="0" w:color="auto"/>
            </w:tcBorders>
            <w:vAlign w:val="center"/>
            <w:hideMark/>
          </w:tcPr>
          <w:p w14:paraId="2495C71C" w14:textId="66C4BC7C"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questionnaire (self-reported)</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1045597" w14:textId="31F910F1"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active travel: active transport modes to/from school</w:t>
            </w:r>
          </w:p>
        </w:tc>
        <w:tc>
          <w:tcPr>
            <w:tcW w:w="1276" w:type="dxa"/>
            <w:tcBorders>
              <w:top w:val="single" w:sz="4" w:space="0" w:color="auto"/>
              <w:left w:val="single" w:sz="4" w:space="0" w:color="auto"/>
              <w:bottom w:val="single" w:sz="4" w:space="0" w:color="auto"/>
              <w:right w:val="single" w:sz="4" w:space="0" w:color="auto"/>
            </w:tcBorders>
            <w:vAlign w:val="center"/>
            <w:hideMark/>
          </w:tcPr>
          <w:p w14:paraId="3E544238" w14:textId="4C1E4DD2"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frequency of transport modes/both to and from school [0 day; 1-4 days; 5 days] * weekly time spent in ATS</w:t>
            </w:r>
          </w:p>
        </w:tc>
        <w:tc>
          <w:tcPr>
            <w:tcW w:w="1068" w:type="dxa"/>
            <w:tcBorders>
              <w:top w:val="single" w:sz="4" w:space="0" w:color="auto"/>
              <w:left w:val="single" w:sz="4" w:space="0" w:color="auto"/>
              <w:bottom w:val="single" w:sz="4" w:space="0" w:color="auto"/>
              <w:right w:val="single" w:sz="4" w:space="0" w:color="auto"/>
            </w:tcBorders>
            <w:vAlign w:val="center"/>
            <w:hideMark/>
          </w:tcPr>
          <w:p w14:paraId="417D394F" w14:textId="6EBFDB6E" w:rsidR="00FE6816" w:rsidRPr="00D3535A" w:rsidRDefault="00FE6816" w:rsidP="00FE6816">
            <w:pPr>
              <w:widowControl/>
              <w:spacing w:after="0" w:line="240" w:lineRule="auto"/>
              <w:jc w:val="center"/>
              <w:rPr>
                <w:rFonts w:ascii="Arial" w:hAnsi="Arial" w:cs="Arial"/>
                <w:sz w:val="16"/>
                <w:szCs w:val="16"/>
              </w:rPr>
            </w:pPr>
            <w:r w:rsidRPr="00D3535A">
              <w:rPr>
                <w:rFonts w:ascii="Arial" w:hAnsi="Arial" w:cs="Arial"/>
                <w:sz w:val="16"/>
                <w:szCs w:val="16"/>
              </w:rPr>
              <w:t>Yes</w:t>
            </w:r>
          </w:p>
        </w:tc>
        <w:tc>
          <w:tcPr>
            <w:tcW w:w="1155" w:type="dxa"/>
            <w:tcBorders>
              <w:top w:val="single" w:sz="4" w:space="0" w:color="auto"/>
              <w:left w:val="single" w:sz="4" w:space="0" w:color="auto"/>
              <w:bottom w:val="single" w:sz="4" w:space="0" w:color="auto"/>
              <w:right w:val="single" w:sz="4" w:space="0" w:color="auto"/>
            </w:tcBorders>
            <w:vAlign w:val="center"/>
            <w:hideMark/>
          </w:tcPr>
          <w:p w14:paraId="7C0C52CE" w14:textId="0F58E8A6"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NEWS-Y</w:t>
            </w:r>
          </w:p>
        </w:tc>
        <w:tc>
          <w:tcPr>
            <w:tcW w:w="1508" w:type="dxa"/>
            <w:tcBorders>
              <w:top w:val="single" w:sz="4" w:space="0" w:color="auto"/>
              <w:left w:val="single" w:sz="4" w:space="0" w:color="auto"/>
              <w:bottom w:val="single" w:sz="4" w:space="0" w:color="auto"/>
              <w:right w:val="single" w:sz="4" w:space="0" w:color="auto"/>
            </w:tcBorders>
            <w:vAlign w:val="center"/>
            <w:hideMark/>
          </w:tcPr>
          <w:p w14:paraId="7FD19122" w14:textId="5593A3FD" w:rsidR="00FE6816" w:rsidRPr="00D3535A" w:rsidRDefault="00FE6816" w:rsidP="00FE6816">
            <w:pPr>
              <w:widowControl/>
              <w:spacing w:after="0" w:line="240" w:lineRule="auto"/>
              <w:jc w:val="left"/>
              <w:rPr>
                <w:rFonts w:ascii="Arial" w:eastAsia="Times New Roman" w:hAnsi="Arial" w:cs="Arial"/>
                <w:sz w:val="16"/>
                <w:szCs w:val="16"/>
                <w:lang w:val="en-GB" w:eastAsia="zh-CN"/>
              </w:rPr>
            </w:pPr>
            <w:r w:rsidRPr="00D3535A">
              <w:rPr>
                <w:rFonts w:ascii="Arial" w:hAnsi="Arial" w:cs="Arial"/>
                <w:sz w:val="16"/>
                <w:szCs w:val="16"/>
                <w:lang w:val="en-GB"/>
              </w:rPr>
              <w:t>proximity to school; proximity of commercial facilities to home; proximity of nearest transit stop to home; proximity of recreational PA facility to home; proximity of food outlets (restaurants/food stores) to home; proximity to destinations (composite index); barriers to walking in the neighbourhood; neighbourhood street connectivity; neighbourhood residential density; neighbourhood traffic safety; neighbourhood safety from crime; neighbourhood aesthetic; access to services; pedestrian infrastructure in the neighbourhood</w:t>
            </w:r>
          </w:p>
        </w:tc>
        <w:tc>
          <w:tcPr>
            <w:tcW w:w="760" w:type="dxa"/>
            <w:tcBorders>
              <w:top w:val="single" w:sz="4" w:space="0" w:color="auto"/>
              <w:left w:val="single" w:sz="4" w:space="0" w:color="auto"/>
              <w:bottom w:val="single" w:sz="4" w:space="0" w:color="auto"/>
              <w:right w:val="single" w:sz="4" w:space="0" w:color="auto"/>
            </w:tcBorders>
            <w:vAlign w:val="center"/>
            <w:hideMark/>
          </w:tcPr>
          <w:p w14:paraId="25B9BF90" w14:textId="5151F8E1"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rPr>
              <w:t>Yes</w:t>
            </w:r>
          </w:p>
        </w:tc>
        <w:tc>
          <w:tcPr>
            <w:tcW w:w="1037" w:type="dxa"/>
            <w:tcBorders>
              <w:top w:val="single" w:sz="4" w:space="0" w:color="auto"/>
              <w:left w:val="single" w:sz="4" w:space="0" w:color="auto"/>
              <w:bottom w:val="single" w:sz="4" w:space="0" w:color="auto"/>
              <w:right w:val="single" w:sz="4" w:space="0" w:color="auto"/>
            </w:tcBorders>
            <w:vAlign w:val="center"/>
            <w:hideMark/>
          </w:tcPr>
          <w:p w14:paraId="61F6B4AD" w14:textId="3FB46CB9"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hierarchical regression analyses</w:t>
            </w:r>
          </w:p>
        </w:tc>
        <w:tc>
          <w:tcPr>
            <w:tcW w:w="1276" w:type="dxa"/>
            <w:tcBorders>
              <w:top w:val="single" w:sz="4" w:space="0" w:color="auto"/>
              <w:left w:val="single" w:sz="4" w:space="0" w:color="auto"/>
              <w:bottom w:val="single" w:sz="4" w:space="0" w:color="auto"/>
              <w:right w:val="single" w:sz="4" w:space="0" w:color="auto"/>
            </w:tcBorders>
            <w:vAlign w:val="center"/>
            <w:hideMark/>
          </w:tcPr>
          <w:p w14:paraId="507E47FC" w14:textId="4C6740FF"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adolescent gender and age, social desirability, parent-reported neighbourhood self-selection and length of residence, number of children in the household, highest education level in the household, number of motorised vehicles in the household, neighbourhood-level socio-economic status and monthly household income, adolescent-reported social desirability, parents self-selecting a neighbourhood likely to encourage adolescent PA and a two-category school classification (public or aided (referred to as public) and private or international (referred to as private)).</w:t>
            </w:r>
          </w:p>
        </w:tc>
      </w:tr>
      <w:tr w:rsidR="00D3535A" w:rsidRPr="00D3535A" w14:paraId="3C480635" w14:textId="77777777" w:rsidTr="00766C6C">
        <w:trPr>
          <w:trHeight w:val="698"/>
        </w:trPr>
        <w:tc>
          <w:tcPr>
            <w:tcW w:w="851" w:type="dxa"/>
            <w:tcBorders>
              <w:top w:val="single" w:sz="4" w:space="0" w:color="auto"/>
              <w:left w:val="single" w:sz="4" w:space="0" w:color="auto"/>
              <w:bottom w:val="single" w:sz="4" w:space="0" w:color="auto"/>
              <w:right w:val="single" w:sz="4" w:space="0" w:color="auto"/>
            </w:tcBorders>
            <w:vAlign w:val="center"/>
            <w:hideMark/>
          </w:tcPr>
          <w:p w14:paraId="6543BC4F" w14:textId="70B4F336" w:rsidR="00FE6816" w:rsidRPr="00D3535A" w:rsidRDefault="00FE6816" w:rsidP="00FE6816">
            <w:pPr>
              <w:widowControl/>
              <w:spacing w:after="0" w:line="240" w:lineRule="auto"/>
              <w:jc w:val="left"/>
              <w:rPr>
                <w:rFonts w:ascii="Arial" w:eastAsia="Times New Roman" w:hAnsi="Arial" w:cs="Arial"/>
                <w:sz w:val="16"/>
                <w:szCs w:val="16"/>
                <w:lang w:val="en-GB" w:eastAsia="zh-CN"/>
              </w:rPr>
            </w:pPr>
            <w:r w:rsidRPr="00D3535A">
              <w:rPr>
                <w:rFonts w:ascii="Arial" w:hAnsi="Arial" w:cs="Arial"/>
                <w:sz w:val="16"/>
                <w:szCs w:val="16"/>
                <w:lang w:val="en-GB"/>
              </w:rPr>
              <w:t xml:space="preserve">Baskin et al. 2013 </w:t>
            </w:r>
            <w:r w:rsidRPr="00D3535A">
              <w:rPr>
                <w:rFonts w:ascii="Arial" w:hAnsi="Arial" w:cs="Arial"/>
                <w:sz w:val="16"/>
                <w:szCs w:val="16"/>
                <w:lang w:val="en-GB"/>
              </w:rPr>
              <w:fldChar w:fldCharType="begin">
                <w:fldData xml:space="preserve">PEVuZE5vdGU+PENpdGU+PEF1dGhvcj5CYXNraW48L0F1dGhvcj48WWVhcj4yMDEzPC9ZZWFyPjxS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</w:fldData>
              </w:fldChar>
            </w:r>
            <w:r w:rsidR="00C54D6F" w:rsidRPr="00D3535A">
              <w:rPr>
                <w:rFonts w:ascii="Arial" w:hAnsi="Arial" w:cs="Arial"/>
                <w:sz w:val="16"/>
                <w:szCs w:val="16"/>
                <w:lang w:val="en-GB"/>
              </w:rPr>
              <w:instrText xml:space="preserve"> ADDIN EN.CITE </w:instrText>
            </w:r>
            <w:r w:rsidR="00C54D6F" w:rsidRPr="00D3535A">
              <w:rPr>
                <w:rFonts w:ascii="Arial" w:hAnsi="Arial" w:cs="Arial"/>
                <w:sz w:val="16"/>
                <w:szCs w:val="16"/>
                <w:lang w:val="en-GB"/>
              </w:rPr>
              <w:fldChar w:fldCharType="begin">
                <w:fldData xml:space="preserve">PEVuZE5vdGU+PENpdGU+PEF1dGhvcj5CYXNraW48L0F1dGhvcj48WWVhcj4yMDEzPC9ZZWFyPjxS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</w:fldData>
              </w:fldChar>
            </w:r>
            <w:r w:rsidR="00C54D6F" w:rsidRPr="00D3535A">
              <w:rPr>
                <w:rFonts w:ascii="Arial" w:hAnsi="Arial" w:cs="Arial"/>
                <w:sz w:val="16"/>
                <w:szCs w:val="16"/>
                <w:lang w:val="en-GB"/>
              </w:rPr>
              <w:instrText xml:space="preserve"> ADDIN EN.CITE.DATA </w:instrText>
            </w:r>
            <w:r w:rsidR="00C54D6F" w:rsidRPr="00D3535A">
              <w:rPr>
                <w:rFonts w:ascii="Arial" w:hAnsi="Arial" w:cs="Arial"/>
                <w:sz w:val="16"/>
                <w:szCs w:val="16"/>
                <w:lang w:val="en-GB"/>
              </w:rPr>
            </w:r>
            <w:r w:rsidR="00C54D6F" w:rsidRPr="00D3535A">
              <w:rPr>
                <w:rFonts w:ascii="Arial" w:hAnsi="Arial" w:cs="Arial"/>
                <w:sz w:val="16"/>
                <w:szCs w:val="16"/>
                <w:lang w:val="en-GB"/>
              </w:rPr>
              <w:fldChar w:fldCharType="end"/>
            </w:r>
            <w:r w:rsidRPr="00D3535A">
              <w:rPr>
                <w:rFonts w:ascii="Arial" w:hAnsi="Arial" w:cs="Arial"/>
                <w:sz w:val="16"/>
                <w:szCs w:val="16"/>
                <w:lang w:val="en-GB"/>
              </w:rPr>
            </w:r>
            <w:r w:rsidRPr="00D3535A">
              <w:rPr>
                <w:rFonts w:ascii="Arial" w:hAnsi="Arial" w:cs="Arial"/>
                <w:sz w:val="16"/>
                <w:szCs w:val="16"/>
                <w:lang w:val="en-GB"/>
              </w:rPr>
              <w:fldChar w:fldCharType="separate"/>
            </w:r>
            <w:r w:rsidR="00C54D6F" w:rsidRPr="00D3535A">
              <w:rPr>
                <w:rFonts w:ascii="Arial" w:hAnsi="Arial" w:cs="Arial"/>
                <w:noProof/>
                <w:sz w:val="16"/>
                <w:szCs w:val="16"/>
                <w:lang w:val="en-GB"/>
              </w:rPr>
              <w:t>[60]</w:t>
            </w:r>
            <w:r w:rsidRPr="00D3535A">
              <w:rPr>
                <w:rFonts w:ascii="Arial" w:hAnsi="Arial" w:cs="Arial"/>
                <w:sz w:val="16"/>
                <w:szCs w:val="16"/>
                <w:lang w:val="en-GB"/>
              </w:rPr>
              <w:fldChar w:fldCharType="end"/>
            </w:r>
          </w:p>
        </w:tc>
        <w:tc>
          <w:tcPr>
            <w:tcW w:w="850" w:type="dxa"/>
            <w:tcBorders>
              <w:top w:val="single" w:sz="4" w:space="0" w:color="auto"/>
              <w:left w:val="single" w:sz="4" w:space="0" w:color="auto"/>
              <w:bottom w:val="single" w:sz="4" w:space="0" w:color="auto"/>
              <w:right w:val="single" w:sz="4" w:space="0" w:color="auto"/>
            </w:tcBorders>
            <w:vAlign w:val="center"/>
            <w:hideMark/>
          </w:tcPr>
          <w:p w14:paraId="729C1051" w14:textId="49F7DB83" w:rsidR="00FE6816" w:rsidRPr="00D3535A" w:rsidRDefault="00FE6816" w:rsidP="00FE6816">
            <w:pPr>
              <w:widowControl/>
              <w:spacing w:after="0" w:line="240" w:lineRule="auto"/>
              <w:jc w:val="left"/>
              <w:rPr>
                <w:rFonts w:ascii="Arial" w:eastAsia="Times New Roman" w:hAnsi="Arial" w:cs="Arial"/>
                <w:sz w:val="16"/>
                <w:szCs w:val="16"/>
                <w:lang w:val="en-GB" w:eastAsia="zh-CN"/>
              </w:rPr>
            </w:pPr>
            <w:r w:rsidRPr="00D3535A">
              <w:rPr>
                <w:rFonts w:ascii="Arial" w:hAnsi="Arial" w:cs="Arial"/>
                <w:sz w:val="16"/>
                <w:szCs w:val="16"/>
                <w:lang w:val="en-GB"/>
              </w:rPr>
              <w:t>English</w:t>
            </w:r>
          </w:p>
        </w:tc>
        <w:tc>
          <w:tcPr>
            <w:tcW w:w="709" w:type="dxa"/>
            <w:tcBorders>
              <w:top w:val="single" w:sz="4" w:space="0" w:color="auto"/>
              <w:left w:val="single" w:sz="4" w:space="0" w:color="auto"/>
              <w:bottom w:val="single" w:sz="4" w:space="0" w:color="auto"/>
              <w:right w:val="single" w:sz="4" w:space="0" w:color="auto"/>
            </w:tcBorders>
            <w:vAlign w:val="center"/>
            <w:hideMark/>
          </w:tcPr>
          <w:p w14:paraId="682AE9A9" w14:textId="3ED49FDB"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cross-sectional</w:t>
            </w:r>
          </w:p>
        </w:tc>
        <w:tc>
          <w:tcPr>
            <w:tcW w:w="1208" w:type="dxa"/>
            <w:tcBorders>
              <w:top w:val="single" w:sz="4" w:space="0" w:color="auto"/>
              <w:left w:val="single" w:sz="4" w:space="0" w:color="auto"/>
              <w:bottom w:val="single" w:sz="4" w:space="0" w:color="auto"/>
              <w:right w:val="single" w:sz="4" w:space="0" w:color="auto"/>
            </w:tcBorders>
            <w:vAlign w:val="center"/>
            <w:hideMark/>
          </w:tcPr>
          <w:p w14:paraId="5152EA82" w14:textId="50C5BB8F"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rPr>
              <w:t>US</w:t>
            </w:r>
          </w:p>
        </w:tc>
        <w:tc>
          <w:tcPr>
            <w:tcW w:w="1060" w:type="dxa"/>
            <w:tcBorders>
              <w:top w:val="single" w:sz="4" w:space="0" w:color="auto"/>
              <w:left w:val="single" w:sz="4" w:space="0" w:color="auto"/>
              <w:bottom w:val="single" w:sz="4" w:space="0" w:color="auto"/>
              <w:right w:val="single" w:sz="4" w:space="0" w:color="auto"/>
            </w:tcBorders>
            <w:vAlign w:val="center"/>
            <w:hideMark/>
          </w:tcPr>
          <w:p w14:paraId="74FB6F90" w14:textId="4CB94566"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rPr>
              <w:t>Birmingham, Alabama</w:t>
            </w:r>
          </w:p>
        </w:tc>
        <w:tc>
          <w:tcPr>
            <w:tcW w:w="709" w:type="dxa"/>
            <w:tcBorders>
              <w:top w:val="single" w:sz="4" w:space="0" w:color="auto"/>
              <w:left w:val="single" w:sz="4" w:space="0" w:color="auto"/>
              <w:bottom w:val="single" w:sz="4" w:space="0" w:color="auto"/>
              <w:right w:val="single" w:sz="4" w:space="0" w:color="auto"/>
            </w:tcBorders>
            <w:vAlign w:val="center"/>
            <w:hideMark/>
          </w:tcPr>
          <w:p w14:paraId="6CF3EE8E" w14:textId="036B0375"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NR</w:t>
            </w:r>
          </w:p>
        </w:tc>
        <w:tc>
          <w:tcPr>
            <w:tcW w:w="1262" w:type="dxa"/>
            <w:tcBorders>
              <w:top w:val="single" w:sz="4" w:space="0" w:color="auto"/>
              <w:left w:val="single" w:sz="4" w:space="0" w:color="auto"/>
              <w:bottom w:val="single" w:sz="4" w:space="0" w:color="auto"/>
              <w:right w:val="single" w:sz="4" w:space="0" w:color="auto"/>
            </w:tcBorders>
            <w:vAlign w:val="center"/>
            <w:hideMark/>
          </w:tcPr>
          <w:p w14:paraId="6513B88B" w14:textId="5F93B433"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NR</w:t>
            </w:r>
          </w:p>
        </w:tc>
        <w:tc>
          <w:tcPr>
            <w:tcW w:w="1114" w:type="dxa"/>
            <w:tcBorders>
              <w:top w:val="single" w:sz="4" w:space="0" w:color="auto"/>
              <w:left w:val="single" w:sz="4" w:space="0" w:color="auto"/>
              <w:bottom w:val="single" w:sz="4" w:space="0" w:color="auto"/>
              <w:right w:val="single" w:sz="4" w:space="0" w:color="auto"/>
            </w:tcBorders>
            <w:vAlign w:val="center"/>
            <w:hideMark/>
          </w:tcPr>
          <w:p w14:paraId="409B892F" w14:textId="5FCF39CD"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NR</w:t>
            </w:r>
          </w:p>
        </w:tc>
        <w:tc>
          <w:tcPr>
            <w:tcW w:w="781" w:type="dxa"/>
            <w:tcBorders>
              <w:top w:val="single" w:sz="4" w:space="0" w:color="auto"/>
              <w:left w:val="single" w:sz="4" w:space="0" w:color="auto"/>
              <w:bottom w:val="single" w:sz="4" w:space="0" w:color="auto"/>
              <w:right w:val="single" w:sz="4" w:space="0" w:color="auto"/>
            </w:tcBorders>
            <w:vAlign w:val="center"/>
            <w:hideMark/>
          </w:tcPr>
          <w:p w14:paraId="29EA9E00" w14:textId="31448402"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116</w:t>
            </w:r>
          </w:p>
        </w:tc>
        <w:tc>
          <w:tcPr>
            <w:tcW w:w="759" w:type="dxa"/>
            <w:tcBorders>
              <w:top w:val="single" w:sz="4" w:space="0" w:color="auto"/>
              <w:left w:val="single" w:sz="4" w:space="0" w:color="auto"/>
              <w:bottom w:val="single" w:sz="4" w:space="0" w:color="auto"/>
              <w:right w:val="single" w:sz="4" w:space="0" w:color="auto"/>
            </w:tcBorders>
            <w:vAlign w:val="center"/>
            <w:hideMark/>
          </w:tcPr>
          <w:p w14:paraId="28BC3C3F" w14:textId="2276C23B"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12-16 years old</w:t>
            </w:r>
          </w:p>
        </w:tc>
        <w:tc>
          <w:tcPr>
            <w:tcW w:w="787" w:type="dxa"/>
            <w:tcBorders>
              <w:top w:val="single" w:sz="4" w:space="0" w:color="auto"/>
              <w:left w:val="single" w:sz="4" w:space="0" w:color="auto"/>
              <w:bottom w:val="single" w:sz="4" w:space="0" w:color="auto"/>
              <w:right w:val="single" w:sz="4" w:space="0" w:color="auto"/>
            </w:tcBorders>
            <w:vAlign w:val="center"/>
            <w:hideMark/>
          </w:tcPr>
          <w:p w14:paraId="585FF2FC" w14:textId="202DA25A"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2011</w:t>
            </w:r>
          </w:p>
        </w:tc>
        <w:tc>
          <w:tcPr>
            <w:tcW w:w="781" w:type="dxa"/>
            <w:tcBorders>
              <w:top w:val="single" w:sz="4" w:space="0" w:color="auto"/>
              <w:left w:val="single" w:sz="4" w:space="0" w:color="auto"/>
              <w:bottom w:val="single" w:sz="4" w:space="0" w:color="auto"/>
              <w:right w:val="single" w:sz="4" w:space="0" w:color="auto"/>
            </w:tcBorders>
            <w:vAlign w:val="center"/>
            <w:hideMark/>
          </w:tcPr>
          <w:p w14:paraId="73F98CEE" w14:textId="2B5E320D"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53.44</w:t>
            </w:r>
          </w:p>
        </w:tc>
        <w:tc>
          <w:tcPr>
            <w:tcW w:w="1036" w:type="dxa"/>
            <w:tcBorders>
              <w:top w:val="single" w:sz="4" w:space="0" w:color="auto"/>
              <w:left w:val="single" w:sz="4" w:space="0" w:color="auto"/>
              <w:bottom w:val="single" w:sz="4" w:space="0" w:color="auto"/>
              <w:right w:val="single" w:sz="4" w:space="0" w:color="auto"/>
            </w:tcBorders>
            <w:vAlign w:val="center"/>
          </w:tcPr>
          <w:p w14:paraId="33DA7514" w14:textId="3F6200D9" w:rsidR="00FE6816" w:rsidRPr="00D3535A" w:rsidRDefault="00FE6816" w:rsidP="00FE6816">
            <w:pPr>
              <w:widowControl/>
              <w:spacing w:after="0" w:line="240" w:lineRule="auto"/>
              <w:jc w:val="center"/>
              <w:rPr>
                <w:rFonts w:ascii="Arial" w:hAnsi="Arial" w:cs="Arial"/>
                <w:sz w:val="16"/>
                <w:szCs w:val="16"/>
                <w:lang w:val="en-GB"/>
              </w:rPr>
            </w:pPr>
            <w:r w:rsidRPr="00D3535A">
              <w:rPr>
                <w:rFonts w:ascii="Arial" w:hAnsi="Arial" w:cs="Arial"/>
                <w:sz w:val="16"/>
                <w:szCs w:val="16"/>
              </w:rPr>
              <w:t>NR</w:t>
            </w:r>
          </w:p>
        </w:tc>
        <w:tc>
          <w:tcPr>
            <w:tcW w:w="1276" w:type="dxa"/>
            <w:tcBorders>
              <w:top w:val="single" w:sz="4" w:space="0" w:color="auto"/>
              <w:left w:val="single" w:sz="4" w:space="0" w:color="auto"/>
              <w:bottom w:val="single" w:sz="4" w:space="0" w:color="auto"/>
              <w:right w:val="single" w:sz="4" w:space="0" w:color="auto"/>
            </w:tcBorders>
            <w:vAlign w:val="center"/>
            <w:hideMark/>
          </w:tcPr>
          <w:p w14:paraId="47A06911" w14:textId="25D69337"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 xml:space="preserve">device - </w:t>
            </w:r>
            <w:proofErr w:type="spellStart"/>
            <w:r w:rsidRPr="00D3535A">
              <w:rPr>
                <w:rFonts w:ascii="Arial" w:hAnsi="Arial" w:cs="Arial"/>
                <w:sz w:val="16"/>
                <w:szCs w:val="16"/>
                <w:lang w:val="en-GB"/>
              </w:rPr>
              <w:t>ActiGraph</w:t>
            </w:r>
            <w:proofErr w:type="spellEnd"/>
            <w:r w:rsidRPr="00D3535A">
              <w:rPr>
                <w:rFonts w:ascii="Arial" w:hAnsi="Arial" w:cs="Arial"/>
                <w:sz w:val="16"/>
                <w:szCs w:val="16"/>
                <w:lang w:val="en-GB"/>
              </w:rPr>
              <w:t xml:space="preserve"> GT1M</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FEB8C83" w14:textId="7B0F6F36"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non-type-specific physical activity: MVPA</w:t>
            </w:r>
          </w:p>
        </w:tc>
        <w:tc>
          <w:tcPr>
            <w:tcW w:w="1276" w:type="dxa"/>
            <w:tcBorders>
              <w:top w:val="single" w:sz="4" w:space="0" w:color="auto"/>
              <w:left w:val="single" w:sz="4" w:space="0" w:color="auto"/>
              <w:bottom w:val="single" w:sz="4" w:space="0" w:color="auto"/>
              <w:right w:val="single" w:sz="4" w:space="0" w:color="auto"/>
            </w:tcBorders>
            <w:vAlign w:val="center"/>
            <w:hideMark/>
          </w:tcPr>
          <w:p w14:paraId="3A7A678A" w14:textId="74A11F92"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daily minutes of MVPA for the total week, for weekday, for weekend and for daily weekly MVPA by sex</w:t>
            </w:r>
          </w:p>
        </w:tc>
        <w:tc>
          <w:tcPr>
            <w:tcW w:w="1068" w:type="dxa"/>
            <w:tcBorders>
              <w:top w:val="single" w:sz="4" w:space="0" w:color="auto"/>
              <w:left w:val="single" w:sz="4" w:space="0" w:color="auto"/>
              <w:bottom w:val="single" w:sz="4" w:space="0" w:color="auto"/>
              <w:right w:val="single" w:sz="4" w:space="0" w:color="auto"/>
            </w:tcBorders>
            <w:vAlign w:val="center"/>
            <w:hideMark/>
          </w:tcPr>
          <w:p w14:paraId="04E2ECFB" w14:textId="7AA83BD5" w:rsidR="00FE6816" w:rsidRPr="00D3535A" w:rsidRDefault="00FE6816" w:rsidP="00FE6816">
            <w:pPr>
              <w:widowControl/>
              <w:spacing w:after="0" w:line="240" w:lineRule="auto"/>
              <w:jc w:val="center"/>
              <w:rPr>
                <w:rFonts w:ascii="Arial" w:hAnsi="Arial" w:cs="Arial"/>
                <w:sz w:val="16"/>
                <w:szCs w:val="16"/>
              </w:rPr>
            </w:pPr>
            <w:r w:rsidRPr="00D3535A">
              <w:rPr>
                <w:rFonts w:ascii="Arial" w:hAnsi="Arial" w:cs="Arial"/>
                <w:sz w:val="16"/>
                <w:szCs w:val="16"/>
              </w:rPr>
              <w:t>Yes</w:t>
            </w:r>
          </w:p>
        </w:tc>
        <w:tc>
          <w:tcPr>
            <w:tcW w:w="1155" w:type="dxa"/>
            <w:tcBorders>
              <w:top w:val="single" w:sz="4" w:space="0" w:color="auto"/>
              <w:left w:val="single" w:sz="4" w:space="0" w:color="auto"/>
              <w:bottom w:val="single" w:sz="4" w:space="0" w:color="auto"/>
              <w:right w:val="single" w:sz="4" w:space="0" w:color="auto"/>
            </w:tcBorders>
            <w:vAlign w:val="center"/>
            <w:hideMark/>
          </w:tcPr>
          <w:p w14:paraId="10AA167A" w14:textId="32140BE6"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safety subscale</w:t>
            </w:r>
          </w:p>
        </w:tc>
        <w:tc>
          <w:tcPr>
            <w:tcW w:w="1508" w:type="dxa"/>
            <w:tcBorders>
              <w:top w:val="single" w:sz="4" w:space="0" w:color="auto"/>
              <w:left w:val="single" w:sz="4" w:space="0" w:color="auto"/>
              <w:bottom w:val="single" w:sz="4" w:space="0" w:color="auto"/>
              <w:right w:val="single" w:sz="4" w:space="0" w:color="auto"/>
            </w:tcBorders>
            <w:vAlign w:val="center"/>
            <w:hideMark/>
          </w:tcPr>
          <w:p w14:paraId="682D101F" w14:textId="53CF28A1"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 xml:space="preserve">perceived safety </w:t>
            </w:r>
          </w:p>
        </w:tc>
        <w:tc>
          <w:tcPr>
            <w:tcW w:w="760" w:type="dxa"/>
            <w:tcBorders>
              <w:top w:val="single" w:sz="4" w:space="0" w:color="auto"/>
              <w:left w:val="single" w:sz="4" w:space="0" w:color="auto"/>
              <w:bottom w:val="single" w:sz="4" w:space="0" w:color="auto"/>
              <w:right w:val="single" w:sz="4" w:space="0" w:color="auto"/>
            </w:tcBorders>
            <w:vAlign w:val="center"/>
            <w:hideMark/>
          </w:tcPr>
          <w:p w14:paraId="23D0723F" w14:textId="230C5C28"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rPr>
              <w:t>No</w:t>
            </w:r>
          </w:p>
        </w:tc>
        <w:tc>
          <w:tcPr>
            <w:tcW w:w="1037" w:type="dxa"/>
            <w:tcBorders>
              <w:top w:val="single" w:sz="4" w:space="0" w:color="auto"/>
              <w:left w:val="single" w:sz="4" w:space="0" w:color="auto"/>
              <w:bottom w:val="single" w:sz="4" w:space="0" w:color="auto"/>
              <w:right w:val="single" w:sz="4" w:space="0" w:color="auto"/>
            </w:tcBorders>
            <w:vAlign w:val="center"/>
            <w:hideMark/>
          </w:tcPr>
          <w:p w14:paraId="0EBB8D77" w14:textId="4E4CEE98"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multivariate logistic regression models</w:t>
            </w:r>
          </w:p>
        </w:tc>
        <w:tc>
          <w:tcPr>
            <w:tcW w:w="1276" w:type="dxa"/>
            <w:tcBorders>
              <w:top w:val="single" w:sz="4" w:space="0" w:color="auto"/>
              <w:left w:val="single" w:sz="4" w:space="0" w:color="auto"/>
              <w:bottom w:val="single" w:sz="4" w:space="0" w:color="auto"/>
              <w:right w:val="single" w:sz="4" w:space="0" w:color="auto"/>
            </w:tcBorders>
            <w:vAlign w:val="center"/>
            <w:hideMark/>
          </w:tcPr>
          <w:p w14:paraId="4C2ED902" w14:textId="1C4DA63B"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adolescent's age, parent education, parent marital status, weigh status, media equipment in home, family social support, adolescent self-efficacy</w:t>
            </w:r>
          </w:p>
        </w:tc>
      </w:tr>
      <w:tr w:rsidR="00D3535A" w:rsidRPr="00D3535A" w14:paraId="40A3C1D8" w14:textId="77777777" w:rsidTr="00766C6C">
        <w:trPr>
          <w:trHeight w:val="1463"/>
        </w:trPr>
        <w:tc>
          <w:tcPr>
            <w:tcW w:w="851" w:type="dxa"/>
            <w:tcBorders>
              <w:top w:val="single" w:sz="4" w:space="0" w:color="auto"/>
              <w:left w:val="single" w:sz="4" w:space="0" w:color="auto"/>
              <w:bottom w:val="single" w:sz="4" w:space="0" w:color="auto"/>
              <w:right w:val="single" w:sz="4" w:space="0" w:color="auto"/>
            </w:tcBorders>
            <w:vAlign w:val="center"/>
            <w:hideMark/>
          </w:tcPr>
          <w:p w14:paraId="3222E8FC" w14:textId="310AE177" w:rsidR="00FE6816" w:rsidRPr="00D3535A" w:rsidRDefault="00FE6816" w:rsidP="00FE6816">
            <w:pPr>
              <w:widowControl/>
              <w:spacing w:after="0" w:line="240" w:lineRule="auto"/>
              <w:jc w:val="left"/>
              <w:rPr>
                <w:rFonts w:ascii="Arial" w:eastAsia="Times New Roman" w:hAnsi="Arial" w:cs="Arial"/>
                <w:sz w:val="16"/>
                <w:szCs w:val="16"/>
                <w:lang w:val="en-GB" w:eastAsia="zh-CN"/>
              </w:rPr>
            </w:pPr>
            <w:r w:rsidRPr="00D3535A">
              <w:rPr>
                <w:rFonts w:ascii="Arial" w:hAnsi="Arial" w:cs="Arial"/>
                <w:sz w:val="16"/>
                <w:szCs w:val="16"/>
                <w:lang w:val="en-GB"/>
              </w:rPr>
              <w:t xml:space="preserve">Beets and Foley 2007 </w:t>
            </w:r>
            <w:r w:rsidRPr="00D3535A">
              <w:rPr>
                <w:rFonts w:ascii="Arial" w:hAnsi="Arial" w:cs="Arial"/>
                <w:sz w:val="16"/>
                <w:szCs w:val="16"/>
                <w:lang w:val="en-GB"/>
              </w:rPr>
              <w:fldChar w:fldCharType="begin"/>
            </w:r>
            <w:r w:rsidR="00C54D6F" w:rsidRPr="00D3535A">
              <w:rPr>
                <w:rFonts w:ascii="Arial" w:hAnsi="Arial" w:cs="Arial"/>
                <w:sz w:val="16"/>
                <w:szCs w:val="16"/>
                <w:lang w:val="en-GB"/>
              </w:rPr>
              <w:instrText xml:space="preserve"> ADDIN EN.CITE &lt;EndNote&gt;&lt;Cite&gt;&lt;Author&gt;Beets&lt;/Author&gt;&lt;Year&gt;2008&lt;/Year&gt;&lt;RecNum&gt;43201&lt;/RecNum&gt;&lt;DisplayText&gt;[61]&lt;/DisplayText&gt;&lt;record&gt;&lt;rec-number&gt;43201&lt;/rec-number&gt;&lt;foreign-keys&gt;&lt;key app="EN" db-id="9de5vvr2wep5rzea52gpwteu20zdf22xt0xe" timestamp="1689674709" guid="6657f5f8-a6d0-4b19-abc7-099917db6f74"&gt;43201&lt;/key&gt;&lt;/foreign-keys&gt;&lt;ref-type name="Journal Article"&gt;17&lt;/ref-type&gt;&lt;contributors&gt;&lt;authors&gt;&lt;author&gt;Beets, Michael W.&lt;/author&gt;&lt;author&gt;Foley, John T.&lt;/author&gt;&lt;/authors&gt;&lt;/contributors&gt;&lt;titles&gt;&lt;title&gt;Association of Father Involvement and Neighborhood Quality with Kindergartners&amp;apos; Physical Activity: A Multilevel Structural Equation Model&lt;/title&gt;&lt;secondary-title&gt;American Journal of Health Promotion&lt;/secondary-title&gt;&lt;/titles&gt;&lt;periodical&gt;&lt;full-title&gt;American Journal of Health Promotion&lt;/full-title&gt;&lt;/periodical&gt;&lt;pages&gt;195-203&lt;/pages&gt;&lt;volume&gt;22&lt;/volume&gt;&lt;number&gt;3&lt;/number&gt;&lt;dates&gt;&lt;year&gt;2008&lt;/year&gt;&lt;/dates&gt;&lt;urls&gt;&lt;related-urls&gt;&lt;url&gt;https://search.ebscohost.com/login.aspx?direct=true&amp;amp;AuthType=shib&amp;amp;db=s3h&amp;amp;AN=29999960&amp;amp;site=ehost-live&amp;amp;custid=s1145751&lt;/url&gt;&lt;url&gt;https://journals.sagepub.com/doi/pdf/10.4278/ajhp.22.3.195?download=true&lt;/url&gt;&lt;/related-urls&gt;&lt;/urls&gt;&lt;/record&gt;&lt;/Cite&gt;&lt;/EndNote&gt;</w:instrText>
            </w:r>
            <w:r w:rsidRPr="00D3535A">
              <w:rPr>
                <w:rFonts w:ascii="Arial" w:hAnsi="Arial" w:cs="Arial"/>
                <w:sz w:val="16"/>
                <w:szCs w:val="16"/>
                <w:lang w:val="en-GB"/>
              </w:rPr>
              <w:fldChar w:fldCharType="separate"/>
            </w:r>
            <w:r w:rsidR="00C54D6F" w:rsidRPr="00D3535A">
              <w:rPr>
                <w:rFonts w:ascii="Arial" w:hAnsi="Arial" w:cs="Arial"/>
                <w:noProof/>
                <w:sz w:val="16"/>
                <w:szCs w:val="16"/>
                <w:lang w:val="en-GB"/>
              </w:rPr>
              <w:t>[61]</w:t>
            </w:r>
            <w:r w:rsidRPr="00D3535A">
              <w:rPr>
                <w:rFonts w:ascii="Arial" w:hAnsi="Arial" w:cs="Arial"/>
                <w:sz w:val="16"/>
                <w:szCs w:val="16"/>
                <w:lang w:val="en-GB"/>
              </w:rPr>
              <w:fldChar w:fldCharType="end"/>
            </w:r>
          </w:p>
        </w:tc>
        <w:tc>
          <w:tcPr>
            <w:tcW w:w="850" w:type="dxa"/>
            <w:tcBorders>
              <w:top w:val="single" w:sz="4" w:space="0" w:color="auto"/>
              <w:left w:val="single" w:sz="4" w:space="0" w:color="auto"/>
              <w:bottom w:val="single" w:sz="4" w:space="0" w:color="auto"/>
              <w:right w:val="single" w:sz="4" w:space="0" w:color="auto"/>
            </w:tcBorders>
            <w:vAlign w:val="center"/>
            <w:hideMark/>
          </w:tcPr>
          <w:p w14:paraId="0050DB33" w14:textId="1C0B35AF" w:rsidR="00FE6816" w:rsidRPr="00D3535A" w:rsidRDefault="00FE6816" w:rsidP="00FE6816">
            <w:pPr>
              <w:widowControl/>
              <w:spacing w:after="0" w:line="240" w:lineRule="auto"/>
              <w:jc w:val="left"/>
              <w:rPr>
                <w:rFonts w:ascii="Arial" w:eastAsia="Times New Roman" w:hAnsi="Arial" w:cs="Arial"/>
                <w:sz w:val="16"/>
                <w:szCs w:val="16"/>
                <w:lang w:val="en-GB" w:eastAsia="zh-CN"/>
              </w:rPr>
            </w:pPr>
            <w:r w:rsidRPr="00D3535A">
              <w:rPr>
                <w:rFonts w:ascii="Arial" w:hAnsi="Arial" w:cs="Arial"/>
                <w:sz w:val="16"/>
                <w:szCs w:val="16"/>
                <w:lang w:val="en-GB"/>
              </w:rPr>
              <w:t>English</w:t>
            </w:r>
          </w:p>
        </w:tc>
        <w:tc>
          <w:tcPr>
            <w:tcW w:w="709" w:type="dxa"/>
            <w:tcBorders>
              <w:top w:val="single" w:sz="4" w:space="0" w:color="auto"/>
              <w:left w:val="single" w:sz="4" w:space="0" w:color="auto"/>
              <w:bottom w:val="single" w:sz="4" w:space="0" w:color="auto"/>
              <w:right w:val="single" w:sz="4" w:space="0" w:color="auto"/>
            </w:tcBorders>
            <w:vAlign w:val="center"/>
            <w:hideMark/>
          </w:tcPr>
          <w:p w14:paraId="38F5EA3A" w14:textId="1798E004"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cross-sectional</w:t>
            </w:r>
          </w:p>
        </w:tc>
        <w:tc>
          <w:tcPr>
            <w:tcW w:w="1208" w:type="dxa"/>
            <w:tcBorders>
              <w:top w:val="single" w:sz="4" w:space="0" w:color="auto"/>
              <w:left w:val="single" w:sz="4" w:space="0" w:color="auto"/>
              <w:bottom w:val="single" w:sz="4" w:space="0" w:color="auto"/>
              <w:right w:val="single" w:sz="4" w:space="0" w:color="auto"/>
            </w:tcBorders>
            <w:vAlign w:val="center"/>
            <w:hideMark/>
          </w:tcPr>
          <w:p w14:paraId="4D277D7A" w14:textId="6D27F2F5"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US</w:t>
            </w:r>
          </w:p>
        </w:tc>
        <w:tc>
          <w:tcPr>
            <w:tcW w:w="1060" w:type="dxa"/>
            <w:tcBorders>
              <w:top w:val="single" w:sz="4" w:space="0" w:color="auto"/>
              <w:left w:val="single" w:sz="4" w:space="0" w:color="auto"/>
              <w:bottom w:val="single" w:sz="4" w:space="0" w:color="auto"/>
              <w:right w:val="single" w:sz="4" w:space="0" w:color="auto"/>
            </w:tcBorders>
            <w:vAlign w:val="center"/>
            <w:hideMark/>
          </w:tcPr>
          <w:p w14:paraId="7F058157" w14:textId="1B8F1470"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nation-wide</w:t>
            </w:r>
          </w:p>
        </w:tc>
        <w:tc>
          <w:tcPr>
            <w:tcW w:w="709" w:type="dxa"/>
            <w:tcBorders>
              <w:top w:val="single" w:sz="4" w:space="0" w:color="auto"/>
              <w:left w:val="single" w:sz="4" w:space="0" w:color="auto"/>
              <w:bottom w:val="single" w:sz="4" w:space="0" w:color="auto"/>
              <w:right w:val="single" w:sz="4" w:space="0" w:color="auto"/>
            </w:tcBorders>
            <w:vAlign w:val="center"/>
            <w:hideMark/>
          </w:tcPr>
          <w:p w14:paraId="113FE683" w14:textId="071DB37E"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NR</w:t>
            </w:r>
          </w:p>
        </w:tc>
        <w:tc>
          <w:tcPr>
            <w:tcW w:w="1262" w:type="dxa"/>
            <w:tcBorders>
              <w:top w:val="single" w:sz="4" w:space="0" w:color="auto"/>
              <w:left w:val="single" w:sz="4" w:space="0" w:color="auto"/>
              <w:bottom w:val="single" w:sz="4" w:space="0" w:color="auto"/>
              <w:right w:val="single" w:sz="4" w:space="0" w:color="auto"/>
            </w:tcBorders>
            <w:vAlign w:val="center"/>
            <w:hideMark/>
          </w:tcPr>
          <w:p w14:paraId="5B7AE576" w14:textId="36FDAB39"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nationally representative sample; multistage cluster sampling design</w:t>
            </w:r>
          </w:p>
        </w:tc>
        <w:tc>
          <w:tcPr>
            <w:tcW w:w="1114" w:type="dxa"/>
            <w:tcBorders>
              <w:top w:val="single" w:sz="4" w:space="0" w:color="auto"/>
              <w:left w:val="single" w:sz="4" w:space="0" w:color="auto"/>
              <w:bottom w:val="single" w:sz="4" w:space="0" w:color="auto"/>
              <w:right w:val="single" w:sz="4" w:space="0" w:color="auto"/>
            </w:tcBorders>
            <w:vAlign w:val="center"/>
            <w:hideMark/>
          </w:tcPr>
          <w:p w14:paraId="14C1D0B6" w14:textId="27C4C80F"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Early Childhood Longitudinal Study - Kindergarten Cohort 1998-1999 (ECSL-K)</w:t>
            </w:r>
          </w:p>
        </w:tc>
        <w:tc>
          <w:tcPr>
            <w:tcW w:w="781" w:type="dxa"/>
            <w:tcBorders>
              <w:top w:val="single" w:sz="4" w:space="0" w:color="auto"/>
              <w:left w:val="single" w:sz="4" w:space="0" w:color="auto"/>
              <w:bottom w:val="single" w:sz="4" w:space="0" w:color="auto"/>
              <w:right w:val="single" w:sz="4" w:space="0" w:color="auto"/>
            </w:tcBorders>
            <w:vAlign w:val="center"/>
            <w:hideMark/>
          </w:tcPr>
          <w:p w14:paraId="6A709EB8" w14:textId="6500363C"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10,694</w:t>
            </w:r>
          </w:p>
        </w:tc>
        <w:tc>
          <w:tcPr>
            <w:tcW w:w="759" w:type="dxa"/>
            <w:tcBorders>
              <w:top w:val="single" w:sz="4" w:space="0" w:color="auto"/>
              <w:left w:val="single" w:sz="4" w:space="0" w:color="auto"/>
              <w:bottom w:val="single" w:sz="4" w:space="0" w:color="auto"/>
              <w:right w:val="single" w:sz="4" w:space="0" w:color="auto"/>
            </w:tcBorders>
            <w:vAlign w:val="center"/>
            <w:hideMark/>
          </w:tcPr>
          <w:p w14:paraId="7D85F96B" w14:textId="73E367E3"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5-6 years old</w:t>
            </w:r>
          </w:p>
        </w:tc>
        <w:tc>
          <w:tcPr>
            <w:tcW w:w="787" w:type="dxa"/>
            <w:tcBorders>
              <w:top w:val="single" w:sz="4" w:space="0" w:color="auto"/>
              <w:left w:val="single" w:sz="4" w:space="0" w:color="auto"/>
              <w:bottom w:val="single" w:sz="4" w:space="0" w:color="auto"/>
              <w:right w:val="single" w:sz="4" w:space="0" w:color="auto"/>
            </w:tcBorders>
            <w:vAlign w:val="center"/>
            <w:hideMark/>
          </w:tcPr>
          <w:p w14:paraId="17BE7263" w14:textId="2C6487BC"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1998</w:t>
            </w:r>
          </w:p>
        </w:tc>
        <w:tc>
          <w:tcPr>
            <w:tcW w:w="781" w:type="dxa"/>
            <w:tcBorders>
              <w:top w:val="single" w:sz="4" w:space="0" w:color="auto"/>
              <w:left w:val="single" w:sz="4" w:space="0" w:color="auto"/>
              <w:bottom w:val="single" w:sz="4" w:space="0" w:color="auto"/>
              <w:right w:val="single" w:sz="4" w:space="0" w:color="auto"/>
            </w:tcBorders>
            <w:vAlign w:val="center"/>
            <w:hideMark/>
          </w:tcPr>
          <w:p w14:paraId="003704D4" w14:textId="57266F0C"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48.99</w:t>
            </w:r>
          </w:p>
        </w:tc>
        <w:tc>
          <w:tcPr>
            <w:tcW w:w="1036" w:type="dxa"/>
            <w:tcBorders>
              <w:top w:val="single" w:sz="4" w:space="0" w:color="auto"/>
              <w:left w:val="single" w:sz="4" w:space="0" w:color="auto"/>
              <w:bottom w:val="single" w:sz="4" w:space="0" w:color="auto"/>
              <w:right w:val="single" w:sz="4" w:space="0" w:color="auto"/>
            </w:tcBorders>
            <w:vAlign w:val="center"/>
          </w:tcPr>
          <w:p w14:paraId="744EF82C" w14:textId="2DC750BC" w:rsidR="00FE6816" w:rsidRPr="00D3535A" w:rsidRDefault="00FE6816" w:rsidP="00FE6816">
            <w:pPr>
              <w:widowControl/>
              <w:spacing w:after="0" w:line="240" w:lineRule="auto"/>
              <w:jc w:val="center"/>
              <w:rPr>
                <w:rFonts w:ascii="Arial" w:hAnsi="Arial" w:cs="Arial"/>
                <w:sz w:val="16"/>
                <w:szCs w:val="16"/>
                <w:lang w:val="en-GB"/>
              </w:rPr>
            </w:pPr>
            <w:r w:rsidRPr="00D3535A">
              <w:rPr>
                <w:rFonts w:ascii="Arial" w:hAnsi="Arial" w:cs="Arial"/>
                <w:sz w:val="16"/>
                <w:szCs w:val="16"/>
              </w:rPr>
              <w:t>75</w:t>
            </w:r>
          </w:p>
        </w:tc>
        <w:tc>
          <w:tcPr>
            <w:tcW w:w="1276" w:type="dxa"/>
            <w:tcBorders>
              <w:top w:val="single" w:sz="4" w:space="0" w:color="auto"/>
              <w:left w:val="single" w:sz="4" w:space="0" w:color="auto"/>
              <w:bottom w:val="single" w:sz="4" w:space="0" w:color="auto"/>
              <w:right w:val="single" w:sz="4" w:space="0" w:color="auto"/>
            </w:tcBorders>
            <w:vAlign w:val="center"/>
            <w:hideMark/>
          </w:tcPr>
          <w:p w14:paraId="59C0E9B8" w14:textId="3EDB0B58"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questionnaire (parent reported)</w:t>
            </w:r>
          </w:p>
        </w:tc>
        <w:tc>
          <w:tcPr>
            <w:tcW w:w="1701" w:type="dxa"/>
            <w:tcBorders>
              <w:top w:val="single" w:sz="4" w:space="0" w:color="auto"/>
              <w:left w:val="single" w:sz="4" w:space="0" w:color="auto"/>
              <w:bottom w:val="single" w:sz="4" w:space="0" w:color="auto"/>
              <w:right w:val="single" w:sz="4" w:space="0" w:color="auto"/>
            </w:tcBorders>
            <w:vAlign w:val="center"/>
            <w:hideMark/>
          </w:tcPr>
          <w:p w14:paraId="58D3143B" w14:textId="3EBF2A56"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non-type-specific physical activity: MVPA</w:t>
            </w:r>
          </w:p>
        </w:tc>
        <w:tc>
          <w:tcPr>
            <w:tcW w:w="1276" w:type="dxa"/>
            <w:tcBorders>
              <w:top w:val="single" w:sz="4" w:space="0" w:color="auto"/>
              <w:left w:val="single" w:sz="4" w:space="0" w:color="auto"/>
              <w:bottom w:val="single" w:sz="4" w:space="0" w:color="auto"/>
              <w:right w:val="single" w:sz="4" w:space="0" w:color="auto"/>
            </w:tcBorders>
            <w:vAlign w:val="center"/>
            <w:hideMark/>
          </w:tcPr>
          <w:p w14:paraId="34BC023C" w14:textId="7E4FFFCD"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days per week of vigorous PA (0-7)</w:t>
            </w:r>
          </w:p>
        </w:tc>
        <w:tc>
          <w:tcPr>
            <w:tcW w:w="1068" w:type="dxa"/>
            <w:tcBorders>
              <w:top w:val="single" w:sz="4" w:space="0" w:color="auto"/>
              <w:left w:val="single" w:sz="4" w:space="0" w:color="auto"/>
              <w:bottom w:val="single" w:sz="4" w:space="0" w:color="auto"/>
              <w:right w:val="single" w:sz="4" w:space="0" w:color="auto"/>
            </w:tcBorders>
            <w:vAlign w:val="center"/>
            <w:hideMark/>
          </w:tcPr>
          <w:p w14:paraId="2BAE99BB" w14:textId="2C383516" w:rsidR="00FE6816" w:rsidRPr="00D3535A" w:rsidRDefault="00FE6816" w:rsidP="00FE6816">
            <w:pPr>
              <w:widowControl/>
              <w:spacing w:after="0" w:line="240" w:lineRule="auto"/>
              <w:jc w:val="center"/>
              <w:rPr>
                <w:rFonts w:ascii="Arial" w:hAnsi="Arial" w:cs="Arial"/>
                <w:sz w:val="16"/>
                <w:szCs w:val="16"/>
              </w:rPr>
            </w:pPr>
            <w:r w:rsidRPr="00D3535A">
              <w:rPr>
                <w:rFonts w:ascii="Arial" w:hAnsi="Arial" w:cs="Arial"/>
                <w:sz w:val="16"/>
                <w:szCs w:val="16"/>
              </w:rPr>
              <w:t>No</w:t>
            </w:r>
          </w:p>
        </w:tc>
        <w:tc>
          <w:tcPr>
            <w:tcW w:w="1155" w:type="dxa"/>
            <w:tcBorders>
              <w:top w:val="single" w:sz="4" w:space="0" w:color="auto"/>
              <w:left w:val="single" w:sz="4" w:space="0" w:color="auto"/>
              <w:bottom w:val="single" w:sz="4" w:space="0" w:color="auto"/>
              <w:right w:val="single" w:sz="4" w:space="0" w:color="auto"/>
            </w:tcBorders>
            <w:vAlign w:val="center"/>
            <w:hideMark/>
          </w:tcPr>
          <w:p w14:paraId="644C5DEB" w14:textId="638B269E"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NR</w:t>
            </w:r>
          </w:p>
        </w:tc>
        <w:tc>
          <w:tcPr>
            <w:tcW w:w="1508" w:type="dxa"/>
            <w:tcBorders>
              <w:top w:val="single" w:sz="4" w:space="0" w:color="auto"/>
              <w:left w:val="single" w:sz="4" w:space="0" w:color="auto"/>
              <w:bottom w:val="single" w:sz="4" w:space="0" w:color="auto"/>
              <w:right w:val="single" w:sz="4" w:space="0" w:color="auto"/>
            </w:tcBorders>
            <w:vAlign w:val="center"/>
            <w:hideMark/>
          </w:tcPr>
          <w:p w14:paraId="60BBE90B" w14:textId="1917647B"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neighbourhood quality: [violent crimes (e.g. drive-by shootings); garbage (litter or broken glass in the street or road, on the sidewalks, or in yards); vacant houses and/or buildings; drugs (selling or using drugs) or excessive drinking in public; and burglaries or robberies] neighbourhood safety is a mediator</w:t>
            </w:r>
          </w:p>
        </w:tc>
        <w:tc>
          <w:tcPr>
            <w:tcW w:w="760" w:type="dxa"/>
            <w:tcBorders>
              <w:top w:val="single" w:sz="4" w:space="0" w:color="auto"/>
              <w:left w:val="single" w:sz="4" w:space="0" w:color="auto"/>
              <w:bottom w:val="single" w:sz="4" w:space="0" w:color="auto"/>
              <w:right w:val="single" w:sz="4" w:space="0" w:color="auto"/>
            </w:tcBorders>
            <w:vAlign w:val="center"/>
            <w:hideMark/>
          </w:tcPr>
          <w:p w14:paraId="23E841AF" w14:textId="03595C92"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rPr>
              <w:t>No</w:t>
            </w:r>
          </w:p>
        </w:tc>
        <w:tc>
          <w:tcPr>
            <w:tcW w:w="1037" w:type="dxa"/>
            <w:tcBorders>
              <w:top w:val="single" w:sz="4" w:space="0" w:color="auto"/>
              <w:left w:val="single" w:sz="4" w:space="0" w:color="auto"/>
              <w:bottom w:val="single" w:sz="4" w:space="0" w:color="auto"/>
              <w:right w:val="single" w:sz="4" w:space="0" w:color="auto"/>
            </w:tcBorders>
            <w:vAlign w:val="center"/>
            <w:hideMark/>
          </w:tcPr>
          <w:p w14:paraId="202CA5A0" w14:textId="77FFE8EF"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multilevel structural equation modelling</w:t>
            </w:r>
          </w:p>
        </w:tc>
        <w:tc>
          <w:tcPr>
            <w:tcW w:w="1276" w:type="dxa"/>
            <w:tcBorders>
              <w:top w:val="single" w:sz="4" w:space="0" w:color="auto"/>
              <w:left w:val="single" w:sz="4" w:space="0" w:color="auto"/>
              <w:bottom w:val="single" w:sz="4" w:space="0" w:color="auto"/>
              <w:right w:val="single" w:sz="4" w:space="0" w:color="auto"/>
            </w:tcBorders>
            <w:vAlign w:val="center"/>
            <w:hideMark/>
          </w:tcPr>
          <w:p w14:paraId="6BDAB6CD" w14:textId="768C8FBD"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child weight status, motor skills, ethnicity, and television viewing</w:t>
            </w:r>
          </w:p>
        </w:tc>
      </w:tr>
      <w:tr w:rsidR="00D3535A" w:rsidRPr="00D3535A" w14:paraId="4F494E4D" w14:textId="77777777" w:rsidTr="00766C6C">
        <w:trPr>
          <w:trHeight w:val="699"/>
        </w:trPr>
        <w:tc>
          <w:tcPr>
            <w:tcW w:w="851" w:type="dxa"/>
            <w:tcBorders>
              <w:top w:val="single" w:sz="4" w:space="0" w:color="auto"/>
              <w:left w:val="single" w:sz="4" w:space="0" w:color="auto"/>
              <w:bottom w:val="single" w:sz="4" w:space="0" w:color="auto"/>
              <w:right w:val="single" w:sz="4" w:space="0" w:color="auto"/>
            </w:tcBorders>
            <w:vAlign w:val="center"/>
            <w:hideMark/>
          </w:tcPr>
          <w:p w14:paraId="6550608C" w14:textId="5308EF9E" w:rsidR="00FE6816" w:rsidRPr="00D3535A" w:rsidRDefault="00FE6816" w:rsidP="00FE6816">
            <w:pPr>
              <w:widowControl/>
              <w:spacing w:after="0" w:line="240" w:lineRule="auto"/>
              <w:jc w:val="left"/>
              <w:rPr>
                <w:rFonts w:ascii="Arial" w:eastAsia="Times New Roman" w:hAnsi="Arial" w:cs="Arial"/>
                <w:sz w:val="16"/>
                <w:szCs w:val="16"/>
                <w:lang w:val="en-GB" w:eastAsia="zh-CN"/>
              </w:rPr>
            </w:pPr>
            <w:r w:rsidRPr="00D3535A">
              <w:rPr>
                <w:rFonts w:ascii="Arial" w:hAnsi="Arial" w:cs="Arial"/>
                <w:sz w:val="16"/>
                <w:szCs w:val="16"/>
                <w:lang w:val="en-GB"/>
              </w:rPr>
              <w:t xml:space="preserve">Bell et al. 2020 </w:t>
            </w:r>
            <w:r w:rsidRPr="00D3535A">
              <w:rPr>
                <w:rFonts w:ascii="Arial" w:hAnsi="Arial" w:cs="Arial"/>
                <w:sz w:val="16"/>
                <w:szCs w:val="16"/>
                <w:lang w:val="en-GB"/>
              </w:rPr>
              <w:fldChar w:fldCharType="begin"/>
            </w:r>
            <w:r w:rsidR="00C54D6F" w:rsidRPr="00D3535A">
              <w:rPr>
                <w:rFonts w:ascii="Arial" w:hAnsi="Arial" w:cs="Arial"/>
                <w:sz w:val="16"/>
                <w:szCs w:val="16"/>
                <w:lang w:val="en-GB"/>
              </w:rPr>
              <w:instrText xml:space="preserve"> ADDIN EN.CITE &lt;EndNote&gt;&lt;Cite&gt;&lt;Author&gt;Bell&lt;/Author&gt;&lt;Year&gt;2020&lt;/Year&gt;&lt;RecNum&gt;43198&lt;/RecNum&gt;&lt;DisplayText&gt;[62]&lt;/DisplayText&gt;&lt;record&gt;&lt;rec-number&gt;43198&lt;/rec-number&gt;&lt;foreign-keys&gt;&lt;key app="EN" db-id="9de5vvr2wep5rzea52gpwteu20zdf22xt0xe" timestamp="1689674709" guid="620f4c6b-11ca-4c18-a8ac-753aedc4576c"&gt;43198&lt;/key&gt;&lt;/foreign-keys&gt;&lt;ref-type name="Journal Article"&gt;17&lt;/ref-type&gt;&lt;contributors&gt;&lt;authors&gt;&lt;author&gt;Bell, Lisa&lt;/author&gt;&lt;author&gt;Timperio, Anna&lt;/author&gt;&lt;author&gt;Veitch, Jenny&lt;/author&gt;&lt;author&gt;Carver, Alison&lt;/author&gt;&lt;/authors&gt;&lt;/contributors&gt;&lt;titles&gt;&lt;title&gt;Individual, social and neighbourhood correlates of cycling among children living in disadvantaged neighbourhoods&lt;/title&gt;&lt;secondary-title&gt;Journal of Science &amp;amp; Medicine in Sport&lt;/secondary-title&gt;&lt;/titles&gt;&lt;periodical&gt;&lt;full-title&gt;Journal of Science &amp;amp; Medicine in Sport&lt;/full-title&gt;&lt;/periodical&gt;&lt;pages&gt;157-163&lt;/pages&gt;&lt;volume&gt;23&lt;/volume&gt;&lt;number&gt;2&lt;/number&gt;&lt;dates&gt;&lt;year&gt;2020&lt;/year&gt;&lt;/dates&gt;&lt;urls&gt;&lt;related-urls&gt;&lt;url&gt;https://search.ebscohost.com/login.aspx?direct=true&amp;amp;AuthType=shib&amp;amp;db=s3h&amp;amp;AN=141106994&amp;amp;site=ehost-live&amp;amp;custid=s1145751&lt;/url&gt;&lt;/related-urls&gt;&lt;/urls&gt;&lt;/record&gt;&lt;/Cite&gt;&lt;/EndNote&gt;</w:instrText>
            </w:r>
            <w:r w:rsidRPr="00D3535A">
              <w:rPr>
                <w:rFonts w:ascii="Arial" w:hAnsi="Arial" w:cs="Arial"/>
                <w:sz w:val="16"/>
                <w:szCs w:val="16"/>
                <w:lang w:val="en-GB"/>
              </w:rPr>
              <w:fldChar w:fldCharType="separate"/>
            </w:r>
            <w:r w:rsidR="00C54D6F" w:rsidRPr="00D3535A">
              <w:rPr>
                <w:rFonts w:ascii="Arial" w:hAnsi="Arial" w:cs="Arial"/>
                <w:noProof/>
                <w:sz w:val="16"/>
                <w:szCs w:val="16"/>
                <w:lang w:val="en-GB"/>
              </w:rPr>
              <w:t>[62]</w:t>
            </w:r>
            <w:r w:rsidRPr="00D3535A">
              <w:rPr>
                <w:rFonts w:ascii="Arial" w:hAnsi="Arial" w:cs="Arial"/>
                <w:sz w:val="16"/>
                <w:szCs w:val="16"/>
                <w:lang w:val="en-GB"/>
              </w:rPr>
              <w:fldChar w:fldCharType="end"/>
            </w:r>
          </w:p>
        </w:tc>
        <w:tc>
          <w:tcPr>
            <w:tcW w:w="850" w:type="dxa"/>
            <w:tcBorders>
              <w:top w:val="single" w:sz="4" w:space="0" w:color="auto"/>
              <w:left w:val="single" w:sz="4" w:space="0" w:color="auto"/>
              <w:bottom w:val="single" w:sz="4" w:space="0" w:color="auto"/>
              <w:right w:val="single" w:sz="4" w:space="0" w:color="auto"/>
            </w:tcBorders>
            <w:vAlign w:val="center"/>
            <w:hideMark/>
          </w:tcPr>
          <w:p w14:paraId="5794B5F9" w14:textId="01C7E40D" w:rsidR="00FE6816" w:rsidRPr="00D3535A" w:rsidRDefault="00FE6816" w:rsidP="00FE6816">
            <w:pPr>
              <w:widowControl/>
              <w:spacing w:after="0" w:line="240" w:lineRule="auto"/>
              <w:jc w:val="left"/>
              <w:rPr>
                <w:rFonts w:ascii="Arial" w:eastAsia="Times New Roman" w:hAnsi="Arial" w:cs="Arial"/>
                <w:sz w:val="16"/>
                <w:szCs w:val="16"/>
                <w:lang w:val="en-GB" w:eastAsia="zh-CN"/>
              </w:rPr>
            </w:pPr>
            <w:r w:rsidRPr="00D3535A">
              <w:rPr>
                <w:rFonts w:ascii="Arial" w:hAnsi="Arial" w:cs="Arial"/>
                <w:sz w:val="16"/>
                <w:szCs w:val="16"/>
                <w:lang w:val="en-GB"/>
              </w:rPr>
              <w:t>English</w:t>
            </w:r>
          </w:p>
        </w:tc>
        <w:tc>
          <w:tcPr>
            <w:tcW w:w="709" w:type="dxa"/>
            <w:tcBorders>
              <w:top w:val="single" w:sz="4" w:space="0" w:color="auto"/>
              <w:left w:val="single" w:sz="4" w:space="0" w:color="auto"/>
              <w:bottom w:val="single" w:sz="4" w:space="0" w:color="auto"/>
              <w:right w:val="single" w:sz="4" w:space="0" w:color="auto"/>
            </w:tcBorders>
            <w:vAlign w:val="center"/>
            <w:hideMark/>
          </w:tcPr>
          <w:p w14:paraId="7F15E67F" w14:textId="32EEB594"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cross-sectional</w:t>
            </w:r>
          </w:p>
        </w:tc>
        <w:tc>
          <w:tcPr>
            <w:tcW w:w="1208" w:type="dxa"/>
            <w:tcBorders>
              <w:top w:val="single" w:sz="4" w:space="0" w:color="auto"/>
              <w:left w:val="single" w:sz="4" w:space="0" w:color="auto"/>
              <w:bottom w:val="single" w:sz="4" w:space="0" w:color="auto"/>
              <w:right w:val="single" w:sz="4" w:space="0" w:color="auto"/>
            </w:tcBorders>
            <w:vAlign w:val="center"/>
            <w:hideMark/>
          </w:tcPr>
          <w:p w14:paraId="06389C90" w14:textId="6EA6EBF6"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Australia</w:t>
            </w:r>
          </w:p>
        </w:tc>
        <w:tc>
          <w:tcPr>
            <w:tcW w:w="1060" w:type="dxa"/>
            <w:tcBorders>
              <w:top w:val="single" w:sz="4" w:space="0" w:color="auto"/>
              <w:left w:val="single" w:sz="4" w:space="0" w:color="auto"/>
              <w:bottom w:val="single" w:sz="4" w:space="0" w:color="auto"/>
              <w:right w:val="single" w:sz="4" w:space="0" w:color="auto"/>
            </w:tcBorders>
            <w:vAlign w:val="center"/>
            <w:hideMark/>
          </w:tcPr>
          <w:p w14:paraId="44DAEEB1" w14:textId="50BEAB46"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Victoria</w:t>
            </w:r>
          </w:p>
        </w:tc>
        <w:tc>
          <w:tcPr>
            <w:tcW w:w="709" w:type="dxa"/>
            <w:tcBorders>
              <w:top w:val="single" w:sz="4" w:space="0" w:color="auto"/>
              <w:left w:val="single" w:sz="4" w:space="0" w:color="auto"/>
              <w:bottom w:val="single" w:sz="4" w:space="0" w:color="auto"/>
              <w:right w:val="single" w:sz="4" w:space="0" w:color="auto"/>
            </w:tcBorders>
            <w:vAlign w:val="center"/>
            <w:hideMark/>
          </w:tcPr>
          <w:p w14:paraId="1E03E6DA" w14:textId="29241E98"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81</w:t>
            </w:r>
          </w:p>
        </w:tc>
        <w:tc>
          <w:tcPr>
            <w:tcW w:w="1262" w:type="dxa"/>
            <w:tcBorders>
              <w:top w:val="single" w:sz="4" w:space="0" w:color="auto"/>
              <w:left w:val="single" w:sz="4" w:space="0" w:color="auto"/>
              <w:bottom w:val="single" w:sz="4" w:space="0" w:color="auto"/>
              <w:right w:val="single" w:sz="4" w:space="0" w:color="auto"/>
            </w:tcBorders>
            <w:vAlign w:val="center"/>
            <w:hideMark/>
          </w:tcPr>
          <w:p w14:paraId="16BBF7EA" w14:textId="15ED2FBA"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randomly selected suburbs</w:t>
            </w:r>
          </w:p>
        </w:tc>
        <w:tc>
          <w:tcPr>
            <w:tcW w:w="1114" w:type="dxa"/>
            <w:tcBorders>
              <w:top w:val="single" w:sz="4" w:space="0" w:color="auto"/>
              <w:left w:val="single" w:sz="4" w:space="0" w:color="auto"/>
              <w:bottom w:val="single" w:sz="4" w:space="0" w:color="auto"/>
              <w:right w:val="single" w:sz="4" w:space="0" w:color="auto"/>
            </w:tcBorders>
            <w:vAlign w:val="center"/>
            <w:hideMark/>
          </w:tcPr>
          <w:p w14:paraId="442280C2" w14:textId="2529AE2C"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Resilience for Eating and Activity Despite Inequality (READI) and the Active Independent Mobility (AIM) studies</w:t>
            </w:r>
          </w:p>
        </w:tc>
        <w:tc>
          <w:tcPr>
            <w:tcW w:w="781" w:type="dxa"/>
            <w:tcBorders>
              <w:top w:val="single" w:sz="4" w:space="0" w:color="auto"/>
              <w:left w:val="single" w:sz="4" w:space="0" w:color="auto"/>
              <w:bottom w:val="single" w:sz="4" w:space="0" w:color="auto"/>
              <w:right w:val="single" w:sz="4" w:space="0" w:color="auto"/>
            </w:tcBorders>
            <w:vAlign w:val="center"/>
            <w:hideMark/>
          </w:tcPr>
          <w:p w14:paraId="7AB26784" w14:textId="0A55BA3A"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289</w:t>
            </w:r>
          </w:p>
        </w:tc>
        <w:tc>
          <w:tcPr>
            <w:tcW w:w="759" w:type="dxa"/>
            <w:tcBorders>
              <w:top w:val="single" w:sz="4" w:space="0" w:color="auto"/>
              <w:left w:val="single" w:sz="4" w:space="0" w:color="auto"/>
              <w:bottom w:val="single" w:sz="4" w:space="0" w:color="auto"/>
              <w:right w:val="single" w:sz="4" w:space="0" w:color="auto"/>
            </w:tcBorders>
            <w:vAlign w:val="center"/>
            <w:hideMark/>
          </w:tcPr>
          <w:p w14:paraId="293A3960" w14:textId="4AA85E51"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8-15 years old</w:t>
            </w:r>
          </w:p>
        </w:tc>
        <w:tc>
          <w:tcPr>
            <w:tcW w:w="787" w:type="dxa"/>
            <w:tcBorders>
              <w:top w:val="single" w:sz="4" w:space="0" w:color="auto"/>
              <w:left w:val="single" w:sz="4" w:space="0" w:color="auto"/>
              <w:bottom w:val="single" w:sz="4" w:space="0" w:color="auto"/>
              <w:right w:val="single" w:sz="4" w:space="0" w:color="auto"/>
            </w:tcBorders>
            <w:vAlign w:val="center"/>
            <w:hideMark/>
          </w:tcPr>
          <w:p w14:paraId="39B7EC9F" w14:textId="38C07D50"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2007</w:t>
            </w:r>
          </w:p>
        </w:tc>
        <w:tc>
          <w:tcPr>
            <w:tcW w:w="781" w:type="dxa"/>
            <w:tcBorders>
              <w:top w:val="single" w:sz="4" w:space="0" w:color="auto"/>
              <w:left w:val="single" w:sz="4" w:space="0" w:color="auto"/>
              <w:bottom w:val="single" w:sz="4" w:space="0" w:color="auto"/>
              <w:right w:val="single" w:sz="4" w:space="0" w:color="auto"/>
            </w:tcBorders>
            <w:vAlign w:val="center"/>
            <w:hideMark/>
          </w:tcPr>
          <w:p w14:paraId="5FFD53F2" w14:textId="0F8A07EF"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54</w:t>
            </w:r>
          </w:p>
        </w:tc>
        <w:tc>
          <w:tcPr>
            <w:tcW w:w="1036" w:type="dxa"/>
            <w:tcBorders>
              <w:top w:val="single" w:sz="4" w:space="0" w:color="auto"/>
              <w:left w:val="single" w:sz="4" w:space="0" w:color="auto"/>
              <w:bottom w:val="single" w:sz="4" w:space="0" w:color="auto"/>
              <w:right w:val="single" w:sz="4" w:space="0" w:color="auto"/>
            </w:tcBorders>
            <w:vAlign w:val="center"/>
          </w:tcPr>
          <w:p w14:paraId="0B4B04EE" w14:textId="52711636" w:rsidR="00FE6816" w:rsidRPr="00D3535A" w:rsidRDefault="00FE6816" w:rsidP="00FE6816">
            <w:pPr>
              <w:widowControl/>
              <w:spacing w:after="0" w:line="240" w:lineRule="auto"/>
              <w:jc w:val="center"/>
              <w:rPr>
                <w:rFonts w:ascii="Arial" w:hAnsi="Arial" w:cs="Arial"/>
                <w:sz w:val="16"/>
                <w:szCs w:val="16"/>
                <w:lang w:val="en-GB"/>
              </w:rPr>
            </w:pPr>
            <w:r w:rsidRPr="00D3535A">
              <w:rPr>
                <w:rFonts w:ascii="Arial" w:hAnsi="Arial" w:cs="Arial"/>
                <w:sz w:val="16"/>
                <w:szCs w:val="16"/>
              </w:rPr>
              <w:t>100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148A4FFF" w14:textId="750992A0"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questionnaire (parent reported)</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92B9E64" w14:textId="20A1A24D"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active travel: cycling</w:t>
            </w:r>
          </w:p>
        </w:tc>
        <w:tc>
          <w:tcPr>
            <w:tcW w:w="1276" w:type="dxa"/>
            <w:tcBorders>
              <w:top w:val="single" w:sz="4" w:space="0" w:color="auto"/>
              <w:left w:val="single" w:sz="4" w:space="0" w:color="auto"/>
              <w:bottom w:val="single" w:sz="4" w:space="0" w:color="auto"/>
              <w:right w:val="single" w:sz="4" w:space="0" w:color="auto"/>
            </w:tcBorders>
            <w:vAlign w:val="center"/>
            <w:hideMark/>
          </w:tcPr>
          <w:p w14:paraId="39681102" w14:textId="6FD4E55A"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frequency and duration of their child's cycling to/from school, for travel and for fun on weekends and weekdays in a usual week [Frequency ≥ once/</w:t>
            </w:r>
            <w:proofErr w:type="spellStart"/>
            <w:r w:rsidRPr="00D3535A">
              <w:rPr>
                <w:rFonts w:ascii="Arial" w:hAnsi="Arial" w:cs="Arial"/>
                <w:sz w:val="16"/>
                <w:szCs w:val="16"/>
                <w:lang w:val="en-GB"/>
              </w:rPr>
              <w:t>wk</w:t>
            </w:r>
            <w:proofErr w:type="spellEnd"/>
            <w:r w:rsidRPr="00D3535A">
              <w:rPr>
                <w:rFonts w:ascii="Arial" w:hAnsi="Arial" w:cs="Arial"/>
                <w:sz w:val="16"/>
                <w:szCs w:val="16"/>
                <w:lang w:val="en-GB"/>
              </w:rPr>
              <w:t xml:space="preserve"> (Ref: &lt;once/</w:t>
            </w:r>
            <w:proofErr w:type="spellStart"/>
            <w:r w:rsidRPr="00D3535A">
              <w:rPr>
                <w:rFonts w:ascii="Arial" w:hAnsi="Arial" w:cs="Arial"/>
                <w:sz w:val="16"/>
                <w:szCs w:val="16"/>
                <w:lang w:val="en-GB"/>
              </w:rPr>
              <w:t>wk</w:t>
            </w:r>
            <w:proofErr w:type="spellEnd"/>
            <w:r w:rsidRPr="00D3535A">
              <w:rPr>
                <w:rFonts w:ascii="Arial" w:hAnsi="Arial" w:cs="Arial"/>
                <w:sz w:val="16"/>
                <w:szCs w:val="16"/>
                <w:lang w:val="en-GB"/>
              </w:rPr>
              <w:t xml:space="preserve">) and Duration ≥60 minutes </w:t>
            </w:r>
            <w:proofErr w:type="spellStart"/>
            <w:r w:rsidRPr="00D3535A">
              <w:rPr>
                <w:rFonts w:ascii="Arial" w:hAnsi="Arial" w:cs="Arial"/>
                <w:sz w:val="16"/>
                <w:szCs w:val="16"/>
                <w:lang w:val="en-GB"/>
              </w:rPr>
              <w:t>wk</w:t>
            </w:r>
            <w:proofErr w:type="spellEnd"/>
            <w:r w:rsidRPr="00D3535A">
              <w:rPr>
                <w:rFonts w:ascii="Arial" w:hAnsi="Arial" w:cs="Arial"/>
                <w:sz w:val="16"/>
                <w:szCs w:val="16"/>
                <w:lang w:val="en-GB"/>
              </w:rPr>
              <w:t xml:space="preserve"> ((Ref: &lt;60 minutes/</w:t>
            </w:r>
            <w:proofErr w:type="spellStart"/>
            <w:r w:rsidRPr="00D3535A">
              <w:rPr>
                <w:rFonts w:ascii="Arial" w:hAnsi="Arial" w:cs="Arial"/>
                <w:sz w:val="16"/>
                <w:szCs w:val="16"/>
                <w:lang w:val="en-GB"/>
              </w:rPr>
              <w:t>wk</w:t>
            </w:r>
            <w:proofErr w:type="spellEnd"/>
            <w:r w:rsidRPr="00D3535A">
              <w:rPr>
                <w:rFonts w:ascii="Arial" w:hAnsi="Arial" w:cs="Arial"/>
                <w:sz w:val="16"/>
                <w:szCs w:val="16"/>
                <w:lang w:val="en-GB"/>
              </w:rPr>
              <w:t>)]</w:t>
            </w:r>
          </w:p>
        </w:tc>
        <w:tc>
          <w:tcPr>
            <w:tcW w:w="1068" w:type="dxa"/>
            <w:tcBorders>
              <w:top w:val="single" w:sz="4" w:space="0" w:color="auto"/>
              <w:left w:val="single" w:sz="4" w:space="0" w:color="auto"/>
              <w:bottom w:val="single" w:sz="4" w:space="0" w:color="auto"/>
              <w:right w:val="single" w:sz="4" w:space="0" w:color="auto"/>
            </w:tcBorders>
            <w:vAlign w:val="center"/>
            <w:hideMark/>
          </w:tcPr>
          <w:p w14:paraId="686159C8" w14:textId="1640FCC5" w:rsidR="00FE6816" w:rsidRPr="00D3535A" w:rsidRDefault="00FE6816" w:rsidP="00FE6816">
            <w:pPr>
              <w:widowControl/>
              <w:spacing w:after="0" w:line="240" w:lineRule="auto"/>
              <w:jc w:val="center"/>
              <w:rPr>
                <w:rFonts w:ascii="Arial" w:hAnsi="Arial" w:cs="Arial"/>
                <w:sz w:val="16"/>
                <w:szCs w:val="16"/>
              </w:rPr>
            </w:pPr>
            <w:r w:rsidRPr="00D3535A">
              <w:rPr>
                <w:rFonts w:ascii="Arial" w:hAnsi="Arial" w:cs="Arial"/>
                <w:sz w:val="16"/>
                <w:szCs w:val="16"/>
              </w:rPr>
              <w:t>No</w:t>
            </w:r>
          </w:p>
        </w:tc>
        <w:tc>
          <w:tcPr>
            <w:tcW w:w="1155" w:type="dxa"/>
            <w:tcBorders>
              <w:top w:val="single" w:sz="4" w:space="0" w:color="auto"/>
              <w:left w:val="single" w:sz="4" w:space="0" w:color="auto"/>
              <w:bottom w:val="single" w:sz="4" w:space="0" w:color="auto"/>
              <w:right w:val="single" w:sz="4" w:space="0" w:color="auto"/>
            </w:tcBorders>
            <w:vAlign w:val="center"/>
            <w:hideMark/>
          </w:tcPr>
          <w:p w14:paraId="79BE489C" w14:textId="0B9AD7D2"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NR</w:t>
            </w:r>
          </w:p>
        </w:tc>
        <w:tc>
          <w:tcPr>
            <w:tcW w:w="1508" w:type="dxa"/>
            <w:tcBorders>
              <w:top w:val="single" w:sz="4" w:space="0" w:color="auto"/>
              <w:left w:val="single" w:sz="4" w:space="0" w:color="auto"/>
              <w:bottom w:val="single" w:sz="4" w:space="0" w:color="auto"/>
              <w:right w:val="single" w:sz="4" w:space="0" w:color="auto"/>
            </w:tcBorders>
            <w:vAlign w:val="center"/>
            <w:hideMark/>
          </w:tcPr>
          <w:p w14:paraId="13F48BA6" w14:textId="5A3055EF"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neighbourhood level variables satisfied - easy for children to cycle in neighbourhood (ref ‘disagree’); satisfied with number of pedestrian crossings; can ride to local shops; There are major barriers to walking/cycling; child would have to cross several roads to get to play areas; child has to cross busy road(s) to get to areas to play</w:t>
            </w:r>
          </w:p>
        </w:tc>
        <w:tc>
          <w:tcPr>
            <w:tcW w:w="760" w:type="dxa"/>
            <w:tcBorders>
              <w:top w:val="single" w:sz="4" w:space="0" w:color="auto"/>
              <w:left w:val="single" w:sz="4" w:space="0" w:color="auto"/>
              <w:bottom w:val="single" w:sz="4" w:space="0" w:color="auto"/>
              <w:right w:val="single" w:sz="4" w:space="0" w:color="auto"/>
            </w:tcBorders>
            <w:vAlign w:val="center"/>
            <w:hideMark/>
          </w:tcPr>
          <w:p w14:paraId="279E2643" w14:textId="562DE017"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rPr>
              <w:t>No</w:t>
            </w:r>
          </w:p>
        </w:tc>
        <w:tc>
          <w:tcPr>
            <w:tcW w:w="1037" w:type="dxa"/>
            <w:tcBorders>
              <w:top w:val="single" w:sz="4" w:space="0" w:color="auto"/>
              <w:left w:val="single" w:sz="4" w:space="0" w:color="auto"/>
              <w:bottom w:val="single" w:sz="4" w:space="0" w:color="auto"/>
              <w:right w:val="single" w:sz="4" w:space="0" w:color="auto"/>
            </w:tcBorders>
            <w:vAlign w:val="center"/>
            <w:hideMark/>
          </w:tcPr>
          <w:p w14:paraId="792EB2B3" w14:textId="1D53A8FC"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multivariable logistic regression analyses</w:t>
            </w:r>
          </w:p>
        </w:tc>
        <w:tc>
          <w:tcPr>
            <w:tcW w:w="1276" w:type="dxa"/>
            <w:tcBorders>
              <w:top w:val="single" w:sz="4" w:space="0" w:color="auto"/>
              <w:left w:val="single" w:sz="4" w:space="0" w:color="auto"/>
              <w:bottom w:val="single" w:sz="4" w:space="0" w:color="auto"/>
              <w:right w:val="single" w:sz="4" w:space="0" w:color="auto"/>
            </w:tcBorders>
            <w:vAlign w:val="center"/>
            <w:hideMark/>
          </w:tcPr>
          <w:p w14:paraId="0F8A7F7B" w14:textId="1EBAB8B6"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child’s age, sex, rural/urban location, maternal education and distance between home and school</w:t>
            </w:r>
          </w:p>
        </w:tc>
      </w:tr>
      <w:tr w:rsidR="00D3535A" w:rsidRPr="00D3535A" w14:paraId="526984EE" w14:textId="77777777" w:rsidTr="00766C6C">
        <w:trPr>
          <w:trHeight w:val="698"/>
        </w:trPr>
        <w:tc>
          <w:tcPr>
            <w:tcW w:w="851" w:type="dxa"/>
            <w:tcBorders>
              <w:top w:val="single" w:sz="4" w:space="0" w:color="auto"/>
              <w:left w:val="single" w:sz="4" w:space="0" w:color="auto"/>
              <w:bottom w:val="single" w:sz="4" w:space="0" w:color="auto"/>
              <w:right w:val="single" w:sz="4" w:space="0" w:color="auto"/>
            </w:tcBorders>
            <w:vAlign w:val="center"/>
            <w:hideMark/>
          </w:tcPr>
          <w:p w14:paraId="4A4DB7CA" w14:textId="792D4BDA" w:rsidR="00FE6816" w:rsidRPr="00D3535A" w:rsidRDefault="00FE6816" w:rsidP="00FE6816">
            <w:pPr>
              <w:widowControl/>
              <w:spacing w:after="0" w:line="240" w:lineRule="auto"/>
              <w:jc w:val="left"/>
              <w:rPr>
                <w:rFonts w:ascii="Arial" w:eastAsia="Times New Roman" w:hAnsi="Arial" w:cs="Arial"/>
                <w:sz w:val="16"/>
                <w:szCs w:val="16"/>
                <w:lang w:val="en-GB" w:eastAsia="zh-CN"/>
              </w:rPr>
            </w:pPr>
            <w:r w:rsidRPr="00D3535A">
              <w:rPr>
                <w:rFonts w:ascii="Arial" w:hAnsi="Arial" w:cs="Arial"/>
                <w:sz w:val="16"/>
                <w:szCs w:val="16"/>
                <w:lang w:val="en-GB"/>
              </w:rPr>
              <w:t xml:space="preserve">Brewer and </w:t>
            </w:r>
            <w:proofErr w:type="spellStart"/>
            <w:r w:rsidRPr="00D3535A">
              <w:rPr>
                <w:rFonts w:ascii="Arial" w:hAnsi="Arial" w:cs="Arial"/>
                <w:sz w:val="16"/>
                <w:szCs w:val="16"/>
                <w:lang w:val="en-GB"/>
              </w:rPr>
              <w:t>Kimbro</w:t>
            </w:r>
            <w:proofErr w:type="spellEnd"/>
            <w:r w:rsidRPr="00D3535A">
              <w:rPr>
                <w:rFonts w:ascii="Arial" w:hAnsi="Arial" w:cs="Arial"/>
                <w:sz w:val="16"/>
                <w:szCs w:val="16"/>
                <w:lang w:val="en-GB"/>
              </w:rPr>
              <w:t xml:space="preserve"> 2014 </w:t>
            </w:r>
            <w:r w:rsidRPr="00D3535A">
              <w:rPr>
                <w:rFonts w:ascii="Arial" w:hAnsi="Arial" w:cs="Arial"/>
                <w:sz w:val="16"/>
                <w:szCs w:val="16"/>
                <w:lang w:val="en-GB"/>
              </w:rPr>
              <w:fldChar w:fldCharType="begin"/>
            </w:r>
            <w:r w:rsidR="00C54D6F" w:rsidRPr="00D3535A">
              <w:rPr>
                <w:rFonts w:ascii="Arial" w:hAnsi="Arial" w:cs="Arial"/>
                <w:sz w:val="16"/>
                <w:szCs w:val="16"/>
                <w:lang w:val="en-GB"/>
              </w:rPr>
              <w:instrText xml:space="preserve"> ADDIN EN.CITE &lt;EndNote&gt;&lt;Cite&gt;&lt;Author&gt;Brewer&lt;/Author&gt;&lt;Year&gt;2014&lt;/Year&gt;&lt;RecNum&gt;43244&lt;/RecNum&gt;&lt;DisplayText&gt;[63]&lt;/DisplayText&gt;&lt;record&gt;&lt;rec-number&gt;43244&lt;/rec-number&gt;&lt;foreign-keys&gt;&lt;key app="EN" db-id="9de5vvr2wep5rzea52gpwteu20zdf22xt0xe" timestamp="1689674709" guid="d2e6c571-e050-4333-8224-3f62ad7ba677"&gt;43244&lt;/key&gt;&lt;/foreign-keys&gt;&lt;ref-type name="Journal Article"&gt;17&lt;/ref-type&gt;&lt;contributors&gt;&lt;authors&gt;&lt;author&gt;Brewer, Mackenzie&lt;/author&gt;&lt;author&gt;Kimbro, Rachel Tolbert&lt;/author&gt;&lt;/authors&gt;&lt;/contributors&gt;&lt;titles&gt;&lt;title&gt;Neighborhood context and immigrant children&amp;apos;s physical activity&lt;/title&gt;&lt;secondary-title&gt;Social Science &amp;amp; Medicine&lt;/secondary-title&gt;&lt;/titles&gt;&lt;periodical&gt;&lt;full-title&gt;SOCIAL SCIENCE &amp;amp; MEDICINE&lt;/full-title&gt;&lt;/periodical&gt;&lt;pages&gt;1-9&lt;/pages&gt;&lt;volume&gt;116&lt;/volume&gt;&lt;dates&gt;&lt;year&gt;2014&lt;/year&gt;&lt;/dates&gt;&lt;publisher&gt;Elsevier Science&lt;/publisher&gt;&lt;accession-num&gt;2014-32540-001&lt;/accession-num&gt;&lt;urls&gt;&lt;related-urls&gt;&lt;url&gt;https://search.ebscohost.com/login.aspx?direct=true&amp;amp;AuthType=shib&amp;amp;db=psyh&amp;amp;AN=2014-32540-001&amp;amp;site=ehost-live&amp;amp;custid=s1145751rtkimbro@rice.edumbb4@rice.edu&lt;/url&gt;&lt;url&gt;https://www.sciencedirect.com/science/article/pii/S0277953614003815?via%3Dihub&lt;/url&gt;&lt;/related-urls&gt;&lt;/urls&gt;&lt;electronic-resource-num&gt;10.1016/j.socscimed.2014.06.022&lt;/electronic-resource-num&gt;&lt;/record&gt;&lt;/Cite&gt;&lt;/EndNote&gt;</w:instrText>
            </w:r>
            <w:r w:rsidRPr="00D3535A">
              <w:rPr>
                <w:rFonts w:ascii="Arial" w:hAnsi="Arial" w:cs="Arial"/>
                <w:sz w:val="16"/>
                <w:szCs w:val="16"/>
                <w:lang w:val="en-GB"/>
              </w:rPr>
              <w:fldChar w:fldCharType="separate"/>
            </w:r>
            <w:r w:rsidR="00C54D6F" w:rsidRPr="00D3535A">
              <w:rPr>
                <w:rFonts w:ascii="Arial" w:hAnsi="Arial" w:cs="Arial"/>
                <w:noProof/>
                <w:sz w:val="16"/>
                <w:szCs w:val="16"/>
                <w:lang w:val="en-GB"/>
              </w:rPr>
              <w:t>[63]</w:t>
            </w:r>
            <w:r w:rsidRPr="00D3535A">
              <w:rPr>
                <w:rFonts w:ascii="Arial" w:hAnsi="Arial" w:cs="Arial"/>
                <w:sz w:val="16"/>
                <w:szCs w:val="16"/>
                <w:lang w:val="en-GB"/>
              </w:rPr>
              <w:fldChar w:fldCharType="end"/>
            </w:r>
          </w:p>
        </w:tc>
        <w:tc>
          <w:tcPr>
            <w:tcW w:w="850" w:type="dxa"/>
            <w:tcBorders>
              <w:top w:val="single" w:sz="4" w:space="0" w:color="auto"/>
              <w:left w:val="single" w:sz="4" w:space="0" w:color="auto"/>
              <w:bottom w:val="single" w:sz="4" w:space="0" w:color="auto"/>
              <w:right w:val="single" w:sz="4" w:space="0" w:color="auto"/>
            </w:tcBorders>
            <w:vAlign w:val="center"/>
            <w:hideMark/>
          </w:tcPr>
          <w:p w14:paraId="229095BA" w14:textId="4DB0F4DC" w:rsidR="00FE6816" w:rsidRPr="00D3535A" w:rsidRDefault="00FE6816" w:rsidP="00FE6816">
            <w:pPr>
              <w:widowControl/>
              <w:spacing w:after="0" w:line="240" w:lineRule="auto"/>
              <w:jc w:val="left"/>
              <w:rPr>
                <w:rFonts w:ascii="Arial" w:eastAsia="Times New Roman" w:hAnsi="Arial" w:cs="Arial"/>
                <w:sz w:val="16"/>
                <w:szCs w:val="16"/>
                <w:lang w:val="en-GB" w:eastAsia="zh-CN"/>
              </w:rPr>
            </w:pPr>
            <w:r w:rsidRPr="00D3535A">
              <w:rPr>
                <w:rFonts w:ascii="Arial" w:hAnsi="Arial" w:cs="Arial"/>
                <w:sz w:val="16"/>
                <w:szCs w:val="16"/>
                <w:lang w:val="en-GB"/>
              </w:rPr>
              <w:t>English</w:t>
            </w:r>
          </w:p>
        </w:tc>
        <w:tc>
          <w:tcPr>
            <w:tcW w:w="709" w:type="dxa"/>
            <w:tcBorders>
              <w:top w:val="single" w:sz="4" w:space="0" w:color="auto"/>
              <w:left w:val="single" w:sz="4" w:space="0" w:color="auto"/>
              <w:bottom w:val="single" w:sz="4" w:space="0" w:color="auto"/>
              <w:right w:val="single" w:sz="4" w:space="0" w:color="auto"/>
            </w:tcBorders>
            <w:vAlign w:val="center"/>
            <w:hideMark/>
          </w:tcPr>
          <w:p w14:paraId="1FCCD624" w14:textId="7855C698"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cross-sectional</w:t>
            </w:r>
          </w:p>
        </w:tc>
        <w:tc>
          <w:tcPr>
            <w:tcW w:w="1208" w:type="dxa"/>
            <w:tcBorders>
              <w:top w:val="single" w:sz="4" w:space="0" w:color="auto"/>
              <w:left w:val="single" w:sz="4" w:space="0" w:color="auto"/>
              <w:bottom w:val="single" w:sz="4" w:space="0" w:color="auto"/>
              <w:right w:val="single" w:sz="4" w:space="0" w:color="auto"/>
            </w:tcBorders>
            <w:vAlign w:val="center"/>
            <w:hideMark/>
          </w:tcPr>
          <w:p w14:paraId="103FE731" w14:textId="4EA2C830"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US</w:t>
            </w:r>
          </w:p>
        </w:tc>
        <w:tc>
          <w:tcPr>
            <w:tcW w:w="1060" w:type="dxa"/>
            <w:tcBorders>
              <w:top w:val="single" w:sz="4" w:space="0" w:color="auto"/>
              <w:left w:val="single" w:sz="4" w:space="0" w:color="auto"/>
              <w:bottom w:val="single" w:sz="4" w:space="0" w:color="auto"/>
              <w:right w:val="single" w:sz="4" w:space="0" w:color="auto"/>
            </w:tcBorders>
            <w:vAlign w:val="center"/>
            <w:hideMark/>
          </w:tcPr>
          <w:p w14:paraId="7E94FA8B" w14:textId="38FAB9FB"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nation-wide</w:t>
            </w:r>
          </w:p>
        </w:tc>
        <w:tc>
          <w:tcPr>
            <w:tcW w:w="709" w:type="dxa"/>
            <w:tcBorders>
              <w:top w:val="single" w:sz="4" w:space="0" w:color="auto"/>
              <w:left w:val="single" w:sz="4" w:space="0" w:color="auto"/>
              <w:bottom w:val="single" w:sz="4" w:space="0" w:color="auto"/>
              <w:right w:val="single" w:sz="4" w:space="0" w:color="auto"/>
            </w:tcBorders>
            <w:vAlign w:val="center"/>
            <w:hideMark/>
          </w:tcPr>
          <w:p w14:paraId="345CAC18" w14:textId="7E0B85D8"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NR</w:t>
            </w:r>
          </w:p>
        </w:tc>
        <w:tc>
          <w:tcPr>
            <w:tcW w:w="1262" w:type="dxa"/>
            <w:tcBorders>
              <w:top w:val="single" w:sz="4" w:space="0" w:color="auto"/>
              <w:left w:val="single" w:sz="4" w:space="0" w:color="auto"/>
              <w:bottom w:val="single" w:sz="4" w:space="0" w:color="auto"/>
              <w:right w:val="single" w:sz="4" w:space="0" w:color="auto"/>
            </w:tcBorders>
            <w:vAlign w:val="center"/>
            <w:hideMark/>
          </w:tcPr>
          <w:p w14:paraId="6242E976" w14:textId="6B8FB742"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nationally representative sample</w:t>
            </w:r>
          </w:p>
        </w:tc>
        <w:tc>
          <w:tcPr>
            <w:tcW w:w="1114" w:type="dxa"/>
            <w:tcBorders>
              <w:top w:val="single" w:sz="4" w:space="0" w:color="auto"/>
              <w:left w:val="single" w:sz="4" w:space="0" w:color="auto"/>
              <w:bottom w:val="single" w:sz="4" w:space="0" w:color="auto"/>
              <w:right w:val="single" w:sz="4" w:space="0" w:color="auto"/>
            </w:tcBorders>
            <w:vAlign w:val="center"/>
            <w:hideMark/>
          </w:tcPr>
          <w:p w14:paraId="3C033E6A" w14:textId="6D766D51"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Early Childhood Longitudinal Study - Kindergarten Cohort 1998-1999 (ECSL-K)</w:t>
            </w:r>
          </w:p>
        </w:tc>
        <w:tc>
          <w:tcPr>
            <w:tcW w:w="781" w:type="dxa"/>
            <w:tcBorders>
              <w:top w:val="single" w:sz="4" w:space="0" w:color="auto"/>
              <w:left w:val="single" w:sz="4" w:space="0" w:color="auto"/>
              <w:bottom w:val="single" w:sz="4" w:space="0" w:color="auto"/>
              <w:right w:val="single" w:sz="4" w:space="0" w:color="auto"/>
            </w:tcBorders>
            <w:vAlign w:val="center"/>
            <w:hideMark/>
          </w:tcPr>
          <w:p w14:paraId="637E4D96" w14:textId="60B3EC68"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17,510</w:t>
            </w:r>
          </w:p>
        </w:tc>
        <w:tc>
          <w:tcPr>
            <w:tcW w:w="759" w:type="dxa"/>
            <w:tcBorders>
              <w:top w:val="single" w:sz="4" w:space="0" w:color="auto"/>
              <w:left w:val="single" w:sz="4" w:space="0" w:color="auto"/>
              <w:bottom w:val="single" w:sz="4" w:space="0" w:color="auto"/>
              <w:right w:val="single" w:sz="4" w:space="0" w:color="auto"/>
            </w:tcBorders>
            <w:vAlign w:val="center"/>
            <w:hideMark/>
          </w:tcPr>
          <w:p w14:paraId="7F734E9A" w14:textId="03CF404D"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5-7 years old</w:t>
            </w:r>
          </w:p>
        </w:tc>
        <w:tc>
          <w:tcPr>
            <w:tcW w:w="787" w:type="dxa"/>
            <w:tcBorders>
              <w:top w:val="single" w:sz="4" w:space="0" w:color="auto"/>
              <w:left w:val="single" w:sz="4" w:space="0" w:color="auto"/>
              <w:bottom w:val="single" w:sz="4" w:space="0" w:color="auto"/>
              <w:right w:val="single" w:sz="4" w:space="0" w:color="auto"/>
            </w:tcBorders>
            <w:vAlign w:val="center"/>
            <w:hideMark/>
          </w:tcPr>
          <w:p w14:paraId="059B655B" w14:textId="496413EF"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1998-1999</w:t>
            </w:r>
          </w:p>
        </w:tc>
        <w:tc>
          <w:tcPr>
            <w:tcW w:w="781" w:type="dxa"/>
            <w:tcBorders>
              <w:top w:val="single" w:sz="4" w:space="0" w:color="auto"/>
              <w:left w:val="single" w:sz="4" w:space="0" w:color="auto"/>
              <w:bottom w:val="single" w:sz="4" w:space="0" w:color="auto"/>
              <w:right w:val="single" w:sz="4" w:space="0" w:color="auto"/>
            </w:tcBorders>
            <w:vAlign w:val="center"/>
            <w:hideMark/>
          </w:tcPr>
          <w:p w14:paraId="358C0DD4" w14:textId="666D189D"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42</w:t>
            </w:r>
          </w:p>
        </w:tc>
        <w:tc>
          <w:tcPr>
            <w:tcW w:w="1036" w:type="dxa"/>
            <w:tcBorders>
              <w:top w:val="single" w:sz="4" w:space="0" w:color="auto"/>
              <w:left w:val="single" w:sz="4" w:space="0" w:color="auto"/>
              <w:bottom w:val="single" w:sz="4" w:space="0" w:color="auto"/>
              <w:right w:val="single" w:sz="4" w:space="0" w:color="auto"/>
            </w:tcBorders>
            <w:vAlign w:val="center"/>
          </w:tcPr>
          <w:p w14:paraId="5423AE6E" w14:textId="576DEE42" w:rsidR="00FE6816" w:rsidRPr="00D3535A" w:rsidRDefault="00FE6816" w:rsidP="00FE6816">
            <w:pPr>
              <w:widowControl/>
              <w:spacing w:after="0" w:line="240" w:lineRule="auto"/>
              <w:jc w:val="center"/>
              <w:rPr>
                <w:rFonts w:ascii="Arial" w:hAnsi="Arial" w:cs="Arial"/>
                <w:sz w:val="16"/>
                <w:szCs w:val="16"/>
                <w:lang w:val="en-GB"/>
              </w:rPr>
            </w:pPr>
            <w:r w:rsidRPr="00D3535A">
              <w:rPr>
                <w:rFonts w:ascii="Arial" w:hAnsi="Arial" w:cs="Arial"/>
                <w:sz w:val="16"/>
                <w:szCs w:val="16"/>
              </w:rPr>
              <w:t>100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58FB5994" w14:textId="33EADCC1"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questionnaire (parent reported)</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DA85B42" w14:textId="5BC50960"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non-type-specific physical activity: MVPA</w:t>
            </w:r>
          </w:p>
        </w:tc>
        <w:tc>
          <w:tcPr>
            <w:tcW w:w="1276" w:type="dxa"/>
            <w:tcBorders>
              <w:top w:val="single" w:sz="4" w:space="0" w:color="auto"/>
              <w:left w:val="single" w:sz="4" w:space="0" w:color="auto"/>
              <w:bottom w:val="single" w:sz="4" w:space="0" w:color="auto"/>
              <w:right w:val="single" w:sz="4" w:space="0" w:color="auto"/>
            </w:tcBorders>
            <w:vAlign w:val="center"/>
            <w:hideMark/>
          </w:tcPr>
          <w:p w14:paraId="7EC1BA4E" w14:textId="3B11BDDE"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days per week of vigorous PA (0-7)</w:t>
            </w:r>
          </w:p>
        </w:tc>
        <w:tc>
          <w:tcPr>
            <w:tcW w:w="1068" w:type="dxa"/>
            <w:tcBorders>
              <w:top w:val="single" w:sz="4" w:space="0" w:color="auto"/>
              <w:left w:val="single" w:sz="4" w:space="0" w:color="auto"/>
              <w:bottom w:val="single" w:sz="4" w:space="0" w:color="auto"/>
              <w:right w:val="single" w:sz="4" w:space="0" w:color="auto"/>
            </w:tcBorders>
            <w:vAlign w:val="center"/>
            <w:hideMark/>
          </w:tcPr>
          <w:p w14:paraId="69153F8A" w14:textId="05BDB40B" w:rsidR="00FE6816" w:rsidRPr="00D3535A" w:rsidRDefault="00FE6816" w:rsidP="00FE6816">
            <w:pPr>
              <w:widowControl/>
              <w:spacing w:after="0" w:line="240" w:lineRule="auto"/>
              <w:jc w:val="center"/>
              <w:rPr>
                <w:rFonts w:ascii="Arial" w:hAnsi="Arial" w:cs="Arial"/>
                <w:sz w:val="16"/>
                <w:szCs w:val="16"/>
              </w:rPr>
            </w:pPr>
            <w:r w:rsidRPr="00D3535A">
              <w:rPr>
                <w:rFonts w:ascii="Arial" w:hAnsi="Arial" w:cs="Arial"/>
                <w:sz w:val="16"/>
                <w:szCs w:val="16"/>
              </w:rPr>
              <w:t>No</w:t>
            </w:r>
          </w:p>
        </w:tc>
        <w:tc>
          <w:tcPr>
            <w:tcW w:w="1155" w:type="dxa"/>
            <w:tcBorders>
              <w:top w:val="single" w:sz="4" w:space="0" w:color="auto"/>
              <w:left w:val="single" w:sz="4" w:space="0" w:color="auto"/>
              <w:bottom w:val="single" w:sz="4" w:space="0" w:color="auto"/>
              <w:right w:val="single" w:sz="4" w:space="0" w:color="auto"/>
            </w:tcBorders>
            <w:vAlign w:val="center"/>
            <w:hideMark/>
          </w:tcPr>
          <w:p w14:paraId="6F337F0D" w14:textId="7BB5F262"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NR</w:t>
            </w:r>
          </w:p>
        </w:tc>
        <w:tc>
          <w:tcPr>
            <w:tcW w:w="1508" w:type="dxa"/>
            <w:tcBorders>
              <w:top w:val="single" w:sz="4" w:space="0" w:color="auto"/>
              <w:left w:val="single" w:sz="4" w:space="0" w:color="auto"/>
              <w:bottom w:val="single" w:sz="4" w:space="0" w:color="auto"/>
              <w:right w:val="single" w:sz="4" w:space="0" w:color="auto"/>
            </w:tcBorders>
            <w:vAlign w:val="center"/>
            <w:hideMark/>
          </w:tcPr>
          <w:p w14:paraId="259E0179" w14:textId="14A21B09"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neighbourhood safety for playing outside; neighbourhood disorder index (garbage, litter and other problems)</w:t>
            </w:r>
          </w:p>
        </w:tc>
        <w:tc>
          <w:tcPr>
            <w:tcW w:w="760" w:type="dxa"/>
            <w:tcBorders>
              <w:top w:val="single" w:sz="4" w:space="0" w:color="auto"/>
              <w:left w:val="single" w:sz="4" w:space="0" w:color="auto"/>
              <w:bottom w:val="single" w:sz="4" w:space="0" w:color="auto"/>
              <w:right w:val="single" w:sz="4" w:space="0" w:color="auto"/>
            </w:tcBorders>
            <w:vAlign w:val="center"/>
            <w:hideMark/>
          </w:tcPr>
          <w:p w14:paraId="39AB3A3A" w14:textId="59B0C603"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rPr>
              <w:t>No</w:t>
            </w:r>
          </w:p>
        </w:tc>
        <w:tc>
          <w:tcPr>
            <w:tcW w:w="1037" w:type="dxa"/>
            <w:tcBorders>
              <w:top w:val="single" w:sz="4" w:space="0" w:color="auto"/>
              <w:left w:val="single" w:sz="4" w:space="0" w:color="auto"/>
              <w:bottom w:val="single" w:sz="4" w:space="0" w:color="auto"/>
              <w:right w:val="single" w:sz="4" w:space="0" w:color="auto"/>
            </w:tcBorders>
            <w:vAlign w:val="center"/>
            <w:hideMark/>
          </w:tcPr>
          <w:p w14:paraId="78E5908B" w14:textId="22DCCC24"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zero-inflated Poisson regression</w:t>
            </w:r>
          </w:p>
        </w:tc>
        <w:tc>
          <w:tcPr>
            <w:tcW w:w="1276" w:type="dxa"/>
            <w:tcBorders>
              <w:top w:val="single" w:sz="4" w:space="0" w:color="auto"/>
              <w:left w:val="single" w:sz="4" w:space="0" w:color="auto"/>
              <w:bottom w:val="single" w:sz="4" w:space="0" w:color="auto"/>
              <w:right w:val="single" w:sz="4" w:space="0" w:color="auto"/>
            </w:tcBorders>
            <w:vAlign w:val="center"/>
            <w:hideMark/>
          </w:tcPr>
          <w:p w14:paraId="19E71DA8" w14:textId="149A7039"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race/ethnicity, child's gender, mother's age, child's age, child's health, FPL, mother's education level, number of siblings, family type, physical education class</w:t>
            </w:r>
          </w:p>
        </w:tc>
      </w:tr>
      <w:tr w:rsidR="00D3535A" w:rsidRPr="00D3535A" w14:paraId="5D81FE32" w14:textId="77777777" w:rsidTr="00766C6C">
        <w:trPr>
          <w:trHeight w:val="698"/>
        </w:trPr>
        <w:tc>
          <w:tcPr>
            <w:tcW w:w="851" w:type="dxa"/>
            <w:tcBorders>
              <w:top w:val="single" w:sz="4" w:space="0" w:color="auto"/>
              <w:left w:val="single" w:sz="4" w:space="0" w:color="auto"/>
              <w:bottom w:val="single" w:sz="4" w:space="0" w:color="auto"/>
              <w:right w:val="single" w:sz="4" w:space="0" w:color="auto"/>
            </w:tcBorders>
            <w:vAlign w:val="center"/>
            <w:hideMark/>
          </w:tcPr>
          <w:p w14:paraId="351D8291" w14:textId="1C4582C8" w:rsidR="00FE6816" w:rsidRPr="00D3535A" w:rsidRDefault="00FE6816" w:rsidP="00FE6816">
            <w:pPr>
              <w:widowControl/>
              <w:spacing w:after="0" w:line="240" w:lineRule="auto"/>
              <w:jc w:val="left"/>
              <w:rPr>
                <w:rFonts w:ascii="Arial" w:eastAsia="Times New Roman" w:hAnsi="Arial" w:cs="Arial"/>
                <w:sz w:val="16"/>
                <w:szCs w:val="16"/>
                <w:lang w:val="en-GB" w:eastAsia="zh-CN"/>
              </w:rPr>
            </w:pPr>
            <w:proofErr w:type="spellStart"/>
            <w:r w:rsidRPr="00D3535A">
              <w:rPr>
                <w:rFonts w:ascii="Arial" w:hAnsi="Arial" w:cs="Arial"/>
                <w:sz w:val="16"/>
                <w:szCs w:val="16"/>
                <w:lang w:val="en-GB"/>
              </w:rPr>
              <w:t>Bringolf</w:t>
            </w:r>
            <w:proofErr w:type="spellEnd"/>
            <w:r w:rsidRPr="00D3535A">
              <w:rPr>
                <w:rFonts w:ascii="Arial" w:hAnsi="Arial" w:cs="Arial"/>
                <w:sz w:val="16"/>
                <w:szCs w:val="16"/>
                <w:lang w:val="en-GB"/>
              </w:rPr>
              <w:t xml:space="preserve">-Isler et al. 2008 </w:t>
            </w:r>
            <w:r w:rsidRPr="00D3535A">
              <w:rPr>
                <w:rFonts w:ascii="Arial" w:hAnsi="Arial" w:cs="Arial"/>
                <w:sz w:val="16"/>
                <w:szCs w:val="16"/>
                <w:lang w:val="en-GB"/>
              </w:rPr>
              <w:fldChar w:fldCharType="begin"/>
            </w:r>
            <w:r w:rsidR="00C54D6F" w:rsidRPr="00D3535A">
              <w:rPr>
                <w:rFonts w:ascii="Arial" w:hAnsi="Arial" w:cs="Arial"/>
                <w:sz w:val="16"/>
                <w:szCs w:val="16"/>
                <w:lang w:val="en-GB"/>
              </w:rPr>
              <w:instrText xml:space="preserve"> ADDIN EN.CITE &lt;EndNote&gt;&lt;Cite&gt;&lt;Author&gt;Bringolf-Isler&lt;/Author&gt;&lt;Year&gt;2008&lt;/Year&gt;&lt;RecNum&gt;43295&lt;/RecNum&gt;&lt;DisplayText&gt;[64]&lt;/DisplayText&gt;&lt;record&gt;&lt;rec-number&gt;43295&lt;/rec-number&gt;&lt;foreign-keys&gt;&lt;key app="EN" db-id="9de5vvr2wep5rzea52gpwteu20zdf22xt0xe" timestamp="1689674709" guid="3917e984-f0b6-4297-a376-4406667892d6"&gt;43295&lt;/key&gt;&lt;/foreign-keys&gt;&lt;ref-type name="Journal Article"&gt;17&lt;/ref-type&gt;&lt;contributors&gt;&lt;authors&gt;&lt;author&gt;Bringolf-Isler, Bettina&lt;/author&gt;&lt;author&gt;Grize, Leticia&lt;/author&gt;&lt;author&gt;Mäder, Urs&lt;/author&gt;&lt;author&gt;Ruch, Nicole&lt;/author&gt;&lt;author&gt;Sennhauser, Felix H.&lt;/author&gt;&lt;author&gt;Braun-Fahrländer, Charlotte&lt;/author&gt;&lt;/authors&gt;&lt;/contributors&gt;&lt;titles&gt;&lt;title&gt;Personal and environmental factors associated with active commuting to school in Switzerland&lt;/title&gt;&lt;secondary-title&gt;Preventive Medicine: An International Journal Devoted to Practice and Theory&lt;/secondary-title&gt;&lt;/titles&gt;&lt;periodical&gt;&lt;full-title&gt;Preventive Medicine: An International Journal Devoted to Practice and Theory&lt;/full-title&gt;&lt;/periodical&gt;&lt;pages&gt;67-73&lt;/pages&gt;&lt;volume&gt;46&lt;/volume&gt;&lt;number&gt;1&lt;/number&gt;&lt;dates&gt;&lt;year&gt;2008&lt;/year&gt;&lt;/dates&gt;&lt;publisher&gt;Elsevier Science&lt;/publisher&gt;&lt;accession-num&gt;2008-01000-014&lt;/accession-num&gt;&lt;urls&gt;&lt;related-urls&gt;&lt;url&gt;https://search.ebscohost.com/login.aspx?direct=true&amp;amp;AuthType=shib&amp;amp;db=psyh&amp;amp;AN=2008-01000-014&amp;amp;site=ehost-live&amp;amp;custid=s1145751Bettina.Bringolf@unibas.ch&lt;/url&gt;&lt;url&gt;https://www.sciencedirect.com/science/article/pii/S0091743507002885?via%3Dihub&lt;/url&gt;&lt;/related-urls&gt;&lt;/urls&gt;&lt;electronic-resource-num&gt;10.1016/j.ypmed.2007.06.015&lt;/electronic-resource-num&gt;&lt;/record&gt;&lt;/Cite&gt;&lt;/EndNote&gt;</w:instrText>
            </w:r>
            <w:r w:rsidRPr="00D3535A">
              <w:rPr>
                <w:rFonts w:ascii="Arial" w:hAnsi="Arial" w:cs="Arial"/>
                <w:sz w:val="16"/>
                <w:szCs w:val="16"/>
                <w:lang w:val="en-GB"/>
              </w:rPr>
              <w:fldChar w:fldCharType="separate"/>
            </w:r>
            <w:r w:rsidR="00C54D6F" w:rsidRPr="00D3535A">
              <w:rPr>
                <w:rFonts w:ascii="Arial" w:hAnsi="Arial" w:cs="Arial"/>
                <w:noProof/>
                <w:sz w:val="16"/>
                <w:szCs w:val="16"/>
                <w:lang w:val="en-GB"/>
              </w:rPr>
              <w:t>[64]</w:t>
            </w:r>
            <w:r w:rsidRPr="00D3535A">
              <w:rPr>
                <w:rFonts w:ascii="Arial" w:hAnsi="Arial" w:cs="Arial"/>
                <w:sz w:val="16"/>
                <w:szCs w:val="16"/>
                <w:lang w:val="en-GB"/>
              </w:rPr>
              <w:fldChar w:fldCharType="end"/>
            </w:r>
          </w:p>
        </w:tc>
        <w:tc>
          <w:tcPr>
            <w:tcW w:w="850" w:type="dxa"/>
            <w:tcBorders>
              <w:top w:val="single" w:sz="4" w:space="0" w:color="auto"/>
              <w:left w:val="single" w:sz="4" w:space="0" w:color="auto"/>
              <w:bottom w:val="single" w:sz="4" w:space="0" w:color="auto"/>
              <w:right w:val="single" w:sz="4" w:space="0" w:color="auto"/>
            </w:tcBorders>
            <w:vAlign w:val="center"/>
            <w:hideMark/>
          </w:tcPr>
          <w:p w14:paraId="4826C1ED" w14:textId="535852B1" w:rsidR="00FE6816" w:rsidRPr="00D3535A" w:rsidRDefault="00FE6816" w:rsidP="00FE6816">
            <w:pPr>
              <w:widowControl/>
              <w:spacing w:after="0" w:line="240" w:lineRule="auto"/>
              <w:jc w:val="left"/>
              <w:rPr>
                <w:rFonts w:ascii="Arial" w:eastAsia="Times New Roman" w:hAnsi="Arial" w:cs="Arial"/>
                <w:sz w:val="16"/>
                <w:szCs w:val="16"/>
                <w:lang w:val="en-GB" w:eastAsia="zh-CN"/>
              </w:rPr>
            </w:pPr>
            <w:r w:rsidRPr="00D3535A">
              <w:rPr>
                <w:rFonts w:ascii="Arial" w:hAnsi="Arial" w:cs="Arial"/>
                <w:sz w:val="16"/>
                <w:szCs w:val="16"/>
                <w:lang w:val="en-GB"/>
              </w:rPr>
              <w:t>English</w:t>
            </w:r>
          </w:p>
        </w:tc>
        <w:tc>
          <w:tcPr>
            <w:tcW w:w="709" w:type="dxa"/>
            <w:tcBorders>
              <w:top w:val="single" w:sz="4" w:space="0" w:color="auto"/>
              <w:left w:val="single" w:sz="4" w:space="0" w:color="auto"/>
              <w:bottom w:val="single" w:sz="4" w:space="0" w:color="auto"/>
              <w:right w:val="single" w:sz="4" w:space="0" w:color="auto"/>
            </w:tcBorders>
            <w:vAlign w:val="center"/>
            <w:hideMark/>
          </w:tcPr>
          <w:p w14:paraId="11EA855B" w14:textId="26A194CD"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cross-sectional</w:t>
            </w:r>
          </w:p>
        </w:tc>
        <w:tc>
          <w:tcPr>
            <w:tcW w:w="1208" w:type="dxa"/>
            <w:tcBorders>
              <w:top w:val="single" w:sz="4" w:space="0" w:color="auto"/>
              <w:left w:val="single" w:sz="4" w:space="0" w:color="auto"/>
              <w:bottom w:val="single" w:sz="4" w:space="0" w:color="auto"/>
              <w:right w:val="single" w:sz="4" w:space="0" w:color="auto"/>
            </w:tcBorders>
            <w:vAlign w:val="center"/>
            <w:hideMark/>
          </w:tcPr>
          <w:p w14:paraId="6D0AA8E1" w14:textId="77B246AB"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Switzerland</w:t>
            </w:r>
          </w:p>
        </w:tc>
        <w:tc>
          <w:tcPr>
            <w:tcW w:w="1060" w:type="dxa"/>
            <w:tcBorders>
              <w:top w:val="single" w:sz="4" w:space="0" w:color="auto"/>
              <w:left w:val="single" w:sz="4" w:space="0" w:color="auto"/>
              <w:bottom w:val="single" w:sz="4" w:space="0" w:color="auto"/>
              <w:right w:val="single" w:sz="4" w:space="0" w:color="auto"/>
            </w:tcBorders>
            <w:vAlign w:val="center"/>
            <w:hideMark/>
          </w:tcPr>
          <w:p w14:paraId="4CFDC21D" w14:textId="072F1067"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 xml:space="preserve">Berne, Biel-Bienne, </w:t>
            </w:r>
            <w:proofErr w:type="spellStart"/>
            <w:r w:rsidRPr="00D3535A">
              <w:rPr>
                <w:rFonts w:ascii="Arial" w:hAnsi="Arial" w:cs="Arial"/>
                <w:sz w:val="16"/>
                <w:szCs w:val="16"/>
                <w:lang w:val="en-GB"/>
              </w:rPr>
              <w:t>Payerne</w:t>
            </w:r>
            <w:proofErr w:type="spellEnd"/>
          </w:p>
        </w:tc>
        <w:tc>
          <w:tcPr>
            <w:tcW w:w="709" w:type="dxa"/>
            <w:tcBorders>
              <w:top w:val="single" w:sz="4" w:space="0" w:color="auto"/>
              <w:left w:val="single" w:sz="4" w:space="0" w:color="auto"/>
              <w:bottom w:val="single" w:sz="4" w:space="0" w:color="auto"/>
              <w:right w:val="single" w:sz="4" w:space="0" w:color="auto"/>
            </w:tcBorders>
            <w:vAlign w:val="center"/>
            <w:hideMark/>
          </w:tcPr>
          <w:p w14:paraId="3E0CAE79" w14:textId="73DDF0DF"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65</w:t>
            </w:r>
          </w:p>
        </w:tc>
        <w:tc>
          <w:tcPr>
            <w:tcW w:w="1262" w:type="dxa"/>
            <w:tcBorders>
              <w:top w:val="single" w:sz="4" w:space="0" w:color="auto"/>
              <w:left w:val="single" w:sz="4" w:space="0" w:color="auto"/>
              <w:bottom w:val="single" w:sz="4" w:space="0" w:color="auto"/>
              <w:right w:val="single" w:sz="4" w:space="0" w:color="auto"/>
            </w:tcBorders>
            <w:vAlign w:val="center"/>
            <w:hideMark/>
          </w:tcPr>
          <w:p w14:paraId="078E2CEE" w14:textId="3E5A2BF0"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representative sample</w:t>
            </w:r>
          </w:p>
        </w:tc>
        <w:tc>
          <w:tcPr>
            <w:tcW w:w="1114" w:type="dxa"/>
            <w:tcBorders>
              <w:top w:val="single" w:sz="4" w:space="0" w:color="auto"/>
              <w:left w:val="single" w:sz="4" w:space="0" w:color="auto"/>
              <w:bottom w:val="single" w:sz="4" w:space="0" w:color="auto"/>
              <w:right w:val="single" w:sz="4" w:space="0" w:color="auto"/>
            </w:tcBorders>
            <w:vAlign w:val="center"/>
            <w:hideMark/>
          </w:tcPr>
          <w:p w14:paraId="745E592F" w14:textId="5571B8B0"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NR</w:t>
            </w:r>
          </w:p>
        </w:tc>
        <w:tc>
          <w:tcPr>
            <w:tcW w:w="781" w:type="dxa"/>
            <w:tcBorders>
              <w:top w:val="single" w:sz="4" w:space="0" w:color="auto"/>
              <w:left w:val="single" w:sz="4" w:space="0" w:color="auto"/>
              <w:bottom w:val="single" w:sz="4" w:space="0" w:color="auto"/>
              <w:right w:val="single" w:sz="4" w:space="0" w:color="auto"/>
            </w:tcBorders>
            <w:vAlign w:val="center"/>
            <w:hideMark/>
          </w:tcPr>
          <w:p w14:paraId="62905F27" w14:textId="21F88351"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1345</w:t>
            </w:r>
          </w:p>
        </w:tc>
        <w:tc>
          <w:tcPr>
            <w:tcW w:w="759" w:type="dxa"/>
            <w:tcBorders>
              <w:top w:val="single" w:sz="4" w:space="0" w:color="auto"/>
              <w:left w:val="single" w:sz="4" w:space="0" w:color="auto"/>
              <w:bottom w:val="single" w:sz="4" w:space="0" w:color="auto"/>
              <w:right w:val="single" w:sz="4" w:space="0" w:color="auto"/>
            </w:tcBorders>
            <w:vAlign w:val="center"/>
            <w:hideMark/>
          </w:tcPr>
          <w:p w14:paraId="579F3767" w14:textId="0533A411"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6-14 years old</w:t>
            </w:r>
          </w:p>
        </w:tc>
        <w:tc>
          <w:tcPr>
            <w:tcW w:w="787" w:type="dxa"/>
            <w:tcBorders>
              <w:top w:val="single" w:sz="4" w:space="0" w:color="auto"/>
              <w:left w:val="single" w:sz="4" w:space="0" w:color="auto"/>
              <w:bottom w:val="single" w:sz="4" w:space="0" w:color="auto"/>
              <w:right w:val="single" w:sz="4" w:space="0" w:color="auto"/>
            </w:tcBorders>
            <w:vAlign w:val="center"/>
            <w:hideMark/>
          </w:tcPr>
          <w:p w14:paraId="121D5B43" w14:textId="45F9D035"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2004-2005</w:t>
            </w:r>
          </w:p>
        </w:tc>
        <w:tc>
          <w:tcPr>
            <w:tcW w:w="781" w:type="dxa"/>
            <w:tcBorders>
              <w:top w:val="single" w:sz="4" w:space="0" w:color="auto"/>
              <w:left w:val="single" w:sz="4" w:space="0" w:color="auto"/>
              <w:bottom w:val="single" w:sz="4" w:space="0" w:color="auto"/>
              <w:right w:val="single" w:sz="4" w:space="0" w:color="auto"/>
            </w:tcBorders>
            <w:vAlign w:val="center"/>
            <w:hideMark/>
          </w:tcPr>
          <w:p w14:paraId="0B42E1F3" w14:textId="19DE7D97"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51.2</w:t>
            </w:r>
          </w:p>
        </w:tc>
        <w:tc>
          <w:tcPr>
            <w:tcW w:w="1036" w:type="dxa"/>
            <w:tcBorders>
              <w:top w:val="single" w:sz="4" w:space="0" w:color="auto"/>
              <w:left w:val="single" w:sz="4" w:space="0" w:color="auto"/>
              <w:bottom w:val="single" w:sz="4" w:space="0" w:color="auto"/>
              <w:right w:val="single" w:sz="4" w:space="0" w:color="auto"/>
            </w:tcBorders>
            <w:vAlign w:val="center"/>
          </w:tcPr>
          <w:p w14:paraId="0F0FF84E" w14:textId="2F5A2F3F" w:rsidR="00FE6816" w:rsidRPr="00D3535A" w:rsidRDefault="00FE6816" w:rsidP="00FE6816">
            <w:pPr>
              <w:widowControl/>
              <w:spacing w:after="0" w:line="240" w:lineRule="auto"/>
              <w:jc w:val="center"/>
              <w:rPr>
                <w:rFonts w:ascii="Arial" w:hAnsi="Arial" w:cs="Arial"/>
                <w:sz w:val="16"/>
                <w:szCs w:val="16"/>
                <w:lang w:val="en-GB"/>
              </w:rPr>
            </w:pPr>
            <w:r w:rsidRPr="00D3535A">
              <w:rPr>
                <w:rFonts w:ascii="Arial" w:hAnsi="Arial" w:cs="Arial"/>
                <w:sz w:val="16"/>
                <w:szCs w:val="16"/>
              </w:rPr>
              <w:t>NR</w:t>
            </w:r>
          </w:p>
        </w:tc>
        <w:tc>
          <w:tcPr>
            <w:tcW w:w="1276" w:type="dxa"/>
            <w:tcBorders>
              <w:top w:val="single" w:sz="4" w:space="0" w:color="auto"/>
              <w:left w:val="single" w:sz="4" w:space="0" w:color="auto"/>
              <w:bottom w:val="single" w:sz="4" w:space="0" w:color="auto"/>
              <w:right w:val="single" w:sz="4" w:space="0" w:color="auto"/>
            </w:tcBorders>
            <w:vAlign w:val="center"/>
            <w:hideMark/>
          </w:tcPr>
          <w:p w14:paraId="1FE2DB21" w14:textId="5EFF9BFC"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questionnaire (parent reported)</w:t>
            </w:r>
          </w:p>
        </w:tc>
        <w:tc>
          <w:tcPr>
            <w:tcW w:w="1701" w:type="dxa"/>
            <w:tcBorders>
              <w:top w:val="single" w:sz="4" w:space="0" w:color="auto"/>
              <w:left w:val="single" w:sz="4" w:space="0" w:color="auto"/>
              <w:bottom w:val="single" w:sz="4" w:space="0" w:color="auto"/>
              <w:right w:val="single" w:sz="4" w:space="0" w:color="auto"/>
            </w:tcBorders>
            <w:vAlign w:val="center"/>
            <w:hideMark/>
          </w:tcPr>
          <w:p w14:paraId="5CFD4F23" w14:textId="03591B1D"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active travel: active transportation modes</w:t>
            </w:r>
          </w:p>
        </w:tc>
        <w:tc>
          <w:tcPr>
            <w:tcW w:w="1276" w:type="dxa"/>
            <w:tcBorders>
              <w:top w:val="single" w:sz="4" w:space="0" w:color="auto"/>
              <w:left w:val="single" w:sz="4" w:space="0" w:color="auto"/>
              <w:bottom w:val="single" w:sz="4" w:space="0" w:color="auto"/>
              <w:right w:val="single" w:sz="4" w:space="0" w:color="auto"/>
            </w:tcBorders>
            <w:vAlign w:val="center"/>
            <w:hideMark/>
          </w:tcPr>
          <w:p w14:paraId="7CD1DCDC" w14:textId="051A28B7"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walking; bicycling; reference category inactive transportation</w:t>
            </w:r>
          </w:p>
        </w:tc>
        <w:tc>
          <w:tcPr>
            <w:tcW w:w="1068" w:type="dxa"/>
            <w:tcBorders>
              <w:top w:val="single" w:sz="4" w:space="0" w:color="auto"/>
              <w:left w:val="single" w:sz="4" w:space="0" w:color="auto"/>
              <w:bottom w:val="single" w:sz="4" w:space="0" w:color="auto"/>
              <w:right w:val="single" w:sz="4" w:space="0" w:color="auto"/>
            </w:tcBorders>
            <w:vAlign w:val="center"/>
            <w:hideMark/>
          </w:tcPr>
          <w:p w14:paraId="1A12DA63" w14:textId="6DA94DE2" w:rsidR="00FE6816" w:rsidRPr="00D3535A" w:rsidRDefault="00FE6816" w:rsidP="00FE6816">
            <w:pPr>
              <w:widowControl/>
              <w:spacing w:after="0" w:line="240" w:lineRule="auto"/>
              <w:jc w:val="center"/>
              <w:rPr>
                <w:rFonts w:ascii="Arial" w:hAnsi="Arial" w:cs="Arial"/>
                <w:sz w:val="16"/>
                <w:szCs w:val="16"/>
              </w:rPr>
            </w:pPr>
            <w:r w:rsidRPr="00D3535A">
              <w:rPr>
                <w:rFonts w:ascii="Arial" w:hAnsi="Arial" w:cs="Arial"/>
                <w:sz w:val="16"/>
                <w:szCs w:val="16"/>
              </w:rPr>
              <w:t>No</w:t>
            </w:r>
          </w:p>
        </w:tc>
        <w:tc>
          <w:tcPr>
            <w:tcW w:w="1155" w:type="dxa"/>
            <w:tcBorders>
              <w:top w:val="single" w:sz="4" w:space="0" w:color="auto"/>
              <w:left w:val="single" w:sz="4" w:space="0" w:color="auto"/>
              <w:bottom w:val="single" w:sz="4" w:space="0" w:color="auto"/>
              <w:right w:val="single" w:sz="4" w:space="0" w:color="auto"/>
            </w:tcBorders>
            <w:vAlign w:val="center"/>
            <w:hideMark/>
          </w:tcPr>
          <w:p w14:paraId="6050C22F" w14:textId="4DED93F0"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NR</w:t>
            </w:r>
          </w:p>
        </w:tc>
        <w:tc>
          <w:tcPr>
            <w:tcW w:w="1508" w:type="dxa"/>
            <w:tcBorders>
              <w:top w:val="single" w:sz="4" w:space="0" w:color="auto"/>
              <w:left w:val="single" w:sz="4" w:space="0" w:color="auto"/>
              <w:bottom w:val="single" w:sz="4" w:space="0" w:color="auto"/>
              <w:right w:val="single" w:sz="4" w:space="0" w:color="auto"/>
            </w:tcBorders>
            <w:vAlign w:val="center"/>
            <w:hideMark/>
          </w:tcPr>
          <w:p w14:paraId="15366416" w14:textId="7E71A41B"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perceived safety on the way to school</w:t>
            </w:r>
          </w:p>
        </w:tc>
        <w:tc>
          <w:tcPr>
            <w:tcW w:w="760" w:type="dxa"/>
            <w:tcBorders>
              <w:top w:val="single" w:sz="4" w:space="0" w:color="auto"/>
              <w:left w:val="single" w:sz="4" w:space="0" w:color="auto"/>
              <w:bottom w:val="single" w:sz="4" w:space="0" w:color="auto"/>
              <w:right w:val="single" w:sz="4" w:space="0" w:color="auto"/>
            </w:tcBorders>
            <w:vAlign w:val="center"/>
            <w:hideMark/>
          </w:tcPr>
          <w:p w14:paraId="62AA5FC1" w14:textId="131DCD6B"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rPr>
              <w:t>No</w:t>
            </w:r>
          </w:p>
        </w:tc>
        <w:tc>
          <w:tcPr>
            <w:tcW w:w="1037" w:type="dxa"/>
            <w:tcBorders>
              <w:top w:val="single" w:sz="4" w:space="0" w:color="auto"/>
              <w:left w:val="single" w:sz="4" w:space="0" w:color="auto"/>
              <w:bottom w:val="single" w:sz="4" w:space="0" w:color="auto"/>
              <w:right w:val="single" w:sz="4" w:space="0" w:color="auto"/>
            </w:tcBorders>
            <w:vAlign w:val="center"/>
            <w:hideMark/>
          </w:tcPr>
          <w:p w14:paraId="3D285F0F" w14:textId="45A6F847"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multivariate models</w:t>
            </w:r>
          </w:p>
        </w:tc>
        <w:tc>
          <w:tcPr>
            <w:tcW w:w="1276" w:type="dxa"/>
            <w:tcBorders>
              <w:top w:val="single" w:sz="4" w:space="0" w:color="auto"/>
              <w:left w:val="single" w:sz="4" w:space="0" w:color="auto"/>
              <w:bottom w:val="single" w:sz="4" w:space="0" w:color="auto"/>
              <w:right w:val="single" w:sz="4" w:space="0" w:color="auto"/>
            </w:tcBorders>
            <w:vAlign w:val="center"/>
            <w:hideMark/>
          </w:tcPr>
          <w:p w14:paraId="50D38429" w14:textId="6E4F23CB"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child’s height and weight, regular day care attendance after school and the number of cars in the household</w:t>
            </w:r>
          </w:p>
        </w:tc>
      </w:tr>
      <w:tr w:rsidR="00D3535A" w:rsidRPr="00D3535A" w14:paraId="61CB2BD1" w14:textId="77777777" w:rsidTr="00766C6C">
        <w:trPr>
          <w:trHeight w:val="698"/>
        </w:trPr>
        <w:tc>
          <w:tcPr>
            <w:tcW w:w="851" w:type="dxa"/>
            <w:tcBorders>
              <w:top w:val="single" w:sz="4" w:space="0" w:color="auto"/>
              <w:left w:val="single" w:sz="4" w:space="0" w:color="auto"/>
              <w:bottom w:val="single" w:sz="4" w:space="0" w:color="auto"/>
              <w:right w:val="single" w:sz="4" w:space="0" w:color="auto"/>
            </w:tcBorders>
            <w:vAlign w:val="center"/>
            <w:hideMark/>
          </w:tcPr>
          <w:p w14:paraId="5F01B42E" w14:textId="6133290C" w:rsidR="00FE6816" w:rsidRPr="00D3535A" w:rsidRDefault="00FE6816" w:rsidP="00FE6816">
            <w:pPr>
              <w:widowControl/>
              <w:spacing w:after="0" w:line="240" w:lineRule="auto"/>
              <w:jc w:val="left"/>
              <w:rPr>
                <w:rFonts w:ascii="Arial" w:eastAsia="Times New Roman" w:hAnsi="Arial" w:cs="Arial"/>
                <w:sz w:val="16"/>
                <w:szCs w:val="16"/>
                <w:lang w:val="en-GB" w:eastAsia="zh-CN"/>
              </w:rPr>
            </w:pPr>
            <w:proofErr w:type="spellStart"/>
            <w:r w:rsidRPr="00D3535A">
              <w:rPr>
                <w:rFonts w:ascii="Arial" w:hAnsi="Arial" w:cs="Arial"/>
                <w:sz w:val="16"/>
                <w:szCs w:val="16"/>
                <w:lang w:val="en-GB"/>
              </w:rPr>
              <w:t>Bringolf</w:t>
            </w:r>
            <w:proofErr w:type="spellEnd"/>
            <w:r w:rsidRPr="00D3535A">
              <w:rPr>
                <w:rFonts w:ascii="Arial" w:hAnsi="Arial" w:cs="Arial"/>
                <w:sz w:val="16"/>
                <w:szCs w:val="16"/>
                <w:lang w:val="en-GB"/>
              </w:rPr>
              <w:t xml:space="preserve">-Isler et al. 2010 </w:t>
            </w:r>
            <w:r w:rsidRPr="00D3535A">
              <w:rPr>
                <w:rFonts w:ascii="Arial" w:hAnsi="Arial" w:cs="Arial"/>
                <w:sz w:val="16"/>
                <w:szCs w:val="16"/>
                <w:lang w:val="en-GB"/>
              </w:rPr>
              <w:fldChar w:fldCharType="begin"/>
            </w:r>
            <w:r w:rsidR="00C54D6F" w:rsidRPr="00D3535A">
              <w:rPr>
                <w:rFonts w:ascii="Arial" w:hAnsi="Arial" w:cs="Arial"/>
                <w:sz w:val="16"/>
                <w:szCs w:val="16"/>
                <w:lang w:val="en-GB"/>
              </w:rPr>
              <w:instrText xml:space="preserve"> ADDIN EN.CITE &lt;EndNote&gt;&lt;Cite&gt;&lt;Author&gt;Bringolf-Isler&lt;/Author&gt;&lt;Year&gt;2010&lt;/Year&gt;&lt;RecNum&gt;43238&lt;/RecNum&gt;&lt;DisplayText&gt;[65]&lt;/DisplayText&gt;&lt;record&gt;&lt;rec-number&gt;43238&lt;/rec-number&gt;&lt;foreign-keys&gt;&lt;key app="EN" db-id="9de5vvr2wep5rzea52gpwteu20zdf22xt0xe" timestamp="1689674709" guid="bca389e9-4c05-4746-a63b-e25fb0f7c7e6"&gt;43238&lt;/key&gt;&lt;/foreign-keys&gt;&lt;ref-type name="Journal Article"&gt;17&lt;/ref-type&gt;&lt;contributors&gt;&lt;authors&gt;&lt;author&gt;Bringolf-Isler, Bettina&lt;/author&gt;&lt;author&gt;Grize, Leticia&lt;/author&gt;&lt;author&gt;Mäder, Urs&lt;/author&gt;&lt;author&gt;Ruch, Nicole&lt;/author&gt;&lt;author&gt;Sennhauser, Felix H.&lt;/author&gt;&lt;author&gt;Braun-Fahrländer, Charlotte&lt;/author&gt;&lt;/authors&gt;&lt;/contributors&gt;&lt;titles&gt;&lt;title&gt;Built environment, parents&amp;apos; perception, and children&amp;apos;s vigorous outdoor play&lt;/title&gt;&lt;secondary-title&gt;Preventive Medicine: An International Journal Devoted to Practice and Theory&lt;/secondary-title&gt;&lt;/titles&gt;&lt;periodical&gt;&lt;full-title&gt;Preventive Medicine: An International Journal Devoted to Practice and Theory&lt;/full-title&gt;&lt;/periodical&gt;&lt;pages&gt;251-256&lt;/pages&gt;&lt;volume&gt;50&lt;/volume&gt;&lt;number&gt;5-6&lt;/number&gt;&lt;dates&gt;&lt;year&gt;2010&lt;/year&gt;&lt;/dates&gt;&lt;publisher&gt;Elsevier Science&lt;/publisher&gt;&lt;accession-num&gt;2010-09523-008&lt;/accession-num&gt;&lt;urls&gt;&lt;related-urls&gt;&lt;url&gt;https://search.ebscohost.com/login.aspx?direct=true&amp;amp;AuthType=shib&amp;amp;db=psyh&amp;amp;AN=2010-09523-008&amp;amp;site=ehost-live&amp;amp;custid=s1145751Bettina.Bringolf@unibas.ch&lt;/url&gt;&lt;url&gt;https://www.sciencedirect.com/science/article/pii/S0091743510001040?via%3Dihub&lt;/url&gt;&lt;/related-urls&gt;&lt;/urls&gt;&lt;electronic-resource-num&gt;10.1016/j.ypmed.2010.03.008&lt;/electronic-resource-num&gt;&lt;/record&gt;&lt;/Cite&gt;&lt;/EndNote&gt;</w:instrText>
            </w:r>
            <w:r w:rsidRPr="00D3535A">
              <w:rPr>
                <w:rFonts w:ascii="Arial" w:hAnsi="Arial" w:cs="Arial"/>
                <w:sz w:val="16"/>
                <w:szCs w:val="16"/>
                <w:lang w:val="en-GB"/>
              </w:rPr>
              <w:fldChar w:fldCharType="separate"/>
            </w:r>
            <w:r w:rsidR="00C54D6F" w:rsidRPr="00D3535A">
              <w:rPr>
                <w:rFonts w:ascii="Arial" w:hAnsi="Arial" w:cs="Arial"/>
                <w:noProof/>
                <w:sz w:val="16"/>
                <w:szCs w:val="16"/>
                <w:lang w:val="en-GB"/>
              </w:rPr>
              <w:t>[65]</w:t>
            </w:r>
            <w:r w:rsidRPr="00D3535A">
              <w:rPr>
                <w:rFonts w:ascii="Arial" w:hAnsi="Arial" w:cs="Arial"/>
                <w:sz w:val="16"/>
                <w:szCs w:val="16"/>
                <w:lang w:val="en-GB"/>
              </w:rPr>
              <w:fldChar w:fldCharType="end"/>
            </w:r>
          </w:p>
        </w:tc>
        <w:tc>
          <w:tcPr>
            <w:tcW w:w="850" w:type="dxa"/>
            <w:tcBorders>
              <w:top w:val="single" w:sz="4" w:space="0" w:color="auto"/>
              <w:left w:val="single" w:sz="4" w:space="0" w:color="auto"/>
              <w:bottom w:val="single" w:sz="4" w:space="0" w:color="auto"/>
              <w:right w:val="single" w:sz="4" w:space="0" w:color="auto"/>
            </w:tcBorders>
            <w:vAlign w:val="center"/>
            <w:hideMark/>
          </w:tcPr>
          <w:p w14:paraId="5F6A37C1" w14:textId="78ADA605" w:rsidR="00FE6816" w:rsidRPr="00D3535A" w:rsidRDefault="00FE6816" w:rsidP="00FE6816">
            <w:pPr>
              <w:widowControl/>
              <w:spacing w:after="0" w:line="240" w:lineRule="auto"/>
              <w:jc w:val="left"/>
              <w:rPr>
                <w:rFonts w:ascii="Arial" w:eastAsia="Times New Roman" w:hAnsi="Arial" w:cs="Arial"/>
                <w:sz w:val="16"/>
                <w:szCs w:val="16"/>
                <w:lang w:val="en-GB" w:eastAsia="zh-CN"/>
              </w:rPr>
            </w:pPr>
            <w:r w:rsidRPr="00D3535A">
              <w:rPr>
                <w:rFonts w:ascii="Arial" w:hAnsi="Arial" w:cs="Arial"/>
                <w:sz w:val="16"/>
                <w:szCs w:val="16"/>
                <w:lang w:val="en-GB"/>
              </w:rPr>
              <w:t>English</w:t>
            </w:r>
          </w:p>
        </w:tc>
        <w:tc>
          <w:tcPr>
            <w:tcW w:w="709" w:type="dxa"/>
            <w:tcBorders>
              <w:top w:val="single" w:sz="4" w:space="0" w:color="auto"/>
              <w:left w:val="single" w:sz="4" w:space="0" w:color="auto"/>
              <w:bottom w:val="single" w:sz="4" w:space="0" w:color="auto"/>
              <w:right w:val="single" w:sz="4" w:space="0" w:color="auto"/>
            </w:tcBorders>
            <w:vAlign w:val="center"/>
            <w:hideMark/>
          </w:tcPr>
          <w:p w14:paraId="08E9C84D" w14:textId="491B146C"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cross-sectional</w:t>
            </w:r>
          </w:p>
        </w:tc>
        <w:tc>
          <w:tcPr>
            <w:tcW w:w="1208" w:type="dxa"/>
            <w:tcBorders>
              <w:top w:val="single" w:sz="4" w:space="0" w:color="auto"/>
              <w:left w:val="single" w:sz="4" w:space="0" w:color="auto"/>
              <w:bottom w:val="single" w:sz="4" w:space="0" w:color="auto"/>
              <w:right w:val="single" w:sz="4" w:space="0" w:color="auto"/>
            </w:tcBorders>
            <w:vAlign w:val="center"/>
            <w:hideMark/>
          </w:tcPr>
          <w:p w14:paraId="0BB5D5A4" w14:textId="1588319A"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Switzerland</w:t>
            </w:r>
          </w:p>
        </w:tc>
        <w:tc>
          <w:tcPr>
            <w:tcW w:w="1060" w:type="dxa"/>
            <w:tcBorders>
              <w:top w:val="single" w:sz="4" w:space="0" w:color="auto"/>
              <w:left w:val="single" w:sz="4" w:space="0" w:color="auto"/>
              <w:bottom w:val="single" w:sz="4" w:space="0" w:color="auto"/>
              <w:right w:val="single" w:sz="4" w:space="0" w:color="auto"/>
            </w:tcBorders>
            <w:vAlign w:val="center"/>
            <w:hideMark/>
          </w:tcPr>
          <w:p w14:paraId="59D1B9BC" w14:textId="4A152128"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 xml:space="preserve">Berne, Biel-Bienne, </w:t>
            </w:r>
            <w:proofErr w:type="spellStart"/>
            <w:r w:rsidRPr="00D3535A">
              <w:rPr>
                <w:rFonts w:ascii="Arial" w:hAnsi="Arial" w:cs="Arial"/>
                <w:sz w:val="16"/>
                <w:szCs w:val="16"/>
                <w:lang w:val="en-GB"/>
              </w:rPr>
              <w:t>Payerne</w:t>
            </w:r>
            <w:proofErr w:type="spellEnd"/>
          </w:p>
        </w:tc>
        <w:tc>
          <w:tcPr>
            <w:tcW w:w="709" w:type="dxa"/>
            <w:tcBorders>
              <w:top w:val="single" w:sz="4" w:space="0" w:color="auto"/>
              <w:left w:val="single" w:sz="4" w:space="0" w:color="auto"/>
              <w:bottom w:val="single" w:sz="4" w:space="0" w:color="auto"/>
              <w:right w:val="single" w:sz="4" w:space="0" w:color="auto"/>
            </w:tcBorders>
            <w:vAlign w:val="center"/>
            <w:hideMark/>
          </w:tcPr>
          <w:p w14:paraId="5DCF543C" w14:textId="1F3C9798"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65</w:t>
            </w:r>
          </w:p>
        </w:tc>
        <w:tc>
          <w:tcPr>
            <w:tcW w:w="1262" w:type="dxa"/>
            <w:tcBorders>
              <w:top w:val="single" w:sz="4" w:space="0" w:color="auto"/>
              <w:left w:val="single" w:sz="4" w:space="0" w:color="auto"/>
              <w:bottom w:val="single" w:sz="4" w:space="0" w:color="auto"/>
              <w:right w:val="single" w:sz="4" w:space="0" w:color="auto"/>
            </w:tcBorders>
            <w:vAlign w:val="center"/>
            <w:hideMark/>
          </w:tcPr>
          <w:p w14:paraId="75DF740F" w14:textId="26094147"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representative sample</w:t>
            </w:r>
          </w:p>
        </w:tc>
        <w:tc>
          <w:tcPr>
            <w:tcW w:w="1114" w:type="dxa"/>
            <w:tcBorders>
              <w:top w:val="single" w:sz="4" w:space="0" w:color="auto"/>
              <w:left w:val="single" w:sz="4" w:space="0" w:color="auto"/>
              <w:bottom w:val="single" w:sz="4" w:space="0" w:color="auto"/>
              <w:right w:val="single" w:sz="4" w:space="0" w:color="auto"/>
            </w:tcBorders>
            <w:vAlign w:val="center"/>
            <w:hideMark/>
          </w:tcPr>
          <w:p w14:paraId="187463BB" w14:textId="1E3224E9"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SCARPOL</w:t>
            </w:r>
          </w:p>
        </w:tc>
        <w:tc>
          <w:tcPr>
            <w:tcW w:w="781" w:type="dxa"/>
            <w:tcBorders>
              <w:top w:val="single" w:sz="4" w:space="0" w:color="auto"/>
              <w:left w:val="single" w:sz="4" w:space="0" w:color="auto"/>
              <w:bottom w:val="single" w:sz="4" w:space="0" w:color="auto"/>
              <w:right w:val="single" w:sz="4" w:space="0" w:color="auto"/>
            </w:tcBorders>
            <w:vAlign w:val="center"/>
            <w:hideMark/>
          </w:tcPr>
          <w:p w14:paraId="4422AF36" w14:textId="22346767"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1081</w:t>
            </w:r>
          </w:p>
        </w:tc>
        <w:tc>
          <w:tcPr>
            <w:tcW w:w="759" w:type="dxa"/>
            <w:tcBorders>
              <w:top w:val="single" w:sz="4" w:space="0" w:color="auto"/>
              <w:left w:val="single" w:sz="4" w:space="0" w:color="auto"/>
              <w:bottom w:val="single" w:sz="4" w:space="0" w:color="auto"/>
              <w:right w:val="single" w:sz="4" w:space="0" w:color="auto"/>
            </w:tcBorders>
            <w:vAlign w:val="center"/>
            <w:hideMark/>
          </w:tcPr>
          <w:p w14:paraId="01A87FE4" w14:textId="07B44412"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6-14 years old</w:t>
            </w:r>
          </w:p>
        </w:tc>
        <w:tc>
          <w:tcPr>
            <w:tcW w:w="787" w:type="dxa"/>
            <w:tcBorders>
              <w:top w:val="single" w:sz="4" w:space="0" w:color="auto"/>
              <w:left w:val="single" w:sz="4" w:space="0" w:color="auto"/>
              <w:bottom w:val="single" w:sz="4" w:space="0" w:color="auto"/>
              <w:right w:val="single" w:sz="4" w:space="0" w:color="auto"/>
            </w:tcBorders>
            <w:vAlign w:val="center"/>
            <w:hideMark/>
          </w:tcPr>
          <w:p w14:paraId="383EF611" w14:textId="18CE8E62"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2004-2006</w:t>
            </w:r>
          </w:p>
        </w:tc>
        <w:tc>
          <w:tcPr>
            <w:tcW w:w="781" w:type="dxa"/>
            <w:tcBorders>
              <w:top w:val="single" w:sz="4" w:space="0" w:color="auto"/>
              <w:left w:val="single" w:sz="4" w:space="0" w:color="auto"/>
              <w:bottom w:val="single" w:sz="4" w:space="0" w:color="auto"/>
              <w:right w:val="single" w:sz="4" w:space="0" w:color="auto"/>
            </w:tcBorders>
            <w:vAlign w:val="center"/>
            <w:hideMark/>
          </w:tcPr>
          <w:p w14:paraId="6272B268" w14:textId="73FC94CA"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50.87</w:t>
            </w:r>
          </w:p>
        </w:tc>
        <w:tc>
          <w:tcPr>
            <w:tcW w:w="1036" w:type="dxa"/>
            <w:tcBorders>
              <w:top w:val="single" w:sz="4" w:space="0" w:color="auto"/>
              <w:left w:val="single" w:sz="4" w:space="0" w:color="auto"/>
              <w:bottom w:val="single" w:sz="4" w:space="0" w:color="auto"/>
              <w:right w:val="single" w:sz="4" w:space="0" w:color="auto"/>
            </w:tcBorders>
            <w:vAlign w:val="center"/>
          </w:tcPr>
          <w:p w14:paraId="7835E430" w14:textId="31D3527D" w:rsidR="00FE6816" w:rsidRPr="00D3535A" w:rsidRDefault="00FE6816" w:rsidP="00FE6816">
            <w:pPr>
              <w:widowControl/>
              <w:spacing w:after="0" w:line="240" w:lineRule="auto"/>
              <w:jc w:val="center"/>
              <w:rPr>
                <w:rFonts w:ascii="Arial" w:hAnsi="Arial" w:cs="Arial"/>
                <w:sz w:val="16"/>
                <w:szCs w:val="16"/>
                <w:lang w:val="en-GB"/>
              </w:rPr>
            </w:pPr>
            <w:r w:rsidRPr="00D3535A">
              <w:rPr>
                <w:rFonts w:ascii="Arial" w:hAnsi="Arial" w:cs="Arial"/>
                <w:sz w:val="16"/>
                <w:szCs w:val="16"/>
              </w:rPr>
              <w:t>NR</w:t>
            </w:r>
          </w:p>
        </w:tc>
        <w:tc>
          <w:tcPr>
            <w:tcW w:w="1276" w:type="dxa"/>
            <w:tcBorders>
              <w:top w:val="single" w:sz="4" w:space="0" w:color="auto"/>
              <w:left w:val="single" w:sz="4" w:space="0" w:color="auto"/>
              <w:bottom w:val="single" w:sz="4" w:space="0" w:color="auto"/>
              <w:right w:val="single" w:sz="4" w:space="0" w:color="auto"/>
            </w:tcBorders>
            <w:vAlign w:val="center"/>
            <w:hideMark/>
          </w:tcPr>
          <w:p w14:paraId="653328FB" w14:textId="182901C7"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questionnaire (parent reported)</w:t>
            </w:r>
          </w:p>
        </w:tc>
        <w:tc>
          <w:tcPr>
            <w:tcW w:w="1701" w:type="dxa"/>
            <w:tcBorders>
              <w:top w:val="single" w:sz="4" w:space="0" w:color="auto"/>
              <w:left w:val="single" w:sz="4" w:space="0" w:color="auto"/>
              <w:bottom w:val="single" w:sz="4" w:space="0" w:color="auto"/>
              <w:right w:val="single" w:sz="4" w:space="0" w:color="auto"/>
            </w:tcBorders>
            <w:vAlign w:val="center"/>
            <w:hideMark/>
          </w:tcPr>
          <w:p w14:paraId="76B7FFEB" w14:textId="69AEF6DB"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active outdoor play: vigorously outdoor play</w:t>
            </w:r>
          </w:p>
        </w:tc>
        <w:tc>
          <w:tcPr>
            <w:tcW w:w="1276" w:type="dxa"/>
            <w:tcBorders>
              <w:top w:val="single" w:sz="4" w:space="0" w:color="auto"/>
              <w:left w:val="single" w:sz="4" w:space="0" w:color="auto"/>
              <w:bottom w:val="single" w:sz="4" w:space="0" w:color="auto"/>
              <w:right w:val="single" w:sz="4" w:space="0" w:color="auto"/>
            </w:tcBorders>
            <w:vAlign w:val="center"/>
            <w:hideMark/>
          </w:tcPr>
          <w:p w14:paraId="0BE1D94E" w14:textId="765F4E31"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zero minutes, &lt;30 minutes, 30 minutes to one hour, one to two hours, two to four hours, and &gt;4 hours.</w:t>
            </w:r>
          </w:p>
        </w:tc>
        <w:tc>
          <w:tcPr>
            <w:tcW w:w="1068" w:type="dxa"/>
            <w:tcBorders>
              <w:top w:val="single" w:sz="4" w:space="0" w:color="auto"/>
              <w:left w:val="single" w:sz="4" w:space="0" w:color="auto"/>
              <w:bottom w:val="single" w:sz="4" w:space="0" w:color="auto"/>
              <w:right w:val="single" w:sz="4" w:space="0" w:color="auto"/>
            </w:tcBorders>
            <w:vAlign w:val="center"/>
            <w:hideMark/>
          </w:tcPr>
          <w:p w14:paraId="725A2D6B" w14:textId="795E2E27" w:rsidR="00FE6816" w:rsidRPr="00D3535A" w:rsidRDefault="00FE6816" w:rsidP="00FE6816">
            <w:pPr>
              <w:widowControl/>
              <w:spacing w:after="0" w:line="240" w:lineRule="auto"/>
              <w:jc w:val="center"/>
              <w:rPr>
                <w:rFonts w:ascii="Arial" w:hAnsi="Arial" w:cs="Arial"/>
                <w:sz w:val="16"/>
                <w:szCs w:val="16"/>
              </w:rPr>
            </w:pPr>
            <w:r w:rsidRPr="00D3535A">
              <w:rPr>
                <w:rFonts w:ascii="Arial" w:hAnsi="Arial" w:cs="Arial"/>
                <w:sz w:val="16"/>
                <w:szCs w:val="16"/>
              </w:rPr>
              <w:t>Yes</w:t>
            </w:r>
          </w:p>
        </w:tc>
        <w:tc>
          <w:tcPr>
            <w:tcW w:w="1155" w:type="dxa"/>
            <w:tcBorders>
              <w:top w:val="single" w:sz="4" w:space="0" w:color="auto"/>
              <w:left w:val="single" w:sz="4" w:space="0" w:color="auto"/>
              <w:bottom w:val="single" w:sz="4" w:space="0" w:color="auto"/>
              <w:right w:val="single" w:sz="4" w:space="0" w:color="auto"/>
            </w:tcBorders>
            <w:vAlign w:val="center"/>
            <w:hideMark/>
          </w:tcPr>
          <w:p w14:paraId="088D68E5" w14:textId="005D63B3"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NR</w:t>
            </w:r>
          </w:p>
        </w:tc>
        <w:tc>
          <w:tcPr>
            <w:tcW w:w="1508" w:type="dxa"/>
            <w:tcBorders>
              <w:top w:val="single" w:sz="4" w:space="0" w:color="auto"/>
              <w:left w:val="single" w:sz="4" w:space="0" w:color="auto"/>
              <w:bottom w:val="single" w:sz="4" w:space="0" w:color="auto"/>
              <w:right w:val="single" w:sz="4" w:space="0" w:color="auto"/>
            </w:tcBorders>
            <w:vAlign w:val="center"/>
            <w:hideMark/>
          </w:tcPr>
          <w:p w14:paraId="33FDD8F5" w14:textId="6DA73C99"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traffic; no garden/green space available; crime</w:t>
            </w:r>
          </w:p>
        </w:tc>
        <w:tc>
          <w:tcPr>
            <w:tcW w:w="760" w:type="dxa"/>
            <w:tcBorders>
              <w:top w:val="single" w:sz="4" w:space="0" w:color="auto"/>
              <w:left w:val="single" w:sz="4" w:space="0" w:color="auto"/>
              <w:bottom w:val="single" w:sz="4" w:space="0" w:color="auto"/>
              <w:right w:val="single" w:sz="4" w:space="0" w:color="auto"/>
            </w:tcBorders>
            <w:vAlign w:val="center"/>
            <w:hideMark/>
          </w:tcPr>
          <w:p w14:paraId="2C78F896" w14:textId="2D1D756C"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rPr>
              <w:t>No</w:t>
            </w:r>
          </w:p>
        </w:tc>
        <w:tc>
          <w:tcPr>
            <w:tcW w:w="1037" w:type="dxa"/>
            <w:tcBorders>
              <w:top w:val="single" w:sz="4" w:space="0" w:color="auto"/>
              <w:left w:val="single" w:sz="4" w:space="0" w:color="auto"/>
              <w:bottom w:val="single" w:sz="4" w:space="0" w:color="auto"/>
              <w:right w:val="single" w:sz="4" w:space="0" w:color="auto"/>
            </w:tcBorders>
            <w:vAlign w:val="center"/>
            <w:hideMark/>
          </w:tcPr>
          <w:p w14:paraId="37E55435" w14:textId="5EDF931F"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multivariable regression models</w:t>
            </w:r>
          </w:p>
        </w:tc>
        <w:tc>
          <w:tcPr>
            <w:tcW w:w="1276" w:type="dxa"/>
            <w:tcBorders>
              <w:top w:val="single" w:sz="4" w:space="0" w:color="auto"/>
              <w:left w:val="single" w:sz="4" w:space="0" w:color="auto"/>
              <w:bottom w:val="single" w:sz="4" w:space="0" w:color="auto"/>
              <w:right w:val="single" w:sz="4" w:space="0" w:color="auto"/>
            </w:tcBorders>
            <w:vAlign w:val="center"/>
            <w:hideMark/>
          </w:tcPr>
          <w:p w14:paraId="73DC3431" w14:textId="4725B947"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sex, age, maternal education, community, nationality, number of younger siblings, and day care.</w:t>
            </w:r>
          </w:p>
        </w:tc>
      </w:tr>
      <w:tr w:rsidR="00D3535A" w:rsidRPr="00D3535A" w14:paraId="31C293C8" w14:textId="77777777" w:rsidTr="00766C6C">
        <w:trPr>
          <w:trHeight w:val="698"/>
        </w:trPr>
        <w:tc>
          <w:tcPr>
            <w:tcW w:w="851" w:type="dxa"/>
            <w:tcBorders>
              <w:top w:val="single" w:sz="4" w:space="0" w:color="auto"/>
              <w:left w:val="single" w:sz="4" w:space="0" w:color="auto"/>
              <w:bottom w:val="single" w:sz="4" w:space="0" w:color="auto"/>
              <w:right w:val="single" w:sz="4" w:space="0" w:color="auto"/>
            </w:tcBorders>
            <w:vAlign w:val="center"/>
            <w:hideMark/>
          </w:tcPr>
          <w:p w14:paraId="4A5CE00B" w14:textId="4EFD353A" w:rsidR="00FE6816" w:rsidRPr="00D3535A" w:rsidRDefault="00FE6816" w:rsidP="00FE6816">
            <w:pPr>
              <w:widowControl/>
              <w:spacing w:after="0" w:line="240" w:lineRule="auto"/>
              <w:jc w:val="left"/>
              <w:rPr>
                <w:rFonts w:ascii="Arial" w:eastAsia="Times New Roman" w:hAnsi="Arial" w:cs="Arial"/>
                <w:sz w:val="16"/>
                <w:szCs w:val="16"/>
                <w:lang w:val="en-GB" w:eastAsia="zh-CN"/>
              </w:rPr>
            </w:pPr>
            <w:proofErr w:type="spellStart"/>
            <w:r w:rsidRPr="00D3535A">
              <w:rPr>
                <w:rFonts w:ascii="Arial" w:hAnsi="Arial" w:cs="Arial"/>
                <w:sz w:val="16"/>
                <w:szCs w:val="16"/>
                <w:lang w:val="en-GB"/>
              </w:rPr>
              <w:t>Bringolf</w:t>
            </w:r>
            <w:proofErr w:type="spellEnd"/>
            <w:r w:rsidRPr="00D3535A">
              <w:rPr>
                <w:rFonts w:ascii="Arial" w:hAnsi="Arial" w:cs="Arial"/>
                <w:sz w:val="16"/>
                <w:szCs w:val="16"/>
                <w:lang w:val="en-GB"/>
              </w:rPr>
              <w:t xml:space="preserve">-Isler et al. 2019 </w:t>
            </w:r>
            <w:r w:rsidRPr="00D3535A">
              <w:rPr>
                <w:rFonts w:ascii="Arial" w:hAnsi="Arial" w:cs="Arial"/>
                <w:sz w:val="16"/>
                <w:szCs w:val="16"/>
                <w:lang w:val="en-GB"/>
              </w:rPr>
              <w:fldChar w:fldCharType="begin"/>
            </w:r>
            <w:r w:rsidR="00C54D6F" w:rsidRPr="00D3535A">
              <w:rPr>
                <w:rFonts w:ascii="Arial" w:hAnsi="Arial" w:cs="Arial"/>
                <w:sz w:val="16"/>
                <w:szCs w:val="16"/>
                <w:lang w:val="en-GB"/>
              </w:rPr>
              <w:instrText xml:space="preserve"> ADDIN EN.CITE &lt;EndNote&gt;&lt;Cite&gt;&lt;Author&gt;Bringolf-Isler&lt;/Author&gt;&lt;Year&gt;2019&lt;/Year&gt;&lt;RecNum&gt;43207&lt;/RecNum&gt;&lt;DisplayText&gt;[66]&lt;/DisplayText&gt;&lt;record&gt;&lt;rec-number&gt;43207&lt;/rec-number&gt;&lt;foreign-keys&gt;&lt;key app="EN" db-id="9de5vvr2wep5rzea52gpwteu20zdf22xt0xe" timestamp="1689674709" guid="627f9c5d-ad23-4a08-8799-010dcc9b1773"&gt;43207&lt;/key&gt;&lt;/foreign-keys&gt;&lt;ref-type name="Journal Article"&gt;17&lt;/ref-type&gt;&lt;contributors&gt;&lt;authors&gt;&lt;author&gt;Bringolf-Isler, Bettina&lt;/author&gt;&lt;author&gt;Schindler, Christian&lt;/author&gt;&lt;author&gt;de Hoogh, Kees&lt;/author&gt;&lt;author&gt;Kayser, Bengt&lt;/author&gt;&lt;author&gt;Suggs, L. Suzanne&lt;/author&gt;&lt;author&gt;Dössegger, Alain&lt;/author&gt;&lt;author&gt;Probst-Hensch, Nicole&lt;/author&gt;&lt;/authors&gt;&lt;/contributors&gt;&lt;titles&gt;&lt;title&gt;Association of objectively measured and perceived environment with accelerometer-based physical activity and cycling: a Swiss population-based cross-sectional study of children&lt;/title&gt;&lt;secondary-title&gt;International Journal of Public Health (Springer Nature)&lt;/secondary-title&gt;&lt;/titles&gt;&lt;periodical&gt;&lt;full-title&gt;International Journal of Public Health (Springer Nature)&lt;/full-title&gt;&lt;/periodical&gt;&lt;pages&gt;499-510&lt;/pages&gt;&lt;volume&gt;64&lt;/volume&gt;&lt;number&gt;4&lt;/number&gt;&lt;dates&gt;&lt;year&gt;2019&lt;/year&gt;&lt;/dates&gt;&lt;pub-location&gt;, &amp;lt;Blank&amp;gt;&lt;/pub-location&gt;&lt;publisher&gt;Springer Nature&lt;/publisher&gt;&lt;urls&gt;&lt;related-urls&gt;&lt;url&gt;https://search.ebscohost.com/login.aspx?direct=true&amp;amp;AuthType=shib&amp;amp;db=ccm&amp;amp;AN=136441541&amp;amp;site=ehost-live&amp;amp;custid=s1145751&lt;/url&gt;&lt;url&gt;https://link.springer.com/content/pdf/10.1007/s00038-019-01206-3.pdf&lt;/url&gt;&lt;/related-urls&gt;&lt;/urls&gt;&lt;electronic-resource-num&gt;10.1007/s00038-019-01206-3&lt;/electronic-resource-num&gt;&lt;/record&gt;&lt;/Cite&gt;&lt;/EndNote&gt;</w:instrText>
            </w:r>
            <w:r w:rsidRPr="00D3535A">
              <w:rPr>
                <w:rFonts w:ascii="Arial" w:hAnsi="Arial" w:cs="Arial"/>
                <w:sz w:val="16"/>
                <w:szCs w:val="16"/>
                <w:lang w:val="en-GB"/>
              </w:rPr>
              <w:fldChar w:fldCharType="separate"/>
            </w:r>
            <w:r w:rsidR="00C54D6F" w:rsidRPr="00D3535A">
              <w:rPr>
                <w:rFonts w:ascii="Arial" w:hAnsi="Arial" w:cs="Arial"/>
                <w:noProof/>
                <w:sz w:val="16"/>
                <w:szCs w:val="16"/>
                <w:lang w:val="en-GB"/>
              </w:rPr>
              <w:t>[66]</w:t>
            </w:r>
            <w:r w:rsidRPr="00D3535A">
              <w:rPr>
                <w:rFonts w:ascii="Arial" w:hAnsi="Arial" w:cs="Arial"/>
                <w:sz w:val="16"/>
                <w:szCs w:val="16"/>
                <w:lang w:val="en-GB"/>
              </w:rPr>
              <w:fldChar w:fldCharType="end"/>
            </w:r>
          </w:p>
        </w:tc>
        <w:tc>
          <w:tcPr>
            <w:tcW w:w="850" w:type="dxa"/>
            <w:tcBorders>
              <w:top w:val="single" w:sz="4" w:space="0" w:color="auto"/>
              <w:left w:val="single" w:sz="4" w:space="0" w:color="auto"/>
              <w:bottom w:val="single" w:sz="4" w:space="0" w:color="auto"/>
              <w:right w:val="single" w:sz="4" w:space="0" w:color="auto"/>
            </w:tcBorders>
            <w:vAlign w:val="center"/>
            <w:hideMark/>
          </w:tcPr>
          <w:p w14:paraId="680BEE25" w14:textId="6D41AC5B" w:rsidR="00FE6816" w:rsidRPr="00D3535A" w:rsidRDefault="00FE6816" w:rsidP="00FE6816">
            <w:pPr>
              <w:widowControl/>
              <w:spacing w:after="0" w:line="240" w:lineRule="auto"/>
              <w:jc w:val="left"/>
              <w:rPr>
                <w:rFonts w:ascii="Arial" w:eastAsia="Times New Roman" w:hAnsi="Arial" w:cs="Arial"/>
                <w:sz w:val="16"/>
                <w:szCs w:val="16"/>
                <w:lang w:val="en-GB" w:eastAsia="zh-CN"/>
              </w:rPr>
            </w:pPr>
            <w:r w:rsidRPr="00D3535A">
              <w:rPr>
                <w:rFonts w:ascii="Arial" w:hAnsi="Arial" w:cs="Arial"/>
                <w:sz w:val="16"/>
                <w:szCs w:val="16"/>
                <w:lang w:val="en-GB"/>
              </w:rPr>
              <w:t>English</w:t>
            </w:r>
          </w:p>
        </w:tc>
        <w:tc>
          <w:tcPr>
            <w:tcW w:w="709" w:type="dxa"/>
            <w:tcBorders>
              <w:top w:val="single" w:sz="4" w:space="0" w:color="auto"/>
              <w:left w:val="single" w:sz="4" w:space="0" w:color="auto"/>
              <w:bottom w:val="single" w:sz="4" w:space="0" w:color="auto"/>
              <w:right w:val="single" w:sz="4" w:space="0" w:color="auto"/>
            </w:tcBorders>
            <w:vAlign w:val="center"/>
            <w:hideMark/>
          </w:tcPr>
          <w:p w14:paraId="2CBBEDB7" w14:textId="7EFE1078"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cross-sectional</w:t>
            </w:r>
          </w:p>
        </w:tc>
        <w:tc>
          <w:tcPr>
            <w:tcW w:w="1208" w:type="dxa"/>
            <w:tcBorders>
              <w:top w:val="single" w:sz="4" w:space="0" w:color="auto"/>
              <w:left w:val="single" w:sz="4" w:space="0" w:color="auto"/>
              <w:bottom w:val="single" w:sz="4" w:space="0" w:color="auto"/>
              <w:right w:val="single" w:sz="4" w:space="0" w:color="auto"/>
            </w:tcBorders>
            <w:vAlign w:val="center"/>
            <w:hideMark/>
          </w:tcPr>
          <w:p w14:paraId="409B4B04" w14:textId="430AE4AF"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Switzerland</w:t>
            </w:r>
          </w:p>
        </w:tc>
        <w:tc>
          <w:tcPr>
            <w:tcW w:w="1060" w:type="dxa"/>
            <w:tcBorders>
              <w:top w:val="single" w:sz="4" w:space="0" w:color="auto"/>
              <w:left w:val="single" w:sz="4" w:space="0" w:color="auto"/>
              <w:bottom w:val="single" w:sz="4" w:space="0" w:color="auto"/>
              <w:right w:val="single" w:sz="4" w:space="0" w:color="auto"/>
            </w:tcBorders>
            <w:vAlign w:val="center"/>
            <w:hideMark/>
          </w:tcPr>
          <w:p w14:paraId="2099A183" w14:textId="11408551"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nation-wide</w:t>
            </w:r>
          </w:p>
        </w:tc>
        <w:tc>
          <w:tcPr>
            <w:tcW w:w="709" w:type="dxa"/>
            <w:tcBorders>
              <w:top w:val="single" w:sz="4" w:space="0" w:color="auto"/>
              <w:left w:val="single" w:sz="4" w:space="0" w:color="auto"/>
              <w:bottom w:val="single" w:sz="4" w:space="0" w:color="auto"/>
              <w:right w:val="single" w:sz="4" w:space="0" w:color="auto"/>
            </w:tcBorders>
            <w:vAlign w:val="center"/>
            <w:hideMark/>
          </w:tcPr>
          <w:p w14:paraId="40D5D5E3" w14:textId="0EB8393A"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64.27</w:t>
            </w:r>
          </w:p>
        </w:tc>
        <w:tc>
          <w:tcPr>
            <w:tcW w:w="1262" w:type="dxa"/>
            <w:tcBorders>
              <w:top w:val="single" w:sz="4" w:space="0" w:color="auto"/>
              <w:left w:val="single" w:sz="4" w:space="0" w:color="auto"/>
              <w:bottom w:val="single" w:sz="4" w:space="0" w:color="auto"/>
              <w:right w:val="single" w:sz="4" w:space="0" w:color="auto"/>
            </w:tcBorders>
            <w:vAlign w:val="center"/>
            <w:hideMark/>
          </w:tcPr>
          <w:p w14:paraId="667B4140" w14:textId="380B4F6D"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representative sample</w:t>
            </w:r>
          </w:p>
        </w:tc>
        <w:tc>
          <w:tcPr>
            <w:tcW w:w="1114" w:type="dxa"/>
            <w:tcBorders>
              <w:top w:val="single" w:sz="4" w:space="0" w:color="auto"/>
              <w:left w:val="single" w:sz="4" w:space="0" w:color="auto"/>
              <w:bottom w:val="single" w:sz="4" w:space="0" w:color="auto"/>
              <w:right w:val="single" w:sz="4" w:space="0" w:color="auto"/>
            </w:tcBorders>
            <w:vAlign w:val="center"/>
            <w:hideMark/>
          </w:tcPr>
          <w:p w14:paraId="218321A6" w14:textId="149AF7BA"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 xml:space="preserve">SOPHYA </w:t>
            </w:r>
          </w:p>
        </w:tc>
        <w:tc>
          <w:tcPr>
            <w:tcW w:w="781" w:type="dxa"/>
            <w:tcBorders>
              <w:top w:val="single" w:sz="4" w:space="0" w:color="auto"/>
              <w:left w:val="single" w:sz="4" w:space="0" w:color="auto"/>
              <w:bottom w:val="single" w:sz="4" w:space="0" w:color="auto"/>
              <w:right w:val="single" w:sz="4" w:space="0" w:color="auto"/>
            </w:tcBorders>
            <w:vAlign w:val="center"/>
            <w:hideMark/>
          </w:tcPr>
          <w:p w14:paraId="3EAE9846" w14:textId="5C630284"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1306</w:t>
            </w:r>
          </w:p>
        </w:tc>
        <w:tc>
          <w:tcPr>
            <w:tcW w:w="759" w:type="dxa"/>
            <w:tcBorders>
              <w:top w:val="single" w:sz="4" w:space="0" w:color="auto"/>
              <w:left w:val="single" w:sz="4" w:space="0" w:color="auto"/>
              <w:bottom w:val="single" w:sz="4" w:space="0" w:color="auto"/>
              <w:right w:val="single" w:sz="4" w:space="0" w:color="auto"/>
            </w:tcBorders>
            <w:vAlign w:val="center"/>
            <w:hideMark/>
          </w:tcPr>
          <w:p w14:paraId="4B148D65" w14:textId="6E3F0B1F"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6-16 years old</w:t>
            </w:r>
          </w:p>
        </w:tc>
        <w:tc>
          <w:tcPr>
            <w:tcW w:w="787" w:type="dxa"/>
            <w:tcBorders>
              <w:top w:val="single" w:sz="4" w:space="0" w:color="auto"/>
              <w:left w:val="single" w:sz="4" w:space="0" w:color="auto"/>
              <w:bottom w:val="single" w:sz="4" w:space="0" w:color="auto"/>
              <w:right w:val="single" w:sz="4" w:space="0" w:color="auto"/>
            </w:tcBorders>
            <w:vAlign w:val="center"/>
            <w:hideMark/>
          </w:tcPr>
          <w:p w14:paraId="6E813EF8" w14:textId="5E25C0AB"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2013-2015</w:t>
            </w:r>
          </w:p>
        </w:tc>
        <w:tc>
          <w:tcPr>
            <w:tcW w:w="781" w:type="dxa"/>
            <w:tcBorders>
              <w:top w:val="single" w:sz="4" w:space="0" w:color="auto"/>
              <w:left w:val="single" w:sz="4" w:space="0" w:color="auto"/>
              <w:bottom w:val="single" w:sz="4" w:space="0" w:color="auto"/>
              <w:right w:val="single" w:sz="4" w:space="0" w:color="auto"/>
            </w:tcBorders>
            <w:vAlign w:val="center"/>
            <w:hideMark/>
          </w:tcPr>
          <w:p w14:paraId="6F59A3C8" w14:textId="37ED0AE5"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48.6</w:t>
            </w:r>
          </w:p>
        </w:tc>
        <w:tc>
          <w:tcPr>
            <w:tcW w:w="1036" w:type="dxa"/>
            <w:tcBorders>
              <w:top w:val="single" w:sz="4" w:space="0" w:color="auto"/>
              <w:left w:val="single" w:sz="4" w:space="0" w:color="auto"/>
              <w:bottom w:val="single" w:sz="4" w:space="0" w:color="auto"/>
              <w:right w:val="single" w:sz="4" w:space="0" w:color="auto"/>
            </w:tcBorders>
            <w:vAlign w:val="center"/>
          </w:tcPr>
          <w:p w14:paraId="11E61A6F" w14:textId="13104DA5" w:rsidR="00FE6816" w:rsidRPr="00D3535A" w:rsidRDefault="00FE6816" w:rsidP="00FE6816">
            <w:pPr>
              <w:widowControl/>
              <w:spacing w:after="0" w:line="240" w:lineRule="auto"/>
              <w:jc w:val="center"/>
              <w:rPr>
                <w:rFonts w:ascii="Arial" w:hAnsi="Arial" w:cs="Arial"/>
                <w:sz w:val="16"/>
                <w:szCs w:val="16"/>
                <w:lang w:val="en-GB"/>
              </w:rPr>
            </w:pPr>
            <w:r w:rsidRPr="00D3535A">
              <w:rPr>
                <w:rFonts w:ascii="Arial" w:hAnsi="Arial" w:cs="Arial"/>
                <w:sz w:val="16"/>
                <w:szCs w:val="16"/>
              </w:rPr>
              <w:t>NR</w:t>
            </w:r>
          </w:p>
        </w:tc>
        <w:tc>
          <w:tcPr>
            <w:tcW w:w="1276" w:type="dxa"/>
            <w:tcBorders>
              <w:top w:val="single" w:sz="4" w:space="0" w:color="auto"/>
              <w:left w:val="single" w:sz="4" w:space="0" w:color="auto"/>
              <w:bottom w:val="single" w:sz="4" w:space="0" w:color="auto"/>
              <w:right w:val="single" w:sz="4" w:space="0" w:color="auto"/>
            </w:tcBorders>
            <w:vAlign w:val="center"/>
            <w:hideMark/>
          </w:tcPr>
          <w:p w14:paraId="5CED1AE1" w14:textId="2B70652C"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 xml:space="preserve">device - </w:t>
            </w:r>
            <w:proofErr w:type="spellStart"/>
            <w:r w:rsidRPr="00D3535A">
              <w:rPr>
                <w:rFonts w:ascii="Arial" w:hAnsi="Arial" w:cs="Arial"/>
                <w:sz w:val="16"/>
                <w:szCs w:val="16"/>
                <w:lang w:val="en-GB"/>
              </w:rPr>
              <w:t>ActiGraph</w:t>
            </w:r>
            <w:proofErr w:type="spellEnd"/>
            <w:r w:rsidRPr="00D3535A">
              <w:rPr>
                <w:rFonts w:ascii="Arial" w:hAnsi="Arial" w:cs="Arial"/>
                <w:sz w:val="16"/>
                <w:szCs w:val="16"/>
                <w:lang w:val="en-GB"/>
              </w:rPr>
              <w:t xml:space="preserve"> GT1M or GT3X &amp; cycling</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F2D00E2" w14:textId="3D436BB5"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non-type-specific physical activity: MVPA. Active travel: cycling duration</w:t>
            </w:r>
          </w:p>
        </w:tc>
        <w:tc>
          <w:tcPr>
            <w:tcW w:w="1276" w:type="dxa"/>
            <w:tcBorders>
              <w:top w:val="single" w:sz="4" w:space="0" w:color="auto"/>
              <w:left w:val="single" w:sz="4" w:space="0" w:color="auto"/>
              <w:bottom w:val="single" w:sz="4" w:space="0" w:color="auto"/>
              <w:right w:val="single" w:sz="4" w:space="0" w:color="auto"/>
            </w:tcBorders>
            <w:vAlign w:val="center"/>
            <w:hideMark/>
          </w:tcPr>
          <w:p w14:paraId="4C879B18" w14:textId="678D1A0A"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MVPA in minutes/day; hours/week in cycling</w:t>
            </w:r>
          </w:p>
        </w:tc>
        <w:tc>
          <w:tcPr>
            <w:tcW w:w="1068" w:type="dxa"/>
            <w:tcBorders>
              <w:top w:val="single" w:sz="4" w:space="0" w:color="auto"/>
              <w:left w:val="single" w:sz="4" w:space="0" w:color="auto"/>
              <w:bottom w:val="single" w:sz="4" w:space="0" w:color="auto"/>
              <w:right w:val="single" w:sz="4" w:space="0" w:color="auto"/>
            </w:tcBorders>
            <w:vAlign w:val="center"/>
            <w:hideMark/>
          </w:tcPr>
          <w:p w14:paraId="0955BC04" w14:textId="5E2E6F66" w:rsidR="00FE6816" w:rsidRPr="00D3535A" w:rsidRDefault="00FE6816" w:rsidP="00FE6816">
            <w:pPr>
              <w:widowControl/>
              <w:spacing w:after="0" w:line="240" w:lineRule="auto"/>
              <w:jc w:val="center"/>
              <w:rPr>
                <w:rFonts w:ascii="Arial" w:hAnsi="Arial" w:cs="Arial"/>
                <w:sz w:val="16"/>
                <w:szCs w:val="16"/>
              </w:rPr>
            </w:pPr>
            <w:r w:rsidRPr="00D3535A">
              <w:rPr>
                <w:rFonts w:ascii="Arial" w:hAnsi="Arial" w:cs="Arial"/>
                <w:sz w:val="16"/>
                <w:szCs w:val="16"/>
              </w:rPr>
              <w:t>Yes</w:t>
            </w:r>
          </w:p>
        </w:tc>
        <w:tc>
          <w:tcPr>
            <w:tcW w:w="1155" w:type="dxa"/>
            <w:tcBorders>
              <w:top w:val="single" w:sz="4" w:space="0" w:color="auto"/>
              <w:left w:val="single" w:sz="4" w:space="0" w:color="auto"/>
              <w:bottom w:val="single" w:sz="4" w:space="0" w:color="auto"/>
              <w:right w:val="single" w:sz="4" w:space="0" w:color="auto"/>
            </w:tcBorders>
            <w:vAlign w:val="center"/>
            <w:hideMark/>
          </w:tcPr>
          <w:p w14:paraId="391AA631" w14:textId="4F61DD75"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Australian CLAN study questionnaire (Children Living in Active Neighbourhoods)</w:t>
            </w:r>
          </w:p>
        </w:tc>
        <w:tc>
          <w:tcPr>
            <w:tcW w:w="1508" w:type="dxa"/>
            <w:tcBorders>
              <w:top w:val="single" w:sz="4" w:space="0" w:color="auto"/>
              <w:left w:val="single" w:sz="4" w:space="0" w:color="auto"/>
              <w:bottom w:val="single" w:sz="4" w:space="0" w:color="auto"/>
              <w:right w:val="single" w:sz="4" w:space="0" w:color="auto"/>
            </w:tcBorders>
            <w:vAlign w:val="center"/>
            <w:hideMark/>
          </w:tcPr>
          <w:p w14:paraId="4E667D3E" w14:textId="403184C1"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road safety, incivilities and personal safety of their children</w:t>
            </w:r>
          </w:p>
        </w:tc>
        <w:tc>
          <w:tcPr>
            <w:tcW w:w="760" w:type="dxa"/>
            <w:tcBorders>
              <w:top w:val="single" w:sz="4" w:space="0" w:color="auto"/>
              <w:left w:val="single" w:sz="4" w:space="0" w:color="auto"/>
              <w:bottom w:val="single" w:sz="4" w:space="0" w:color="auto"/>
              <w:right w:val="single" w:sz="4" w:space="0" w:color="auto"/>
            </w:tcBorders>
            <w:vAlign w:val="center"/>
            <w:hideMark/>
          </w:tcPr>
          <w:p w14:paraId="4CDF8C63" w14:textId="36747A9D"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rPr>
              <w:t>Yes</w:t>
            </w:r>
          </w:p>
        </w:tc>
        <w:tc>
          <w:tcPr>
            <w:tcW w:w="1037" w:type="dxa"/>
            <w:tcBorders>
              <w:top w:val="single" w:sz="4" w:space="0" w:color="auto"/>
              <w:left w:val="single" w:sz="4" w:space="0" w:color="auto"/>
              <w:bottom w:val="single" w:sz="4" w:space="0" w:color="auto"/>
              <w:right w:val="single" w:sz="4" w:space="0" w:color="auto"/>
            </w:tcBorders>
            <w:vAlign w:val="center"/>
            <w:hideMark/>
          </w:tcPr>
          <w:p w14:paraId="37199C24" w14:textId="532E7FA6"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linear regression models</w:t>
            </w:r>
          </w:p>
        </w:tc>
        <w:tc>
          <w:tcPr>
            <w:tcW w:w="1276" w:type="dxa"/>
            <w:tcBorders>
              <w:top w:val="single" w:sz="4" w:space="0" w:color="auto"/>
              <w:left w:val="single" w:sz="4" w:space="0" w:color="auto"/>
              <w:bottom w:val="single" w:sz="4" w:space="0" w:color="auto"/>
              <w:right w:val="single" w:sz="4" w:space="0" w:color="auto"/>
            </w:tcBorders>
            <w:vAlign w:val="center"/>
            <w:hideMark/>
          </w:tcPr>
          <w:p w14:paraId="6C87D350" w14:textId="007E7CC6"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 xml:space="preserve">age, sex, household income, SEP, language region, </w:t>
            </w:r>
            <w:proofErr w:type="spellStart"/>
            <w:r w:rsidRPr="00D3535A">
              <w:rPr>
                <w:rFonts w:ascii="Arial" w:hAnsi="Arial" w:cs="Arial"/>
                <w:sz w:val="16"/>
                <w:szCs w:val="16"/>
                <w:lang w:val="en-GB"/>
              </w:rPr>
              <w:t>urbanicity</w:t>
            </w:r>
            <w:proofErr w:type="spellEnd"/>
            <w:r w:rsidRPr="00D3535A">
              <w:rPr>
                <w:rFonts w:ascii="Arial" w:hAnsi="Arial" w:cs="Arial"/>
                <w:sz w:val="16"/>
                <w:szCs w:val="16"/>
                <w:lang w:val="en-GB"/>
              </w:rPr>
              <w:t xml:space="preserve"> and season, accelerometer wearing time and device (GT1M versus GT3x)</w:t>
            </w:r>
          </w:p>
        </w:tc>
      </w:tr>
      <w:tr w:rsidR="00D3535A" w:rsidRPr="00D3535A" w14:paraId="7035E394" w14:textId="77777777" w:rsidTr="00766C6C">
        <w:trPr>
          <w:trHeight w:val="698"/>
        </w:trPr>
        <w:tc>
          <w:tcPr>
            <w:tcW w:w="851" w:type="dxa"/>
            <w:tcBorders>
              <w:top w:val="single" w:sz="4" w:space="0" w:color="auto"/>
              <w:left w:val="single" w:sz="4" w:space="0" w:color="auto"/>
              <w:bottom w:val="single" w:sz="4" w:space="0" w:color="auto"/>
              <w:right w:val="single" w:sz="4" w:space="0" w:color="auto"/>
            </w:tcBorders>
            <w:vAlign w:val="center"/>
            <w:hideMark/>
          </w:tcPr>
          <w:p w14:paraId="10AC32E8" w14:textId="6021BE17" w:rsidR="00FE6816" w:rsidRPr="00D3535A" w:rsidRDefault="00FE6816" w:rsidP="00FE6816">
            <w:pPr>
              <w:widowControl/>
              <w:spacing w:after="0" w:line="240" w:lineRule="auto"/>
              <w:jc w:val="left"/>
              <w:rPr>
                <w:rFonts w:ascii="Arial" w:eastAsia="Times New Roman" w:hAnsi="Arial" w:cs="Arial"/>
                <w:sz w:val="16"/>
                <w:szCs w:val="16"/>
                <w:lang w:val="en-GB" w:eastAsia="zh-CN"/>
              </w:rPr>
            </w:pPr>
            <w:r w:rsidRPr="00D3535A">
              <w:rPr>
                <w:rFonts w:ascii="Arial" w:hAnsi="Arial" w:cs="Arial"/>
                <w:sz w:val="16"/>
                <w:szCs w:val="16"/>
                <w:lang w:val="en-GB"/>
              </w:rPr>
              <w:t xml:space="preserve">Buck et al. 2015 </w:t>
            </w:r>
            <w:r w:rsidRPr="00D3535A">
              <w:rPr>
                <w:rFonts w:ascii="Arial" w:hAnsi="Arial" w:cs="Arial"/>
                <w:sz w:val="16"/>
                <w:szCs w:val="16"/>
                <w:lang w:val="en-GB"/>
              </w:rPr>
              <w:fldChar w:fldCharType="begin"/>
            </w:r>
            <w:r w:rsidR="00C54D6F" w:rsidRPr="00D3535A">
              <w:rPr>
                <w:rFonts w:ascii="Arial" w:hAnsi="Arial" w:cs="Arial"/>
                <w:sz w:val="16"/>
                <w:szCs w:val="16"/>
                <w:lang w:val="en-GB"/>
              </w:rPr>
              <w:instrText xml:space="preserve"> ADDIN EN.CITE &lt;EndNote&gt;&lt;Cite&gt;&lt;Author&gt;Buck&lt;/Author&gt;&lt;Year&gt;2015&lt;/Year&gt;&lt;RecNum&gt;43307&lt;/RecNum&gt;&lt;DisplayText&gt;[67]&lt;/DisplayText&gt;&lt;record&gt;&lt;rec-number&gt;43307&lt;/rec-number&gt;&lt;foreign-keys&gt;&lt;key app="EN" db-id="9de5vvr2wep5rzea52gpwteu20zdf22xt0xe" timestamp="1689674709" guid="a713d2ca-bf9d-4c5c-9bb9-6aec4de5af3c"&gt;43307&lt;/key&gt;&lt;/foreign-keys&gt;&lt;ref-type name="Journal Article"&gt;17&lt;/ref-type&gt;&lt;contributors&gt;&lt;authors&gt;&lt;author&gt;Buck, Christoph&lt;/author&gt;&lt;author&gt;Kneib, Thomas&lt;/author&gt;&lt;author&gt;Tkaczick, Tobias&lt;/author&gt;&lt;author&gt;Konstabel, Kenn&lt;/author&gt;&lt;author&gt;Pigeot, Iris&lt;/author&gt;&lt;/authors&gt;&lt;/contributors&gt;&lt;titles&gt;&lt;title&gt;Assessing opportunities for physical activity in the built environment of children: interrelation between kernel density and neighborhood scale&lt;/title&gt;&lt;secondary-title&gt;International journal of health geographics&lt;/secondary-title&gt;&lt;/titles&gt;&lt;periodical&gt;&lt;full-title&gt;International Journal of Health Geographics&lt;/full-title&gt;&lt;/periodical&gt;&lt;pages&gt;35&lt;/pages&gt;&lt;volume&gt;14&lt;/volume&gt;&lt;dates&gt;&lt;year&gt;2015&lt;/year&gt;&lt;/dates&gt;&lt;pub-location&gt;England&lt;/pub-location&gt;&lt;publisher&gt;BioMed Central&lt;/publisher&gt;&lt;accession-num&gt;26694651&lt;/accession-num&gt;&lt;urls&gt;&lt;related-urls&gt;&lt;url&gt;https://search.ebscohost.com/login.aspx?direct=true&amp;amp;AuthType=shib&amp;amp;db=mnh&amp;amp;AN=26694651&amp;amp;site=ehost-live&amp;amp;custid=s1145751&lt;/url&gt;&lt;url&gt;https://ij-healthgeographics.biomedcentral.com/counter/pdf/10.1186/s12942-015-0027-3.pdf&lt;/url&gt;&lt;/related-urls&gt;&lt;/urls&gt;&lt;electronic-resource-num&gt;10.1186/s12942-015-0027-3&lt;/electronic-resource-num&gt;&lt;/record&gt;&lt;/Cite&gt;&lt;/EndNote&gt;</w:instrText>
            </w:r>
            <w:r w:rsidRPr="00D3535A">
              <w:rPr>
                <w:rFonts w:ascii="Arial" w:hAnsi="Arial" w:cs="Arial"/>
                <w:sz w:val="16"/>
                <w:szCs w:val="16"/>
                <w:lang w:val="en-GB"/>
              </w:rPr>
              <w:fldChar w:fldCharType="separate"/>
            </w:r>
            <w:r w:rsidR="00C54D6F" w:rsidRPr="00D3535A">
              <w:rPr>
                <w:rFonts w:ascii="Arial" w:hAnsi="Arial" w:cs="Arial"/>
                <w:noProof/>
                <w:sz w:val="16"/>
                <w:szCs w:val="16"/>
                <w:lang w:val="en-GB"/>
              </w:rPr>
              <w:t>[67]</w:t>
            </w:r>
            <w:r w:rsidRPr="00D3535A">
              <w:rPr>
                <w:rFonts w:ascii="Arial" w:hAnsi="Arial" w:cs="Arial"/>
                <w:sz w:val="16"/>
                <w:szCs w:val="16"/>
                <w:lang w:val="en-GB"/>
              </w:rPr>
              <w:fldChar w:fldCharType="end"/>
            </w:r>
          </w:p>
        </w:tc>
        <w:tc>
          <w:tcPr>
            <w:tcW w:w="850" w:type="dxa"/>
            <w:tcBorders>
              <w:top w:val="single" w:sz="4" w:space="0" w:color="auto"/>
              <w:left w:val="single" w:sz="4" w:space="0" w:color="auto"/>
              <w:bottom w:val="single" w:sz="4" w:space="0" w:color="auto"/>
              <w:right w:val="single" w:sz="4" w:space="0" w:color="auto"/>
            </w:tcBorders>
            <w:vAlign w:val="center"/>
            <w:hideMark/>
          </w:tcPr>
          <w:p w14:paraId="39299A31" w14:textId="6FCA4921" w:rsidR="00FE6816" w:rsidRPr="00D3535A" w:rsidRDefault="00FE6816" w:rsidP="00FE6816">
            <w:pPr>
              <w:widowControl/>
              <w:spacing w:after="0" w:line="240" w:lineRule="auto"/>
              <w:jc w:val="left"/>
              <w:rPr>
                <w:rFonts w:ascii="Arial" w:eastAsia="Times New Roman" w:hAnsi="Arial" w:cs="Arial"/>
                <w:sz w:val="16"/>
                <w:szCs w:val="16"/>
                <w:lang w:val="en-GB" w:eastAsia="zh-CN"/>
              </w:rPr>
            </w:pPr>
            <w:r w:rsidRPr="00D3535A">
              <w:rPr>
                <w:rFonts w:ascii="Arial" w:hAnsi="Arial" w:cs="Arial"/>
                <w:sz w:val="16"/>
                <w:szCs w:val="16"/>
                <w:lang w:val="en-GB"/>
              </w:rPr>
              <w:t>English</w:t>
            </w:r>
          </w:p>
        </w:tc>
        <w:tc>
          <w:tcPr>
            <w:tcW w:w="709" w:type="dxa"/>
            <w:tcBorders>
              <w:top w:val="single" w:sz="4" w:space="0" w:color="auto"/>
              <w:left w:val="single" w:sz="4" w:space="0" w:color="auto"/>
              <w:bottom w:val="single" w:sz="4" w:space="0" w:color="auto"/>
              <w:right w:val="single" w:sz="4" w:space="0" w:color="auto"/>
            </w:tcBorders>
            <w:vAlign w:val="center"/>
            <w:hideMark/>
          </w:tcPr>
          <w:p w14:paraId="0C0D0E37" w14:textId="2F18064E"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cross-sectional</w:t>
            </w:r>
          </w:p>
        </w:tc>
        <w:tc>
          <w:tcPr>
            <w:tcW w:w="1208" w:type="dxa"/>
            <w:tcBorders>
              <w:top w:val="single" w:sz="4" w:space="0" w:color="auto"/>
              <w:left w:val="single" w:sz="4" w:space="0" w:color="auto"/>
              <w:bottom w:val="single" w:sz="4" w:space="0" w:color="auto"/>
              <w:right w:val="single" w:sz="4" w:space="0" w:color="auto"/>
            </w:tcBorders>
            <w:vAlign w:val="center"/>
            <w:hideMark/>
          </w:tcPr>
          <w:p w14:paraId="6BE7013C" w14:textId="465198B4"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German</w:t>
            </w:r>
          </w:p>
        </w:tc>
        <w:tc>
          <w:tcPr>
            <w:tcW w:w="1060" w:type="dxa"/>
            <w:tcBorders>
              <w:top w:val="single" w:sz="4" w:space="0" w:color="auto"/>
              <w:left w:val="single" w:sz="4" w:space="0" w:color="auto"/>
              <w:bottom w:val="single" w:sz="4" w:space="0" w:color="auto"/>
              <w:right w:val="single" w:sz="4" w:space="0" w:color="auto"/>
            </w:tcBorders>
            <w:vAlign w:val="center"/>
            <w:hideMark/>
          </w:tcPr>
          <w:p w14:paraId="18274FEA" w14:textId="3C449253"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Delmenhorst and Lower Saxony (only urban environment)</w:t>
            </w:r>
          </w:p>
        </w:tc>
        <w:tc>
          <w:tcPr>
            <w:tcW w:w="709" w:type="dxa"/>
            <w:tcBorders>
              <w:top w:val="single" w:sz="4" w:space="0" w:color="auto"/>
              <w:left w:val="single" w:sz="4" w:space="0" w:color="auto"/>
              <w:bottom w:val="single" w:sz="4" w:space="0" w:color="auto"/>
              <w:right w:val="single" w:sz="4" w:space="0" w:color="auto"/>
            </w:tcBorders>
            <w:vAlign w:val="center"/>
            <w:hideMark/>
          </w:tcPr>
          <w:p w14:paraId="373173E3" w14:textId="10D3CBBD"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NR</w:t>
            </w:r>
          </w:p>
        </w:tc>
        <w:tc>
          <w:tcPr>
            <w:tcW w:w="1262" w:type="dxa"/>
            <w:tcBorders>
              <w:top w:val="single" w:sz="4" w:space="0" w:color="auto"/>
              <w:left w:val="single" w:sz="4" w:space="0" w:color="auto"/>
              <w:bottom w:val="single" w:sz="4" w:space="0" w:color="auto"/>
              <w:right w:val="single" w:sz="4" w:space="0" w:color="auto"/>
            </w:tcBorders>
            <w:vAlign w:val="center"/>
            <w:hideMark/>
          </w:tcPr>
          <w:p w14:paraId="7F37A7EC" w14:textId="175D0905"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NR</w:t>
            </w:r>
          </w:p>
        </w:tc>
        <w:tc>
          <w:tcPr>
            <w:tcW w:w="1114" w:type="dxa"/>
            <w:tcBorders>
              <w:top w:val="single" w:sz="4" w:space="0" w:color="auto"/>
              <w:left w:val="single" w:sz="4" w:space="0" w:color="auto"/>
              <w:bottom w:val="single" w:sz="4" w:space="0" w:color="auto"/>
              <w:right w:val="single" w:sz="4" w:space="0" w:color="auto"/>
            </w:tcBorders>
            <w:vAlign w:val="center"/>
            <w:hideMark/>
          </w:tcPr>
          <w:p w14:paraId="15320E7C" w14:textId="2E9DF152"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 xml:space="preserve">Identification and prevention of Dietary- and lifestyle-induced health Effects In Children and </w:t>
            </w:r>
            <w:proofErr w:type="spellStart"/>
            <w:r w:rsidRPr="00D3535A">
              <w:rPr>
                <w:rFonts w:ascii="Arial" w:hAnsi="Arial" w:cs="Arial"/>
                <w:sz w:val="16"/>
                <w:szCs w:val="16"/>
                <w:lang w:val="en-GB"/>
              </w:rPr>
              <w:t>infantS</w:t>
            </w:r>
            <w:proofErr w:type="spellEnd"/>
            <w:r w:rsidRPr="00D3535A">
              <w:rPr>
                <w:rFonts w:ascii="Arial" w:hAnsi="Arial" w:cs="Arial"/>
                <w:sz w:val="16"/>
                <w:szCs w:val="16"/>
                <w:lang w:val="en-GB"/>
              </w:rPr>
              <w:t xml:space="preserve"> study (IDEFICS)</w:t>
            </w:r>
          </w:p>
        </w:tc>
        <w:tc>
          <w:tcPr>
            <w:tcW w:w="781" w:type="dxa"/>
            <w:tcBorders>
              <w:top w:val="single" w:sz="4" w:space="0" w:color="auto"/>
              <w:left w:val="single" w:sz="4" w:space="0" w:color="auto"/>
              <w:bottom w:val="single" w:sz="4" w:space="0" w:color="auto"/>
              <w:right w:val="single" w:sz="4" w:space="0" w:color="auto"/>
            </w:tcBorders>
            <w:vAlign w:val="center"/>
            <w:hideMark/>
          </w:tcPr>
          <w:p w14:paraId="3C62675D" w14:textId="32AFBEEE"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300</w:t>
            </w:r>
          </w:p>
        </w:tc>
        <w:tc>
          <w:tcPr>
            <w:tcW w:w="759" w:type="dxa"/>
            <w:tcBorders>
              <w:top w:val="single" w:sz="4" w:space="0" w:color="auto"/>
              <w:left w:val="single" w:sz="4" w:space="0" w:color="auto"/>
              <w:bottom w:val="single" w:sz="4" w:space="0" w:color="auto"/>
              <w:right w:val="single" w:sz="4" w:space="0" w:color="auto"/>
            </w:tcBorders>
            <w:vAlign w:val="center"/>
            <w:hideMark/>
          </w:tcPr>
          <w:p w14:paraId="26243D18" w14:textId="78932BAE"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6-9.9 years old</w:t>
            </w:r>
          </w:p>
        </w:tc>
        <w:tc>
          <w:tcPr>
            <w:tcW w:w="787" w:type="dxa"/>
            <w:tcBorders>
              <w:top w:val="single" w:sz="4" w:space="0" w:color="auto"/>
              <w:left w:val="single" w:sz="4" w:space="0" w:color="auto"/>
              <w:bottom w:val="single" w:sz="4" w:space="0" w:color="auto"/>
              <w:right w:val="single" w:sz="4" w:space="0" w:color="auto"/>
            </w:tcBorders>
            <w:vAlign w:val="center"/>
            <w:hideMark/>
          </w:tcPr>
          <w:p w14:paraId="5748812F" w14:textId="2DBF8EFF"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2007-2008</w:t>
            </w:r>
          </w:p>
        </w:tc>
        <w:tc>
          <w:tcPr>
            <w:tcW w:w="781" w:type="dxa"/>
            <w:tcBorders>
              <w:top w:val="single" w:sz="4" w:space="0" w:color="auto"/>
              <w:left w:val="single" w:sz="4" w:space="0" w:color="auto"/>
              <w:bottom w:val="single" w:sz="4" w:space="0" w:color="auto"/>
              <w:right w:val="single" w:sz="4" w:space="0" w:color="auto"/>
            </w:tcBorders>
            <w:vAlign w:val="center"/>
            <w:hideMark/>
          </w:tcPr>
          <w:p w14:paraId="1390BC26" w14:textId="575FE97D"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54.3</w:t>
            </w:r>
          </w:p>
        </w:tc>
        <w:tc>
          <w:tcPr>
            <w:tcW w:w="1036" w:type="dxa"/>
            <w:tcBorders>
              <w:top w:val="single" w:sz="4" w:space="0" w:color="auto"/>
              <w:left w:val="single" w:sz="4" w:space="0" w:color="auto"/>
              <w:bottom w:val="single" w:sz="4" w:space="0" w:color="auto"/>
              <w:right w:val="single" w:sz="4" w:space="0" w:color="auto"/>
            </w:tcBorders>
            <w:vAlign w:val="center"/>
          </w:tcPr>
          <w:p w14:paraId="7ABB68A1" w14:textId="737F6A50" w:rsidR="00FE6816" w:rsidRPr="00D3535A" w:rsidRDefault="00FE6816" w:rsidP="00FE6816">
            <w:pPr>
              <w:widowControl/>
              <w:spacing w:after="0" w:line="240" w:lineRule="auto"/>
              <w:jc w:val="center"/>
              <w:rPr>
                <w:rFonts w:ascii="Arial" w:hAnsi="Arial" w:cs="Arial"/>
                <w:sz w:val="16"/>
                <w:szCs w:val="16"/>
                <w:lang w:val="en-GB"/>
              </w:rPr>
            </w:pPr>
            <w:r w:rsidRPr="00D3535A">
              <w:rPr>
                <w:rFonts w:ascii="Arial" w:hAnsi="Arial" w:cs="Arial"/>
                <w:sz w:val="16"/>
                <w:szCs w:val="16"/>
              </w:rPr>
              <w:t>NR</w:t>
            </w:r>
          </w:p>
        </w:tc>
        <w:tc>
          <w:tcPr>
            <w:tcW w:w="1276" w:type="dxa"/>
            <w:tcBorders>
              <w:top w:val="single" w:sz="4" w:space="0" w:color="auto"/>
              <w:left w:val="single" w:sz="4" w:space="0" w:color="auto"/>
              <w:bottom w:val="single" w:sz="4" w:space="0" w:color="auto"/>
              <w:right w:val="single" w:sz="4" w:space="0" w:color="auto"/>
            </w:tcBorders>
            <w:vAlign w:val="center"/>
            <w:hideMark/>
          </w:tcPr>
          <w:p w14:paraId="328EA9A4" w14:textId="2166AB03"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 xml:space="preserve">device - </w:t>
            </w:r>
            <w:proofErr w:type="spellStart"/>
            <w:r w:rsidRPr="00D3535A">
              <w:rPr>
                <w:rFonts w:ascii="Arial" w:hAnsi="Arial" w:cs="Arial"/>
                <w:sz w:val="16"/>
                <w:szCs w:val="16"/>
                <w:lang w:val="en-GB"/>
              </w:rPr>
              <w:t>ActiGraph</w:t>
            </w:r>
            <w:proofErr w:type="spellEnd"/>
            <w:r w:rsidRPr="00D3535A">
              <w:rPr>
                <w:rFonts w:ascii="Arial" w:hAnsi="Arial" w:cs="Arial"/>
                <w:sz w:val="16"/>
                <w:szCs w:val="16"/>
                <w:lang w:val="en-GB"/>
              </w:rPr>
              <w:t xml:space="preserve"> </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60EB605" w14:textId="5A46FB2E"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non-type-specific physical activity: MVPA</w:t>
            </w:r>
          </w:p>
        </w:tc>
        <w:tc>
          <w:tcPr>
            <w:tcW w:w="1276" w:type="dxa"/>
            <w:tcBorders>
              <w:top w:val="single" w:sz="4" w:space="0" w:color="auto"/>
              <w:left w:val="single" w:sz="4" w:space="0" w:color="auto"/>
              <w:bottom w:val="single" w:sz="4" w:space="0" w:color="auto"/>
              <w:right w:val="single" w:sz="4" w:space="0" w:color="auto"/>
            </w:tcBorders>
            <w:vAlign w:val="center"/>
            <w:hideMark/>
          </w:tcPr>
          <w:p w14:paraId="1D69B58F" w14:textId="70A56833"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MVPA in minute/day</w:t>
            </w:r>
          </w:p>
        </w:tc>
        <w:tc>
          <w:tcPr>
            <w:tcW w:w="1068" w:type="dxa"/>
            <w:tcBorders>
              <w:top w:val="single" w:sz="4" w:space="0" w:color="auto"/>
              <w:left w:val="single" w:sz="4" w:space="0" w:color="auto"/>
              <w:bottom w:val="single" w:sz="4" w:space="0" w:color="auto"/>
              <w:right w:val="single" w:sz="4" w:space="0" w:color="auto"/>
            </w:tcBorders>
            <w:vAlign w:val="center"/>
            <w:hideMark/>
          </w:tcPr>
          <w:p w14:paraId="7B66FD52" w14:textId="2D90BBB8" w:rsidR="00FE6816" w:rsidRPr="00D3535A" w:rsidRDefault="00FE6816" w:rsidP="00FE6816">
            <w:pPr>
              <w:widowControl/>
              <w:spacing w:after="0" w:line="240" w:lineRule="auto"/>
              <w:jc w:val="center"/>
              <w:rPr>
                <w:rFonts w:ascii="Arial" w:hAnsi="Arial" w:cs="Arial"/>
                <w:sz w:val="16"/>
                <w:szCs w:val="16"/>
              </w:rPr>
            </w:pPr>
            <w:r w:rsidRPr="00D3535A">
              <w:rPr>
                <w:rFonts w:ascii="Arial" w:hAnsi="Arial" w:cs="Arial"/>
                <w:sz w:val="16"/>
                <w:szCs w:val="16"/>
              </w:rPr>
              <w:t>Yes</w:t>
            </w:r>
          </w:p>
        </w:tc>
        <w:tc>
          <w:tcPr>
            <w:tcW w:w="1155" w:type="dxa"/>
            <w:tcBorders>
              <w:top w:val="single" w:sz="4" w:space="0" w:color="auto"/>
              <w:left w:val="single" w:sz="4" w:space="0" w:color="auto"/>
              <w:bottom w:val="single" w:sz="4" w:space="0" w:color="auto"/>
              <w:right w:val="single" w:sz="4" w:space="0" w:color="auto"/>
            </w:tcBorders>
            <w:vAlign w:val="center"/>
            <w:hideMark/>
          </w:tcPr>
          <w:p w14:paraId="391132D8" w14:textId="26669904"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NR</w:t>
            </w:r>
          </w:p>
        </w:tc>
        <w:tc>
          <w:tcPr>
            <w:tcW w:w="1508" w:type="dxa"/>
            <w:tcBorders>
              <w:top w:val="single" w:sz="4" w:space="0" w:color="auto"/>
              <w:left w:val="single" w:sz="4" w:space="0" w:color="auto"/>
              <w:bottom w:val="single" w:sz="4" w:space="0" w:color="auto"/>
              <w:right w:val="single" w:sz="4" w:space="0" w:color="auto"/>
            </w:tcBorders>
            <w:vAlign w:val="center"/>
            <w:hideMark/>
          </w:tcPr>
          <w:p w14:paraId="63D84C47" w14:textId="779BF8ED"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perceived safety</w:t>
            </w:r>
          </w:p>
        </w:tc>
        <w:tc>
          <w:tcPr>
            <w:tcW w:w="760" w:type="dxa"/>
            <w:tcBorders>
              <w:top w:val="single" w:sz="4" w:space="0" w:color="auto"/>
              <w:left w:val="single" w:sz="4" w:space="0" w:color="auto"/>
              <w:bottom w:val="single" w:sz="4" w:space="0" w:color="auto"/>
              <w:right w:val="single" w:sz="4" w:space="0" w:color="auto"/>
            </w:tcBorders>
            <w:vAlign w:val="center"/>
            <w:hideMark/>
          </w:tcPr>
          <w:p w14:paraId="7BF32864" w14:textId="247E3DCA"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rPr>
              <w:t>No</w:t>
            </w:r>
          </w:p>
        </w:tc>
        <w:tc>
          <w:tcPr>
            <w:tcW w:w="1037" w:type="dxa"/>
            <w:tcBorders>
              <w:top w:val="single" w:sz="4" w:space="0" w:color="auto"/>
              <w:left w:val="single" w:sz="4" w:space="0" w:color="auto"/>
              <w:bottom w:val="single" w:sz="4" w:space="0" w:color="auto"/>
              <w:right w:val="single" w:sz="4" w:space="0" w:color="auto"/>
            </w:tcBorders>
            <w:vAlign w:val="center"/>
            <w:hideMark/>
          </w:tcPr>
          <w:p w14:paraId="3A61740C" w14:textId="4647CDD3"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basic models</w:t>
            </w:r>
          </w:p>
        </w:tc>
        <w:tc>
          <w:tcPr>
            <w:tcW w:w="1276" w:type="dxa"/>
            <w:tcBorders>
              <w:top w:val="single" w:sz="4" w:space="0" w:color="auto"/>
              <w:left w:val="single" w:sz="4" w:space="0" w:color="auto"/>
              <w:bottom w:val="single" w:sz="4" w:space="0" w:color="auto"/>
              <w:right w:val="single" w:sz="4" w:space="0" w:color="auto"/>
            </w:tcBorders>
            <w:vAlign w:val="center"/>
            <w:hideMark/>
          </w:tcPr>
          <w:p w14:paraId="47ADC39B" w14:textId="7F1ABAD4"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age, body mass index (BMI), education and safety concerns of parents, season and valid wear time of accelerometers.</w:t>
            </w:r>
          </w:p>
        </w:tc>
      </w:tr>
      <w:tr w:rsidR="00D3535A" w:rsidRPr="00D3535A" w14:paraId="0108F82F" w14:textId="77777777" w:rsidTr="00766C6C">
        <w:trPr>
          <w:trHeight w:val="698"/>
        </w:trPr>
        <w:tc>
          <w:tcPr>
            <w:tcW w:w="851" w:type="dxa"/>
            <w:tcBorders>
              <w:top w:val="single" w:sz="4" w:space="0" w:color="auto"/>
              <w:left w:val="single" w:sz="4" w:space="0" w:color="auto"/>
              <w:bottom w:val="single" w:sz="4" w:space="0" w:color="auto"/>
              <w:right w:val="single" w:sz="4" w:space="0" w:color="auto"/>
            </w:tcBorders>
            <w:vAlign w:val="center"/>
          </w:tcPr>
          <w:p w14:paraId="55A99323" w14:textId="4777C980" w:rsidR="00FE6816" w:rsidRPr="00D3535A" w:rsidRDefault="00FE6816" w:rsidP="00FE6816">
            <w:pPr>
              <w:widowControl/>
              <w:spacing w:after="0" w:line="240" w:lineRule="auto"/>
              <w:jc w:val="left"/>
              <w:rPr>
                <w:rFonts w:ascii="Arial" w:hAnsi="Arial" w:cs="Arial"/>
                <w:sz w:val="16"/>
                <w:szCs w:val="16"/>
                <w:lang w:val="en-GB"/>
              </w:rPr>
            </w:pPr>
            <w:proofErr w:type="spellStart"/>
            <w:r w:rsidRPr="00D3535A">
              <w:rPr>
                <w:rFonts w:ascii="Arial" w:hAnsi="Arial" w:cs="Arial"/>
                <w:sz w:val="16"/>
                <w:szCs w:val="16"/>
                <w:lang w:val="en-GB"/>
              </w:rPr>
              <w:t>Buliung</w:t>
            </w:r>
            <w:proofErr w:type="spellEnd"/>
            <w:r w:rsidRPr="00D3535A">
              <w:rPr>
                <w:rFonts w:ascii="Arial" w:hAnsi="Arial" w:cs="Arial"/>
                <w:sz w:val="16"/>
                <w:szCs w:val="16"/>
                <w:lang w:val="en-GB"/>
              </w:rPr>
              <w:t xml:space="preserve"> et al. 2017 </w:t>
            </w:r>
            <w:r w:rsidRPr="00D3535A">
              <w:rPr>
                <w:rFonts w:ascii="Arial" w:hAnsi="Arial" w:cs="Arial"/>
                <w:sz w:val="16"/>
                <w:szCs w:val="16"/>
                <w:lang w:val="en-GB"/>
              </w:rPr>
              <w:fldChar w:fldCharType="begin"/>
            </w:r>
            <w:r w:rsidR="00C54D6F" w:rsidRPr="00D3535A">
              <w:rPr>
                <w:rFonts w:ascii="Arial" w:hAnsi="Arial" w:cs="Arial"/>
                <w:sz w:val="16"/>
                <w:szCs w:val="16"/>
                <w:lang w:val="en-GB"/>
              </w:rPr>
              <w:instrText xml:space="preserve"> ADDIN EN.CITE &lt;EndNote&gt;&lt;Cite&gt;&lt;Author&gt;Buliung&lt;/Author&gt;&lt;Year&gt;2017&lt;/Year&gt;&lt;RecNum&gt;54136&lt;/RecNum&gt;&lt;DisplayText&gt;[68]&lt;/DisplayText&gt;&lt;record&gt;&lt;rec-number&gt;54136&lt;/rec-number&gt;&lt;foreign-keys&gt;&lt;key app="EN" db-id="9de5vvr2wep5rzea52gpwteu20zdf22xt0xe" timestamp="1724040339" guid="4ad3a9a3-fad1-4b0e-91ba-9597b8f3e3f4"&gt;54136&lt;/key&gt;&lt;/foreign-keys&gt;&lt;ref-type name="Journal Article"&gt;17&lt;/ref-type&gt;&lt;contributors&gt;&lt;authors&gt;&lt;author&gt;Buliung, Ron N.&lt;/author&gt;&lt;author&gt;Larsen, Kristian&lt;/author&gt;&lt;author&gt;Faulkner, Guy&lt;/author&gt;&lt;author&gt;Ross, Timothy&lt;/author&gt;&lt;/authors&gt;&lt;/contributors&gt;&lt;titles&gt;&lt;title&gt;Children’s independent mobility in the City of Toronto, Canada&lt;/title&gt;&lt;secondary-title&gt;Travel Behaviour and Society&lt;/secondary-title&gt;&lt;/titles&gt;&lt;periodical&gt;&lt;full-title&gt;Travel Behaviour and Society&lt;/full-title&gt;&lt;/periodical&gt;&lt;pages&gt;58-69&lt;/pages&gt;&lt;volume&gt;9&lt;/volume&gt;&lt;keywords&gt;&lt;keyword&gt;School travel&lt;/keyword&gt;&lt;keyword&gt;Children’s independent mobility&lt;/keyword&gt;&lt;keyword&gt;Walking&lt;/keyword&gt;&lt;keyword&gt;Built environment&lt;/keyword&gt;&lt;keyword&gt;GIS&lt;/keyword&gt;&lt;/keywords&gt;&lt;dates&gt;&lt;year&gt;2017&lt;/year&gt;&lt;pub-dates&gt;&lt;date&gt;2017/10/01/&lt;/date&gt;&lt;/pub-dates&gt;&lt;/dates&gt;&lt;isbn&gt;2214-367X&lt;/isbn&gt;&lt;urls&gt;&lt;related-urls&gt;&lt;url&gt;https://www.sciencedirect.com/science/article/pii/S2214367X16301016&lt;/url&gt;&lt;/related-urls&gt;&lt;/urls&gt;&lt;electronic-resource-num&gt;https://doi.org/10.1016/j.tbs.2017.06.001&lt;/electronic-resource-num&gt;&lt;/record&gt;&lt;/Cite&gt;&lt;/EndNote&gt;</w:instrText>
            </w:r>
            <w:r w:rsidRPr="00D3535A">
              <w:rPr>
                <w:rFonts w:ascii="Arial" w:hAnsi="Arial" w:cs="Arial"/>
                <w:sz w:val="16"/>
                <w:szCs w:val="16"/>
                <w:lang w:val="en-GB"/>
              </w:rPr>
              <w:fldChar w:fldCharType="separate"/>
            </w:r>
            <w:r w:rsidR="00C54D6F" w:rsidRPr="00D3535A">
              <w:rPr>
                <w:rFonts w:ascii="Arial" w:hAnsi="Arial" w:cs="Arial"/>
                <w:noProof/>
                <w:sz w:val="16"/>
                <w:szCs w:val="16"/>
                <w:lang w:val="en-GB"/>
              </w:rPr>
              <w:t>[68]</w:t>
            </w:r>
            <w:r w:rsidRPr="00D3535A">
              <w:rPr>
                <w:rFonts w:ascii="Arial" w:hAnsi="Arial" w:cs="Arial"/>
                <w:sz w:val="16"/>
                <w:szCs w:val="16"/>
                <w:lang w:val="en-GB"/>
              </w:rPr>
              <w:fldChar w:fldCharType="end"/>
            </w:r>
          </w:p>
        </w:tc>
        <w:tc>
          <w:tcPr>
            <w:tcW w:w="850" w:type="dxa"/>
            <w:tcBorders>
              <w:top w:val="single" w:sz="4" w:space="0" w:color="auto"/>
              <w:left w:val="single" w:sz="4" w:space="0" w:color="auto"/>
              <w:bottom w:val="single" w:sz="4" w:space="0" w:color="auto"/>
              <w:right w:val="single" w:sz="4" w:space="0" w:color="auto"/>
            </w:tcBorders>
            <w:vAlign w:val="center"/>
          </w:tcPr>
          <w:p w14:paraId="657E8D90" w14:textId="42C67BEA" w:rsidR="00FE6816" w:rsidRPr="00D3535A" w:rsidRDefault="00FE6816" w:rsidP="00FE6816">
            <w:pPr>
              <w:widowControl/>
              <w:spacing w:after="0" w:line="240" w:lineRule="auto"/>
              <w:jc w:val="left"/>
              <w:rPr>
                <w:rFonts w:ascii="Arial" w:hAnsi="Arial" w:cs="Arial"/>
                <w:sz w:val="16"/>
                <w:szCs w:val="16"/>
                <w:lang w:val="en-GB"/>
              </w:rPr>
            </w:pPr>
            <w:r w:rsidRPr="00D3535A">
              <w:rPr>
                <w:rFonts w:ascii="Arial" w:hAnsi="Arial" w:cs="Arial"/>
                <w:sz w:val="16"/>
                <w:szCs w:val="16"/>
                <w:lang w:val="en-GB"/>
              </w:rPr>
              <w:t>English</w:t>
            </w:r>
          </w:p>
        </w:tc>
        <w:tc>
          <w:tcPr>
            <w:tcW w:w="709" w:type="dxa"/>
            <w:tcBorders>
              <w:top w:val="single" w:sz="4" w:space="0" w:color="auto"/>
              <w:left w:val="single" w:sz="4" w:space="0" w:color="auto"/>
              <w:bottom w:val="single" w:sz="4" w:space="0" w:color="auto"/>
              <w:right w:val="single" w:sz="4" w:space="0" w:color="auto"/>
            </w:tcBorders>
            <w:vAlign w:val="center"/>
          </w:tcPr>
          <w:p w14:paraId="4309C413" w14:textId="538CA264" w:rsidR="00FE6816" w:rsidRPr="00D3535A" w:rsidRDefault="00FE6816" w:rsidP="00FE6816">
            <w:pPr>
              <w:widowControl/>
              <w:spacing w:after="0" w:line="240" w:lineRule="auto"/>
              <w:jc w:val="center"/>
              <w:rPr>
                <w:rFonts w:ascii="Arial" w:hAnsi="Arial" w:cs="Arial"/>
                <w:sz w:val="16"/>
                <w:szCs w:val="16"/>
                <w:lang w:val="en-GB"/>
              </w:rPr>
            </w:pPr>
            <w:r w:rsidRPr="00D3535A">
              <w:rPr>
                <w:rFonts w:ascii="Arial" w:hAnsi="Arial" w:cs="Arial"/>
                <w:sz w:val="16"/>
                <w:szCs w:val="16"/>
                <w:lang w:val="en-GB"/>
              </w:rPr>
              <w:t>cross-sectional</w:t>
            </w:r>
          </w:p>
        </w:tc>
        <w:tc>
          <w:tcPr>
            <w:tcW w:w="1208" w:type="dxa"/>
            <w:tcBorders>
              <w:top w:val="single" w:sz="4" w:space="0" w:color="auto"/>
              <w:left w:val="single" w:sz="4" w:space="0" w:color="auto"/>
              <w:bottom w:val="single" w:sz="4" w:space="0" w:color="auto"/>
              <w:right w:val="single" w:sz="4" w:space="0" w:color="auto"/>
            </w:tcBorders>
            <w:vAlign w:val="center"/>
          </w:tcPr>
          <w:p w14:paraId="68B3E2EB" w14:textId="553EB3C3" w:rsidR="00FE6816" w:rsidRPr="00D3535A" w:rsidRDefault="00FE6816" w:rsidP="00FE6816">
            <w:pPr>
              <w:widowControl/>
              <w:spacing w:after="0" w:line="240" w:lineRule="auto"/>
              <w:jc w:val="center"/>
              <w:rPr>
                <w:rFonts w:ascii="Arial" w:hAnsi="Arial" w:cs="Arial"/>
                <w:sz w:val="16"/>
                <w:szCs w:val="16"/>
                <w:lang w:val="en-GB"/>
              </w:rPr>
            </w:pPr>
            <w:r w:rsidRPr="00D3535A">
              <w:rPr>
                <w:rFonts w:ascii="Arial" w:hAnsi="Arial" w:cs="Arial"/>
                <w:sz w:val="16"/>
                <w:szCs w:val="16"/>
                <w:lang w:val="en-GB"/>
              </w:rPr>
              <w:t>Canada</w:t>
            </w:r>
          </w:p>
        </w:tc>
        <w:tc>
          <w:tcPr>
            <w:tcW w:w="1060" w:type="dxa"/>
            <w:tcBorders>
              <w:top w:val="single" w:sz="4" w:space="0" w:color="auto"/>
              <w:left w:val="single" w:sz="4" w:space="0" w:color="auto"/>
              <w:bottom w:val="single" w:sz="4" w:space="0" w:color="auto"/>
              <w:right w:val="single" w:sz="4" w:space="0" w:color="auto"/>
            </w:tcBorders>
            <w:vAlign w:val="center"/>
          </w:tcPr>
          <w:p w14:paraId="58153F4A" w14:textId="61832D15" w:rsidR="00FE6816" w:rsidRPr="00D3535A" w:rsidRDefault="00FE6816" w:rsidP="00FE6816">
            <w:pPr>
              <w:widowControl/>
              <w:spacing w:after="0" w:line="240" w:lineRule="auto"/>
              <w:jc w:val="center"/>
              <w:rPr>
                <w:rFonts w:ascii="Arial" w:hAnsi="Arial" w:cs="Arial"/>
                <w:sz w:val="16"/>
                <w:szCs w:val="16"/>
                <w:lang w:val="en-GB"/>
              </w:rPr>
            </w:pPr>
            <w:r w:rsidRPr="00D3535A">
              <w:rPr>
                <w:rFonts w:ascii="Arial" w:hAnsi="Arial" w:cs="Arial"/>
                <w:sz w:val="16"/>
                <w:szCs w:val="16"/>
                <w:lang w:val="en-GB"/>
              </w:rPr>
              <w:t>Toronto</w:t>
            </w:r>
          </w:p>
        </w:tc>
        <w:tc>
          <w:tcPr>
            <w:tcW w:w="709" w:type="dxa"/>
            <w:tcBorders>
              <w:top w:val="single" w:sz="4" w:space="0" w:color="auto"/>
              <w:left w:val="single" w:sz="4" w:space="0" w:color="auto"/>
              <w:bottom w:val="single" w:sz="4" w:space="0" w:color="auto"/>
              <w:right w:val="single" w:sz="4" w:space="0" w:color="auto"/>
            </w:tcBorders>
            <w:vAlign w:val="center"/>
          </w:tcPr>
          <w:p w14:paraId="4229E5A1" w14:textId="00657864" w:rsidR="00FE6816" w:rsidRPr="00D3535A" w:rsidRDefault="00FE6816" w:rsidP="00FE6816">
            <w:pPr>
              <w:widowControl/>
              <w:spacing w:after="0" w:line="240" w:lineRule="auto"/>
              <w:jc w:val="center"/>
              <w:rPr>
                <w:rFonts w:ascii="Arial" w:hAnsi="Arial" w:cs="Arial"/>
                <w:sz w:val="16"/>
                <w:szCs w:val="16"/>
                <w:lang w:val="en-GB"/>
              </w:rPr>
            </w:pPr>
            <w:r w:rsidRPr="00D3535A">
              <w:rPr>
                <w:rFonts w:ascii="Arial" w:hAnsi="Arial" w:cs="Arial"/>
                <w:sz w:val="16"/>
                <w:szCs w:val="16"/>
                <w:lang w:val="en-GB"/>
              </w:rPr>
              <w:t>NR</w:t>
            </w:r>
          </w:p>
        </w:tc>
        <w:tc>
          <w:tcPr>
            <w:tcW w:w="1262" w:type="dxa"/>
            <w:tcBorders>
              <w:top w:val="single" w:sz="4" w:space="0" w:color="auto"/>
              <w:left w:val="single" w:sz="4" w:space="0" w:color="auto"/>
              <w:bottom w:val="single" w:sz="4" w:space="0" w:color="auto"/>
              <w:right w:val="single" w:sz="4" w:space="0" w:color="auto"/>
            </w:tcBorders>
            <w:vAlign w:val="center"/>
          </w:tcPr>
          <w:p w14:paraId="5C5B32F8" w14:textId="4FC84E2C" w:rsidR="00FE6816" w:rsidRPr="00D3535A" w:rsidRDefault="00FE6816" w:rsidP="00FE6816">
            <w:pPr>
              <w:widowControl/>
              <w:spacing w:after="0" w:line="240" w:lineRule="auto"/>
              <w:jc w:val="center"/>
              <w:rPr>
                <w:rFonts w:ascii="Arial" w:hAnsi="Arial" w:cs="Arial"/>
                <w:sz w:val="16"/>
                <w:szCs w:val="16"/>
                <w:lang w:val="en-GB"/>
              </w:rPr>
            </w:pPr>
            <w:r w:rsidRPr="00D3535A">
              <w:rPr>
                <w:rFonts w:ascii="Arial" w:hAnsi="Arial" w:cs="Arial"/>
                <w:sz w:val="16"/>
                <w:szCs w:val="16"/>
                <w:lang w:val="en-GB"/>
              </w:rPr>
              <w:t>a large0scale interdisciplinary study</w:t>
            </w:r>
          </w:p>
        </w:tc>
        <w:tc>
          <w:tcPr>
            <w:tcW w:w="1114" w:type="dxa"/>
            <w:tcBorders>
              <w:top w:val="single" w:sz="4" w:space="0" w:color="auto"/>
              <w:left w:val="single" w:sz="4" w:space="0" w:color="auto"/>
              <w:bottom w:val="single" w:sz="4" w:space="0" w:color="auto"/>
              <w:right w:val="single" w:sz="4" w:space="0" w:color="auto"/>
            </w:tcBorders>
            <w:vAlign w:val="center"/>
          </w:tcPr>
          <w:p w14:paraId="31BF39FF" w14:textId="7FA4E6E8" w:rsidR="00FE6816" w:rsidRPr="00D3535A" w:rsidRDefault="00FE6816" w:rsidP="00FE6816">
            <w:pPr>
              <w:widowControl/>
              <w:spacing w:after="0" w:line="240" w:lineRule="auto"/>
              <w:jc w:val="center"/>
              <w:rPr>
                <w:rFonts w:ascii="Arial" w:hAnsi="Arial" w:cs="Arial"/>
                <w:sz w:val="16"/>
                <w:szCs w:val="16"/>
                <w:lang w:val="en-GB"/>
              </w:rPr>
            </w:pPr>
            <w:r w:rsidRPr="00D3535A">
              <w:rPr>
                <w:rFonts w:ascii="Arial" w:hAnsi="Arial" w:cs="Arial"/>
                <w:sz w:val="16"/>
                <w:szCs w:val="16"/>
                <w:lang w:val="en-GB"/>
              </w:rPr>
              <w:t>Built Environment and Active Transportation Research Project (BEAT)</w:t>
            </w:r>
          </w:p>
        </w:tc>
        <w:tc>
          <w:tcPr>
            <w:tcW w:w="781" w:type="dxa"/>
            <w:tcBorders>
              <w:top w:val="single" w:sz="4" w:space="0" w:color="auto"/>
              <w:left w:val="single" w:sz="4" w:space="0" w:color="auto"/>
              <w:bottom w:val="single" w:sz="4" w:space="0" w:color="auto"/>
              <w:right w:val="single" w:sz="4" w:space="0" w:color="auto"/>
            </w:tcBorders>
            <w:vAlign w:val="center"/>
          </w:tcPr>
          <w:p w14:paraId="1020C6AE" w14:textId="0D2B3AB6" w:rsidR="00FE6816" w:rsidRPr="00D3535A" w:rsidRDefault="00FE6816" w:rsidP="00FE6816">
            <w:pPr>
              <w:widowControl/>
              <w:spacing w:after="0" w:line="240" w:lineRule="auto"/>
              <w:jc w:val="center"/>
              <w:rPr>
                <w:rFonts w:ascii="Arial" w:hAnsi="Arial" w:cs="Arial"/>
                <w:sz w:val="16"/>
                <w:szCs w:val="16"/>
                <w:lang w:val="en-GB"/>
              </w:rPr>
            </w:pPr>
            <w:r w:rsidRPr="00D3535A">
              <w:rPr>
                <w:rFonts w:ascii="Arial" w:hAnsi="Arial" w:cs="Arial"/>
                <w:sz w:val="16"/>
                <w:szCs w:val="16"/>
                <w:lang w:val="en-GB"/>
              </w:rPr>
              <w:t>1035</w:t>
            </w:r>
          </w:p>
        </w:tc>
        <w:tc>
          <w:tcPr>
            <w:tcW w:w="759" w:type="dxa"/>
            <w:tcBorders>
              <w:top w:val="single" w:sz="4" w:space="0" w:color="auto"/>
              <w:left w:val="single" w:sz="4" w:space="0" w:color="auto"/>
              <w:bottom w:val="single" w:sz="4" w:space="0" w:color="auto"/>
              <w:right w:val="single" w:sz="4" w:space="0" w:color="auto"/>
            </w:tcBorders>
            <w:vAlign w:val="center"/>
          </w:tcPr>
          <w:p w14:paraId="5472A8EC" w14:textId="4E781B07" w:rsidR="00FE6816" w:rsidRPr="00D3535A" w:rsidRDefault="00FE6816" w:rsidP="00FE6816">
            <w:pPr>
              <w:widowControl/>
              <w:spacing w:after="0" w:line="240" w:lineRule="auto"/>
              <w:jc w:val="center"/>
              <w:rPr>
                <w:rFonts w:ascii="Arial" w:hAnsi="Arial" w:cs="Arial"/>
                <w:sz w:val="16"/>
                <w:szCs w:val="16"/>
                <w:lang w:val="en-GB"/>
              </w:rPr>
            </w:pPr>
            <w:r w:rsidRPr="00D3535A">
              <w:rPr>
                <w:rFonts w:ascii="Arial" w:hAnsi="Arial" w:cs="Arial"/>
                <w:sz w:val="16"/>
                <w:szCs w:val="16"/>
                <w:lang w:val="en-GB"/>
              </w:rPr>
              <w:t>9-13 years old</w:t>
            </w:r>
          </w:p>
        </w:tc>
        <w:tc>
          <w:tcPr>
            <w:tcW w:w="787" w:type="dxa"/>
            <w:tcBorders>
              <w:top w:val="single" w:sz="4" w:space="0" w:color="auto"/>
              <w:left w:val="single" w:sz="4" w:space="0" w:color="auto"/>
              <w:bottom w:val="single" w:sz="4" w:space="0" w:color="auto"/>
              <w:right w:val="single" w:sz="4" w:space="0" w:color="auto"/>
            </w:tcBorders>
            <w:vAlign w:val="center"/>
          </w:tcPr>
          <w:p w14:paraId="4DC749EA" w14:textId="70B1BD3F" w:rsidR="00FE6816" w:rsidRPr="00D3535A" w:rsidRDefault="00FE6816" w:rsidP="00FE6816">
            <w:pPr>
              <w:widowControl/>
              <w:spacing w:after="0" w:line="240" w:lineRule="auto"/>
              <w:jc w:val="center"/>
              <w:rPr>
                <w:rFonts w:ascii="Arial" w:hAnsi="Arial" w:cs="Arial"/>
                <w:sz w:val="16"/>
                <w:szCs w:val="16"/>
                <w:lang w:val="en-GB"/>
              </w:rPr>
            </w:pPr>
            <w:r w:rsidRPr="00D3535A">
              <w:rPr>
                <w:rFonts w:ascii="Arial" w:hAnsi="Arial" w:cs="Arial"/>
                <w:sz w:val="16"/>
                <w:szCs w:val="16"/>
                <w:lang w:val="en-GB"/>
              </w:rPr>
              <w:t>NR</w:t>
            </w:r>
          </w:p>
        </w:tc>
        <w:tc>
          <w:tcPr>
            <w:tcW w:w="781" w:type="dxa"/>
            <w:tcBorders>
              <w:top w:val="single" w:sz="4" w:space="0" w:color="auto"/>
              <w:left w:val="single" w:sz="4" w:space="0" w:color="auto"/>
              <w:bottom w:val="single" w:sz="4" w:space="0" w:color="auto"/>
              <w:right w:val="single" w:sz="4" w:space="0" w:color="auto"/>
            </w:tcBorders>
            <w:vAlign w:val="center"/>
          </w:tcPr>
          <w:p w14:paraId="716B6A39" w14:textId="6DB614B1" w:rsidR="00FE6816" w:rsidRPr="00D3535A" w:rsidRDefault="00FE6816" w:rsidP="00FE6816">
            <w:pPr>
              <w:widowControl/>
              <w:spacing w:after="0" w:line="240" w:lineRule="auto"/>
              <w:jc w:val="center"/>
              <w:rPr>
                <w:rFonts w:ascii="Arial" w:hAnsi="Arial" w:cs="Arial"/>
                <w:sz w:val="16"/>
                <w:szCs w:val="16"/>
                <w:lang w:val="en-GB"/>
              </w:rPr>
            </w:pPr>
            <w:r w:rsidRPr="00D3535A">
              <w:rPr>
                <w:rFonts w:ascii="Arial" w:hAnsi="Arial" w:cs="Arial"/>
                <w:sz w:val="16"/>
                <w:szCs w:val="16"/>
                <w:lang w:val="en-GB"/>
              </w:rPr>
              <w:t>50</w:t>
            </w:r>
          </w:p>
        </w:tc>
        <w:tc>
          <w:tcPr>
            <w:tcW w:w="1036" w:type="dxa"/>
            <w:tcBorders>
              <w:top w:val="single" w:sz="4" w:space="0" w:color="auto"/>
              <w:left w:val="single" w:sz="4" w:space="0" w:color="auto"/>
              <w:bottom w:val="single" w:sz="4" w:space="0" w:color="auto"/>
              <w:right w:val="single" w:sz="4" w:space="0" w:color="auto"/>
            </w:tcBorders>
            <w:vAlign w:val="center"/>
          </w:tcPr>
          <w:p w14:paraId="396C148D" w14:textId="7A1E61D1" w:rsidR="00FE6816" w:rsidRPr="00D3535A" w:rsidRDefault="00FE6816" w:rsidP="00FE6816">
            <w:pPr>
              <w:widowControl/>
              <w:spacing w:after="0" w:line="240" w:lineRule="auto"/>
              <w:jc w:val="center"/>
              <w:rPr>
                <w:rFonts w:ascii="Arial" w:hAnsi="Arial" w:cs="Arial"/>
                <w:sz w:val="16"/>
                <w:szCs w:val="16"/>
                <w:lang w:val="en-GB"/>
              </w:rPr>
            </w:pPr>
            <w:r w:rsidRPr="00D3535A">
              <w:rPr>
                <w:rFonts w:ascii="Arial" w:hAnsi="Arial" w:cs="Arial"/>
                <w:sz w:val="16"/>
                <w:szCs w:val="16"/>
              </w:rPr>
              <w:t>NR</w:t>
            </w:r>
          </w:p>
        </w:tc>
        <w:tc>
          <w:tcPr>
            <w:tcW w:w="1276" w:type="dxa"/>
            <w:tcBorders>
              <w:top w:val="single" w:sz="4" w:space="0" w:color="auto"/>
              <w:left w:val="single" w:sz="4" w:space="0" w:color="auto"/>
              <w:bottom w:val="single" w:sz="4" w:space="0" w:color="auto"/>
              <w:right w:val="single" w:sz="4" w:space="0" w:color="auto"/>
            </w:tcBorders>
            <w:vAlign w:val="center"/>
          </w:tcPr>
          <w:p w14:paraId="40D71334" w14:textId="343A3E12" w:rsidR="00FE6816" w:rsidRPr="00D3535A" w:rsidRDefault="00FE6816" w:rsidP="00FE6816">
            <w:pPr>
              <w:widowControl/>
              <w:spacing w:after="0" w:line="240" w:lineRule="auto"/>
              <w:jc w:val="center"/>
              <w:rPr>
                <w:rFonts w:ascii="Arial" w:hAnsi="Arial" w:cs="Arial"/>
                <w:sz w:val="16"/>
                <w:szCs w:val="16"/>
                <w:lang w:val="en-GB"/>
              </w:rPr>
            </w:pPr>
            <w:r w:rsidRPr="00D3535A">
              <w:rPr>
                <w:rFonts w:ascii="Arial" w:hAnsi="Arial" w:cs="Arial"/>
                <w:sz w:val="16"/>
                <w:szCs w:val="16"/>
                <w:lang w:val="en-GB"/>
              </w:rPr>
              <w:t>questionnaire (self-reported)</w:t>
            </w:r>
          </w:p>
        </w:tc>
        <w:tc>
          <w:tcPr>
            <w:tcW w:w="1701" w:type="dxa"/>
            <w:tcBorders>
              <w:top w:val="single" w:sz="4" w:space="0" w:color="auto"/>
              <w:left w:val="single" w:sz="4" w:space="0" w:color="auto"/>
              <w:bottom w:val="single" w:sz="4" w:space="0" w:color="auto"/>
              <w:right w:val="single" w:sz="4" w:space="0" w:color="auto"/>
            </w:tcBorders>
            <w:vAlign w:val="center"/>
          </w:tcPr>
          <w:p w14:paraId="16088D88" w14:textId="293708BF" w:rsidR="00FE6816" w:rsidRPr="00D3535A" w:rsidRDefault="00FE6816" w:rsidP="00FE6816">
            <w:pPr>
              <w:widowControl/>
              <w:spacing w:after="0" w:line="240" w:lineRule="auto"/>
              <w:jc w:val="center"/>
              <w:rPr>
                <w:rFonts w:ascii="Arial" w:hAnsi="Arial" w:cs="Arial"/>
                <w:sz w:val="16"/>
                <w:szCs w:val="16"/>
                <w:lang w:val="en-GB"/>
              </w:rPr>
            </w:pPr>
            <w:r w:rsidRPr="00D3535A">
              <w:rPr>
                <w:rFonts w:ascii="Arial" w:hAnsi="Arial" w:cs="Arial"/>
                <w:sz w:val="16"/>
                <w:szCs w:val="16"/>
                <w:lang w:val="en-GB"/>
              </w:rPr>
              <w:t>active IM</w:t>
            </w:r>
          </w:p>
        </w:tc>
        <w:tc>
          <w:tcPr>
            <w:tcW w:w="1276" w:type="dxa"/>
            <w:tcBorders>
              <w:top w:val="single" w:sz="4" w:space="0" w:color="auto"/>
              <w:left w:val="single" w:sz="4" w:space="0" w:color="auto"/>
              <w:bottom w:val="single" w:sz="4" w:space="0" w:color="auto"/>
              <w:right w:val="single" w:sz="4" w:space="0" w:color="auto"/>
            </w:tcBorders>
            <w:vAlign w:val="center"/>
          </w:tcPr>
          <w:p w14:paraId="612A5380" w14:textId="3F5762BA" w:rsidR="00FE6816" w:rsidRPr="00D3535A" w:rsidRDefault="00FE6816" w:rsidP="00FE6816">
            <w:pPr>
              <w:widowControl/>
              <w:spacing w:after="0" w:line="240" w:lineRule="auto"/>
              <w:jc w:val="center"/>
              <w:rPr>
                <w:rFonts w:ascii="Arial" w:hAnsi="Arial" w:cs="Arial"/>
                <w:sz w:val="16"/>
                <w:szCs w:val="16"/>
                <w:lang w:val="en-GB"/>
              </w:rPr>
            </w:pPr>
            <w:r w:rsidRPr="00D3535A">
              <w:rPr>
                <w:rFonts w:ascii="Arial" w:hAnsi="Arial" w:cs="Arial"/>
                <w:sz w:val="16"/>
                <w:szCs w:val="16"/>
                <w:lang w:val="en-GB"/>
              </w:rPr>
              <w:t>those who walk independently; and children who walk escorted by an adult</w:t>
            </w:r>
          </w:p>
        </w:tc>
        <w:tc>
          <w:tcPr>
            <w:tcW w:w="1068" w:type="dxa"/>
            <w:tcBorders>
              <w:top w:val="single" w:sz="4" w:space="0" w:color="auto"/>
              <w:left w:val="single" w:sz="4" w:space="0" w:color="auto"/>
              <w:bottom w:val="single" w:sz="4" w:space="0" w:color="auto"/>
              <w:right w:val="single" w:sz="4" w:space="0" w:color="auto"/>
            </w:tcBorders>
            <w:vAlign w:val="center"/>
          </w:tcPr>
          <w:p w14:paraId="2FD23F13" w14:textId="1A152DDA" w:rsidR="00FE6816" w:rsidRPr="00D3535A" w:rsidRDefault="00FE6816" w:rsidP="00FE6816">
            <w:pPr>
              <w:widowControl/>
              <w:spacing w:after="0" w:line="240" w:lineRule="auto"/>
              <w:jc w:val="center"/>
              <w:rPr>
                <w:rFonts w:ascii="Arial" w:hAnsi="Arial" w:cs="Arial"/>
                <w:sz w:val="16"/>
                <w:szCs w:val="16"/>
              </w:rPr>
            </w:pPr>
            <w:r w:rsidRPr="00D3535A">
              <w:rPr>
                <w:rFonts w:ascii="Arial" w:hAnsi="Arial" w:cs="Arial"/>
                <w:sz w:val="16"/>
                <w:szCs w:val="16"/>
              </w:rPr>
              <w:t>No</w:t>
            </w:r>
          </w:p>
        </w:tc>
        <w:tc>
          <w:tcPr>
            <w:tcW w:w="1155" w:type="dxa"/>
            <w:tcBorders>
              <w:top w:val="single" w:sz="4" w:space="0" w:color="auto"/>
              <w:left w:val="single" w:sz="4" w:space="0" w:color="auto"/>
              <w:bottom w:val="single" w:sz="4" w:space="0" w:color="auto"/>
              <w:right w:val="single" w:sz="4" w:space="0" w:color="auto"/>
            </w:tcBorders>
            <w:vAlign w:val="center"/>
          </w:tcPr>
          <w:p w14:paraId="2FCA931F" w14:textId="5DFDFB3A" w:rsidR="00FE6816" w:rsidRPr="00D3535A" w:rsidRDefault="00FE6816" w:rsidP="00FE6816">
            <w:pPr>
              <w:widowControl/>
              <w:spacing w:after="0" w:line="240" w:lineRule="auto"/>
              <w:jc w:val="center"/>
              <w:rPr>
                <w:rFonts w:ascii="Arial" w:hAnsi="Arial" w:cs="Arial"/>
                <w:sz w:val="16"/>
                <w:szCs w:val="16"/>
                <w:lang w:val="en-GB"/>
              </w:rPr>
            </w:pPr>
            <w:r w:rsidRPr="00D3535A">
              <w:rPr>
                <w:rFonts w:ascii="Arial" w:hAnsi="Arial" w:cs="Arial"/>
                <w:sz w:val="16"/>
                <w:szCs w:val="16"/>
                <w:lang w:val="en-GB"/>
              </w:rPr>
              <w:t>NR</w:t>
            </w:r>
          </w:p>
        </w:tc>
        <w:tc>
          <w:tcPr>
            <w:tcW w:w="1508" w:type="dxa"/>
            <w:tcBorders>
              <w:top w:val="single" w:sz="4" w:space="0" w:color="auto"/>
              <w:left w:val="single" w:sz="4" w:space="0" w:color="auto"/>
              <w:bottom w:val="single" w:sz="4" w:space="0" w:color="auto"/>
              <w:right w:val="single" w:sz="4" w:space="0" w:color="auto"/>
            </w:tcBorders>
            <w:vAlign w:val="center"/>
          </w:tcPr>
          <w:p w14:paraId="097AD03A" w14:textId="739BB5C9" w:rsidR="00FE6816" w:rsidRPr="00D3535A" w:rsidRDefault="00FE6816" w:rsidP="00FE6816">
            <w:pPr>
              <w:widowControl/>
              <w:spacing w:after="0" w:line="240" w:lineRule="auto"/>
              <w:jc w:val="center"/>
              <w:rPr>
                <w:rFonts w:ascii="Arial" w:hAnsi="Arial" w:cs="Arial"/>
                <w:sz w:val="16"/>
                <w:szCs w:val="16"/>
                <w:lang w:val="en-GB"/>
              </w:rPr>
            </w:pPr>
            <w:r w:rsidRPr="00D3535A">
              <w:rPr>
                <w:rFonts w:ascii="Arial" w:hAnsi="Arial" w:cs="Arial"/>
                <w:sz w:val="16"/>
                <w:szCs w:val="16"/>
                <w:lang w:val="en-GB"/>
              </w:rPr>
              <w:t>busy streets to cross</w:t>
            </w:r>
          </w:p>
        </w:tc>
        <w:tc>
          <w:tcPr>
            <w:tcW w:w="760" w:type="dxa"/>
            <w:tcBorders>
              <w:top w:val="single" w:sz="4" w:space="0" w:color="auto"/>
              <w:left w:val="single" w:sz="4" w:space="0" w:color="auto"/>
              <w:bottom w:val="single" w:sz="4" w:space="0" w:color="auto"/>
              <w:right w:val="single" w:sz="4" w:space="0" w:color="auto"/>
            </w:tcBorders>
            <w:vAlign w:val="center"/>
          </w:tcPr>
          <w:p w14:paraId="4792EAE1" w14:textId="398CB1E7" w:rsidR="00FE6816" w:rsidRPr="00D3535A" w:rsidRDefault="00FE6816" w:rsidP="00FE6816">
            <w:pPr>
              <w:widowControl/>
              <w:spacing w:after="0" w:line="240" w:lineRule="auto"/>
              <w:jc w:val="center"/>
              <w:rPr>
                <w:rFonts w:ascii="Arial" w:hAnsi="Arial" w:cs="Arial"/>
                <w:sz w:val="16"/>
                <w:szCs w:val="16"/>
                <w:lang w:val="en-GB"/>
              </w:rPr>
            </w:pPr>
            <w:r w:rsidRPr="00D3535A">
              <w:rPr>
                <w:rFonts w:ascii="Arial" w:hAnsi="Arial" w:cs="Arial"/>
                <w:sz w:val="16"/>
                <w:szCs w:val="16"/>
              </w:rPr>
              <w:t>No</w:t>
            </w:r>
          </w:p>
        </w:tc>
        <w:tc>
          <w:tcPr>
            <w:tcW w:w="1037" w:type="dxa"/>
            <w:tcBorders>
              <w:top w:val="single" w:sz="4" w:space="0" w:color="auto"/>
              <w:left w:val="single" w:sz="4" w:space="0" w:color="auto"/>
              <w:bottom w:val="single" w:sz="4" w:space="0" w:color="auto"/>
              <w:right w:val="single" w:sz="4" w:space="0" w:color="auto"/>
            </w:tcBorders>
            <w:vAlign w:val="center"/>
          </w:tcPr>
          <w:p w14:paraId="6A49A136" w14:textId="5C4DED8F" w:rsidR="00FE6816" w:rsidRPr="00D3535A" w:rsidRDefault="00FE6816" w:rsidP="00FE6816">
            <w:pPr>
              <w:widowControl/>
              <w:spacing w:after="0" w:line="240" w:lineRule="auto"/>
              <w:jc w:val="center"/>
              <w:rPr>
                <w:rFonts w:ascii="Arial" w:hAnsi="Arial" w:cs="Arial"/>
                <w:sz w:val="16"/>
                <w:szCs w:val="16"/>
                <w:lang w:val="en-GB"/>
              </w:rPr>
            </w:pPr>
            <w:r w:rsidRPr="00D3535A">
              <w:rPr>
                <w:rFonts w:ascii="Arial" w:hAnsi="Arial" w:cs="Arial"/>
                <w:sz w:val="16"/>
                <w:szCs w:val="16"/>
                <w:lang w:val="en-GB"/>
              </w:rPr>
              <w:t xml:space="preserve">binomial multivariate logistic regression </w:t>
            </w:r>
            <w:proofErr w:type="spellStart"/>
            <w:r w:rsidRPr="00D3535A">
              <w:rPr>
                <w:rFonts w:ascii="Arial" w:hAnsi="Arial" w:cs="Arial"/>
                <w:sz w:val="16"/>
                <w:szCs w:val="16"/>
                <w:lang w:val="en-GB"/>
              </w:rPr>
              <w:t>modeling</w:t>
            </w:r>
            <w:proofErr w:type="spellEnd"/>
          </w:p>
        </w:tc>
        <w:tc>
          <w:tcPr>
            <w:tcW w:w="1276" w:type="dxa"/>
            <w:tcBorders>
              <w:top w:val="single" w:sz="4" w:space="0" w:color="auto"/>
              <w:left w:val="single" w:sz="4" w:space="0" w:color="auto"/>
              <w:bottom w:val="single" w:sz="4" w:space="0" w:color="auto"/>
              <w:right w:val="single" w:sz="4" w:space="0" w:color="auto"/>
            </w:tcBorders>
            <w:vAlign w:val="center"/>
          </w:tcPr>
          <w:p w14:paraId="25BA8EE7" w14:textId="349F7672" w:rsidR="00FE6816" w:rsidRPr="00D3535A" w:rsidRDefault="00FE6816" w:rsidP="00FE6816">
            <w:pPr>
              <w:widowControl/>
              <w:spacing w:after="0" w:line="240" w:lineRule="auto"/>
              <w:jc w:val="center"/>
              <w:rPr>
                <w:rFonts w:ascii="Arial" w:hAnsi="Arial" w:cs="Arial"/>
                <w:sz w:val="16"/>
                <w:szCs w:val="16"/>
                <w:lang w:val="en-GB"/>
              </w:rPr>
            </w:pPr>
            <w:r w:rsidRPr="00D3535A">
              <w:rPr>
                <w:rFonts w:ascii="Arial" w:hAnsi="Arial" w:cs="Arial"/>
                <w:sz w:val="16"/>
                <w:szCs w:val="16"/>
                <w:lang w:val="en-GB"/>
              </w:rPr>
              <w:t>age, gender, educational attainment from parents</w:t>
            </w:r>
          </w:p>
        </w:tc>
      </w:tr>
      <w:tr w:rsidR="00D3535A" w:rsidRPr="00D3535A" w14:paraId="10CE4C6D" w14:textId="77777777" w:rsidTr="00766C6C">
        <w:trPr>
          <w:trHeight w:val="698"/>
        </w:trPr>
        <w:tc>
          <w:tcPr>
            <w:tcW w:w="851" w:type="dxa"/>
            <w:tcBorders>
              <w:top w:val="single" w:sz="4" w:space="0" w:color="auto"/>
              <w:left w:val="single" w:sz="4" w:space="0" w:color="auto"/>
              <w:bottom w:val="single" w:sz="4" w:space="0" w:color="auto"/>
              <w:right w:val="single" w:sz="4" w:space="0" w:color="auto"/>
            </w:tcBorders>
            <w:noWrap/>
            <w:vAlign w:val="center"/>
            <w:hideMark/>
          </w:tcPr>
          <w:p w14:paraId="5E688F89" w14:textId="0E358FFB" w:rsidR="00FE6816" w:rsidRPr="00D3535A" w:rsidRDefault="00FE6816" w:rsidP="00FE6816">
            <w:pPr>
              <w:widowControl/>
              <w:spacing w:after="0" w:line="240" w:lineRule="auto"/>
              <w:jc w:val="left"/>
              <w:rPr>
                <w:rFonts w:ascii="Arial" w:eastAsia="Times New Roman" w:hAnsi="Arial" w:cs="Arial"/>
                <w:sz w:val="16"/>
                <w:szCs w:val="16"/>
                <w:lang w:val="en-GB" w:eastAsia="zh-CN"/>
              </w:rPr>
            </w:pPr>
            <w:r w:rsidRPr="00D3535A">
              <w:rPr>
                <w:rFonts w:ascii="Arial" w:hAnsi="Arial" w:cs="Arial"/>
                <w:sz w:val="16"/>
                <w:szCs w:val="16"/>
                <w:lang w:val="en-GB"/>
              </w:rPr>
              <w:t xml:space="preserve">Butte et al. 2014 </w:t>
            </w:r>
            <w:r w:rsidRPr="00D3535A">
              <w:rPr>
                <w:rFonts w:ascii="Arial" w:hAnsi="Arial" w:cs="Arial"/>
                <w:sz w:val="16"/>
                <w:szCs w:val="16"/>
                <w:lang w:val="en-GB"/>
              </w:rPr>
              <w:fldChar w:fldCharType="begin"/>
            </w:r>
            <w:r w:rsidR="00C54D6F" w:rsidRPr="00D3535A">
              <w:rPr>
                <w:rFonts w:ascii="Arial" w:hAnsi="Arial" w:cs="Arial"/>
                <w:sz w:val="16"/>
                <w:szCs w:val="16"/>
                <w:lang w:val="en-GB"/>
              </w:rPr>
              <w:instrText xml:space="preserve"> ADDIN EN.CITE &lt;EndNote&gt;&lt;Cite&gt;&lt;Author&gt;Butte&lt;/Author&gt;&lt;Year&gt;2014&lt;/Year&gt;&lt;RecNum&gt;43262&lt;/RecNum&gt;&lt;DisplayText&gt;[69]&lt;/DisplayText&gt;&lt;record&gt;&lt;rec-number&gt;43262&lt;/rec-number&gt;&lt;foreign-keys&gt;&lt;key app="EN" db-id="9de5vvr2wep5rzea52gpwteu20zdf22xt0xe" timestamp="1689674709" guid="e9a51d17-4832-4431-8898-3e52a5721efa"&gt;43262&lt;/key&gt;&lt;/foreign-keys&gt;&lt;ref-type name="Journal Article"&gt;17&lt;/ref-type&gt;&lt;contributors&gt;&lt;authors&gt;&lt;author&gt;Butte, Nancy F.&lt;/author&gt;&lt;author&gt;Gregorich, Steven E.&lt;/author&gt;&lt;author&gt;Tschann, Jeanne M.&lt;/author&gt;&lt;author&gt;Penilla, Carlos&lt;/author&gt;&lt;author&gt;Pasch, Lauri A.&lt;/author&gt;&lt;author&gt;De Groat, Cynthia L.&lt;/author&gt;&lt;author&gt;Flores, Elena&lt;/author&gt;&lt;author&gt;Deardorff, Julianna&lt;/author&gt;&lt;author&gt;Greenspan, Louise C.&lt;/author&gt;&lt;author&gt;Martinez, Suzanna M.&lt;/author&gt;&lt;/authors&gt;&lt;/contributors&gt;&lt;titles&gt;&lt;title&gt;Longitudinal effects of parental, child and neighborhood factors on moderate-vigorous physical activity and sedentary time in Latino children&lt;/title&gt;&lt;secondary-title&gt;The International Journal of Behavioral Nutrition and Physical Activity&lt;/secondary-title&gt;&lt;/titles&gt;&lt;periodical&gt;&lt;full-title&gt;Int J Behav Nutr Phys Act&lt;/full-title&gt;&lt;abbr-1&gt;The international journal of behavioral nutrition and physical activity&lt;/abbr-1&gt;&lt;/periodical&gt;&lt;volume&gt;11&lt;/volume&gt;&lt;dates&gt;&lt;year&gt;2014&lt;/year&gt;&lt;/dates&gt;&lt;publisher&gt;BioMed Central Limited&lt;/publisher&gt;&lt;accession-num&gt;2014-47557-001&lt;/accession-num&gt;&lt;urls&gt;&lt;related-urls&gt;&lt;url&gt;https://search.ebscohost.com/login.aspx?direct=true&amp;amp;AuthType=shib&amp;amp;db=psyh&amp;amp;AN=2014-47557-001&amp;amp;site=ehost-live&amp;amp;custid=s1145751nbutte@bcm.edu&lt;/url&gt;&lt;url&gt;https://ijbnpa.biomedcentral.com/counter/pdf/10.1186/s12966-014-0108-x.pdf&lt;/url&gt;&lt;/related-urls&gt;&lt;/urls&gt;&lt;electronic-resource-num&gt;10.1186/s12966-014-0108-x&lt;/electronic-resource-num&gt;&lt;/record&gt;&lt;/Cite&gt;&lt;/EndNote&gt;</w:instrText>
            </w:r>
            <w:r w:rsidRPr="00D3535A">
              <w:rPr>
                <w:rFonts w:ascii="Arial" w:hAnsi="Arial" w:cs="Arial"/>
                <w:sz w:val="16"/>
                <w:szCs w:val="16"/>
                <w:lang w:val="en-GB"/>
              </w:rPr>
              <w:fldChar w:fldCharType="separate"/>
            </w:r>
            <w:r w:rsidR="00C54D6F" w:rsidRPr="00D3535A">
              <w:rPr>
                <w:rFonts w:ascii="Arial" w:hAnsi="Arial" w:cs="Arial"/>
                <w:noProof/>
                <w:sz w:val="16"/>
                <w:szCs w:val="16"/>
                <w:lang w:val="en-GB"/>
              </w:rPr>
              <w:t>[69]</w:t>
            </w:r>
            <w:r w:rsidRPr="00D3535A">
              <w:rPr>
                <w:rFonts w:ascii="Arial" w:hAnsi="Arial" w:cs="Arial"/>
                <w:sz w:val="16"/>
                <w:szCs w:val="16"/>
                <w:lang w:val="en-GB"/>
              </w:rPr>
              <w:fldChar w:fldCharType="end"/>
            </w:r>
          </w:p>
        </w:tc>
        <w:tc>
          <w:tcPr>
            <w:tcW w:w="850" w:type="dxa"/>
            <w:tcBorders>
              <w:top w:val="single" w:sz="4" w:space="0" w:color="auto"/>
              <w:left w:val="single" w:sz="4" w:space="0" w:color="auto"/>
              <w:bottom w:val="single" w:sz="4" w:space="0" w:color="auto"/>
              <w:right w:val="single" w:sz="4" w:space="0" w:color="auto"/>
            </w:tcBorders>
            <w:vAlign w:val="center"/>
            <w:hideMark/>
          </w:tcPr>
          <w:p w14:paraId="6C5774D3" w14:textId="18244838" w:rsidR="00FE6816" w:rsidRPr="00D3535A" w:rsidRDefault="00FE6816" w:rsidP="00FE6816">
            <w:pPr>
              <w:widowControl/>
              <w:spacing w:after="0" w:line="240" w:lineRule="auto"/>
              <w:jc w:val="left"/>
              <w:rPr>
                <w:rFonts w:ascii="Arial" w:eastAsia="Times New Roman" w:hAnsi="Arial" w:cs="Arial"/>
                <w:sz w:val="16"/>
                <w:szCs w:val="16"/>
                <w:lang w:val="en-GB" w:eastAsia="zh-CN"/>
              </w:rPr>
            </w:pPr>
            <w:r w:rsidRPr="00D3535A">
              <w:rPr>
                <w:rFonts w:ascii="Arial" w:hAnsi="Arial" w:cs="Arial"/>
                <w:sz w:val="16"/>
                <w:szCs w:val="16"/>
                <w:lang w:val="en-GB"/>
              </w:rPr>
              <w:t>English</w:t>
            </w:r>
          </w:p>
        </w:tc>
        <w:tc>
          <w:tcPr>
            <w:tcW w:w="709" w:type="dxa"/>
            <w:tcBorders>
              <w:top w:val="single" w:sz="4" w:space="0" w:color="auto"/>
              <w:left w:val="single" w:sz="4" w:space="0" w:color="auto"/>
              <w:bottom w:val="single" w:sz="4" w:space="0" w:color="auto"/>
              <w:right w:val="single" w:sz="4" w:space="0" w:color="auto"/>
            </w:tcBorders>
            <w:vAlign w:val="center"/>
            <w:hideMark/>
          </w:tcPr>
          <w:p w14:paraId="7229BEBB" w14:textId="098525B9"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 xml:space="preserve">longitudinal </w:t>
            </w:r>
          </w:p>
        </w:tc>
        <w:tc>
          <w:tcPr>
            <w:tcW w:w="1208" w:type="dxa"/>
            <w:tcBorders>
              <w:top w:val="single" w:sz="4" w:space="0" w:color="auto"/>
              <w:left w:val="single" w:sz="4" w:space="0" w:color="auto"/>
              <w:bottom w:val="single" w:sz="4" w:space="0" w:color="auto"/>
              <w:right w:val="single" w:sz="4" w:space="0" w:color="auto"/>
            </w:tcBorders>
            <w:vAlign w:val="center"/>
            <w:hideMark/>
          </w:tcPr>
          <w:p w14:paraId="46870458" w14:textId="5991160E"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US</w:t>
            </w:r>
          </w:p>
        </w:tc>
        <w:tc>
          <w:tcPr>
            <w:tcW w:w="1060" w:type="dxa"/>
            <w:tcBorders>
              <w:top w:val="single" w:sz="4" w:space="0" w:color="auto"/>
              <w:left w:val="single" w:sz="4" w:space="0" w:color="auto"/>
              <w:bottom w:val="single" w:sz="4" w:space="0" w:color="auto"/>
              <w:right w:val="single" w:sz="4" w:space="0" w:color="auto"/>
            </w:tcBorders>
            <w:vAlign w:val="center"/>
            <w:hideMark/>
          </w:tcPr>
          <w:p w14:paraId="44BE79E9" w14:textId="0486E52F"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 xml:space="preserve">San Francisco Bay </w:t>
            </w:r>
          </w:p>
        </w:tc>
        <w:tc>
          <w:tcPr>
            <w:tcW w:w="709" w:type="dxa"/>
            <w:tcBorders>
              <w:top w:val="single" w:sz="4" w:space="0" w:color="auto"/>
              <w:left w:val="single" w:sz="4" w:space="0" w:color="auto"/>
              <w:bottom w:val="single" w:sz="4" w:space="0" w:color="auto"/>
              <w:right w:val="single" w:sz="4" w:space="0" w:color="auto"/>
            </w:tcBorders>
            <w:vAlign w:val="center"/>
            <w:hideMark/>
          </w:tcPr>
          <w:p w14:paraId="5A57C698" w14:textId="5F040B53"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NR</w:t>
            </w:r>
          </w:p>
        </w:tc>
        <w:tc>
          <w:tcPr>
            <w:tcW w:w="1262" w:type="dxa"/>
            <w:tcBorders>
              <w:top w:val="single" w:sz="4" w:space="0" w:color="auto"/>
              <w:left w:val="single" w:sz="4" w:space="0" w:color="auto"/>
              <w:bottom w:val="single" w:sz="4" w:space="0" w:color="auto"/>
              <w:right w:val="single" w:sz="4" w:space="0" w:color="auto"/>
            </w:tcBorders>
            <w:vAlign w:val="center"/>
            <w:hideMark/>
          </w:tcPr>
          <w:p w14:paraId="746AA515" w14:textId="0263E8D8"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 xml:space="preserve">randomly selected </w:t>
            </w:r>
          </w:p>
        </w:tc>
        <w:tc>
          <w:tcPr>
            <w:tcW w:w="1114" w:type="dxa"/>
            <w:tcBorders>
              <w:top w:val="single" w:sz="4" w:space="0" w:color="auto"/>
              <w:left w:val="single" w:sz="4" w:space="0" w:color="auto"/>
              <w:bottom w:val="single" w:sz="4" w:space="0" w:color="auto"/>
              <w:right w:val="single" w:sz="4" w:space="0" w:color="auto"/>
            </w:tcBorders>
            <w:vAlign w:val="center"/>
            <w:hideMark/>
          </w:tcPr>
          <w:p w14:paraId="3A4C1E1A" w14:textId="62DE4C78"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NR</w:t>
            </w:r>
          </w:p>
        </w:tc>
        <w:tc>
          <w:tcPr>
            <w:tcW w:w="781" w:type="dxa"/>
            <w:tcBorders>
              <w:top w:val="single" w:sz="4" w:space="0" w:color="auto"/>
              <w:left w:val="single" w:sz="4" w:space="0" w:color="auto"/>
              <w:bottom w:val="single" w:sz="4" w:space="0" w:color="auto"/>
              <w:right w:val="single" w:sz="4" w:space="0" w:color="auto"/>
            </w:tcBorders>
            <w:vAlign w:val="center"/>
            <w:hideMark/>
          </w:tcPr>
          <w:p w14:paraId="152B8E82" w14:textId="7FCA707F"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282</w:t>
            </w:r>
          </w:p>
        </w:tc>
        <w:tc>
          <w:tcPr>
            <w:tcW w:w="759" w:type="dxa"/>
            <w:tcBorders>
              <w:top w:val="single" w:sz="4" w:space="0" w:color="auto"/>
              <w:left w:val="single" w:sz="4" w:space="0" w:color="auto"/>
              <w:bottom w:val="single" w:sz="4" w:space="0" w:color="auto"/>
              <w:right w:val="single" w:sz="4" w:space="0" w:color="auto"/>
            </w:tcBorders>
            <w:vAlign w:val="center"/>
            <w:hideMark/>
          </w:tcPr>
          <w:p w14:paraId="4306DA82" w14:textId="0FC1BC13"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8.9 ± 05 years old</w:t>
            </w:r>
          </w:p>
        </w:tc>
        <w:tc>
          <w:tcPr>
            <w:tcW w:w="787" w:type="dxa"/>
            <w:tcBorders>
              <w:top w:val="single" w:sz="4" w:space="0" w:color="auto"/>
              <w:left w:val="single" w:sz="4" w:space="0" w:color="auto"/>
              <w:bottom w:val="single" w:sz="4" w:space="0" w:color="auto"/>
              <w:right w:val="single" w:sz="4" w:space="0" w:color="auto"/>
            </w:tcBorders>
            <w:vAlign w:val="center"/>
            <w:hideMark/>
          </w:tcPr>
          <w:p w14:paraId="78F9796D" w14:textId="2D587EAF"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2007-2009</w:t>
            </w:r>
          </w:p>
        </w:tc>
        <w:tc>
          <w:tcPr>
            <w:tcW w:w="781" w:type="dxa"/>
            <w:tcBorders>
              <w:top w:val="single" w:sz="4" w:space="0" w:color="auto"/>
              <w:left w:val="single" w:sz="4" w:space="0" w:color="auto"/>
              <w:bottom w:val="single" w:sz="4" w:space="0" w:color="auto"/>
              <w:right w:val="single" w:sz="4" w:space="0" w:color="auto"/>
            </w:tcBorders>
            <w:vAlign w:val="center"/>
            <w:hideMark/>
          </w:tcPr>
          <w:p w14:paraId="15B44063" w14:textId="33B90AAD"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52.83</w:t>
            </w:r>
          </w:p>
        </w:tc>
        <w:tc>
          <w:tcPr>
            <w:tcW w:w="1036" w:type="dxa"/>
            <w:tcBorders>
              <w:top w:val="single" w:sz="4" w:space="0" w:color="auto"/>
              <w:left w:val="single" w:sz="4" w:space="0" w:color="auto"/>
              <w:bottom w:val="single" w:sz="4" w:space="0" w:color="auto"/>
              <w:right w:val="single" w:sz="4" w:space="0" w:color="auto"/>
            </w:tcBorders>
            <w:vAlign w:val="center"/>
          </w:tcPr>
          <w:p w14:paraId="51CCD398" w14:textId="7A9B7859" w:rsidR="00FE6816" w:rsidRPr="00D3535A" w:rsidRDefault="00FE6816" w:rsidP="00FE6816">
            <w:pPr>
              <w:widowControl/>
              <w:spacing w:after="0" w:line="240" w:lineRule="auto"/>
              <w:jc w:val="center"/>
              <w:rPr>
                <w:rFonts w:ascii="Arial" w:hAnsi="Arial" w:cs="Arial"/>
                <w:sz w:val="16"/>
                <w:szCs w:val="16"/>
                <w:lang w:val="en-GB"/>
              </w:rPr>
            </w:pPr>
            <w:r w:rsidRPr="00D3535A">
              <w:rPr>
                <w:rFonts w:ascii="Arial" w:hAnsi="Arial" w:cs="Arial"/>
                <w:sz w:val="16"/>
                <w:szCs w:val="16"/>
              </w:rPr>
              <w:t>100% mother; 64% father (both)</w:t>
            </w:r>
          </w:p>
        </w:tc>
        <w:tc>
          <w:tcPr>
            <w:tcW w:w="1276" w:type="dxa"/>
            <w:tcBorders>
              <w:top w:val="single" w:sz="4" w:space="0" w:color="auto"/>
              <w:left w:val="single" w:sz="4" w:space="0" w:color="auto"/>
              <w:bottom w:val="single" w:sz="4" w:space="0" w:color="auto"/>
              <w:right w:val="single" w:sz="4" w:space="0" w:color="auto"/>
            </w:tcBorders>
            <w:vAlign w:val="center"/>
            <w:hideMark/>
          </w:tcPr>
          <w:p w14:paraId="3F16DE1F" w14:textId="753D7560"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 xml:space="preserve">device - </w:t>
            </w:r>
            <w:proofErr w:type="spellStart"/>
            <w:r w:rsidRPr="00D3535A">
              <w:rPr>
                <w:rFonts w:ascii="Arial" w:hAnsi="Arial" w:cs="Arial"/>
                <w:sz w:val="16"/>
                <w:szCs w:val="16"/>
                <w:lang w:val="en-GB"/>
              </w:rPr>
              <w:t>ActiGraph</w:t>
            </w:r>
            <w:proofErr w:type="spellEnd"/>
            <w:r w:rsidRPr="00D3535A">
              <w:rPr>
                <w:rFonts w:ascii="Arial" w:hAnsi="Arial" w:cs="Arial"/>
                <w:sz w:val="16"/>
                <w:szCs w:val="16"/>
                <w:lang w:val="en-GB"/>
              </w:rPr>
              <w:t xml:space="preserve"> </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B542207" w14:textId="5965635E"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non-type-specific physical activity: MVPA</w:t>
            </w:r>
          </w:p>
        </w:tc>
        <w:tc>
          <w:tcPr>
            <w:tcW w:w="1276" w:type="dxa"/>
            <w:tcBorders>
              <w:top w:val="single" w:sz="4" w:space="0" w:color="auto"/>
              <w:left w:val="single" w:sz="4" w:space="0" w:color="auto"/>
              <w:bottom w:val="single" w:sz="4" w:space="0" w:color="auto"/>
              <w:right w:val="single" w:sz="4" w:space="0" w:color="auto"/>
            </w:tcBorders>
            <w:vAlign w:val="center"/>
            <w:hideMark/>
          </w:tcPr>
          <w:p w14:paraId="15AA4D6C" w14:textId="5E40A5E3"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MVPA in minute/day</w:t>
            </w:r>
          </w:p>
        </w:tc>
        <w:tc>
          <w:tcPr>
            <w:tcW w:w="1068" w:type="dxa"/>
            <w:tcBorders>
              <w:top w:val="single" w:sz="4" w:space="0" w:color="auto"/>
              <w:left w:val="single" w:sz="4" w:space="0" w:color="auto"/>
              <w:bottom w:val="single" w:sz="4" w:space="0" w:color="auto"/>
              <w:right w:val="single" w:sz="4" w:space="0" w:color="auto"/>
            </w:tcBorders>
            <w:vAlign w:val="center"/>
            <w:hideMark/>
          </w:tcPr>
          <w:p w14:paraId="4168EAD9" w14:textId="6591BD1D" w:rsidR="00FE6816" w:rsidRPr="00D3535A" w:rsidRDefault="00FE6816" w:rsidP="00FE6816">
            <w:pPr>
              <w:widowControl/>
              <w:spacing w:after="0" w:line="240" w:lineRule="auto"/>
              <w:jc w:val="center"/>
              <w:rPr>
                <w:rFonts w:ascii="Arial" w:hAnsi="Arial" w:cs="Arial"/>
                <w:sz w:val="16"/>
                <w:szCs w:val="16"/>
              </w:rPr>
            </w:pPr>
            <w:r w:rsidRPr="00D3535A">
              <w:rPr>
                <w:rFonts w:ascii="Arial" w:hAnsi="Arial" w:cs="Arial"/>
                <w:sz w:val="16"/>
                <w:szCs w:val="16"/>
              </w:rPr>
              <w:t>Yes</w:t>
            </w:r>
          </w:p>
        </w:tc>
        <w:tc>
          <w:tcPr>
            <w:tcW w:w="1155" w:type="dxa"/>
            <w:tcBorders>
              <w:top w:val="single" w:sz="4" w:space="0" w:color="auto"/>
              <w:left w:val="single" w:sz="4" w:space="0" w:color="auto"/>
              <w:bottom w:val="single" w:sz="4" w:space="0" w:color="auto"/>
              <w:right w:val="single" w:sz="4" w:space="0" w:color="auto"/>
            </w:tcBorders>
            <w:vAlign w:val="center"/>
            <w:hideMark/>
          </w:tcPr>
          <w:p w14:paraId="71064CAA" w14:textId="2CD4DE95"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Disorder and Victimization subscales of the Neighbourhood Context Scale</w:t>
            </w:r>
          </w:p>
        </w:tc>
        <w:tc>
          <w:tcPr>
            <w:tcW w:w="1508" w:type="dxa"/>
            <w:tcBorders>
              <w:top w:val="single" w:sz="4" w:space="0" w:color="auto"/>
              <w:left w:val="single" w:sz="4" w:space="0" w:color="auto"/>
              <w:bottom w:val="single" w:sz="4" w:space="0" w:color="auto"/>
              <w:right w:val="single" w:sz="4" w:space="0" w:color="auto"/>
            </w:tcBorders>
            <w:vAlign w:val="center"/>
            <w:hideMark/>
          </w:tcPr>
          <w:p w14:paraId="19B7FAB0" w14:textId="18BA6305"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neighbourhood disorder and neighbourhood victimization</w:t>
            </w:r>
          </w:p>
        </w:tc>
        <w:tc>
          <w:tcPr>
            <w:tcW w:w="760" w:type="dxa"/>
            <w:tcBorders>
              <w:top w:val="single" w:sz="4" w:space="0" w:color="auto"/>
              <w:left w:val="single" w:sz="4" w:space="0" w:color="auto"/>
              <w:bottom w:val="single" w:sz="4" w:space="0" w:color="auto"/>
              <w:right w:val="single" w:sz="4" w:space="0" w:color="auto"/>
            </w:tcBorders>
            <w:vAlign w:val="center"/>
            <w:hideMark/>
          </w:tcPr>
          <w:p w14:paraId="4218FF30" w14:textId="2310E557"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rPr>
              <w:t>Yes</w:t>
            </w:r>
          </w:p>
        </w:tc>
        <w:tc>
          <w:tcPr>
            <w:tcW w:w="1037" w:type="dxa"/>
            <w:tcBorders>
              <w:top w:val="single" w:sz="4" w:space="0" w:color="auto"/>
              <w:left w:val="single" w:sz="4" w:space="0" w:color="auto"/>
              <w:bottom w:val="single" w:sz="4" w:space="0" w:color="auto"/>
              <w:right w:val="single" w:sz="4" w:space="0" w:color="auto"/>
            </w:tcBorders>
            <w:vAlign w:val="center"/>
            <w:hideMark/>
          </w:tcPr>
          <w:p w14:paraId="5402B8B1" w14:textId="5E9FD697"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longitudinal regression models; cross-lagged panel models</w:t>
            </w:r>
          </w:p>
        </w:tc>
        <w:tc>
          <w:tcPr>
            <w:tcW w:w="1276" w:type="dxa"/>
            <w:tcBorders>
              <w:top w:val="single" w:sz="4" w:space="0" w:color="auto"/>
              <w:left w:val="single" w:sz="4" w:space="0" w:color="auto"/>
              <w:bottom w:val="single" w:sz="4" w:space="0" w:color="auto"/>
              <w:right w:val="single" w:sz="4" w:space="0" w:color="auto"/>
            </w:tcBorders>
            <w:vAlign w:val="center"/>
            <w:hideMark/>
          </w:tcPr>
          <w:p w14:paraId="0774397E" w14:textId="364700ED"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child gender, child age, maternal age, paternal age, maternal education, paternal education, household income, maternal Spanish-language acculturation, paternal Spanish-language acculturation, number of household members</w:t>
            </w:r>
          </w:p>
        </w:tc>
      </w:tr>
      <w:tr w:rsidR="00D3535A" w:rsidRPr="00D3535A" w14:paraId="75033E62" w14:textId="77777777" w:rsidTr="00766C6C">
        <w:trPr>
          <w:trHeight w:val="698"/>
        </w:trPr>
        <w:tc>
          <w:tcPr>
            <w:tcW w:w="851" w:type="dxa"/>
            <w:tcBorders>
              <w:top w:val="single" w:sz="4" w:space="0" w:color="auto"/>
              <w:left w:val="single" w:sz="4" w:space="0" w:color="auto"/>
              <w:bottom w:val="single" w:sz="4" w:space="0" w:color="auto"/>
              <w:right w:val="single" w:sz="4" w:space="0" w:color="auto"/>
            </w:tcBorders>
            <w:vAlign w:val="center"/>
            <w:hideMark/>
          </w:tcPr>
          <w:p w14:paraId="5556A72C" w14:textId="715391E1" w:rsidR="00FE6816" w:rsidRPr="00D3535A" w:rsidRDefault="00FE6816" w:rsidP="00FE6816">
            <w:pPr>
              <w:widowControl/>
              <w:spacing w:after="0" w:line="240" w:lineRule="auto"/>
              <w:jc w:val="left"/>
              <w:rPr>
                <w:rFonts w:ascii="Arial" w:eastAsia="Times New Roman" w:hAnsi="Arial" w:cs="Arial"/>
                <w:sz w:val="16"/>
                <w:szCs w:val="16"/>
                <w:lang w:val="en-GB" w:eastAsia="zh-CN"/>
              </w:rPr>
            </w:pPr>
            <w:proofErr w:type="spellStart"/>
            <w:r w:rsidRPr="00D3535A">
              <w:rPr>
                <w:rFonts w:ascii="Arial" w:hAnsi="Arial" w:cs="Arial"/>
                <w:sz w:val="16"/>
                <w:szCs w:val="16"/>
                <w:lang w:val="en-GB"/>
              </w:rPr>
              <w:t>Cadogan</w:t>
            </w:r>
            <w:proofErr w:type="spellEnd"/>
            <w:r w:rsidRPr="00D3535A">
              <w:rPr>
                <w:rFonts w:ascii="Arial" w:hAnsi="Arial" w:cs="Arial"/>
                <w:sz w:val="16"/>
                <w:szCs w:val="16"/>
                <w:lang w:val="en-GB"/>
              </w:rPr>
              <w:t xml:space="preserve">  et al. 2014 </w:t>
            </w:r>
            <w:r w:rsidRPr="00D3535A">
              <w:rPr>
                <w:rFonts w:ascii="Arial" w:hAnsi="Arial" w:cs="Arial"/>
                <w:sz w:val="16"/>
                <w:szCs w:val="16"/>
                <w:lang w:val="en-GB"/>
              </w:rPr>
              <w:fldChar w:fldCharType="begin"/>
            </w:r>
            <w:r w:rsidR="00C54D6F" w:rsidRPr="00D3535A">
              <w:rPr>
                <w:rFonts w:ascii="Arial" w:hAnsi="Arial" w:cs="Arial"/>
                <w:sz w:val="16"/>
                <w:szCs w:val="16"/>
                <w:lang w:val="en-GB"/>
              </w:rPr>
              <w:instrText xml:space="preserve"> ADDIN EN.CITE &lt;EndNote&gt;&lt;Cite&gt;&lt;Author&gt;Cadogan&lt;/Author&gt;&lt;Year&gt;2014&lt;/Year&gt;&lt;RecNum&gt;44683&lt;/RecNum&gt;&lt;DisplayText&gt;[70]&lt;/DisplayText&gt;&lt;record&gt;&lt;rec-number&gt;44683&lt;/rec-number&gt;&lt;foreign-keys&gt;&lt;key app="EN" db-id="9de5vvr2wep5rzea52gpwteu20zdf22xt0xe" timestamp="1696239876" guid="c22a2aa7-eddc-451c-a30b-9ad6bcf87eae"&gt;44683&lt;/key&gt;&lt;/foreign-keys&gt;&lt;ref-type name="Journal Article"&gt;17&lt;/ref-type&gt;&lt;contributors&gt;&lt;authors&gt;&lt;author&gt;Cadogan, S. L.&lt;/author&gt;&lt;author&gt;Keane, E.&lt;/author&gt;&lt;author&gt;Kearney, P. M.&lt;/author&gt;&lt;/authors&gt;&lt;/contributors&gt;&lt;titles&gt;&lt;title&gt;The effects of individual, family and environmental factors on physical activity levels in children: A cross-sectional study&lt;/title&gt;&lt;secondary-title&gt;BMC Pediatrics&lt;/secondary-title&gt;&lt;/titles&gt;&lt;periodical&gt;&lt;full-title&gt;BMC Pediatrics&lt;/full-title&gt;&lt;/periodical&gt;&lt;volume&gt;14&lt;/volume&gt;&lt;number&gt;1&lt;/number&gt;&lt;dates&gt;&lt;year&gt;2014&lt;/year&gt;&lt;/dates&gt;&lt;urls&gt;&lt;related-urls&gt;&lt;url&gt;https://bmcpediatr.biomedcentral.com/counter/pdf/10.1186/1471-2431-14-107.pdf&lt;/url&gt;&lt;/related-urls&gt;&lt;/urls&gt;&lt;custom7&gt;107&lt;/custom7&gt;&lt;electronic-resource-num&gt;10.1186/1471-2431-14-107&lt;/electronic-resource-num&gt;&lt;/record&gt;&lt;/Cite&gt;&lt;/EndNote&gt;</w:instrText>
            </w:r>
            <w:r w:rsidRPr="00D3535A">
              <w:rPr>
                <w:rFonts w:ascii="Arial" w:hAnsi="Arial" w:cs="Arial"/>
                <w:sz w:val="16"/>
                <w:szCs w:val="16"/>
                <w:lang w:val="en-GB"/>
              </w:rPr>
              <w:fldChar w:fldCharType="separate"/>
            </w:r>
            <w:r w:rsidR="00C54D6F" w:rsidRPr="00D3535A">
              <w:rPr>
                <w:rFonts w:ascii="Arial" w:hAnsi="Arial" w:cs="Arial"/>
                <w:noProof/>
                <w:sz w:val="16"/>
                <w:szCs w:val="16"/>
                <w:lang w:val="en-GB"/>
              </w:rPr>
              <w:t>[70]</w:t>
            </w:r>
            <w:r w:rsidRPr="00D3535A">
              <w:rPr>
                <w:rFonts w:ascii="Arial" w:hAnsi="Arial" w:cs="Arial"/>
                <w:sz w:val="16"/>
                <w:szCs w:val="16"/>
                <w:lang w:val="en-GB"/>
              </w:rPr>
              <w:fldChar w:fldCharType="end"/>
            </w:r>
          </w:p>
        </w:tc>
        <w:tc>
          <w:tcPr>
            <w:tcW w:w="850" w:type="dxa"/>
            <w:tcBorders>
              <w:top w:val="single" w:sz="4" w:space="0" w:color="auto"/>
              <w:left w:val="single" w:sz="4" w:space="0" w:color="auto"/>
              <w:bottom w:val="single" w:sz="4" w:space="0" w:color="auto"/>
              <w:right w:val="single" w:sz="4" w:space="0" w:color="auto"/>
            </w:tcBorders>
            <w:vAlign w:val="center"/>
            <w:hideMark/>
          </w:tcPr>
          <w:p w14:paraId="785817F3" w14:textId="38C11A28" w:rsidR="00FE6816" w:rsidRPr="00D3535A" w:rsidRDefault="00FE6816" w:rsidP="00FE6816">
            <w:pPr>
              <w:widowControl/>
              <w:spacing w:after="0" w:line="240" w:lineRule="auto"/>
              <w:jc w:val="left"/>
              <w:rPr>
                <w:rFonts w:ascii="Arial" w:eastAsia="Times New Roman" w:hAnsi="Arial" w:cs="Arial"/>
                <w:sz w:val="16"/>
                <w:szCs w:val="16"/>
                <w:lang w:val="en-GB" w:eastAsia="zh-CN"/>
              </w:rPr>
            </w:pPr>
            <w:r w:rsidRPr="00D3535A">
              <w:rPr>
                <w:rFonts w:ascii="Arial" w:hAnsi="Arial" w:cs="Arial"/>
                <w:sz w:val="16"/>
                <w:szCs w:val="16"/>
                <w:lang w:val="en-GB"/>
              </w:rPr>
              <w:t>English</w:t>
            </w:r>
          </w:p>
        </w:tc>
        <w:tc>
          <w:tcPr>
            <w:tcW w:w="709" w:type="dxa"/>
            <w:tcBorders>
              <w:top w:val="single" w:sz="4" w:space="0" w:color="auto"/>
              <w:left w:val="single" w:sz="4" w:space="0" w:color="auto"/>
              <w:bottom w:val="single" w:sz="4" w:space="0" w:color="auto"/>
              <w:right w:val="single" w:sz="4" w:space="0" w:color="auto"/>
            </w:tcBorders>
            <w:vAlign w:val="center"/>
            <w:hideMark/>
          </w:tcPr>
          <w:p w14:paraId="669BC4BA" w14:textId="3F15BB40"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cross-sectional</w:t>
            </w:r>
          </w:p>
        </w:tc>
        <w:tc>
          <w:tcPr>
            <w:tcW w:w="1208" w:type="dxa"/>
            <w:tcBorders>
              <w:top w:val="single" w:sz="4" w:space="0" w:color="auto"/>
              <w:left w:val="single" w:sz="4" w:space="0" w:color="auto"/>
              <w:bottom w:val="single" w:sz="4" w:space="0" w:color="auto"/>
              <w:right w:val="single" w:sz="4" w:space="0" w:color="auto"/>
            </w:tcBorders>
            <w:vAlign w:val="center"/>
            <w:hideMark/>
          </w:tcPr>
          <w:p w14:paraId="00D712BA" w14:textId="5DBA93EF"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Republic of Ireland</w:t>
            </w:r>
          </w:p>
        </w:tc>
        <w:tc>
          <w:tcPr>
            <w:tcW w:w="1060" w:type="dxa"/>
            <w:tcBorders>
              <w:top w:val="single" w:sz="4" w:space="0" w:color="auto"/>
              <w:left w:val="single" w:sz="4" w:space="0" w:color="auto"/>
              <w:bottom w:val="single" w:sz="4" w:space="0" w:color="auto"/>
              <w:right w:val="single" w:sz="4" w:space="0" w:color="auto"/>
            </w:tcBorders>
            <w:vAlign w:val="center"/>
            <w:hideMark/>
          </w:tcPr>
          <w:p w14:paraId="55F62669" w14:textId="393C8B1C"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nation-wide</w:t>
            </w:r>
          </w:p>
        </w:tc>
        <w:tc>
          <w:tcPr>
            <w:tcW w:w="709" w:type="dxa"/>
            <w:tcBorders>
              <w:top w:val="single" w:sz="4" w:space="0" w:color="auto"/>
              <w:left w:val="single" w:sz="4" w:space="0" w:color="auto"/>
              <w:bottom w:val="single" w:sz="4" w:space="0" w:color="auto"/>
              <w:right w:val="single" w:sz="4" w:space="0" w:color="auto"/>
            </w:tcBorders>
            <w:vAlign w:val="center"/>
            <w:hideMark/>
          </w:tcPr>
          <w:p w14:paraId="5F2C76DD" w14:textId="4FBEA8CE"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57</w:t>
            </w:r>
          </w:p>
        </w:tc>
        <w:tc>
          <w:tcPr>
            <w:tcW w:w="1262" w:type="dxa"/>
            <w:tcBorders>
              <w:top w:val="single" w:sz="4" w:space="0" w:color="auto"/>
              <w:left w:val="single" w:sz="4" w:space="0" w:color="auto"/>
              <w:bottom w:val="single" w:sz="4" w:space="0" w:color="auto"/>
              <w:right w:val="single" w:sz="4" w:space="0" w:color="auto"/>
            </w:tcBorders>
            <w:vAlign w:val="center"/>
            <w:hideMark/>
          </w:tcPr>
          <w:p w14:paraId="47D8F718" w14:textId="2F1812C1"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two-stage clustered sampling method</w:t>
            </w:r>
          </w:p>
        </w:tc>
        <w:tc>
          <w:tcPr>
            <w:tcW w:w="1114" w:type="dxa"/>
            <w:tcBorders>
              <w:top w:val="single" w:sz="4" w:space="0" w:color="auto"/>
              <w:left w:val="single" w:sz="4" w:space="0" w:color="auto"/>
              <w:bottom w:val="single" w:sz="4" w:space="0" w:color="auto"/>
              <w:right w:val="single" w:sz="4" w:space="0" w:color="auto"/>
            </w:tcBorders>
            <w:vAlign w:val="center"/>
            <w:hideMark/>
          </w:tcPr>
          <w:p w14:paraId="698C2264" w14:textId="5545A96E"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Growing Up in Ireland (GUI) first wave 2008</w:t>
            </w:r>
          </w:p>
        </w:tc>
        <w:tc>
          <w:tcPr>
            <w:tcW w:w="781" w:type="dxa"/>
            <w:tcBorders>
              <w:top w:val="single" w:sz="4" w:space="0" w:color="auto"/>
              <w:left w:val="single" w:sz="4" w:space="0" w:color="auto"/>
              <w:bottom w:val="single" w:sz="4" w:space="0" w:color="auto"/>
              <w:right w:val="single" w:sz="4" w:space="0" w:color="auto"/>
            </w:tcBorders>
            <w:vAlign w:val="center"/>
            <w:hideMark/>
          </w:tcPr>
          <w:p w14:paraId="40104BE4" w14:textId="498329A7"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8,568</w:t>
            </w:r>
          </w:p>
        </w:tc>
        <w:tc>
          <w:tcPr>
            <w:tcW w:w="759" w:type="dxa"/>
            <w:tcBorders>
              <w:top w:val="single" w:sz="4" w:space="0" w:color="auto"/>
              <w:left w:val="single" w:sz="4" w:space="0" w:color="auto"/>
              <w:bottom w:val="single" w:sz="4" w:space="0" w:color="auto"/>
              <w:right w:val="single" w:sz="4" w:space="0" w:color="auto"/>
            </w:tcBorders>
            <w:vAlign w:val="center"/>
            <w:hideMark/>
          </w:tcPr>
          <w:p w14:paraId="4C3C4371" w14:textId="3940B679"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9 years old</w:t>
            </w:r>
          </w:p>
        </w:tc>
        <w:tc>
          <w:tcPr>
            <w:tcW w:w="787" w:type="dxa"/>
            <w:tcBorders>
              <w:top w:val="single" w:sz="4" w:space="0" w:color="auto"/>
              <w:left w:val="single" w:sz="4" w:space="0" w:color="auto"/>
              <w:bottom w:val="single" w:sz="4" w:space="0" w:color="auto"/>
              <w:right w:val="single" w:sz="4" w:space="0" w:color="auto"/>
            </w:tcBorders>
            <w:vAlign w:val="center"/>
            <w:hideMark/>
          </w:tcPr>
          <w:p w14:paraId="3EF4292E" w14:textId="0F66209E"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2008</w:t>
            </w:r>
          </w:p>
        </w:tc>
        <w:tc>
          <w:tcPr>
            <w:tcW w:w="781" w:type="dxa"/>
            <w:tcBorders>
              <w:top w:val="single" w:sz="4" w:space="0" w:color="auto"/>
              <w:left w:val="single" w:sz="4" w:space="0" w:color="auto"/>
              <w:bottom w:val="single" w:sz="4" w:space="0" w:color="auto"/>
              <w:right w:val="single" w:sz="4" w:space="0" w:color="auto"/>
            </w:tcBorders>
            <w:vAlign w:val="center"/>
            <w:hideMark/>
          </w:tcPr>
          <w:p w14:paraId="37DCAF77" w14:textId="3AE1B523"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51.4</w:t>
            </w:r>
          </w:p>
        </w:tc>
        <w:tc>
          <w:tcPr>
            <w:tcW w:w="1036" w:type="dxa"/>
            <w:tcBorders>
              <w:top w:val="single" w:sz="4" w:space="0" w:color="auto"/>
              <w:left w:val="single" w:sz="4" w:space="0" w:color="auto"/>
              <w:bottom w:val="single" w:sz="4" w:space="0" w:color="auto"/>
              <w:right w:val="single" w:sz="4" w:space="0" w:color="auto"/>
            </w:tcBorders>
            <w:vAlign w:val="center"/>
          </w:tcPr>
          <w:p w14:paraId="15F1CA0D" w14:textId="3964DE0D" w:rsidR="00FE6816" w:rsidRPr="00D3535A" w:rsidRDefault="00FE6816" w:rsidP="00FE6816">
            <w:pPr>
              <w:widowControl/>
              <w:spacing w:after="0" w:line="240" w:lineRule="auto"/>
              <w:jc w:val="center"/>
              <w:rPr>
                <w:rFonts w:ascii="Arial" w:hAnsi="Arial" w:cs="Arial"/>
                <w:sz w:val="16"/>
                <w:szCs w:val="16"/>
                <w:lang w:val="en-GB"/>
              </w:rPr>
            </w:pPr>
            <w:r w:rsidRPr="00D3535A">
              <w:rPr>
                <w:rFonts w:ascii="Arial" w:hAnsi="Arial" w:cs="Arial"/>
                <w:sz w:val="16"/>
                <w:szCs w:val="16"/>
              </w:rPr>
              <w:t>98</w:t>
            </w:r>
          </w:p>
        </w:tc>
        <w:tc>
          <w:tcPr>
            <w:tcW w:w="1276" w:type="dxa"/>
            <w:tcBorders>
              <w:top w:val="single" w:sz="4" w:space="0" w:color="auto"/>
              <w:left w:val="single" w:sz="4" w:space="0" w:color="auto"/>
              <w:bottom w:val="single" w:sz="4" w:space="0" w:color="auto"/>
              <w:right w:val="single" w:sz="4" w:space="0" w:color="auto"/>
            </w:tcBorders>
            <w:vAlign w:val="center"/>
            <w:hideMark/>
          </w:tcPr>
          <w:p w14:paraId="28443555" w14:textId="068ACD47"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questionnaire (parent reported)</w:t>
            </w:r>
          </w:p>
        </w:tc>
        <w:tc>
          <w:tcPr>
            <w:tcW w:w="1701" w:type="dxa"/>
            <w:tcBorders>
              <w:top w:val="single" w:sz="4" w:space="0" w:color="auto"/>
              <w:left w:val="single" w:sz="4" w:space="0" w:color="auto"/>
              <w:bottom w:val="single" w:sz="4" w:space="0" w:color="auto"/>
              <w:right w:val="single" w:sz="4" w:space="0" w:color="auto"/>
            </w:tcBorders>
            <w:vAlign w:val="center"/>
            <w:hideMark/>
          </w:tcPr>
          <w:p w14:paraId="5BBED432" w14:textId="3A7A58FA"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non-type-specific physical activity: PA level</w:t>
            </w:r>
          </w:p>
        </w:tc>
        <w:tc>
          <w:tcPr>
            <w:tcW w:w="1276" w:type="dxa"/>
            <w:tcBorders>
              <w:top w:val="single" w:sz="4" w:space="0" w:color="auto"/>
              <w:left w:val="single" w:sz="4" w:space="0" w:color="auto"/>
              <w:bottom w:val="single" w:sz="4" w:space="0" w:color="auto"/>
              <w:right w:val="single" w:sz="4" w:space="0" w:color="auto"/>
            </w:tcBorders>
            <w:noWrap/>
            <w:vAlign w:val="center"/>
            <w:hideMark/>
          </w:tcPr>
          <w:p w14:paraId="42DF6598" w14:textId="598DCA7B"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low, moderate, high</w:t>
            </w:r>
          </w:p>
        </w:tc>
        <w:tc>
          <w:tcPr>
            <w:tcW w:w="1068" w:type="dxa"/>
            <w:tcBorders>
              <w:top w:val="single" w:sz="4" w:space="0" w:color="auto"/>
              <w:left w:val="single" w:sz="4" w:space="0" w:color="auto"/>
              <w:bottom w:val="single" w:sz="4" w:space="0" w:color="auto"/>
              <w:right w:val="single" w:sz="4" w:space="0" w:color="auto"/>
            </w:tcBorders>
            <w:vAlign w:val="center"/>
            <w:hideMark/>
          </w:tcPr>
          <w:p w14:paraId="0F49537C" w14:textId="5A3B1258" w:rsidR="00FE6816" w:rsidRPr="00D3535A" w:rsidRDefault="00FE6816" w:rsidP="00FE6816">
            <w:pPr>
              <w:widowControl/>
              <w:spacing w:after="0" w:line="240" w:lineRule="auto"/>
              <w:jc w:val="center"/>
              <w:rPr>
                <w:rFonts w:ascii="Arial" w:hAnsi="Arial" w:cs="Arial"/>
                <w:sz w:val="16"/>
                <w:szCs w:val="16"/>
              </w:rPr>
            </w:pPr>
            <w:r w:rsidRPr="00D3535A">
              <w:rPr>
                <w:rFonts w:ascii="Arial" w:hAnsi="Arial" w:cs="Arial"/>
                <w:sz w:val="16"/>
                <w:szCs w:val="16"/>
              </w:rPr>
              <w:t>Yes</w:t>
            </w:r>
          </w:p>
        </w:tc>
        <w:tc>
          <w:tcPr>
            <w:tcW w:w="1155" w:type="dxa"/>
            <w:tcBorders>
              <w:top w:val="single" w:sz="4" w:space="0" w:color="auto"/>
              <w:left w:val="single" w:sz="4" w:space="0" w:color="auto"/>
              <w:bottom w:val="single" w:sz="4" w:space="0" w:color="auto"/>
              <w:right w:val="single" w:sz="4" w:space="0" w:color="auto"/>
            </w:tcBorders>
            <w:vAlign w:val="center"/>
            <w:hideMark/>
          </w:tcPr>
          <w:p w14:paraId="0B1478AB" w14:textId="75EB8C05"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NR</w:t>
            </w:r>
          </w:p>
        </w:tc>
        <w:tc>
          <w:tcPr>
            <w:tcW w:w="1508" w:type="dxa"/>
            <w:tcBorders>
              <w:top w:val="single" w:sz="4" w:space="0" w:color="auto"/>
              <w:left w:val="single" w:sz="4" w:space="0" w:color="auto"/>
              <w:bottom w:val="single" w:sz="4" w:space="0" w:color="auto"/>
              <w:right w:val="single" w:sz="4" w:space="0" w:color="auto"/>
            </w:tcBorders>
            <w:vAlign w:val="center"/>
            <w:hideMark/>
          </w:tcPr>
          <w:p w14:paraId="2B65E993" w14:textId="6AC21303"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safe places to play</w:t>
            </w:r>
          </w:p>
        </w:tc>
        <w:tc>
          <w:tcPr>
            <w:tcW w:w="760" w:type="dxa"/>
            <w:tcBorders>
              <w:top w:val="single" w:sz="4" w:space="0" w:color="auto"/>
              <w:left w:val="single" w:sz="4" w:space="0" w:color="auto"/>
              <w:bottom w:val="single" w:sz="4" w:space="0" w:color="auto"/>
              <w:right w:val="single" w:sz="4" w:space="0" w:color="auto"/>
            </w:tcBorders>
            <w:vAlign w:val="center"/>
            <w:hideMark/>
          </w:tcPr>
          <w:p w14:paraId="7FBE81BE" w14:textId="273BAEB5"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rPr>
              <w:t>No</w:t>
            </w:r>
          </w:p>
        </w:tc>
        <w:tc>
          <w:tcPr>
            <w:tcW w:w="1037" w:type="dxa"/>
            <w:tcBorders>
              <w:top w:val="single" w:sz="4" w:space="0" w:color="auto"/>
              <w:left w:val="single" w:sz="4" w:space="0" w:color="auto"/>
              <w:bottom w:val="single" w:sz="4" w:space="0" w:color="auto"/>
              <w:right w:val="single" w:sz="4" w:space="0" w:color="auto"/>
            </w:tcBorders>
            <w:vAlign w:val="center"/>
            <w:hideMark/>
          </w:tcPr>
          <w:p w14:paraId="4A8451F4" w14:textId="549C3D0E"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multivariate multinomial logistic regression (forward block entry)</w:t>
            </w:r>
          </w:p>
        </w:tc>
        <w:tc>
          <w:tcPr>
            <w:tcW w:w="1276" w:type="dxa"/>
            <w:tcBorders>
              <w:top w:val="single" w:sz="4" w:space="0" w:color="auto"/>
              <w:left w:val="single" w:sz="4" w:space="0" w:color="auto"/>
              <w:bottom w:val="single" w:sz="4" w:space="0" w:color="auto"/>
              <w:right w:val="single" w:sz="4" w:space="0" w:color="auto"/>
            </w:tcBorders>
            <w:vAlign w:val="center"/>
            <w:hideMark/>
          </w:tcPr>
          <w:p w14:paraId="5148E843" w14:textId="730B3B96"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the study child’s gender, whether the study child was a member of a sports or fitness club (yes/no), total screen time, the nature of study child’s favourite hobby and the study child’s weight status, caregiver's weight, caregiver's education, siblings, household type</w:t>
            </w:r>
          </w:p>
        </w:tc>
      </w:tr>
      <w:tr w:rsidR="00D3535A" w:rsidRPr="00D3535A" w14:paraId="39FA8982" w14:textId="77777777" w:rsidTr="00766C6C">
        <w:trPr>
          <w:trHeight w:val="698"/>
        </w:trPr>
        <w:tc>
          <w:tcPr>
            <w:tcW w:w="851" w:type="dxa"/>
            <w:tcBorders>
              <w:top w:val="single" w:sz="4" w:space="0" w:color="auto"/>
              <w:left w:val="single" w:sz="4" w:space="0" w:color="auto"/>
              <w:bottom w:val="single" w:sz="4" w:space="0" w:color="auto"/>
              <w:right w:val="single" w:sz="4" w:space="0" w:color="auto"/>
            </w:tcBorders>
            <w:vAlign w:val="center"/>
            <w:hideMark/>
          </w:tcPr>
          <w:p w14:paraId="187D32F6" w14:textId="74745281" w:rsidR="00FE6816" w:rsidRPr="00D3535A" w:rsidRDefault="00FE6816" w:rsidP="00FE6816">
            <w:pPr>
              <w:widowControl/>
              <w:spacing w:after="0" w:line="240" w:lineRule="auto"/>
              <w:jc w:val="left"/>
              <w:rPr>
                <w:rFonts w:ascii="Arial" w:eastAsia="Times New Roman" w:hAnsi="Arial" w:cs="Arial"/>
                <w:sz w:val="16"/>
                <w:szCs w:val="16"/>
                <w:lang w:val="en-GB" w:eastAsia="zh-CN"/>
              </w:rPr>
            </w:pPr>
            <w:r w:rsidRPr="00D3535A">
              <w:rPr>
                <w:rFonts w:ascii="Arial" w:hAnsi="Arial" w:cs="Arial"/>
                <w:sz w:val="16"/>
                <w:szCs w:val="16"/>
                <w:lang w:val="en-GB"/>
              </w:rPr>
              <w:t xml:space="preserve">Carlson et al. 2014 </w:t>
            </w:r>
            <w:r w:rsidRPr="00D3535A">
              <w:rPr>
                <w:rFonts w:ascii="Arial" w:hAnsi="Arial" w:cs="Arial"/>
                <w:sz w:val="16"/>
                <w:szCs w:val="16"/>
                <w:lang w:val="en-GB"/>
              </w:rPr>
              <w:fldChar w:fldCharType="begin"/>
            </w:r>
            <w:r w:rsidR="00C54D6F" w:rsidRPr="00D3535A">
              <w:rPr>
                <w:rFonts w:ascii="Arial" w:hAnsi="Arial" w:cs="Arial"/>
                <w:sz w:val="16"/>
                <w:szCs w:val="16"/>
                <w:lang w:val="en-GB"/>
              </w:rPr>
              <w:instrText xml:space="preserve"> ADDIN EN.CITE &lt;EndNote&gt;&lt;Cite&gt;&lt;Author&gt;Carlson&lt;/Author&gt;&lt;Year&gt;2014&lt;/Year&gt;&lt;RecNum&gt;43221&lt;/RecNum&gt;&lt;DisplayText&gt;[71]&lt;/DisplayText&gt;&lt;record&gt;&lt;rec-number&gt;43221&lt;/rec-number&gt;&lt;foreign-keys&gt;&lt;key app="EN" db-id="9de5vvr2wep5rzea52gpwteu20zdf22xt0xe" timestamp="1689674709" guid="b06fac3b-d80a-4dde-98e6-79f5343cf213"&gt;43221&lt;/key&gt;&lt;/foreign-keys&gt;&lt;ref-type name="Journal Article"&gt;17&lt;/ref-type&gt;&lt;contributors&gt;&lt;authors&gt;&lt;author&gt;Carlson, Jordan A.&lt;/author&gt;&lt;author&gt;Sallis, James F.&lt;/author&gt;&lt;author&gt;Kerr, Jacqueline&lt;/author&gt;&lt;author&gt;Conway, Terry L.&lt;/author&gt;&lt;author&gt;Cain, Kelli&lt;/author&gt;&lt;author&gt;Frank, Lawrence D.&lt;/author&gt;&lt;author&gt;Saelens, Brian E.&lt;/author&gt;&lt;/authors&gt;&lt;/contributors&gt;&lt;titles&gt;&lt;title&gt;Built environment characteristics and parent active transportation are associated with active travel to school in youth age 12-15&lt;/title&gt;&lt;secondary-title&gt;British Journal of Sports Medicine&lt;/secondary-title&gt;&lt;/titles&gt;&lt;periodical&gt;&lt;full-title&gt;British Journal of Sports Medicine&lt;/full-title&gt;&lt;/periodical&gt;&lt;pages&gt;1634-1639&lt;/pages&gt;&lt;volume&gt;48&lt;/volume&gt;&lt;number&gt;22&lt;/number&gt;&lt;dates&gt;&lt;year&gt;2014&lt;/year&gt;&lt;/dates&gt;&lt;urls&gt;&lt;related-urls&gt;&lt;url&gt;https://search.ebscohost.com/login.aspx?direct=true&amp;amp;AuthType=shib&amp;amp;db=s3h&amp;amp;AN=109763772&amp;amp;site=ehost-live&amp;amp;custid=s1145751&lt;/url&gt;&lt;url&gt;https://bjsm.bmj.com/content/bjsports/48/22/1634.full.pdf&lt;/url&gt;&lt;/related-urls&gt;&lt;/urls&gt;&lt;/record&gt;&lt;/Cite&gt;&lt;/EndNote&gt;</w:instrText>
            </w:r>
            <w:r w:rsidRPr="00D3535A">
              <w:rPr>
                <w:rFonts w:ascii="Arial" w:hAnsi="Arial" w:cs="Arial"/>
                <w:sz w:val="16"/>
                <w:szCs w:val="16"/>
                <w:lang w:val="en-GB"/>
              </w:rPr>
              <w:fldChar w:fldCharType="separate"/>
            </w:r>
            <w:r w:rsidR="00C54D6F" w:rsidRPr="00D3535A">
              <w:rPr>
                <w:rFonts w:ascii="Arial" w:hAnsi="Arial" w:cs="Arial"/>
                <w:noProof/>
                <w:sz w:val="16"/>
                <w:szCs w:val="16"/>
                <w:lang w:val="en-GB"/>
              </w:rPr>
              <w:t>[71]</w:t>
            </w:r>
            <w:r w:rsidRPr="00D3535A">
              <w:rPr>
                <w:rFonts w:ascii="Arial" w:hAnsi="Arial" w:cs="Arial"/>
                <w:sz w:val="16"/>
                <w:szCs w:val="16"/>
                <w:lang w:val="en-GB"/>
              </w:rPr>
              <w:fldChar w:fldCharType="end"/>
            </w:r>
          </w:p>
        </w:tc>
        <w:tc>
          <w:tcPr>
            <w:tcW w:w="850" w:type="dxa"/>
            <w:tcBorders>
              <w:top w:val="single" w:sz="4" w:space="0" w:color="auto"/>
              <w:left w:val="single" w:sz="4" w:space="0" w:color="auto"/>
              <w:bottom w:val="single" w:sz="4" w:space="0" w:color="auto"/>
              <w:right w:val="single" w:sz="4" w:space="0" w:color="auto"/>
            </w:tcBorders>
            <w:vAlign w:val="center"/>
            <w:hideMark/>
          </w:tcPr>
          <w:p w14:paraId="1618B680" w14:textId="28DD69C6" w:rsidR="00FE6816" w:rsidRPr="00D3535A" w:rsidRDefault="00FE6816" w:rsidP="00FE6816">
            <w:pPr>
              <w:widowControl/>
              <w:spacing w:after="0" w:line="240" w:lineRule="auto"/>
              <w:jc w:val="left"/>
              <w:rPr>
                <w:rFonts w:ascii="Arial" w:eastAsia="Times New Roman" w:hAnsi="Arial" w:cs="Arial"/>
                <w:sz w:val="16"/>
                <w:szCs w:val="16"/>
                <w:lang w:val="en-GB" w:eastAsia="zh-CN"/>
              </w:rPr>
            </w:pPr>
            <w:r w:rsidRPr="00D3535A">
              <w:rPr>
                <w:rFonts w:ascii="Arial" w:hAnsi="Arial" w:cs="Arial"/>
                <w:sz w:val="16"/>
                <w:szCs w:val="16"/>
                <w:lang w:val="en-GB"/>
              </w:rPr>
              <w:t>English</w:t>
            </w:r>
          </w:p>
        </w:tc>
        <w:tc>
          <w:tcPr>
            <w:tcW w:w="709" w:type="dxa"/>
            <w:tcBorders>
              <w:top w:val="single" w:sz="4" w:space="0" w:color="auto"/>
              <w:left w:val="single" w:sz="4" w:space="0" w:color="auto"/>
              <w:bottom w:val="single" w:sz="4" w:space="0" w:color="auto"/>
              <w:right w:val="single" w:sz="4" w:space="0" w:color="auto"/>
            </w:tcBorders>
            <w:vAlign w:val="center"/>
            <w:hideMark/>
          </w:tcPr>
          <w:p w14:paraId="4D1E09A4" w14:textId="2AB49064"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cross-sectional</w:t>
            </w:r>
          </w:p>
        </w:tc>
        <w:tc>
          <w:tcPr>
            <w:tcW w:w="1208" w:type="dxa"/>
            <w:tcBorders>
              <w:top w:val="single" w:sz="4" w:space="0" w:color="auto"/>
              <w:left w:val="single" w:sz="4" w:space="0" w:color="auto"/>
              <w:bottom w:val="single" w:sz="4" w:space="0" w:color="auto"/>
              <w:right w:val="single" w:sz="4" w:space="0" w:color="auto"/>
            </w:tcBorders>
            <w:vAlign w:val="center"/>
            <w:hideMark/>
          </w:tcPr>
          <w:p w14:paraId="1464BAD0" w14:textId="57886527"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US</w:t>
            </w:r>
          </w:p>
        </w:tc>
        <w:tc>
          <w:tcPr>
            <w:tcW w:w="1060" w:type="dxa"/>
            <w:tcBorders>
              <w:top w:val="single" w:sz="4" w:space="0" w:color="auto"/>
              <w:left w:val="single" w:sz="4" w:space="0" w:color="auto"/>
              <w:bottom w:val="single" w:sz="4" w:space="0" w:color="auto"/>
              <w:right w:val="single" w:sz="4" w:space="0" w:color="auto"/>
            </w:tcBorders>
            <w:vAlign w:val="center"/>
            <w:hideMark/>
          </w:tcPr>
          <w:p w14:paraId="775F760E" w14:textId="7F4DD0FF"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Baltimore, Maryland-Washington, DC and Seattle-King County, Washington metropolitan</w:t>
            </w:r>
          </w:p>
        </w:tc>
        <w:tc>
          <w:tcPr>
            <w:tcW w:w="709" w:type="dxa"/>
            <w:tcBorders>
              <w:top w:val="single" w:sz="4" w:space="0" w:color="auto"/>
              <w:left w:val="single" w:sz="4" w:space="0" w:color="auto"/>
              <w:bottom w:val="single" w:sz="4" w:space="0" w:color="auto"/>
              <w:right w:val="single" w:sz="4" w:space="0" w:color="auto"/>
            </w:tcBorders>
            <w:vAlign w:val="center"/>
            <w:hideMark/>
          </w:tcPr>
          <w:p w14:paraId="2440F5A4" w14:textId="2F62619C"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NR</w:t>
            </w:r>
          </w:p>
        </w:tc>
        <w:tc>
          <w:tcPr>
            <w:tcW w:w="1262" w:type="dxa"/>
            <w:tcBorders>
              <w:top w:val="single" w:sz="4" w:space="0" w:color="auto"/>
              <w:left w:val="single" w:sz="4" w:space="0" w:color="auto"/>
              <w:bottom w:val="single" w:sz="4" w:space="0" w:color="auto"/>
              <w:right w:val="single" w:sz="4" w:space="0" w:color="auto"/>
            </w:tcBorders>
            <w:vAlign w:val="center"/>
            <w:hideMark/>
          </w:tcPr>
          <w:p w14:paraId="6B1C6679" w14:textId="0AFD6292"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selected from census block representing high or low walkability and high or low income</w:t>
            </w:r>
          </w:p>
        </w:tc>
        <w:tc>
          <w:tcPr>
            <w:tcW w:w="1114" w:type="dxa"/>
            <w:tcBorders>
              <w:top w:val="single" w:sz="4" w:space="0" w:color="auto"/>
              <w:left w:val="single" w:sz="4" w:space="0" w:color="auto"/>
              <w:bottom w:val="single" w:sz="4" w:space="0" w:color="auto"/>
              <w:right w:val="single" w:sz="4" w:space="0" w:color="auto"/>
            </w:tcBorders>
            <w:vAlign w:val="center"/>
            <w:hideMark/>
          </w:tcPr>
          <w:p w14:paraId="3B941E41" w14:textId="681F9931"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 xml:space="preserve">Teen Environment and </w:t>
            </w:r>
            <w:proofErr w:type="spellStart"/>
            <w:r w:rsidRPr="00D3535A">
              <w:rPr>
                <w:rFonts w:ascii="Arial" w:hAnsi="Arial" w:cs="Arial"/>
                <w:sz w:val="16"/>
                <w:szCs w:val="16"/>
                <w:lang w:val="en-GB"/>
              </w:rPr>
              <w:t>Neighborhood</w:t>
            </w:r>
            <w:proofErr w:type="spellEnd"/>
            <w:r w:rsidRPr="00D3535A">
              <w:rPr>
                <w:rFonts w:ascii="Arial" w:hAnsi="Arial" w:cs="Arial"/>
                <w:sz w:val="16"/>
                <w:szCs w:val="16"/>
                <w:lang w:val="en-GB"/>
              </w:rPr>
              <w:t xml:space="preserve"> (TEAN)</w:t>
            </w:r>
          </w:p>
        </w:tc>
        <w:tc>
          <w:tcPr>
            <w:tcW w:w="781" w:type="dxa"/>
            <w:tcBorders>
              <w:top w:val="single" w:sz="4" w:space="0" w:color="auto"/>
              <w:left w:val="single" w:sz="4" w:space="0" w:color="auto"/>
              <w:bottom w:val="single" w:sz="4" w:space="0" w:color="auto"/>
              <w:right w:val="single" w:sz="4" w:space="0" w:color="auto"/>
            </w:tcBorders>
            <w:vAlign w:val="center"/>
            <w:hideMark/>
          </w:tcPr>
          <w:p w14:paraId="3C59657A" w14:textId="31E9152D"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294</w:t>
            </w:r>
          </w:p>
        </w:tc>
        <w:tc>
          <w:tcPr>
            <w:tcW w:w="759" w:type="dxa"/>
            <w:tcBorders>
              <w:top w:val="single" w:sz="4" w:space="0" w:color="auto"/>
              <w:left w:val="single" w:sz="4" w:space="0" w:color="auto"/>
              <w:bottom w:val="single" w:sz="4" w:space="0" w:color="auto"/>
              <w:right w:val="single" w:sz="4" w:space="0" w:color="auto"/>
            </w:tcBorders>
            <w:vAlign w:val="center"/>
            <w:hideMark/>
          </w:tcPr>
          <w:p w14:paraId="4C96C632" w14:textId="45F79E22"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12-16 years old</w:t>
            </w:r>
          </w:p>
        </w:tc>
        <w:tc>
          <w:tcPr>
            <w:tcW w:w="787" w:type="dxa"/>
            <w:tcBorders>
              <w:top w:val="single" w:sz="4" w:space="0" w:color="auto"/>
              <w:left w:val="single" w:sz="4" w:space="0" w:color="auto"/>
              <w:bottom w:val="single" w:sz="4" w:space="0" w:color="auto"/>
              <w:right w:val="single" w:sz="4" w:space="0" w:color="auto"/>
            </w:tcBorders>
            <w:vAlign w:val="center"/>
            <w:hideMark/>
          </w:tcPr>
          <w:p w14:paraId="4F3E53F0" w14:textId="391DBDED"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2009-2011</w:t>
            </w:r>
          </w:p>
        </w:tc>
        <w:tc>
          <w:tcPr>
            <w:tcW w:w="781" w:type="dxa"/>
            <w:tcBorders>
              <w:top w:val="single" w:sz="4" w:space="0" w:color="auto"/>
              <w:left w:val="single" w:sz="4" w:space="0" w:color="auto"/>
              <w:bottom w:val="single" w:sz="4" w:space="0" w:color="auto"/>
              <w:right w:val="single" w:sz="4" w:space="0" w:color="auto"/>
            </w:tcBorders>
            <w:vAlign w:val="center"/>
            <w:hideMark/>
          </w:tcPr>
          <w:p w14:paraId="25270DFC" w14:textId="77454FF2"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NR</w:t>
            </w:r>
          </w:p>
        </w:tc>
        <w:tc>
          <w:tcPr>
            <w:tcW w:w="1036" w:type="dxa"/>
            <w:tcBorders>
              <w:top w:val="single" w:sz="4" w:space="0" w:color="auto"/>
              <w:left w:val="single" w:sz="4" w:space="0" w:color="auto"/>
              <w:bottom w:val="single" w:sz="4" w:space="0" w:color="auto"/>
              <w:right w:val="single" w:sz="4" w:space="0" w:color="auto"/>
            </w:tcBorders>
            <w:vAlign w:val="center"/>
          </w:tcPr>
          <w:p w14:paraId="528B0625" w14:textId="6DA76BF7" w:rsidR="00FE6816" w:rsidRPr="00D3535A" w:rsidRDefault="00FE6816" w:rsidP="00FE6816">
            <w:pPr>
              <w:widowControl/>
              <w:spacing w:after="0" w:line="240" w:lineRule="auto"/>
              <w:jc w:val="center"/>
              <w:rPr>
                <w:rFonts w:ascii="Arial" w:hAnsi="Arial" w:cs="Arial"/>
                <w:sz w:val="16"/>
                <w:szCs w:val="16"/>
                <w:lang w:val="en-GB"/>
              </w:rPr>
            </w:pPr>
            <w:r w:rsidRPr="00D3535A">
              <w:rPr>
                <w:rFonts w:ascii="Arial" w:hAnsi="Arial" w:cs="Arial"/>
                <w:sz w:val="16"/>
                <w:szCs w:val="16"/>
              </w:rPr>
              <w:t>NR</w:t>
            </w:r>
          </w:p>
        </w:tc>
        <w:tc>
          <w:tcPr>
            <w:tcW w:w="1276" w:type="dxa"/>
            <w:tcBorders>
              <w:top w:val="single" w:sz="4" w:space="0" w:color="auto"/>
              <w:left w:val="single" w:sz="4" w:space="0" w:color="auto"/>
              <w:bottom w:val="single" w:sz="4" w:space="0" w:color="auto"/>
              <w:right w:val="single" w:sz="4" w:space="0" w:color="auto"/>
            </w:tcBorders>
            <w:vAlign w:val="center"/>
            <w:hideMark/>
          </w:tcPr>
          <w:p w14:paraId="66503052" w14:textId="01BD3446"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questionnaire (self-reported)</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D5AA756" w14:textId="567E573B"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active travel: active transport modes to/from school</w:t>
            </w:r>
          </w:p>
        </w:tc>
        <w:tc>
          <w:tcPr>
            <w:tcW w:w="1276" w:type="dxa"/>
            <w:tcBorders>
              <w:top w:val="single" w:sz="4" w:space="0" w:color="auto"/>
              <w:left w:val="single" w:sz="4" w:space="0" w:color="auto"/>
              <w:bottom w:val="single" w:sz="4" w:space="0" w:color="auto"/>
              <w:right w:val="single" w:sz="4" w:space="0" w:color="auto"/>
            </w:tcBorders>
            <w:vAlign w:val="center"/>
            <w:hideMark/>
          </w:tcPr>
          <w:p w14:paraId="09D25727" w14:textId="46D09B61"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The total number of active trips to and from school was split into three categories based on the distribution of the continuous variable, and so environmental correlates of occasional (vs no) and habitual (vs no) active travel to/from school could be compared. The categories were 0 trips to/from school, 1–4 trips to/from school (occasional) and 5–10 trips to/from school (habitual).</w:t>
            </w:r>
          </w:p>
        </w:tc>
        <w:tc>
          <w:tcPr>
            <w:tcW w:w="1068" w:type="dxa"/>
            <w:tcBorders>
              <w:top w:val="single" w:sz="4" w:space="0" w:color="auto"/>
              <w:left w:val="single" w:sz="4" w:space="0" w:color="auto"/>
              <w:bottom w:val="single" w:sz="4" w:space="0" w:color="auto"/>
              <w:right w:val="single" w:sz="4" w:space="0" w:color="auto"/>
            </w:tcBorders>
            <w:vAlign w:val="center"/>
            <w:hideMark/>
          </w:tcPr>
          <w:p w14:paraId="65661C87" w14:textId="37AA2F72" w:rsidR="00FE6816" w:rsidRPr="00D3535A" w:rsidRDefault="00FE6816" w:rsidP="00FE6816">
            <w:pPr>
              <w:widowControl/>
              <w:spacing w:after="0" w:line="240" w:lineRule="auto"/>
              <w:jc w:val="center"/>
              <w:rPr>
                <w:rFonts w:ascii="Arial" w:hAnsi="Arial" w:cs="Arial"/>
                <w:sz w:val="16"/>
                <w:szCs w:val="16"/>
              </w:rPr>
            </w:pPr>
            <w:r w:rsidRPr="00D3535A">
              <w:rPr>
                <w:rFonts w:ascii="Arial" w:hAnsi="Arial" w:cs="Arial"/>
                <w:sz w:val="16"/>
                <w:szCs w:val="16"/>
              </w:rPr>
              <w:t>Yes</w:t>
            </w:r>
          </w:p>
        </w:tc>
        <w:tc>
          <w:tcPr>
            <w:tcW w:w="1155" w:type="dxa"/>
            <w:tcBorders>
              <w:top w:val="single" w:sz="4" w:space="0" w:color="auto"/>
              <w:left w:val="single" w:sz="4" w:space="0" w:color="auto"/>
              <w:bottom w:val="single" w:sz="4" w:space="0" w:color="auto"/>
              <w:right w:val="single" w:sz="4" w:space="0" w:color="auto"/>
            </w:tcBorders>
            <w:vAlign w:val="center"/>
            <w:hideMark/>
          </w:tcPr>
          <w:p w14:paraId="19614B13" w14:textId="49A16A49"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NEWS-Y</w:t>
            </w:r>
          </w:p>
        </w:tc>
        <w:tc>
          <w:tcPr>
            <w:tcW w:w="1508" w:type="dxa"/>
            <w:tcBorders>
              <w:top w:val="single" w:sz="4" w:space="0" w:color="auto"/>
              <w:left w:val="single" w:sz="4" w:space="0" w:color="auto"/>
              <w:bottom w:val="single" w:sz="4" w:space="0" w:color="auto"/>
              <w:right w:val="single" w:sz="4" w:space="0" w:color="auto"/>
            </w:tcBorders>
            <w:vAlign w:val="center"/>
            <w:hideMark/>
          </w:tcPr>
          <w:p w14:paraId="4489DE2F" w14:textId="0CE149C7"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land use mix-diversity, land use mix-access, street connectivity, walking facilities, neighbourhood aesthetics, traffic safety, pedestrian safety and crime safety</w:t>
            </w:r>
          </w:p>
        </w:tc>
        <w:tc>
          <w:tcPr>
            <w:tcW w:w="760" w:type="dxa"/>
            <w:tcBorders>
              <w:top w:val="single" w:sz="4" w:space="0" w:color="auto"/>
              <w:left w:val="single" w:sz="4" w:space="0" w:color="auto"/>
              <w:bottom w:val="single" w:sz="4" w:space="0" w:color="auto"/>
              <w:right w:val="single" w:sz="4" w:space="0" w:color="auto"/>
            </w:tcBorders>
            <w:vAlign w:val="center"/>
            <w:hideMark/>
          </w:tcPr>
          <w:p w14:paraId="781D9972" w14:textId="16EAEC27"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rPr>
              <w:t>Yes</w:t>
            </w:r>
          </w:p>
        </w:tc>
        <w:tc>
          <w:tcPr>
            <w:tcW w:w="1037" w:type="dxa"/>
            <w:tcBorders>
              <w:top w:val="single" w:sz="4" w:space="0" w:color="auto"/>
              <w:left w:val="single" w:sz="4" w:space="0" w:color="auto"/>
              <w:bottom w:val="single" w:sz="4" w:space="0" w:color="auto"/>
              <w:right w:val="single" w:sz="4" w:space="0" w:color="auto"/>
            </w:tcBorders>
            <w:vAlign w:val="center"/>
            <w:hideMark/>
          </w:tcPr>
          <w:p w14:paraId="2294AB98" w14:textId="5B8E218A"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mixed effects multinomial regression models</w:t>
            </w:r>
          </w:p>
        </w:tc>
        <w:tc>
          <w:tcPr>
            <w:tcW w:w="1276" w:type="dxa"/>
            <w:tcBorders>
              <w:top w:val="single" w:sz="4" w:space="0" w:color="auto"/>
              <w:left w:val="single" w:sz="4" w:space="0" w:color="auto"/>
              <w:bottom w:val="single" w:sz="4" w:space="0" w:color="auto"/>
              <w:right w:val="single" w:sz="4" w:space="0" w:color="auto"/>
            </w:tcBorders>
            <w:vAlign w:val="center"/>
            <w:hideMark/>
          </w:tcPr>
          <w:p w14:paraId="3C879F64" w14:textId="5380CE21"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distance to school, child's age, gender, non-Hispanic Caucasian, parent with college degree, parent married or living with partner, parent works full-time, vehicles/driver in household</w:t>
            </w:r>
          </w:p>
        </w:tc>
      </w:tr>
      <w:tr w:rsidR="00D3535A" w:rsidRPr="00D3535A" w14:paraId="425300B2" w14:textId="77777777" w:rsidTr="00766C6C">
        <w:trPr>
          <w:trHeight w:val="698"/>
        </w:trPr>
        <w:tc>
          <w:tcPr>
            <w:tcW w:w="851" w:type="dxa"/>
            <w:tcBorders>
              <w:top w:val="single" w:sz="4" w:space="0" w:color="auto"/>
              <w:left w:val="single" w:sz="4" w:space="0" w:color="auto"/>
              <w:bottom w:val="single" w:sz="4" w:space="0" w:color="auto"/>
              <w:right w:val="single" w:sz="4" w:space="0" w:color="auto"/>
            </w:tcBorders>
            <w:vAlign w:val="center"/>
            <w:hideMark/>
          </w:tcPr>
          <w:p w14:paraId="5B7A1352" w14:textId="75E146A8" w:rsidR="00FE6816" w:rsidRPr="00D3535A" w:rsidRDefault="00FE6816" w:rsidP="00FE6816">
            <w:pPr>
              <w:widowControl/>
              <w:spacing w:after="0" w:line="240" w:lineRule="auto"/>
              <w:jc w:val="left"/>
              <w:rPr>
                <w:rFonts w:ascii="Arial" w:eastAsia="Times New Roman" w:hAnsi="Arial" w:cs="Arial"/>
                <w:sz w:val="16"/>
                <w:szCs w:val="16"/>
                <w:lang w:val="en-GB" w:eastAsia="zh-CN"/>
              </w:rPr>
            </w:pPr>
            <w:r w:rsidRPr="00D3535A">
              <w:rPr>
                <w:rFonts w:ascii="Arial" w:hAnsi="Arial" w:cs="Arial"/>
                <w:sz w:val="16"/>
                <w:szCs w:val="16"/>
                <w:lang w:val="en-GB"/>
              </w:rPr>
              <w:t xml:space="preserve">Carson et al. 2010 </w:t>
            </w:r>
            <w:r w:rsidRPr="00D3535A">
              <w:rPr>
                <w:rFonts w:ascii="Arial" w:hAnsi="Arial" w:cs="Arial"/>
                <w:sz w:val="16"/>
                <w:szCs w:val="16"/>
                <w:lang w:val="en-GB"/>
              </w:rPr>
              <w:fldChar w:fldCharType="begin"/>
            </w:r>
            <w:r w:rsidR="00C54D6F" w:rsidRPr="00D3535A">
              <w:rPr>
                <w:rFonts w:ascii="Arial" w:hAnsi="Arial" w:cs="Arial"/>
                <w:sz w:val="16"/>
                <w:szCs w:val="16"/>
                <w:lang w:val="en-GB"/>
              </w:rPr>
              <w:instrText xml:space="preserve"> ADDIN EN.CITE &lt;EndNote&gt;&lt;Cite&gt;&lt;Author&gt;Carson&lt;/Author&gt;&lt;Year&gt;2010&lt;/Year&gt;&lt;RecNum&gt;43228&lt;/RecNum&gt;&lt;DisplayText&gt;[72]&lt;/DisplayText&gt;&lt;record&gt;&lt;rec-number&gt;43228&lt;/rec-number&gt;&lt;foreign-keys&gt;&lt;key app="EN" db-id="9de5vvr2wep5rzea52gpwteu20zdf22xt0xe" timestamp="1689674709" guid="2dd73638-0212-4738-8693-dab239c4f437"&gt;43228&lt;/key&gt;&lt;/foreign-keys&gt;&lt;ref-type name="Journal Article"&gt;17&lt;/ref-type&gt;&lt;contributors&gt;&lt;authors&gt;&lt;author&gt;Carson, V.&lt;/author&gt;&lt;author&gt;Kuhle, S.&lt;/author&gt;&lt;author&gt;Spence, J. C.&lt;/author&gt;&lt;author&gt;Veugelers, P. J.&lt;/author&gt;&lt;author&gt;Carson, Valerie&lt;/author&gt;&lt;author&gt;Kuhle, Stefan&lt;/author&gt;&lt;author&gt;Spence, John C.&lt;/author&gt;&lt;author&gt;Veugelers, Paul J.&lt;/author&gt;&lt;/authors&gt;&lt;/contributors&gt;&lt;titles&gt;&lt;title&gt;Parents&amp;apos; perception of neighbourhood environment as a determinant of screen time, physical activity and active transport&lt;/title&gt;&lt;secondary-title&gt;Canadian Journal of Public Health&lt;/secondary-title&gt;&lt;/titles&gt;&lt;periodical&gt;&lt;full-title&gt;Canadian Journal of Public Health&lt;/full-title&gt;&lt;/periodical&gt;&lt;pages&gt;124-127&lt;/pages&gt;&lt;volume&gt;101&lt;/volume&gt;&lt;number&gt;2&lt;/number&gt;&lt;dates&gt;&lt;year&gt;2010&lt;/year&gt;&lt;/dates&gt;&lt;pub-location&gt;, &amp;lt;Blank&amp;gt;&lt;/pub-location&gt;&lt;publisher&gt;Springer Nature&lt;/publisher&gt;&lt;urls&gt;&lt;related-urls&gt;&lt;url&gt;https://search.ebscohost.com/login.aspx?direct=true&amp;amp;AuthType=shib&amp;amp;db=ccm&amp;amp;AN=105021935&amp;amp;site=ehost-live&amp;amp;custid=s1145751&lt;/url&gt;&lt;url&gt;https://www.ncbi.nlm.nih.gov/pmc/articles/PMC6973633/pdf/41997_2010_Article_BF03404356.pdf&lt;/url&gt;&lt;/related-urls&gt;&lt;/urls&gt;&lt;electronic-resource-num&gt;10.1007/bf03404356&lt;/electronic-resource-num&gt;&lt;/record&gt;&lt;/Cite&gt;&lt;/EndNote&gt;</w:instrText>
            </w:r>
            <w:r w:rsidRPr="00D3535A">
              <w:rPr>
                <w:rFonts w:ascii="Arial" w:hAnsi="Arial" w:cs="Arial"/>
                <w:sz w:val="16"/>
                <w:szCs w:val="16"/>
                <w:lang w:val="en-GB"/>
              </w:rPr>
              <w:fldChar w:fldCharType="separate"/>
            </w:r>
            <w:r w:rsidR="00C54D6F" w:rsidRPr="00D3535A">
              <w:rPr>
                <w:rFonts w:ascii="Arial" w:hAnsi="Arial" w:cs="Arial"/>
                <w:noProof/>
                <w:sz w:val="16"/>
                <w:szCs w:val="16"/>
                <w:lang w:val="en-GB"/>
              </w:rPr>
              <w:t>[72]</w:t>
            </w:r>
            <w:r w:rsidRPr="00D3535A">
              <w:rPr>
                <w:rFonts w:ascii="Arial" w:hAnsi="Arial" w:cs="Arial"/>
                <w:sz w:val="16"/>
                <w:szCs w:val="16"/>
                <w:lang w:val="en-GB"/>
              </w:rPr>
              <w:fldChar w:fldCharType="end"/>
            </w:r>
          </w:p>
        </w:tc>
        <w:tc>
          <w:tcPr>
            <w:tcW w:w="850" w:type="dxa"/>
            <w:tcBorders>
              <w:top w:val="single" w:sz="4" w:space="0" w:color="auto"/>
              <w:left w:val="single" w:sz="4" w:space="0" w:color="auto"/>
              <w:bottom w:val="single" w:sz="4" w:space="0" w:color="auto"/>
              <w:right w:val="single" w:sz="4" w:space="0" w:color="auto"/>
            </w:tcBorders>
            <w:vAlign w:val="center"/>
            <w:hideMark/>
          </w:tcPr>
          <w:p w14:paraId="75441B7C" w14:textId="2707B888" w:rsidR="00FE6816" w:rsidRPr="00D3535A" w:rsidRDefault="00FE6816" w:rsidP="00FE6816">
            <w:pPr>
              <w:widowControl/>
              <w:spacing w:after="0" w:line="240" w:lineRule="auto"/>
              <w:jc w:val="left"/>
              <w:rPr>
                <w:rFonts w:ascii="Arial" w:eastAsia="Times New Roman" w:hAnsi="Arial" w:cs="Arial"/>
                <w:sz w:val="16"/>
                <w:szCs w:val="16"/>
                <w:lang w:val="en-GB" w:eastAsia="zh-CN"/>
              </w:rPr>
            </w:pPr>
            <w:r w:rsidRPr="00D3535A">
              <w:rPr>
                <w:rFonts w:ascii="Arial" w:hAnsi="Arial" w:cs="Arial"/>
                <w:sz w:val="16"/>
                <w:szCs w:val="16"/>
                <w:lang w:val="en-GB"/>
              </w:rPr>
              <w:t>English</w:t>
            </w:r>
          </w:p>
        </w:tc>
        <w:tc>
          <w:tcPr>
            <w:tcW w:w="709" w:type="dxa"/>
            <w:tcBorders>
              <w:top w:val="single" w:sz="4" w:space="0" w:color="auto"/>
              <w:left w:val="single" w:sz="4" w:space="0" w:color="auto"/>
              <w:bottom w:val="single" w:sz="4" w:space="0" w:color="auto"/>
              <w:right w:val="single" w:sz="4" w:space="0" w:color="auto"/>
            </w:tcBorders>
            <w:vAlign w:val="center"/>
            <w:hideMark/>
          </w:tcPr>
          <w:p w14:paraId="50DF5710" w14:textId="0173D05C"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cross-sectional</w:t>
            </w:r>
          </w:p>
        </w:tc>
        <w:tc>
          <w:tcPr>
            <w:tcW w:w="1208" w:type="dxa"/>
            <w:tcBorders>
              <w:top w:val="single" w:sz="4" w:space="0" w:color="auto"/>
              <w:left w:val="single" w:sz="4" w:space="0" w:color="auto"/>
              <w:bottom w:val="single" w:sz="4" w:space="0" w:color="auto"/>
              <w:right w:val="single" w:sz="4" w:space="0" w:color="auto"/>
            </w:tcBorders>
            <w:vAlign w:val="center"/>
            <w:hideMark/>
          </w:tcPr>
          <w:p w14:paraId="231BD3C3" w14:textId="37F696BE"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US</w:t>
            </w:r>
          </w:p>
        </w:tc>
        <w:tc>
          <w:tcPr>
            <w:tcW w:w="1060" w:type="dxa"/>
            <w:tcBorders>
              <w:top w:val="single" w:sz="4" w:space="0" w:color="auto"/>
              <w:left w:val="single" w:sz="4" w:space="0" w:color="auto"/>
              <w:bottom w:val="single" w:sz="4" w:space="0" w:color="auto"/>
              <w:right w:val="single" w:sz="4" w:space="0" w:color="auto"/>
            </w:tcBorders>
            <w:vAlign w:val="center"/>
            <w:hideMark/>
          </w:tcPr>
          <w:p w14:paraId="7D97963C" w14:textId="042F0F05"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Alberta</w:t>
            </w:r>
          </w:p>
        </w:tc>
        <w:tc>
          <w:tcPr>
            <w:tcW w:w="709" w:type="dxa"/>
            <w:tcBorders>
              <w:top w:val="single" w:sz="4" w:space="0" w:color="auto"/>
              <w:left w:val="single" w:sz="4" w:space="0" w:color="auto"/>
              <w:bottom w:val="single" w:sz="4" w:space="0" w:color="auto"/>
              <w:right w:val="single" w:sz="4" w:space="0" w:color="auto"/>
            </w:tcBorders>
            <w:vAlign w:val="center"/>
            <w:hideMark/>
          </w:tcPr>
          <w:p w14:paraId="3B6B770E" w14:textId="2597027B"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88.5</w:t>
            </w:r>
          </w:p>
        </w:tc>
        <w:tc>
          <w:tcPr>
            <w:tcW w:w="1262" w:type="dxa"/>
            <w:tcBorders>
              <w:top w:val="single" w:sz="4" w:space="0" w:color="auto"/>
              <w:left w:val="single" w:sz="4" w:space="0" w:color="auto"/>
              <w:bottom w:val="single" w:sz="4" w:space="0" w:color="auto"/>
              <w:right w:val="single" w:sz="4" w:space="0" w:color="auto"/>
            </w:tcBorders>
            <w:vAlign w:val="center"/>
            <w:hideMark/>
          </w:tcPr>
          <w:p w14:paraId="24C32649" w14:textId="15F6DA59"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stratified into three geographic: urban; towns; municipalities (randomly selected schools)</w:t>
            </w:r>
          </w:p>
        </w:tc>
        <w:tc>
          <w:tcPr>
            <w:tcW w:w="1114" w:type="dxa"/>
            <w:tcBorders>
              <w:top w:val="single" w:sz="4" w:space="0" w:color="auto"/>
              <w:left w:val="single" w:sz="4" w:space="0" w:color="auto"/>
              <w:bottom w:val="single" w:sz="4" w:space="0" w:color="auto"/>
              <w:right w:val="single" w:sz="4" w:space="0" w:color="auto"/>
            </w:tcBorders>
            <w:vAlign w:val="center"/>
            <w:hideMark/>
          </w:tcPr>
          <w:p w14:paraId="6DA07BF5" w14:textId="780FFF75"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Raising healthy Eating and Active Living Kids in Alberta (REAL Kids Alberta)</w:t>
            </w:r>
          </w:p>
        </w:tc>
        <w:tc>
          <w:tcPr>
            <w:tcW w:w="781" w:type="dxa"/>
            <w:tcBorders>
              <w:top w:val="single" w:sz="4" w:space="0" w:color="auto"/>
              <w:left w:val="single" w:sz="4" w:space="0" w:color="auto"/>
              <w:bottom w:val="single" w:sz="4" w:space="0" w:color="auto"/>
              <w:right w:val="single" w:sz="4" w:space="0" w:color="auto"/>
            </w:tcBorders>
            <w:vAlign w:val="center"/>
            <w:hideMark/>
          </w:tcPr>
          <w:p w14:paraId="40C0641C" w14:textId="52BD2B04"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3028</w:t>
            </w:r>
          </w:p>
        </w:tc>
        <w:tc>
          <w:tcPr>
            <w:tcW w:w="759" w:type="dxa"/>
            <w:tcBorders>
              <w:top w:val="single" w:sz="4" w:space="0" w:color="auto"/>
              <w:left w:val="single" w:sz="4" w:space="0" w:color="auto"/>
              <w:bottom w:val="single" w:sz="4" w:space="0" w:color="auto"/>
              <w:right w:val="single" w:sz="4" w:space="0" w:color="auto"/>
            </w:tcBorders>
            <w:vAlign w:val="center"/>
            <w:hideMark/>
          </w:tcPr>
          <w:p w14:paraId="2FCD54A0" w14:textId="20C8CAA3"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10-11 years old</w:t>
            </w:r>
          </w:p>
        </w:tc>
        <w:tc>
          <w:tcPr>
            <w:tcW w:w="787" w:type="dxa"/>
            <w:tcBorders>
              <w:top w:val="single" w:sz="4" w:space="0" w:color="auto"/>
              <w:left w:val="single" w:sz="4" w:space="0" w:color="auto"/>
              <w:bottom w:val="single" w:sz="4" w:space="0" w:color="auto"/>
              <w:right w:val="single" w:sz="4" w:space="0" w:color="auto"/>
            </w:tcBorders>
            <w:vAlign w:val="center"/>
            <w:hideMark/>
          </w:tcPr>
          <w:p w14:paraId="7334386B" w14:textId="2F3A434A"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NR</w:t>
            </w:r>
          </w:p>
        </w:tc>
        <w:tc>
          <w:tcPr>
            <w:tcW w:w="781" w:type="dxa"/>
            <w:tcBorders>
              <w:top w:val="single" w:sz="4" w:space="0" w:color="auto"/>
              <w:left w:val="single" w:sz="4" w:space="0" w:color="auto"/>
              <w:bottom w:val="single" w:sz="4" w:space="0" w:color="auto"/>
              <w:right w:val="single" w:sz="4" w:space="0" w:color="auto"/>
            </w:tcBorders>
            <w:vAlign w:val="center"/>
            <w:hideMark/>
          </w:tcPr>
          <w:p w14:paraId="356546D9" w14:textId="11242A42"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52</w:t>
            </w:r>
          </w:p>
        </w:tc>
        <w:tc>
          <w:tcPr>
            <w:tcW w:w="1036" w:type="dxa"/>
            <w:tcBorders>
              <w:top w:val="single" w:sz="4" w:space="0" w:color="auto"/>
              <w:left w:val="single" w:sz="4" w:space="0" w:color="auto"/>
              <w:bottom w:val="single" w:sz="4" w:space="0" w:color="auto"/>
              <w:right w:val="single" w:sz="4" w:space="0" w:color="auto"/>
            </w:tcBorders>
            <w:vAlign w:val="center"/>
          </w:tcPr>
          <w:p w14:paraId="6EF4F8D8" w14:textId="4AE5DB5D" w:rsidR="00FE6816" w:rsidRPr="00D3535A" w:rsidRDefault="00FE6816" w:rsidP="00FE6816">
            <w:pPr>
              <w:widowControl/>
              <w:spacing w:after="0" w:line="240" w:lineRule="auto"/>
              <w:jc w:val="center"/>
              <w:rPr>
                <w:rFonts w:ascii="Arial" w:hAnsi="Arial" w:cs="Arial"/>
                <w:sz w:val="16"/>
                <w:szCs w:val="16"/>
                <w:lang w:val="en-GB"/>
              </w:rPr>
            </w:pPr>
            <w:r w:rsidRPr="00D3535A">
              <w:rPr>
                <w:rFonts w:ascii="Arial" w:hAnsi="Arial" w:cs="Arial"/>
                <w:sz w:val="16"/>
                <w:szCs w:val="16"/>
              </w:rPr>
              <w:t>NR</w:t>
            </w:r>
          </w:p>
        </w:tc>
        <w:tc>
          <w:tcPr>
            <w:tcW w:w="1276" w:type="dxa"/>
            <w:tcBorders>
              <w:top w:val="single" w:sz="4" w:space="0" w:color="auto"/>
              <w:left w:val="single" w:sz="4" w:space="0" w:color="auto"/>
              <w:bottom w:val="single" w:sz="4" w:space="0" w:color="auto"/>
              <w:right w:val="single" w:sz="4" w:space="0" w:color="auto"/>
            </w:tcBorders>
            <w:vAlign w:val="center"/>
            <w:hideMark/>
          </w:tcPr>
          <w:p w14:paraId="095BD4EB" w14:textId="302AA47C"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questionnaire (self-reported and parent reported)</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303E5EF" w14:textId="56645E2A"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non-type-specific physical activity: PA. Active travel: active transport</w:t>
            </w:r>
          </w:p>
        </w:tc>
        <w:tc>
          <w:tcPr>
            <w:tcW w:w="1276" w:type="dxa"/>
            <w:tcBorders>
              <w:top w:val="single" w:sz="4" w:space="0" w:color="auto"/>
              <w:left w:val="single" w:sz="4" w:space="0" w:color="auto"/>
              <w:bottom w:val="single" w:sz="4" w:space="0" w:color="auto"/>
              <w:right w:val="single" w:sz="4" w:space="0" w:color="auto"/>
            </w:tcBorders>
            <w:vAlign w:val="center"/>
            <w:hideMark/>
          </w:tcPr>
          <w:p w14:paraId="6798BBE4" w14:textId="5B0F94B9"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Physical Activity Questionnaire for Older Children (PAQ-C) ("physically active" OR "</w:t>
            </w:r>
            <w:proofErr w:type="spellStart"/>
            <w:r w:rsidRPr="00D3535A">
              <w:rPr>
                <w:rFonts w:ascii="Arial" w:hAnsi="Arial" w:cs="Arial"/>
                <w:sz w:val="16"/>
                <w:szCs w:val="16"/>
                <w:lang w:val="en-GB"/>
              </w:rPr>
              <w:t>non active</w:t>
            </w:r>
            <w:proofErr w:type="spellEnd"/>
            <w:r w:rsidRPr="00D3535A">
              <w:rPr>
                <w:rFonts w:ascii="Arial" w:hAnsi="Arial" w:cs="Arial"/>
                <w:sz w:val="16"/>
                <w:szCs w:val="16"/>
                <w:lang w:val="en-GB"/>
              </w:rPr>
              <w:t>") | active transport (walking and biking)</w:t>
            </w:r>
          </w:p>
        </w:tc>
        <w:tc>
          <w:tcPr>
            <w:tcW w:w="1068" w:type="dxa"/>
            <w:tcBorders>
              <w:top w:val="single" w:sz="4" w:space="0" w:color="auto"/>
              <w:left w:val="single" w:sz="4" w:space="0" w:color="auto"/>
              <w:bottom w:val="single" w:sz="4" w:space="0" w:color="auto"/>
              <w:right w:val="single" w:sz="4" w:space="0" w:color="auto"/>
            </w:tcBorders>
            <w:vAlign w:val="center"/>
            <w:hideMark/>
          </w:tcPr>
          <w:p w14:paraId="696D1143" w14:textId="4D724F70" w:rsidR="00FE6816" w:rsidRPr="00D3535A" w:rsidRDefault="00FE6816" w:rsidP="00FE6816">
            <w:pPr>
              <w:widowControl/>
              <w:spacing w:after="0" w:line="240" w:lineRule="auto"/>
              <w:jc w:val="center"/>
              <w:rPr>
                <w:rFonts w:ascii="Arial" w:hAnsi="Arial" w:cs="Arial"/>
                <w:sz w:val="16"/>
                <w:szCs w:val="16"/>
              </w:rPr>
            </w:pPr>
            <w:r w:rsidRPr="00D3535A">
              <w:rPr>
                <w:rFonts w:ascii="Arial" w:hAnsi="Arial" w:cs="Arial"/>
                <w:sz w:val="16"/>
                <w:szCs w:val="16"/>
              </w:rPr>
              <w:t>Yes</w:t>
            </w:r>
          </w:p>
        </w:tc>
        <w:tc>
          <w:tcPr>
            <w:tcW w:w="1155" w:type="dxa"/>
            <w:tcBorders>
              <w:top w:val="single" w:sz="4" w:space="0" w:color="auto"/>
              <w:left w:val="single" w:sz="4" w:space="0" w:color="auto"/>
              <w:bottom w:val="single" w:sz="4" w:space="0" w:color="auto"/>
              <w:right w:val="single" w:sz="4" w:space="0" w:color="auto"/>
            </w:tcBorders>
            <w:vAlign w:val="center"/>
            <w:hideMark/>
          </w:tcPr>
          <w:p w14:paraId="183C25B6" w14:textId="7AFE568A"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NR</w:t>
            </w:r>
          </w:p>
        </w:tc>
        <w:tc>
          <w:tcPr>
            <w:tcW w:w="1508" w:type="dxa"/>
            <w:tcBorders>
              <w:top w:val="single" w:sz="4" w:space="0" w:color="auto"/>
              <w:left w:val="single" w:sz="4" w:space="0" w:color="auto"/>
              <w:bottom w:val="single" w:sz="4" w:space="0" w:color="auto"/>
              <w:right w:val="single" w:sz="4" w:space="0" w:color="auto"/>
            </w:tcBorders>
            <w:vAlign w:val="center"/>
            <w:hideMark/>
          </w:tcPr>
          <w:p w14:paraId="567F7FF2" w14:textId="7445D46C"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satisfaction/services (parks, playgrounds, places to play, good access to sports and recreation and access); safety for traffic and crime; sidewalks/parks</w:t>
            </w:r>
          </w:p>
        </w:tc>
        <w:tc>
          <w:tcPr>
            <w:tcW w:w="760" w:type="dxa"/>
            <w:tcBorders>
              <w:top w:val="single" w:sz="4" w:space="0" w:color="auto"/>
              <w:left w:val="single" w:sz="4" w:space="0" w:color="auto"/>
              <w:bottom w:val="single" w:sz="4" w:space="0" w:color="auto"/>
              <w:right w:val="single" w:sz="4" w:space="0" w:color="auto"/>
            </w:tcBorders>
            <w:vAlign w:val="center"/>
            <w:hideMark/>
          </w:tcPr>
          <w:p w14:paraId="745C5608" w14:textId="355E492A"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rPr>
              <w:t>Yes</w:t>
            </w:r>
          </w:p>
        </w:tc>
        <w:tc>
          <w:tcPr>
            <w:tcW w:w="1037" w:type="dxa"/>
            <w:tcBorders>
              <w:top w:val="single" w:sz="4" w:space="0" w:color="auto"/>
              <w:left w:val="single" w:sz="4" w:space="0" w:color="auto"/>
              <w:bottom w:val="single" w:sz="4" w:space="0" w:color="auto"/>
              <w:right w:val="single" w:sz="4" w:space="0" w:color="auto"/>
            </w:tcBorders>
            <w:vAlign w:val="center"/>
            <w:hideMark/>
          </w:tcPr>
          <w:p w14:paraId="155D590F" w14:textId="6BE923A0"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principal component analysis and fully adjusted regression models</w:t>
            </w:r>
          </w:p>
        </w:tc>
        <w:tc>
          <w:tcPr>
            <w:tcW w:w="1276" w:type="dxa"/>
            <w:tcBorders>
              <w:top w:val="single" w:sz="4" w:space="0" w:color="auto"/>
              <w:left w:val="single" w:sz="4" w:space="0" w:color="auto"/>
              <w:bottom w:val="single" w:sz="4" w:space="0" w:color="auto"/>
              <w:right w:val="single" w:sz="4" w:space="0" w:color="auto"/>
            </w:tcBorders>
            <w:vAlign w:val="center"/>
            <w:hideMark/>
          </w:tcPr>
          <w:p w14:paraId="392E5A82" w14:textId="6651C5AF"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gender, geographic region, household income, and parental education</w:t>
            </w:r>
          </w:p>
        </w:tc>
      </w:tr>
      <w:tr w:rsidR="00D3535A" w:rsidRPr="00D3535A" w14:paraId="36FE8807" w14:textId="77777777" w:rsidTr="00766C6C">
        <w:trPr>
          <w:trHeight w:val="698"/>
        </w:trPr>
        <w:tc>
          <w:tcPr>
            <w:tcW w:w="851" w:type="dxa"/>
            <w:tcBorders>
              <w:top w:val="single" w:sz="4" w:space="0" w:color="auto"/>
              <w:left w:val="single" w:sz="4" w:space="0" w:color="auto"/>
              <w:bottom w:val="single" w:sz="4" w:space="0" w:color="auto"/>
              <w:right w:val="single" w:sz="4" w:space="0" w:color="auto"/>
            </w:tcBorders>
            <w:vAlign w:val="center"/>
            <w:hideMark/>
          </w:tcPr>
          <w:p w14:paraId="054E93D8" w14:textId="3E127D7B" w:rsidR="00FE6816" w:rsidRPr="00D3535A" w:rsidRDefault="00FE6816" w:rsidP="00FE6816">
            <w:pPr>
              <w:widowControl/>
              <w:spacing w:after="0" w:line="240" w:lineRule="auto"/>
              <w:jc w:val="left"/>
              <w:rPr>
                <w:rFonts w:ascii="Arial" w:eastAsia="Times New Roman" w:hAnsi="Arial" w:cs="Arial"/>
                <w:sz w:val="16"/>
                <w:szCs w:val="16"/>
                <w:lang w:val="en-GB" w:eastAsia="zh-CN"/>
              </w:rPr>
            </w:pPr>
            <w:r w:rsidRPr="00D3535A">
              <w:rPr>
                <w:rFonts w:ascii="Arial" w:hAnsi="Arial" w:cs="Arial"/>
                <w:sz w:val="16"/>
                <w:szCs w:val="16"/>
                <w:lang w:val="en-GB"/>
              </w:rPr>
              <w:t xml:space="preserve">Carver et al. 2005 </w:t>
            </w:r>
            <w:r w:rsidRPr="00D3535A">
              <w:rPr>
                <w:rFonts w:ascii="Arial" w:hAnsi="Arial" w:cs="Arial"/>
                <w:sz w:val="16"/>
                <w:szCs w:val="16"/>
                <w:lang w:val="en-GB"/>
              </w:rPr>
              <w:fldChar w:fldCharType="begin"/>
            </w:r>
            <w:r w:rsidR="00C54D6F" w:rsidRPr="00D3535A">
              <w:rPr>
                <w:rFonts w:ascii="Arial" w:hAnsi="Arial" w:cs="Arial"/>
                <w:sz w:val="16"/>
                <w:szCs w:val="16"/>
                <w:lang w:val="en-GB"/>
              </w:rPr>
              <w:instrText xml:space="preserve"> ADDIN EN.CITE &lt;EndNote&gt;&lt;Cite&gt;&lt;Author&gt;Carver&lt;/Author&gt;&lt;Year&gt;2005&lt;/Year&gt;&lt;RecNum&gt;43200&lt;/RecNum&gt;&lt;DisplayText&gt;[74]&lt;/DisplayText&gt;&lt;record&gt;&lt;rec-number&gt;43200&lt;/rec-number&gt;&lt;foreign-keys&gt;&lt;key app="EN" db-id="9de5vvr2wep5rzea52gpwteu20zdf22xt0xe" timestamp="1689674709" guid="bbc223f2-823d-4a0b-99e2-9b736b968892"&gt;43200&lt;/key&gt;&lt;/foreign-keys&gt;&lt;ref-type name="Journal Article"&gt;17&lt;/ref-type&gt;&lt;contributors&gt;&lt;authors&gt;&lt;author&gt;Carver, Alison&lt;/author&gt;&lt;author&gt;Salmon, Jo&lt;/author&gt;&lt;author&gt;Campbell, Karen&lt;/author&gt;&lt;author&gt;Baur, Louise&lt;/author&gt;&lt;author&gt;Garnett, Sarah&lt;/author&gt;&lt;author&gt;Crawford, David&lt;/author&gt;&lt;/authors&gt;&lt;/contributors&gt;&lt;titles&gt;&lt;title&gt;How Do Perceptions of Local Neighborhood Relate to Adolescents&amp;apos; Walking and Cycling?&lt;/title&gt;&lt;secondary-title&gt;American Journal of Health Promotion&lt;/secondary-title&gt;&lt;/titles&gt;&lt;periodical&gt;&lt;full-title&gt;American Journal of Health Promotion&lt;/full-title&gt;&lt;/periodical&gt;&lt;pages&gt;139-147&lt;/pages&gt;&lt;volume&gt;20&lt;/volume&gt;&lt;number&gt;2&lt;/number&gt;&lt;dates&gt;&lt;year&gt;2005&lt;/year&gt;&lt;/dates&gt;&lt;urls&gt;&lt;related-urls&gt;&lt;url&gt;https://search.ebscohost.com/login.aspx?direct=true&amp;amp;AuthType=shib&amp;amp;db=s3h&amp;amp;AN=18867572&amp;amp;site=ehost-live&amp;amp;custid=s1145751&lt;/url&gt;&lt;url&gt;https://journals.sagepub.com/doi/pdf/10.4278/0890-1171-20.2.139?download=true&lt;/url&gt;&lt;/related-urls&gt;&lt;/urls&gt;&lt;/record&gt;&lt;/Cite&gt;&lt;/EndNote&gt;</w:instrText>
            </w:r>
            <w:r w:rsidRPr="00D3535A">
              <w:rPr>
                <w:rFonts w:ascii="Arial" w:hAnsi="Arial" w:cs="Arial"/>
                <w:sz w:val="16"/>
                <w:szCs w:val="16"/>
                <w:lang w:val="en-GB"/>
              </w:rPr>
              <w:fldChar w:fldCharType="separate"/>
            </w:r>
            <w:r w:rsidR="00C54D6F" w:rsidRPr="00D3535A">
              <w:rPr>
                <w:rFonts w:ascii="Arial" w:hAnsi="Arial" w:cs="Arial"/>
                <w:noProof/>
                <w:sz w:val="16"/>
                <w:szCs w:val="16"/>
                <w:lang w:val="en-GB"/>
              </w:rPr>
              <w:t>[74]</w:t>
            </w:r>
            <w:r w:rsidRPr="00D3535A">
              <w:rPr>
                <w:rFonts w:ascii="Arial" w:hAnsi="Arial" w:cs="Arial"/>
                <w:sz w:val="16"/>
                <w:szCs w:val="16"/>
                <w:lang w:val="en-GB"/>
              </w:rPr>
              <w:fldChar w:fldCharType="end"/>
            </w:r>
          </w:p>
        </w:tc>
        <w:tc>
          <w:tcPr>
            <w:tcW w:w="850" w:type="dxa"/>
            <w:tcBorders>
              <w:top w:val="single" w:sz="4" w:space="0" w:color="auto"/>
              <w:left w:val="single" w:sz="4" w:space="0" w:color="auto"/>
              <w:bottom w:val="single" w:sz="4" w:space="0" w:color="auto"/>
              <w:right w:val="single" w:sz="4" w:space="0" w:color="auto"/>
            </w:tcBorders>
            <w:vAlign w:val="center"/>
            <w:hideMark/>
          </w:tcPr>
          <w:p w14:paraId="328A7D84" w14:textId="36EDCDDB" w:rsidR="00FE6816" w:rsidRPr="00D3535A" w:rsidRDefault="00FE6816" w:rsidP="00FE6816">
            <w:pPr>
              <w:widowControl/>
              <w:spacing w:after="0" w:line="240" w:lineRule="auto"/>
              <w:jc w:val="left"/>
              <w:rPr>
                <w:rFonts w:ascii="Arial" w:eastAsia="Times New Roman" w:hAnsi="Arial" w:cs="Arial"/>
                <w:sz w:val="16"/>
                <w:szCs w:val="16"/>
                <w:lang w:val="en-GB" w:eastAsia="zh-CN"/>
              </w:rPr>
            </w:pPr>
            <w:r w:rsidRPr="00D3535A">
              <w:rPr>
                <w:rFonts w:ascii="Arial" w:hAnsi="Arial" w:cs="Arial"/>
                <w:sz w:val="16"/>
                <w:szCs w:val="16"/>
                <w:lang w:val="en-GB"/>
              </w:rPr>
              <w:t>English</w:t>
            </w:r>
          </w:p>
        </w:tc>
        <w:tc>
          <w:tcPr>
            <w:tcW w:w="709" w:type="dxa"/>
            <w:tcBorders>
              <w:top w:val="single" w:sz="4" w:space="0" w:color="auto"/>
              <w:left w:val="single" w:sz="4" w:space="0" w:color="auto"/>
              <w:bottom w:val="single" w:sz="4" w:space="0" w:color="auto"/>
              <w:right w:val="single" w:sz="4" w:space="0" w:color="auto"/>
            </w:tcBorders>
            <w:vAlign w:val="center"/>
            <w:hideMark/>
          </w:tcPr>
          <w:p w14:paraId="05FE05B3" w14:textId="65695721"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cross-sectional</w:t>
            </w:r>
          </w:p>
        </w:tc>
        <w:tc>
          <w:tcPr>
            <w:tcW w:w="1208" w:type="dxa"/>
            <w:tcBorders>
              <w:top w:val="single" w:sz="4" w:space="0" w:color="auto"/>
              <w:left w:val="single" w:sz="4" w:space="0" w:color="auto"/>
              <w:bottom w:val="single" w:sz="4" w:space="0" w:color="auto"/>
              <w:right w:val="single" w:sz="4" w:space="0" w:color="auto"/>
            </w:tcBorders>
            <w:vAlign w:val="center"/>
            <w:hideMark/>
          </w:tcPr>
          <w:p w14:paraId="7D2D6835" w14:textId="684A4469"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Australia</w:t>
            </w:r>
          </w:p>
        </w:tc>
        <w:tc>
          <w:tcPr>
            <w:tcW w:w="1060" w:type="dxa"/>
            <w:tcBorders>
              <w:top w:val="single" w:sz="4" w:space="0" w:color="auto"/>
              <w:left w:val="single" w:sz="4" w:space="0" w:color="auto"/>
              <w:bottom w:val="single" w:sz="4" w:space="0" w:color="auto"/>
              <w:right w:val="single" w:sz="4" w:space="0" w:color="auto"/>
            </w:tcBorders>
            <w:vAlign w:val="center"/>
            <w:hideMark/>
          </w:tcPr>
          <w:p w14:paraId="5203C4B2" w14:textId="28A89284"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Sydney</w:t>
            </w:r>
          </w:p>
        </w:tc>
        <w:tc>
          <w:tcPr>
            <w:tcW w:w="709" w:type="dxa"/>
            <w:tcBorders>
              <w:top w:val="single" w:sz="4" w:space="0" w:color="auto"/>
              <w:left w:val="single" w:sz="4" w:space="0" w:color="auto"/>
              <w:bottom w:val="single" w:sz="4" w:space="0" w:color="auto"/>
              <w:right w:val="single" w:sz="4" w:space="0" w:color="auto"/>
            </w:tcBorders>
            <w:vAlign w:val="center"/>
            <w:hideMark/>
          </w:tcPr>
          <w:p w14:paraId="759DBBD9" w14:textId="1C1EBBC6"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79.1</w:t>
            </w:r>
          </w:p>
        </w:tc>
        <w:tc>
          <w:tcPr>
            <w:tcW w:w="1262" w:type="dxa"/>
            <w:tcBorders>
              <w:top w:val="single" w:sz="4" w:space="0" w:color="auto"/>
              <w:left w:val="single" w:sz="4" w:space="0" w:color="auto"/>
              <w:bottom w:val="single" w:sz="4" w:space="0" w:color="auto"/>
              <w:right w:val="single" w:sz="4" w:space="0" w:color="auto"/>
            </w:tcBorders>
            <w:vAlign w:val="center"/>
            <w:hideMark/>
          </w:tcPr>
          <w:p w14:paraId="3F3C7635" w14:textId="0F62BF95"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NR</w:t>
            </w:r>
          </w:p>
        </w:tc>
        <w:tc>
          <w:tcPr>
            <w:tcW w:w="1114" w:type="dxa"/>
            <w:tcBorders>
              <w:top w:val="single" w:sz="4" w:space="0" w:color="auto"/>
              <w:left w:val="single" w:sz="4" w:space="0" w:color="auto"/>
              <w:bottom w:val="single" w:sz="4" w:space="0" w:color="auto"/>
              <w:right w:val="single" w:sz="4" w:space="0" w:color="auto"/>
            </w:tcBorders>
            <w:vAlign w:val="center"/>
            <w:hideMark/>
          </w:tcPr>
          <w:p w14:paraId="0D8FAB32" w14:textId="27726279"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longitudinal Nepean Study (1996-1998)</w:t>
            </w:r>
          </w:p>
        </w:tc>
        <w:tc>
          <w:tcPr>
            <w:tcW w:w="781" w:type="dxa"/>
            <w:tcBorders>
              <w:top w:val="single" w:sz="4" w:space="0" w:color="auto"/>
              <w:left w:val="single" w:sz="4" w:space="0" w:color="auto"/>
              <w:bottom w:val="single" w:sz="4" w:space="0" w:color="auto"/>
              <w:right w:val="single" w:sz="4" w:space="0" w:color="auto"/>
            </w:tcBorders>
            <w:vAlign w:val="center"/>
            <w:hideMark/>
          </w:tcPr>
          <w:p w14:paraId="5BA74BC5" w14:textId="148D4AAD"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347</w:t>
            </w:r>
          </w:p>
        </w:tc>
        <w:tc>
          <w:tcPr>
            <w:tcW w:w="759" w:type="dxa"/>
            <w:tcBorders>
              <w:top w:val="single" w:sz="4" w:space="0" w:color="auto"/>
              <w:left w:val="single" w:sz="4" w:space="0" w:color="auto"/>
              <w:bottom w:val="single" w:sz="4" w:space="0" w:color="auto"/>
              <w:right w:val="single" w:sz="4" w:space="0" w:color="auto"/>
            </w:tcBorders>
            <w:vAlign w:val="center"/>
            <w:hideMark/>
          </w:tcPr>
          <w:p w14:paraId="3C129DA8" w14:textId="5F1BBD2C"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12-13 years old</w:t>
            </w:r>
          </w:p>
        </w:tc>
        <w:tc>
          <w:tcPr>
            <w:tcW w:w="787" w:type="dxa"/>
            <w:tcBorders>
              <w:top w:val="single" w:sz="4" w:space="0" w:color="auto"/>
              <w:left w:val="single" w:sz="4" w:space="0" w:color="auto"/>
              <w:bottom w:val="single" w:sz="4" w:space="0" w:color="auto"/>
              <w:right w:val="single" w:sz="4" w:space="0" w:color="auto"/>
            </w:tcBorders>
            <w:vAlign w:val="center"/>
            <w:hideMark/>
          </w:tcPr>
          <w:p w14:paraId="31370EBF" w14:textId="015DDF48"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2002-2003</w:t>
            </w:r>
          </w:p>
        </w:tc>
        <w:tc>
          <w:tcPr>
            <w:tcW w:w="781" w:type="dxa"/>
            <w:tcBorders>
              <w:top w:val="single" w:sz="4" w:space="0" w:color="auto"/>
              <w:left w:val="single" w:sz="4" w:space="0" w:color="auto"/>
              <w:bottom w:val="single" w:sz="4" w:space="0" w:color="auto"/>
              <w:right w:val="single" w:sz="4" w:space="0" w:color="auto"/>
            </w:tcBorders>
            <w:vAlign w:val="center"/>
            <w:hideMark/>
          </w:tcPr>
          <w:p w14:paraId="283D91A0" w14:textId="2FDD80AC"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50.4</w:t>
            </w:r>
          </w:p>
        </w:tc>
        <w:tc>
          <w:tcPr>
            <w:tcW w:w="1036" w:type="dxa"/>
            <w:tcBorders>
              <w:top w:val="single" w:sz="4" w:space="0" w:color="auto"/>
              <w:left w:val="single" w:sz="4" w:space="0" w:color="auto"/>
              <w:bottom w:val="single" w:sz="4" w:space="0" w:color="auto"/>
              <w:right w:val="single" w:sz="4" w:space="0" w:color="auto"/>
            </w:tcBorders>
            <w:vAlign w:val="center"/>
          </w:tcPr>
          <w:p w14:paraId="68344393" w14:textId="6F1D69B5" w:rsidR="00FE6816" w:rsidRPr="00D3535A" w:rsidRDefault="00FE6816" w:rsidP="00FE6816">
            <w:pPr>
              <w:widowControl/>
              <w:spacing w:after="0" w:line="240" w:lineRule="auto"/>
              <w:jc w:val="center"/>
              <w:rPr>
                <w:rFonts w:ascii="Arial" w:hAnsi="Arial" w:cs="Arial"/>
                <w:sz w:val="16"/>
                <w:szCs w:val="16"/>
                <w:lang w:val="en-GB"/>
              </w:rPr>
            </w:pPr>
            <w:r w:rsidRPr="00D3535A">
              <w:rPr>
                <w:rFonts w:ascii="Arial" w:hAnsi="Arial" w:cs="Arial"/>
                <w:sz w:val="16"/>
                <w:szCs w:val="16"/>
              </w:rPr>
              <w:t>NR</w:t>
            </w:r>
          </w:p>
        </w:tc>
        <w:tc>
          <w:tcPr>
            <w:tcW w:w="1276" w:type="dxa"/>
            <w:tcBorders>
              <w:top w:val="single" w:sz="4" w:space="0" w:color="auto"/>
              <w:left w:val="single" w:sz="4" w:space="0" w:color="auto"/>
              <w:bottom w:val="single" w:sz="4" w:space="0" w:color="auto"/>
              <w:right w:val="single" w:sz="4" w:space="0" w:color="auto"/>
            </w:tcBorders>
            <w:vAlign w:val="center"/>
            <w:hideMark/>
          </w:tcPr>
          <w:p w14:paraId="5D08719A" w14:textId="365EA6DD"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questionnaire (self-reported)</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7FB0FEA" w14:textId="63EE12EF"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active travel: active transport</w:t>
            </w:r>
          </w:p>
        </w:tc>
        <w:tc>
          <w:tcPr>
            <w:tcW w:w="1276" w:type="dxa"/>
            <w:tcBorders>
              <w:top w:val="single" w:sz="4" w:space="0" w:color="auto"/>
              <w:left w:val="single" w:sz="4" w:space="0" w:color="auto"/>
              <w:bottom w:val="single" w:sz="4" w:space="0" w:color="auto"/>
              <w:right w:val="single" w:sz="4" w:space="0" w:color="auto"/>
            </w:tcBorders>
            <w:vAlign w:val="center"/>
            <w:hideMark/>
          </w:tcPr>
          <w:p w14:paraId="659E5E38" w14:textId="5EEF70C7"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 xml:space="preserve">duration and frequency in walking for exercise, walking to/from school, </w:t>
            </w:r>
          </w:p>
        </w:tc>
        <w:tc>
          <w:tcPr>
            <w:tcW w:w="1068" w:type="dxa"/>
            <w:tcBorders>
              <w:top w:val="single" w:sz="4" w:space="0" w:color="auto"/>
              <w:left w:val="single" w:sz="4" w:space="0" w:color="auto"/>
              <w:bottom w:val="single" w:sz="4" w:space="0" w:color="auto"/>
              <w:right w:val="single" w:sz="4" w:space="0" w:color="auto"/>
            </w:tcBorders>
            <w:vAlign w:val="center"/>
            <w:hideMark/>
          </w:tcPr>
          <w:p w14:paraId="07917EDC" w14:textId="7D29A30D" w:rsidR="00FE6816" w:rsidRPr="00D3535A" w:rsidRDefault="00FE6816" w:rsidP="00FE6816">
            <w:pPr>
              <w:widowControl/>
              <w:spacing w:after="0" w:line="240" w:lineRule="auto"/>
              <w:jc w:val="center"/>
              <w:rPr>
                <w:rFonts w:ascii="Arial" w:hAnsi="Arial" w:cs="Arial"/>
                <w:sz w:val="16"/>
                <w:szCs w:val="16"/>
              </w:rPr>
            </w:pPr>
            <w:r w:rsidRPr="00D3535A">
              <w:rPr>
                <w:rFonts w:ascii="Arial" w:hAnsi="Arial" w:cs="Arial"/>
                <w:sz w:val="16"/>
                <w:szCs w:val="16"/>
              </w:rPr>
              <w:t>Yes</w:t>
            </w:r>
          </w:p>
        </w:tc>
        <w:tc>
          <w:tcPr>
            <w:tcW w:w="1155" w:type="dxa"/>
            <w:tcBorders>
              <w:top w:val="single" w:sz="4" w:space="0" w:color="auto"/>
              <w:left w:val="single" w:sz="4" w:space="0" w:color="auto"/>
              <w:bottom w:val="single" w:sz="4" w:space="0" w:color="auto"/>
              <w:right w:val="single" w:sz="4" w:space="0" w:color="auto"/>
            </w:tcBorders>
            <w:vAlign w:val="center"/>
            <w:hideMark/>
          </w:tcPr>
          <w:p w14:paraId="73BC82B4" w14:textId="01D67F38"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NR</w:t>
            </w:r>
          </w:p>
        </w:tc>
        <w:tc>
          <w:tcPr>
            <w:tcW w:w="1508" w:type="dxa"/>
            <w:tcBorders>
              <w:top w:val="single" w:sz="4" w:space="0" w:color="auto"/>
              <w:left w:val="single" w:sz="4" w:space="0" w:color="auto"/>
              <w:bottom w:val="single" w:sz="4" w:space="0" w:color="auto"/>
              <w:right w:val="single" w:sz="4" w:space="0" w:color="auto"/>
            </w:tcBorders>
            <w:vAlign w:val="center"/>
            <w:hideMark/>
          </w:tcPr>
          <w:p w14:paraId="21EF29DB" w14:textId="20050C22"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good facilities for child to use; safe to ride/walk a bike; good places where my child can be physically active; so much traffic</w:t>
            </w:r>
          </w:p>
        </w:tc>
        <w:tc>
          <w:tcPr>
            <w:tcW w:w="760" w:type="dxa"/>
            <w:tcBorders>
              <w:top w:val="single" w:sz="4" w:space="0" w:color="auto"/>
              <w:left w:val="single" w:sz="4" w:space="0" w:color="auto"/>
              <w:bottom w:val="single" w:sz="4" w:space="0" w:color="auto"/>
              <w:right w:val="single" w:sz="4" w:space="0" w:color="auto"/>
            </w:tcBorders>
            <w:vAlign w:val="center"/>
            <w:hideMark/>
          </w:tcPr>
          <w:p w14:paraId="6F2570C6" w14:textId="41611EE9"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rPr>
              <w:t>Yes</w:t>
            </w:r>
          </w:p>
        </w:tc>
        <w:tc>
          <w:tcPr>
            <w:tcW w:w="1037" w:type="dxa"/>
            <w:tcBorders>
              <w:top w:val="single" w:sz="4" w:space="0" w:color="auto"/>
              <w:left w:val="single" w:sz="4" w:space="0" w:color="auto"/>
              <w:bottom w:val="single" w:sz="4" w:space="0" w:color="auto"/>
              <w:right w:val="single" w:sz="4" w:space="0" w:color="auto"/>
            </w:tcBorders>
            <w:vAlign w:val="center"/>
            <w:hideMark/>
          </w:tcPr>
          <w:p w14:paraId="0A64614E" w14:textId="7ADAE41A"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multiple linear regressions</w:t>
            </w:r>
          </w:p>
        </w:tc>
        <w:tc>
          <w:tcPr>
            <w:tcW w:w="1276" w:type="dxa"/>
            <w:tcBorders>
              <w:top w:val="single" w:sz="4" w:space="0" w:color="auto"/>
              <w:left w:val="single" w:sz="4" w:space="0" w:color="auto"/>
              <w:bottom w:val="single" w:sz="4" w:space="0" w:color="auto"/>
              <w:right w:val="single" w:sz="4" w:space="0" w:color="auto"/>
            </w:tcBorders>
            <w:vAlign w:val="center"/>
            <w:hideMark/>
          </w:tcPr>
          <w:p w14:paraId="47F5AD1A" w14:textId="1CA63C01"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level of maternal education</w:t>
            </w:r>
          </w:p>
        </w:tc>
      </w:tr>
      <w:tr w:rsidR="00D3535A" w:rsidRPr="00D3535A" w14:paraId="57C03A49" w14:textId="77777777" w:rsidTr="00766C6C">
        <w:trPr>
          <w:trHeight w:val="698"/>
        </w:trPr>
        <w:tc>
          <w:tcPr>
            <w:tcW w:w="851" w:type="dxa"/>
            <w:tcBorders>
              <w:top w:val="single" w:sz="4" w:space="0" w:color="auto"/>
              <w:left w:val="single" w:sz="4" w:space="0" w:color="auto"/>
              <w:bottom w:val="single" w:sz="4" w:space="0" w:color="auto"/>
              <w:right w:val="single" w:sz="4" w:space="0" w:color="auto"/>
            </w:tcBorders>
            <w:vAlign w:val="center"/>
            <w:hideMark/>
          </w:tcPr>
          <w:p w14:paraId="5DB53641" w14:textId="0A8AB1E5" w:rsidR="00FE6816" w:rsidRPr="00D3535A" w:rsidRDefault="00FE6816" w:rsidP="00FE6816">
            <w:pPr>
              <w:widowControl/>
              <w:spacing w:after="0" w:line="240" w:lineRule="auto"/>
              <w:jc w:val="left"/>
              <w:rPr>
                <w:rFonts w:ascii="Arial" w:eastAsia="Times New Roman" w:hAnsi="Arial" w:cs="Arial"/>
                <w:sz w:val="16"/>
                <w:szCs w:val="16"/>
                <w:lang w:val="en-GB" w:eastAsia="zh-CN"/>
              </w:rPr>
            </w:pPr>
            <w:r w:rsidRPr="00D3535A">
              <w:rPr>
                <w:rFonts w:ascii="Arial" w:hAnsi="Arial" w:cs="Arial"/>
                <w:sz w:val="16"/>
                <w:szCs w:val="16"/>
                <w:lang w:val="en-GB"/>
              </w:rPr>
              <w:t xml:space="preserve">Carver et al. 2008 </w:t>
            </w:r>
            <w:r w:rsidRPr="00D3535A">
              <w:rPr>
                <w:rFonts w:ascii="Arial" w:hAnsi="Arial" w:cs="Arial"/>
                <w:sz w:val="16"/>
                <w:szCs w:val="16"/>
                <w:lang w:val="en-GB"/>
              </w:rPr>
              <w:fldChar w:fldCharType="begin"/>
            </w:r>
            <w:r w:rsidR="00C54D6F" w:rsidRPr="00D3535A">
              <w:rPr>
                <w:rFonts w:ascii="Arial" w:hAnsi="Arial" w:cs="Arial"/>
                <w:sz w:val="16"/>
                <w:szCs w:val="16"/>
                <w:lang w:val="en-GB"/>
              </w:rPr>
              <w:instrText xml:space="preserve"> ADDIN EN.CITE &lt;EndNote&gt;&lt;Cite&gt;&lt;Author&gt;Carver&lt;/Author&gt;&lt;Year&gt;2008&lt;/Year&gt;&lt;RecNum&gt;43206&lt;/RecNum&gt;&lt;DisplayText&gt;[32]&lt;/DisplayText&gt;&lt;record&gt;&lt;rec-number&gt;43206&lt;/rec-number&gt;&lt;foreign-keys&gt;&lt;key app="EN" db-id="9de5vvr2wep5rzea52gpwteu20zdf22xt0xe" timestamp="1689674709" guid="bf8c233b-a7d2-4fd4-a390-4f98f7ed8c57"&gt;43206&lt;/key&gt;&lt;/foreign-keys&gt;&lt;ref-type name="Journal Article"&gt;17&lt;/ref-type&gt;&lt;contributors&gt;&lt;authors&gt;&lt;author&gt;Carver, Alison&lt;/author&gt;&lt;author&gt;Timperio, Anna&lt;/author&gt;&lt;author&gt;Crawford, David&lt;/author&gt;&lt;/authors&gt;&lt;/contributors&gt;&lt;titles&gt;&lt;title&gt;Perceptions of Neighborhood Safety and Physical Activity Among Youth: The CLAN Study&lt;/title&gt;&lt;secondary-title&gt;Journal of Physical Activity &amp;amp; Health&lt;/secondary-title&gt;&lt;/titles&gt;&lt;periodical&gt;&lt;full-title&gt;J Phys Act Health&lt;/full-title&gt;&lt;abbr-1&gt;Journal of physical activity &amp;amp; health&lt;/abbr-1&gt;&lt;/periodical&gt;&lt;pages&gt;430-444&lt;/pages&gt;&lt;volume&gt;5&lt;/volume&gt;&lt;number&gt;3&lt;/number&gt;&lt;dates&gt;&lt;year&gt;2008&lt;/year&gt;&lt;/dates&gt;&lt;urls&gt;&lt;related-urls&gt;&lt;url&gt;https://search.ebscohost.com/login.aspx?direct=true&amp;amp;AuthType=shib&amp;amp;db=s3h&amp;amp;AN=32666375&amp;amp;site=ehost-live&amp;amp;custid=s1145751&lt;/url&gt;&lt;/related-urls&gt;&lt;/urls&gt;&lt;/record&gt;&lt;/Cite&gt;&lt;/EndNote&gt;</w:instrText>
            </w:r>
            <w:r w:rsidRPr="00D3535A">
              <w:rPr>
                <w:rFonts w:ascii="Arial" w:hAnsi="Arial" w:cs="Arial"/>
                <w:sz w:val="16"/>
                <w:szCs w:val="16"/>
                <w:lang w:val="en-GB"/>
              </w:rPr>
              <w:fldChar w:fldCharType="separate"/>
            </w:r>
            <w:r w:rsidR="00C54D6F" w:rsidRPr="00D3535A">
              <w:rPr>
                <w:rFonts w:ascii="Arial" w:hAnsi="Arial" w:cs="Arial"/>
                <w:noProof/>
                <w:sz w:val="16"/>
                <w:szCs w:val="16"/>
                <w:lang w:val="en-GB"/>
              </w:rPr>
              <w:t>[32]</w:t>
            </w:r>
            <w:r w:rsidRPr="00D3535A">
              <w:rPr>
                <w:rFonts w:ascii="Arial" w:hAnsi="Arial" w:cs="Arial"/>
                <w:sz w:val="16"/>
                <w:szCs w:val="16"/>
                <w:lang w:val="en-GB"/>
              </w:rPr>
              <w:fldChar w:fldCharType="end"/>
            </w:r>
          </w:p>
        </w:tc>
        <w:tc>
          <w:tcPr>
            <w:tcW w:w="850" w:type="dxa"/>
            <w:tcBorders>
              <w:top w:val="single" w:sz="4" w:space="0" w:color="auto"/>
              <w:left w:val="single" w:sz="4" w:space="0" w:color="auto"/>
              <w:bottom w:val="single" w:sz="4" w:space="0" w:color="auto"/>
              <w:right w:val="single" w:sz="4" w:space="0" w:color="auto"/>
            </w:tcBorders>
            <w:vAlign w:val="center"/>
            <w:hideMark/>
          </w:tcPr>
          <w:p w14:paraId="0BEF40EB" w14:textId="14053C37" w:rsidR="00FE6816" w:rsidRPr="00D3535A" w:rsidRDefault="00FE6816" w:rsidP="00FE6816">
            <w:pPr>
              <w:widowControl/>
              <w:spacing w:after="0" w:line="240" w:lineRule="auto"/>
              <w:jc w:val="left"/>
              <w:rPr>
                <w:rFonts w:ascii="Arial" w:eastAsia="Times New Roman" w:hAnsi="Arial" w:cs="Arial"/>
                <w:sz w:val="16"/>
                <w:szCs w:val="16"/>
                <w:lang w:val="en-GB" w:eastAsia="zh-CN"/>
              </w:rPr>
            </w:pPr>
            <w:r w:rsidRPr="00D3535A">
              <w:rPr>
                <w:rFonts w:ascii="Arial" w:hAnsi="Arial" w:cs="Arial"/>
                <w:sz w:val="16"/>
                <w:szCs w:val="16"/>
                <w:lang w:val="en-GB"/>
              </w:rPr>
              <w:t>English</w:t>
            </w:r>
          </w:p>
        </w:tc>
        <w:tc>
          <w:tcPr>
            <w:tcW w:w="709" w:type="dxa"/>
            <w:tcBorders>
              <w:top w:val="single" w:sz="4" w:space="0" w:color="auto"/>
              <w:left w:val="single" w:sz="4" w:space="0" w:color="auto"/>
              <w:bottom w:val="single" w:sz="4" w:space="0" w:color="auto"/>
              <w:right w:val="single" w:sz="4" w:space="0" w:color="auto"/>
            </w:tcBorders>
            <w:vAlign w:val="center"/>
            <w:hideMark/>
          </w:tcPr>
          <w:p w14:paraId="749A4106" w14:textId="6563F4A2"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cross-sectional</w:t>
            </w:r>
          </w:p>
        </w:tc>
        <w:tc>
          <w:tcPr>
            <w:tcW w:w="1208" w:type="dxa"/>
            <w:tcBorders>
              <w:top w:val="single" w:sz="4" w:space="0" w:color="auto"/>
              <w:left w:val="single" w:sz="4" w:space="0" w:color="auto"/>
              <w:bottom w:val="single" w:sz="4" w:space="0" w:color="auto"/>
              <w:right w:val="single" w:sz="4" w:space="0" w:color="auto"/>
            </w:tcBorders>
            <w:vAlign w:val="center"/>
            <w:hideMark/>
          </w:tcPr>
          <w:p w14:paraId="5CBD7239" w14:textId="6FD40B82"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Australia</w:t>
            </w:r>
          </w:p>
        </w:tc>
        <w:tc>
          <w:tcPr>
            <w:tcW w:w="1060" w:type="dxa"/>
            <w:tcBorders>
              <w:top w:val="single" w:sz="4" w:space="0" w:color="auto"/>
              <w:left w:val="single" w:sz="4" w:space="0" w:color="auto"/>
              <w:bottom w:val="single" w:sz="4" w:space="0" w:color="auto"/>
              <w:right w:val="single" w:sz="4" w:space="0" w:color="auto"/>
            </w:tcBorders>
            <w:vAlign w:val="center"/>
            <w:hideMark/>
          </w:tcPr>
          <w:p w14:paraId="6AD3D609" w14:textId="56ECFDF3"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Melbourne</w:t>
            </w:r>
          </w:p>
        </w:tc>
        <w:tc>
          <w:tcPr>
            <w:tcW w:w="709" w:type="dxa"/>
            <w:tcBorders>
              <w:top w:val="single" w:sz="4" w:space="0" w:color="auto"/>
              <w:left w:val="single" w:sz="4" w:space="0" w:color="auto"/>
              <w:bottom w:val="single" w:sz="4" w:space="0" w:color="auto"/>
              <w:right w:val="single" w:sz="4" w:space="0" w:color="auto"/>
            </w:tcBorders>
            <w:vAlign w:val="center"/>
            <w:hideMark/>
          </w:tcPr>
          <w:p w14:paraId="5BC71599" w14:textId="4951A262"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NR</w:t>
            </w:r>
          </w:p>
        </w:tc>
        <w:tc>
          <w:tcPr>
            <w:tcW w:w="1262" w:type="dxa"/>
            <w:tcBorders>
              <w:top w:val="single" w:sz="4" w:space="0" w:color="auto"/>
              <w:left w:val="single" w:sz="4" w:space="0" w:color="auto"/>
              <w:bottom w:val="single" w:sz="4" w:space="0" w:color="auto"/>
              <w:right w:val="single" w:sz="4" w:space="0" w:color="auto"/>
            </w:tcBorders>
            <w:vAlign w:val="center"/>
            <w:hideMark/>
          </w:tcPr>
          <w:p w14:paraId="7F947202" w14:textId="40AD7AA0"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recruited from various SES</w:t>
            </w:r>
          </w:p>
        </w:tc>
        <w:tc>
          <w:tcPr>
            <w:tcW w:w="1114" w:type="dxa"/>
            <w:tcBorders>
              <w:top w:val="single" w:sz="4" w:space="0" w:color="auto"/>
              <w:left w:val="single" w:sz="4" w:space="0" w:color="auto"/>
              <w:bottom w:val="single" w:sz="4" w:space="0" w:color="auto"/>
              <w:right w:val="single" w:sz="4" w:space="0" w:color="auto"/>
            </w:tcBorders>
            <w:vAlign w:val="center"/>
            <w:hideMark/>
          </w:tcPr>
          <w:p w14:paraId="7CE6B859" w14:textId="4F1FF26E"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Children Living in Active Neighbourhoods (CLAN)</w:t>
            </w:r>
          </w:p>
        </w:tc>
        <w:tc>
          <w:tcPr>
            <w:tcW w:w="781" w:type="dxa"/>
            <w:tcBorders>
              <w:top w:val="single" w:sz="4" w:space="0" w:color="auto"/>
              <w:left w:val="single" w:sz="4" w:space="0" w:color="auto"/>
              <w:bottom w:val="single" w:sz="4" w:space="0" w:color="auto"/>
              <w:right w:val="single" w:sz="4" w:space="0" w:color="auto"/>
            </w:tcBorders>
            <w:vAlign w:val="center"/>
            <w:hideMark/>
          </w:tcPr>
          <w:p w14:paraId="3A3B37D3" w14:textId="1310CE92"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346</w:t>
            </w:r>
          </w:p>
        </w:tc>
        <w:tc>
          <w:tcPr>
            <w:tcW w:w="759" w:type="dxa"/>
            <w:tcBorders>
              <w:top w:val="single" w:sz="4" w:space="0" w:color="auto"/>
              <w:left w:val="single" w:sz="4" w:space="0" w:color="auto"/>
              <w:bottom w:val="single" w:sz="4" w:space="0" w:color="auto"/>
              <w:right w:val="single" w:sz="4" w:space="0" w:color="auto"/>
            </w:tcBorders>
            <w:vAlign w:val="center"/>
            <w:hideMark/>
          </w:tcPr>
          <w:p w14:paraId="0CD97F7C" w14:textId="2BEA3060"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8-9 and 13-15 years old</w:t>
            </w:r>
          </w:p>
        </w:tc>
        <w:tc>
          <w:tcPr>
            <w:tcW w:w="787" w:type="dxa"/>
            <w:tcBorders>
              <w:top w:val="single" w:sz="4" w:space="0" w:color="auto"/>
              <w:left w:val="single" w:sz="4" w:space="0" w:color="auto"/>
              <w:bottom w:val="single" w:sz="4" w:space="0" w:color="auto"/>
              <w:right w:val="single" w:sz="4" w:space="0" w:color="auto"/>
            </w:tcBorders>
            <w:vAlign w:val="center"/>
            <w:hideMark/>
          </w:tcPr>
          <w:p w14:paraId="0EFC65C2" w14:textId="2D36B1D2"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2004</w:t>
            </w:r>
          </w:p>
        </w:tc>
        <w:tc>
          <w:tcPr>
            <w:tcW w:w="781" w:type="dxa"/>
            <w:tcBorders>
              <w:top w:val="single" w:sz="4" w:space="0" w:color="auto"/>
              <w:left w:val="single" w:sz="4" w:space="0" w:color="auto"/>
              <w:bottom w:val="single" w:sz="4" w:space="0" w:color="auto"/>
              <w:right w:val="single" w:sz="4" w:space="0" w:color="auto"/>
            </w:tcBorders>
            <w:vAlign w:val="center"/>
            <w:hideMark/>
          </w:tcPr>
          <w:p w14:paraId="03D86F50" w14:textId="7BED3E11"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51.5</w:t>
            </w:r>
          </w:p>
        </w:tc>
        <w:tc>
          <w:tcPr>
            <w:tcW w:w="1036" w:type="dxa"/>
            <w:tcBorders>
              <w:top w:val="single" w:sz="4" w:space="0" w:color="auto"/>
              <w:left w:val="single" w:sz="4" w:space="0" w:color="auto"/>
              <w:bottom w:val="single" w:sz="4" w:space="0" w:color="auto"/>
              <w:right w:val="single" w:sz="4" w:space="0" w:color="auto"/>
            </w:tcBorders>
            <w:vAlign w:val="center"/>
          </w:tcPr>
          <w:p w14:paraId="2DDBD447" w14:textId="566D264F" w:rsidR="00FE6816" w:rsidRPr="00D3535A" w:rsidRDefault="00FE6816" w:rsidP="00FE6816">
            <w:pPr>
              <w:widowControl/>
              <w:spacing w:after="0" w:line="240" w:lineRule="auto"/>
              <w:jc w:val="center"/>
              <w:rPr>
                <w:rFonts w:ascii="Arial" w:hAnsi="Arial" w:cs="Arial"/>
                <w:sz w:val="16"/>
                <w:szCs w:val="16"/>
                <w:lang w:val="en-GB"/>
              </w:rPr>
            </w:pPr>
            <w:r w:rsidRPr="00D3535A">
              <w:rPr>
                <w:rFonts w:ascii="Arial" w:hAnsi="Arial" w:cs="Arial"/>
                <w:sz w:val="16"/>
                <w:szCs w:val="16"/>
              </w:rPr>
              <w:t>85</w:t>
            </w:r>
          </w:p>
        </w:tc>
        <w:tc>
          <w:tcPr>
            <w:tcW w:w="1276" w:type="dxa"/>
            <w:tcBorders>
              <w:top w:val="single" w:sz="4" w:space="0" w:color="auto"/>
              <w:left w:val="single" w:sz="4" w:space="0" w:color="auto"/>
              <w:bottom w:val="single" w:sz="4" w:space="0" w:color="auto"/>
              <w:right w:val="single" w:sz="4" w:space="0" w:color="auto"/>
            </w:tcBorders>
            <w:vAlign w:val="center"/>
            <w:hideMark/>
          </w:tcPr>
          <w:p w14:paraId="21330D82" w14:textId="1238F356"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 xml:space="preserve">device - </w:t>
            </w:r>
            <w:proofErr w:type="spellStart"/>
            <w:r w:rsidRPr="00D3535A">
              <w:rPr>
                <w:rFonts w:ascii="Arial" w:hAnsi="Arial" w:cs="Arial"/>
                <w:sz w:val="16"/>
                <w:szCs w:val="16"/>
                <w:lang w:val="en-GB"/>
              </w:rPr>
              <w:t>ActiGraph</w:t>
            </w:r>
            <w:proofErr w:type="spellEnd"/>
            <w:r w:rsidRPr="00D3535A">
              <w:rPr>
                <w:rFonts w:ascii="Arial" w:hAnsi="Arial" w:cs="Arial"/>
                <w:sz w:val="16"/>
                <w:szCs w:val="16"/>
                <w:lang w:val="en-GB"/>
              </w:rPr>
              <w:t xml:space="preserve"> 7164</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E99E59B" w14:textId="63FC34A3"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non-type-specific physical activity: MVPA</w:t>
            </w:r>
          </w:p>
        </w:tc>
        <w:tc>
          <w:tcPr>
            <w:tcW w:w="1276" w:type="dxa"/>
            <w:tcBorders>
              <w:top w:val="single" w:sz="4" w:space="0" w:color="auto"/>
              <w:left w:val="single" w:sz="4" w:space="0" w:color="auto"/>
              <w:bottom w:val="single" w:sz="4" w:space="0" w:color="auto"/>
              <w:right w:val="single" w:sz="4" w:space="0" w:color="auto"/>
            </w:tcBorders>
            <w:vAlign w:val="center"/>
            <w:hideMark/>
          </w:tcPr>
          <w:p w14:paraId="310A39AF" w14:textId="039FFAD1"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MVPA in minute/day</w:t>
            </w:r>
          </w:p>
        </w:tc>
        <w:tc>
          <w:tcPr>
            <w:tcW w:w="1068" w:type="dxa"/>
            <w:tcBorders>
              <w:top w:val="single" w:sz="4" w:space="0" w:color="auto"/>
              <w:left w:val="single" w:sz="4" w:space="0" w:color="auto"/>
              <w:bottom w:val="single" w:sz="4" w:space="0" w:color="auto"/>
              <w:right w:val="single" w:sz="4" w:space="0" w:color="auto"/>
            </w:tcBorders>
            <w:vAlign w:val="center"/>
            <w:hideMark/>
          </w:tcPr>
          <w:p w14:paraId="7053C843" w14:textId="45EBADC8" w:rsidR="00FE6816" w:rsidRPr="00D3535A" w:rsidRDefault="00FE6816" w:rsidP="00FE6816">
            <w:pPr>
              <w:widowControl/>
              <w:spacing w:after="0" w:line="240" w:lineRule="auto"/>
              <w:jc w:val="center"/>
              <w:rPr>
                <w:rFonts w:ascii="Arial" w:hAnsi="Arial" w:cs="Arial"/>
                <w:sz w:val="16"/>
                <w:szCs w:val="16"/>
              </w:rPr>
            </w:pPr>
            <w:r w:rsidRPr="00D3535A">
              <w:rPr>
                <w:rFonts w:ascii="Arial" w:hAnsi="Arial" w:cs="Arial"/>
                <w:sz w:val="16"/>
                <w:szCs w:val="16"/>
              </w:rPr>
              <w:t>Yes</w:t>
            </w:r>
          </w:p>
        </w:tc>
        <w:tc>
          <w:tcPr>
            <w:tcW w:w="1155" w:type="dxa"/>
            <w:tcBorders>
              <w:top w:val="single" w:sz="4" w:space="0" w:color="auto"/>
              <w:left w:val="single" w:sz="4" w:space="0" w:color="auto"/>
              <w:bottom w:val="single" w:sz="4" w:space="0" w:color="auto"/>
              <w:right w:val="single" w:sz="4" w:space="0" w:color="auto"/>
            </w:tcBorders>
            <w:vAlign w:val="center"/>
            <w:hideMark/>
          </w:tcPr>
          <w:p w14:paraId="59369C70" w14:textId="1372F828"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NR</w:t>
            </w:r>
          </w:p>
        </w:tc>
        <w:tc>
          <w:tcPr>
            <w:tcW w:w="1508" w:type="dxa"/>
            <w:tcBorders>
              <w:top w:val="single" w:sz="4" w:space="0" w:color="auto"/>
              <w:left w:val="single" w:sz="4" w:space="0" w:color="auto"/>
              <w:bottom w:val="single" w:sz="4" w:space="0" w:color="auto"/>
              <w:right w:val="single" w:sz="4" w:space="0" w:color="auto"/>
            </w:tcBorders>
            <w:vAlign w:val="center"/>
            <w:hideMark/>
          </w:tcPr>
          <w:p w14:paraId="1F1C5652" w14:textId="67300E6C"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road safety, incivilities, personal safety</w:t>
            </w:r>
          </w:p>
        </w:tc>
        <w:tc>
          <w:tcPr>
            <w:tcW w:w="760" w:type="dxa"/>
            <w:tcBorders>
              <w:top w:val="single" w:sz="4" w:space="0" w:color="auto"/>
              <w:left w:val="single" w:sz="4" w:space="0" w:color="auto"/>
              <w:bottom w:val="single" w:sz="4" w:space="0" w:color="auto"/>
              <w:right w:val="single" w:sz="4" w:space="0" w:color="auto"/>
            </w:tcBorders>
            <w:vAlign w:val="center"/>
            <w:hideMark/>
          </w:tcPr>
          <w:p w14:paraId="1D285544" w14:textId="7D76A306"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rPr>
              <w:t>Yes</w:t>
            </w:r>
          </w:p>
        </w:tc>
        <w:tc>
          <w:tcPr>
            <w:tcW w:w="1037" w:type="dxa"/>
            <w:tcBorders>
              <w:top w:val="single" w:sz="4" w:space="0" w:color="auto"/>
              <w:left w:val="single" w:sz="4" w:space="0" w:color="auto"/>
              <w:bottom w:val="single" w:sz="4" w:space="0" w:color="auto"/>
              <w:right w:val="single" w:sz="4" w:space="0" w:color="auto"/>
            </w:tcBorders>
            <w:vAlign w:val="center"/>
            <w:hideMark/>
          </w:tcPr>
          <w:p w14:paraId="2F5BE480" w14:textId="1F00C4DB"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linear regression models</w:t>
            </w:r>
          </w:p>
        </w:tc>
        <w:tc>
          <w:tcPr>
            <w:tcW w:w="1276" w:type="dxa"/>
            <w:tcBorders>
              <w:top w:val="single" w:sz="4" w:space="0" w:color="auto"/>
              <w:left w:val="single" w:sz="4" w:space="0" w:color="auto"/>
              <w:bottom w:val="single" w:sz="4" w:space="0" w:color="auto"/>
              <w:right w:val="single" w:sz="4" w:space="0" w:color="auto"/>
            </w:tcBorders>
            <w:vAlign w:val="center"/>
            <w:hideMark/>
          </w:tcPr>
          <w:p w14:paraId="7359D152" w14:textId="607841E1"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No</w:t>
            </w:r>
          </w:p>
        </w:tc>
      </w:tr>
      <w:tr w:rsidR="00D3535A" w:rsidRPr="00D3535A" w14:paraId="2DCCA7C2" w14:textId="77777777" w:rsidTr="00766C6C">
        <w:trPr>
          <w:trHeight w:val="698"/>
        </w:trPr>
        <w:tc>
          <w:tcPr>
            <w:tcW w:w="851" w:type="dxa"/>
            <w:tcBorders>
              <w:top w:val="single" w:sz="4" w:space="0" w:color="auto"/>
              <w:left w:val="single" w:sz="4" w:space="0" w:color="auto"/>
              <w:bottom w:val="single" w:sz="4" w:space="0" w:color="auto"/>
              <w:right w:val="single" w:sz="4" w:space="0" w:color="auto"/>
            </w:tcBorders>
            <w:vAlign w:val="center"/>
            <w:hideMark/>
          </w:tcPr>
          <w:p w14:paraId="0488FA55" w14:textId="326004CB" w:rsidR="00FE6816" w:rsidRPr="00D3535A" w:rsidRDefault="00FE6816" w:rsidP="00FE6816">
            <w:pPr>
              <w:widowControl/>
              <w:spacing w:after="0" w:line="240" w:lineRule="auto"/>
              <w:jc w:val="left"/>
              <w:rPr>
                <w:rFonts w:ascii="Arial" w:eastAsia="Times New Roman" w:hAnsi="Arial" w:cs="Arial"/>
                <w:sz w:val="16"/>
                <w:szCs w:val="16"/>
                <w:lang w:val="en-GB" w:eastAsia="zh-CN"/>
              </w:rPr>
            </w:pPr>
            <w:r w:rsidRPr="00D3535A">
              <w:rPr>
                <w:rFonts w:ascii="Arial" w:hAnsi="Arial" w:cs="Arial"/>
                <w:sz w:val="16"/>
                <w:szCs w:val="16"/>
                <w:lang w:val="en-GB"/>
              </w:rPr>
              <w:t xml:space="preserve">Carver et al. 2014 </w:t>
            </w:r>
            <w:r w:rsidRPr="00D3535A">
              <w:rPr>
                <w:rFonts w:ascii="Arial" w:hAnsi="Arial" w:cs="Arial"/>
                <w:sz w:val="16"/>
                <w:szCs w:val="16"/>
                <w:lang w:val="en-GB"/>
              </w:rPr>
              <w:fldChar w:fldCharType="begin"/>
            </w:r>
            <w:r w:rsidR="00C54D6F" w:rsidRPr="00D3535A">
              <w:rPr>
                <w:rFonts w:ascii="Arial" w:hAnsi="Arial" w:cs="Arial"/>
                <w:sz w:val="16"/>
                <w:szCs w:val="16"/>
                <w:lang w:val="en-GB"/>
              </w:rPr>
              <w:instrText xml:space="preserve"> ADDIN EN.CITE &lt;EndNote&gt;&lt;Cite&gt;&lt;Author&gt;Carver.&lt;/Author&gt;&lt;Year&gt;2014&lt;/Year&gt;&lt;RecNum&gt;52245&lt;/RecNum&gt;&lt;DisplayText&gt;[76]&lt;/DisplayText&gt;&lt;record&gt;&lt;rec-number&gt;52245&lt;/rec-number&gt;&lt;foreign-keys&gt;&lt;key app="EN" db-id="9de5vvr2wep5rzea52gpwteu20zdf22xt0xe" timestamp="1704347365" guid="edafd5ad-1e29-494e-8b6b-3b40bedb3340"&gt;52245&lt;/key&gt;&lt;/foreign-keys&gt;&lt;ref-type name="Journal Article"&gt;17&lt;/ref-type&gt;&lt;contributors&gt;&lt;authors&gt;&lt;author&gt;Carver.&lt;/author&gt;&lt;author&gt;Panter, J. R.&lt;/author&gt;&lt;author&gt;Jones, A. P.&lt;/author&gt;&lt;author&gt;van Sluijs, E. M.&lt;/author&gt;&lt;/authors&gt;&lt;/contributors&gt;&lt;auth-address&gt;Centre for Physical Activity and Nutrition Research, School of Exercise and Nutrition Sciences, Deakin University, Victoria, Australia.&amp;#xD;MRC Epidemiology Unit, Cambridge, UK ; Centre for Diet and Activity Research, University of Cambridge, UK.&amp;#xD;Norwich Medical School, University of East Anglia, Norwich, UK.&lt;/auth-address&gt;&lt;titles&gt;&lt;title&gt;Independent mobility on the journey to school: A joint cross-sectional and prospective exploration of social and physical environmental influences&lt;/title&gt;&lt;secondary-title&gt;J Transp Health&lt;/secondary-title&gt;&lt;/titles&gt;&lt;periodical&gt;&lt;full-title&gt;J Transp Health&lt;/full-title&gt;&lt;/periodical&gt;&lt;pages&gt;25-32&lt;/pages&gt;&lt;volume&gt;1&lt;/volume&gt;&lt;number&gt;1&lt;/number&gt;&lt;keywords&gt;&lt;keyword&gt;Active transport&lt;/keyword&gt;&lt;keyword&gt;Built environment&lt;/keyword&gt;&lt;keyword&gt;Child&lt;/keyword&gt;&lt;keyword&gt;Independent mobility&lt;/keyword&gt;&lt;keyword&gt;Neighborhood&lt;/keyword&gt;&lt;/keywords&gt;&lt;dates&gt;&lt;year&gt;2014&lt;/year&gt;&lt;pub-dates&gt;&lt;date&gt;Mar&lt;/date&gt;&lt;/pub-dates&gt;&lt;/dates&gt;&lt;isbn&gt;2214-1405 (Print)&amp;#xD;2214-1405&lt;/isbn&gt;&lt;accession-num&gt;25568839&lt;/accession-num&gt;&lt;urls&gt;&lt;/urls&gt;&lt;custom2&gt;PMC4278439&lt;/custom2&gt;&lt;electronic-resource-num&gt;10.1016/j.jth.2013.12.003&lt;/electronic-resource-num&gt;&lt;remote-database-provider&gt;NLM&lt;/remote-database-provider&gt;&lt;language&gt;eng&lt;/language&gt;&lt;/record&gt;&lt;/Cite&gt;&lt;/EndNote&gt;</w:instrText>
            </w:r>
            <w:r w:rsidRPr="00D3535A">
              <w:rPr>
                <w:rFonts w:ascii="Arial" w:hAnsi="Arial" w:cs="Arial"/>
                <w:sz w:val="16"/>
                <w:szCs w:val="16"/>
                <w:lang w:val="en-GB"/>
              </w:rPr>
              <w:fldChar w:fldCharType="separate"/>
            </w:r>
            <w:r w:rsidR="00C54D6F" w:rsidRPr="00D3535A">
              <w:rPr>
                <w:rFonts w:ascii="Arial" w:hAnsi="Arial" w:cs="Arial"/>
                <w:noProof/>
                <w:sz w:val="16"/>
                <w:szCs w:val="16"/>
                <w:lang w:val="en-GB"/>
              </w:rPr>
              <w:t>[76]</w:t>
            </w:r>
            <w:r w:rsidRPr="00D3535A">
              <w:rPr>
                <w:rFonts w:ascii="Arial" w:hAnsi="Arial" w:cs="Arial"/>
                <w:sz w:val="16"/>
                <w:szCs w:val="16"/>
                <w:lang w:val="en-GB"/>
              </w:rPr>
              <w:fldChar w:fldCharType="end"/>
            </w:r>
          </w:p>
        </w:tc>
        <w:tc>
          <w:tcPr>
            <w:tcW w:w="850" w:type="dxa"/>
            <w:tcBorders>
              <w:top w:val="single" w:sz="4" w:space="0" w:color="auto"/>
              <w:left w:val="single" w:sz="4" w:space="0" w:color="auto"/>
              <w:bottom w:val="single" w:sz="4" w:space="0" w:color="auto"/>
              <w:right w:val="single" w:sz="4" w:space="0" w:color="auto"/>
            </w:tcBorders>
            <w:vAlign w:val="center"/>
            <w:hideMark/>
          </w:tcPr>
          <w:p w14:paraId="15F8535E" w14:textId="68F24E8E" w:rsidR="00FE6816" w:rsidRPr="00D3535A" w:rsidRDefault="00FE6816" w:rsidP="00FE6816">
            <w:pPr>
              <w:widowControl/>
              <w:spacing w:after="0" w:line="240" w:lineRule="auto"/>
              <w:jc w:val="left"/>
              <w:rPr>
                <w:rFonts w:ascii="Arial" w:eastAsia="Times New Roman" w:hAnsi="Arial" w:cs="Arial"/>
                <w:sz w:val="16"/>
                <w:szCs w:val="16"/>
                <w:lang w:val="en-GB" w:eastAsia="zh-CN"/>
              </w:rPr>
            </w:pPr>
            <w:r w:rsidRPr="00D3535A">
              <w:rPr>
                <w:rFonts w:ascii="Arial" w:hAnsi="Arial" w:cs="Arial"/>
                <w:sz w:val="16"/>
                <w:szCs w:val="16"/>
                <w:lang w:val="en-GB"/>
              </w:rPr>
              <w:t>English</w:t>
            </w:r>
          </w:p>
        </w:tc>
        <w:tc>
          <w:tcPr>
            <w:tcW w:w="709" w:type="dxa"/>
            <w:tcBorders>
              <w:top w:val="single" w:sz="4" w:space="0" w:color="auto"/>
              <w:left w:val="single" w:sz="4" w:space="0" w:color="auto"/>
              <w:bottom w:val="single" w:sz="4" w:space="0" w:color="auto"/>
              <w:right w:val="single" w:sz="4" w:space="0" w:color="auto"/>
            </w:tcBorders>
            <w:vAlign w:val="center"/>
            <w:hideMark/>
          </w:tcPr>
          <w:p w14:paraId="72A2F15F" w14:textId="15A8E73C" w:rsidR="00FE6816" w:rsidRPr="00D3535A" w:rsidRDefault="00FE6816" w:rsidP="00FE6816">
            <w:pPr>
              <w:widowControl/>
              <w:spacing w:after="0" w:line="240" w:lineRule="auto"/>
              <w:jc w:val="center"/>
              <w:rPr>
                <w:rFonts w:ascii="Arial" w:eastAsia="Times New Roman" w:hAnsi="Arial" w:cs="Arial"/>
                <w:sz w:val="16"/>
                <w:szCs w:val="16"/>
                <w:lang w:val="en-GB" w:eastAsia="zh-CN"/>
              </w:rPr>
            </w:pPr>
            <w:proofErr w:type="spellStart"/>
            <w:r w:rsidRPr="00D3535A">
              <w:rPr>
                <w:rFonts w:ascii="Arial" w:hAnsi="Arial" w:cs="Arial"/>
                <w:sz w:val="16"/>
                <w:szCs w:val="16"/>
                <w:lang w:val="en-GB"/>
              </w:rPr>
              <w:t>longitudinal</w:t>
            </w:r>
            <w:r w:rsidR="001547CD" w:rsidRPr="00D3535A">
              <w:rPr>
                <w:rFonts w:ascii="Arial" w:hAnsi="Arial" w:cs="Arial"/>
                <w:sz w:val="16"/>
                <w:szCs w:val="16"/>
                <w:vertAlign w:val="superscript"/>
                <w:lang w:val="en-GB"/>
              </w:rPr>
              <w:t>a</w:t>
            </w:r>
            <w:proofErr w:type="spellEnd"/>
            <w:r w:rsidRPr="00D3535A">
              <w:rPr>
                <w:rFonts w:ascii="Arial" w:hAnsi="Arial" w:cs="Arial"/>
                <w:sz w:val="16"/>
                <w:szCs w:val="16"/>
                <w:lang w:val="en-GB"/>
              </w:rPr>
              <w:t xml:space="preserve"> </w:t>
            </w:r>
          </w:p>
        </w:tc>
        <w:tc>
          <w:tcPr>
            <w:tcW w:w="1208" w:type="dxa"/>
            <w:tcBorders>
              <w:top w:val="single" w:sz="4" w:space="0" w:color="auto"/>
              <w:left w:val="single" w:sz="4" w:space="0" w:color="auto"/>
              <w:bottom w:val="single" w:sz="4" w:space="0" w:color="auto"/>
              <w:right w:val="single" w:sz="4" w:space="0" w:color="auto"/>
            </w:tcBorders>
            <w:vAlign w:val="center"/>
            <w:hideMark/>
          </w:tcPr>
          <w:p w14:paraId="7012BA80" w14:textId="7F661E0E"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UK</w:t>
            </w:r>
          </w:p>
        </w:tc>
        <w:tc>
          <w:tcPr>
            <w:tcW w:w="1060" w:type="dxa"/>
            <w:tcBorders>
              <w:top w:val="single" w:sz="4" w:space="0" w:color="auto"/>
              <w:left w:val="single" w:sz="4" w:space="0" w:color="auto"/>
              <w:bottom w:val="single" w:sz="4" w:space="0" w:color="auto"/>
              <w:right w:val="single" w:sz="4" w:space="0" w:color="auto"/>
            </w:tcBorders>
            <w:vAlign w:val="center"/>
            <w:hideMark/>
          </w:tcPr>
          <w:p w14:paraId="1989BD68" w14:textId="77AF4D75"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Norfolk</w:t>
            </w:r>
          </w:p>
        </w:tc>
        <w:tc>
          <w:tcPr>
            <w:tcW w:w="709" w:type="dxa"/>
            <w:tcBorders>
              <w:top w:val="single" w:sz="4" w:space="0" w:color="auto"/>
              <w:left w:val="single" w:sz="4" w:space="0" w:color="auto"/>
              <w:bottom w:val="single" w:sz="4" w:space="0" w:color="auto"/>
              <w:right w:val="single" w:sz="4" w:space="0" w:color="auto"/>
            </w:tcBorders>
            <w:vAlign w:val="center"/>
            <w:hideMark/>
          </w:tcPr>
          <w:p w14:paraId="543410D4" w14:textId="5168170E"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49</w:t>
            </w:r>
          </w:p>
        </w:tc>
        <w:tc>
          <w:tcPr>
            <w:tcW w:w="1262" w:type="dxa"/>
            <w:tcBorders>
              <w:top w:val="single" w:sz="4" w:space="0" w:color="auto"/>
              <w:left w:val="single" w:sz="4" w:space="0" w:color="auto"/>
              <w:bottom w:val="single" w:sz="4" w:space="0" w:color="auto"/>
              <w:right w:val="single" w:sz="4" w:space="0" w:color="auto"/>
            </w:tcBorders>
            <w:vAlign w:val="center"/>
            <w:hideMark/>
          </w:tcPr>
          <w:p w14:paraId="6C766AE2" w14:textId="1419F074"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randomly sampled</w:t>
            </w:r>
          </w:p>
        </w:tc>
        <w:tc>
          <w:tcPr>
            <w:tcW w:w="1114" w:type="dxa"/>
            <w:tcBorders>
              <w:top w:val="single" w:sz="4" w:space="0" w:color="auto"/>
              <w:left w:val="single" w:sz="4" w:space="0" w:color="auto"/>
              <w:bottom w:val="single" w:sz="4" w:space="0" w:color="auto"/>
              <w:right w:val="single" w:sz="4" w:space="0" w:color="auto"/>
            </w:tcBorders>
            <w:vAlign w:val="center"/>
            <w:hideMark/>
          </w:tcPr>
          <w:p w14:paraId="15EF4016" w14:textId="6CF3D697"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 xml:space="preserve">Sport, Physical activity and Eating </w:t>
            </w:r>
            <w:proofErr w:type="spellStart"/>
            <w:r w:rsidRPr="00D3535A">
              <w:rPr>
                <w:rFonts w:ascii="Arial" w:hAnsi="Arial" w:cs="Arial"/>
                <w:sz w:val="16"/>
                <w:szCs w:val="16"/>
                <w:lang w:val="en-GB"/>
              </w:rPr>
              <w:t>behavior</w:t>
            </w:r>
            <w:proofErr w:type="spellEnd"/>
            <w:r w:rsidRPr="00D3535A">
              <w:rPr>
                <w:rFonts w:ascii="Arial" w:hAnsi="Arial" w:cs="Arial"/>
                <w:sz w:val="16"/>
                <w:szCs w:val="16"/>
                <w:lang w:val="en-GB"/>
              </w:rPr>
              <w:t>: Environmental Determinants in Young people (SPEEDY)</w:t>
            </w:r>
          </w:p>
        </w:tc>
        <w:tc>
          <w:tcPr>
            <w:tcW w:w="781" w:type="dxa"/>
            <w:tcBorders>
              <w:top w:val="single" w:sz="4" w:space="0" w:color="auto"/>
              <w:left w:val="single" w:sz="4" w:space="0" w:color="auto"/>
              <w:bottom w:val="single" w:sz="4" w:space="0" w:color="auto"/>
              <w:right w:val="single" w:sz="4" w:space="0" w:color="auto"/>
            </w:tcBorders>
            <w:vAlign w:val="center"/>
            <w:hideMark/>
          </w:tcPr>
          <w:p w14:paraId="167A59B2" w14:textId="7A57BFC7"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491</w:t>
            </w:r>
          </w:p>
        </w:tc>
        <w:tc>
          <w:tcPr>
            <w:tcW w:w="759" w:type="dxa"/>
            <w:tcBorders>
              <w:top w:val="single" w:sz="4" w:space="0" w:color="auto"/>
              <w:left w:val="single" w:sz="4" w:space="0" w:color="auto"/>
              <w:bottom w:val="single" w:sz="4" w:space="0" w:color="auto"/>
              <w:right w:val="single" w:sz="4" w:space="0" w:color="auto"/>
            </w:tcBorders>
            <w:vAlign w:val="center"/>
            <w:hideMark/>
          </w:tcPr>
          <w:p w14:paraId="6ECFC300" w14:textId="2C40C0C8"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9-10 years old</w:t>
            </w:r>
          </w:p>
        </w:tc>
        <w:tc>
          <w:tcPr>
            <w:tcW w:w="787" w:type="dxa"/>
            <w:tcBorders>
              <w:top w:val="single" w:sz="4" w:space="0" w:color="auto"/>
              <w:left w:val="single" w:sz="4" w:space="0" w:color="auto"/>
              <w:bottom w:val="single" w:sz="4" w:space="0" w:color="auto"/>
              <w:right w:val="single" w:sz="4" w:space="0" w:color="auto"/>
            </w:tcBorders>
            <w:vAlign w:val="center"/>
            <w:hideMark/>
          </w:tcPr>
          <w:p w14:paraId="3378BFD3" w14:textId="1CC239BD"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2007-2008</w:t>
            </w:r>
          </w:p>
        </w:tc>
        <w:tc>
          <w:tcPr>
            <w:tcW w:w="781" w:type="dxa"/>
            <w:tcBorders>
              <w:top w:val="single" w:sz="4" w:space="0" w:color="auto"/>
              <w:left w:val="single" w:sz="4" w:space="0" w:color="auto"/>
              <w:bottom w:val="single" w:sz="4" w:space="0" w:color="auto"/>
              <w:right w:val="single" w:sz="4" w:space="0" w:color="auto"/>
            </w:tcBorders>
            <w:vAlign w:val="center"/>
            <w:hideMark/>
          </w:tcPr>
          <w:p w14:paraId="3A63DFFD" w14:textId="13F1AB88"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60.7</w:t>
            </w:r>
          </w:p>
        </w:tc>
        <w:tc>
          <w:tcPr>
            <w:tcW w:w="1036" w:type="dxa"/>
            <w:tcBorders>
              <w:top w:val="single" w:sz="4" w:space="0" w:color="auto"/>
              <w:left w:val="single" w:sz="4" w:space="0" w:color="auto"/>
              <w:bottom w:val="single" w:sz="4" w:space="0" w:color="auto"/>
              <w:right w:val="single" w:sz="4" w:space="0" w:color="auto"/>
            </w:tcBorders>
            <w:vAlign w:val="center"/>
          </w:tcPr>
          <w:p w14:paraId="16DF596D" w14:textId="346391B9" w:rsidR="00FE6816" w:rsidRPr="00D3535A" w:rsidRDefault="00FE6816" w:rsidP="00FE6816">
            <w:pPr>
              <w:widowControl/>
              <w:spacing w:after="0" w:line="240" w:lineRule="auto"/>
              <w:jc w:val="center"/>
              <w:rPr>
                <w:rFonts w:ascii="Arial" w:hAnsi="Arial" w:cs="Arial"/>
                <w:sz w:val="16"/>
                <w:szCs w:val="16"/>
                <w:lang w:val="en-GB"/>
              </w:rPr>
            </w:pPr>
            <w:r w:rsidRPr="00D3535A">
              <w:rPr>
                <w:rFonts w:ascii="Arial" w:hAnsi="Arial" w:cs="Arial"/>
                <w:sz w:val="16"/>
                <w:szCs w:val="16"/>
              </w:rPr>
              <w:t>NR</w:t>
            </w:r>
          </w:p>
        </w:tc>
        <w:tc>
          <w:tcPr>
            <w:tcW w:w="1276" w:type="dxa"/>
            <w:tcBorders>
              <w:top w:val="single" w:sz="4" w:space="0" w:color="auto"/>
              <w:left w:val="single" w:sz="4" w:space="0" w:color="auto"/>
              <w:bottom w:val="single" w:sz="4" w:space="0" w:color="auto"/>
              <w:right w:val="single" w:sz="4" w:space="0" w:color="auto"/>
            </w:tcBorders>
            <w:vAlign w:val="center"/>
            <w:hideMark/>
          </w:tcPr>
          <w:p w14:paraId="2494BAB0" w14:textId="3FC8D6A5"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questionnaire (self-reported)</w:t>
            </w:r>
          </w:p>
        </w:tc>
        <w:tc>
          <w:tcPr>
            <w:tcW w:w="1701" w:type="dxa"/>
            <w:tcBorders>
              <w:top w:val="single" w:sz="4" w:space="0" w:color="auto"/>
              <w:left w:val="single" w:sz="4" w:space="0" w:color="auto"/>
              <w:bottom w:val="single" w:sz="4" w:space="0" w:color="auto"/>
              <w:right w:val="single" w:sz="4" w:space="0" w:color="auto"/>
            </w:tcBorders>
            <w:vAlign w:val="center"/>
            <w:hideMark/>
          </w:tcPr>
          <w:p w14:paraId="78CABA3D" w14:textId="5418B5E4"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active independent mobility</w:t>
            </w:r>
          </w:p>
        </w:tc>
        <w:tc>
          <w:tcPr>
            <w:tcW w:w="1276" w:type="dxa"/>
            <w:tcBorders>
              <w:top w:val="single" w:sz="4" w:space="0" w:color="auto"/>
              <w:left w:val="single" w:sz="4" w:space="0" w:color="auto"/>
              <w:bottom w:val="single" w:sz="4" w:space="0" w:color="auto"/>
              <w:right w:val="single" w:sz="4" w:space="0" w:color="auto"/>
            </w:tcBorders>
            <w:vAlign w:val="center"/>
            <w:hideMark/>
          </w:tcPr>
          <w:p w14:paraId="1457C13B" w14:textId="447E3271"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active IM or active travel with adults</w:t>
            </w:r>
          </w:p>
        </w:tc>
        <w:tc>
          <w:tcPr>
            <w:tcW w:w="1068" w:type="dxa"/>
            <w:tcBorders>
              <w:top w:val="single" w:sz="4" w:space="0" w:color="auto"/>
              <w:left w:val="single" w:sz="4" w:space="0" w:color="auto"/>
              <w:bottom w:val="single" w:sz="4" w:space="0" w:color="auto"/>
              <w:right w:val="single" w:sz="4" w:space="0" w:color="auto"/>
            </w:tcBorders>
            <w:vAlign w:val="center"/>
            <w:hideMark/>
          </w:tcPr>
          <w:p w14:paraId="059CACB5" w14:textId="4B59276C" w:rsidR="00FE6816" w:rsidRPr="00D3535A" w:rsidRDefault="00FE6816" w:rsidP="00FE6816">
            <w:pPr>
              <w:widowControl/>
              <w:spacing w:after="0" w:line="240" w:lineRule="auto"/>
              <w:jc w:val="center"/>
              <w:rPr>
                <w:rFonts w:ascii="Arial" w:hAnsi="Arial" w:cs="Arial"/>
                <w:sz w:val="16"/>
                <w:szCs w:val="16"/>
              </w:rPr>
            </w:pPr>
            <w:r w:rsidRPr="00D3535A">
              <w:rPr>
                <w:rFonts w:ascii="Arial" w:hAnsi="Arial" w:cs="Arial"/>
                <w:sz w:val="16"/>
                <w:szCs w:val="16"/>
              </w:rPr>
              <w:t>No</w:t>
            </w:r>
          </w:p>
        </w:tc>
        <w:tc>
          <w:tcPr>
            <w:tcW w:w="1155" w:type="dxa"/>
            <w:tcBorders>
              <w:top w:val="single" w:sz="4" w:space="0" w:color="auto"/>
              <w:left w:val="single" w:sz="4" w:space="0" w:color="auto"/>
              <w:bottom w:val="single" w:sz="4" w:space="0" w:color="auto"/>
              <w:right w:val="single" w:sz="4" w:space="0" w:color="auto"/>
            </w:tcBorders>
            <w:vAlign w:val="center"/>
            <w:hideMark/>
          </w:tcPr>
          <w:p w14:paraId="669A5F0A" w14:textId="40AEE8A2"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ANEWS</w:t>
            </w:r>
          </w:p>
        </w:tc>
        <w:tc>
          <w:tcPr>
            <w:tcW w:w="1508" w:type="dxa"/>
            <w:tcBorders>
              <w:top w:val="single" w:sz="4" w:space="0" w:color="auto"/>
              <w:left w:val="single" w:sz="4" w:space="0" w:color="auto"/>
              <w:bottom w:val="single" w:sz="4" w:space="0" w:color="auto"/>
              <w:right w:val="single" w:sz="4" w:space="0" w:color="auto"/>
            </w:tcBorders>
            <w:vAlign w:val="center"/>
            <w:hideMark/>
          </w:tcPr>
          <w:p w14:paraId="4B3CE0D1" w14:textId="7E956DBC"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sense of community score; the traffic makes it too dangerous for my child to walk/cycle to school; I am worried that something will happen to my child on the way to school; walkability score</w:t>
            </w:r>
          </w:p>
        </w:tc>
        <w:tc>
          <w:tcPr>
            <w:tcW w:w="760" w:type="dxa"/>
            <w:tcBorders>
              <w:top w:val="single" w:sz="4" w:space="0" w:color="auto"/>
              <w:left w:val="single" w:sz="4" w:space="0" w:color="auto"/>
              <w:bottom w:val="single" w:sz="4" w:space="0" w:color="auto"/>
              <w:right w:val="single" w:sz="4" w:space="0" w:color="auto"/>
            </w:tcBorders>
            <w:vAlign w:val="center"/>
            <w:hideMark/>
          </w:tcPr>
          <w:p w14:paraId="79899820" w14:textId="364A3905"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rPr>
              <w:t>Yes</w:t>
            </w:r>
          </w:p>
        </w:tc>
        <w:tc>
          <w:tcPr>
            <w:tcW w:w="1037" w:type="dxa"/>
            <w:tcBorders>
              <w:top w:val="single" w:sz="4" w:space="0" w:color="auto"/>
              <w:left w:val="single" w:sz="4" w:space="0" w:color="auto"/>
              <w:bottom w:val="single" w:sz="4" w:space="0" w:color="auto"/>
              <w:right w:val="single" w:sz="4" w:space="0" w:color="auto"/>
            </w:tcBorders>
            <w:vAlign w:val="center"/>
            <w:hideMark/>
          </w:tcPr>
          <w:p w14:paraId="2E9DFA8A" w14:textId="1E7F8A76"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multiple logistic regression</w:t>
            </w:r>
          </w:p>
        </w:tc>
        <w:tc>
          <w:tcPr>
            <w:tcW w:w="1276" w:type="dxa"/>
            <w:tcBorders>
              <w:top w:val="single" w:sz="4" w:space="0" w:color="auto"/>
              <w:left w:val="single" w:sz="4" w:space="0" w:color="auto"/>
              <w:bottom w:val="single" w:sz="4" w:space="0" w:color="auto"/>
              <w:right w:val="single" w:sz="4" w:space="0" w:color="auto"/>
            </w:tcBorders>
            <w:vAlign w:val="center"/>
            <w:hideMark/>
          </w:tcPr>
          <w:p w14:paraId="7DA13DCC" w14:textId="09392FB2"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IM at T1, parental education level, distance to school, urban/rural location</w:t>
            </w:r>
          </w:p>
        </w:tc>
      </w:tr>
      <w:tr w:rsidR="00D3535A" w:rsidRPr="00D3535A" w14:paraId="1B3C0ACD" w14:textId="77777777" w:rsidTr="00766C6C">
        <w:trPr>
          <w:trHeight w:val="698"/>
        </w:trPr>
        <w:tc>
          <w:tcPr>
            <w:tcW w:w="851" w:type="dxa"/>
            <w:tcBorders>
              <w:top w:val="single" w:sz="4" w:space="0" w:color="auto"/>
              <w:left w:val="single" w:sz="4" w:space="0" w:color="auto"/>
              <w:bottom w:val="single" w:sz="4" w:space="0" w:color="auto"/>
              <w:right w:val="single" w:sz="4" w:space="0" w:color="auto"/>
            </w:tcBorders>
            <w:vAlign w:val="center"/>
            <w:hideMark/>
          </w:tcPr>
          <w:p w14:paraId="1F4C7FA4" w14:textId="6E54F3C7" w:rsidR="00FE6816" w:rsidRPr="00D3535A" w:rsidRDefault="00FE6816" w:rsidP="00FE6816">
            <w:pPr>
              <w:widowControl/>
              <w:spacing w:after="0" w:line="240" w:lineRule="auto"/>
              <w:jc w:val="left"/>
              <w:rPr>
                <w:rFonts w:ascii="Arial" w:eastAsia="Times New Roman" w:hAnsi="Arial" w:cs="Arial"/>
                <w:sz w:val="16"/>
                <w:szCs w:val="16"/>
                <w:lang w:val="en-GB" w:eastAsia="zh-CN"/>
              </w:rPr>
            </w:pPr>
            <w:r w:rsidRPr="00D3535A">
              <w:rPr>
                <w:rFonts w:ascii="Arial" w:hAnsi="Arial" w:cs="Arial"/>
                <w:sz w:val="16"/>
                <w:szCs w:val="16"/>
                <w:lang w:val="en-GB"/>
              </w:rPr>
              <w:t xml:space="preserve">Carver et al. 2015 </w:t>
            </w:r>
            <w:r w:rsidRPr="00D3535A">
              <w:rPr>
                <w:rFonts w:ascii="Arial" w:hAnsi="Arial" w:cs="Arial"/>
                <w:sz w:val="16"/>
                <w:szCs w:val="16"/>
                <w:lang w:val="en-GB"/>
              </w:rPr>
              <w:fldChar w:fldCharType="begin"/>
            </w:r>
            <w:r w:rsidR="00C54D6F" w:rsidRPr="00D3535A">
              <w:rPr>
                <w:rFonts w:ascii="Arial" w:hAnsi="Arial" w:cs="Arial"/>
                <w:sz w:val="16"/>
                <w:szCs w:val="16"/>
                <w:lang w:val="en-GB"/>
              </w:rPr>
              <w:instrText xml:space="preserve"> ADDIN EN.CITE &lt;EndNote&gt;&lt;Cite&gt;&lt;Author&gt;Carver&lt;/Author&gt;&lt;Year&gt;2015&lt;/Year&gt;&lt;RecNum&gt;43203&lt;/RecNum&gt;&lt;DisplayText&gt;[75]&lt;/DisplayText&gt;&lt;record&gt;&lt;rec-number&gt;43203&lt;/rec-number&gt;&lt;foreign-keys&gt;&lt;key app="EN" db-id="9de5vvr2wep5rzea52gpwteu20zdf22xt0xe" timestamp="1689674709" guid="663ba764-5d99-4758-b079-2a46fbafea0a"&gt;43203&lt;/key&gt;&lt;/foreign-keys&gt;&lt;ref-type name="Journal Article"&gt;17&lt;/ref-type&gt;&lt;contributors&gt;&lt;authors&gt;&lt;author&gt;Carver, Alison&lt;/author&gt;&lt;author&gt;Timperio, Anna F.&lt;/author&gt;&lt;author&gt;Crawford, David A.&lt;/author&gt;&lt;/authors&gt;&lt;/contributors&gt;&lt;titles&gt;&lt;title&gt;Bicycles gathering dust rather than raising dust – Prevalence and predictors of cycling among Australian schoolchildren&lt;/title&gt;&lt;secondary-title&gt;Journal of Science &amp;amp; Medicine in Sport&lt;/secondary-title&gt;&lt;/titles&gt;&lt;periodical&gt;&lt;full-title&gt;Journal of Science &amp;amp; Medicine in Sport&lt;/full-title&gt;&lt;/periodical&gt;&lt;pages&gt;540-544&lt;/pages&gt;&lt;volume&gt;18&lt;/volume&gt;&lt;number&gt;5&lt;/number&gt;&lt;dates&gt;&lt;year&gt;2015&lt;/year&gt;&lt;/dates&gt;&lt;urls&gt;&lt;related-urls&gt;&lt;url&gt;https://search.ebscohost.com/login.aspx?direct=true&amp;amp;AuthType=shib&amp;amp;db=s3h&amp;amp;AN=108885497&amp;amp;site=ehost-live&amp;amp;custid=s1145751&lt;/url&gt;&lt;/related-urls&gt;&lt;/urls&gt;&lt;/record&gt;&lt;/Cite&gt;&lt;/EndNote&gt;</w:instrText>
            </w:r>
            <w:r w:rsidRPr="00D3535A">
              <w:rPr>
                <w:rFonts w:ascii="Arial" w:hAnsi="Arial" w:cs="Arial"/>
                <w:sz w:val="16"/>
                <w:szCs w:val="16"/>
                <w:lang w:val="en-GB"/>
              </w:rPr>
              <w:fldChar w:fldCharType="separate"/>
            </w:r>
            <w:r w:rsidR="00C54D6F" w:rsidRPr="00D3535A">
              <w:rPr>
                <w:rFonts w:ascii="Arial" w:hAnsi="Arial" w:cs="Arial"/>
                <w:noProof/>
                <w:sz w:val="16"/>
                <w:szCs w:val="16"/>
                <w:lang w:val="en-GB"/>
              </w:rPr>
              <w:t>[75]</w:t>
            </w:r>
            <w:r w:rsidRPr="00D3535A">
              <w:rPr>
                <w:rFonts w:ascii="Arial" w:hAnsi="Arial" w:cs="Arial"/>
                <w:sz w:val="16"/>
                <w:szCs w:val="16"/>
                <w:lang w:val="en-GB"/>
              </w:rPr>
              <w:fldChar w:fldCharType="end"/>
            </w:r>
          </w:p>
        </w:tc>
        <w:tc>
          <w:tcPr>
            <w:tcW w:w="850" w:type="dxa"/>
            <w:tcBorders>
              <w:top w:val="single" w:sz="4" w:space="0" w:color="auto"/>
              <w:left w:val="single" w:sz="4" w:space="0" w:color="auto"/>
              <w:bottom w:val="single" w:sz="4" w:space="0" w:color="auto"/>
              <w:right w:val="single" w:sz="4" w:space="0" w:color="auto"/>
            </w:tcBorders>
            <w:vAlign w:val="center"/>
            <w:hideMark/>
          </w:tcPr>
          <w:p w14:paraId="54C978F7" w14:textId="477FDFE9" w:rsidR="00FE6816" w:rsidRPr="00D3535A" w:rsidRDefault="00FE6816" w:rsidP="00FE6816">
            <w:pPr>
              <w:widowControl/>
              <w:spacing w:after="0" w:line="240" w:lineRule="auto"/>
              <w:jc w:val="left"/>
              <w:rPr>
                <w:rFonts w:ascii="Arial" w:eastAsia="Times New Roman" w:hAnsi="Arial" w:cs="Arial"/>
                <w:sz w:val="16"/>
                <w:szCs w:val="16"/>
                <w:lang w:val="en-GB" w:eastAsia="zh-CN"/>
              </w:rPr>
            </w:pPr>
            <w:r w:rsidRPr="00D3535A">
              <w:rPr>
                <w:rFonts w:ascii="Arial" w:hAnsi="Arial" w:cs="Arial"/>
                <w:sz w:val="16"/>
                <w:szCs w:val="16"/>
                <w:lang w:val="en-GB"/>
              </w:rPr>
              <w:t>English</w:t>
            </w:r>
          </w:p>
        </w:tc>
        <w:tc>
          <w:tcPr>
            <w:tcW w:w="709" w:type="dxa"/>
            <w:tcBorders>
              <w:top w:val="single" w:sz="4" w:space="0" w:color="auto"/>
              <w:left w:val="single" w:sz="4" w:space="0" w:color="auto"/>
              <w:bottom w:val="single" w:sz="4" w:space="0" w:color="auto"/>
              <w:right w:val="single" w:sz="4" w:space="0" w:color="auto"/>
            </w:tcBorders>
            <w:vAlign w:val="center"/>
            <w:hideMark/>
          </w:tcPr>
          <w:p w14:paraId="50327305" w14:textId="7FD6E37D"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cross-sectional</w:t>
            </w:r>
          </w:p>
        </w:tc>
        <w:tc>
          <w:tcPr>
            <w:tcW w:w="1208" w:type="dxa"/>
            <w:tcBorders>
              <w:top w:val="single" w:sz="4" w:space="0" w:color="auto"/>
              <w:left w:val="single" w:sz="4" w:space="0" w:color="auto"/>
              <w:bottom w:val="single" w:sz="4" w:space="0" w:color="auto"/>
              <w:right w:val="single" w:sz="4" w:space="0" w:color="auto"/>
            </w:tcBorders>
            <w:vAlign w:val="center"/>
            <w:hideMark/>
          </w:tcPr>
          <w:p w14:paraId="3A73781C" w14:textId="0EB97768"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Australia</w:t>
            </w:r>
          </w:p>
        </w:tc>
        <w:tc>
          <w:tcPr>
            <w:tcW w:w="1060" w:type="dxa"/>
            <w:tcBorders>
              <w:top w:val="single" w:sz="4" w:space="0" w:color="auto"/>
              <w:left w:val="single" w:sz="4" w:space="0" w:color="auto"/>
              <w:bottom w:val="single" w:sz="4" w:space="0" w:color="auto"/>
              <w:right w:val="single" w:sz="4" w:space="0" w:color="auto"/>
            </w:tcBorders>
            <w:vAlign w:val="center"/>
            <w:hideMark/>
          </w:tcPr>
          <w:p w14:paraId="7AD39639" w14:textId="6B0EBC45"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Victoria</w:t>
            </w:r>
          </w:p>
        </w:tc>
        <w:tc>
          <w:tcPr>
            <w:tcW w:w="709" w:type="dxa"/>
            <w:tcBorders>
              <w:top w:val="single" w:sz="4" w:space="0" w:color="auto"/>
              <w:left w:val="single" w:sz="4" w:space="0" w:color="auto"/>
              <w:bottom w:val="single" w:sz="4" w:space="0" w:color="auto"/>
              <w:right w:val="single" w:sz="4" w:space="0" w:color="auto"/>
            </w:tcBorders>
            <w:vAlign w:val="center"/>
            <w:hideMark/>
          </w:tcPr>
          <w:p w14:paraId="2236F08F" w14:textId="19C00383"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18.5</w:t>
            </w:r>
          </w:p>
        </w:tc>
        <w:tc>
          <w:tcPr>
            <w:tcW w:w="1262" w:type="dxa"/>
            <w:tcBorders>
              <w:top w:val="single" w:sz="4" w:space="0" w:color="auto"/>
              <w:left w:val="single" w:sz="4" w:space="0" w:color="auto"/>
              <w:bottom w:val="single" w:sz="4" w:space="0" w:color="auto"/>
              <w:right w:val="single" w:sz="4" w:space="0" w:color="auto"/>
            </w:tcBorders>
            <w:vAlign w:val="center"/>
            <w:hideMark/>
          </w:tcPr>
          <w:p w14:paraId="30B76E80" w14:textId="785A45DF"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randomly sampled</w:t>
            </w:r>
          </w:p>
        </w:tc>
        <w:tc>
          <w:tcPr>
            <w:tcW w:w="1114" w:type="dxa"/>
            <w:tcBorders>
              <w:top w:val="single" w:sz="4" w:space="0" w:color="auto"/>
              <w:left w:val="single" w:sz="4" w:space="0" w:color="auto"/>
              <w:bottom w:val="single" w:sz="4" w:space="0" w:color="auto"/>
              <w:right w:val="single" w:sz="4" w:space="0" w:color="auto"/>
            </w:tcBorders>
            <w:vAlign w:val="center"/>
            <w:hideMark/>
          </w:tcPr>
          <w:p w14:paraId="0816E218" w14:textId="7D885D04"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NR</w:t>
            </w:r>
          </w:p>
        </w:tc>
        <w:tc>
          <w:tcPr>
            <w:tcW w:w="781" w:type="dxa"/>
            <w:tcBorders>
              <w:top w:val="single" w:sz="4" w:space="0" w:color="auto"/>
              <w:left w:val="single" w:sz="4" w:space="0" w:color="auto"/>
              <w:bottom w:val="single" w:sz="4" w:space="0" w:color="auto"/>
              <w:right w:val="single" w:sz="4" w:space="0" w:color="auto"/>
            </w:tcBorders>
            <w:vAlign w:val="center"/>
            <w:hideMark/>
          </w:tcPr>
          <w:p w14:paraId="70EC7208" w14:textId="14EDE88A"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640</w:t>
            </w:r>
          </w:p>
        </w:tc>
        <w:tc>
          <w:tcPr>
            <w:tcW w:w="759" w:type="dxa"/>
            <w:tcBorders>
              <w:top w:val="single" w:sz="4" w:space="0" w:color="auto"/>
              <w:left w:val="single" w:sz="4" w:space="0" w:color="auto"/>
              <w:bottom w:val="single" w:sz="4" w:space="0" w:color="auto"/>
              <w:right w:val="single" w:sz="4" w:space="0" w:color="auto"/>
            </w:tcBorders>
            <w:vAlign w:val="center"/>
            <w:hideMark/>
          </w:tcPr>
          <w:p w14:paraId="39DF8967" w14:textId="18F9721A"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11.6 ± 2.0 years old</w:t>
            </w:r>
          </w:p>
        </w:tc>
        <w:tc>
          <w:tcPr>
            <w:tcW w:w="787" w:type="dxa"/>
            <w:tcBorders>
              <w:top w:val="single" w:sz="4" w:space="0" w:color="auto"/>
              <w:left w:val="single" w:sz="4" w:space="0" w:color="auto"/>
              <w:bottom w:val="single" w:sz="4" w:space="0" w:color="auto"/>
              <w:right w:val="single" w:sz="4" w:space="0" w:color="auto"/>
            </w:tcBorders>
            <w:vAlign w:val="center"/>
            <w:hideMark/>
          </w:tcPr>
          <w:p w14:paraId="4FA70EDB" w14:textId="3A16A60B"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2010</w:t>
            </w:r>
          </w:p>
        </w:tc>
        <w:tc>
          <w:tcPr>
            <w:tcW w:w="781" w:type="dxa"/>
            <w:tcBorders>
              <w:top w:val="single" w:sz="4" w:space="0" w:color="auto"/>
              <w:left w:val="single" w:sz="4" w:space="0" w:color="auto"/>
              <w:bottom w:val="single" w:sz="4" w:space="0" w:color="auto"/>
              <w:right w:val="single" w:sz="4" w:space="0" w:color="auto"/>
            </w:tcBorders>
            <w:vAlign w:val="center"/>
            <w:hideMark/>
          </w:tcPr>
          <w:p w14:paraId="56F1CA9D" w14:textId="45C0CF7B"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51</w:t>
            </w:r>
          </w:p>
        </w:tc>
        <w:tc>
          <w:tcPr>
            <w:tcW w:w="1036" w:type="dxa"/>
            <w:tcBorders>
              <w:top w:val="single" w:sz="4" w:space="0" w:color="auto"/>
              <w:left w:val="single" w:sz="4" w:space="0" w:color="auto"/>
              <w:bottom w:val="single" w:sz="4" w:space="0" w:color="auto"/>
              <w:right w:val="single" w:sz="4" w:space="0" w:color="auto"/>
            </w:tcBorders>
            <w:vAlign w:val="center"/>
          </w:tcPr>
          <w:p w14:paraId="27A35A9E" w14:textId="6ADA24B2" w:rsidR="00FE6816" w:rsidRPr="00D3535A" w:rsidRDefault="00FE6816" w:rsidP="00FE6816">
            <w:pPr>
              <w:widowControl/>
              <w:spacing w:after="0" w:line="240" w:lineRule="auto"/>
              <w:jc w:val="center"/>
              <w:rPr>
                <w:rFonts w:ascii="Arial" w:hAnsi="Arial" w:cs="Arial"/>
                <w:sz w:val="16"/>
                <w:szCs w:val="16"/>
                <w:lang w:val="en-GB"/>
              </w:rPr>
            </w:pPr>
            <w:r w:rsidRPr="00D3535A">
              <w:rPr>
                <w:rFonts w:ascii="Arial" w:hAnsi="Arial" w:cs="Arial"/>
                <w:sz w:val="16"/>
                <w:szCs w:val="16"/>
              </w:rPr>
              <w:t>NR</w:t>
            </w:r>
          </w:p>
        </w:tc>
        <w:tc>
          <w:tcPr>
            <w:tcW w:w="1276" w:type="dxa"/>
            <w:tcBorders>
              <w:top w:val="single" w:sz="4" w:space="0" w:color="auto"/>
              <w:left w:val="single" w:sz="4" w:space="0" w:color="auto"/>
              <w:bottom w:val="single" w:sz="4" w:space="0" w:color="auto"/>
              <w:right w:val="single" w:sz="4" w:space="0" w:color="auto"/>
            </w:tcBorders>
            <w:vAlign w:val="center"/>
            <w:hideMark/>
          </w:tcPr>
          <w:p w14:paraId="14F6C7D3" w14:textId="58AE0930"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questionnaire (self-reported)</w:t>
            </w:r>
          </w:p>
        </w:tc>
        <w:tc>
          <w:tcPr>
            <w:tcW w:w="1701" w:type="dxa"/>
            <w:tcBorders>
              <w:top w:val="single" w:sz="4" w:space="0" w:color="auto"/>
              <w:left w:val="single" w:sz="4" w:space="0" w:color="auto"/>
              <w:bottom w:val="single" w:sz="4" w:space="0" w:color="auto"/>
              <w:right w:val="single" w:sz="4" w:space="0" w:color="auto"/>
            </w:tcBorders>
            <w:vAlign w:val="center"/>
            <w:hideMark/>
          </w:tcPr>
          <w:p w14:paraId="5A5C9483" w14:textId="6225CEC4"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active travel: cycling</w:t>
            </w:r>
          </w:p>
        </w:tc>
        <w:tc>
          <w:tcPr>
            <w:tcW w:w="1276" w:type="dxa"/>
            <w:tcBorders>
              <w:top w:val="single" w:sz="4" w:space="0" w:color="auto"/>
              <w:left w:val="single" w:sz="4" w:space="0" w:color="auto"/>
              <w:bottom w:val="single" w:sz="4" w:space="0" w:color="auto"/>
              <w:right w:val="single" w:sz="4" w:space="0" w:color="auto"/>
            </w:tcBorders>
            <w:vAlign w:val="center"/>
            <w:hideMark/>
          </w:tcPr>
          <w:p w14:paraId="2CBA3B89" w14:textId="6901A645"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child cycling at least once per week</w:t>
            </w:r>
          </w:p>
        </w:tc>
        <w:tc>
          <w:tcPr>
            <w:tcW w:w="1068" w:type="dxa"/>
            <w:tcBorders>
              <w:top w:val="single" w:sz="4" w:space="0" w:color="auto"/>
              <w:left w:val="single" w:sz="4" w:space="0" w:color="auto"/>
              <w:bottom w:val="single" w:sz="4" w:space="0" w:color="auto"/>
              <w:right w:val="single" w:sz="4" w:space="0" w:color="auto"/>
            </w:tcBorders>
            <w:vAlign w:val="center"/>
            <w:hideMark/>
          </w:tcPr>
          <w:p w14:paraId="7F8AB75B" w14:textId="587A460A" w:rsidR="00FE6816" w:rsidRPr="00D3535A" w:rsidRDefault="00FE6816" w:rsidP="00FE6816">
            <w:pPr>
              <w:widowControl/>
              <w:spacing w:after="0" w:line="240" w:lineRule="auto"/>
              <w:jc w:val="center"/>
              <w:rPr>
                <w:rFonts w:ascii="Arial" w:hAnsi="Arial" w:cs="Arial"/>
                <w:sz w:val="16"/>
                <w:szCs w:val="16"/>
              </w:rPr>
            </w:pPr>
            <w:r w:rsidRPr="00D3535A">
              <w:rPr>
                <w:rFonts w:ascii="Arial" w:hAnsi="Arial" w:cs="Arial"/>
                <w:sz w:val="16"/>
                <w:szCs w:val="16"/>
              </w:rPr>
              <w:t>No</w:t>
            </w:r>
          </w:p>
        </w:tc>
        <w:tc>
          <w:tcPr>
            <w:tcW w:w="1155" w:type="dxa"/>
            <w:tcBorders>
              <w:top w:val="single" w:sz="4" w:space="0" w:color="auto"/>
              <w:left w:val="single" w:sz="4" w:space="0" w:color="auto"/>
              <w:bottom w:val="single" w:sz="4" w:space="0" w:color="auto"/>
              <w:right w:val="single" w:sz="4" w:space="0" w:color="auto"/>
            </w:tcBorders>
            <w:vAlign w:val="center"/>
            <w:hideMark/>
          </w:tcPr>
          <w:p w14:paraId="07A90DEE" w14:textId="067C98C1"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NR</w:t>
            </w:r>
          </w:p>
        </w:tc>
        <w:tc>
          <w:tcPr>
            <w:tcW w:w="1508" w:type="dxa"/>
            <w:tcBorders>
              <w:top w:val="single" w:sz="4" w:space="0" w:color="auto"/>
              <w:left w:val="single" w:sz="4" w:space="0" w:color="auto"/>
              <w:bottom w:val="single" w:sz="4" w:space="0" w:color="auto"/>
              <w:right w:val="single" w:sz="4" w:space="0" w:color="auto"/>
            </w:tcBorders>
            <w:vAlign w:val="center"/>
            <w:hideMark/>
          </w:tcPr>
          <w:p w14:paraId="7B881E47" w14:textId="20CB25D8"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traffic injury; social trust</w:t>
            </w:r>
          </w:p>
        </w:tc>
        <w:tc>
          <w:tcPr>
            <w:tcW w:w="760" w:type="dxa"/>
            <w:tcBorders>
              <w:top w:val="single" w:sz="4" w:space="0" w:color="auto"/>
              <w:left w:val="single" w:sz="4" w:space="0" w:color="auto"/>
              <w:bottom w:val="single" w:sz="4" w:space="0" w:color="auto"/>
              <w:right w:val="single" w:sz="4" w:space="0" w:color="auto"/>
            </w:tcBorders>
            <w:vAlign w:val="center"/>
            <w:hideMark/>
          </w:tcPr>
          <w:p w14:paraId="2FFE7A30" w14:textId="65DDC393"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rPr>
              <w:t>No</w:t>
            </w:r>
          </w:p>
        </w:tc>
        <w:tc>
          <w:tcPr>
            <w:tcW w:w="1037" w:type="dxa"/>
            <w:tcBorders>
              <w:top w:val="single" w:sz="4" w:space="0" w:color="auto"/>
              <w:left w:val="single" w:sz="4" w:space="0" w:color="auto"/>
              <w:bottom w:val="single" w:sz="4" w:space="0" w:color="auto"/>
              <w:right w:val="single" w:sz="4" w:space="0" w:color="auto"/>
            </w:tcBorders>
            <w:vAlign w:val="center"/>
            <w:hideMark/>
          </w:tcPr>
          <w:p w14:paraId="50A24898" w14:textId="14E3EDCC"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a series of logistic regression</w:t>
            </w:r>
          </w:p>
        </w:tc>
        <w:tc>
          <w:tcPr>
            <w:tcW w:w="1276" w:type="dxa"/>
            <w:tcBorders>
              <w:top w:val="single" w:sz="4" w:space="0" w:color="auto"/>
              <w:left w:val="single" w:sz="4" w:space="0" w:color="auto"/>
              <w:bottom w:val="single" w:sz="4" w:space="0" w:color="auto"/>
              <w:right w:val="single" w:sz="4" w:space="0" w:color="auto"/>
            </w:tcBorders>
            <w:vAlign w:val="center"/>
            <w:hideMark/>
          </w:tcPr>
          <w:p w14:paraId="7CC7E228" w14:textId="02633068"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age, sex, enrolment at primary/secondary school and urban/rural location</w:t>
            </w:r>
          </w:p>
        </w:tc>
      </w:tr>
      <w:tr w:rsidR="00D3535A" w:rsidRPr="00D3535A" w14:paraId="39D2C722" w14:textId="77777777" w:rsidTr="00766C6C">
        <w:trPr>
          <w:trHeight w:val="698"/>
        </w:trPr>
        <w:tc>
          <w:tcPr>
            <w:tcW w:w="851" w:type="dxa"/>
            <w:tcBorders>
              <w:top w:val="single" w:sz="4" w:space="0" w:color="auto"/>
              <w:left w:val="single" w:sz="4" w:space="0" w:color="auto"/>
              <w:bottom w:val="single" w:sz="4" w:space="0" w:color="auto"/>
              <w:right w:val="single" w:sz="4" w:space="0" w:color="auto"/>
            </w:tcBorders>
            <w:vAlign w:val="center"/>
            <w:hideMark/>
          </w:tcPr>
          <w:p w14:paraId="69770E19" w14:textId="0CDD7C8A" w:rsidR="00FE6816" w:rsidRPr="00D3535A" w:rsidRDefault="00FE6816" w:rsidP="00FE6816">
            <w:pPr>
              <w:widowControl/>
              <w:spacing w:after="0" w:line="240" w:lineRule="auto"/>
              <w:jc w:val="left"/>
              <w:rPr>
                <w:rFonts w:ascii="Arial" w:eastAsia="Times New Roman" w:hAnsi="Arial" w:cs="Arial"/>
                <w:sz w:val="16"/>
                <w:szCs w:val="16"/>
                <w:lang w:val="en-GB" w:eastAsia="zh-CN"/>
              </w:rPr>
            </w:pPr>
            <w:r w:rsidRPr="00D3535A">
              <w:rPr>
                <w:rFonts w:ascii="Arial" w:hAnsi="Arial" w:cs="Arial"/>
                <w:sz w:val="16"/>
                <w:szCs w:val="16"/>
                <w:lang w:val="en-GB"/>
              </w:rPr>
              <w:t xml:space="preserve">Carver et al. 2023 </w:t>
            </w:r>
            <w:r w:rsidRPr="00D3535A">
              <w:rPr>
                <w:rFonts w:ascii="Arial" w:hAnsi="Arial" w:cs="Arial"/>
                <w:sz w:val="16"/>
                <w:szCs w:val="16"/>
                <w:lang w:val="en-GB"/>
              </w:rPr>
              <w:fldChar w:fldCharType="begin"/>
            </w:r>
            <w:r w:rsidR="00C54D6F" w:rsidRPr="00D3535A">
              <w:rPr>
                <w:rFonts w:ascii="Arial" w:hAnsi="Arial" w:cs="Arial"/>
                <w:sz w:val="16"/>
                <w:szCs w:val="16"/>
                <w:lang w:val="en-GB"/>
              </w:rPr>
              <w:instrText xml:space="preserve"> ADDIN EN.CITE &lt;EndNote&gt;&lt;Cite&gt;&lt;Author&gt;Carver&lt;/Author&gt;&lt;Year&gt;2023&lt;/Year&gt;&lt;RecNum&gt;43185&lt;/RecNum&gt;&lt;DisplayText&gt;[73]&lt;/DisplayText&gt;&lt;record&gt;&lt;rec-number&gt;43185&lt;/rec-number&gt;&lt;foreign-keys&gt;&lt;key app="EN" db-id="9de5vvr2wep5rzea52gpwteu20zdf22xt0xe" timestamp="1689674709" guid="d81200f7-4517-42b0-ac87-8f14b245a168"&gt;43185&lt;/key&gt;&lt;/foreign-keys&gt;&lt;ref-type name="Journal Article"&gt;17&lt;/ref-type&gt;&lt;contributors&gt;&lt;authors&gt;&lt;author&gt;Carver, Alison&lt;/author&gt;&lt;author&gt;Cerin, Ester&lt;/author&gt;&lt;author&gt;Akram, Muhammad&lt;/author&gt;&lt;author&gt;Sallis, James F.&lt;/author&gt;&lt;author&gt;Cain, Kelli L.&lt;/author&gt;&lt;author&gt;Frank, Lawrence D.&lt;/author&gt;&lt;author&gt;Geremia, Carrie M.&lt;/author&gt;&lt;author&gt;Conway, Terry L.&lt;/author&gt;&lt;author&gt;Glanz, Karen&lt;/author&gt;&lt;author&gt;Saelens, Brian E.&lt;/author&gt;&lt;/authors&gt;&lt;/contributors&gt;&lt;titles&gt;&lt;title&gt;Associations of home and neighborhood environments with children&amp;apos;s physical activity in the U.S.-based Neighborhood Impact on Kids (NIK) longitudinal cohort study&lt;/title&gt;&lt;secondary-title&gt;International Journal of Behavioral Nutrition &amp;amp; Physical Activity&lt;/secondary-title&gt;&lt;/titles&gt;&lt;periodical&gt;&lt;full-title&gt;International Journal of Behavioral Nutrition &amp;amp; Physical Activity&lt;/full-title&gt;&lt;/periodical&gt;&lt;pages&gt;1-12&lt;/pages&gt;&lt;volume&gt;20&lt;/volume&gt;&lt;number&gt;1&lt;/number&gt;&lt;dates&gt;&lt;year&gt;2023&lt;/year&gt;&lt;/dates&gt;&lt;publisher&gt;BioMed Central&lt;/publisher&gt;&lt;urls&gt;&lt;related-urls&gt;&lt;url&gt;https://search.ebscohost.com/login.aspx?direct=true&amp;amp;AuthType=shib&amp;amp;db=ccm&amp;amp;AN=161655479&amp;amp;site=ehost-live&amp;amp;custid=s1145751&lt;/url&gt;&lt;url&gt;https://ijbnpa.biomedcentral.com/counter/pdf/10.1186/s12966-023-01415-3.pdf&lt;/url&gt;&lt;/related-urls&gt;&lt;/urls&gt;&lt;electronic-resource-num&gt;10.1186/s12966-023-01415-3&lt;/electronic-resource-num&gt;&lt;/record&gt;&lt;/Cite&gt;&lt;/EndNote&gt;</w:instrText>
            </w:r>
            <w:r w:rsidRPr="00D3535A">
              <w:rPr>
                <w:rFonts w:ascii="Arial" w:hAnsi="Arial" w:cs="Arial"/>
                <w:sz w:val="16"/>
                <w:szCs w:val="16"/>
                <w:lang w:val="en-GB"/>
              </w:rPr>
              <w:fldChar w:fldCharType="separate"/>
            </w:r>
            <w:r w:rsidR="00C54D6F" w:rsidRPr="00D3535A">
              <w:rPr>
                <w:rFonts w:ascii="Arial" w:hAnsi="Arial" w:cs="Arial"/>
                <w:noProof/>
                <w:sz w:val="16"/>
                <w:szCs w:val="16"/>
                <w:lang w:val="en-GB"/>
              </w:rPr>
              <w:t>[73]</w:t>
            </w:r>
            <w:r w:rsidRPr="00D3535A">
              <w:rPr>
                <w:rFonts w:ascii="Arial" w:hAnsi="Arial" w:cs="Arial"/>
                <w:sz w:val="16"/>
                <w:szCs w:val="16"/>
                <w:lang w:val="en-GB"/>
              </w:rPr>
              <w:fldChar w:fldCharType="end"/>
            </w:r>
          </w:p>
        </w:tc>
        <w:tc>
          <w:tcPr>
            <w:tcW w:w="850" w:type="dxa"/>
            <w:tcBorders>
              <w:top w:val="single" w:sz="4" w:space="0" w:color="auto"/>
              <w:left w:val="single" w:sz="4" w:space="0" w:color="auto"/>
              <w:bottom w:val="single" w:sz="4" w:space="0" w:color="auto"/>
              <w:right w:val="single" w:sz="4" w:space="0" w:color="auto"/>
            </w:tcBorders>
            <w:vAlign w:val="center"/>
            <w:hideMark/>
          </w:tcPr>
          <w:p w14:paraId="1764B4B1" w14:textId="49A99F2A" w:rsidR="00FE6816" w:rsidRPr="00D3535A" w:rsidRDefault="00FE6816" w:rsidP="00FE6816">
            <w:pPr>
              <w:widowControl/>
              <w:spacing w:after="0" w:line="240" w:lineRule="auto"/>
              <w:jc w:val="left"/>
              <w:rPr>
                <w:rFonts w:ascii="Arial" w:eastAsia="Times New Roman" w:hAnsi="Arial" w:cs="Arial"/>
                <w:sz w:val="16"/>
                <w:szCs w:val="16"/>
                <w:lang w:val="en-GB" w:eastAsia="zh-CN"/>
              </w:rPr>
            </w:pPr>
            <w:r w:rsidRPr="00D3535A">
              <w:rPr>
                <w:rFonts w:ascii="Arial" w:hAnsi="Arial" w:cs="Arial"/>
                <w:sz w:val="16"/>
                <w:szCs w:val="16"/>
                <w:lang w:val="en-GB"/>
              </w:rPr>
              <w:t>English</w:t>
            </w:r>
          </w:p>
        </w:tc>
        <w:tc>
          <w:tcPr>
            <w:tcW w:w="709" w:type="dxa"/>
            <w:tcBorders>
              <w:top w:val="single" w:sz="4" w:space="0" w:color="auto"/>
              <w:left w:val="single" w:sz="4" w:space="0" w:color="auto"/>
              <w:bottom w:val="single" w:sz="4" w:space="0" w:color="auto"/>
              <w:right w:val="single" w:sz="4" w:space="0" w:color="auto"/>
            </w:tcBorders>
            <w:vAlign w:val="center"/>
            <w:hideMark/>
          </w:tcPr>
          <w:p w14:paraId="0D74BB74" w14:textId="07A4C55C" w:rsidR="00FE6816" w:rsidRPr="00D3535A" w:rsidRDefault="00FE6816" w:rsidP="00FE6816">
            <w:pPr>
              <w:widowControl/>
              <w:spacing w:after="0" w:line="240" w:lineRule="auto"/>
              <w:jc w:val="center"/>
              <w:rPr>
                <w:rFonts w:ascii="Arial" w:eastAsia="Times New Roman" w:hAnsi="Arial" w:cs="Arial"/>
                <w:sz w:val="16"/>
                <w:szCs w:val="16"/>
                <w:lang w:val="en-GB" w:eastAsia="zh-CN"/>
              </w:rPr>
            </w:pPr>
            <w:proofErr w:type="spellStart"/>
            <w:r w:rsidRPr="00D3535A">
              <w:rPr>
                <w:rFonts w:ascii="Arial" w:hAnsi="Arial" w:cs="Arial"/>
                <w:sz w:val="16"/>
                <w:szCs w:val="16"/>
                <w:lang w:val="en-GB"/>
              </w:rPr>
              <w:t>longitudinal</w:t>
            </w:r>
            <w:r w:rsidR="001547CD" w:rsidRPr="00D3535A">
              <w:rPr>
                <w:rFonts w:ascii="Arial" w:hAnsi="Arial" w:cs="Arial"/>
                <w:sz w:val="16"/>
                <w:szCs w:val="16"/>
                <w:vertAlign w:val="superscript"/>
                <w:lang w:val="en-GB"/>
              </w:rPr>
              <w:t>a</w:t>
            </w:r>
            <w:proofErr w:type="spellEnd"/>
          </w:p>
        </w:tc>
        <w:tc>
          <w:tcPr>
            <w:tcW w:w="1208" w:type="dxa"/>
            <w:tcBorders>
              <w:top w:val="single" w:sz="4" w:space="0" w:color="auto"/>
              <w:left w:val="single" w:sz="4" w:space="0" w:color="auto"/>
              <w:bottom w:val="single" w:sz="4" w:space="0" w:color="auto"/>
              <w:right w:val="single" w:sz="4" w:space="0" w:color="auto"/>
            </w:tcBorders>
            <w:vAlign w:val="center"/>
            <w:hideMark/>
          </w:tcPr>
          <w:p w14:paraId="5247F9C0" w14:textId="66554CEB"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US</w:t>
            </w:r>
          </w:p>
        </w:tc>
        <w:tc>
          <w:tcPr>
            <w:tcW w:w="1060" w:type="dxa"/>
            <w:tcBorders>
              <w:top w:val="single" w:sz="4" w:space="0" w:color="auto"/>
              <w:left w:val="single" w:sz="4" w:space="0" w:color="auto"/>
              <w:bottom w:val="single" w:sz="4" w:space="0" w:color="auto"/>
              <w:right w:val="single" w:sz="4" w:space="0" w:color="auto"/>
            </w:tcBorders>
            <w:vAlign w:val="center"/>
            <w:hideMark/>
          </w:tcPr>
          <w:p w14:paraId="2E4525D3" w14:textId="2439E163"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San Diego County, California and King County</w:t>
            </w:r>
          </w:p>
        </w:tc>
        <w:tc>
          <w:tcPr>
            <w:tcW w:w="709" w:type="dxa"/>
            <w:tcBorders>
              <w:top w:val="single" w:sz="4" w:space="0" w:color="auto"/>
              <w:left w:val="single" w:sz="4" w:space="0" w:color="auto"/>
              <w:bottom w:val="single" w:sz="4" w:space="0" w:color="auto"/>
              <w:right w:val="single" w:sz="4" w:space="0" w:color="auto"/>
            </w:tcBorders>
            <w:vAlign w:val="center"/>
            <w:hideMark/>
          </w:tcPr>
          <w:p w14:paraId="2DC8D8C9" w14:textId="1761DEF3"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NR</w:t>
            </w:r>
          </w:p>
        </w:tc>
        <w:tc>
          <w:tcPr>
            <w:tcW w:w="1262" w:type="dxa"/>
            <w:tcBorders>
              <w:top w:val="single" w:sz="4" w:space="0" w:color="auto"/>
              <w:left w:val="single" w:sz="4" w:space="0" w:color="auto"/>
              <w:bottom w:val="single" w:sz="4" w:space="0" w:color="auto"/>
              <w:right w:val="single" w:sz="4" w:space="0" w:color="auto"/>
            </w:tcBorders>
            <w:vAlign w:val="center"/>
            <w:hideMark/>
          </w:tcPr>
          <w:p w14:paraId="0D31554A" w14:textId="04601C8C"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stratified according to their supportiveness of PA</w:t>
            </w:r>
          </w:p>
        </w:tc>
        <w:tc>
          <w:tcPr>
            <w:tcW w:w="1114" w:type="dxa"/>
            <w:tcBorders>
              <w:top w:val="single" w:sz="4" w:space="0" w:color="auto"/>
              <w:left w:val="single" w:sz="4" w:space="0" w:color="auto"/>
              <w:bottom w:val="single" w:sz="4" w:space="0" w:color="auto"/>
              <w:right w:val="single" w:sz="4" w:space="0" w:color="auto"/>
            </w:tcBorders>
            <w:vAlign w:val="center"/>
            <w:hideMark/>
          </w:tcPr>
          <w:p w14:paraId="38A1A930" w14:textId="40CA0A34" w:rsidR="00FE6816" w:rsidRPr="00D3535A" w:rsidRDefault="00FE6816" w:rsidP="00FE6816">
            <w:pPr>
              <w:widowControl/>
              <w:spacing w:after="0" w:line="240" w:lineRule="auto"/>
              <w:jc w:val="center"/>
              <w:rPr>
                <w:rFonts w:ascii="Arial" w:eastAsia="Times New Roman" w:hAnsi="Arial" w:cs="Arial"/>
                <w:sz w:val="16"/>
                <w:szCs w:val="16"/>
                <w:lang w:val="en-GB" w:eastAsia="zh-CN"/>
              </w:rPr>
            </w:pPr>
            <w:proofErr w:type="spellStart"/>
            <w:r w:rsidRPr="00D3535A">
              <w:rPr>
                <w:rFonts w:ascii="Arial" w:hAnsi="Arial" w:cs="Arial"/>
                <w:sz w:val="16"/>
                <w:szCs w:val="16"/>
                <w:lang w:val="en-GB"/>
              </w:rPr>
              <w:t>Neighborhood</w:t>
            </w:r>
            <w:proofErr w:type="spellEnd"/>
            <w:r w:rsidRPr="00D3535A">
              <w:rPr>
                <w:rFonts w:ascii="Arial" w:hAnsi="Arial" w:cs="Arial"/>
                <w:sz w:val="16"/>
                <w:szCs w:val="16"/>
                <w:lang w:val="en-GB"/>
              </w:rPr>
              <w:t xml:space="preserve"> Impact on Kids (NIK) longitudinal study</w:t>
            </w:r>
          </w:p>
        </w:tc>
        <w:tc>
          <w:tcPr>
            <w:tcW w:w="781" w:type="dxa"/>
            <w:tcBorders>
              <w:top w:val="single" w:sz="4" w:space="0" w:color="auto"/>
              <w:left w:val="single" w:sz="4" w:space="0" w:color="auto"/>
              <w:bottom w:val="single" w:sz="4" w:space="0" w:color="auto"/>
              <w:right w:val="single" w:sz="4" w:space="0" w:color="auto"/>
            </w:tcBorders>
            <w:vAlign w:val="center"/>
            <w:hideMark/>
          </w:tcPr>
          <w:p w14:paraId="2CE45DD8" w14:textId="00D33C4C"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727</w:t>
            </w:r>
          </w:p>
        </w:tc>
        <w:tc>
          <w:tcPr>
            <w:tcW w:w="759" w:type="dxa"/>
            <w:tcBorders>
              <w:top w:val="single" w:sz="4" w:space="0" w:color="auto"/>
              <w:left w:val="single" w:sz="4" w:space="0" w:color="auto"/>
              <w:bottom w:val="single" w:sz="4" w:space="0" w:color="auto"/>
              <w:right w:val="single" w:sz="4" w:space="0" w:color="auto"/>
            </w:tcBorders>
            <w:vAlign w:val="center"/>
            <w:hideMark/>
          </w:tcPr>
          <w:p w14:paraId="4FF10547" w14:textId="64D643DA"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6-12 years old</w:t>
            </w:r>
          </w:p>
        </w:tc>
        <w:tc>
          <w:tcPr>
            <w:tcW w:w="787" w:type="dxa"/>
            <w:tcBorders>
              <w:top w:val="single" w:sz="4" w:space="0" w:color="auto"/>
              <w:left w:val="single" w:sz="4" w:space="0" w:color="auto"/>
              <w:bottom w:val="single" w:sz="4" w:space="0" w:color="auto"/>
              <w:right w:val="single" w:sz="4" w:space="0" w:color="auto"/>
            </w:tcBorders>
            <w:vAlign w:val="center"/>
            <w:hideMark/>
          </w:tcPr>
          <w:p w14:paraId="6C645E84" w14:textId="16E1619B"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2009-2011</w:t>
            </w:r>
          </w:p>
        </w:tc>
        <w:tc>
          <w:tcPr>
            <w:tcW w:w="781" w:type="dxa"/>
            <w:tcBorders>
              <w:top w:val="single" w:sz="4" w:space="0" w:color="auto"/>
              <w:left w:val="single" w:sz="4" w:space="0" w:color="auto"/>
              <w:bottom w:val="single" w:sz="4" w:space="0" w:color="auto"/>
              <w:right w:val="single" w:sz="4" w:space="0" w:color="auto"/>
            </w:tcBorders>
            <w:vAlign w:val="center"/>
            <w:hideMark/>
          </w:tcPr>
          <w:p w14:paraId="618AD31B" w14:textId="087C413C"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50.21</w:t>
            </w:r>
          </w:p>
        </w:tc>
        <w:tc>
          <w:tcPr>
            <w:tcW w:w="1036" w:type="dxa"/>
            <w:tcBorders>
              <w:top w:val="single" w:sz="4" w:space="0" w:color="auto"/>
              <w:left w:val="single" w:sz="4" w:space="0" w:color="auto"/>
              <w:bottom w:val="single" w:sz="4" w:space="0" w:color="auto"/>
              <w:right w:val="single" w:sz="4" w:space="0" w:color="auto"/>
            </w:tcBorders>
            <w:vAlign w:val="center"/>
          </w:tcPr>
          <w:p w14:paraId="19098296" w14:textId="4DBEAD3C" w:rsidR="00FE6816" w:rsidRPr="00D3535A" w:rsidRDefault="00FE6816" w:rsidP="00FE6816">
            <w:pPr>
              <w:widowControl/>
              <w:spacing w:after="0" w:line="240" w:lineRule="auto"/>
              <w:jc w:val="center"/>
              <w:rPr>
                <w:rFonts w:ascii="Arial" w:hAnsi="Arial" w:cs="Arial"/>
                <w:sz w:val="16"/>
                <w:szCs w:val="16"/>
                <w:lang w:val="en-GB"/>
              </w:rPr>
            </w:pPr>
            <w:r w:rsidRPr="00D3535A">
              <w:rPr>
                <w:rFonts w:ascii="Arial" w:hAnsi="Arial" w:cs="Arial"/>
                <w:sz w:val="16"/>
                <w:szCs w:val="16"/>
              </w:rPr>
              <w:t>86</w:t>
            </w:r>
          </w:p>
        </w:tc>
        <w:tc>
          <w:tcPr>
            <w:tcW w:w="1276" w:type="dxa"/>
            <w:tcBorders>
              <w:top w:val="single" w:sz="4" w:space="0" w:color="auto"/>
              <w:left w:val="single" w:sz="4" w:space="0" w:color="auto"/>
              <w:bottom w:val="single" w:sz="4" w:space="0" w:color="auto"/>
              <w:right w:val="single" w:sz="4" w:space="0" w:color="auto"/>
            </w:tcBorders>
            <w:vAlign w:val="center"/>
            <w:hideMark/>
          </w:tcPr>
          <w:p w14:paraId="25D1950B" w14:textId="78BD80F7"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 xml:space="preserve">device - </w:t>
            </w:r>
            <w:proofErr w:type="spellStart"/>
            <w:r w:rsidRPr="00D3535A">
              <w:rPr>
                <w:rFonts w:ascii="Arial" w:hAnsi="Arial" w:cs="Arial"/>
                <w:sz w:val="16"/>
                <w:szCs w:val="16"/>
                <w:lang w:val="en-GB"/>
              </w:rPr>
              <w:t>ActiGraph</w:t>
            </w:r>
            <w:proofErr w:type="spellEnd"/>
            <w:r w:rsidRPr="00D3535A">
              <w:rPr>
                <w:rFonts w:ascii="Arial" w:hAnsi="Arial" w:cs="Arial"/>
                <w:sz w:val="16"/>
                <w:szCs w:val="16"/>
                <w:lang w:val="en-GB"/>
              </w:rPr>
              <w:t xml:space="preserve"> GT1M</w:t>
            </w:r>
          </w:p>
        </w:tc>
        <w:tc>
          <w:tcPr>
            <w:tcW w:w="1701" w:type="dxa"/>
            <w:tcBorders>
              <w:top w:val="single" w:sz="4" w:space="0" w:color="auto"/>
              <w:left w:val="single" w:sz="4" w:space="0" w:color="auto"/>
              <w:bottom w:val="single" w:sz="4" w:space="0" w:color="auto"/>
              <w:right w:val="single" w:sz="4" w:space="0" w:color="auto"/>
            </w:tcBorders>
            <w:vAlign w:val="center"/>
            <w:hideMark/>
          </w:tcPr>
          <w:p w14:paraId="744F7F7D" w14:textId="759C7574"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non-type-specific physical activity: MVPA</w:t>
            </w:r>
          </w:p>
        </w:tc>
        <w:tc>
          <w:tcPr>
            <w:tcW w:w="1276" w:type="dxa"/>
            <w:tcBorders>
              <w:top w:val="single" w:sz="4" w:space="0" w:color="auto"/>
              <w:left w:val="single" w:sz="4" w:space="0" w:color="auto"/>
              <w:bottom w:val="single" w:sz="4" w:space="0" w:color="auto"/>
              <w:right w:val="single" w:sz="4" w:space="0" w:color="auto"/>
            </w:tcBorders>
            <w:vAlign w:val="center"/>
            <w:hideMark/>
          </w:tcPr>
          <w:p w14:paraId="28DADCF7" w14:textId="1B9DE784"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MVPA in minute/day</w:t>
            </w:r>
          </w:p>
        </w:tc>
        <w:tc>
          <w:tcPr>
            <w:tcW w:w="1068" w:type="dxa"/>
            <w:tcBorders>
              <w:top w:val="single" w:sz="4" w:space="0" w:color="auto"/>
              <w:left w:val="single" w:sz="4" w:space="0" w:color="auto"/>
              <w:bottom w:val="single" w:sz="4" w:space="0" w:color="auto"/>
              <w:right w:val="single" w:sz="4" w:space="0" w:color="auto"/>
            </w:tcBorders>
            <w:vAlign w:val="center"/>
            <w:hideMark/>
          </w:tcPr>
          <w:p w14:paraId="6F5BC1A0" w14:textId="5733FD90" w:rsidR="00FE6816" w:rsidRPr="00D3535A" w:rsidRDefault="00FE6816" w:rsidP="00FE6816">
            <w:pPr>
              <w:widowControl/>
              <w:spacing w:after="0" w:line="240" w:lineRule="auto"/>
              <w:jc w:val="center"/>
              <w:rPr>
                <w:rFonts w:ascii="Arial" w:hAnsi="Arial" w:cs="Arial"/>
                <w:sz w:val="16"/>
                <w:szCs w:val="16"/>
              </w:rPr>
            </w:pPr>
            <w:r w:rsidRPr="00D3535A">
              <w:rPr>
                <w:rFonts w:ascii="Arial" w:hAnsi="Arial" w:cs="Arial"/>
                <w:sz w:val="16"/>
                <w:szCs w:val="16"/>
              </w:rPr>
              <w:t>Yes</w:t>
            </w:r>
          </w:p>
        </w:tc>
        <w:tc>
          <w:tcPr>
            <w:tcW w:w="1155" w:type="dxa"/>
            <w:tcBorders>
              <w:top w:val="single" w:sz="4" w:space="0" w:color="auto"/>
              <w:left w:val="single" w:sz="4" w:space="0" w:color="auto"/>
              <w:bottom w:val="single" w:sz="4" w:space="0" w:color="auto"/>
              <w:right w:val="single" w:sz="4" w:space="0" w:color="auto"/>
            </w:tcBorders>
            <w:vAlign w:val="center"/>
            <w:hideMark/>
          </w:tcPr>
          <w:p w14:paraId="2E20056C" w14:textId="56ECFF3B"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NEWS-Y</w:t>
            </w:r>
          </w:p>
        </w:tc>
        <w:tc>
          <w:tcPr>
            <w:tcW w:w="1508" w:type="dxa"/>
            <w:tcBorders>
              <w:top w:val="single" w:sz="4" w:space="0" w:color="auto"/>
              <w:left w:val="single" w:sz="4" w:space="0" w:color="auto"/>
              <w:bottom w:val="single" w:sz="4" w:space="0" w:color="auto"/>
              <w:right w:val="single" w:sz="4" w:space="0" w:color="auto"/>
            </w:tcBorders>
            <w:vAlign w:val="center"/>
            <w:hideMark/>
          </w:tcPr>
          <w:p w14:paraId="1D7CC219" w14:textId="26DA4D78"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perceptions of safety</w:t>
            </w:r>
          </w:p>
        </w:tc>
        <w:tc>
          <w:tcPr>
            <w:tcW w:w="760" w:type="dxa"/>
            <w:tcBorders>
              <w:top w:val="single" w:sz="4" w:space="0" w:color="auto"/>
              <w:left w:val="single" w:sz="4" w:space="0" w:color="auto"/>
              <w:bottom w:val="single" w:sz="4" w:space="0" w:color="auto"/>
              <w:right w:val="single" w:sz="4" w:space="0" w:color="auto"/>
            </w:tcBorders>
            <w:vAlign w:val="center"/>
            <w:hideMark/>
          </w:tcPr>
          <w:p w14:paraId="562F05F5" w14:textId="00935E6C"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rPr>
              <w:t>Yes</w:t>
            </w:r>
          </w:p>
        </w:tc>
        <w:tc>
          <w:tcPr>
            <w:tcW w:w="1037" w:type="dxa"/>
            <w:tcBorders>
              <w:top w:val="single" w:sz="4" w:space="0" w:color="auto"/>
              <w:left w:val="single" w:sz="4" w:space="0" w:color="auto"/>
              <w:bottom w:val="single" w:sz="4" w:space="0" w:color="auto"/>
              <w:right w:val="single" w:sz="4" w:space="0" w:color="auto"/>
            </w:tcBorders>
            <w:vAlign w:val="center"/>
            <w:hideMark/>
          </w:tcPr>
          <w:p w14:paraId="65046FC7" w14:textId="75C76F95"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generalized additive mixed models</w:t>
            </w:r>
          </w:p>
        </w:tc>
        <w:tc>
          <w:tcPr>
            <w:tcW w:w="1276" w:type="dxa"/>
            <w:tcBorders>
              <w:top w:val="single" w:sz="4" w:space="0" w:color="auto"/>
              <w:left w:val="single" w:sz="4" w:space="0" w:color="auto"/>
              <w:bottom w:val="single" w:sz="4" w:space="0" w:color="auto"/>
              <w:right w:val="single" w:sz="4" w:space="0" w:color="auto"/>
            </w:tcBorders>
            <w:vAlign w:val="center"/>
            <w:hideMark/>
          </w:tcPr>
          <w:p w14:paraId="76411515" w14:textId="7397C970"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parent's age and gender, child's age, gender, and ethnicity; highest parental education, employment, marital status, number of children, number of vehicles, number of adults with driver's licenses, time in neighbourhood, neighbourhood self-selection, SES</w:t>
            </w:r>
          </w:p>
        </w:tc>
      </w:tr>
      <w:tr w:rsidR="00D3535A" w:rsidRPr="00D3535A" w14:paraId="475026C7" w14:textId="77777777" w:rsidTr="00766C6C">
        <w:trPr>
          <w:trHeight w:val="698"/>
        </w:trPr>
        <w:tc>
          <w:tcPr>
            <w:tcW w:w="851" w:type="dxa"/>
            <w:tcBorders>
              <w:top w:val="single" w:sz="4" w:space="0" w:color="auto"/>
              <w:left w:val="single" w:sz="4" w:space="0" w:color="auto"/>
              <w:bottom w:val="single" w:sz="4" w:space="0" w:color="auto"/>
              <w:right w:val="single" w:sz="4" w:space="0" w:color="auto"/>
            </w:tcBorders>
            <w:vAlign w:val="center"/>
            <w:hideMark/>
          </w:tcPr>
          <w:p w14:paraId="662E2A9B" w14:textId="3347D264" w:rsidR="00FE6816" w:rsidRPr="00D3535A" w:rsidRDefault="00FE6816" w:rsidP="00FE6816">
            <w:pPr>
              <w:widowControl/>
              <w:spacing w:after="0" w:line="240" w:lineRule="auto"/>
              <w:jc w:val="left"/>
              <w:rPr>
                <w:rFonts w:ascii="Arial" w:eastAsia="Times New Roman" w:hAnsi="Arial" w:cs="Arial"/>
                <w:sz w:val="16"/>
                <w:szCs w:val="16"/>
                <w:lang w:val="en-GB" w:eastAsia="zh-CN"/>
              </w:rPr>
            </w:pPr>
            <w:proofErr w:type="spellStart"/>
            <w:r w:rsidRPr="00D3535A">
              <w:rPr>
                <w:rFonts w:ascii="Arial" w:hAnsi="Arial" w:cs="Arial"/>
                <w:sz w:val="16"/>
                <w:szCs w:val="16"/>
                <w:lang w:val="en-GB"/>
              </w:rPr>
              <w:t>Chillón</w:t>
            </w:r>
            <w:proofErr w:type="spellEnd"/>
            <w:r w:rsidRPr="00D3535A">
              <w:rPr>
                <w:rFonts w:ascii="Arial" w:hAnsi="Arial" w:cs="Arial"/>
                <w:sz w:val="16"/>
                <w:szCs w:val="16"/>
                <w:lang w:val="en-GB"/>
              </w:rPr>
              <w:t xml:space="preserve"> et al. 2014 </w:t>
            </w:r>
            <w:r w:rsidRPr="00D3535A">
              <w:rPr>
                <w:rFonts w:ascii="Arial" w:hAnsi="Arial" w:cs="Arial"/>
                <w:sz w:val="16"/>
                <w:szCs w:val="16"/>
                <w:lang w:val="en-GB"/>
              </w:rPr>
              <w:fldChar w:fldCharType="begin"/>
            </w:r>
            <w:r w:rsidR="00C54D6F" w:rsidRPr="00D3535A">
              <w:rPr>
                <w:rFonts w:ascii="Arial" w:hAnsi="Arial" w:cs="Arial"/>
                <w:sz w:val="16"/>
                <w:szCs w:val="16"/>
                <w:lang w:val="en-GB"/>
              </w:rPr>
              <w:instrText xml:space="preserve"> ADDIN EN.CITE &lt;EndNote&gt;&lt;Cite&gt;&lt;Author&gt;Chillón&lt;/Author&gt;&lt;Year&gt;2014&lt;/Year&gt;&lt;RecNum&gt;43243&lt;/RecNum&gt;&lt;DisplayText&gt;[78]&lt;/DisplayText&gt;&lt;record&gt;&lt;rec-number&gt;43243&lt;/rec-number&gt;&lt;foreign-keys&gt;&lt;key app="EN" db-id="9de5vvr2wep5rzea52gpwteu20zdf22xt0xe" timestamp="1689674709" guid="ac42b84a-d42c-4de5-b6ff-ced75f798b3f"&gt;43243&lt;/key&gt;&lt;/foreign-keys&gt;&lt;ref-type name="Journal Article"&gt;17&lt;/ref-type&gt;&lt;contributors&gt;&lt;authors&gt;&lt;author&gt;Chillón, Palma&lt;/author&gt;&lt;author&gt;Hales, Derek&lt;/author&gt;&lt;author&gt;Vaughn, Amber&lt;/author&gt;&lt;author&gt;Gizlice, Ziya&lt;/author&gt;&lt;author&gt;Ni, Andy&lt;/author&gt;&lt;author&gt;Ward, Dianne S.&lt;/author&gt;&lt;/authors&gt;&lt;/contributors&gt;&lt;titles&gt;&lt;title&gt;A cross-sectional study of demographic, environmental and parental barriers to active school travel among children in the United States&lt;/title&gt;&lt;secondary-title&gt;The International Journal of Behavioral Nutrition and Physical Activity&lt;/secondary-title&gt;&lt;/titles&gt;&lt;periodical&gt;&lt;full-title&gt;Int J Behav Nutr Phys Act&lt;/full-title&gt;&lt;abbr-1&gt;The international journal of behavioral nutrition and physical activity&lt;/abbr-1&gt;&lt;/periodical&gt;&lt;volume&gt;11&lt;/volume&gt;&lt;dates&gt;&lt;year&gt;2014&lt;/year&gt;&lt;/dates&gt;&lt;publisher&gt;BioMed Central Limited&lt;/publisher&gt;&lt;accession-num&gt;2014-47591-001&lt;/accession-num&gt;&lt;urls&gt;&lt;related-urls&gt;&lt;url&gt;https://search.ebscohost.com/login.aspx?direct=true&amp;amp;AuthType=shib&amp;amp;db=psyh&amp;amp;AN=2014-47591-001&amp;amp;site=ehost-live&amp;amp;custid=s1145751dsward@email.unc.eduandyni@live.unc.eduziya_gizlice@unc.eduavaughn@email.unc.eduderekh@email.unc.edupchillon@ugr.es&lt;/url&gt;&lt;/related-urls&gt;&lt;/urls&gt;&lt;/record&gt;&lt;/Cite&gt;&lt;/EndNote&gt;</w:instrText>
            </w:r>
            <w:r w:rsidRPr="00D3535A">
              <w:rPr>
                <w:rFonts w:ascii="Arial" w:hAnsi="Arial" w:cs="Arial"/>
                <w:sz w:val="16"/>
                <w:szCs w:val="16"/>
                <w:lang w:val="en-GB"/>
              </w:rPr>
              <w:fldChar w:fldCharType="separate"/>
            </w:r>
            <w:r w:rsidR="00C54D6F" w:rsidRPr="00D3535A">
              <w:rPr>
                <w:rFonts w:ascii="Arial" w:hAnsi="Arial" w:cs="Arial"/>
                <w:noProof/>
                <w:sz w:val="16"/>
                <w:szCs w:val="16"/>
                <w:lang w:val="en-GB"/>
              </w:rPr>
              <w:t>[78]</w:t>
            </w:r>
            <w:r w:rsidRPr="00D3535A">
              <w:rPr>
                <w:rFonts w:ascii="Arial" w:hAnsi="Arial" w:cs="Arial"/>
                <w:sz w:val="16"/>
                <w:szCs w:val="16"/>
                <w:lang w:val="en-GB"/>
              </w:rPr>
              <w:fldChar w:fldCharType="end"/>
            </w:r>
          </w:p>
        </w:tc>
        <w:tc>
          <w:tcPr>
            <w:tcW w:w="850" w:type="dxa"/>
            <w:tcBorders>
              <w:top w:val="single" w:sz="4" w:space="0" w:color="auto"/>
              <w:left w:val="single" w:sz="4" w:space="0" w:color="auto"/>
              <w:bottom w:val="single" w:sz="4" w:space="0" w:color="auto"/>
              <w:right w:val="single" w:sz="4" w:space="0" w:color="auto"/>
            </w:tcBorders>
            <w:vAlign w:val="center"/>
            <w:hideMark/>
          </w:tcPr>
          <w:p w14:paraId="1425728C" w14:textId="1A8612BD" w:rsidR="00FE6816" w:rsidRPr="00D3535A" w:rsidRDefault="00FE6816" w:rsidP="00FE6816">
            <w:pPr>
              <w:widowControl/>
              <w:spacing w:after="0" w:line="240" w:lineRule="auto"/>
              <w:jc w:val="left"/>
              <w:rPr>
                <w:rFonts w:ascii="Arial" w:eastAsia="Times New Roman" w:hAnsi="Arial" w:cs="Arial"/>
                <w:sz w:val="16"/>
                <w:szCs w:val="16"/>
                <w:lang w:val="en-GB" w:eastAsia="zh-CN"/>
              </w:rPr>
            </w:pPr>
            <w:r w:rsidRPr="00D3535A">
              <w:rPr>
                <w:rFonts w:ascii="Arial" w:hAnsi="Arial" w:cs="Arial"/>
                <w:sz w:val="16"/>
                <w:szCs w:val="16"/>
                <w:lang w:val="en-GB"/>
              </w:rPr>
              <w:t>English</w:t>
            </w:r>
          </w:p>
        </w:tc>
        <w:tc>
          <w:tcPr>
            <w:tcW w:w="709" w:type="dxa"/>
            <w:tcBorders>
              <w:top w:val="single" w:sz="4" w:space="0" w:color="auto"/>
              <w:left w:val="single" w:sz="4" w:space="0" w:color="auto"/>
              <w:bottom w:val="single" w:sz="4" w:space="0" w:color="auto"/>
              <w:right w:val="single" w:sz="4" w:space="0" w:color="auto"/>
            </w:tcBorders>
            <w:vAlign w:val="center"/>
            <w:hideMark/>
          </w:tcPr>
          <w:p w14:paraId="7BA83075" w14:textId="506AB259"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cross-sectional</w:t>
            </w:r>
          </w:p>
        </w:tc>
        <w:tc>
          <w:tcPr>
            <w:tcW w:w="1208" w:type="dxa"/>
            <w:tcBorders>
              <w:top w:val="single" w:sz="4" w:space="0" w:color="auto"/>
              <w:left w:val="single" w:sz="4" w:space="0" w:color="auto"/>
              <w:bottom w:val="single" w:sz="4" w:space="0" w:color="auto"/>
              <w:right w:val="single" w:sz="4" w:space="0" w:color="auto"/>
            </w:tcBorders>
            <w:vAlign w:val="center"/>
            <w:hideMark/>
          </w:tcPr>
          <w:p w14:paraId="7E580345" w14:textId="0C70EC79"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US</w:t>
            </w:r>
          </w:p>
        </w:tc>
        <w:tc>
          <w:tcPr>
            <w:tcW w:w="1060" w:type="dxa"/>
            <w:tcBorders>
              <w:top w:val="single" w:sz="4" w:space="0" w:color="auto"/>
              <w:left w:val="single" w:sz="4" w:space="0" w:color="auto"/>
              <w:bottom w:val="single" w:sz="4" w:space="0" w:color="auto"/>
              <w:right w:val="single" w:sz="4" w:space="0" w:color="auto"/>
            </w:tcBorders>
            <w:vAlign w:val="center"/>
            <w:hideMark/>
          </w:tcPr>
          <w:p w14:paraId="11825732" w14:textId="3F8F241A"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 xml:space="preserve">five geographic regions (Alaska and Northwest (NW), California (CA), Southcentral (SC), Southeast (SE), and Northeast (NE)), </w:t>
            </w:r>
          </w:p>
        </w:tc>
        <w:tc>
          <w:tcPr>
            <w:tcW w:w="709" w:type="dxa"/>
            <w:tcBorders>
              <w:top w:val="single" w:sz="4" w:space="0" w:color="auto"/>
              <w:left w:val="single" w:sz="4" w:space="0" w:color="auto"/>
              <w:bottom w:val="single" w:sz="4" w:space="0" w:color="auto"/>
              <w:right w:val="single" w:sz="4" w:space="0" w:color="auto"/>
            </w:tcBorders>
            <w:vAlign w:val="center"/>
            <w:hideMark/>
          </w:tcPr>
          <w:p w14:paraId="5057C6A5" w14:textId="5B0045E6"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NR</w:t>
            </w:r>
          </w:p>
        </w:tc>
        <w:tc>
          <w:tcPr>
            <w:tcW w:w="1262" w:type="dxa"/>
            <w:tcBorders>
              <w:top w:val="single" w:sz="4" w:space="0" w:color="auto"/>
              <w:left w:val="single" w:sz="4" w:space="0" w:color="auto"/>
              <w:bottom w:val="single" w:sz="4" w:space="0" w:color="auto"/>
              <w:right w:val="single" w:sz="4" w:space="0" w:color="auto"/>
            </w:tcBorders>
            <w:vAlign w:val="center"/>
            <w:hideMark/>
          </w:tcPr>
          <w:p w14:paraId="526C8B98" w14:textId="25FB1B57"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nationwide study: 14 schools were randomly selected</w:t>
            </w:r>
          </w:p>
        </w:tc>
        <w:tc>
          <w:tcPr>
            <w:tcW w:w="1114" w:type="dxa"/>
            <w:tcBorders>
              <w:top w:val="single" w:sz="4" w:space="0" w:color="auto"/>
              <w:left w:val="single" w:sz="4" w:space="0" w:color="auto"/>
              <w:bottom w:val="single" w:sz="4" w:space="0" w:color="auto"/>
              <w:right w:val="single" w:sz="4" w:space="0" w:color="auto"/>
            </w:tcBorders>
            <w:vAlign w:val="center"/>
            <w:hideMark/>
          </w:tcPr>
          <w:p w14:paraId="29343663" w14:textId="3281265C"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National Evaluation of Walk to School (WTS) project</w:t>
            </w:r>
          </w:p>
        </w:tc>
        <w:tc>
          <w:tcPr>
            <w:tcW w:w="781" w:type="dxa"/>
            <w:tcBorders>
              <w:top w:val="single" w:sz="4" w:space="0" w:color="auto"/>
              <w:left w:val="single" w:sz="4" w:space="0" w:color="auto"/>
              <w:bottom w:val="single" w:sz="4" w:space="0" w:color="auto"/>
              <w:right w:val="single" w:sz="4" w:space="0" w:color="auto"/>
            </w:tcBorders>
            <w:vAlign w:val="center"/>
            <w:hideMark/>
          </w:tcPr>
          <w:p w14:paraId="53174A95" w14:textId="3EA51477"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10809</w:t>
            </w:r>
          </w:p>
        </w:tc>
        <w:tc>
          <w:tcPr>
            <w:tcW w:w="759" w:type="dxa"/>
            <w:tcBorders>
              <w:top w:val="single" w:sz="4" w:space="0" w:color="auto"/>
              <w:left w:val="single" w:sz="4" w:space="0" w:color="auto"/>
              <w:bottom w:val="single" w:sz="4" w:space="0" w:color="auto"/>
              <w:right w:val="single" w:sz="4" w:space="0" w:color="auto"/>
            </w:tcBorders>
            <w:vAlign w:val="center"/>
            <w:hideMark/>
          </w:tcPr>
          <w:p w14:paraId="3F950F12" w14:textId="7F0885C7"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9-11 years old</w:t>
            </w:r>
          </w:p>
        </w:tc>
        <w:tc>
          <w:tcPr>
            <w:tcW w:w="787" w:type="dxa"/>
            <w:tcBorders>
              <w:top w:val="single" w:sz="4" w:space="0" w:color="auto"/>
              <w:left w:val="single" w:sz="4" w:space="0" w:color="auto"/>
              <w:bottom w:val="single" w:sz="4" w:space="0" w:color="auto"/>
              <w:right w:val="single" w:sz="4" w:space="0" w:color="auto"/>
            </w:tcBorders>
            <w:vAlign w:val="center"/>
            <w:hideMark/>
          </w:tcPr>
          <w:p w14:paraId="546FF051" w14:textId="14B9338C"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2003</w:t>
            </w:r>
          </w:p>
        </w:tc>
        <w:tc>
          <w:tcPr>
            <w:tcW w:w="781" w:type="dxa"/>
            <w:tcBorders>
              <w:top w:val="single" w:sz="4" w:space="0" w:color="auto"/>
              <w:left w:val="single" w:sz="4" w:space="0" w:color="auto"/>
              <w:bottom w:val="single" w:sz="4" w:space="0" w:color="auto"/>
              <w:right w:val="single" w:sz="4" w:space="0" w:color="auto"/>
            </w:tcBorders>
            <w:vAlign w:val="center"/>
            <w:hideMark/>
          </w:tcPr>
          <w:p w14:paraId="656337E7" w14:textId="02FD98A2"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NR</w:t>
            </w:r>
          </w:p>
        </w:tc>
        <w:tc>
          <w:tcPr>
            <w:tcW w:w="1036" w:type="dxa"/>
            <w:tcBorders>
              <w:top w:val="single" w:sz="4" w:space="0" w:color="auto"/>
              <w:left w:val="single" w:sz="4" w:space="0" w:color="auto"/>
              <w:bottom w:val="single" w:sz="4" w:space="0" w:color="auto"/>
              <w:right w:val="single" w:sz="4" w:space="0" w:color="auto"/>
            </w:tcBorders>
            <w:vAlign w:val="center"/>
          </w:tcPr>
          <w:p w14:paraId="4E8B5961" w14:textId="2708B848" w:rsidR="00FE6816" w:rsidRPr="00D3535A" w:rsidRDefault="00FE6816" w:rsidP="00FE6816">
            <w:pPr>
              <w:widowControl/>
              <w:spacing w:after="0" w:line="240" w:lineRule="auto"/>
              <w:jc w:val="center"/>
              <w:rPr>
                <w:rFonts w:ascii="Arial" w:hAnsi="Arial" w:cs="Arial"/>
                <w:sz w:val="16"/>
                <w:szCs w:val="16"/>
                <w:lang w:val="en-GB"/>
              </w:rPr>
            </w:pPr>
            <w:r w:rsidRPr="00D3535A">
              <w:rPr>
                <w:rFonts w:ascii="Arial" w:hAnsi="Arial" w:cs="Arial"/>
                <w:sz w:val="16"/>
                <w:szCs w:val="16"/>
              </w:rPr>
              <w:t>NR</w:t>
            </w:r>
          </w:p>
        </w:tc>
        <w:tc>
          <w:tcPr>
            <w:tcW w:w="1276" w:type="dxa"/>
            <w:tcBorders>
              <w:top w:val="single" w:sz="4" w:space="0" w:color="auto"/>
              <w:left w:val="single" w:sz="4" w:space="0" w:color="auto"/>
              <w:bottom w:val="single" w:sz="4" w:space="0" w:color="auto"/>
              <w:right w:val="single" w:sz="4" w:space="0" w:color="auto"/>
            </w:tcBorders>
            <w:vAlign w:val="center"/>
            <w:hideMark/>
          </w:tcPr>
          <w:p w14:paraId="2A648903" w14:textId="67554D82"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questionnaire (self-reported)</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DE907BC" w14:textId="1D9A78F6"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active travel: active school travel</w:t>
            </w:r>
          </w:p>
        </w:tc>
        <w:tc>
          <w:tcPr>
            <w:tcW w:w="1276" w:type="dxa"/>
            <w:tcBorders>
              <w:top w:val="single" w:sz="4" w:space="0" w:color="auto"/>
              <w:left w:val="single" w:sz="4" w:space="0" w:color="auto"/>
              <w:bottom w:val="single" w:sz="4" w:space="0" w:color="auto"/>
              <w:right w:val="single" w:sz="4" w:space="0" w:color="auto"/>
            </w:tcBorders>
            <w:vAlign w:val="center"/>
            <w:hideMark/>
          </w:tcPr>
          <w:p w14:paraId="1FDABAB9" w14:textId="2A828038"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total number of active trips per week</w:t>
            </w:r>
          </w:p>
        </w:tc>
        <w:tc>
          <w:tcPr>
            <w:tcW w:w="1068" w:type="dxa"/>
            <w:tcBorders>
              <w:top w:val="single" w:sz="4" w:space="0" w:color="auto"/>
              <w:left w:val="single" w:sz="4" w:space="0" w:color="auto"/>
              <w:bottom w:val="single" w:sz="4" w:space="0" w:color="auto"/>
              <w:right w:val="single" w:sz="4" w:space="0" w:color="auto"/>
            </w:tcBorders>
            <w:vAlign w:val="center"/>
            <w:hideMark/>
          </w:tcPr>
          <w:p w14:paraId="253A15C3" w14:textId="309A184C" w:rsidR="00FE6816" w:rsidRPr="00D3535A" w:rsidRDefault="00FE6816" w:rsidP="00FE6816">
            <w:pPr>
              <w:widowControl/>
              <w:spacing w:after="0" w:line="240" w:lineRule="auto"/>
              <w:jc w:val="center"/>
              <w:rPr>
                <w:rFonts w:ascii="Arial" w:hAnsi="Arial" w:cs="Arial"/>
                <w:sz w:val="16"/>
                <w:szCs w:val="16"/>
              </w:rPr>
            </w:pPr>
            <w:r w:rsidRPr="00D3535A">
              <w:rPr>
                <w:rFonts w:ascii="Arial" w:hAnsi="Arial" w:cs="Arial"/>
                <w:sz w:val="16"/>
                <w:szCs w:val="16"/>
              </w:rPr>
              <w:t>Yes</w:t>
            </w:r>
          </w:p>
        </w:tc>
        <w:tc>
          <w:tcPr>
            <w:tcW w:w="1155" w:type="dxa"/>
            <w:tcBorders>
              <w:top w:val="single" w:sz="4" w:space="0" w:color="auto"/>
              <w:left w:val="single" w:sz="4" w:space="0" w:color="auto"/>
              <w:bottom w:val="single" w:sz="4" w:space="0" w:color="auto"/>
              <w:right w:val="single" w:sz="4" w:space="0" w:color="auto"/>
            </w:tcBorders>
            <w:vAlign w:val="center"/>
            <w:hideMark/>
          </w:tcPr>
          <w:p w14:paraId="4061A96A" w14:textId="4AEC9E89"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NR</w:t>
            </w:r>
          </w:p>
        </w:tc>
        <w:tc>
          <w:tcPr>
            <w:tcW w:w="1508" w:type="dxa"/>
            <w:tcBorders>
              <w:top w:val="single" w:sz="4" w:space="0" w:color="auto"/>
              <w:left w:val="single" w:sz="4" w:space="0" w:color="auto"/>
              <w:bottom w:val="single" w:sz="4" w:space="0" w:color="auto"/>
              <w:right w:val="single" w:sz="4" w:space="0" w:color="auto"/>
            </w:tcBorders>
            <w:vAlign w:val="center"/>
            <w:hideMark/>
          </w:tcPr>
          <w:p w14:paraId="7DAD1D99" w14:textId="51B9761A"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They included external safety (6 items: bullies, kidnapping, arriving safely to school, unleashed dogs and traffic congestion), suitability of the route (6 items: lack of sidewalks and crosswalks, steep hills, areas without people around, speed and traffic and insufficient daylight in the morning)</w:t>
            </w:r>
          </w:p>
        </w:tc>
        <w:tc>
          <w:tcPr>
            <w:tcW w:w="760" w:type="dxa"/>
            <w:tcBorders>
              <w:top w:val="single" w:sz="4" w:space="0" w:color="auto"/>
              <w:left w:val="single" w:sz="4" w:space="0" w:color="auto"/>
              <w:bottom w:val="single" w:sz="4" w:space="0" w:color="auto"/>
              <w:right w:val="single" w:sz="4" w:space="0" w:color="auto"/>
            </w:tcBorders>
            <w:vAlign w:val="center"/>
            <w:hideMark/>
          </w:tcPr>
          <w:p w14:paraId="75556B78" w14:textId="22A2E4E4"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rPr>
              <w:t>No</w:t>
            </w:r>
          </w:p>
        </w:tc>
        <w:tc>
          <w:tcPr>
            <w:tcW w:w="1037" w:type="dxa"/>
            <w:tcBorders>
              <w:top w:val="single" w:sz="4" w:space="0" w:color="auto"/>
              <w:left w:val="single" w:sz="4" w:space="0" w:color="auto"/>
              <w:bottom w:val="single" w:sz="4" w:space="0" w:color="auto"/>
              <w:right w:val="single" w:sz="4" w:space="0" w:color="auto"/>
            </w:tcBorders>
            <w:vAlign w:val="center"/>
            <w:hideMark/>
          </w:tcPr>
          <w:p w14:paraId="6908C238" w14:textId="776C9397"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generalized linear mixed models with log-link functions</w:t>
            </w:r>
          </w:p>
        </w:tc>
        <w:tc>
          <w:tcPr>
            <w:tcW w:w="1276" w:type="dxa"/>
            <w:tcBorders>
              <w:top w:val="single" w:sz="4" w:space="0" w:color="auto"/>
              <w:left w:val="single" w:sz="4" w:space="0" w:color="auto"/>
              <w:bottom w:val="single" w:sz="4" w:space="0" w:color="auto"/>
              <w:right w:val="single" w:sz="4" w:space="0" w:color="auto"/>
            </w:tcBorders>
            <w:vAlign w:val="center"/>
            <w:hideMark/>
          </w:tcPr>
          <w:p w14:paraId="100FC047" w14:textId="59260AC8"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distance to school</w:t>
            </w:r>
          </w:p>
        </w:tc>
      </w:tr>
      <w:tr w:rsidR="00D3535A" w:rsidRPr="00D3535A" w14:paraId="04AC5A5F" w14:textId="77777777" w:rsidTr="00766C6C">
        <w:trPr>
          <w:trHeight w:val="698"/>
        </w:trPr>
        <w:tc>
          <w:tcPr>
            <w:tcW w:w="851" w:type="dxa"/>
            <w:tcBorders>
              <w:top w:val="single" w:sz="4" w:space="0" w:color="auto"/>
              <w:left w:val="single" w:sz="4" w:space="0" w:color="auto"/>
              <w:bottom w:val="single" w:sz="4" w:space="0" w:color="auto"/>
              <w:right w:val="single" w:sz="4" w:space="0" w:color="auto"/>
            </w:tcBorders>
            <w:vAlign w:val="center"/>
            <w:hideMark/>
          </w:tcPr>
          <w:p w14:paraId="16CB7B3F" w14:textId="6A88A54F" w:rsidR="00FE6816" w:rsidRPr="00D3535A" w:rsidRDefault="00FE6816" w:rsidP="00FE6816">
            <w:pPr>
              <w:widowControl/>
              <w:spacing w:after="0" w:line="240" w:lineRule="auto"/>
              <w:jc w:val="left"/>
              <w:rPr>
                <w:rFonts w:ascii="Arial" w:eastAsia="Times New Roman" w:hAnsi="Arial" w:cs="Arial"/>
                <w:sz w:val="16"/>
                <w:szCs w:val="16"/>
                <w:lang w:val="en-GB" w:eastAsia="zh-CN"/>
              </w:rPr>
            </w:pPr>
            <w:r w:rsidRPr="00D3535A">
              <w:rPr>
                <w:rFonts w:ascii="Arial" w:hAnsi="Arial" w:cs="Arial"/>
                <w:sz w:val="16"/>
                <w:szCs w:val="16"/>
                <w:lang w:val="en-GB"/>
              </w:rPr>
              <w:t xml:space="preserve">Cohen et al. 2017 </w:t>
            </w:r>
            <w:r w:rsidRPr="00D3535A">
              <w:rPr>
                <w:rFonts w:ascii="Arial" w:hAnsi="Arial" w:cs="Arial"/>
                <w:sz w:val="16"/>
                <w:szCs w:val="16"/>
                <w:lang w:val="en-GB"/>
              </w:rPr>
              <w:fldChar w:fldCharType="begin"/>
            </w:r>
            <w:r w:rsidR="00C54D6F" w:rsidRPr="00D3535A">
              <w:rPr>
                <w:rFonts w:ascii="Arial" w:hAnsi="Arial" w:cs="Arial"/>
                <w:sz w:val="16"/>
                <w:szCs w:val="16"/>
                <w:lang w:val="en-GB"/>
              </w:rPr>
              <w:instrText xml:space="preserve"> ADDIN EN.CITE &lt;EndNote&gt;&lt;Cite&gt;&lt;Author&gt;Cohen&lt;/Author&gt;&lt;Year&gt;2017&lt;/Year&gt;&lt;RecNum&gt;43205&lt;/RecNum&gt;&lt;DisplayText&gt;[79]&lt;/DisplayText&gt;&lt;record&gt;&lt;rec-number&gt;43205&lt;/rec-number&gt;&lt;foreign-keys&gt;&lt;key app="EN" db-id="9de5vvr2wep5rzea52gpwteu20zdf22xt0xe" timestamp="1689674709" guid="51931d5f-e6c6-42fc-a7dd-1cc904d575ca"&gt;43205&lt;/key&gt;&lt;/foreign-keys&gt;&lt;ref-type name="Journal Article"&gt;17&lt;/ref-type&gt;&lt;contributors&gt;&lt;authors&gt;&lt;author&gt;Cohen, Kristen E.&lt;/author&gt;&lt;author&gt;Morgan, Philip J.&lt;/author&gt;&lt;author&gt;Plotnikoff, Ronald C.&lt;/author&gt;&lt;author&gt;Hulteen, Ryan M.&lt;/author&gt;&lt;author&gt;Lubans, David R.&lt;/author&gt;&lt;/authors&gt;&lt;/contributors&gt;&lt;titles&gt;&lt;title&gt;Psychological, social and physical environmental mediators of the SCORES intervention on physical activity among children living in low-income communities&lt;/title&gt;&lt;secondary-title&gt;Psychology of Sport &amp;amp; Exercise&lt;/secondary-title&gt;&lt;/titles&gt;&lt;periodical&gt;&lt;full-title&gt;Psychology of Sport &amp;amp; Exercise&lt;/full-title&gt;&lt;/periodical&gt;&lt;pages&gt;1-11&lt;/pages&gt;&lt;volume&gt;32&lt;/volume&gt;&lt;dates&gt;&lt;year&gt;2017&lt;/year&gt;&lt;/dates&gt;&lt;urls&gt;&lt;related-urls&gt;&lt;url&gt;https://search.ebscohost.com/login.aspx?direct=true&amp;amp;AuthType=shib&amp;amp;db=s3h&amp;amp;AN=124473767&amp;amp;site=ehost-live&amp;amp;custid=s1145751&lt;/url&gt;&lt;/related-urls&gt;&lt;/urls&gt;&lt;/record&gt;&lt;/Cite&gt;&lt;/EndNote&gt;</w:instrText>
            </w:r>
            <w:r w:rsidRPr="00D3535A">
              <w:rPr>
                <w:rFonts w:ascii="Arial" w:hAnsi="Arial" w:cs="Arial"/>
                <w:sz w:val="16"/>
                <w:szCs w:val="16"/>
                <w:lang w:val="en-GB"/>
              </w:rPr>
              <w:fldChar w:fldCharType="separate"/>
            </w:r>
            <w:r w:rsidR="00C54D6F" w:rsidRPr="00D3535A">
              <w:rPr>
                <w:rFonts w:ascii="Arial" w:hAnsi="Arial" w:cs="Arial"/>
                <w:noProof/>
                <w:sz w:val="16"/>
                <w:szCs w:val="16"/>
                <w:lang w:val="en-GB"/>
              </w:rPr>
              <w:t>[79]</w:t>
            </w:r>
            <w:r w:rsidRPr="00D3535A">
              <w:rPr>
                <w:rFonts w:ascii="Arial" w:hAnsi="Arial" w:cs="Arial"/>
                <w:sz w:val="16"/>
                <w:szCs w:val="16"/>
                <w:lang w:val="en-GB"/>
              </w:rPr>
              <w:fldChar w:fldCharType="end"/>
            </w:r>
          </w:p>
        </w:tc>
        <w:tc>
          <w:tcPr>
            <w:tcW w:w="850" w:type="dxa"/>
            <w:tcBorders>
              <w:top w:val="single" w:sz="4" w:space="0" w:color="auto"/>
              <w:left w:val="single" w:sz="4" w:space="0" w:color="auto"/>
              <w:bottom w:val="single" w:sz="4" w:space="0" w:color="auto"/>
              <w:right w:val="single" w:sz="4" w:space="0" w:color="auto"/>
            </w:tcBorders>
            <w:vAlign w:val="center"/>
            <w:hideMark/>
          </w:tcPr>
          <w:p w14:paraId="1743DBE8" w14:textId="3011CA87" w:rsidR="00FE6816" w:rsidRPr="00D3535A" w:rsidRDefault="00FE6816" w:rsidP="00FE6816">
            <w:pPr>
              <w:widowControl/>
              <w:spacing w:after="0" w:line="240" w:lineRule="auto"/>
              <w:jc w:val="left"/>
              <w:rPr>
                <w:rFonts w:ascii="Arial" w:eastAsia="Times New Roman" w:hAnsi="Arial" w:cs="Arial"/>
                <w:sz w:val="16"/>
                <w:szCs w:val="16"/>
                <w:lang w:val="en-GB" w:eastAsia="zh-CN"/>
              </w:rPr>
            </w:pPr>
            <w:r w:rsidRPr="00D3535A">
              <w:rPr>
                <w:rFonts w:ascii="Arial" w:hAnsi="Arial" w:cs="Arial"/>
                <w:sz w:val="16"/>
                <w:szCs w:val="16"/>
                <w:lang w:val="en-GB"/>
              </w:rPr>
              <w:t>English</w:t>
            </w:r>
          </w:p>
        </w:tc>
        <w:tc>
          <w:tcPr>
            <w:tcW w:w="709" w:type="dxa"/>
            <w:tcBorders>
              <w:top w:val="single" w:sz="4" w:space="0" w:color="auto"/>
              <w:left w:val="single" w:sz="4" w:space="0" w:color="auto"/>
              <w:bottom w:val="single" w:sz="4" w:space="0" w:color="auto"/>
              <w:right w:val="single" w:sz="4" w:space="0" w:color="auto"/>
            </w:tcBorders>
            <w:vAlign w:val="center"/>
            <w:hideMark/>
          </w:tcPr>
          <w:p w14:paraId="215819B7" w14:textId="5E33D688" w:rsidR="00FE6816" w:rsidRPr="00D3535A" w:rsidRDefault="00FE6816" w:rsidP="001B5E93">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ab/>
            </w:r>
            <w:r w:rsidR="001B5E93" w:rsidRPr="00D3535A">
              <w:rPr>
                <w:rFonts w:ascii="Arial" w:hAnsi="Arial" w:cs="Arial"/>
                <w:sz w:val="16"/>
                <w:szCs w:val="16"/>
                <w:lang w:val="en-GB"/>
              </w:rPr>
              <w:t>randomised controlled trial</w:t>
            </w:r>
          </w:p>
        </w:tc>
        <w:tc>
          <w:tcPr>
            <w:tcW w:w="1208" w:type="dxa"/>
            <w:tcBorders>
              <w:top w:val="single" w:sz="4" w:space="0" w:color="auto"/>
              <w:left w:val="single" w:sz="4" w:space="0" w:color="auto"/>
              <w:bottom w:val="single" w:sz="4" w:space="0" w:color="auto"/>
              <w:right w:val="single" w:sz="4" w:space="0" w:color="auto"/>
            </w:tcBorders>
            <w:vAlign w:val="center"/>
            <w:hideMark/>
          </w:tcPr>
          <w:p w14:paraId="4BDF516E" w14:textId="12DE7CC8"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New Zealand</w:t>
            </w:r>
          </w:p>
        </w:tc>
        <w:tc>
          <w:tcPr>
            <w:tcW w:w="1060" w:type="dxa"/>
            <w:tcBorders>
              <w:top w:val="single" w:sz="4" w:space="0" w:color="auto"/>
              <w:left w:val="single" w:sz="4" w:space="0" w:color="auto"/>
              <w:bottom w:val="single" w:sz="4" w:space="0" w:color="auto"/>
              <w:right w:val="single" w:sz="4" w:space="0" w:color="auto"/>
            </w:tcBorders>
            <w:vAlign w:val="center"/>
            <w:hideMark/>
          </w:tcPr>
          <w:p w14:paraId="5143BB88" w14:textId="67D6C52E"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Newcastle</w:t>
            </w:r>
          </w:p>
        </w:tc>
        <w:tc>
          <w:tcPr>
            <w:tcW w:w="709" w:type="dxa"/>
            <w:tcBorders>
              <w:top w:val="single" w:sz="4" w:space="0" w:color="auto"/>
              <w:left w:val="single" w:sz="4" w:space="0" w:color="auto"/>
              <w:bottom w:val="single" w:sz="4" w:space="0" w:color="auto"/>
              <w:right w:val="single" w:sz="4" w:space="0" w:color="auto"/>
            </w:tcBorders>
            <w:vAlign w:val="center"/>
            <w:hideMark/>
          </w:tcPr>
          <w:p w14:paraId="2E7E30B1" w14:textId="77872159"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78</w:t>
            </w:r>
          </w:p>
        </w:tc>
        <w:tc>
          <w:tcPr>
            <w:tcW w:w="1262" w:type="dxa"/>
            <w:tcBorders>
              <w:top w:val="single" w:sz="4" w:space="0" w:color="auto"/>
              <w:left w:val="single" w:sz="4" w:space="0" w:color="auto"/>
              <w:bottom w:val="single" w:sz="4" w:space="0" w:color="auto"/>
              <w:right w:val="single" w:sz="4" w:space="0" w:color="auto"/>
            </w:tcBorders>
            <w:vAlign w:val="center"/>
            <w:hideMark/>
          </w:tcPr>
          <w:p w14:paraId="3A1EB970" w14:textId="183CFCE6"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match-paired based on their size and SES</w:t>
            </w:r>
          </w:p>
        </w:tc>
        <w:tc>
          <w:tcPr>
            <w:tcW w:w="1114" w:type="dxa"/>
            <w:tcBorders>
              <w:top w:val="single" w:sz="4" w:space="0" w:color="auto"/>
              <w:left w:val="single" w:sz="4" w:space="0" w:color="auto"/>
              <w:bottom w:val="single" w:sz="4" w:space="0" w:color="auto"/>
              <w:right w:val="single" w:sz="4" w:space="0" w:color="auto"/>
            </w:tcBorders>
            <w:vAlign w:val="center"/>
            <w:hideMark/>
          </w:tcPr>
          <w:p w14:paraId="47BCCDF0" w14:textId="0E6F14D9"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Supporting Children's Outcomes using Rewards, Exercise and Skills (SCORES)</w:t>
            </w:r>
          </w:p>
        </w:tc>
        <w:tc>
          <w:tcPr>
            <w:tcW w:w="781" w:type="dxa"/>
            <w:tcBorders>
              <w:top w:val="single" w:sz="4" w:space="0" w:color="auto"/>
              <w:left w:val="single" w:sz="4" w:space="0" w:color="auto"/>
              <w:bottom w:val="single" w:sz="4" w:space="0" w:color="auto"/>
              <w:right w:val="single" w:sz="4" w:space="0" w:color="auto"/>
            </w:tcBorders>
            <w:vAlign w:val="center"/>
            <w:hideMark/>
          </w:tcPr>
          <w:p w14:paraId="31353845" w14:textId="743DEF74"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460</w:t>
            </w:r>
          </w:p>
        </w:tc>
        <w:tc>
          <w:tcPr>
            <w:tcW w:w="759" w:type="dxa"/>
            <w:tcBorders>
              <w:top w:val="single" w:sz="4" w:space="0" w:color="auto"/>
              <w:left w:val="single" w:sz="4" w:space="0" w:color="auto"/>
              <w:bottom w:val="single" w:sz="4" w:space="0" w:color="auto"/>
              <w:right w:val="single" w:sz="4" w:space="0" w:color="auto"/>
            </w:tcBorders>
            <w:vAlign w:val="center"/>
            <w:hideMark/>
          </w:tcPr>
          <w:p w14:paraId="61BC7EDD" w14:textId="463948EC"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7-10 years old</w:t>
            </w:r>
          </w:p>
        </w:tc>
        <w:tc>
          <w:tcPr>
            <w:tcW w:w="787" w:type="dxa"/>
            <w:tcBorders>
              <w:top w:val="single" w:sz="4" w:space="0" w:color="auto"/>
              <w:left w:val="single" w:sz="4" w:space="0" w:color="auto"/>
              <w:bottom w:val="single" w:sz="4" w:space="0" w:color="auto"/>
              <w:right w:val="single" w:sz="4" w:space="0" w:color="auto"/>
            </w:tcBorders>
            <w:vAlign w:val="center"/>
            <w:hideMark/>
          </w:tcPr>
          <w:p w14:paraId="175BCF49" w14:textId="4AD2667A"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2012</w:t>
            </w:r>
          </w:p>
        </w:tc>
        <w:tc>
          <w:tcPr>
            <w:tcW w:w="781" w:type="dxa"/>
            <w:tcBorders>
              <w:top w:val="single" w:sz="4" w:space="0" w:color="auto"/>
              <w:left w:val="single" w:sz="4" w:space="0" w:color="auto"/>
              <w:bottom w:val="single" w:sz="4" w:space="0" w:color="auto"/>
              <w:right w:val="single" w:sz="4" w:space="0" w:color="auto"/>
            </w:tcBorders>
            <w:vAlign w:val="center"/>
            <w:hideMark/>
          </w:tcPr>
          <w:p w14:paraId="382BE5AF" w14:textId="43364355"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54.1</w:t>
            </w:r>
          </w:p>
        </w:tc>
        <w:tc>
          <w:tcPr>
            <w:tcW w:w="1036" w:type="dxa"/>
            <w:tcBorders>
              <w:top w:val="single" w:sz="4" w:space="0" w:color="auto"/>
              <w:left w:val="single" w:sz="4" w:space="0" w:color="auto"/>
              <w:bottom w:val="single" w:sz="4" w:space="0" w:color="auto"/>
              <w:right w:val="single" w:sz="4" w:space="0" w:color="auto"/>
            </w:tcBorders>
            <w:vAlign w:val="center"/>
          </w:tcPr>
          <w:p w14:paraId="17F6EA5F" w14:textId="149261B3" w:rsidR="00FE6816" w:rsidRPr="00D3535A" w:rsidRDefault="00FE6816" w:rsidP="00FE6816">
            <w:pPr>
              <w:widowControl/>
              <w:spacing w:after="0" w:line="240" w:lineRule="auto"/>
              <w:jc w:val="center"/>
              <w:rPr>
                <w:rFonts w:ascii="Arial" w:hAnsi="Arial" w:cs="Arial"/>
                <w:sz w:val="16"/>
                <w:szCs w:val="16"/>
                <w:lang w:val="en-GB"/>
              </w:rPr>
            </w:pPr>
            <w:r w:rsidRPr="00D3535A">
              <w:rPr>
                <w:rFonts w:ascii="Arial" w:hAnsi="Arial" w:cs="Arial"/>
                <w:sz w:val="16"/>
                <w:szCs w:val="16"/>
              </w:rPr>
              <w:t>NR</w:t>
            </w:r>
          </w:p>
        </w:tc>
        <w:tc>
          <w:tcPr>
            <w:tcW w:w="1276" w:type="dxa"/>
            <w:tcBorders>
              <w:top w:val="single" w:sz="4" w:space="0" w:color="auto"/>
              <w:left w:val="single" w:sz="4" w:space="0" w:color="auto"/>
              <w:bottom w:val="single" w:sz="4" w:space="0" w:color="auto"/>
              <w:right w:val="single" w:sz="4" w:space="0" w:color="auto"/>
            </w:tcBorders>
            <w:vAlign w:val="center"/>
            <w:hideMark/>
          </w:tcPr>
          <w:p w14:paraId="07172CF7" w14:textId="49E9588D"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 xml:space="preserve">device - </w:t>
            </w:r>
            <w:proofErr w:type="spellStart"/>
            <w:r w:rsidRPr="00D3535A">
              <w:rPr>
                <w:rFonts w:ascii="Arial" w:hAnsi="Arial" w:cs="Arial"/>
                <w:sz w:val="16"/>
                <w:szCs w:val="16"/>
                <w:lang w:val="en-GB"/>
              </w:rPr>
              <w:t>ActiGraph</w:t>
            </w:r>
            <w:proofErr w:type="spellEnd"/>
            <w:r w:rsidRPr="00D3535A">
              <w:rPr>
                <w:rFonts w:ascii="Arial" w:hAnsi="Arial" w:cs="Arial"/>
                <w:sz w:val="16"/>
                <w:szCs w:val="16"/>
                <w:lang w:val="en-GB"/>
              </w:rPr>
              <w:t xml:space="preserve"> GT3X+</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F24B0A9" w14:textId="488B2F9F"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non-type-specific physical activity: MVPA</w:t>
            </w:r>
          </w:p>
        </w:tc>
        <w:tc>
          <w:tcPr>
            <w:tcW w:w="1276" w:type="dxa"/>
            <w:tcBorders>
              <w:top w:val="single" w:sz="4" w:space="0" w:color="auto"/>
              <w:left w:val="single" w:sz="4" w:space="0" w:color="auto"/>
              <w:bottom w:val="single" w:sz="4" w:space="0" w:color="auto"/>
              <w:right w:val="single" w:sz="4" w:space="0" w:color="auto"/>
            </w:tcBorders>
            <w:vAlign w:val="center"/>
            <w:hideMark/>
          </w:tcPr>
          <w:p w14:paraId="5D9A0E52" w14:textId="3372AAD9"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total MVPA</w:t>
            </w:r>
          </w:p>
        </w:tc>
        <w:tc>
          <w:tcPr>
            <w:tcW w:w="1068" w:type="dxa"/>
            <w:tcBorders>
              <w:top w:val="single" w:sz="4" w:space="0" w:color="auto"/>
              <w:left w:val="single" w:sz="4" w:space="0" w:color="auto"/>
              <w:bottom w:val="single" w:sz="4" w:space="0" w:color="auto"/>
              <w:right w:val="single" w:sz="4" w:space="0" w:color="auto"/>
            </w:tcBorders>
            <w:vAlign w:val="center"/>
            <w:hideMark/>
          </w:tcPr>
          <w:p w14:paraId="7A245234" w14:textId="4B3E2037" w:rsidR="00FE6816" w:rsidRPr="00D3535A" w:rsidRDefault="00FE6816" w:rsidP="00FE6816">
            <w:pPr>
              <w:widowControl/>
              <w:spacing w:after="0" w:line="240" w:lineRule="auto"/>
              <w:jc w:val="center"/>
              <w:rPr>
                <w:rFonts w:ascii="Arial" w:hAnsi="Arial" w:cs="Arial"/>
                <w:sz w:val="16"/>
                <w:szCs w:val="16"/>
              </w:rPr>
            </w:pPr>
            <w:r w:rsidRPr="00D3535A">
              <w:rPr>
                <w:rFonts w:ascii="Arial" w:hAnsi="Arial" w:cs="Arial"/>
                <w:sz w:val="16"/>
                <w:szCs w:val="16"/>
              </w:rPr>
              <w:t>Yes</w:t>
            </w:r>
          </w:p>
        </w:tc>
        <w:tc>
          <w:tcPr>
            <w:tcW w:w="1155" w:type="dxa"/>
            <w:tcBorders>
              <w:top w:val="single" w:sz="4" w:space="0" w:color="auto"/>
              <w:left w:val="single" w:sz="4" w:space="0" w:color="auto"/>
              <w:bottom w:val="single" w:sz="4" w:space="0" w:color="auto"/>
              <w:right w:val="single" w:sz="4" w:space="0" w:color="auto"/>
            </w:tcBorders>
            <w:vAlign w:val="center"/>
            <w:hideMark/>
          </w:tcPr>
          <w:p w14:paraId="5E727CBD" w14:textId="2966B13A"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Children’s Leisure Activities Study Survey</w:t>
            </w:r>
          </w:p>
        </w:tc>
        <w:tc>
          <w:tcPr>
            <w:tcW w:w="1508" w:type="dxa"/>
            <w:tcBorders>
              <w:top w:val="single" w:sz="4" w:space="0" w:color="auto"/>
              <w:left w:val="single" w:sz="4" w:space="0" w:color="auto"/>
              <w:bottom w:val="single" w:sz="4" w:space="0" w:color="auto"/>
              <w:right w:val="single" w:sz="4" w:space="0" w:color="auto"/>
            </w:tcBorders>
            <w:vAlign w:val="center"/>
            <w:hideMark/>
          </w:tcPr>
          <w:p w14:paraId="69285592" w14:textId="7462531E"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perceived access to PA opportunities in the local community</w:t>
            </w:r>
          </w:p>
        </w:tc>
        <w:tc>
          <w:tcPr>
            <w:tcW w:w="760" w:type="dxa"/>
            <w:tcBorders>
              <w:top w:val="single" w:sz="4" w:space="0" w:color="auto"/>
              <w:left w:val="single" w:sz="4" w:space="0" w:color="auto"/>
              <w:bottom w:val="single" w:sz="4" w:space="0" w:color="auto"/>
              <w:right w:val="single" w:sz="4" w:space="0" w:color="auto"/>
            </w:tcBorders>
            <w:vAlign w:val="center"/>
            <w:hideMark/>
          </w:tcPr>
          <w:p w14:paraId="4B67A5FE" w14:textId="63A9D057"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rPr>
              <w:t>Yes</w:t>
            </w:r>
          </w:p>
        </w:tc>
        <w:tc>
          <w:tcPr>
            <w:tcW w:w="1037" w:type="dxa"/>
            <w:tcBorders>
              <w:top w:val="single" w:sz="4" w:space="0" w:color="auto"/>
              <w:left w:val="single" w:sz="4" w:space="0" w:color="auto"/>
              <w:bottom w:val="single" w:sz="4" w:space="0" w:color="auto"/>
              <w:right w:val="single" w:sz="4" w:space="0" w:color="auto"/>
            </w:tcBorders>
            <w:vAlign w:val="center"/>
            <w:hideMark/>
          </w:tcPr>
          <w:p w14:paraId="6257E6F3" w14:textId="4AD09252"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multi-level linear analysis</w:t>
            </w:r>
          </w:p>
        </w:tc>
        <w:tc>
          <w:tcPr>
            <w:tcW w:w="1276" w:type="dxa"/>
            <w:tcBorders>
              <w:top w:val="single" w:sz="4" w:space="0" w:color="auto"/>
              <w:left w:val="single" w:sz="4" w:space="0" w:color="auto"/>
              <w:bottom w:val="single" w:sz="4" w:space="0" w:color="auto"/>
              <w:right w:val="single" w:sz="4" w:space="0" w:color="auto"/>
            </w:tcBorders>
            <w:vAlign w:val="center"/>
            <w:hideMark/>
          </w:tcPr>
          <w:p w14:paraId="6143E4C6" w14:textId="589D4D49"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sex, age, BMI-z score, SES and baseline PA values</w:t>
            </w:r>
          </w:p>
        </w:tc>
      </w:tr>
      <w:tr w:rsidR="00D3535A" w:rsidRPr="00D3535A" w14:paraId="5E62FFC2" w14:textId="77777777" w:rsidTr="00766C6C">
        <w:trPr>
          <w:trHeight w:val="698"/>
        </w:trPr>
        <w:tc>
          <w:tcPr>
            <w:tcW w:w="851" w:type="dxa"/>
            <w:tcBorders>
              <w:top w:val="single" w:sz="4" w:space="0" w:color="auto"/>
              <w:left w:val="single" w:sz="4" w:space="0" w:color="auto"/>
              <w:bottom w:val="single" w:sz="4" w:space="0" w:color="auto"/>
              <w:right w:val="single" w:sz="4" w:space="0" w:color="auto"/>
            </w:tcBorders>
            <w:vAlign w:val="center"/>
            <w:hideMark/>
          </w:tcPr>
          <w:p w14:paraId="6313AB34" w14:textId="5A5C1BCB" w:rsidR="00FE6816" w:rsidRPr="00D3535A" w:rsidRDefault="00FE6816" w:rsidP="00FE6816">
            <w:pPr>
              <w:widowControl/>
              <w:spacing w:after="0" w:line="240" w:lineRule="auto"/>
              <w:jc w:val="left"/>
              <w:rPr>
                <w:rFonts w:ascii="Arial" w:eastAsia="Times New Roman" w:hAnsi="Arial" w:cs="Arial"/>
                <w:sz w:val="16"/>
                <w:szCs w:val="16"/>
                <w:lang w:val="en-GB" w:eastAsia="zh-CN"/>
              </w:rPr>
            </w:pPr>
            <w:proofErr w:type="spellStart"/>
            <w:r w:rsidRPr="00D3535A">
              <w:rPr>
                <w:rFonts w:ascii="Arial" w:hAnsi="Arial" w:cs="Arial"/>
                <w:sz w:val="16"/>
                <w:szCs w:val="16"/>
                <w:lang w:val="en-GB"/>
              </w:rPr>
              <w:t>Côté-Lussier</w:t>
            </w:r>
            <w:proofErr w:type="spellEnd"/>
            <w:r w:rsidRPr="00D3535A">
              <w:rPr>
                <w:rFonts w:ascii="Arial" w:hAnsi="Arial" w:cs="Arial"/>
                <w:sz w:val="16"/>
                <w:szCs w:val="16"/>
                <w:lang w:val="en-GB"/>
              </w:rPr>
              <w:t xml:space="preserve"> et al. 2015 </w:t>
            </w:r>
            <w:r w:rsidRPr="00D3535A">
              <w:rPr>
                <w:rFonts w:ascii="Arial" w:hAnsi="Arial" w:cs="Arial"/>
                <w:sz w:val="16"/>
                <w:szCs w:val="16"/>
                <w:lang w:val="en-GB"/>
              </w:rPr>
              <w:fldChar w:fldCharType="begin"/>
            </w:r>
            <w:r w:rsidR="00C54D6F" w:rsidRPr="00D3535A">
              <w:rPr>
                <w:rFonts w:ascii="Arial" w:hAnsi="Arial" w:cs="Arial"/>
                <w:sz w:val="16"/>
                <w:szCs w:val="16"/>
                <w:lang w:val="en-GB"/>
              </w:rPr>
              <w:instrText xml:space="preserve"> ADDIN EN.CITE &lt;EndNote&gt;&lt;Cite&gt;&lt;Author&gt;Côté-Lussier&lt;/Author&gt;&lt;Year&gt;2015&lt;/Year&gt;&lt;RecNum&gt;43239&lt;/RecNum&gt;&lt;DisplayText&gt;[80]&lt;/DisplayText&gt;&lt;record&gt;&lt;rec-number&gt;43239&lt;/rec-number&gt;&lt;foreign-keys&gt;&lt;key app="EN" db-id="9de5vvr2wep5rzea52gpwteu20zdf22xt0xe" timestamp="1689674709" guid="74d93ff9-a35d-49cb-bb9d-84f64e7c2af9"&gt;43239&lt;/key&gt;&lt;/foreign-keys&gt;&lt;ref-type name="Journal Article"&gt;17&lt;/ref-type&gt;&lt;contributors&gt;&lt;authors&gt;&lt;author&gt;Côté-Lussier, C.&lt;/author&gt;&lt;author&gt;Mathieu, M. È&lt;/author&gt;&lt;author&gt;Barnett, T. A.&lt;/author&gt;&lt;/authors&gt;&lt;/contributors&gt;&lt;titles&gt;&lt;title&gt;Independent associations between child and parent perceived neighborhood safety, child screen time, physical activity and BMI: a structural equation modeling approach&lt;/title&gt;&lt;secondary-title&gt;International Journal of Obesity&lt;/secondary-title&gt;&lt;/titles&gt;&lt;periodical&gt;&lt;full-title&gt;International Journal of Obesity&lt;/full-title&gt;&lt;/periodical&gt;&lt;pages&gt;1475-1481&lt;/pages&gt;&lt;volume&gt;39&lt;/volume&gt;&lt;number&gt;10&lt;/number&gt;&lt;dates&gt;&lt;year&gt;2015&lt;/year&gt;&lt;/dates&gt;&lt;pub-location&gt;Dordrecht, &amp;lt;Blank&amp;gt;&lt;/pub-location&gt;&lt;publisher&gt;Springer Nature&lt;/publisher&gt;&lt;urls&gt;&lt;related-urls&gt;&lt;url&gt;https://search.ebscohost.com/login.aspx?direct=true&amp;amp;AuthType=shib&amp;amp;db=ccm&amp;amp;AN=110141483&amp;amp;site=ehost-live&amp;amp;custid=s1145751&lt;/url&gt;&lt;url&gt;https://www.nature.com/articles/ijo201598.pdf&lt;/url&gt;&lt;/related-urls&gt;&lt;/urls&gt;&lt;electronic-resource-num&gt;10.1038/ijo.2015.98&lt;/electronic-resource-num&gt;&lt;/record&gt;&lt;/Cite&gt;&lt;/EndNote&gt;</w:instrText>
            </w:r>
            <w:r w:rsidRPr="00D3535A">
              <w:rPr>
                <w:rFonts w:ascii="Arial" w:hAnsi="Arial" w:cs="Arial"/>
                <w:sz w:val="16"/>
                <w:szCs w:val="16"/>
                <w:lang w:val="en-GB"/>
              </w:rPr>
              <w:fldChar w:fldCharType="separate"/>
            </w:r>
            <w:r w:rsidR="00C54D6F" w:rsidRPr="00D3535A">
              <w:rPr>
                <w:rFonts w:ascii="Arial" w:hAnsi="Arial" w:cs="Arial"/>
                <w:noProof/>
                <w:sz w:val="16"/>
                <w:szCs w:val="16"/>
                <w:lang w:val="en-GB"/>
              </w:rPr>
              <w:t>[80]</w:t>
            </w:r>
            <w:r w:rsidRPr="00D3535A">
              <w:rPr>
                <w:rFonts w:ascii="Arial" w:hAnsi="Arial" w:cs="Arial"/>
                <w:sz w:val="16"/>
                <w:szCs w:val="16"/>
                <w:lang w:val="en-GB"/>
              </w:rPr>
              <w:fldChar w:fldCharType="end"/>
            </w:r>
          </w:p>
        </w:tc>
        <w:tc>
          <w:tcPr>
            <w:tcW w:w="850" w:type="dxa"/>
            <w:tcBorders>
              <w:top w:val="single" w:sz="4" w:space="0" w:color="auto"/>
              <w:left w:val="single" w:sz="4" w:space="0" w:color="auto"/>
              <w:bottom w:val="single" w:sz="4" w:space="0" w:color="auto"/>
              <w:right w:val="single" w:sz="4" w:space="0" w:color="auto"/>
            </w:tcBorders>
            <w:vAlign w:val="center"/>
            <w:hideMark/>
          </w:tcPr>
          <w:p w14:paraId="049BC8AE" w14:textId="757ECE71" w:rsidR="00FE6816" w:rsidRPr="00D3535A" w:rsidRDefault="00FE6816" w:rsidP="00FE6816">
            <w:pPr>
              <w:widowControl/>
              <w:spacing w:after="0" w:line="240" w:lineRule="auto"/>
              <w:jc w:val="left"/>
              <w:rPr>
                <w:rFonts w:ascii="Arial" w:eastAsia="Times New Roman" w:hAnsi="Arial" w:cs="Arial"/>
                <w:sz w:val="16"/>
                <w:szCs w:val="16"/>
                <w:lang w:val="en-GB" w:eastAsia="zh-CN"/>
              </w:rPr>
            </w:pPr>
            <w:r w:rsidRPr="00D3535A">
              <w:rPr>
                <w:rFonts w:ascii="Arial" w:hAnsi="Arial" w:cs="Arial"/>
                <w:sz w:val="16"/>
                <w:szCs w:val="16"/>
                <w:lang w:val="en-GB"/>
              </w:rPr>
              <w:t>English</w:t>
            </w:r>
          </w:p>
        </w:tc>
        <w:tc>
          <w:tcPr>
            <w:tcW w:w="709" w:type="dxa"/>
            <w:tcBorders>
              <w:top w:val="single" w:sz="4" w:space="0" w:color="auto"/>
              <w:left w:val="single" w:sz="4" w:space="0" w:color="auto"/>
              <w:bottom w:val="single" w:sz="4" w:space="0" w:color="auto"/>
              <w:right w:val="single" w:sz="4" w:space="0" w:color="auto"/>
            </w:tcBorders>
            <w:vAlign w:val="center"/>
            <w:hideMark/>
          </w:tcPr>
          <w:p w14:paraId="676E6611" w14:textId="73FFA3D9"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cross-sectional</w:t>
            </w:r>
          </w:p>
        </w:tc>
        <w:tc>
          <w:tcPr>
            <w:tcW w:w="1208" w:type="dxa"/>
            <w:tcBorders>
              <w:top w:val="single" w:sz="4" w:space="0" w:color="auto"/>
              <w:left w:val="single" w:sz="4" w:space="0" w:color="auto"/>
              <w:bottom w:val="single" w:sz="4" w:space="0" w:color="auto"/>
              <w:right w:val="single" w:sz="4" w:space="0" w:color="auto"/>
            </w:tcBorders>
            <w:vAlign w:val="center"/>
            <w:hideMark/>
          </w:tcPr>
          <w:p w14:paraId="114E967C" w14:textId="25AEB643"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Canada</w:t>
            </w:r>
          </w:p>
        </w:tc>
        <w:tc>
          <w:tcPr>
            <w:tcW w:w="1060" w:type="dxa"/>
            <w:tcBorders>
              <w:top w:val="single" w:sz="4" w:space="0" w:color="auto"/>
              <w:left w:val="single" w:sz="4" w:space="0" w:color="auto"/>
              <w:bottom w:val="single" w:sz="4" w:space="0" w:color="auto"/>
              <w:right w:val="single" w:sz="4" w:space="0" w:color="auto"/>
            </w:tcBorders>
            <w:vAlign w:val="center"/>
            <w:hideMark/>
          </w:tcPr>
          <w:p w14:paraId="0EEFD3A3" w14:textId="306942B1"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Quebec</w:t>
            </w:r>
          </w:p>
        </w:tc>
        <w:tc>
          <w:tcPr>
            <w:tcW w:w="709" w:type="dxa"/>
            <w:tcBorders>
              <w:top w:val="single" w:sz="4" w:space="0" w:color="auto"/>
              <w:left w:val="single" w:sz="4" w:space="0" w:color="auto"/>
              <w:bottom w:val="single" w:sz="4" w:space="0" w:color="auto"/>
              <w:right w:val="single" w:sz="4" w:space="0" w:color="auto"/>
            </w:tcBorders>
            <w:vAlign w:val="center"/>
            <w:hideMark/>
          </w:tcPr>
          <w:p w14:paraId="2196DDB9" w14:textId="45B4579F"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48</w:t>
            </w:r>
          </w:p>
        </w:tc>
        <w:tc>
          <w:tcPr>
            <w:tcW w:w="1262" w:type="dxa"/>
            <w:tcBorders>
              <w:top w:val="single" w:sz="4" w:space="0" w:color="auto"/>
              <w:left w:val="single" w:sz="4" w:space="0" w:color="auto"/>
              <w:bottom w:val="single" w:sz="4" w:space="0" w:color="auto"/>
              <w:right w:val="single" w:sz="4" w:space="0" w:color="auto"/>
            </w:tcBorders>
            <w:vAlign w:val="center"/>
            <w:hideMark/>
          </w:tcPr>
          <w:p w14:paraId="33C4BCF4" w14:textId="32EF16FC"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population-based sampling strategy</w:t>
            </w:r>
          </w:p>
        </w:tc>
        <w:tc>
          <w:tcPr>
            <w:tcW w:w="1114" w:type="dxa"/>
            <w:tcBorders>
              <w:top w:val="single" w:sz="4" w:space="0" w:color="auto"/>
              <w:left w:val="single" w:sz="4" w:space="0" w:color="auto"/>
              <w:bottom w:val="single" w:sz="4" w:space="0" w:color="auto"/>
              <w:right w:val="single" w:sz="4" w:space="0" w:color="auto"/>
            </w:tcBorders>
            <w:vAlign w:val="center"/>
            <w:hideMark/>
          </w:tcPr>
          <w:p w14:paraId="1D919FB4" w14:textId="6BD9CA17"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Quebec Adipose and Lifestyle Investigation in Youth (QUALITY)</w:t>
            </w:r>
          </w:p>
        </w:tc>
        <w:tc>
          <w:tcPr>
            <w:tcW w:w="781" w:type="dxa"/>
            <w:tcBorders>
              <w:top w:val="single" w:sz="4" w:space="0" w:color="auto"/>
              <w:left w:val="single" w:sz="4" w:space="0" w:color="auto"/>
              <w:bottom w:val="single" w:sz="4" w:space="0" w:color="auto"/>
              <w:right w:val="single" w:sz="4" w:space="0" w:color="auto"/>
            </w:tcBorders>
            <w:vAlign w:val="center"/>
            <w:hideMark/>
          </w:tcPr>
          <w:p w14:paraId="76A885AB" w14:textId="0CAE005B"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630</w:t>
            </w:r>
          </w:p>
        </w:tc>
        <w:tc>
          <w:tcPr>
            <w:tcW w:w="759" w:type="dxa"/>
            <w:tcBorders>
              <w:top w:val="single" w:sz="4" w:space="0" w:color="auto"/>
              <w:left w:val="single" w:sz="4" w:space="0" w:color="auto"/>
              <w:bottom w:val="single" w:sz="4" w:space="0" w:color="auto"/>
              <w:right w:val="single" w:sz="4" w:space="0" w:color="auto"/>
            </w:tcBorders>
            <w:vAlign w:val="center"/>
            <w:hideMark/>
          </w:tcPr>
          <w:p w14:paraId="3A1CE3B0" w14:textId="479BB15D"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8-10 years old</w:t>
            </w:r>
          </w:p>
        </w:tc>
        <w:tc>
          <w:tcPr>
            <w:tcW w:w="787" w:type="dxa"/>
            <w:tcBorders>
              <w:top w:val="single" w:sz="4" w:space="0" w:color="auto"/>
              <w:left w:val="single" w:sz="4" w:space="0" w:color="auto"/>
              <w:bottom w:val="single" w:sz="4" w:space="0" w:color="auto"/>
              <w:right w:val="single" w:sz="4" w:space="0" w:color="auto"/>
            </w:tcBorders>
            <w:vAlign w:val="center"/>
            <w:hideMark/>
          </w:tcPr>
          <w:p w14:paraId="0157A671" w14:textId="2747ADCF"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2005–2008</w:t>
            </w:r>
          </w:p>
        </w:tc>
        <w:tc>
          <w:tcPr>
            <w:tcW w:w="781" w:type="dxa"/>
            <w:tcBorders>
              <w:top w:val="single" w:sz="4" w:space="0" w:color="auto"/>
              <w:left w:val="single" w:sz="4" w:space="0" w:color="auto"/>
              <w:bottom w:val="single" w:sz="4" w:space="0" w:color="auto"/>
              <w:right w:val="single" w:sz="4" w:space="0" w:color="auto"/>
            </w:tcBorders>
            <w:vAlign w:val="center"/>
            <w:hideMark/>
          </w:tcPr>
          <w:p w14:paraId="1A98E5D0" w14:textId="4E2CF670"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45.6</w:t>
            </w:r>
          </w:p>
        </w:tc>
        <w:tc>
          <w:tcPr>
            <w:tcW w:w="1036" w:type="dxa"/>
            <w:tcBorders>
              <w:top w:val="single" w:sz="4" w:space="0" w:color="auto"/>
              <w:left w:val="single" w:sz="4" w:space="0" w:color="auto"/>
              <w:bottom w:val="single" w:sz="4" w:space="0" w:color="auto"/>
              <w:right w:val="single" w:sz="4" w:space="0" w:color="auto"/>
            </w:tcBorders>
            <w:vAlign w:val="center"/>
          </w:tcPr>
          <w:p w14:paraId="75DD77D3" w14:textId="4EBAC4B4" w:rsidR="00FE6816" w:rsidRPr="00D3535A" w:rsidRDefault="00FE6816" w:rsidP="00FE6816">
            <w:pPr>
              <w:widowControl/>
              <w:spacing w:after="0" w:line="240" w:lineRule="auto"/>
              <w:jc w:val="center"/>
              <w:rPr>
                <w:rFonts w:ascii="Arial" w:hAnsi="Arial" w:cs="Arial"/>
                <w:sz w:val="16"/>
                <w:szCs w:val="16"/>
                <w:lang w:val="en-GB"/>
              </w:rPr>
            </w:pPr>
            <w:r w:rsidRPr="00D3535A">
              <w:rPr>
                <w:rFonts w:ascii="Arial" w:hAnsi="Arial" w:cs="Arial"/>
                <w:sz w:val="16"/>
                <w:szCs w:val="16"/>
              </w:rPr>
              <w:t>NR</w:t>
            </w:r>
          </w:p>
        </w:tc>
        <w:tc>
          <w:tcPr>
            <w:tcW w:w="1276" w:type="dxa"/>
            <w:tcBorders>
              <w:top w:val="single" w:sz="4" w:space="0" w:color="auto"/>
              <w:left w:val="single" w:sz="4" w:space="0" w:color="auto"/>
              <w:bottom w:val="single" w:sz="4" w:space="0" w:color="auto"/>
              <w:right w:val="single" w:sz="4" w:space="0" w:color="auto"/>
            </w:tcBorders>
            <w:vAlign w:val="center"/>
            <w:hideMark/>
          </w:tcPr>
          <w:p w14:paraId="76B52F35" w14:textId="53802377"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 xml:space="preserve">device - </w:t>
            </w:r>
            <w:proofErr w:type="spellStart"/>
            <w:r w:rsidRPr="00D3535A">
              <w:rPr>
                <w:rFonts w:ascii="Arial" w:hAnsi="Arial" w:cs="Arial"/>
                <w:sz w:val="16"/>
                <w:szCs w:val="16"/>
                <w:lang w:val="en-GB"/>
              </w:rPr>
              <w:t>ActiGraph</w:t>
            </w:r>
            <w:proofErr w:type="spellEnd"/>
            <w:r w:rsidRPr="00D3535A">
              <w:rPr>
                <w:rFonts w:ascii="Arial" w:hAnsi="Arial" w:cs="Arial"/>
                <w:sz w:val="16"/>
                <w:szCs w:val="16"/>
                <w:lang w:val="en-GB"/>
              </w:rPr>
              <w:t xml:space="preserve"> 7164</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FE0F702" w14:textId="1FB77811"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non-type-specific physical activity: MVPA</w:t>
            </w:r>
          </w:p>
        </w:tc>
        <w:tc>
          <w:tcPr>
            <w:tcW w:w="1276" w:type="dxa"/>
            <w:tcBorders>
              <w:top w:val="single" w:sz="4" w:space="0" w:color="auto"/>
              <w:left w:val="single" w:sz="4" w:space="0" w:color="auto"/>
              <w:bottom w:val="single" w:sz="4" w:space="0" w:color="auto"/>
              <w:right w:val="single" w:sz="4" w:space="0" w:color="auto"/>
            </w:tcBorders>
            <w:vAlign w:val="center"/>
            <w:hideMark/>
          </w:tcPr>
          <w:p w14:paraId="1470D56E" w14:textId="189771D9"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daily total MVPA</w:t>
            </w:r>
          </w:p>
        </w:tc>
        <w:tc>
          <w:tcPr>
            <w:tcW w:w="1068" w:type="dxa"/>
            <w:tcBorders>
              <w:top w:val="single" w:sz="4" w:space="0" w:color="auto"/>
              <w:left w:val="single" w:sz="4" w:space="0" w:color="auto"/>
              <w:bottom w:val="single" w:sz="4" w:space="0" w:color="auto"/>
              <w:right w:val="single" w:sz="4" w:space="0" w:color="auto"/>
            </w:tcBorders>
            <w:vAlign w:val="center"/>
            <w:hideMark/>
          </w:tcPr>
          <w:p w14:paraId="47B89E4C" w14:textId="04AA8462" w:rsidR="00FE6816" w:rsidRPr="00D3535A" w:rsidRDefault="00FE6816" w:rsidP="00FE6816">
            <w:pPr>
              <w:widowControl/>
              <w:spacing w:after="0" w:line="240" w:lineRule="auto"/>
              <w:jc w:val="center"/>
              <w:rPr>
                <w:rFonts w:ascii="Arial" w:hAnsi="Arial" w:cs="Arial"/>
                <w:sz w:val="16"/>
                <w:szCs w:val="16"/>
              </w:rPr>
            </w:pPr>
            <w:r w:rsidRPr="00D3535A">
              <w:rPr>
                <w:rFonts w:ascii="Arial" w:hAnsi="Arial" w:cs="Arial"/>
                <w:sz w:val="16"/>
                <w:szCs w:val="16"/>
              </w:rPr>
              <w:t>Yes</w:t>
            </w:r>
          </w:p>
        </w:tc>
        <w:tc>
          <w:tcPr>
            <w:tcW w:w="1155" w:type="dxa"/>
            <w:tcBorders>
              <w:top w:val="single" w:sz="4" w:space="0" w:color="auto"/>
              <w:left w:val="single" w:sz="4" w:space="0" w:color="auto"/>
              <w:bottom w:val="single" w:sz="4" w:space="0" w:color="auto"/>
              <w:right w:val="single" w:sz="4" w:space="0" w:color="auto"/>
            </w:tcBorders>
            <w:vAlign w:val="center"/>
            <w:hideMark/>
          </w:tcPr>
          <w:p w14:paraId="109DB270" w14:textId="099AEF62"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NR</w:t>
            </w:r>
          </w:p>
        </w:tc>
        <w:tc>
          <w:tcPr>
            <w:tcW w:w="1508" w:type="dxa"/>
            <w:tcBorders>
              <w:top w:val="single" w:sz="4" w:space="0" w:color="auto"/>
              <w:left w:val="single" w:sz="4" w:space="0" w:color="auto"/>
              <w:bottom w:val="single" w:sz="4" w:space="0" w:color="auto"/>
              <w:right w:val="single" w:sz="4" w:space="0" w:color="auto"/>
            </w:tcBorders>
            <w:vAlign w:val="center"/>
            <w:hideMark/>
          </w:tcPr>
          <w:p w14:paraId="0CD32A96" w14:textId="113567ED"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general safety: ‘is at high risk of crime’, ‘is attractive’ and ‘kids can play outside without danger’</w:t>
            </w:r>
          </w:p>
        </w:tc>
        <w:tc>
          <w:tcPr>
            <w:tcW w:w="760" w:type="dxa"/>
            <w:tcBorders>
              <w:top w:val="single" w:sz="4" w:space="0" w:color="auto"/>
              <w:left w:val="single" w:sz="4" w:space="0" w:color="auto"/>
              <w:bottom w:val="single" w:sz="4" w:space="0" w:color="auto"/>
              <w:right w:val="single" w:sz="4" w:space="0" w:color="auto"/>
            </w:tcBorders>
            <w:vAlign w:val="center"/>
            <w:hideMark/>
          </w:tcPr>
          <w:p w14:paraId="1C15834D" w14:textId="1CA550DC"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rPr>
              <w:t>No</w:t>
            </w:r>
          </w:p>
        </w:tc>
        <w:tc>
          <w:tcPr>
            <w:tcW w:w="1037" w:type="dxa"/>
            <w:tcBorders>
              <w:top w:val="single" w:sz="4" w:space="0" w:color="auto"/>
              <w:left w:val="single" w:sz="4" w:space="0" w:color="auto"/>
              <w:bottom w:val="single" w:sz="4" w:space="0" w:color="auto"/>
              <w:right w:val="single" w:sz="4" w:space="0" w:color="auto"/>
            </w:tcBorders>
            <w:vAlign w:val="center"/>
            <w:hideMark/>
          </w:tcPr>
          <w:p w14:paraId="005AED67" w14:textId="60A1F8A9"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structural equation models</w:t>
            </w:r>
          </w:p>
        </w:tc>
        <w:tc>
          <w:tcPr>
            <w:tcW w:w="1276" w:type="dxa"/>
            <w:tcBorders>
              <w:top w:val="single" w:sz="4" w:space="0" w:color="auto"/>
              <w:left w:val="single" w:sz="4" w:space="0" w:color="auto"/>
              <w:bottom w:val="single" w:sz="4" w:space="0" w:color="auto"/>
              <w:right w:val="single" w:sz="4" w:space="0" w:color="auto"/>
            </w:tcBorders>
            <w:vAlign w:val="center"/>
            <w:hideMark/>
          </w:tcPr>
          <w:p w14:paraId="3B524662" w14:textId="1D89E49C"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age, sex, and family income, mother's weight, BMI, child average daily caloric intake and average number of hours of sleep per night</w:t>
            </w:r>
          </w:p>
        </w:tc>
      </w:tr>
      <w:tr w:rsidR="00D3535A" w:rsidRPr="00D3535A" w14:paraId="6939CC1C" w14:textId="77777777" w:rsidTr="00766C6C">
        <w:trPr>
          <w:trHeight w:val="698"/>
        </w:trPr>
        <w:tc>
          <w:tcPr>
            <w:tcW w:w="851" w:type="dxa"/>
            <w:tcBorders>
              <w:top w:val="single" w:sz="4" w:space="0" w:color="auto"/>
              <w:left w:val="single" w:sz="4" w:space="0" w:color="auto"/>
              <w:bottom w:val="single" w:sz="4" w:space="0" w:color="auto"/>
              <w:right w:val="single" w:sz="4" w:space="0" w:color="auto"/>
            </w:tcBorders>
            <w:vAlign w:val="center"/>
            <w:hideMark/>
          </w:tcPr>
          <w:p w14:paraId="16FA9BC2" w14:textId="56B078E3" w:rsidR="00FE6816" w:rsidRPr="00D3535A" w:rsidRDefault="00FE6816" w:rsidP="00FE6816">
            <w:pPr>
              <w:widowControl/>
              <w:spacing w:after="0" w:line="240" w:lineRule="auto"/>
              <w:jc w:val="left"/>
              <w:rPr>
                <w:rFonts w:ascii="Arial" w:eastAsia="Times New Roman" w:hAnsi="Arial" w:cs="Arial"/>
                <w:sz w:val="16"/>
                <w:szCs w:val="16"/>
                <w:lang w:val="en-GB" w:eastAsia="zh-CN"/>
              </w:rPr>
            </w:pPr>
            <w:r w:rsidRPr="00D3535A">
              <w:rPr>
                <w:rFonts w:ascii="Arial" w:hAnsi="Arial" w:cs="Arial"/>
                <w:sz w:val="16"/>
                <w:szCs w:val="16"/>
                <w:lang w:val="en-GB"/>
              </w:rPr>
              <w:t xml:space="preserve">Crawford et al. 2010 </w:t>
            </w:r>
            <w:r w:rsidRPr="00D3535A">
              <w:rPr>
                <w:rFonts w:ascii="Arial" w:hAnsi="Arial" w:cs="Arial"/>
                <w:sz w:val="16"/>
                <w:szCs w:val="16"/>
                <w:lang w:val="en-GB"/>
              </w:rPr>
              <w:fldChar w:fldCharType="begin"/>
            </w:r>
            <w:r w:rsidR="00C54D6F" w:rsidRPr="00D3535A">
              <w:rPr>
                <w:rFonts w:ascii="Arial" w:hAnsi="Arial" w:cs="Arial"/>
                <w:sz w:val="16"/>
                <w:szCs w:val="16"/>
                <w:lang w:val="en-GB"/>
              </w:rPr>
              <w:instrText xml:space="preserve"> ADDIN EN.CITE &lt;EndNote&gt;&lt;Cite&gt;&lt;Author&gt;Crawford&lt;/Author&gt;&lt;Year&gt;2010&lt;/Year&gt;&lt;RecNum&gt;43253&lt;/RecNum&gt;&lt;DisplayText&gt;[81]&lt;/DisplayText&gt;&lt;record&gt;&lt;rec-number&gt;43253&lt;/rec-number&gt;&lt;foreign-keys&gt;&lt;key app="EN" db-id="9de5vvr2wep5rzea52gpwteu20zdf22xt0xe" timestamp="1689674709" guid="2a7d22a9-d19a-4dfe-9236-839f37a6444e"&gt;43253&lt;/key&gt;&lt;/foreign-keys&gt;&lt;ref-type name="Journal Article"&gt;17&lt;/ref-type&gt;&lt;contributors&gt;&lt;authors&gt;&lt;author&gt;Crawford, D.&lt;/author&gt;&lt;author&gt;Cleland, V.&lt;/author&gt;&lt;author&gt;Timperio, A.&lt;/author&gt;&lt;author&gt;Salmon, J.&lt;/author&gt;&lt;author&gt;Andrianopoulos, N.&lt;/author&gt;&lt;author&gt;Roberts, R.&lt;/author&gt;&lt;author&gt;Giles-Corti, B.&lt;/author&gt;&lt;author&gt;Baur, L.&lt;/author&gt;&lt;author&gt;Ball, K.&lt;/author&gt;&lt;/authors&gt;&lt;/contributors&gt;&lt;titles&gt;&lt;title&gt;The longitudinal influence of home and neighbourhood environments on children’s body mass index and physical activity over 5 years: The CLAN study&lt;/title&gt;&lt;secondary-title&gt;International Journal of Obesity&lt;/secondary-title&gt;&lt;/titles&gt;&lt;periodical&gt;&lt;full-title&gt;International Journal of Obesity&lt;/full-title&gt;&lt;/periodical&gt;&lt;pages&gt;1177-1187&lt;/pages&gt;&lt;volume&gt;34&lt;/volume&gt;&lt;number&gt;7&lt;/number&gt;&lt;dates&gt;&lt;year&gt;2010&lt;/year&gt;&lt;/dates&gt;&lt;publisher&gt;Nature Publishing Group&lt;/publisher&gt;&lt;accession-num&gt;2010-14797-007&lt;/accession-num&gt;&lt;urls&gt;&lt;related-urls&gt;&lt;url&gt;https://search.ebscohost.com/login.aspx?direct=true&amp;amp;AuthType=shib&amp;amp;db=psyh&amp;amp;AN=2010-14797-007&amp;amp;site=ehost-live&amp;amp;custid=s1145751david.crawford@deakin.edu.au&lt;/url&gt;&lt;url&gt;https://www.nature.com/articles/ijo201057.pdf&lt;/url&gt;&lt;/related-urls&gt;&lt;/urls&gt;&lt;electronic-resource-num&gt;10.1038/ijo.2010.57&lt;/electronic-resource-num&gt;&lt;/record&gt;&lt;/Cite&gt;&lt;/EndNote&gt;</w:instrText>
            </w:r>
            <w:r w:rsidRPr="00D3535A">
              <w:rPr>
                <w:rFonts w:ascii="Arial" w:hAnsi="Arial" w:cs="Arial"/>
                <w:sz w:val="16"/>
                <w:szCs w:val="16"/>
                <w:lang w:val="en-GB"/>
              </w:rPr>
              <w:fldChar w:fldCharType="separate"/>
            </w:r>
            <w:r w:rsidR="00C54D6F" w:rsidRPr="00D3535A">
              <w:rPr>
                <w:rFonts w:ascii="Arial" w:hAnsi="Arial" w:cs="Arial"/>
                <w:noProof/>
                <w:sz w:val="16"/>
                <w:szCs w:val="16"/>
                <w:lang w:val="en-GB"/>
              </w:rPr>
              <w:t>[81]</w:t>
            </w:r>
            <w:r w:rsidRPr="00D3535A">
              <w:rPr>
                <w:rFonts w:ascii="Arial" w:hAnsi="Arial" w:cs="Arial"/>
                <w:sz w:val="16"/>
                <w:szCs w:val="16"/>
                <w:lang w:val="en-GB"/>
              </w:rPr>
              <w:fldChar w:fldCharType="end"/>
            </w:r>
          </w:p>
        </w:tc>
        <w:tc>
          <w:tcPr>
            <w:tcW w:w="850" w:type="dxa"/>
            <w:tcBorders>
              <w:top w:val="single" w:sz="4" w:space="0" w:color="auto"/>
              <w:left w:val="single" w:sz="4" w:space="0" w:color="auto"/>
              <w:bottom w:val="single" w:sz="4" w:space="0" w:color="auto"/>
              <w:right w:val="single" w:sz="4" w:space="0" w:color="auto"/>
            </w:tcBorders>
            <w:vAlign w:val="center"/>
            <w:hideMark/>
          </w:tcPr>
          <w:p w14:paraId="273612A2" w14:textId="583CC09F" w:rsidR="00FE6816" w:rsidRPr="00D3535A" w:rsidRDefault="00FE6816" w:rsidP="00FE6816">
            <w:pPr>
              <w:widowControl/>
              <w:spacing w:after="0" w:line="240" w:lineRule="auto"/>
              <w:jc w:val="left"/>
              <w:rPr>
                <w:rFonts w:ascii="Arial" w:eastAsia="Times New Roman" w:hAnsi="Arial" w:cs="Arial"/>
                <w:sz w:val="16"/>
                <w:szCs w:val="16"/>
                <w:lang w:val="en-GB" w:eastAsia="zh-CN"/>
              </w:rPr>
            </w:pPr>
            <w:r w:rsidRPr="00D3535A">
              <w:rPr>
                <w:rFonts w:ascii="Arial" w:hAnsi="Arial" w:cs="Arial"/>
                <w:sz w:val="16"/>
                <w:szCs w:val="16"/>
                <w:lang w:val="en-GB"/>
              </w:rPr>
              <w:t>English</w:t>
            </w:r>
          </w:p>
        </w:tc>
        <w:tc>
          <w:tcPr>
            <w:tcW w:w="709" w:type="dxa"/>
            <w:tcBorders>
              <w:top w:val="single" w:sz="4" w:space="0" w:color="auto"/>
              <w:left w:val="single" w:sz="4" w:space="0" w:color="auto"/>
              <w:bottom w:val="single" w:sz="4" w:space="0" w:color="auto"/>
              <w:right w:val="single" w:sz="4" w:space="0" w:color="auto"/>
            </w:tcBorders>
            <w:vAlign w:val="center"/>
            <w:hideMark/>
          </w:tcPr>
          <w:p w14:paraId="60758A52" w14:textId="49752BAE"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 xml:space="preserve">longitudinal </w:t>
            </w:r>
          </w:p>
        </w:tc>
        <w:tc>
          <w:tcPr>
            <w:tcW w:w="1208" w:type="dxa"/>
            <w:tcBorders>
              <w:top w:val="single" w:sz="4" w:space="0" w:color="auto"/>
              <w:left w:val="single" w:sz="4" w:space="0" w:color="auto"/>
              <w:bottom w:val="single" w:sz="4" w:space="0" w:color="auto"/>
              <w:right w:val="single" w:sz="4" w:space="0" w:color="auto"/>
            </w:tcBorders>
            <w:vAlign w:val="center"/>
            <w:hideMark/>
          </w:tcPr>
          <w:p w14:paraId="184851D8" w14:textId="01300B22"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Australia</w:t>
            </w:r>
          </w:p>
        </w:tc>
        <w:tc>
          <w:tcPr>
            <w:tcW w:w="1060" w:type="dxa"/>
            <w:tcBorders>
              <w:top w:val="single" w:sz="4" w:space="0" w:color="auto"/>
              <w:left w:val="single" w:sz="4" w:space="0" w:color="auto"/>
              <w:bottom w:val="single" w:sz="4" w:space="0" w:color="auto"/>
              <w:right w:val="single" w:sz="4" w:space="0" w:color="auto"/>
            </w:tcBorders>
            <w:vAlign w:val="center"/>
            <w:hideMark/>
          </w:tcPr>
          <w:p w14:paraId="29788E15" w14:textId="30101F07"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Melbourne</w:t>
            </w:r>
          </w:p>
        </w:tc>
        <w:tc>
          <w:tcPr>
            <w:tcW w:w="709" w:type="dxa"/>
            <w:tcBorders>
              <w:top w:val="single" w:sz="4" w:space="0" w:color="auto"/>
              <w:left w:val="single" w:sz="4" w:space="0" w:color="auto"/>
              <w:bottom w:val="single" w:sz="4" w:space="0" w:color="auto"/>
              <w:right w:val="single" w:sz="4" w:space="0" w:color="auto"/>
            </w:tcBorders>
            <w:vAlign w:val="center"/>
            <w:hideMark/>
          </w:tcPr>
          <w:p w14:paraId="10EF8177" w14:textId="4143B3F4"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44</w:t>
            </w:r>
          </w:p>
        </w:tc>
        <w:tc>
          <w:tcPr>
            <w:tcW w:w="1262" w:type="dxa"/>
            <w:tcBorders>
              <w:top w:val="single" w:sz="4" w:space="0" w:color="auto"/>
              <w:left w:val="single" w:sz="4" w:space="0" w:color="auto"/>
              <w:bottom w:val="single" w:sz="4" w:space="0" w:color="auto"/>
              <w:right w:val="single" w:sz="4" w:space="0" w:color="auto"/>
            </w:tcBorders>
            <w:vAlign w:val="center"/>
            <w:hideMark/>
          </w:tcPr>
          <w:p w14:paraId="4F4670CC" w14:textId="18F203CA"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stratified random sampling proportionate to school size</w:t>
            </w:r>
          </w:p>
        </w:tc>
        <w:tc>
          <w:tcPr>
            <w:tcW w:w="1114" w:type="dxa"/>
            <w:tcBorders>
              <w:top w:val="single" w:sz="4" w:space="0" w:color="auto"/>
              <w:left w:val="single" w:sz="4" w:space="0" w:color="auto"/>
              <w:bottom w:val="single" w:sz="4" w:space="0" w:color="auto"/>
              <w:right w:val="single" w:sz="4" w:space="0" w:color="auto"/>
            </w:tcBorders>
            <w:vAlign w:val="center"/>
            <w:hideMark/>
          </w:tcPr>
          <w:p w14:paraId="5C620F49" w14:textId="5A0EBA02"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Children Living in Active Neighbourhoods (CLAN)</w:t>
            </w:r>
          </w:p>
        </w:tc>
        <w:tc>
          <w:tcPr>
            <w:tcW w:w="781" w:type="dxa"/>
            <w:tcBorders>
              <w:top w:val="single" w:sz="4" w:space="0" w:color="auto"/>
              <w:left w:val="single" w:sz="4" w:space="0" w:color="auto"/>
              <w:bottom w:val="single" w:sz="4" w:space="0" w:color="auto"/>
              <w:right w:val="single" w:sz="4" w:space="0" w:color="auto"/>
            </w:tcBorders>
            <w:vAlign w:val="center"/>
            <w:hideMark/>
          </w:tcPr>
          <w:p w14:paraId="38F140CE" w14:textId="3C83AEF4"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314</w:t>
            </w:r>
          </w:p>
        </w:tc>
        <w:tc>
          <w:tcPr>
            <w:tcW w:w="759" w:type="dxa"/>
            <w:tcBorders>
              <w:top w:val="single" w:sz="4" w:space="0" w:color="auto"/>
              <w:left w:val="single" w:sz="4" w:space="0" w:color="auto"/>
              <w:bottom w:val="single" w:sz="4" w:space="0" w:color="auto"/>
              <w:right w:val="single" w:sz="4" w:space="0" w:color="auto"/>
            </w:tcBorders>
            <w:vAlign w:val="center"/>
            <w:hideMark/>
          </w:tcPr>
          <w:p w14:paraId="1A4FFE26" w14:textId="5D7D84CF"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10-12 years old</w:t>
            </w:r>
          </w:p>
        </w:tc>
        <w:tc>
          <w:tcPr>
            <w:tcW w:w="787" w:type="dxa"/>
            <w:tcBorders>
              <w:top w:val="single" w:sz="4" w:space="0" w:color="auto"/>
              <w:left w:val="single" w:sz="4" w:space="0" w:color="auto"/>
              <w:bottom w:val="single" w:sz="4" w:space="0" w:color="auto"/>
              <w:right w:val="single" w:sz="4" w:space="0" w:color="auto"/>
            </w:tcBorders>
            <w:vAlign w:val="center"/>
            <w:hideMark/>
          </w:tcPr>
          <w:p w14:paraId="09D5AD15" w14:textId="0AA8DD5A"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2001, 2004, 2006</w:t>
            </w:r>
          </w:p>
        </w:tc>
        <w:tc>
          <w:tcPr>
            <w:tcW w:w="781" w:type="dxa"/>
            <w:tcBorders>
              <w:top w:val="single" w:sz="4" w:space="0" w:color="auto"/>
              <w:left w:val="single" w:sz="4" w:space="0" w:color="auto"/>
              <w:bottom w:val="single" w:sz="4" w:space="0" w:color="auto"/>
              <w:right w:val="single" w:sz="4" w:space="0" w:color="auto"/>
            </w:tcBorders>
            <w:vAlign w:val="center"/>
            <w:hideMark/>
          </w:tcPr>
          <w:p w14:paraId="655DB7B9" w14:textId="447AF2E3"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57.475</w:t>
            </w:r>
          </w:p>
        </w:tc>
        <w:tc>
          <w:tcPr>
            <w:tcW w:w="1036" w:type="dxa"/>
            <w:tcBorders>
              <w:top w:val="single" w:sz="4" w:space="0" w:color="auto"/>
              <w:left w:val="single" w:sz="4" w:space="0" w:color="auto"/>
              <w:bottom w:val="single" w:sz="4" w:space="0" w:color="auto"/>
              <w:right w:val="single" w:sz="4" w:space="0" w:color="auto"/>
            </w:tcBorders>
            <w:vAlign w:val="center"/>
          </w:tcPr>
          <w:p w14:paraId="7A93ADE2" w14:textId="6E18FB77" w:rsidR="00FE6816" w:rsidRPr="00D3535A" w:rsidRDefault="00FE6816" w:rsidP="00FE6816">
            <w:pPr>
              <w:widowControl/>
              <w:spacing w:after="0" w:line="240" w:lineRule="auto"/>
              <w:jc w:val="center"/>
              <w:rPr>
                <w:rFonts w:ascii="Arial" w:hAnsi="Arial" w:cs="Arial"/>
                <w:sz w:val="16"/>
                <w:szCs w:val="16"/>
                <w:lang w:val="en-GB"/>
              </w:rPr>
            </w:pPr>
            <w:r w:rsidRPr="00D3535A">
              <w:rPr>
                <w:rFonts w:ascii="Arial" w:hAnsi="Arial" w:cs="Arial"/>
                <w:sz w:val="16"/>
                <w:szCs w:val="16"/>
              </w:rPr>
              <w:t>NR</w:t>
            </w:r>
          </w:p>
        </w:tc>
        <w:tc>
          <w:tcPr>
            <w:tcW w:w="1276" w:type="dxa"/>
            <w:tcBorders>
              <w:top w:val="single" w:sz="4" w:space="0" w:color="auto"/>
              <w:left w:val="single" w:sz="4" w:space="0" w:color="auto"/>
              <w:bottom w:val="single" w:sz="4" w:space="0" w:color="auto"/>
              <w:right w:val="single" w:sz="4" w:space="0" w:color="auto"/>
            </w:tcBorders>
            <w:vAlign w:val="center"/>
            <w:hideMark/>
          </w:tcPr>
          <w:p w14:paraId="575E1DC8" w14:textId="21BD69E1"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 xml:space="preserve">device - </w:t>
            </w:r>
            <w:proofErr w:type="spellStart"/>
            <w:r w:rsidRPr="00D3535A">
              <w:rPr>
                <w:rFonts w:ascii="Arial" w:hAnsi="Arial" w:cs="Arial"/>
                <w:sz w:val="16"/>
                <w:szCs w:val="16"/>
                <w:lang w:val="en-GB"/>
              </w:rPr>
              <w:t>ActiGraph</w:t>
            </w:r>
            <w:proofErr w:type="spellEnd"/>
            <w:r w:rsidRPr="00D3535A">
              <w:rPr>
                <w:rFonts w:ascii="Arial" w:hAnsi="Arial" w:cs="Arial"/>
                <w:sz w:val="16"/>
                <w:szCs w:val="16"/>
                <w:lang w:val="en-GB"/>
              </w:rPr>
              <w:t xml:space="preserve"> 7164</w:t>
            </w:r>
          </w:p>
        </w:tc>
        <w:tc>
          <w:tcPr>
            <w:tcW w:w="1701" w:type="dxa"/>
            <w:tcBorders>
              <w:top w:val="single" w:sz="4" w:space="0" w:color="auto"/>
              <w:left w:val="single" w:sz="4" w:space="0" w:color="auto"/>
              <w:bottom w:val="single" w:sz="4" w:space="0" w:color="auto"/>
              <w:right w:val="single" w:sz="4" w:space="0" w:color="auto"/>
            </w:tcBorders>
            <w:vAlign w:val="center"/>
            <w:hideMark/>
          </w:tcPr>
          <w:p w14:paraId="50A958DF" w14:textId="654A3B39"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non-type-specific physical activity: MVPA</w:t>
            </w:r>
          </w:p>
        </w:tc>
        <w:tc>
          <w:tcPr>
            <w:tcW w:w="1276" w:type="dxa"/>
            <w:tcBorders>
              <w:top w:val="single" w:sz="4" w:space="0" w:color="auto"/>
              <w:left w:val="single" w:sz="4" w:space="0" w:color="auto"/>
              <w:bottom w:val="single" w:sz="4" w:space="0" w:color="auto"/>
              <w:right w:val="single" w:sz="4" w:space="0" w:color="auto"/>
            </w:tcBorders>
            <w:vAlign w:val="center"/>
            <w:hideMark/>
          </w:tcPr>
          <w:p w14:paraId="0BC34D57" w14:textId="7C3409E3"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daily total MVPA</w:t>
            </w:r>
          </w:p>
        </w:tc>
        <w:tc>
          <w:tcPr>
            <w:tcW w:w="1068" w:type="dxa"/>
            <w:tcBorders>
              <w:top w:val="single" w:sz="4" w:space="0" w:color="auto"/>
              <w:left w:val="single" w:sz="4" w:space="0" w:color="auto"/>
              <w:bottom w:val="single" w:sz="4" w:space="0" w:color="auto"/>
              <w:right w:val="single" w:sz="4" w:space="0" w:color="auto"/>
            </w:tcBorders>
            <w:vAlign w:val="center"/>
            <w:hideMark/>
          </w:tcPr>
          <w:p w14:paraId="5E7AAC6A" w14:textId="0D1BD6AD" w:rsidR="00FE6816" w:rsidRPr="00D3535A" w:rsidRDefault="00FE6816" w:rsidP="00FE6816">
            <w:pPr>
              <w:widowControl/>
              <w:spacing w:after="0" w:line="240" w:lineRule="auto"/>
              <w:jc w:val="center"/>
              <w:rPr>
                <w:rFonts w:ascii="Arial" w:hAnsi="Arial" w:cs="Arial"/>
                <w:sz w:val="16"/>
                <w:szCs w:val="16"/>
              </w:rPr>
            </w:pPr>
            <w:r w:rsidRPr="00D3535A">
              <w:rPr>
                <w:rFonts w:ascii="Arial" w:hAnsi="Arial" w:cs="Arial"/>
                <w:sz w:val="16"/>
                <w:szCs w:val="16"/>
              </w:rPr>
              <w:t>Yes</w:t>
            </w:r>
          </w:p>
        </w:tc>
        <w:tc>
          <w:tcPr>
            <w:tcW w:w="1155" w:type="dxa"/>
            <w:tcBorders>
              <w:top w:val="single" w:sz="4" w:space="0" w:color="auto"/>
              <w:left w:val="single" w:sz="4" w:space="0" w:color="auto"/>
              <w:bottom w:val="single" w:sz="4" w:space="0" w:color="auto"/>
              <w:right w:val="single" w:sz="4" w:space="0" w:color="auto"/>
            </w:tcBorders>
            <w:vAlign w:val="center"/>
            <w:hideMark/>
          </w:tcPr>
          <w:p w14:paraId="233545FC" w14:textId="63420F3F"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NR</w:t>
            </w:r>
          </w:p>
        </w:tc>
        <w:tc>
          <w:tcPr>
            <w:tcW w:w="1508" w:type="dxa"/>
            <w:tcBorders>
              <w:top w:val="single" w:sz="4" w:space="0" w:color="auto"/>
              <w:left w:val="single" w:sz="4" w:space="0" w:color="auto"/>
              <w:bottom w:val="single" w:sz="4" w:space="0" w:color="auto"/>
              <w:right w:val="single" w:sz="4" w:space="0" w:color="auto"/>
            </w:tcBorders>
            <w:vAlign w:val="center"/>
            <w:hideMark/>
          </w:tcPr>
          <w:p w14:paraId="4DCAA877" w14:textId="2AD464B4"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local traffic, road safety, sporting venues, public transport, no lights/crossings; busy road</w:t>
            </w:r>
          </w:p>
        </w:tc>
        <w:tc>
          <w:tcPr>
            <w:tcW w:w="760" w:type="dxa"/>
            <w:tcBorders>
              <w:top w:val="single" w:sz="4" w:space="0" w:color="auto"/>
              <w:left w:val="single" w:sz="4" w:space="0" w:color="auto"/>
              <w:bottom w:val="single" w:sz="4" w:space="0" w:color="auto"/>
              <w:right w:val="single" w:sz="4" w:space="0" w:color="auto"/>
            </w:tcBorders>
            <w:vAlign w:val="center"/>
            <w:hideMark/>
          </w:tcPr>
          <w:p w14:paraId="72ADC7DA" w14:textId="00075AA8"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rPr>
              <w:t>Yes</w:t>
            </w:r>
          </w:p>
        </w:tc>
        <w:tc>
          <w:tcPr>
            <w:tcW w:w="1037" w:type="dxa"/>
            <w:tcBorders>
              <w:top w:val="single" w:sz="4" w:space="0" w:color="auto"/>
              <w:left w:val="single" w:sz="4" w:space="0" w:color="auto"/>
              <w:bottom w:val="single" w:sz="4" w:space="0" w:color="auto"/>
              <w:right w:val="single" w:sz="4" w:space="0" w:color="auto"/>
            </w:tcBorders>
            <w:vAlign w:val="center"/>
            <w:hideMark/>
          </w:tcPr>
          <w:p w14:paraId="0FD8E23F" w14:textId="124F6578"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generalized estimating equations analysis</w:t>
            </w:r>
          </w:p>
        </w:tc>
        <w:tc>
          <w:tcPr>
            <w:tcW w:w="1276" w:type="dxa"/>
            <w:tcBorders>
              <w:top w:val="single" w:sz="4" w:space="0" w:color="auto"/>
              <w:left w:val="single" w:sz="4" w:space="0" w:color="auto"/>
              <w:bottom w:val="single" w:sz="4" w:space="0" w:color="auto"/>
              <w:right w:val="single" w:sz="4" w:space="0" w:color="auto"/>
            </w:tcBorders>
            <w:vAlign w:val="center"/>
            <w:hideMark/>
          </w:tcPr>
          <w:p w14:paraId="0E6C3BAB" w14:textId="5E60C9D4" w:rsidR="00FE6816" w:rsidRPr="00D3535A" w:rsidRDefault="00FE6816" w:rsidP="00FE6816">
            <w:pPr>
              <w:widowControl/>
              <w:spacing w:after="0" w:line="240" w:lineRule="auto"/>
              <w:jc w:val="left"/>
              <w:rPr>
                <w:rFonts w:ascii="Arial" w:eastAsia="Times New Roman" w:hAnsi="Arial" w:cs="Arial"/>
                <w:sz w:val="16"/>
                <w:szCs w:val="16"/>
                <w:lang w:val="en-GB" w:eastAsia="zh-CN"/>
              </w:rPr>
            </w:pPr>
            <w:r w:rsidRPr="00D3535A">
              <w:rPr>
                <w:rFonts w:ascii="Arial" w:hAnsi="Arial" w:cs="Arial"/>
                <w:sz w:val="16"/>
                <w:szCs w:val="16"/>
                <w:lang w:val="en-GB"/>
              </w:rPr>
              <w:t>maternal education, parental marital status, siblings, BMI z score</w:t>
            </w:r>
          </w:p>
        </w:tc>
      </w:tr>
      <w:tr w:rsidR="00D3535A" w:rsidRPr="00D3535A" w14:paraId="105C2940" w14:textId="77777777" w:rsidTr="00766C6C">
        <w:trPr>
          <w:trHeight w:val="698"/>
        </w:trPr>
        <w:tc>
          <w:tcPr>
            <w:tcW w:w="851" w:type="dxa"/>
            <w:tcBorders>
              <w:top w:val="single" w:sz="4" w:space="0" w:color="auto"/>
              <w:left w:val="single" w:sz="4" w:space="0" w:color="auto"/>
              <w:bottom w:val="single" w:sz="4" w:space="0" w:color="auto"/>
              <w:right w:val="single" w:sz="4" w:space="0" w:color="auto"/>
            </w:tcBorders>
            <w:vAlign w:val="center"/>
          </w:tcPr>
          <w:p w14:paraId="66E30794" w14:textId="2C72C48C" w:rsidR="00FE6816" w:rsidRPr="00D3535A" w:rsidRDefault="00FE6816" w:rsidP="00FE6816">
            <w:pPr>
              <w:widowControl/>
              <w:spacing w:after="0" w:line="240" w:lineRule="auto"/>
              <w:jc w:val="left"/>
              <w:rPr>
                <w:rFonts w:ascii="Arial" w:hAnsi="Arial" w:cs="Arial"/>
                <w:sz w:val="16"/>
                <w:szCs w:val="16"/>
                <w:lang w:val="en-GB"/>
              </w:rPr>
            </w:pPr>
            <w:proofErr w:type="spellStart"/>
            <w:r w:rsidRPr="00D3535A">
              <w:rPr>
                <w:rFonts w:ascii="Arial" w:hAnsi="Arial" w:cs="Arial"/>
                <w:sz w:val="16"/>
                <w:szCs w:val="16"/>
                <w:lang w:val="en-GB"/>
              </w:rPr>
              <w:t>Curriero</w:t>
            </w:r>
            <w:proofErr w:type="spellEnd"/>
            <w:r w:rsidRPr="00D3535A">
              <w:rPr>
                <w:rFonts w:ascii="Arial" w:hAnsi="Arial" w:cs="Arial"/>
                <w:sz w:val="16"/>
                <w:szCs w:val="16"/>
                <w:lang w:val="en-GB"/>
              </w:rPr>
              <w:t xml:space="preserve"> et al. 2013 </w:t>
            </w:r>
            <w:r w:rsidRPr="00D3535A">
              <w:rPr>
                <w:rFonts w:ascii="Arial" w:hAnsi="Arial" w:cs="Arial"/>
                <w:sz w:val="16"/>
                <w:szCs w:val="16"/>
                <w:lang w:val="en-GB"/>
              </w:rPr>
              <w:fldChar w:fldCharType="begin">
                <w:fldData xml:space="preserve">PEVuZE5vdGU+PENpdGU+PEF1dGhvcj5DdXJyaWVybzwvQXV0aG9yPjxZZWFyPjIwMTM8L1llYXI+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</w:fldData>
              </w:fldChar>
            </w:r>
            <w:r w:rsidR="00C54D6F" w:rsidRPr="00D3535A">
              <w:rPr>
                <w:rFonts w:ascii="Arial" w:hAnsi="Arial" w:cs="Arial"/>
                <w:sz w:val="16"/>
                <w:szCs w:val="16"/>
                <w:lang w:val="en-GB"/>
              </w:rPr>
              <w:instrText xml:space="preserve"> ADDIN EN.CITE </w:instrText>
            </w:r>
            <w:r w:rsidR="00C54D6F" w:rsidRPr="00D3535A">
              <w:rPr>
                <w:rFonts w:ascii="Arial" w:hAnsi="Arial" w:cs="Arial"/>
                <w:sz w:val="16"/>
                <w:szCs w:val="16"/>
                <w:lang w:val="en-GB"/>
              </w:rPr>
              <w:fldChar w:fldCharType="begin">
                <w:fldData xml:space="preserve">PEVuZE5vdGU+PENpdGU+PEF1dGhvcj5DdXJyaWVybzwvQXV0aG9yPjxZZWFyPjIwMTM8L1llYXI+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</w:fldData>
              </w:fldChar>
            </w:r>
            <w:r w:rsidR="00C54D6F" w:rsidRPr="00D3535A">
              <w:rPr>
                <w:rFonts w:ascii="Arial" w:hAnsi="Arial" w:cs="Arial"/>
                <w:sz w:val="16"/>
                <w:szCs w:val="16"/>
                <w:lang w:val="en-GB"/>
              </w:rPr>
              <w:instrText xml:space="preserve"> ADDIN EN.CITE.DATA </w:instrText>
            </w:r>
            <w:r w:rsidR="00C54D6F" w:rsidRPr="00D3535A">
              <w:rPr>
                <w:rFonts w:ascii="Arial" w:hAnsi="Arial" w:cs="Arial"/>
                <w:sz w:val="16"/>
                <w:szCs w:val="16"/>
                <w:lang w:val="en-GB"/>
              </w:rPr>
            </w:r>
            <w:r w:rsidR="00C54D6F" w:rsidRPr="00D3535A">
              <w:rPr>
                <w:rFonts w:ascii="Arial" w:hAnsi="Arial" w:cs="Arial"/>
                <w:sz w:val="16"/>
                <w:szCs w:val="16"/>
                <w:lang w:val="en-GB"/>
              </w:rPr>
              <w:fldChar w:fldCharType="end"/>
            </w:r>
            <w:r w:rsidRPr="00D3535A">
              <w:rPr>
                <w:rFonts w:ascii="Arial" w:hAnsi="Arial" w:cs="Arial"/>
                <w:sz w:val="16"/>
                <w:szCs w:val="16"/>
                <w:lang w:val="en-GB"/>
              </w:rPr>
            </w:r>
            <w:r w:rsidRPr="00D3535A">
              <w:rPr>
                <w:rFonts w:ascii="Arial" w:hAnsi="Arial" w:cs="Arial"/>
                <w:sz w:val="16"/>
                <w:szCs w:val="16"/>
                <w:lang w:val="en-GB"/>
              </w:rPr>
              <w:fldChar w:fldCharType="separate"/>
            </w:r>
            <w:r w:rsidR="00C54D6F" w:rsidRPr="00D3535A">
              <w:rPr>
                <w:rFonts w:ascii="Arial" w:hAnsi="Arial" w:cs="Arial"/>
                <w:noProof/>
                <w:sz w:val="16"/>
                <w:szCs w:val="16"/>
                <w:lang w:val="en-GB"/>
              </w:rPr>
              <w:t>[82]</w:t>
            </w:r>
            <w:r w:rsidRPr="00D3535A">
              <w:rPr>
                <w:rFonts w:ascii="Arial" w:hAnsi="Arial" w:cs="Arial"/>
                <w:sz w:val="16"/>
                <w:szCs w:val="16"/>
                <w:lang w:val="en-GB"/>
              </w:rPr>
              <w:fldChar w:fldCharType="end"/>
            </w:r>
          </w:p>
        </w:tc>
        <w:tc>
          <w:tcPr>
            <w:tcW w:w="850" w:type="dxa"/>
            <w:tcBorders>
              <w:top w:val="single" w:sz="4" w:space="0" w:color="auto"/>
              <w:left w:val="single" w:sz="4" w:space="0" w:color="auto"/>
              <w:bottom w:val="single" w:sz="4" w:space="0" w:color="auto"/>
              <w:right w:val="single" w:sz="4" w:space="0" w:color="auto"/>
            </w:tcBorders>
            <w:vAlign w:val="center"/>
          </w:tcPr>
          <w:p w14:paraId="2EA69A06" w14:textId="192C02A6" w:rsidR="00FE6816" w:rsidRPr="00D3535A" w:rsidRDefault="00FE6816" w:rsidP="00FE6816">
            <w:pPr>
              <w:widowControl/>
              <w:spacing w:after="0" w:line="240" w:lineRule="auto"/>
              <w:jc w:val="left"/>
              <w:rPr>
                <w:rFonts w:ascii="Arial" w:hAnsi="Arial" w:cs="Arial"/>
                <w:sz w:val="16"/>
                <w:szCs w:val="16"/>
                <w:lang w:val="en-GB"/>
              </w:rPr>
            </w:pPr>
            <w:r w:rsidRPr="00D3535A">
              <w:rPr>
                <w:rFonts w:ascii="Arial" w:hAnsi="Arial" w:cs="Arial"/>
                <w:sz w:val="16"/>
                <w:szCs w:val="16"/>
                <w:lang w:val="en-GB"/>
              </w:rPr>
              <w:t>English</w:t>
            </w:r>
          </w:p>
        </w:tc>
        <w:tc>
          <w:tcPr>
            <w:tcW w:w="709" w:type="dxa"/>
            <w:tcBorders>
              <w:top w:val="single" w:sz="4" w:space="0" w:color="auto"/>
              <w:left w:val="single" w:sz="4" w:space="0" w:color="auto"/>
              <w:bottom w:val="single" w:sz="4" w:space="0" w:color="auto"/>
              <w:right w:val="single" w:sz="4" w:space="0" w:color="auto"/>
            </w:tcBorders>
            <w:vAlign w:val="center"/>
          </w:tcPr>
          <w:p w14:paraId="486FA92D" w14:textId="486E64A2" w:rsidR="00FE6816" w:rsidRPr="00D3535A" w:rsidRDefault="00FE6816" w:rsidP="00FE6816">
            <w:pPr>
              <w:widowControl/>
              <w:spacing w:after="0" w:line="240" w:lineRule="auto"/>
              <w:jc w:val="center"/>
              <w:rPr>
                <w:rFonts w:ascii="Arial" w:hAnsi="Arial" w:cs="Arial"/>
                <w:sz w:val="16"/>
                <w:szCs w:val="16"/>
                <w:lang w:val="en-GB"/>
              </w:rPr>
            </w:pPr>
            <w:r w:rsidRPr="00D3535A">
              <w:rPr>
                <w:rFonts w:ascii="Arial" w:hAnsi="Arial" w:cs="Arial"/>
                <w:sz w:val="16"/>
                <w:szCs w:val="16"/>
                <w:lang w:val="en-GB"/>
              </w:rPr>
              <w:t>cross-sectional</w:t>
            </w:r>
          </w:p>
        </w:tc>
        <w:tc>
          <w:tcPr>
            <w:tcW w:w="1208" w:type="dxa"/>
            <w:tcBorders>
              <w:top w:val="single" w:sz="4" w:space="0" w:color="auto"/>
              <w:left w:val="single" w:sz="4" w:space="0" w:color="auto"/>
              <w:bottom w:val="single" w:sz="4" w:space="0" w:color="auto"/>
              <w:right w:val="single" w:sz="4" w:space="0" w:color="auto"/>
            </w:tcBorders>
            <w:vAlign w:val="center"/>
          </w:tcPr>
          <w:p w14:paraId="7EBA0ABF" w14:textId="4E177BE2" w:rsidR="00FE6816" w:rsidRPr="00D3535A" w:rsidRDefault="00FE6816" w:rsidP="00FE6816">
            <w:pPr>
              <w:widowControl/>
              <w:spacing w:after="0" w:line="240" w:lineRule="auto"/>
              <w:jc w:val="center"/>
              <w:rPr>
                <w:rFonts w:ascii="Arial" w:hAnsi="Arial" w:cs="Arial"/>
                <w:sz w:val="16"/>
                <w:szCs w:val="16"/>
                <w:lang w:val="en-GB"/>
              </w:rPr>
            </w:pPr>
            <w:r w:rsidRPr="00D3535A">
              <w:rPr>
                <w:rFonts w:ascii="Arial" w:hAnsi="Arial" w:cs="Arial"/>
                <w:sz w:val="16"/>
                <w:szCs w:val="16"/>
                <w:lang w:val="en-GB"/>
              </w:rPr>
              <w:t>US</w:t>
            </w:r>
          </w:p>
        </w:tc>
        <w:tc>
          <w:tcPr>
            <w:tcW w:w="1060" w:type="dxa"/>
            <w:tcBorders>
              <w:top w:val="single" w:sz="4" w:space="0" w:color="auto"/>
              <w:left w:val="single" w:sz="4" w:space="0" w:color="auto"/>
              <w:bottom w:val="single" w:sz="4" w:space="0" w:color="auto"/>
              <w:right w:val="single" w:sz="4" w:space="0" w:color="auto"/>
            </w:tcBorders>
            <w:vAlign w:val="center"/>
          </w:tcPr>
          <w:p w14:paraId="423B34B4" w14:textId="75F86F8E" w:rsidR="00FE6816" w:rsidRPr="00D3535A" w:rsidRDefault="00FE6816" w:rsidP="00FE6816">
            <w:pPr>
              <w:widowControl/>
              <w:spacing w:after="0" w:line="240" w:lineRule="auto"/>
              <w:jc w:val="center"/>
              <w:rPr>
                <w:rFonts w:ascii="Arial" w:hAnsi="Arial" w:cs="Arial"/>
                <w:sz w:val="16"/>
                <w:szCs w:val="16"/>
                <w:lang w:val="en-GB"/>
              </w:rPr>
            </w:pPr>
            <w:r w:rsidRPr="00D3535A">
              <w:rPr>
                <w:rFonts w:ascii="Arial" w:hAnsi="Arial" w:cs="Arial"/>
                <w:sz w:val="16"/>
                <w:szCs w:val="16"/>
                <w:lang w:val="en-GB"/>
              </w:rPr>
              <w:t>Baltimore City</w:t>
            </w:r>
          </w:p>
        </w:tc>
        <w:tc>
          <w:tcPr>
            <w:tcW w:w="709" w:type="dxa"/>
            <w:tcBorders>
              <w:top w:val="single" w:sz="4" w:space="0" w:color="auto"/>
              <w:left w:val="single" w:sz="4" w:space="0" w:color="auto"/>
              <w:bottom w:val="single" w:sz="4" w:space="0" w:color="auto"/>
              <w:right w:val="single" w:sz="4" w:space="0" w:color="auto"/>
            </w:tcBorders>
            <w:vAlign w:val="center"/>
          </w:tcPr>
          <w:p w14:paraId="7461A5D8" w14:textId="56DC8E59" w:rsidR="00FE6816" w:rsidRPr="00D3535A" w:rsidRDefault="00FE6816" w:rsidP="00FE6816">
            <w:pPr>
              <w:widowControl/>
              <w:spacing w:after="0" w:line="240" w:lineRule="auto"/>
              <w:jc w:val="center"/>
              <w:rPr>
                <w:rFonts w:ascii="Arial" w:hAnsi="Arial" w:cs="Arial"/>
                <w:sz w:val="16"/>
                <w:szCs w:val="16"/>
                <w:lang w:val="en-GB"/>
              </w:rPr>
            </w:pPr>
            <w:r w:rsidRPr="00D3535A">
              <w:rPr>
                <w:rFonts w:ascii="Arial" w:hAnsi="Arial" w:cs="Arial"/>
                <w:sz w:val="16"/>
                <w:szCs w:val="16"/>
                <w:lang w:val="en-GB"/>
              </w:rPr>
              <w:t>NR</w:t>
            </w:r>
          </w:p>
        </w:tc>
        <w:tc>
          <w:tcPr>
            <w:tcW w:w="1262" w:type="dxa"/>
            <w:tcBorders>
              <w:top w:val="single" w:sz="4" w:space="0" w:color="auto"/>
              <w:left w:val="single" w:sz="4" w:space="0" w:color="auto"/>
              <w:bottom w:val="single" w:sz="4" w:space="0" w:color="auto"/>
              <w:right w:val="single" w:sz="4" w:space="0" w:color="auto"/>
            </w:tcBorders>
            <w:vAlign w:val="center"/>
          </w:tcPr>
          <w:p w14:paraId="6124421B" w14:textId="664DDE98" w:rsidR="00FE6816" w:rsidRPr="00D3535A" w:rsidRDefault="00FE6816" w:rsidP="00FE6816">
            <w:pPr>
              <w:widowControl/>
              <w:spacing w:after="0" w:line="240" w:lineRule="auto"/>
              <w:jc w:val="center"/>
              <w:rPr>
                <w:rFonts w:ascii="Arial" w:hAnsi="Arial" w:cs="Arial"/>
                <w:sz w:val="16"/>
                <w:szCs w:val="16"/>
                <w:lang w:val="en-GB"/>
              </w:rPr>
            </w:pPr>
            <w:r w:rsidRPr="00D3535A">
              <w:rPr>
                <w:rFonts w:ascii="Arial" w:hAnsi="Arial" w:cs="Arial"/>
                <w:sz w:val="16"/>
                <w:szCs w:val="16"/>
                <w:lang w:val="en-GB"/>
              </w:rPr>
              <w:t>NR</w:t>
            </w:r>
          </w:p>
        </w:tc>
        <w:tc>
          <w:tcPr>
            <w:tcW w:w="1114" w:type="dxa"/>
            <w:tcBorders>
              <w:top w:val="single" w:sz="4" w:space="0" w:color="auto"/>
              <w:left w:val="single" w:sz="4" w:space="0" w:color="auto"/>
              <w:bottom w:val="single" w:sz="4" w:space="0" w:color="auto"/>
              <w:right w:val="single" w:sz="4" w:space="0" w:color="auto"/>
            </w:tcBorders>
            <w:vAlign w:val="center"/>
          </w:tcPr>
          <w:p w14:paraId="470902B7" w14:textId="54616D7F" w:rsidR="00FE6816" w:rsidRPr="00D3535A" w:rsidRDefault="00FE6816" w:rsidP="00FE6816">
            <w:pPr>
              <w:widowControl/>
              <w:spacing w:after="0" w:line="240" w:lineRule="auto"/>
              <w:jc w:val="center"/>
              <w:rPr>
                <w:rFonts w:ascii="Arial" w:hAnsi="Arial" w:cs="Arial"/>
                <w:sz w:val="16"/>
                <w:szCs w:val="16"/>
                <w:lang w:val="en-GB"/>
              </w:rPr>
            </w:pPr>
            <w:proofErr w:type="spellStart"/>
            <w:r w:rsidRPr="00D3535A">
              <w:rPr>
                <w:rFonts w:ascii="Arial" w:hAnsi="Arial" w:cs="Arial"/>
                <w:sz w:val="16"/>
                <w:szCs w:val="16"/>
                <w:lang w:val="en-GB"/>
              </w:rPr>
              <w:t>Neighborhood</w:t>
            </w:r>
            <w:proofErr w:type="spellEnd"/>
            <w:r w:rsidRPr="00D3535A">
              <w:rPr>
                <w:rFonts w:ascii="Arial" w:hAnsi="Arial" w:cs="Arial"/>
                <w:sz w:val="16"/>
                <w:szCs w:val="16"/>
                <w:lang w:val="en-GB"/>
              </w:rPr>
              <w:t xml:space="preserve"> Inventory for Environmental Typology (</w:t>
            </w:r>
            <w:proofErr w:type="spellStart"/>
            <w:r w:rsidRPr="00D3535A">
              <w:rPr>
                <w:rFonts w:ascii="Arial" w:hAnsi="Arial" w:cs="Arial"/>
                <w:sz w:val="16"/>
                <w:szCs w:val="16"/>
                <w:lang w:val="en-GB"/>
              </w:rPr>
              <w:t>NIfETy</w:t>
            </w:r>
            <w:proofErr w:type="spellEnd"/>
            <w:r w:rsidRPr="00D3535A">
              <w:rPr>
                <w:rFonts w:ascii="Arial" w:hAnsi="Arial" w:cs="Arial"/>
                <w:sz w:val="16"/>
                <w:szCs w:val="16"/>
                <w:lang w:val="en-GB"/>
              </w:rPr>
              <w:t>) and Multiple Opportunities to Reach Excellence (MORE) Project</w:t>
            </w:r>
          </w:p>
        </w:tc>
        <w:tc>
          <w:tcPr>
            <w:tcW w:w="781" w:type="dxa"/>
            <w:tcBorders>
              <w:top w:val="single" w:sz="4" w:space="0" w:color="auto"/>
              <w:left w:val="single" w:sz="4" w:space="0" w:color="auto"/>
              <w:bottom w:val="single" w:sz="4" w:space="0" w:color="auto"/>
              <w:right w:val="single" w:sz="4" w:space="0" w:color="auto"/>
            </w:tcBorders>
            <w:vAlign w:val="center"/>
          </w:tcPr>
          <w:p w14:paraId="3FB9F874" w14:textId="38B279C7" w:rsidR="00FE6816" w:rsidRPr="00D3535A" w:rsidRDefault="00FE6816" w:rsidP="00FE6816">
            <w:pPr>
              <w:widowControl/>
              <w:spacing w:after="0" w:line="240" w:lineRule="auto"/>
              <w:jc w:val="center"/>
              <w:rPr>
                <w:rFonts w:ascii="Arial" w:hAnsi="Arial" w:cs="Arial"/>
                <w:sz w:val="16"/>
                <w:szCs w:val="16"/>
                <w:lang w:val="en-GB"/>
              </w:rPr>
            </w:pPr>
            <w:r w:rsidRPr="00D3535A">
              <w:rPr>
                <w:rFonts w:ascii="Arial" w:hAnsi="Arial" w:cs="Arial"/>
                <w:sz w:val="16"/>
                <w:szCs w:val="16"/>
                <w:lang w:val="en-GB"/>
              </w:rPr>
              <w:t>362</w:t>
            </w:r>
          </w:p>
        </w:tc>
        <w:tc>
          <w:tcPr>
            <w:tcW w:w="759" w:type="dxa"/>
            <w:tcBorders>
              <w:top w:val="single" w:sz="4" w:space="0" w:color="auto"/>
              <w:left w:val="single" w:sz="4" w:space="0" w:color="auto"/>
              <w:bottom w:val="single" w:sz="4" w:space="0" w:color="auto"/>
              <w:right w:val="single" w:sz="4" w:space="0" w:color="auto"/>
            </w:tcBorders>
            <w:vAlign w:val="center"/>
          </w:tcPr>
          <w:p w14:paraId="5C7D490A" w14:textId="31F69C90" w:rsidR="00FE6816" w:rsidRPr="00D3535A" w:rsidRDefault="00FE6816" w:rsidP="00FE6816">
            <w:pPr>
              <w:widowControl/>
              <w:spacing w:after="0" w:line="240" w:lineRule="auto"/>
              <w:jc w:val="center"/>
              <w:rPr>
                <w:rFonts w:ascii="Arial" w:hAnsi="Arial" w:cs="Arial"/>
                <w:sz w:val="16"/>
                <w:szCs w:val="16"/>
                <w:lang w:val="en-GB"/>
              </w:rPr>
            </w:pPr>
            <w:r w:rsidRPr="00D3535A">
              <w:rPr>
                <w:rFonts w:ascii="Arial" w:hAnsi="Arial" w:cs="Arial"/>
                <w:sz w:val="16"/>
                <w:szCs w:val="16"/>
                <w:lang w:val="en-GB"/>
              </w:rPr>
              <w:t>8-12 years old</w:t>
            </w:r>
          </w:p>
        </w:tc>
        <w:tc>
          <w:tcPr>
            <w:tcW w:w="787" w:type="dxa"/>
            <w:tcBorders>
              <w:top w:val="single" w:sz="4" w:space="0" w:color="auto"/>
              <w:left w:val="single" w:sz="4" w:space="0" w:color="auto"/>
              <w:bottom w:val="single" w:sz="4" w:space="0" w:color="auto"/>
              <w:right w:val="single" w:sz="4" w:space="0" w:color="auto"/>
            </w:tcBorders>
            <w:vAlign w:val="center"/>
          </w:tcPr>
          <w:p w14:paraId="4D67E8BD" w14:textId="5CE10EE9" w:rsidR="00FE6816" w:rsidRPr="00D3535A" w:rsidRDefault="00FE6816" w:rsidP="00FE6816">
            <w:pPr>
              <w:widowControl/>
              <w:spacing w:after="0" w:line="240" w:lineRule="auto"/>
              <w:jc w:val="center"/>
              <w:rPr>
                <w:rFonts w:ascii="Arial" w:hAnsi="Arial" w:cs="Arial"/>
                <w:sz w:val="16"/>
                <w:szCs w:val="16"/>
                <w:lang w:val="en-GB"/>
              </w:rPr>
            </w:pPr>
            <w:r w:rsidRPr="00D3535A">
              <w:rPr>
                <w:rFonts w:ascii="Arial" w:hAnsi="Arial" w:cs="Arial"/>
                <w:sz w:val="16"/>
                <w:szCs w:val="16"/>
                <w:lang w:val="en-GB"/>
              </w:rPr>
              <w:t>2007</w:t>
            </w:r>
          </w:p>
        </w:tc>
        <w:tc>
          <w:tcPr>
            <w:tcW w:w="781" w:type="dxa"/>
            <w:tcBorders>
              <w:top w:val="single" w:sz="4" w:space="0" w:color="auto"/>
              <w:left w:val="single" w:sz="4" w:space="0" w:color="auto"/>
              <w:bottom w:val="single" w:sz="4" w:space="0" w:color="auto"/>
              <w:right w:val="single" w:sz="4" w:space="0" w:color="auto"/>
            </w:tcBorders>
            <w:vAlign w:val="center"/>
          </w:tcPr>
          <w:p w14:paraId="265867EA" w14:textId="4105EF3D" w:rsidR="00FE6816" w:rsidRPr="00D3535A" w:rsidRDefault="00FE6816" w:rsidP="00FE6816">
            <w:pPr>
              <w:widowControl/>
              <w:spacing w:after="0" w:line="240" w:lineRule="auto"/>
              <w:jc w:val="center"/>
              <w:rPr>
                <w:rFonts w:ascii="Arial" w:hAnsi="Arial" w:cs="Arial"/>
                <w:sz w:val="16"/>
                <w:szCs w:val="16"/>
                <w:lang w:val="en-GB"/>
              </w:rPr>
            </w:pPr>
            <w:r w:rsidRPr="00D3535A">
              <w:rPr>
                <w:rFonts w:ascii="Arial" w:hAnsi="Arial" w:cs="Arial"/>
                <w:sz w:val="16"/>
                <w:szCs w:val="16"/>
                <w:lang w:val="en-GB"/>
              </w:rPr>
              <w:t>54</w:t>
            </w:r>
          </w:p>
        </w:tc>
        <w:tc>
          <w:tcPr>
            <w:tcW w:w="1036" w:type="dxa"/>
            <w:tcBorders>
              <w:top w:val="single" w:sz="4" w:space="0" w:color="auto"/>
              <w:left w:val="single" w:sz="4" w:space="0" w:color="auto"/>
              <w:bottom w:val="single" w:sz="4" w:space="0" w:color="auto"/>
              <w:right w:val="single" w:sz="4" w:space="0" w:color="auto"/>
            </w:tcBorders>
            <w:vAlign w:val="center"/>
          </w:tcPr>
          <w:p w14:paraId="798D2680" w14:textId="4F73E869" w:rsidR="00FE6816" w:rsidRPr="00D3535A" w:rsidRDefault="00FE6816" w:rsidP="00FE6816">
            <w:pPr>
              <w:widowControl/>
              <w:spacing w:after="0" w:line="240" w:lineRule="auto"/>
              <w:jc w:val="center"/>
              <w:rPr>
                <w:rFonts w:ascii="Arial" w:hAnsi="Arial" w:cs="Arial"/>
                <w:sz w:val="16"/>
                <w:szCs w:val="16"/>
                <w:lang w:val="en-GB"/>
              </w:rPr>
            </w:pPr>
            <w:r w:rsidRPr="00D3535A">
              <w:rPr>
                <w:rFonts w:ascii="Arial" w:hAnsi="Arial" w:cs="Arial"/>
                <w:sz w:val="16"/>
                <w:szCs w:val="16"/>
              </w:rPr>
              <w:t>NR</w:t>
            </w:r>
          </w:p>
        </w:tc>
        <w:tc>
          <w:tcPr>
            <w:tcW w:w="1276" w:type="dxa"/>
            <w:tcBorders>
              <w:top w:val="single" w:sz="4" w:space="0" w:color="auto"/>
              <w:left w:val="single" w:sz="4" w:space="0" w:color="auto"/>
              <w:bottom w:val="single" w:sz="4" w:space="0" w:color="auto"/>
              <w:right w:val="single" w:sz="4" w:space="0" w:color="auto"/>
            </w:tcBorders>
            <w:vAlign w:val="center"/>
          </w:tcPr>
          <w:p w14:paraId="289739E6" w14:textId="0F20D4B7" w:rsidR="00FE6816" w:rsidRPr="00D3535A" w:rsidRDefault="00FE6816" w:rsidP="00FE6816">
            <w:pPr>
              <w:widowControl/>
              <w:spacing w:after="0" w:line="240" w:lineRule="auto"/>
              <w:jc w:val="center"/>
              <w:rPr>
                <w:rFonts w:ascii="Arial" w:hAnsi="Arial" w:cs="Arial"/>
                <w:sz w:val="16"/>
                <w:szCs w:val="16"/>
                <w:lang w:val="en-GB"/>
              </w:rPr>
            </w:pPr>
            <w:r w:rsidRPr="00D3535A">
              <w:rPr>
                <w:rFonts w:ascii="Arial" w:hAnsi="Arial" w:cs="Arial"/>
                <w:sz w:val="16"/>
                <w:szCs w:val="16"/>
                <w:lang w:val="en-GB"/>
              </w:rPr>
              <w:t>questionnaire (self-reported)</w:t>
            </w:r>
          </w:p>
        </w:tc>
        <w:tc>
          <w:tcPr>
            <w:tcW w:w="1701" w:type="dxa"/>
            <w:tcBorders>
              <w:top w:val="single" w:sz="4" w:space="0" w:color="auto"/>
              <w:left w:val="single" w:sz="4" w:space="0" w:color="auto"/>
              <w:bottom w:val="single" w:sz="4" w:space="0" w:color="auto"/>
              <w:right w:val="single" w:sz="4" w:space="0" w:color="auto"/>
            </w:tcBorders>
            <w:vAlign w:val="center"/>
          </w:tcPr>
          <w:p w14:paraId="4C9507BE" w14:textId="256ECB4D" w:rsidR="00FE6816" w:rsidRPr="00D3535A" w:rsidRDefault="00FE6816" w:rsidP="00FE6816">
            <w:pPr>
              <w:widowControl/>
              <w:spacing w:after="0" w:line="240" w:lineRule="auto"/>
              <w:jc w:val="center"/>
              <w:rPr>
                <w:rFonts w:ascii="Arial" w:hAnsi="Arial" w:cs="Arial"/>
                <w:sz w:val="16"/>
                <w:szCs w:val="16"/>
                <w:lang w:val="en-GB"/>
              </w:rPr>
            </w:pPr>
            <w:r w:rsidRPr="00D3535A">
              <w:rPr>
                <w:rFonts w:ascii="Arial" w:hAnsi="Arial" w:cs="Arial"/>
                <w:sz w:val="16"/>
                <w:szCs w:val="16"/>
                <w:lang w:val="en-GB"/>
              </w:rPr>
              <w:t>active travel: walking to school</w:t>
            </w:r>
          </w:p>
        </w:tc>
        <w:tc>
          <w:tcPr>
            <w:tcW w:w="1276" w:type="dxa"/>
            <w:tcBorders>
              <w:top w:val="single" w:sz="4" w:space="0" w:color="auto"/>
              <w:left w:val="single" w:sz="4" w:space="0" w:color="auto"/>
              <w:bottom w:val="single" w:sz="4" w:space="0" w:color="auto"/>
              <w:right w:val="single" w:sz="4" w:space="0" w:color="auto"/>
            </w:tcBorders>
            <w:vAlign w:val="center"/>
          </w:tcPr>
          <w:p w14:paraId="0C56E00A" w14:textId="267A20CA" w:rsidR="00FE6816" w:rsidRPr="00D3535A" w:rsidRDefault="00FE6816" w:rsidP="00FE6816">
            <w:pPr>
              <w:widowControl/>
              <w:spacing w:after="0" w:line="240" w:lineRule="auto"/>
              <w:jc w:val="center"/>
              <w:rPr>
                <w:rFonts w:ascii="Arial" w:hAnsi="Arial" w:cs="Arial"/>
                <w:sz w:val="16"/>
                <w:szCs w:val="16"/>
                <w:lang w:val="en-GB"/>
              </w:rPr>
            </w:pPr>
            <w:r w:rsidRPr="00D3535A">
              <w:rPr>
                <w:rFonts w:ascii="Arial" w:hAnsi="Arial" w:cs="Arial"/>
                <w:sz w:val="16"/>
                <w:szCs w:val="16"/>
                <w:lang w:val="en-GB"/>
              </w:rPr>
              <w:t>Yes (walking to school) or otherwise</w:t>
            </w:r>
          </w:p>
        </w:tc>
        <w:tc>
          <w:tcPr>
            <w:tcW w:w="1068" w:type="dxa"/>
            <w:tcBorders>
              <w:top w:val="single" w:sz="4" w:space="0" w:color="auto"/>
              <w:left w:val="single" w:sz="4" w:space="0" w:color="auto"/>
              <w:bottom w:val="single" w:sz="4" w:space="0" w:color="auto"/>
              <w:right w:val="single" w:sz="4" w:space="0" w:color="auto"/>
            </w:tcBorders>
            <w:vAlign w:val="center"/>
          </w:tcPr>
          <w:p w14:paraId="7BDD9534" w14:textId="352D8E2A" w:rsidR="00FE6816" w:rsidRPr="00D3535A" w:rsidRDefault="00FE6816" w:rsidP="00FE6816">
            <w:pPr>
              <w:widowControl/>
              <w:spacing w:after="0" w:line="240" w:lineRule="auto"/>
              <w:jc w:val="center"/>
              <w:rPr>
                <w:rFonts w:ascii="Arial" w:hAnsi="Arial" w:cs="Arial"/>
                <w:sz w:val="16"/>
                <w:szCs w:val="16"/>
              </w:rPr>
            </w:pPr>
            <w:r w:rsidRPr="00D3535A">
              <w:rPr>
                <w:rFonts w:ascii="Arial" w:hAnsi="Arial" w:cs="Arial"/>
                <w:sz w:val="16"/>
                <w:szCs w:val="16"/>
              </w:rPr>
              <w:t>No</w:t>
            </w:r>
          </w:p>
        </w:tc>
        <w:tc>
          <w:tcPr>
            <w:tcW w:w="1155" w:type="dxa"/>
            <w:tcBorders>
              <w:top w:val="single" w:sz="4" w:space="0" w:color="auto"/>
              <w:left w:val="single" w:sz="4" w:space="0" w:color="auto"/>
              <w:bottom w:val="single" w:sz="4" w:space="0" w:color="auto"/>
              <w:right w:val="single" w:sz="4" w:space="0" w:color="auto"/>
            </w:tcBorders>
            <w:vAlign w:val="center"/>
          </w:tcPr>
          <w:p w14:paraId="7EB1E738" w14:textId="1F304724" w:rsidR="00FE6816" w:rsidRPr="00D3535A" w:rsidRDefault="00FE6816" w:rsidP="00FE6816">
            <w:pPr>
              <w:widowControl/>
              <w:spacing w:after="0" w:line="240" w:lineRule="auto"/>
              <w:jc w:val="center"/>
              <w:rPr>
                <w:rFonts w:ascii="Arial" w:hAnsi="Arial" w:cs="Arial"/>
                <w:sz w:val="16"/>
                <w:szCs w:val="16"/>
                <w:lang w:val="en-GB"/>
              </w:rPr>
            </w:pPr>
            <w:r w:rsidRPr="00D3535A">
              <w:rPr>
                <w:rFonts w:ascii="Arial" w:hAnsi="Arial" w:cs="Arial"/>
                <w:sz w:val="16"/>
                <w:szCs w:val="16"/>
                <w:lang w:val="en-GB"/>
              </w:rPr>
              <w:t>NR</w:t>
            </w:r>
          </w:p>
        </w:tc>
        <w:tc>
          <w:tcPr>
            <w:tcW w:w="1508" w:type="dxa"/>
            <w:tcBorders>
              <w:top w:val="single" w:sz="4" w:space="0" w:color="auto"/>
              <w:left w:val="single" w:sz="4" w:space="0" w:color="auto"/>
              <w:bottom w:val="single" w:sz="4" w:space="0" w:color="auto"/>
              <w:right w:val="single" w:sz="4" w:space="0" w:color="auto"/>
            </w:tcBorders>
            <w:vAlign w:val="center"/>
          </w:tcPr>
          <w:p w14:paraId="0A004EF3" w14:textId="53201A81" w:rsidR="00FE6816" w:rsidRPr="00D3535A" w:rsidRDefault="00FE6816" w:rsidP="00FE6816">
            <w:pPr>
              <w:widowControl/>
              <w:spacing w:after="0" w:line="240" w:lineRule="auto"/>
              <w:jc w:val="center"/>
              <w:rPr>
                <w:rFonts w:ascii="Arial" w:hAnsi="Arial" w:cs="Arial"/>
                <w:sz w:val="16"/>
                <w:szCs w:val="16"/>
                <w:lang w:val="en-GB"/>
              </w:rPr>
            </w:pPr>
            <w:proofErr w:type="spellStart"/>
            <w:r w:rsidRPr="00D3535A">
              <w:rPr>
                <w:rFonts w:ascii="Arial" w:hAnsi="Arial" w:cs="Arial"/>
                <w:sz w:val="16"/>
                <w:szCs w:val="16"/>
                <w:lang w:val="en-GB"/>
              </w:rPr>
              <w:t>neighborhood</w:t>
            </w:r>
            <w:proofErr w:type="spellEnd"/>
            <w:r w:rsidRPr="00D3535A">
              <w:rPr>
                <w:rFonts w:ascii="Arial" w:hAnsi="Arial" w:cs="Arial"/>
                <w:sz w:val="16"/>
                <w:szCs w:val="16"/>
                <w:lang w:val="en-GB"/>
              </w:rPr>
              <w:t xml:space="preserve"> is safe (parent perception)</w:t>
            </w:r>
          </w:p>
        </w:tc>
        <w:tc>
          <w:tcPr>
            <w:tcW w:w="760" w:type="dxa"/>
            <w:tcBorders>
              <w:top w:val="single" w:sz="4" w:space="0" w:color="auto"/>
              <w:left w:val="single" w:sz="4" w:space="0" w:color="auto"/>
              <w:bottom w:val="single" w:sz="4" w:space="0" w:color="auto"/>
              <w:right w:val="single" w:sz="4" w:space="0" w:color="auto"/>
            </w:tcBorders>
            <w:vAlign w:val="center"/>
          </w:tcPr>
          <w:p w14:paraId="48E180A4" w14:textId="2FB39E67" w:rsidR="00FE6816" w:rsidRPr="00D3535A" w:rsidRDefault="00FE6816" w:rsidP="00FE6816">
            <w:pPr>
              <w:widowControl/>
              <w:spacing w:after="0" w:line="240" w:lineRule="auto"/>
              <w:jc w:val="center"/>
              <w:rPr>
                <w:rFonts w:ascii="Arial" w:hAnsi="Arial" w:cs="Arial"/>
                <w:sz w:val="16"/>
                <w:szCs w:val="16"/>
                <w:lang w:val="en-GB"/>
              </w:rPr>
            </w:pPr>
            <w:r w:rsidRPr="00D3535A">
              <w:rPr>
                <w:rFonts w:ascii="Arial" w:hAnsi="Arial" w:cs="Arial"/>
                <w:sz w:val="16"/>
                <w:szCs w:val="16"/>
              </w:rPr>
              <w:t>No</w:t>
            </w:r>
          </w:p>
        </w:tc>
        <w:tc>
          <w:tcPr>
            <w:tcW w:w="1037" w:type="dxa"/>
            <w:tcBorders>
              <w:top w:val="single" w:sz="4" w:space="0" w:color="auto"/>
              <w:left w:val="single" w:sz="4" w:space="0" w:color="auto"/>
              <w:bottom w:val="single" w:sz="4" w:space="0" w:color="auto"/>
              <w:right w:val="single" w:sz="4" w:space="0" w:color="auto"/>
            </w:tcBorders>
            <w:vAlign w:val="center"/>
          </w:tcPr>
          <w:p w14:paraId="0E10EE8B" w14:textId="2AD0C2A9" w:rsidR="00FE6816" w:rsidRPr="00D3535A" w:rsidRDefault="00FE6816" w:rsidP="00FE6816">
            <w:pPr>
              <w:widowControl/>
              <w:spacing w:after="0" w:line="240" w:lineRule="auto"/>
              <w:jc w:val="center"/>
              <w:rPr>
                <w:rFonts w:ascii="Arial" w:hAnsi="Arial" w:cs="Arial"/>
                <w:sz w:val="16"/>
                <w:szCs w:val="16"/>
                <w:lang w:val="en-GB"/>
              </w:rPr>
            </w:pPr>
            <w:r w:rsidRPr="00D3535A">
              <w:rPr>
                <w:rFonts w:ascii="Arial" w:hAnsi="Arial" w:cs="Arial"/>
                <w:sz w:val="16"/>
                <w:szCs w:val="16"/>
                <w:lang w:val="en-GB"/>
              </w:rPr>
              <w:t>multivariate logistic regression model</w:t>
            </w:r>
          </w:p>
        </w:tc>
        <w:tc>
          <w:tcPr>
            <w:tcW w:w="1276" w:type="dxa"/>
            <w:tcBorders>
              <w:top w:val="single" w:sz="4" w:space="0" w:color="auto"/>
              <w:left w:val="single" w:sz="4" w:space="0" w:color="auto"/>
              <w:bottom w:val="single" w:sz="4" w:space="0" w:color="auto"/>
              <w:right w:val="single" w:sz="4" w:space="0" w:color="auto"/>
            </w:tcBorders>
            <w:vAlign w:val="center"/>
          </w:tcPr>
          <w:p w14:paraId="3A9C119B" w14:textId="25C88BD0" w:rsidR="00FE6816" w:rsidRPr="00D3535A" w:rsidRDefault="00FE6816" w:rsidP="00FE6816">
            <w:pPr>
              <w:widowControl/>
              <w:spacing w:after="0" w:line="240" w:lineRule="auto"/>
              <w:jc w:val="center"/>
              <w:rPr>
                <w:rFonts w:ascii="Arial" w:hAnsi="Arial" w:cs="Arial"/>
                <w:sz w:val="16"/>
                <w:szCs w:val="16"/>
                <w:lang w:val="en-GB"/>
              </w:rPr>
            </w:pPr>
            <w:r w:rsidRPr="00D3535A">
              <w:rPr>
                <w:rFonts w:ascii="Arial" w:hAnsi="Arial" w:cs="Arial"/>
                <w:sz w:val="16"/>
                <w:szCs w:val="16"/>
                <w:lang w:val="en-GB"/>
              </w:rPr>
              <w:t xml:space="preserve">gender, age, education, and clustering within </w:t>
            </w:r>
            <w:proofErr w:type="spellStart"/>
            <w:r w:rsidRPr="00D3535A">
              <w:rPr>
                <w:rFonts w:ascii="Arial" w:hAnsi="Arial" w:cs="Arial"/>
                <w:sz w:val="16"/>
                <w:szCs w:val="16"/>
                <w:lang w:val="en-GB"/>
              </w:rPr>
              <w:t>Neighborhood</w:t>
            </w:r>
            <w:proofErr w:type="spellEnd"/>
            <w:r w:rsidRPr="00D3535A">
              <w:rPr>
                <w:rFonts w:ascii="Arial" w:hAnsi="Arial" w:cs="Arial"/>
                <w:sz w:val="16"/>
                <w:szCs w:val="16"/>
                <w:lang w:val="en-GB"/>
              </w:rPr>
              <w:t xml:space="preserve"> Statistical Area (NSA)</w:t>
            </w:r>
          </w:p>
        </w:tc>
      </w:tr>
      <w:tr w:rsidR="00D3535A" w:rsidRPr="00D3535A" w14:paraId="4D0006D4" w14:textId="77777777" w:rsidTr="00766C6C">
        <w:trPr>
          <w:trHeight w:val="698"/>
        </w:trPr>
        <w:tc>
          <w:tcPr>
            <w:tcW w:w="851" w:type="dxa"/>
            <w:tcBorders>
              <w:top w:val="single" w:sz="4" w:space="0" w:color="auto"/>
              <w:left w:val="single" w:sz="4" w:space="0" w:color="auto"/>
              <w:bottom w:val="single" w:sz="4" w:space="0" w:color="auto"/>
              <w:right w:val="single" w:sz="4" w:space="0" w:color="auto"/>
            </w:tcBorders>
            <w:vAlign w:val="center"/>
            <w:hideMark/>
          </w:tcPr>
          <w:p w14:paraId="695848D4" w14:textId="47EF0CB0" w:rsidR="00FE6816" w:rsidRPr="00D3535A" w:rsidRDefault="00FE6816" w:rsidP="00FE6816">
            <w:pPr>
              <w:widowControl/>
              <w:spacing w:after="0" w:line="240" w:lineRule="auto"/>
              <w:jc w:val="left"/>
              <w:rPr>
                <w:rFonts w:ascii="Arial" w:eastAsia="Times New Roman" w:hAnsi="Arial" w:cs="Arial"/>
                <w:sz w:val="16"/>
                <w:szCs w:val="16"/>
                <w:lang w:val="en-GB" w:eastAsia="zh-CN"/>
              </w:rPr>
            </w:pPr>
            <w:proofErr w:type="spellStart"/>
            <w:r w:rsidRPr="00D3535A">
              <w:rPr>
                <w:rFonts w:ascii="Arial" w:hAnsi="Arial" w:cs="Arial"/>
                <w:sz w:val="16"/>
                <w:szCs w:val="16"/>
                <w:lang w:val="en-GB"/>
              </w:rPr>
              <w:t>Cutumisu</w:t>
            </w:r>
            <w:proofErr w:type="spellEnd"/>
            <w:r w:rsidRPr="00D3535A">
              <w:rPr>
                <w:rFonts w:ascii="Arial" w:hAnsi="Arial" w:cs="Arial"/>
                <w:sz w:val="16"/>
                <w:szCs w:val="16"/>
                <w:lang w:val="en-GB"/>
              </w:rPr>
              <w:t xml:space="preserve"> et al. 2014 </w:t>
            </w:r>
            <w:r w:rsidRPr="00D3535A">
              <w:rPr>
                <w:rFonts w:ascii="Arial" w:hAnsi="Arial" w:cs="Arial"/>
                <w:sz w:val="16"/>
                <w:szCs w:val="16"/>
                <w:lang w:val="en-GB"/>
              </w:rPr>
              <w:fldChar w:fldCharType="begin"/>
            </w:r>
            <w:r w:rsidR="00C54D6F" w:rsidRPr="00D3535A">
              <w:rPr>
                <w:rFonts w:ascii="Arial" w:hAnsi="Arial" w:cs="Arial"/>
                <w:sz w:val="16"/>
                <w:szCs w:val="16"/>
                <w:lang w:val="en-GB"/>
              </w:rPr>
              <w:instrText xml:space="preserve"> ADDIN EN.CITE &lt;EndNote&gt;&lt;Cite&gt;&lt;Author&gt;Cutumisu&lt;/Author&gt;&lt;Year&gt;2014&lt;/Year&gt;&lt;RecNum&gt;43288&lt;/RecNum&gt;&lt;DisplayText&gt;[83]&lt;/DisplayText&gt;&lt;record&gt;&lt;rec-number&gt;43288&lt;/rec-number&gt;&lt;foreign-keys&gt;&lt;key app="EN" db-id="9de5vvr2wep5rzea52gpwteu20zdf22xt0xe" timestamp="1689674709" guid="9015e95e-b1f1-4b10-8807-bbb501315b4e"&gt;43288&lt;/key&gt;&lt;/foreign-keys&gt;&lt;ref-type name="Journal Article"&gt;17&lt;/ref-type&gt;&lt;contributors&gt;&lt;authors&gt;&lt;author&gt;Cutumisu, Nicoleta&lt;/author&gt;&lt;author&gt;Bélanger-Gravel, Ariane&lt;/author&gt;&lt;author&gt;Laferté, Marilie&lt;/author&gt;&lt;author&gt;Lagarde, François&lt;/author&gt;&lt;author&gt;Lemay, Jean-Frédéric&lt;/author&gt;&lt;author&gt;Gauvin, Lise&lt;/author&gt;&lt;/authors&gt;&lt;/contributors&gt;&lt;titles&gt;&lt;title&gt;Influence of area deprivation and perceived neighbourhood safety on active transport to school among urban Quebec preadolescents&lt;/title&gt;&lt;secondary-title&gt;Canadian Journal of Public Health&lt;/secondary-title&gt;&lt;/titles&gt;&lt;periodical&gt;&lt;full-title&gt;Canadian Journal of Public Health&lt;/full-title&gt;&lt;/periodical&gt;&lt;pages&gt;e376-82&lt;/pages&gt;&lt;volume&gt;105&lt;/volume&gt;&lt;number&gt;5&lt;/number&gt;&lt;dates&gt;&lt;year&gt;2014&lt;/year&gt;&lt;/dates&gt;&lt;pub-location&gt;, &amp;lt;Blank&amp;gt;&lt;/pub-location&gt;&lt;publisher&gt;Springer Nature&lt;/publisher&gt;&lt;urls&gt;&lt;related-urls&gt;&lt;url&gt;https://search.ebscohost.com/login.aspx?direct=true&amp;amp;AuthType=shib&amp;amp;db=ccm&amp;amp;AN=103852513&amp;amp;site=ehost-live&amp;amp;custid=s1145751&lt;/url&gt;&lt;url&gt;https://www.ncbi.nlm.nih.gov/pmc/articles/PMC6972257/pdf/41997_2014_Article_10505376.pdf&lt;/url&gt;&lt;/related-urls&gt;&lt;/urls&gt;&lt;/record&gt;&lt;/Cite&gt;&lt;/EndNote&gt;</w:instrText>
            </w:r>
            <w:r w:rsidRPr="00D3535A">
              <w:rPr>
                <w:rFonts w:ascii="Arial" w:hAnsi="Arial" w:cs="Arial"/>
                <w:sz w:val="16"/>
                <w:szCs w:val="16"/>
                <w:lang w:val="en-GB"/>
              </w:rPr>
              <w:fldChar w:fldCharType="separate"/>
            </w:r>
            <w:r w:rsidR="00C54D6F" w:rsidRPr="00D3535A">
              <w:rPr>
                <w:rFonts w:ascii="Arial" w:hAnsi="Arial" w:cs="Arial"/>
                <w:noProof/>
                <w:sz w:val="16"/>
                <w:szCs w:val="16"/>
                <w:lang w:val="en-GB"/>
              </w:rPr>
              <w:t>[83]</w:t>
            </w:r>
            <w:r w:rsidRPr="00D3535A">
              <w:rPr>
                <w:rFonts w:ascii="Arial" w:hAnsi="Arial" w:cs="Arial"/>
                <w:sz w:val="16"/>
                <w:szCs w:val="16"/>
                <w:lang w:val="en-GB"/>
              </w:rPr>
              <w:fldChar w:fldCharType="end"/>
            </w:r>
          </w:p>
        </w:tc>
        <w:tc>
          <w:tcPr>
            <w:tcW w:w="850" w:type="dxa"/>
            <w:tcBorders>
              <w:top w:val="single" w:sz="4" w:space="0" w:color="auto"/>
              <w:left w:val="single" w:sz="4" w:space="0" w:color="auto"/>
              <w:bottom w:val="single" w:sz="4" w:space="0" w:color="auto"/>
              <w:right w:val="single" w:sz="4" w:space="0" w:color="auto"/>
            </w:tcBorders>
            <w:vAlign w:val="center"/>
            <w:hideMark/>
          </w:tcPr>
          <w:p w14:paraId="7AEED41D" w14:textId="07DF6E96" w:rsidR="00FE6816" w:rsidRPr="00D3535A" w:rsidRDefault="00FE6816" w:rsidP="00FE6816">
            <w:pPr>
              <w:widowControl/>
              <w:spacing w:after="0" w:line="240" w:lineRule="auto"/>
              <w:jc w:val="left"/>
              <w:rPr>
                <w:rFonts w:ascii="Arial" w:eastAsia="Times New Roman" w:hAnsi="Arial" w:cs="Arial"/>
                <w:sz w:val="16"/>
                <w:szCs w:val="16"/>
                <w:lang w:val="en-GB" w:eastAsia="zh-CN"/>
              </w:rPr>
            </w:pPr>
            <w:r w:rsidRPr="00D3535A">
              <w:rPr>
                <w:rFonts w:ascii="Arial" w:hAnsi="Arial" w:cs="Arial"/>
                <w:sz w:val="16"/>
                <w:szCs w:val="16"/>
                <w:lang w:val="en-GB"/>
              </w:rPr>
              <w:t>English</w:t>
            </w:r>
          </w:p>
        </w:tc>
        <w:tc>
          <w:tcPr>
            <w:tcW w:w="709" w:type="dxa"/>
            <w:tcBorders>
              <w:top w:val="single" w:sz="4" w:space="0" w:color="auto"/>
              <w:left w:val="single" w:sz="4" w:space="0" w:color="auto"/>
              <w:bottom w:val="single" w:sz="4" w:space="0" w:color="auto"/>
              <w:right w:val="single" w:sz="4" w:space="0" w:color="auto"/>
            </w:tcBorders>
            <w:vAlign w:val="center"/>
            <w:hideMark/>
          </w:tcPr>
          <w:p w14:paraId="374C5A57" w14:textId="651F6932"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cross-sectional</w:t>
            </w:r>
          </w:p>
        </w:tc>
        <w:tc>
          <w:tcPr>
            <w:tcW w:w="1208" w:type="dxa"/>
            <w:tcBorders>
              <w:top w:val="single" w:sz="4" w:space="0" w:color="auto"/>
              <w:left w:val="single" w:sz="4" w:space="0" w:color="auto"/>
              <w:bottom w:val="single" w:sz="4" w:space="0" w:color="auto"/>
              <w:right w:val="single" w:sz="4" w:space="0" w:color="auto"/>
            </w:tcBorders>
            <w:vAlign w:val="center"/>
            <w:hideMark/>
          </w:tcPr>
          <w:p w14:paraId="0732948D" w14:textId="63E8DE72"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Canada</w:t>
            </w:r>
          </w:p>
        </w:tc>
        <w:tc>
          <w:tcPr>
            <w:tcW w:w="1060" w:type="dxa"/>
            <w:tcBorders>
              <w:top w:val="single" w:sz="4" w:space="0" w:color="auto"/>
              <w:left w:val="single" w:sz="4" w:space="0" w:color="auto"/>
              <w:bottom w:val="single" w:sz="4" w:space="0" w:color="auto"/>
              <w:right w:val="single" w:sz="4" w:space="0" w:color="auto"/>
            </w:tcBorders>
            <w:vAlign w:val="center"/>
            <w:hideMark/>
          </w:tcPr>
          <w:p w14:paraId="3A7989A3" w14:textId="6B00C423"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Quebec</w:t>
            </w:r>
          </w:p>
        </w:tc>
        <w:tc>
          <w:tcPr>
            <w:tcW w:w="709" w:type="dxa"/>
            <w:tcBorders>
              <w:top w:val="single" w:sz="4" w:space="0" w:color="auto"/>
              <w:left w:val="single" w:sz="4" w:space="0" w:color="auto"/>
              <w:bottom w:val="single" w:sz="4" w:space="0" w:color="auto"/>
              <w:right w:val="single" w:sz="4" w:space="0" w:color="auto"/>
            </w:tcBorders>
            <w:vAlign w:val="center"/>
            <w:hideMark/>
          </w:tcPr>
          <w:p w14:paraId="63A216B1" w14:textId="73F6CE46"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NR</w:t>
            </w:r>
          </w:p>
        </w:tc>
        <w:tc>
          <w:tcPr>
            <w:tcW w:w="1262" w:type="dxa"/>
            <w:tcBorders>
              <w:top w:val="single" w:sz="4" w:space="0" w:color="auto"/>
              <w:left w:val="single" w:sz="4" w:space="0" w:color="auto"/>
              <w:bottom w:val="single" w:sz="4" w:space="0" w:color="auto"/>
              <w:right w:val="single" w:sz="4" w:space="0" w:color="auto"/>
            </w:tcBorders>
            <w:vAlign w:val="center"/>
            <w:hideMark/>
          </w:tcPr>
          <w:p w14:paraId="5C4D7464" w14:textId="30807009"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random digit dialling telephone</w:t>
            </w:r>
          </w:p>
        </w:tc>
        <w:tc>
          <w:tcPr>
            <w:tcW w:w="1114" w:type="dxa"/>
            <w:tcBorders>
              <w:top w:val="single" w:sz="4" w:space="0" w:color="auto"/>
              <w:left w:val="single" w:sz="4" w:space="0" w:color="auto"/>
              <w:bottom w:val="single" w:sz="4" w:space="0" w:color="auto"/>
              <w:right w:val="single" w:sz="4" w:space="0" w:color="auto"/>
            </w:tcBorders>
            <w:vAlign w:val="center"/>
            <w:hideMark/>
          </w:tcPr>
          <w:p w14:paraId="22771658" w14:textId="4B3FE194"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NR</w:t>
            </w:r>
          </w:p>
        </w:tc>
        <w:tc>
          <w:tcPr>
            <w:tcW w:w="781" w:type="dxa"/>
            <w:tcBorders>
              <w:top w:val="single" w:sz="4" w:space="0" w:color="auto"/>
              <w:left w:val="single" w:sz="4" w:space="0" w:color="auto"/>
              <w:bottom w:val="single" w:sz="4" w:space="0" w:color="auto"/>
              <w:right w:val="single" w:sz="4" w:space="0" w:color="auto"/>
            </w:tcBorders>
            <w:vAlign w:val="center"/>
            <w:hideMark/>
          </w:tcPr>
          <w:p w14:paraId="4DA0E4AA" w14:textId="496E05FC"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809</w:t>
            </w:r>
          </w:p>
        </w:tc>
        <w:tc>
          <w:tcPr>
            <w:tcW w:w="759" w:type="dxa"/>
            <w:tcBorders>
              <w:top w:val="single" w:sz="4" w:space="0" w:color="auto"/>
              <w:left w:val="single" w:sz="4" w:space="0" w:color="auto"/>
              <w:bottom w:val="single" w:sz="4" w:space="0" w:color="auto"/>
              <w:right w:val="single" w:sz="4" w:space="0" w:color="auto"/>
            </w:tcBorders>
            <w:vAlign w:val="center"/>
            <w:hideMark/>
          </w:tcPr>
          <w:p w14:paraId="30713E87" w14:textId="1E2A0342"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9-13 years old</w:t>
            </w:r>
          </w:p>
        </w:tc>
        <w:tc>
          <w:tcPr>
            <w:tcW w:w="787" w:type="dxa"/>
            <w:tcBorders>
              <w:top w:val="single" w:sz="4" w:space="0" w:color="auto"/>
              <w:left w:val="single" w:sz="4" w:space="0" w:color="auto"/>
              <w:bottom w:val="single" w:sz="4" w:space="0" w:color="auto"/>
              <w:right w:val="single" w:sz="4" w:space="0" w:color="auto"/>
            </w:tcBorders>
            <w:vAlign w:val="center"/>
            <w:hideMark/>
          </w:tcPr>
          <w:p w14:paraId="037882AF" w14:textId="3D5DA4E6"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2012</w:t>
            </w:r>
          </w:p>
        </w:tc>
        <w:tc>
          <w:tcPr>
            <w:tcW w:w="781" w:type="dxa"/>
            <w:tcBorders>
              <w:top w:val="single" w:sz="4" w:space="0" w:color="auto"/>
              <w:left w:val="single" w:sz="4" w:space="0" w:color="auto"/>
              <w:bottom w:val="single" w:sz="4" w:space="0" w:color="auto"/>
              <w:right w:val="single" w:sz="4" w:space="0" w:color="auto"/>
            </w:tcBorders>
            <w:vAlign w:val="center"/>
            <w:hideMark/>
          </w:tcPr>
          <w:p w14:paraId="413A2B8C" w14:textId="2D622B93"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49.1</w:t>
            </w:r>
          </w:p>
        </w:tc>
        <w:tc>
          <w:tcPr>
            <w:tcW w:w="1036" w:type="dxa"/>
            <w:tcBorders>
              <w:top w:val="single" w:sz="4" w:space="0" w:color="auto"/>
              <w:left w:val="single" w:sz="4" w:space="0" w:color="auto"/>
              <w:bottom w:val="single" w:sz="4" w:space="0" w:color="auto"/>
              <w:right w:val="single" w:sz="4" w:space="0" w:color="auto"/>
            </w:tcBorders>
            <w:vAlign w:val="center"/>
          </w:tcPr>
          <w:p w14:paraId="7882D743" w14:textId="2CA7D871" w:rsidR="00FE6816" w:rsidRPr="00D3535A" w:rsidRDefault="00FE6816" w:rsidP="00FE6816">
            <w:pPr>
              <w:widowControl/>
              <w:spacing w:after="0" w:line="240" w:lineRule="auto"/>
              <w:jc w:val="center"/>
              <w:rPr>
                <w:rFonts w:ascii="Arial" w:hAnsi="Arial" w:cs="Arial"/>
                <w:sz w:val="16"/>
                <w:szCs w:val="16"/>
                <w:lang w:val="en-GB"/>
              </w:rPr>
            </w:pPr>
            <w:r w:rsidRPr="00D3535A">
              <w:rPr>
                <w:rFonts w:ascii="Arial" w:hAnsi="Arial" w:cs="Arial"/>
                <w:sz w:val="16"/>
                <w:szCs w:val="16"/>
              </w:rPr>
              <w:t>NR</w:t>
            </w:r>
          </w:p>
        </w:tc>
        <w:tc>
          <w:tcPr>
            <w:tcW w:w="1276" w:type="dxa"/>
            <w:tcBorders>
              <w:top w:val="single" w:sz="4" w:space="0" w:color="auto"/>
              <w:left w:val="single" w:sz="4" w:space="0" w:color="auto"/>
              <w:bottom w:val="single" w:sz="4" w:space="0" w:color="auto"/>
              <w:right w:val="single" w:sz="4" w:space="0" w:color="auto"/>
            </w:tcBorders>
            <w:vAlign w:val="center"/>
            <w:hideMark/>
          </w:tcPr>
          <w:p w14:paraId="6FA567A2" w14:textId="0917FE48"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questionnaire (self-reported and parents)</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785A086" w14:textId="73CEF3FF"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active travel: active transportation to school</w:t>
            </w:r>
          </w:p>
        </w:tc>
        <w:tc>
          <w:tcPr>
            <w:tcW w:w="1276" w:type="dxa"/>
            <w:tcBorders>
              <w:top w:val="single" w:sz="4" w:space="0" w:color="auto"/>
              <w:left w:val="single" w:sz="4" w:space="0" w:color="auto"/>
              <w:bottom w:val="single" w:sz="4" w:space="0" w:color="auto"/>
              <w:right w:val="single" w:sz="4" w:space="0" w:color="auto"/>
            </w:tcBorders>
            <w:vAlign w:val="center"/>
            <w:hideMark/>
          </w:tcPr>
          <w:p w14:paraId="1C6BF319" w14:textId="19C3C900"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child: mode choice; parent: how many days per week walking or biking</w:t>
            </w:r>
          </w:p>
        </w:tc>
        <w:tc>
          <w:tcPr>
            <w:tcW w:w="1068" w:type="dxa"/>
            <w:tcBorders>
              <w:top w:val="single" w:sz="4" w:space="0" w:color="auto"/>
              <w:left w:val="single" w:sz="4" w:space="0" w:color="auto"/>
              <w:bottom w:val="single" w:sz="4" w:space="0" w:color="auto"/>
              <w:right w:val="single" w:sz="4" w:space="0" w:color="auto"/>
            </w:tcBorders>
            <w:vAlign w:val="center"/>
            <w:hideMark/>
          </w:tcPr>
          <w:p w14:paraId="7459C552" w14:textId="18D09EED" w:rsidR="00FE6816" w:rsidRPr="00D3535A" w:rsidRDefault="00FE6816" w:rsidP="00FE6816">
            <w:pPr>
              <w:widowControl/>
              <w:spacing w:after="0" w:line="240" w:lineRule="auto"/>
              <w:jc w:val="center"/>
              <w:rPr>
                <w:rFonts w:ascii="Arial" w:hAnsi="Arial" w:cs="Arial"/>
                <w:sz w:val="16"/>
                <w:szCs w:val="16"/>
              </w:rPr>
            </w:pPr>
            <w:r w:rsidRPr="00D3535A">
              <w:rPr>
                <w:rFonts w:ascii="Arial" w:hAnsi="Arial" w:cs="Arial"/>
                <w:sz w:val="16"/>
                <w:szCs w:val="16"/>
              </w:rPr>
              <w:t>No</w:t>
            </w:r>
          </w:p>
        </w:tc>
        <w:tc>
          <w:tcPr>
            <w:tcW w:w="1155" w:type="dxa"/>
            <w:tcBorders>
              <w:top w:val="single" w:sz="4" w:space="0" w:color="auto"/>
              <w:left w:val="single" w:sz="4" w:space="0" w:color="auto"/>
              <w:bottom w:val="single" w:sz="4" w:space="0" w:color="auto"/>
              <w:right w:val="single" w:sz="4" w:space="0" w:color="auto"/>
            </w:tcBorders>
            <w:vAlign w:val="center"/>
            <w:hideMark/>
          </w:tcPr>
          <w:p w14:paraId="32F3C051" w14:textId="0B7450EB"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NR</w:t>
            </w:r>
          </w:p>
        </w:tc>
        <w:tc>
          <w:tcPr>
            <w:tcW w:w="1508" w:type="dxa"/>
            <w:tcBorders>
              <w:top w:val="single" w:sz="4" w:space="0" w:color="auto"/>
              <w:left w:val="single" w:sz="4" w:space="0" w:color="auto"/>
              <w:bottom w:val="single" w:sz="4" w:space="0" w:color="auto"/>
              <w:right w:val="single" w:sz="4" w:space="0" w:color="auto"/>
            </w:tcBorders>
            <w:vAlign w:val="center"/>
            <w:hideMark/>
          </w:tcPr>
          <w:p w14:paraId="4C25C20F" w14:textId="2549CD4A"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neighbourhood safety</w:t>
            </w:r>
          </w:p>
        </w:tc>
        <w:tc>
          <w:tcPr>
            <w:tcW w:w="760" w:type="dxa"/>
            <w:tcBorders>
              <w:top w:val="single" w:sz="4" w:space="0" w:color="auto"/>
              <w:left w:val="single" w:sz="4" w:space="0" w:color="auto"/>
              <w:bottom w:val="single" w:sz="4" w:space="0" w:color="auto"/>
              <w:right w:val="single" w:sz="4" w:space="0" w:color="auto"/>
            </w:tcBorders>
            <w:vAlign w:val="center"/>
            <w:hideMark/>
          </w:tcPr>
          <w:p w14:paraId="5F92A319" w14:textId="166DA4D8"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rPr>
              <w:t>No</w:t>
            </w:r>
          </w:p>
        </w:tc>
        <w:tc>
          <w:tcPr>
            <w:tcW w:w="1037" w:type="dxa"/>
            <w:tcBorders>
              <w:top w:val="single" w:sz="4" w:space="0" w:color="auto"/>
              <w:left w:val="single" w:sz="4" w:space="0" w:color="auto"/>
              <w:bottom w:val="single" w:sz="4" w:space="0" w:color="auto"/>
              <w:right w:val="single" w:sz="4" w:space="0" w:color="auto"/>
            </w:tcBorders>
            <w:vAlign w:val="center"/>
            <w:hideMark/>
          </w:tcPr>
          <w:p w14:paraId="1787D445" w14:textId="2A41E05D"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logistical regression models</w:t>
            </w:r>
          </w:p>
        </w:tc>
        <w:tc>
          <w:tcPr>
            <w:tcW w:w="1276" w:type="dxa"/>
            <w:tcBorders>
              <w:top w:val="single" w:sz="4" w:space="0" w:color="auto"/>
              <w:left w:val="single" w:sz="4" w:space="0" w:color="auto"/>
              <w:bottom w:val="single" w:sz="4" w:space="0" w:color="auto"/>
              <w:right w:val="single" w:sz="4" w:space="0" w:color="auto"/>
            </w:tcBorders>
            <w:vAlign w:val="center"/>
            <w:hideMark/>
          </w:tcPr>
          <w:p w14:paraId="50E71AE8" w14:textId="428D87C5"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child's age and sex; child's impairment, child's school level; parent's sex, age, education, family income, material deprivation index, social deprivation index</w:t>
            </w:r>
          </w:p>
        </w:tc>
      </w:tr>
      <w:tr w:rsidR="00D3535A" w:rsidRPr="00D3535A" w14:paraId="42E03F0A" w14:textId="77777777" w:rsidTr="00766C6C">
        <w:trPr>
          <w:trHeight w:val="1069"/>
        </w:trPr>
        <w:tc>
          <w:tcPr>
            <w:tcW w:w="851" w:type="dxa"/>
            <w:tcBorders>
              <w:top w:val="single" w:sz="4" w:space="0" w:color="auto"/>
              <w:left w:val="single" w:sz="4" w:space="0" w:color="auto"/>
              <w:bottom w:val="single" w:sz="4" w:space="0" w:color="auto"/>
              <w:right w:val="single" w:sz="4" w:space="0" w:color="auto"/>
            </w:tcBorders>
            <w:vAlign w:val="center"/>
            <w:hideMark/>
          </w:tcPr>
          <w:p w14:paraId="1512D6F9" w14:textId="18D463B5" w:rsidR="00FE6816" w:rsidRPr="00D3535A" w:rsidRDefault="00FE6816" w:rsidP="00FE6816">
            <w:pPr>
              <w:widowControl/>
              <w:spacing w:after="0" w:line="240" w:lineRule="auto"/>
              <w:jc w:val="left"/>
              <w:rPr>
                <w:rFonts w:ascii="Arial" w:eastAsia="Times New Roman" w:hAnsi="Arial" w:cs="Arial"/>
                <w:sz w:val="16"/>
                <w:szCs w:val="16"/>
                <w:lang w:val="en-GB" w:eastAsia="zh-CN"/>
              </w:rPr>
            </w:pPr>
            <w:proofErr w:type="spellStart"/>
            <w:r w:rsidRPr="00D3535A">
              <w:rPr>
                <w:rFonts w:ascii="Arial" w:hAnsi="Arial" w:cs="Arial"/>
                <w:sz w:val="16"/>
                <w:szCs w:val="16"/>
                <w:lang w:val="en-GB"/>
              </w:rPr>
              <w:t>Datar</w:t>
            </w:r>
            <w:proofErr w:type="spellEnd"/>
            <w:r w:rsidRPr="00D3535A">
              <w:rPr>
                <w:rFonts w:ascii="Arial" w:hAnsi="Arial" w:cs="Arial"/>
                <w:sz w:val="16"/>
                <w:szCs w:val="16"/>
                <w:lang w:val="en-GB"/>
              </w:rPr>
              <w:t xml:space="preserve"> et al. 2013 </w:t>
            </w:r>
            <w:r w:rsidRPr="00D3535A">
              <w:rPr>
                <w:rFonts w:ascii="Arial" w:hAnsi="Arial" w:cs="Arial"/>
                <w:sz w:val="16"/>
                <w:szCs w:val="16"/>
                <w:lang w:val="en-GB"/>
              </w:rPr>
              <w:fldChar w:fldCharType="begin"/>
            </w:r>
            <w:r w:rsidR="00C54D6F" w:rsidRPr="00D3535A">
              <w:rPr>
                <w:rFonts w:ascii="Arial" w:hAnsi="Arial" w:cs="Arial"/>
                <w:sz w:val="16"/>
                <w:szCs w:val="16"/>
                <w:lang w:val="en-GB"/>
              </w:rPr>
              <w:instrText xml:space="preserve"> ADDIN EN.CITE &lt;EndNote&gt;&lt;Cite&gt;&lt;Author&gt;Datar&lt;/Author&gt;&lt;Year&gt;2013&lt;/Year&gt;&lt;RecNum&gt;43256&lt;/RecNum&gt;&lt;DisplayText&gt;[88]&lt;/DisplayText&gt;&lt;record&gt;&lt;rec-number&gt;43256&lt;/rec-number&gt;&lt;foreign-keys&gt;&lt;key app="EN" db-id="9de5vvr2wep5rzea52gpwteu20zdf22xt0xe" timestamp="1689674709" guid="6c59d83a-909e-4327-aac3-c3dd2f186e42"&gt;43256&lt;/key&gt;&lt;/foreign-keys&gt;&lt;ref-type name="Journal Article"&gt;17&lt;/ref-type&gt;&lt;contributors&gt;&lt;authors&gt;&lt;author&gt;Datar, Ashlesha&lt;/author&gt;&lt;author&gt;Nicosia, Nancy&lt;/author&gt;&lt;author&gt;Shier, Victoria&lt;/author&gt;&lt;/authors&gt;&lt;/contributors&gt;&lt;titles&gt;&lt;title&gt;Parent Perceptions of Neighborhood Safety and Children&amp;apos;s Physical Activity, Sedentary Behavior, and Obesity: Evidence from a National Longitudinal Study&lt;/title&gt;&lt;secondary-title&gt;American Journal of Epidemiology&lt;/secondary-title&gt;&lt;/titles&gt;&lt;periodical&gt;&lt;full-title&gt;American Journal of Epidemiology&lt;/full-title&gt;&lt;/periodical&gt;&lt;pages&gt;1065-1073&lt;/pages&gt;&lt;volume&gt;177&lt;/volume&gt;&lt;number&gt;10&lt;/number&gt;&lt;dates&gt;&lt;year&gt;2013&lt;/year&gt;&lt;/dates&gt;&lt;publisher&gt;Oxford University Press / USA&lt;/publisher&gt;&lt;urls&gt;&lt;related-urls&gt;&lt;url&gt;https://search.ebscohost.com/login.aspx?direct=true&amp;amp;AuthType=shib&amp;amp;db=ccm&amp;amp;AN=87585047&amp;amp;site=ehost-live&amp;amp;custid=s1145751&lt;/url&gt;&lt;url&gt;https://www.ncbi.nlm.nih.gov/pmc/articles/PMC3649633/pdf/kws353.pdf&lt;/url&gt;&lt;/related-urls&gt;&lt;/urls&gt;&lt;electronic-resource-num&gt;10.1093/aje/kws353&lt;/electronic-resource-num&gt;&lt;/record&gt;&lt;/Cite&gt;&lt;/EndNote&gt;</w:instrText>
            </w:r>
            <w:r w:rsidRPr="00D3535A">
              <w:rPr>
                <w:rFonts w:ascii="Arial" w:hAnsi="Arial" w:cs="Arial"/>
                <w:sz w:val="16"/>
                <w:szCs w:val="16"/>
                <w:lang w:val="en-GB"/>
              </w:rPr>
              <w:fldChar w:fldCharType="separate"/>
            </w:r>
            <w:r w:rsidR="00C54D6F" w:rsidRPr="00D3535A">
              <w:rPr>
                <w:rFonts w:ascii="Arial" w:hAnsi="Arial" w:cs="Arial"/>
                <w:noProof/>
                <w:sz w:val="16"/>
                <w:szCs w:val="16"/>
                <w:lang w:val="en-GB"/>
              </w:rPr>
              <w:t>[88]</w:t>
            </w:r>
            <w:r w:rsidRPr="00D3535A">
              <w:rPr>
                <w:rFonts w:ascii="Arial" w:hAnsi="Arial" w:cs="Arial"/>
                <w:sz w:val="16"/>
                <w:szCs w:val="16"/>
                <w:lang w:val="en-GB"/>
              </w:rPr>
              <w:fldChar w:fldCharType="end"/>
            </w:r>
          </w:p>
        </w:tc>
        <w:tc>
          <w:tcPr>
            <w:tcW w:w="850" w:type="dxa"/>
            <w:tcBorders>
              <w:top w:val="single" w:sz="4" w:space="0" w:color="auto"/>
              <w:left w:val="single" w:sz="4" w:space="0" w:color="auto"/>
              <w:bottom w:val="single" w:sz="4" w:space="0" w:color="auto"/>
              <w:right w:val="single" w:sz="4" w:space="0" w:color="auto"/>
            </w:tcBorders>
            <w:vAlign w:val="center"/>
            <w:hideMark/>
          </w:tcPr>
          <w:p w14:paraId="0ECDCDC6" w14:textId="1AFE7ED9" w:rsidR="00FE6816" w:rsidRPr="00D3535A" w:rsidRDefault="00FE6816" w:rsidP="00FE6816">
            <w:pPr>
              <w:widowControl/>
              <w:spacing w:after="0" w:line="240" w:lineRule="auto"/>
              <w:jc w:val="left"/>
              <w:rPr>
                <w:rFonts w:ascii="Arial" w:eastAsia="Times New Roman" w:hAnsi="Arial" w:cs="Arial"/>
                <w:sz w:val="16"/>
                <w:szCs w:val="16"/>
                <w:lang w:val="en-GB" w:eastAsia="zh-CN"/>
              </w:rPr>
            </w:pPr>
            <w:r w:rsidRPr="00D3535A">
              <w:rPr>
                <w:rFonts w:ascii="Arial" w:hAnsi="Arial" w:cs="Arial"/>
                <w:sz w:val="16"/>
                <w:szCs w:val="16"/>
                <w:lang w:val="en-GB"/>
              </w:rPr>
              <w:t>English</w:t>
            </w:r>
          </w:p>
        </w:tc>
        <w:tc>
          <w:tcPr>
            <w:tcW w:w="709" w:type="dxa"/>
            <w:tcBorders>
              <w:top w:val="single" w:sz="4" w:space="0" w:color="auto"/>
              <w:left w:val="single" w:sz="4" w:space="0" w:color="auto"/>
              <w:bottom w:val="single" w:sz="4" w:space="0" w:color="auto"/>
              <w:right w:val="single" w:sz="4" w:space="0" w:color="auto"/>
            </w:tcBorders>
            <w:vAlign w:val="center"/>
            <w:hideMark/>
          </w:tcPr>
          <w:p w14:paraId="085BEB11" w14:textId="3BBB748F" w:rsidR="00FE6816" w:rsidRPr="00D3535A" w:rsidRDefault="00FE6816" w:rsidP="00FE6816">
            <w:pPr>
              <w:widowControl/>
              <w:spacing w:after="0" w:line="240" w:lineRule="auto"/>
              <w:jc w:val="center"/>
              <w:rPr>
                <w:rFonts w:ascii="Arial" w:eastAsia="Times New Roman" w:hAnsi="Arial" w:cs="Arial"/>
                <w:sz w:val="16"/>
                <w:szCs w:val="16"/>
                <w:lang w:val="en-GB" w:eastAsia="zh-CN"/>
              </w:rPr>
            </w:pPr>
            <w:proofErr w:type="spellStart"/>
            <w:r w:rsidRPr="00D3535A">
              <w:rPr>
                <w:rFonts w:ascii="Arial" w:hAnsi="Arial" w:cs="Arial"/>
                <w:sz w:val="16"/>
                <w:szCs w:val="16"/>
                <w:lang w:val="en-GB"/>
              </w:rPr>
              <w:t>longitudinal</w:t>
            </w:r>
            <w:r w:rsidR="00AF1972" w:rsidRPr="00D3535A">
              <w:rPr>
                <w:rFonts w:ascii="Arial" w:hAnsi="Arial" w:cs="Arial"/>
                <w:sz w:val="16"/>
                <w:szCs w:val="16"/>
                <w:vertAlign w:val="superscript"/>
                <w:lang w:val="en-GB"/>
              </w:rPr>
              <w:t>a</w:t>
            </w:r>
            <w:proofErr w:type="spellEnd"/>
            <w:r w:rsidRPr="00D3535A">
              <w:rPr>
                <w:rFonts w:ascii="Arial" w:hAnsi="Arial" w:cs="Arial"/>
                <w:sz w:val="16"/>
                <w:szCs w:val="16"/>
                <w:lang w:val="en-GB"/>
              </w:rPr>
              <w:t xml:space="preserve"> </w:t>
            </w:r>
          </w:p>
        </w:tc>
        <w:tc>
          <w:tcPr>
            <w:tcW w:w="1208" w:type="dxa"/>
            <w:tcBorders>
              <w:top w:val="single" w:sz="4" w:space="0" w:color="auto"/>
              <w:left w:val="single" w:sz="4" w:space="0" w:color="auto"/>
              <w:bottom w:val="single" w:sz="4" w:space="0" w:color="auto"/>
              <w:right w:val="single" w:sz="4" w:space="0" w:color="auto"/>
            </w:tcBorders>
            <w:vAlign w:val="center"/>
            <w:hideMark/>
          </w:tcPr>
          <w:p w14:paraId="49559F40" w14:textId="49F11F0D"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US</w:t>
            </w:r>
          </w:p>
        </w:tc>
        <w:tc>
          <w:tcPr>
            <w:tcW w:w="1060" w:type="dxa"/>
            <w:tcBorders>
              <w:top w:val="single" w:sz="4" w:space="0" w:color="auto"/>
              <w:left w:val="single" w:sz="4" w:space="0" w:color="auto"/>
              <w:bottom w:val="single" w:sz="4" w:space="0" w:color="auto"/>
              <w:right w:val="single" w:sz="4" w:space="0" w:color="auto"/>
            </w:tcBorders>
            <w:vAlign w:val="center"/>
            <w:hideMark/>
          </w:tcPr>
          <w:p w14:paraId="74CB3D4D" w14:textId="55C25030"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nationally representative cohort</w:t>
            </w:r>
          </w:p>
        </w:tc>
        <w:tc>
          <w:tcPr>
            <w:tcW w:w="709" w:type="dxa"/>
            <w:tcBorders>
              <w:top w:val="single" w:sz="4" w:space="0" w:color="auto"/>
              <w:left w:val="single" w:sz="4" w:space="0" w:color="auto"/>
              <w:bottom w:val="single" w:sz="4" w:space="0" w:color="auto"/>
              <w:right w:val="single" w:sz="4" w:space="0" w:color="auto"/>
            </w:tcBorders>
            <w:vAlign w:val="center"/>
            <w:hideMark/>
          </w:tcPr>
          <w:p w14:paraId="33FBB81F" w14:textId="69905733"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43.9</w:t>
            </w:r>
          </w:p>
        </w:tc>
        <w:tc>
          <w:tcPr>
            <w:tcW w:w="1262" w:type="dxa"/>
            <w:tcBorders>
              <w:top w:val="single" w:sz="4" w:space="0" w:color="auto"/>
              <w:left w:val="single" w:sz="4" w:space="0" w:color="auto"/>
              <w:bottom w:val="single" w:sz="4" w:space="0" w:color="auto"/>
              <w:right w:val="single" w:sz="4" w:space="0" w:color="auto"/>
            </w:tcBorders>
            <w:vAlign w:val="center"/>
            <w:hideMark/>
          </w:tcPr>
          <w:p w14:paraId="5AD34E8F" w14:textId="5A0EE2F4"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sampled within primary sampling units, nationally representative</w:t>
            </w:r>
          </w:p>
        </w:tc>
        <w:tc>
          <w:tcPr>
            <w:tcW w:w="1114" w:type="dxa"/>
            <w:tcBorders>
              <w:top w:val="single" w:sz="4" w:space="0" w:color="auto"/>
              <w:left w:val="single" w:sz="4" w:space="0" w:color="auto"/>
              <w:bottom w:val="single" w:sz="4" w:space="0" w:color="auto"/>
              <w:right w:val="single" w:sz="4" w:space="0" w:color="auto"/>
            </w:tcBorders>
            <w:vAlign w:val="center"/>
            <w:hideMark/>
          </w:tcPr>
          <w:p w14:paraId="7779A0DB" w14:textId="253DD2FE"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Early Childhood Longitudinal Study - Kindergarten Cohort 1998-1999 (ECSL-K)</w:t>
            </w:r>
          </w:p>
        </w:tc>
        <w:tc>
          <w:tcPr>
            <w:tcW w:w="781" w:type="dxa"/>
            <w:tcBorders>
              <w:top w:val="single" w:sz="4" w:space="0" w:color="auto"/>
              <w:left w:val="single" w:sz="4" w:space="0" w:color="auto"/>
              <w:bottom w:val="single" w:sz="4" w:space="0" w:color="auto"/>
              <w:right w:val="single" w:sz="4" w:space="0" w:color="auto"/>
            </w:tcBorders>
            <w:vAlign w:val="center"/>
            <w:hideMark/>
          </w:tcPr>
          <w:p w14:paraId="101CFAC1" w14:textId="16B2BE52"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8300</w:t>
            </w:r>
          </w:p>
        </w:tc>
        <w:tc>
          <w:tcPr>
            <w:tcW w:w="759" w:type="dxa"/>
            <w:tcBorders>
              <w:top w:val="single" w:sz="4" w:space="0" w:color="auto"/>
              <w:left w:val="single" w:sz="4" w:space="0" w:color="auto"/>
              <w:bottom w:val="single" w:sz="4" w:space="0" w:color="auto"/>
              <w:right w:val="single" w:sz="4" w:space="0" w:color="auto"/>
            </w:tcBorders>
            <w:vAlign w:val="center"/>
            <w:hideMark/>
          </w:tcPr>
          <w:p w14:paraId="42CC8811" w14:textId="330B5CBD"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5-13 years old</w:t>
            </w:r>
          </w:p>
        </w:tc>
        <w:tc>
          <w:tcPr>
            <w:tcW w:w="787" w:type="dxa"/>
            <w:tcBorders>
              <w:top w:val="single" w:sz="4" w:space="0" w:color="auto"/>
              <w:left w:val="single" w:sz="4" w:space="0" w:color="auto"/>
              <w:bottom w:val="single" w:sz="4" w:space="0" w:color="auto"/>
              <w:right w:val="single" w:sz="4" w:space="0" w:color="auto"/>
            </w:tcBorders>
            <w:vAlign w:val="center"/>
            <w:hideMark/>
          </w:tcPr>
          <w:p w14:paraId="3B8CD8BB" w14:textId="2F3246A8"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1999-2007</w:t>
            </w:r>
          </w:p>
        </w:tc>
        <w:tc>
          <w:tcPr>
            <w:tcW w:w="781" w:type="dxa"/>
            <w:tcBorders>
              <w:top w:val="single" w:sz="4" w:space="0" w:color="auto"/>
              <w:left w:val="single" w:sz="4" w:space="0" w:color="auto"/>
              <w:bottom w:val="single" w:sz="4" w:space="0" w:color="auto"/>
              <w:right w:val="single" w:sz="4" w:space="0" w:color="auto"/>
            </w:tcBorders>
            <w:vAlign w:val="center"/>
            <w:hideMark/>
          </w:tcPr>
          <w:p w14:paraId="25634EA2" w14:textId="03261F65"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NR</w:t>
            </w:r>
          </w:p>
        </w:tc>
        <w:tc>
          <w:tcPr>
            <w:tcW w:w="1036" w:type="dxa"/>
            <w:tcBorders>
              <w:top w:val="single" w:sz="4" w:space="0" w:color="auto"/>
              <w:left w:val="single" w:sz="4" w:space="0" w:color="auto"/>
              <w:bottom w:val="single" w:sz="4" w:space="0" w:color="auto"/>
              <w:right w:val="single" w:sz="4" w:space="0" w:color="auto"/>
            </w:tcBorders>
            <w:vAlign w:val="center"/>
          </w:tcPr>
          <w:p w14:paraId="5DA89EC8" w14:textId="3E2727CA" w:rsidR="00FE6816" w:rsidRPr="00D3535A" w:rsidRDefault="00FE6816" w:rsidP="00FE6816">
            <w:pPr>
              <w:widowControl/>
              <w:spacing w:after="0" w:line="240" w:lineRule="auto"/>
              <w:jc w:val="center"/>
              <w:rPr>
                <w:rFonts w:ascii="Arial" w:hAnsi="Arial" w:cs="Arial"/>
                <w:sz w:val="16"/>
                <w:szCs w:val="16"/>
                <w:lang w:val="en-GB"/>
              </w:rPr>
            </w:pPr>
            <w:r w:rsidRPr="00D3535A">
              <w:rPr>
                <w:rFonts w:ascii="Arial" w:hAnsi="Arial" w:cs="Arial"/>
                <w:sz w:val="16"/>
                <w:szCs w:val="16"/>
              </w:rPr>
              <w:t>NR</w:t>
            </w:r>
          </w:p>
        </w:tc>
        <w:tc>
          <w:tcPr>
            <w:tcW w:w="1276" w:type="dxa"/>
            <w:tcBorders>
              <w:top w:val="single" w:sz="4" w:space="0" w:color="auto"/>
              <w:left w:val="single" w:sz="4" w:space="0" w:color="auto"/>
              <w:bottom w:val="single" w:sz="4" w:space="0" w:color="auto"/>
              <w:right w:val="single" w:sz="4" w:space="0" w:color="auto"/>
            </w:tcBorders>
            <w:vAlign w:val="center"/>
            <w:hideMark/>
          </w:tcPr>
          <w:p w14:paraId="6DCC6860" w14:textId="1031B2E4"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questionnaire (parent reported)</w:t>
            </w:r>
          </w:p>
        </w:tc>
        <w:tc>
          <w:tcPr>
            <w:tcW w:w="1701" w:type="dxa"/>
            <w:tcBorders>
              <w:top w:val="single" w:sz="4" w:space="0" w:color="auto"/>
              <w:left w:val="single" w:sz="4" w:space="0" w:color="auto"/>
              <w:bottom w:val="single" w:sz="4" w:space="0" w:color="auto"/>
              <w:right w:val="single" w:sz="4" w:space="0" w:color="auto"/>
            </w:tcBorders>
            <w:vAlign w:val="center"/>
            <w:hideMark/>
          </w:tcPr>
          <w:p w14:paraId="55CD2EAC" w14:textId="616800D0"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non-type-specific physical activity: MVPA</w:t>
            </w:r>
          </w:p>
        </w:tc>
        <w:tc>
          <w:tcPr>
            <w:tcW w:w="1276" w:type="dxa"/>
            <w:tcBorders>
              <w:top w:val="single" w:sz="4" w:space="0" w:color="auto"/>
              <w:left w:val="single" w:sz="4" w:space="0" w:color="auto"/>
              <w:bottom w:val="single" w:sz="4" w:space="0" w:color="auto"/>
              <w:right w:val="single" w:sz="4" w:space="0" w:color="auto"/>
            </w:tcBorders>
            <w:vAlign w:val="center"/>
            <w:hideMark/>
          </w:tcPr>
          <w:p w14:paraId="3B8469CE" w14:textId="497C842E"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days per week of vigorous PA (0-7)</w:t>
            </w:r>
          </w:p>
        </w:tc>
        <w:tc>
          <w:tcPr>
            <w:tcW w:w="1068" w:type="dxa"/>
            <w:tcBorders>
              <w:top w:val="single" w:sz="4" w:space="0" w:color="auto"/>
              <w:left w:val="single" w:sz="4" w:space="0" w:color="auto"/>
              <w:bottom w:val="single" w:sz="4" w:space="0" w:color="auto"/>
              <w:right w:val="single" w:sz="4" w:space="0" w:color="auto"/>
            </w:tcBorders>
            <w:vAlign w:val="center"/>
            <w:hideMark/>
          </w:tcPr>
          <w:p w14:paraId="61DBDE33" w14:textId="0759B589" w:rsidR="00FE6816" w:rsidRPr="00D3535A" w:rsidRDefault="00FE6816" w:rsidP="00FE6816">
            <w:pPr>
              <w:widowControl/>
              <w:spacing w:after="0" w:line="240" w:lineRule="auto"/>
              <w:jc w:val="center"/>
              <w:rPr>
                <w:rFonts w:ascii="Arial" w:hAnsi="Arial" w:cs="Arial"/>
                <w:sz w:val="16"/>
                <w:szCs w:val="16"/>
              </w:rPr>
            </w:pPr>
            <w:r w:rsidRPr="00D3535A">
              <w:rPr>
                <w:rFonts w:ascii="Arial" w:hAnsi="Arial" w:cs="Arial"/>
                <w:sz w:val="16"/>
                <w:szCs w:val="16"/>
              </w:rPr>
              <w:t>No</w:t>
            </w:r>
          </w:p>
        </w:tc>
        <w:tc>
          <w:tcPr>
            <w:tcW w:w="1155" w:type="dxa"/>
            <w:tcBorders>
              <w:top w:val="single" w:sz="4" w:space="0" w:color="auto"/>
              <w:left w:val="single" w:sz="4" w:space="0" w:color="auto"/>
              <w:bottom w:val="single" w:sz="4" w:space="0" w:color="auto"/>
              <w:right w:val="single" w:sz="4" w:space="0" w:color="auto"/>
            </w:tcBorders>
            <w:vAlign w:val="center"/>
            <w:hideMark/>
          </w:tcPr>
          <w:p w14:paraId="4AE8269D" w14:textId="1859B16D"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NR</w:t>
            </w:r>
          </w:p>
        </w:tc>
        <w:tc>
          <w:tcPr>
            <w:tcW w:w="1508" w:type="dxa"/>
            <w:tcBorders>
              <w:top w:val="single" w:sz="4" w:space="0" w:color="auto"/>
              <w:left w:val="single" w:sz="4" w:space="0" w:color="auto"/>
              <w:bottom w:val="single" w:sz="4" w:space="0" w:color="auto"/>
              <w:right w:val="single" w:sz="4" w:space="0" w:color="auto"/>
            </w:tcBorders>
            <w:vAlign w:val="center"/>
            <w:hideMark/>
          </w:tcPr>
          <w:p w14:paraId="471E37F1" w14:textId="2C88E05B"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neighbourhood safety</w:t>
            </w:r>
          </w:p>
        </w:tc>
        <w:tc>
          <w:tcPr>
            <w:tcW w:w="760" w:type="dxa"/>
            <w:tcBorders>
              <w:top w:val="single" w:sz="4" w:space="0" w:color="auto"/>
              <w:left w:val="single" w:sz="4" w:space="0" w:color="auto"/>
              <w:bottom w:val="single" w:sz="4" w:space="0" w:color="auto"/>
              <w:right w:val="single" w:sz="4" w:space="0" w:color="auto"/>
            </w:tcBorders>
            <w:vAlign w:val="center"/>
            <w:hideMark/>
          </w:tcPr>
          <w:p w14:paraId="6D54E965" w14:textId="1795EBB0"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rPr>
              <w:t>No</w:t>
            </w:r>
          </w:p>
        </w:tc>
        <w:tc>
          <w:tcPr>
            <w:tcW w:w="1037" w:type="dxa"/>
            <w:tcBorders>
              <w:top w:val="single" w:sz="4" w:space="0" w:color="auto"/>
              <w:left w:val="single" w:sz="4" w:space="0" w:color="auto"/>
              <w:bottom w:val="single" w:sz="4" w:space="0" w:color="auto"/>
              <w:right w:val="single" w:sz="4" w:space="0" w:color="auto"/>
            </w:tcBorders>
            <w:vAlign w:val="center"/>
            <w:hideMark/>
          </w:tcPr>
          <w:p w14:paraId="6D8AC784" w14:textId="719EE07F"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linear regression models</w:t>
            </w:r>
          </w:p>
        </w:tc>
        <w:tc>
          <w:tcPr>
            <w:tcW w:w="1276" w:type="dxa"/>
            <w:tcBorders>
              <w:top w:val="single" w:sz="4" w:space="0" w:color="auto"/>
              <w:left w:val="single" w:sz="4" w:space="0" w:color="auto"/>
              <w:bottom w:val="single" w:sz="4" w:space="0" w:color="auto"/>
              <w:right w:val="single" w:sz="4" w:space="0" w:color="auto"/>
            </w:tcBorders>
            <w:vAlign w:val="center"/>
            <w:hideMark/>
          </w:tcPr>
          <w:p w14:paraId="00150EAA" w14:textId="3CA0EFB8"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 xml:space="preserve">age in months, gender, race/ethnicity (non-Hispanic white, non-Hispanic black, Asian, Hispanic, and other race or </w:t>
            </w:r>
            <w:proofErr w:type="spellStart"/>
            <w:r w:rsidRPr="00D3535A">
              <w:rPr>
                <w:rFonts w:ascii="Arial" w:hAnsi="Arial" w:cs="Arial"/>
                <w:sz w:val="16"/>
                <w:szCs w:val="16"/>
                <w:lang w:val="en-GB"/>
              </w:rPr>
              <w:t>multiacre</w:t>
            </w:r>
            <w:proofErr w:type="spellEnd"/>
            <w:r w:rsidRPr="00D3535A">
              <w:rPr>
                <w:rFonts w:ascii="Arial" w:hAnsi="Arial" w:cs="Arial"/>
                <w:sz w:val="16"/>
                <w:szCs w:val="16"/>
                <w:lang w:val="en-GB"/>
              </w:rPr>
              <w:t xml:space="preserve">), mother’s education (less than high school, high school graduate or equivalent, some college, and college graduate or higher), annual household income (in categories), </w:t>
            </w:r>
            <w:proofErr w:type="spellStart"/>
            <w:r w:rsidRPr="00D3535A">
              <w:rPr>
                <w:rFonts w:ascii="Arial" w:hAnsi="Arial" w:cs="Arial"/>
                <w:sz w:val="16"/>
                <w:szCs w:val="16"/>
                <w:lang w:val="en-GB"/>
              </w:rPr>
              <w:t>urbanicity</w:t>
            </w:r>
            <w:proofErr w:type="spellEnd"/>
            <w:r w:rsidRPr="00D3535A">
              <w:rPr>
                <w:rFonts w:ascii="Arial" w:hAnsi="Arial" w:cs="Arial"/>
                <w:sz w:val="16"/>
                <w:szCs w:val="16"/>
                <w:lang w:val="en-GB"/>
              </w:rPr>
              <w:t xml:space="preserve"> (urban area, city, town), single-parent household, and number of siblings in the household.</w:t>
            </w:r>
          </w:p>
        </w:tc>
      </w:tr>
      <w:tr w:rsidR="00D3535A" w:rsidRPr="00D3535A" w14:paraId="2A9EAE6E" w14:textId="77777777" w:rsidTr="00766C6C">
        <w:trPr>
          <w:trHeight w:val="698"/>
        </w:trPr>
        <w:tc>
          <w:tcPr>
            <w:tcW w:w="851" w:type="dxa"/>
            <w:tcBorders>
              <w:top w:val="single" w:sz="4" w:space="0" w:color="auto"/>
              <w:left w:val="single" w:sz="4" w:space="0" w:color="auto"/>
              <w:bottom w:val="single" w:sz="4" w:space="0" w:color="auto"/>
              <w:right w:val="single" w:sz="4" w:space="0" w:color="auto"/>
            </w:tcBorders>
            <w:vAlign w:val="center"/>
            <w:hideMark/>
          </w:tcPr>
          <w:p w14:paraId="2FDF2DB7" w14:textId="566E5E68" w:rsidR="00FE6816" w:rsidRPr="00D3535A" w:rsidRDefault="00FE6816" w:rsidP="00FE6816">
            <w:pPr>
              <w:widowControl/>
              <w:spacing w:after="0" w:line="240" w:lineRule="auto"/>
              <w:jc w:val="left"/>
              <w:rPr>
                <w:rFonts w:ascii="Arial" w:eastAsia="Times New Roman" w:hAnsi="Arial" w:cs="Arial"/>
                <w:sz w:val="16"/>
                <w:szCs w:val="16"/>
                <w:lang w:val="en-GB" w:eastAsia="zh-CN"/>
              </w:rPr>
            </w:pPr>
            <w:proofErr w:type="spellStart"/>
            <w:r w:rsidRPr="00D3535A">
              <w:rPr>
                <w:rFonts w:ascii="Arial" w:hAnsi="Arial" w:cs="Arial"/>
                <w:sz w:val="16"/>
                <w:szCs w:val="16"/>
                <w:lang w:val="en-GB"/>
              </w:rPr>
              <w:t>Datar</w:t>
            </w:r>
            <w:proofErr w:type="spellEnd"/>
            <w:r w:rsidRPr="00D3535A">
              <w:rPr>
                <w:rFonts w:ascii="Arial" w:hAnsi="Arial" w:cs="Arial"/>
                <w:sz w:val="16"/>
                <w:szCs w:val="16"/>
                <w:lang w:val="en-GB"/>
              </w:rPr>
              <w:t xml:space="preserve"> et al. 2015 </w:t>
            </w:r>
            <w:r w:rsidRPr="00D3535A">
              <w:rPr>
                <w:rFonts w:ascii="Arial" w:hAnsi="Arial" w:cs="Arial"/>
                <w:sz w:val="16"/>
                <w:szCs w:val="16"/>
                <w:lang w:val="en-GB"/>
              </w:rPr>
              <w:fldChar w:fldCharType="begin"/>
            </w:r>
            <w:r w:rsidR="00C54D6F" w:rsidRPr="00D3535A">
              <w:rPr>
                <w:rFonts w:ascii="Arial" w:hAnsi="Arial" w:cs="Arial"/>
                <w:sz w:val="16"/>
                <w:szCs w:val="16"/>
                <w:lang w:val="en-GB"/>
              </w:rPr>
              <w:instrText xml:space="preserve"> ADDIN EN.CITE &lt;EndNote&gt;&lt;Cite&gt;&lt;Author&gt;Datar&lt;/Author&gt;&lt;Year&gt;2015&lt;/Year&gt;&lt;RecNum&gt;43215&lt;/RecNum&gt;&lt;DisplayText&gt;[89]&lt;/DisplayText&gt;&lt;record&gt;&lt;rec-number&gt;43215&lt;/rec-number&gt;&lt;foreign-keys&gt;&lt;key app="EN" db-id="9de5vvr2wep5rzea52gpwteu20zdf22xt0xe" timestamp="1689674709" guid="831a1f57-9519-4ec4-b2f9-615606472696"&gt;43215&lt;/key&gt;&lt;/foreign-keys&gt;&lt;ref-type name="Journal Article"&gt;17&lt;/ref-type&gt;&lt;contributors&gt;&lt;authors&gt;&lt;author&gt;Datar, Ashlesha&lt;/author&gt;&lt;author&gt;Nicosia, Nancy&lt;/author&gt;&lt;author&gt;Wong, Elizabeth&lt;/author&gt;&lt;author&gt;Shier, Victoria&lt;/author&gt;&lt;/authors&gt;&lt;/contributors&gt;&lt;titles&gt;&lt;title&gt;Neighborhood environment and children&amp;apos;s physical activity and body mass index: Evidence from military personnel installation assignments&lt;/title&gt;&lt;secondary-title&gt;Childhood Obesity&lt;/secondary-title&gt;&lt;/titles&gt;&lt;periodical&gt;&lt;full-title&gt;CHILDHOOD OBESITY&lt;/full-title&gt;&lt;/periodical&gt;&lt;pages&gt;130-138&lt;/pages&gt;&lt;volume&gt;11&lt;/volume&gt;&lt;number&gt;2&lt;/number&gt;&lt;dates&gt;&lt;year&gt;2015&lt;/year&gt;&lt;/dates&gt;&lt;publisher&gt;Mary Ann Liebert, Inc.&lt;/publisher&gt;&lt;accession-num&gt;2015-31351-005&lt;/accession-num&gt;&lt;urls&gt;&lt;related-urls&gt;&lt;url&gt;https://search.ebscohost.com/login.aspx?direct=true&amp;amp;AuthType=shib&amp;amp;db=psyh&amp;amp;AN=2015-31351-005&amp;amp;site=ehost-live&amp;amp;custid=s1145751ORCID: 0000-0001-7676-5462adatar@usc.edu&lt;/url&gt;&lt;url&gt;https://www.ncbi.nlm.nih.gov/pmc/articles/PMC5695732/pdf/chi.2014.0094.pdf&lt;/url&gt;&lt;/related-urls&gt;&lt;/urls&gt;&lt;electronic-resource-num&gt;10.1089/chi.2014.0094&lt;/electronic-resource-num&gt;&lt;/record&gt;&lt;/Cite&gt;&lt;/EndNote&gt;</w:instrText>
            </w:r>
            <w:r w:rsidRPr="00D3535A">
              <w:rPr>
                <w:rFonts w:ascii="Arial" w:hAnsi="Arial" w:cs="Arial"/>
                <w:sz w:val="16"/>
                <w:szCs w:val="16"/>
                <w:lang w:val="en-GB"/>
              </w:rPr>
              <w:fldChar w:fldCharType="separate"/>
            </w:r>
            <w:r w:rsidR="00C54D6F" w:rsidRPr="00D3535A">
              <w:rPr>
                <w:rFonts w:ascii="Arial" w:hAnsi="Arial" w:cs="Arial"/>
                <w:noProof/>
                <w:sz w:val="16"/>
                <w:szCs w:val="16"/>
                <w:lang w:val="en-GB"/>
              </w:rPr>
              <w:t>[89]</w:t>
            </w:r>
            <w:r w:rsidRPr="00D3535A">
              <w:rPr>
                <w:rFonts w:ascii="Arial" w:hAnsi="Arial" w:cs="Arial"/>
                <w:sz w:val="16"/>
                <w:szCs w:val="16"/>
                <w:lang w:val="en-GB"/>
              </w:rPr>
              <w:fldChar w:fldCharType="end"/>
            </w:r>
          </w:p>
        </w:tc>
        <w:tc>
          <w:tcPr>
            <w:tcW w:w="850" w:type="dxa"/>
            <w:tcBorders>
              <w:top w:val="single" w:sz="4" w:space="0" w:color="auto"/>
              <w:left w:val="single" w:sz="4" w:space="0" w:color="auto"/>
              <w:bottom w:val="single" w:sz="4" w:space="0" w:color="auto"/>
              <w:right w:val="single" w:sz="4" w:space="0" w:color="auto"/>
            </w:tcBorders>
            <w:vAlign w:val="center"/>
            <w:hideMark/>
          </w:tcPr>
          <w:p w14:paraId="1FE986BF" w14:textId="7B0F56F7" w:rsidR="00FE6816" w:rsidRPr="00D3535A" w:rsidRDefault="00FE6816" w:rsidP="00FE6816">
            <w:pPr>
              <w:widowControl/>
              <w:spacing w:after="0" w:line="240" w:lineRule="auto"/>
              <w:jc w:val="left"/>
              <w:rPr>
                <w:rFonts w:ascii="Arial" w:eastAsia="Times New Roman" w:hAnsi="Arial" w:cs="Arial"/>
                <w:sz w:val="16"/>
                <w:szCs w:val="16"/>
                <w:lang w:val="en-GB" w:eastAsia="zh-CN"/>
              </w:rPr>
            </w:pPr>
            <w:r w:rsidRPr="00D3535A">
              <w:rPr>
                <w:rFonts w:ascii="Arial" w:hAnsi="Arial" w:cs="Arial"/>
                <w:sz w:val="16"/>
                <w:szCs w:val="16"/>
                <w:lang w:val="en-GB"/>
              </w:rPr>
              <w:t>English</w:t>
            </w:r>
          </w:p>
        </w:tc>
        <w:tc>
          <w:tcPr>
            <w:tcW w:w="709" w:type="dxa"/>
            <w:tcBorders>
              <w:top w:val="single" w:sz="4" w:space="0" w:color="auto"/>
              <w:left w:val="single" w:sz="4" w:space="0" w:color="auto"/>
              <w:bottom w:val="single" w:sz="4" w:space="0" w:color="auto"/>
              <w:right w:val="single" w:sz="4" w:space="0" w:color="auto"/>
            </w:tcBorders>
            <w:vAlign w:val="center"/>
            <w:hideMark/>
          </w:tcPr>
          <w:p w14:paraId="5CE308E1" w14:textId="6D7F8B23" w:rsidR="00FE6816" w:rsidRPr="00D3535A" w:rsidRDefault="00283DBA" w:rsidP="004E0AD7">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cross-</w:t>
            </w:r>
            <w:proofErr w:type="spellStart"/>
            <w:r w:rsidRPr="00D3535A">
              <w:rPr>
                <w:rFonts w:ascii="Arial" w:hAnsi="Arial" w:cs="Arial"/>
                <w:sz w:val="16"/>
                <w:szCs w:val="16"/>
                <w:lang w:val="en-GB"/>
              </w:rPr>
              <w:t>sectional</w:t>
            </w:r>
            <w:r w:rsidR="004E0AD7" w:rsidRPr="00D3535A">
              <w:rPr>
                <w:rFonts w:ascii="Arial" w:hAnsi="Arial" w:cs="Arial"/>
                <w:sz w:val="16"/>
                <w:szCs w:val="16"/>
                <w:vertAlign w:val="superscript"/>
                <w:lang w:val="en-GB"/>
              </w:rPr>
              <w:t>b</w:t>
            </w:r>
            <w:proofErr w:type="spellEnd"/>
          </w:p>
        </w:tc>
        <w:tc>
          <w:tcPr>
            <w:tcW w:w="1208" w:type="dxa"/>
            <w:tcBorders>
              <w:top w:val="single" w:sz="4" w:space="0" w:color="auto"/>
              <w:left w:val="single" w:sz="4" w:space="0" w:color="auto"/>
              <w:bottom w:val="single" w:sz="4" w:space="0" w:color="auto"/>
              <w:right w:val="single" w:sz="4" w:space="0" w:color="auto"/>
            </w:tcBorders>
            <w:vAlign w:val="center"/>
            <w:hideMark/>
          </w:tcPr>
          <w:p w14:paraId="0CD8821F" w14:textId="51800869"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US</w:t>
            </w:r>
          </w:p>
        </w:tc>
        <w:tc>
          <w:tcPr>
            <w:tcW w:w="1060" w:type="dxa"/>
            <w:tcBorders>
              <w:top w:val="single" w:sz="4" w:space="0" w:color="auto"/>
              <w:left w:val="single" w:sz="4" w:space="0" w:color="auto"/>
              <w:bottom w:val="single" w:sz="4" w:space="0" w:color="auto"/>
              <w:right w:val="single" w:sz="4" w:space="0" w:color="auto"/>
            </w:tcBorders>
            <w:vAlign w:val="center"/>
            <w:hideMark/>
          </w:tcPr>
          <w:p w14:paraId="6904A5B1" w14:textId="3182374B"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12 army installations</w:t>
            </w:r>
          </w:p>
        </w:tc>
        <w:tc>
          <w:tcPr>
            <w:tcW w:w="709" w:type="dxa"/>
            <w:tcBorders>
              <w:top w:val="single" w:sz="4" w:space="0" w:color="auto"/>
              <w:left w:val="single" w:sz="4" w:space="0" w:color="auto"/>
              <w:bottom w:val="single" w:sz="4" w:space="0" w:color="auto"/>
              <w:right w:val="single" w:sz="4" w:space="0" w:color="auto"/>
            </w:tcBorders>
            <w:vAlign w:val="center"/>
            <w:hideMark/>
          </w:tcPr>
          <w:p w14:paraId="72556D9C" w14:textId="0F15DE8F"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24.65</w:t>
            </w:r>
          </w:p>
        </w:tc>
        <w:tc>
          <w:tcPr>
            <w:tcW w:w="1262" w:type="dxa"/>
            <w:tcBorders>
              <w:top w:val="single" w:sz="4" w:space="0" w:color="auto"/>
              <w:left w:val="single" w:sz="4" w:space="0" w:color="auto"/>
              <w:bottom w:val="single" w:sz="4" w:space="0" w:color="auto"/>
              <w:right w:val="single" w:sz="4" w:space="0" w:color="auto"/>
            </w:tcBorders>
            <w:vAlign w:val="center"/>
            <w:hideMark/>
          </w:tcPr>
          <w:p w14:paraId="525AF29B" w14:textId="26803203"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state-level childhood obesity rates</w:t>
            </w:r>
          </w:p>
        </w:tc>
        <w:tc>
          <w:tcPr>
            <w:tcW w:w="1114" w:type="dxa"/>
            <w:tcBorders>
              <w:top w:val="single" w:sz="4" w:space="0" w:color="auto"/>
              <w:left w:val="single" w:sz="4" w:space="0" w:color="auto"/>
              <w:bottom w:val="single" w:sz="4" w:space="0" w:color="auto"/>
              <w:right w:val="single" w:sz="4" w:space="0" w:color="auto"/>
            </w:tcBorders>
            <w:vAlign w:val="center"/>
            <w:hideMark/>
          </w:tcPr>
          <w:p w14:paraId="061A04BF" w14:textId="1490E923"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Military Teenagers Environment Exercise and Nutrition Study (MTEENS)</w:t>
            </w:r>
          </w:p>
        </w:tc>
        <w:tc>
          <w:tcPr>
            <w:tcW w:w="781" w:type="dxa"/>
            <w:tcBorders>
              <w:top w:val="single" w:sz="4" w:space="0" w:color="auto"/>
              <w:left w:val="single" w:sz="4" w:space="0" w:color="auto"/>
              <w:bottom w:val="single" w:sz="4" w:space="0" w:color="auto"/>
              <w:right w:val="single" w:sz="4" w:space="0" w:color="auto"/>
            </w:tcBorders>
            <w:vAlign w:val="center"/>
            <w:hideMark/>
          </w:tcPr>
          <w:p w14:paraId="2F34BE19" w14:textId="15E626BB"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903</w:t>
            </w:r>
          </w:p>
        </w:tc>
        <w:tc>
          <w:tcPr>
            <w:tcW w:w="759" w:type="dxa"/>
            <w:tcBorders>
              <w:top w:val="single" w:sz="4" w:space="0" w:color="auto"/>
              <w:left w:val="single" w:sz="4" w:space="0" w:color="auto"/>
              <w:bottom w:val="single" w:sz="4" w:space="0" w:color="auto"/>
              <w:right w:val="single" w:sz="4" w:space="0" w:color="auto"/>
            </w:tcBorders>
            <w:vAlign w:val="center"/>
            <w:hideMark/>
          </w:tcPr>
          <w:p w14:paraId="156D8D17" w14:textId="7BBD8631"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12-13 years old</w:t>
            </w:r>
          </w:p>
        </w:tc>
        <w:tc>
          <w:tcPr>
            <w:tcW w:w="787" w:type="dxa"/>
            <w:tcBorders>
              <w:top w:val="single" w:sz="4" w:space="0" w:color="auto"/>
              <w:left w:val="single" w:sz="4" w:space="0" w:color="auto"/>
              <w:bottom w:val="single" w:sz="4" w:space="0" w:color="auto"/>
              <w:right w:val="single" w:sz="4" w:space="0" w:color="auto"/>
            </w:tcBorders>
            <w:vAlign w:val="center"/>
            <w:hideMark/>
          </w:tcPr>
          <w:p w14:paraId="26CA7430" w14:textId="017A05EE"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2013</w:t>
            </w:r>
          </w:p>
        </w:tc>
        <w:tc>
          <w:tcPr>
            <w:tcW w:w="781" w:type="dxa"/>
            <w:tcBorders>
              <w:top w:val="single" w:sz="4" w:space="0" w:color="auto"/>
              <w:left w:val="single" w:sz="4" w:space="0" w:color="auto"/>
              <w:bottom w:val="single" w:sz="4" w:space="0" w:color="auto"/>
              <w:right w:val="single" w:sz="4" w:space="0" w:color="auto"/>
            </w:tcBorders>
            <w:vAlign w:val="center"/>
            <w:hideMark/>
          </w:tcPr>
          <w:p w14:paraId="3FD81E31" w14:textId="20BC79A2"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NR</w:t>
            </w:r>
          </w:p>
        </w:tc>
        <w:tc>
          <w:tcPr>
            <w:tcW w:w="1036" w:type="dxa"/>
            <w:tcBorders>
              <w:top w:val="single" w:sz="4" w:space="0" w:color="auto"/>
              <w:left w:val="single" w:sz="4" w:space="0" w:color="auto"/>
              <w:bottom w:val="single" w:sz="4" w:space="0" w:color="auto"/>
              <w:right w:val="single" w:sz="4" w:space="0" w:color="auto"/>
            </w:tcBorders>
            <w:vAlign w:val="center"/>
          </w:tcPr>
          <w:p w14:paraId="2AFF5B14" w14:textId="7F2E47D2" w:rsidR="00FE6816" w:rsidRPr="00D3535A" w:rsidRDefault="00FE6816" w:rsidP="00FE6816">
            <w:pPr>
              <w:widowControl/>
              <w:spacing w:after="0" w:line="240" w:lineRule="auto"/>
              <w:jc w:val="center"/>
              <w:rPr>
                <w:rFonts w:ascii="Arial" w:hAnsi="Arial" w:cs="Arial"/>
                <w:sz w:val="16"/>
                <w:szCs w:val="16"/>
                <w:lang w:val="en-GB"/>
              </w:rPr>
            </w:pPr>
            <w:r w:rsidRPr="00D3535A">
              <w:rPr>
                <w:rFonts w:ascii="Arial" w:hAnsi="Arial" w:cs="Arial"/>
                <w:sz w:val="16"/>
                <w:szCs w:val="16"/>
              </w:rPr>
              <w:t>NR</w:t>
            </w:r>
          </w:p>
        </w:tc>
        <w:tc>
          <w:tcPr>
            <w:tcW w:w="1276" w:type="dxa"/>
            <w:tcBorders>
              <w:top w:val="single" w:sz="4" w:space="0" w:color="auto"/>
              <w:left w:val="single" w:sz="4" w:space="0" w:color="auto"/>
              <w:bottom w:val="single" w:sz="4" w:space="0" w:color="auto"/>
              <w:right w:val="single" w:sz="4" w:space="0" w:color="auto"/>
            </w:tcBorders>
            <w:vAlign w:val="center"/>
            <w:hideMark/>
          </w:tcPr>
          <w:p w14:paraId="610B25F3" w14:textId="32ACD1F4"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questionnaire (self-reported)</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3BBC78D" w14:textId="272B3E53"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non-type-specific physical activity: MVPA</w:t>
            </w:r>
          </w:p>
        </w:tc>
        <w:tc>
          <w:tcPr>
            <w:tcW w:w="1276" w:type="dxa"/>
            <w:tcBorders>
              <w:top w:val="single" w:sz="4" w:space="0" w:color="auto"/>
              <w:left w:val="single" w:sz="4" w:space="0" w:color="auto"/>
              <w:bottom w:val="single" w:sz="4" w:space="0" w:color="auto"/>
              <w:right w:val="single" w:sz="4" w:space="0" w:color="auto"/>
            </w:tcBorders>
            <w:vAlign w:val="center"/>
            <w:hideMark/>
          </w:tcPr>
          <w:p w14:paraId="55E331C1" w14:textId="22E3E11B"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MPA in minute/day; VPA</w:t>
            </w:r>
          </w:p>
        </w:tc>
        <w:tc>
          <w:tcPr>
            <w:tcW w:w="1068" w:type="dxa"/>
            <w:tcBorders>
              <w:top w:val="single" w:sz="4" w:space="0" w:color="auto"/>
              <w:left w:val="single" w:sz="4" w:space="0" w:color="auto"/>
              <w:bottom w:val="single" w:sz="4" w:space="0" w:color="auto"/>
              <w:right w:val="single" w:sz="4" w:space="0" w:color="auto"/>
            </w:tcBorders>
            <w:vAlign w:val="center"/>
            <w:hideMark/>
          </w:tcPr>
          <w:p w14:paraId="07F8A889" w14:textId="5109B380" w:rsidR="00FE6816" w:rsidRPr="00D3535A" w:rsidRDefault="00FE6816" w:rsidP="00FE6816">
            <w:pPr>
              <w:widowControl/>
              <w:spacing w:after="0" w:line="240" w:lineRule="auto"/>
              <w:jc w:val="center"/>
              <w:rPr>
                <w:rFonts w:ascii="Arial" w:hAnsi="Arial" w:cs="Arial"/>
                <w:sz w:val="16"/>
                <w:szCs w:val="16"/>
              </w:rPr>
            </w:pPr>
            <w:r w:rsidRPr="00D3535A">
              <w:rPr>
                <w:rFonts w:ascii="Arial" w:hAnsi="Arial" w:cs="Arial"/>
                <w:sz w:val="16"/>
                <w:szCs w:val="16"/>
              </w:rPr>
              <w:t>No</w:t>
            </w:r>
          </w:p>
        </w:tc>
        <w:tc>
          <w:tcPr>
            <w:tcW w:w="1155" w:type="dxa"/>
            <w:tcBorders>
              <w:top w:val="single" w:sz="4" w:space="0" w:color="auto"/>
              <w:left w:val="single" w:sz="4" w:space="0" w:color="auto"/>
              <w:bottom w:val="single" w:sz="4" w:space="0" w:color="auto"/>
              <w:right w:val="single" w:sz="4" w:space="0" w:color="auto"/>
            </w:tcBorders>
            <w:vAlign w:val="center"/>
            <w:hideMark/>
          </w:tcPr>
          <w:p w14:paraId="69664710" w14:textId="64CC7A05"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NEWS-Y</w:t>
            </w:r>
          </w:p>
        </w:tc>
        <w:tc>
          <w:tcPr>
            <w:tcW w:w="1508" w:type="dxa"/>
            <w:tcBorders>
              <w:top w:val="single" w:sz="4" w:space="0" w:color="auto"/>
              <w:left w:val="single" w:sz="4" w:space="0" w:color="auto"/>
              <w:bottom w:val="single" w:sz="4" w:space="0" w:color="auto"/>
              <w:right w:val="single" w:sz="4" w:space="0" w:color="auto"/>
            </w:tcBorders>
            <w:vAlign w:val="center"/>
            <w:hideMark/>
          </w:tcPr>
          <w:p w14:paraId="13C132F7" w14:textId="18DF8A5D"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land use mix-diversity, street connectivity, walking/cycling facilities, neighbourhood aesthetics, traffic/pedestrian safety, crime safety, recreational facilities, residential density, land-use mix-access</w:t>
            </w:r>
          </w:p>
        </w:tc>
        <w:tc>
          <w:tcPr>
            <w:tcW w:w="760" w:type="dxa"/>
            <w:tcBorders>
              <w:top w:val="single" w:sz="4" w:space="0" w:color="auto"/>
              <w:left w:val="single" w:sz="4" w:space="0" w:color="auto"/>
              <w:bottom w:val="single" w:sz="4" w:space="0" w:color="auto"/>
              <w:right w:val="single" w:sz="4" w:space="0" w:color="auto"/>
            </w:tcBorders>
            <w:vAlign w:val="center"/>
            <w:hideMark/>
          </w:tcPr>
          <w:p w14:paraId="75CCF4C2" w14:textId="7C382404"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rPr>
              <w:t>Yes</w:t>
            </w:r>
          </w:p>
        </w:tc>
        <w:tc>
          <w:tcPr>
            <w:tcW w:w="1037" w:type="dxa"/>
            <w:tcBorders>
              <w:top w:val="single" w:sz="4" w:space="0" w:color="auto"/>
              <w:left w:val="single" w:sz="4" w:space="0" w:color="auto"/>
              <w:bottom w:val="single" w:sz="4" w:space="0" w:color="auto"/>
              <w:right w:val="single" w:sz="4" w:space="0" w:color="auto"/>
            </w:tcBorders>
            <w:vAlign w:val="center"/>
            <w:hideMark/>
          </w:tcPr>
          <w:p w14:paraId="52D6BE2C" w14:textId="21A84165"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multivariate regression models</w:t>
            </w:r>
          </w:p>
        </w:tc>
        <w:tc>
          <w:tcPr>
            <w:tcW w:w="1276" w:type="dxa"/>
            <w:tcBorders>
              <w:top w:val="single" w:sz="4" w:space="0" w:color="auto"/>
              <w:left w:val="single" w:sz="4" w:space="0" w:color="auto"/>
              <w:bottom w:val="single" w:sz="4" w:space="0" w:color="auto"/>
              <w:right w:val="single" w:sz="4" w:space="0" w:color="auto"/>
            </w:tcBorders>
            <w:vAlign w:val="center"/>
            <w:hideMark/>
          </w:tcPr>
          <w:p w14:paraId="134A7607" w14:textId="10F46BA3"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age, gender, race/ethnicity, parents' marital status, both parents' education levels, military parents rank; household income, number of adults and children in the household, on-post residence and time at current installation.</w:t>
            </w:r>
          </w:p>
        </w:tc>
      </w:tr>
      <w:tr w:rsidR="00D3535A" w:rsidRPr="00D3535A" w14:paraId="538F9CB8" w14:textId="77777777" w:rsidTr="00766C6C">
        <w:trPr>
          <w:trHeight w:val="698"/>
        </w:trPr>
        <w:tc>
          <w:tcPr>
            <w:tcW w:w="851" w:type="dxa"/>
            <w:tcBorders>
              <w:top w:val="single" w:sz="4" w:space="0" w:color="auto"/>
              <w:left w:val="single" w:sz="4" w:space="0" w:color="auto"/>
              <w:bottom w:val="single" w:sz="4" w:space="0" w:color="auto"/>
              <w:right w:val="single" w:sz="4" w:space="0" w:color="auto"/>
            </w:tcBorders>
            <w:vAlign w:val="center"/>
            <w:hideMark/>
          </w:tcPr>
          <w:p w14:paraId="24967B2B" w14:textId="56ECAB39" w:rsidR="00FE6816" w:rsidRPr="00D3535A" w:rsidRDefault="00FE6816" w:rsidP="00FE6816">
            <w:pPr>
              <w:widowControl/>
              <w:spacing w:after="0" w:line="240" w:lineRule="auto"/>
              <w:jc w:val="left"/>
              <w:rPr>
                <w:rFonts w:ascii="Arial" w:eastAsia="Times New Roman" w:hAnsi="Arial" w:cs="Arial"/>
                <w:sz w:val="16"/>
                <w:szCs w:val="16"/>
                <w:lang w:val="en-GB" w:eastAsia="zh-CN"/>
              </w:rPr>
            </w:pPr>
            <w:r w:rsidRPr="00D3535A">
              <w:rPr>
                <w:rFonts w:ascii="Arial" w:hAnsi="Arial" w:cs="Arial"/>
                <w:sz w:val="16"/>
                <w:szCs w:val="16"/>
                <w:lang w:val="en-GB"/>
              </w:rPr>
              <w:t xml:space="preserve">Davidson et al. 2010 </w:t>
            </w:r>
            <w:r w:rsidRPr="00D3535A">
              <w:rPr>
                <w:rFonts w:ascii="Arial" w:hAnsi="Arial" w:cs="Arial"/>
                <w:sz w:val="16"/>
                <w:szCs w:val="16"/>
                <w:lang w:val="en-GB"/>
              </w:rPr>
              <w:fldChar w:fldCharType="begin"/>
            </w:r>
            <w:r w:rsidR="00C54D6F" w:rsidRPr="00D3535A">
              <w:rPr>
                <w:rFonts w:ascii="Arial" w:hAnsi="Arial" w:cs="Arial"/>
                <w:sz w:val="16"/>
                <w:szCs w:val="16"/>
                <w:lang w:val="en-GB"/>
              </w:rPr>
              <w:instrText xml:space="preserve"> ADDIN EN.CITE &lt;EndNote&gt;&lt;Cite&gt;&lt;Author&gt;Davidson&lt;/Author&gt;&lt;Year&gt;2010&lt;/Year&gt;&lt;RecNum&gt;43344&lt;/RecNum&gt;&lt;DisplayText&gt;[90]&lt;/DisplayText&gt;&lt;record&gt;&lt;rec-number&gt;43344&lt;/rec-number&gt;&lt;foreign-keys&gt;&lt;key app="EN" db-id="9de5vvr2wep5rzea52gpwteu20zdf22xt0xe" timestamp="1689674709" guid="03d0b365-4ed3-48b2-83d9-6bdaa28b7c26"&gt;43344&lt;/key&gt;&lt;/foreign-keys&gt;&lt;ref-type name="Journal Article"&gt;17&lt;/ref-type&gt;&lt;contributors&gt;&lt;authors&gt;&lt;author&gt;Davidson, Z.&lt;/author&gt;&lt;author&gt;Simen-Kapeu, A.&lt;/author&gt;&lt;author&gt;Veugelers, P. J.&lt;/author&gt;&lt;/authors&gt;&lt;/contributors&gt;&lt;titles&gt;&lt;title&gt;Neighborhood determinants of self-efficacy, physical activity, and body weights among Canadian children&lt;/title&gt;&lt;secondary-title&gt;Health and Place&lt;/secondary-title&gt;&lt;/titles&gt;&lt;periodical&gt;&lt;full-title&gt;Health and Place&lt;/full-title&gt;&lt;/periodical&gt;&lt;pages&gt;567-572&lt;/pages&gt;&lt;volume&gt;16&lt;/volume&gt;&lt;number&gt;3&lt;/number&gt;&lt;dates&gt;&lt;year&gt;2010&lt;/year&gt;&lt;/dates&gt;&lt;urls&gt;&lt;related-urls&gt;&lt;url&gt;https://www.scopus.com/inward/record.uri?eid=2-s2.0-77649188497&amp;amp;doi=10.1016%2fj.healthplace.2010.01.001&amp;amp;partnerID=40&amp;amp;md5=bf5ad6d1c63fbc505db0d0f5e459075b&lt;/url&gt;&lt;url&gt;https://www.sciencedirect.com/science/article/pii/S135382921000002X?via%3Dihub&lt;/url&gt;&lt;/related-urls&gt;&lt;/urls&gt;&lt;electronic-resource-num&gt;10.1016/j.healthplace.2010.01.001&lt;/electronic-resource-num&gt;&lt;/record&gt;&lt;/Cite&gt;&lt;/EndNote&gt;</w:instrText>
            </w:r>
            <w:r w:rsidRPr="00D3535A">
              <w:rPr>
                <w:rFonts w:ascii="Arial" w:hAnsi="Arial" w:cs="Arial"/>
                <w:sz w:val="16"/>
                <w:szCs w:val="16"/>
                <w:lang w:val="en-GB"/>
              </w:rPr>
              <w:fldChar w:fldCharType="separate"/>
            </w:r>
            <w:r w:rsidR="00C54D6F" w:rsidRPr="00D3535A">
              <w:rPr>
                <w:rFonts w:ascii="Arial" w:hAnsi="Arial" w:cs="Arial"/>
                <w:noProof/>
                <w:sz w:val="16"/>
                <w:szCs w:val="16"/>
                <w:lang w:val="en-GB"/>
              </w:rPr>
              <w:t>[90]</w:t>
            </w:r>
            <w:r w:rsidRPr="00D3535A">
              <w:rPr>
                <w:rFonts w:ascii="Arial" w:hAnsi="Arial" w:cs="Arial"/>
                <w:sz w:val="16"/>
                <w:szCs w:val="16"/>
                <w:lang w:val="en-GB"/>
              </w:rPr>
              <w:fldChar w:fldCharType="end"/>
            </w:r>
          </w:p>
        </w:tc>
        <w:tc>
          <w:tcPr>
            <w:tcW w:w="850" w:type="dxa"/>
            <w:tcBorders>
              <w:top w:val="single" w:sz="4" w:space="0" w:color="auto"/>
              <w:left w:val="single" w:sz="4" w:space="0" w:color="auto"/>
              <w:bottom w:val="single" w:sz="4" w:space="0" w:color="auto"/>
              <w:right w:val="single" w:sz="4" w:space="0" w:color="auto"/>
            </w:tcBorders>
            <w:vAlign w:val="center"/>
            <w:hideMark/>
          </w:tcPr>
          <w:p w14:paraId="3BFFE5DB" w14:textId="731F3596" w:rsidR="00FE6816" w:rsidRPr="00D3535A" w:rsidRDefault="00FE6816" w:rsidP="00FE6816">
            <w:pPr>
              <w:widowControl/>
              <w:spacing w:after="0" w:line="240" w:lineRule="auto"/>
              <w:jc w:val="left"/>
              <w:rPr>
                <w:rFonts w:ascii="Arial" w:eastAsia="Times New Roman" w:hAnsi="Arial" w:cs="Arial"/>
                <w:sz w:val="16"/>
                <w:szCs w:val="16"/>
                <w:lang w:val="en-GB" w:eastAsia="zh-CN"/>
              </w:rPr>
            </w:pPr>
            <w:r w:rsidRPr="00D3535A">
              <w:rPr>
                <w:rFonts w:ascii="Arial" w:hAnsi="Arial" w:cs="Arial"/>
                <w:sz w:val="16"/>
                <w:szCs w:val="16"/>
                <w:lang w:val="en-GB"/>
              </w:rPr>
              <w:t>English</w:t>
            </w:r>
          </w:p>
        </w:tc>
        <w:tc>
          <w:tcPr>
            <w:tcW w:w="709" w:type="dxa"/>
            <w:tcBorders>
              <w:top w:val="single" w:sz="4" w:space="0" w:color="auto"/>
              <w:left w:val="single" w:sz="4" w:space="0" w:color="auto"/>
              <w:bottom w:val="single" w:sz="4" w:space="0" w:color="auto"/>
              <w:right w:val="single" w:sz="4" w:space="0" w:color="auto"/>
            </w:tcBorders>
            <w:vAlign w:val="center"/>
            <w:hideMark/>
          </w:tcPr>
          <w:p w14:paraId="6321D61A" w14:textId="304A758F"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cross-sectional</w:t>
            </w:r>
          </w:p>
        </w:tc>
        <w:tc>
          <w:tcPr>
            <w:tcW w:w="1208" w:type="dxa"/>
            <w:tcBorders>
              <w:top w:val="single" w:sz="4" w:space="0" w:color="auto"/>
              <w:left w:val="single" w:sz="4" w:space="0" w:color="auto"/>
              <w:bottom w:val="single" w:sz="4" w:space="0" w:color="auto"/>
              <w:right w:val="single" w:sz="4" w:space="0" w:color="auto"/>
            </w:tcBorders>
            <w:vAlign w:val="center"/>
            <w:hideMark/>
          </w:tcPr>
          <w:p w14:paraId="241F9198" w14:textId="37878704"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Canada</w:t>
            </w:r>
          </w:p>
        </w:tc>
        <w:tc>
          <w:tcPr>
            <w:tcW w:w="1060" w:type="dxa"/>
            <w:tcBorders>
              <w:top w:val="single" w:sz="4" w:space="0" w:color="auto"/>
              <w:left w:val="single" w:sz="4" w:space="0" w:color="auto"/>
              <w:bottom w:val="single" w:sz="4" w:space="0" w:color="auto"/>
              <w:right w:val="single" w:sz="4" w:space="0" w:color="auto"/>
            </w:tcBorders>
            <w:vAlign w:val="center"/>
            <w:hideMark/>
          </w:tcPr>
          <w:p w14:paraId="6A212824" w14:textId="502C28E4"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Alberta</w:t>
            </w:r>
          </w:p>
        </w:tc>
        <w:tc>
          <w:tcPr>
            <w:tcW w:w="709" w:type="dxa"/>
            <w:tcBorders>
              <w:top w:val="single" w:sz="4" w:space="0" w:color="auto"/>
              <w:left w:val="single" w:sz="4" w:space="0" w:color="auto"/>
              <w:bottom w:val="single" w:sz="4" w:space="0" w:color="auto"/>
              <w:right w:val="single" w:sz="4" w:space="0" w:color="auto"/>
            </w:tcBorders>
            <w:vAlign w:val="center"/>
            <w:hideMark/>
          </w:tcPr>
          <w:p w14:paraId="150DE890" w14:textId="5A036DEC"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57.94</w:t>
            </w:r>
          </w:p>
        </w:tc>
        <w:tc>
          <w:tcPr>
            <w:tcW w:w="1262" w:type="dxa"/>
            <w:tcBorders>
              <w:top w:val="single" w:sz="4" w:space="0" w:color="auto"/>
              <w:left w:val="single" w:sz="4" w:space="0" w:color="auto"/>
              <w:bottom w:val="single" w:sz="4" w:space="0" w:color="auto"/>
              <w:right w:val="single" w:sz="4" w:space="0" w:color="auto"/>
            </w:tcBorders>
            <w:vAlign w:val="center"/>
            <w:hideMark/>
          </w:tcPr>
          <w:p w14:paraId="519F9CFA" w14:textId="2B8742BD"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stratified random sampling design</w:t>
            </w:r>
          </w:p>
        </w:tc>
        <w:tc>
          <w:tcPr>
            <w:tcW w:w="1114" w:type="dxa"/>
            <w:tcBorders>
              <w:top w:val="single" w:sz="4" w:space="0" w:color="auto"/>
              <w:left w:val="single" w:sz="4" w:space="0" w:color="auto"/>
              <w:bottom w:val="single" w:sz="4" w:space="0" w:color="auto"/>
              <w:right w:val="single" w:sz="4" w:space="0" w:color="auto"/>
            </w:tcBorders>
            <w:vAlign w:val="center"/>
            <w:hideMark/>
          </w:tcPr>
          <w:p w14:paraId="7355F34A" w14:textId="5AF48068"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Raising healthy Eating and Active Living Kids in Alberta (REAL Kids Alberta)</w:t>
            </w:r>
          </w:p>
        </w:tc>
        <w:tc>
          <w:tcPr>
            <w:tcW w:w="781" w:type="dxa"/>
            <w:tcBorders>
              <w:top w:val="single" w:sz="4" w:space="0" w:color="auto"/>
              <w:left w:val="single" w:sz="4" w:space="0" w:color="auto"/>
              <w:bottom w:val="single" w:sz="4" w:space="0" w:color="auto"/>
              <w:right w:val="single" w:sz="4" w:space="0" w:color="auto"/>
            </w:tcBorders>
            <w:vAlign w:val="center"/>
            <w:hideMark/>
          </w:tcPr>
          <w:p w14:paraId="4363613B" w14:textId="1A34AF62"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3421</w:t>
            </w:r>
          </w:p>
        </w:tc>
        <w:tc>
          <w:tcPr>
            <w:tcW w:w="759" w:type="dxa"/>
            <w:tcBorders>
              <w:top w:val="single" w:sz="4" w:space="0" w:color="auto"/>
              <w:left w:val="single" w:sz="4" w:space="0" w:color="auto"/>
              <w:bottom w:val="single" w:sz="4" w:space="0" w:color="auto"/>
              <w:right w:val="single" w:sz="4" w:space="0" w:color="auto"/>
            </w:tcBorders>
            <w:vAlign w:val="center"/>
            <w:hideMark/>
          </w:tcPr>
          <w:p w14:paraId="5695FE4E" w14:textId="10F70FE7"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10-11 years old</w:t>
            </w:r>
          </w:p>
        </w:tc>
        <w:tc>
          <w:tcPr>
            <w:tcW w:w="787" w:type="dxa"/>
            <w:tcBorders>
              <w:top w:val="single" w:sz="4" w:space="0" w:color="auto"/>
              <w:left w:val="single" w:sz="4" w:space="0" w:color="auto"/>
              <w:bottom w:val="single" w:sz="4" w:space="0" w:color="auto"/>
              <w:right w:val="single" w:sz="4" w:space="0" w:color="auto"/>
            </w:tcBorders>
            <w:vAlign w:val="center"/>
            <w:hideMark/>
          </w:tcPr>
          <w:p w14:paraId="5349E96D" w14:textId="6B969A65"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2008</w:t>
            </w:r>
          </w:p>
        </w:tc>
        <w:tc>
          <w:tcPr>
            <w:tcW w:w="781" w:type="dxa"/>
            <w:tcBorders>
              <w:top w:val="single" w:sz="4" w:space="0" w:color="auto"/>
              <w:left w:val="single" w:sz="4" w:space="0" w:color="auto"/>
              <w:bottom w:val="single" w:sz="4" w:space="0" w:color="auto"/>
              <w:right w:val="single" w:sz="4" w:space="0" w:color="auto"/>
            </w:tcBorders>
            <w:vAlign w:val="center"/>
            <w:hideMark/>
          </w:tcPr>
          <w:p w14:paraId="558CD470" w14:textId="2CE38F4A"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NR</w:t>
            </w:r>
          </w:p>
        </w:tc>
        <w:tc>
          <w:tcPr>
            <w:tcW w:w="1036" w:type="dxa"/>
            <w:tcBorders>
              <w:top w:val="single" w:sz="4" w:space="0" w:color="auto"/>
              <w:left w:val="single" w:sz="4" w:space="0" w:color="auto"/>
              <w:bottom w:val="single" w:sz="4" w:space="0" w:color="auto"/>
              <w:right w:val="single" w:sz="4" w:space="0" w:color="auto"/>
            </w:tcBorders>
            <w:vAlign w:val="center"/>
          </w:tcPr>
          <w:p w14:paraId="6A0598D3" w14:textId="2D864285" w:rsidR="00FE6816" w:rsidRPr="00D3535A" w:rsidRDefault="00FE6816" w:rsidP="00FE6816">
            <w:pPr>
              <w:widowControl/>
              <w:spacing w:after="0" w:line="240" w:lineRule="auto"/>
              <w:jc w:val="center"/>
              <w:rPr>
                <w:rFonts w:ascii="Arial" w:hAnsi="Arial" w:cs="Arial"/>
                <w:sz w:val="16"/>
                <w:szCs w:val="16"/>
                <w:lang w:val="en-GB"/>
              </w:rPr>
            </w:pPr>
            <w:r w:rsidRPr="00D3535A">
              <w:rPr>
                <w:rFonts w:ascii="Arial" w:hAnsi="Arial" w:cs="Arial"/>
                <w:sz w:val="16"/>
                <w:szCs w:val="16"/>
              </w:rPr>
              <w:t>NR</w:t>
            </w:r>
          </w:p>
        </w:tc>
        <w:tc>
          <w:tcPr>
            <w:tcW w:w="1276" w:type="dxa"/>
            <w:tcBorders>
              <w:top w:val="single" w:sz="4" w:space="0" w:color="auto"/>
              <w:left w:val="single" w:sz="4" w:space="0" w:color="auto"/>
              <w:bottom w:val="single" w:sz="4" w:space="0" w:color="auto"/>
              <w:right w:val="single" w:sz="4" w:space="0" w:color="auto"/>
            </w:tcBorders>
            <w:vAlign w:val="center"/>
            <w:hideMark/>
          </w:tcPr>
          <w:p w14:paraId="16BE9E5D" w14:textId="263212BD"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questionnaire (self-reported and parents)</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9CE08D0" w14:textId="2782C592"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non-type-specific physical activity: MVPA</w:t>
            </w:r>
          </w:p>
        </w:tc>
        <w:tc>
          <w:tcPr>
            <w:tcW w:w="1276" w:type="dxa"/>
            <w:tcBorders>
              <w:top w:val="single" w:sz="4" w:space="0" w:color="auto"/>
              <w:left w:val="single" w:sz="4" w:space="0" w:color="auto"/>
              <w:bottom w:val="single" w:sz="4" w:space="0" w:color="auto"/>
              <w:right w:val="single" w:sz="4" w:space="0" w:color="auto"/>
            </w:tcBorders>
            <w:vAlign w:val="center"/>
            <w:hideMark/>
          </w:tcPr>
          <w:p w14:paraId="6034E1C9" w14:textId="27248F57"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[PAQ-C] Parents and students responded to activity questions on: (a) travel to and from school; (b) time spent to get to and from school; (c) frequency of child’s activities outside of school hours; (d) activities at morning and lunch recess in the past seven days; and (e) frequency of involvement in sports and physical activities in the past seven days.</w:t>
            </w:r>
          </w:p>
        </w:tc>
        <w:tc>
          <w:tcPr>
            <w:tcW w:w="1068" w:type="dxa"/>
            <w:tcBorders>
              <w:top w:val="single" w:sz="4" w:space="0" w:color="auto"/>
              <w:left w:val="single" w:sz="4" w:space="0" w:color="auto"/>
              <w:bottom w:val="single" w:sz="4" w:space="0" w:color="auto"/>
              <w:right w:val="single" w:sz="4" w:space="0" w:color="auto"/>
            </w:tcBorders>
            <w:vAlign w:val="center"/>
            <w:hideMark/>
          </w:tcPr>
          <w:p w14:paraId="67C6CE22" w14:textId="10CAAA96" w:rsidR="00FE6816" w:rsidRPr="00D3535A" w:rsidRDefault="00FE6816" w:rsidP="00FE6816">
            <w:pPr>
              <w:widowControl/>
              <w:spacing w:after="0" w:line="240" w:lineRule="auto"/>
              <w:jc w:val="center"/>
              <w:rPr>
                <w:rFonts w:ascii="Arial" w:hAnsi="Arial" w:cs="Arial"/>
                <w:sz w:val="16"/>
                <w:szCs w:val="16"/>
              </w:rPr>
            </w:pPr>
            <w:r w:rsidRPr="00D3535A">
              <w:rPr>
                <w:rFonts w:ascii="Arial" w:hAnsi="Arial" w:cs="Arial"/>
                <w:sz w:val="16"/>
                <w:szCs w:val="16"/>
              </w:rPr>
              <w:t>Yes</w:t>
            </w:r>
          </w:p>
        </w:tc>
        <w:tc>
          <w:tcPr>
            <w:tcW w:w="1155" w:type="dxa"/>
            <w:tcBorders>
              <w:top w:val="single" w:sz="4" w:space="0" w:color="auto"/>
              <w:left w:val="single" w:sz="4" w:space="0" w:color="auto"/>
              <w:bottom w:val="single" w:sz="4" w:space="0" w:color="auto"/>
              <w:right w:val="single" w:sz="4" w:space="0" w:color="auto"/>
            </w:tcBorders>
            <w:vAlign w:val="center"/>
            <w:hideMark/>
          </w:tcPr>
          <w:p w14:paraId="50DEE0B1" w14:textId="7846C577"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NR</w:t>
            </w:r>
          </w:p>
        </w:tc>
        <w:tc>
          <w:tcPr>
            <w:tcW w:w="1508" w:type="dxa"/>
            <w:tcBorders>
              <w:top w:val="single" w:sz="4" w:space="0" w:color="auto"/>
              <w:left w:val="single" w:sz="4" w:space="0" w:color="auto"/>
              <w:bottom w:val="single" w:sz="4" w:space="0" w:color="auto"/>
              <w:right w:val="single" w:sz="4" w:space="0" w:color="auto"/>
            </w:tcBorders>
            <w:vAlign w:val="center"/>
            <w:hideMark/>
          </w:tcPr>
          <w:p w14:paraId="115EC730" w14:textId="2FFC8403"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neighbourhood satisfaction and services; neighbourhood safety; neighbourhood playgrounds and parks</w:t>
            </w:r>
          </w:p>
        </w:tc>
        <w:tc>
          <w:tcPr>
            <w:tcW w:w="760" w:type="dxa"/>
            <w:tcBorders>
              <w:top w:val="single" w:sz="4" w:space="0" w:color="auto"/>
              <w:left w:val="single" w:sz="4" w:space="0" w:color="auto"/>
              <w:bottom w:val="single" w:sz="4" w:space="0" w:color="auto"/>
              <w:right w:val="single" w:sz="4" w:space="0" w:color="auto"/>
            </w:tcBorders>
            <w:vAlign w:val="center"/>
            <w:hideMark/>
          </w:tcPr>
          <w:p w14:paraId="7C0C2A97" w14:textId="49FEFD28"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rPr>
              <w:t>No</w:t>
            </w:r>
          </w:p>
        </w:tc>
        <w:tc>
          <w:tcPr>
            <w:tcW w:w="1037" w:type="dxa"/>
            <w:tcBorders>
              <w:top w:val="single" w:sz="4" w:space="0" w:color="auto"/>
              <w:left w:val="single" w:sz="4" w:space="0" w:color="auto"/>
              <w:bottom w:val="single" w:sz="4" w:space="0" w:color="auto"/>
              <w:right w:val="single" w:sz="4" w:space="0" w:color="auto"/>
            </w:tcBorders>
            <w:vAlign w:val="center"/>
            <w:hideMark/>
          </w:tcPr>
          <w:p w14:paraId="79CADEDC" w14:textId="15019160"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multi-level logistic regression</w:t>
            </w:r>
          </w:p>
        </w:tc>
        <w:tc>
          <w:tcPr>
            <w:tcW w:w="1276" w:type="dxa"/>
            <w:tcBorders>
              <w:top w:val="single" w:sz="4" w:space="0" w:color="auto"/>
              <w:left w:val="single" w:sz="4" w:space="0" w:color="auto"/>
              <w:bottom w:val="single" w:sz="4" w:space="0" w:color="auto"/>
              <w:right w:val="single" w:sz="4" w:space="0" w:color="auto"/>
            </w:tcBorders>
            <w:vAlign w:val="center"/>
            <w:hideMark/>
          </w:tcPr>
          <w:p w14:paraId="76D48F6F" w14:textId="7812A372"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child’s gender, household income, parental education and whether they resided urban, in towns or rurally</w:t>
            </w:r>
          </w:p>
        </w:tc>
      </w:tr>
      <w:tr w:rsidR="00D3535A" w:rsidRPr="00D3535A" w14:paraId="6B5A862B" w14:textId="77777777" w:rsidTr="00766C6C">
        <w:trPr>
          <w:trHeight w:val="698"/>
        </w:trPr>
        <w:tc>
          <w:tcPr>
            <w:tcW w:w="851" w:type="dxa"/>
            <w:tcBorders>
              <w:top w:val="single" w:sz="4" w:space="0" w:color="auto"/>
              <w:left w:val="single" w:sz="4" w:space="0" w:color="auto"/>
              <w:bottom w:val="single" w:sz="4" w:space="0" w:color="auto"/>
              <w:right w:val="single" w:sz="4" w:space="0" w:color="auto"/>
            </w:tcBorders>
            <w:vAlign w:val="center"/>
            <w:hideMark/>
          </w:tcPr>
          <w:p w14:paraId="477C2160" w14:textId="639DB1AA" w:rsidR="00FE6816" w:rsidRPr="00D3535A" w:rsidRDefault="00FE6816" w:rsidP="00FE6816">
            <w:pPr>
              <w:widowControl/>
              <w:spacing w:after="0" w:line="240" w:lineRule="auto"/>
              <w:jc w:val="left"/>
              <w:rPr>
                <w:rFonts w:ascii="Arial" w:eastAsia="Times New Roman" w:hAnsi="Arial" w:cs="Arial"/>
                <w:sz w:val="16"/>
                <w:szCs w:val="16"/>
                <w:lang w:val="en-GB" w:eastAsia="zh-CN"/>
              </w:rPr>
            </w:pPr>
            <w:r w:rsidRPr="00D3535A">
              <w:rPr>
                <w:rFonts w:ascii="Arial" w:hAnsi="Arial" w:cs="Arial"/>
                <w:sz w:val="16"/>
                <w:szCs w:val="16"/>
                <w:lang w:val="en-GB"/>
              </w:rPr>
              <w:t xml:space="preserve">Davison et al. 2012 </w:t>
            </w:r>
            <w:r w:rsidRPr="00D3535A">
              <w:rPr>
                <w:rFonts w:ascii="Arial" w:hAnsi="Arial" w:cs="Arial"/>
                <w:sz w:val="16"/>
                <w:szCs w:val="16"/>
                <w:lang w:val="en-GB"/>
              </w:rPr>
              <w:fldChar w:fldCharType="begin"/>
            </w:r>
            <w:r w:rsidR="00C54D6F" w:rsidRPr="00D3535A">
              <w:rPr>
                <w:rFonts w:ascii="Arial" w:hAnsi="Arial" w:cs="Arial"/>
                <w:sz w:val="16"/>
                <w:szCs w:val="16"/>
                <w:lang w:val="en-GB"/>
              </w:rPr>
              <w:instrText xml:space="preserve"> ADDIN EN.CITE &lt;EndNote&gt;&lt;Cite&gt;&lt;Author&gt;Davison&lt;/Author&gt;&lt;Year&gt;2012&lt;/Year&gt;&lt;RecNum&gt;46871&lt;/RecNum&gt;&lt;DisplayText&gt;[91]&lt;/DisplayText&gt;&lt;record&gt;&lt;rec-number&gt;46871&lt;/rec-number&gt;&lt;foreign-keys&gt;&lt;key app="EN" db-id="9de5vvr2wep5rzea52gpwteu20zdf22xt0xe" timestamp="1696299210" guid="7189ea3f-93be-47c5-9683-5974bb83e6ed"&gt;46871&lt;/key&gt;&lt;/foreign-keys&gt;&lt;ref-type name="Journal Article"&gt;17&lt;/ref-type&gt;&lt;contributors&gt;&lt;authors&gt;&lt;author&gt;Davison, K. K.&lt;/author&gt;&lt;author&gt;Nishi, A.&lt;/author&gt;&lt;author&gt;Kranz, S.&lt;/author&gt;&lt;author&gt;Wyckoff, L.&lt;/author&gt;&lt;author&gt;May, J. J.&lt;/author&gt;&lt;author&gt;Earle-Richardson, G. B.&lt;/author&gt;&lt;author&gt;Strogatz, D. S.&lt;/author&gt;&lt;author&gt;Jenkins, P. L.&lt;/author&gt;&lt;/authors&gt;&lt;/contributors&gt;&lt;titles&gt;&lt;title&gt;Associations among social capital, parenting for active lifestyles, and youth physical activity in rural families living in upstate New York&lt;/title&gt;&lt;secondary-title&gt;Social Science and Medicine&lt;/secondary-title&gt;&lt;/titles&gt;&lt;periodical&gt;&lt;full-title&gt;Social Science and Medicine&lt;/full-title&gt;&lt;/periodical&gt;&lt;pages&gt;1488-1496&lt;/pages&gt;&lt;volume&gt;75&lt;/volume&gt;&lt;number&gt;8&lt;/number&gt;&lt;dates&gt;&lt;year&gt;2012&lt;/year&gt;&lt;/dates&gt;&lt;urls&gt;&lt;related-urls&gt;&lt;url&gt;https://www.sciencedirect.com/science/article/pii/S0277953612004789?via%3Dihub&lt;/url&gt;&lt;/related-urls&gt;&lt;/urls&gt;&lt;electronic-resource-num&gt;10.1016/j.socscimed.2012.06.002&lt;/electronic-resource-num&gt;&lt;/record&gt;&lt;/Cite&gt;&lt;/EndNote&gt;</w:instrText>
            </w:r>
            <w:r w:rsidRPr="00D3535A">
              <w:rPr>
                <w:rFonts w:ascii="Arial" w:hAnsi="Arial" w:cs="Arial"/>
                <w:sz w:val="16"/>
                <w:szCs w:val="16"/>
                <w:lang w:val="en-GB"/>
              </w:rPr>
              <w:fldChar w:fldCharType="separate"/>
            </w:r>
            <w:r w:rsidR="00C54D6F" w:rsidRPr="00D3535A">
              <w:rPr>
                <w:rFonts w:ascii="Arial" w:hAnsi="Arial" w:cs="Arial"/>
                <w:noProof/>
                <w:sz w:val="16"/>
                <w:szCs w:val="16"/>
                <w:lang w:val="en-GB"/>
              </w:rPr>
              <w:t>[91]</w:t>
            </w:r>
            <w:r w:rsidRPr="00D3535A">
              <w:rPr>
                <w:rFonts w:ascii="Arial" w:hAnsi="Arial" w:cs="Arial"/>
                <w:sz w:val="16"/>
                <w:szCs w:val="16"/>
                <w:lang w:val="en-GB"/>
              </w:rPr>
              <w:fldChar w:fldCharType="end"/>
            </w:r>
          </w:p>
        </w:tc>
        <w:tc>
          <w:tcPr>
            <w:tcW w:w="850" w:type="dxa"/>
            <w:tcBorders>
              <w:top w:val="single" w:sz="4" w:space="0" w:color="auto"/>
              <w:left w:val="single" w:sz="4" w:space="0" w:color="auto"/>
              <w:bottom w:val="single" w:sz="4" w:space="0" w:color="auto"/>
              <w:right w:val="single" w:sz="4" w:space="0" w:color="auto"/>
            </w:tcBorders>
            <w:vAlign w:val="center"/>
            <w:hideMark/>
          </w:tcPr>
          <w:p w14:paraId="00193440" w14:textId="0E30F429" w:rsidR="00FE6816" w:rsidRPr="00D3535A" w:rsidRDefault="00FE6816" w:rsidP="00FE6816">
            <w:pPr>
              <w:widowControl/>
              <w:spacing w:after="0" w:line="240" w:lineRule="auto"/>
              <w:jc w:val="left"/>
              <w:rPr>
                <w:rFonts w:ascii="Arial" w:eastAsia="Times New Roman" w:hAnsi="Arial" w:cs="Arial"/>
                <w:sz w:val="16"/>
                <w:szCs w:val="16"/>
                <w:lang w:val="en-GB" w:eastAsia="zh-CN"/>
              </w:rPr>
            </w:pPr>
            <w:r w:rsidRPr="00D3535A">
              <w:rPr>
                <w:rFonts w:ascii="Arial" w:hAnsi="Arial" w:cs="Arial"/>
                <w:sz w:val="16"/>
                <w:szCs w:val="16"/>
                <w:lang w:val="en-GB"/>
              </w:rPr>
              <w:t>English</w:t>
            </w:r>
          </w:p>
        </w:tc>
        <w:tc>
          <w:tcPr>
            <w:tcW w:w="709" w:type="dxa"/>
            <w:tcBorders>
              <w:top w:val="single" w:sz="4" w:space="0" w:color="auto"/>
              <w:left w:val="single" w:sz="4" w:space="0" w:color="auto"/>
              <w:bottom w:val="single" w:sz="4" w:space="0" w:color="auto"/>
              <w:right w:val="single" w:sz="4" w:space="0" w:color="auto"/>
            </w:tcBorders>
            <w:vAlign w:val="center"/>
            <w:hideMark/>
          </w:tcPr>
          <w:p w14:paraId="61F61C97" w14:textId="0F80723E"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cross-sectional</w:t>
            </w:r>
          </w:p>
        </w:tc>
        <w:tc>
          <w:tcPr>
            <w:tcW w:w="1208" w:type="dxa"/>
            <w:tcBorders>
              <w:top w:val="single" w:sz="4" w:space="0" w:color="auto"/>
              <w:left w:val="single" w:sz="4" w:space="0" w:color="auto"/>
              <w:bottom w:val="single" w:sz="4" w:space="0" w:color="auto"/>
              <w:right w:val="single" w:sz="4" w:space="0" w:color="auto"/>
            </w:tcBorders>
            <w:vAlign w:val="center"/>
            <w:hideMark/>
          </w:tcPr>
          <w:p w14:paraId="39B3C68B" w14:textId="43939BBE"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US</w:t>
            </w:r>
          </w:p>
        </w:tc>
        <w:tc>
          <w:tcPr>
            <w:tcW w:w="1060" w:type="dxa"/>
            <w:tcBorders>
              <w:top w:val="single" w:sz="4" w:space="0" w:color="auto"/>
              <w:left w:val="single" w:sz="4" w:space="0" w:color="auto"/>
              <w:bottom w:val="single" w:sz="4" w:space="0" w:color="auto"/>
              <w:right w:val="single" w:sz="4" w:space="0" w:color="auto"/>
            </w:tcBorders>
            <w:vAlign w:val="center"/>
            <w:hideMark/>
          </w:tcPr>
          <w:p w14:paraId="40D48302" w14:textId="4701405B"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New York</w:t>
            </w:r>
          </w:p>
        </w:tc>
        <w:tc>
          <w:tcPr>
            <w:tcW w:w="709" w:type="dxa"/>
            <w:tcBorders>
              <w:top w:val="single" w:sz="4" w:space="0" w:color="auto"/>
              <w:left w:val="single" w:sz="4" w:space="0" w:color="auto"/>
              <w:bottom w:val="single" w:sz="4" w:space="0" w:color="auto"/>
              <w:right w:val="single" w:sz="4" w:space="0" w:color="auto"/>
            </w:tcBorders>
            <w:vAlign w:val="center"/>
            <w:hideMark/>
          </w:tcPr>
          <w:p w14:paraId="33B2CCA1" w14:textId="4F070E80"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NR</w:t>
            </w:r>
          </w:p>
        </w:tc>
        <w:tc>
          <w:tcPr>
            <w:tcW w:w="1262" w:type="dxa"/>
            <w:tcBorders>
              <w:top w:val="single" w:sz="4" w:space="0" w:color="auto"/>
              <w:left w:val="single" w:sz="4" w:space="0" w:color="auto"/>
              <w:bottom w:val="single" w:sz="4" w:space="0" w:color="auto"/>
              <w:right w:val="single" w:sz="4" w:space="0" w:color="auto"/>
            </w:tcBorders>
            <w:vAlign w:val="center"/>
            <w:hideMark/>
          </w:tcPr>
          <w:p w14:paraId="6D60FB5A" w14:textId="6D1CE6A2"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randomly selected</w:t>
            </w:r>
          </w:p>
        </w:tc>
        <w:tc>
          <w:tcPr>
            <w:tcW w:w="1114" w:type="dxa"/>
            <w:tcBorders>
              <w:top w:val="single" w:sz="4" w:space="0" w:color="auto"/>
              <w:left w:val="single" w:sz="4" w:space="0" w:color="auto"/>
              <w:bottom w:val="single" w:sz="4" w:space="0" w:color="auto"/>
              <w:right w:val="single" w:sz="4" w:space="0" w:color="auto"/>
            </w:tcBorders>
            <w:vAlign w:val="center"/>
            <w:hideMark/>
          </w:tcPr>
          <w:p w14:paraId="3C9794BF" w14:textId="1AD35526"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Upstate Health and Wellness Survey 2009</w:t>
            </w:r>
          </w:p>
        </w:tc>
        <w:tc>
          <w:tcPr>
            <w:tcW w:w="781" w:type="dxa"/>
            <w:tcBorders>
              <w:top w:val="single" w:sz="4" w:space="0" w:color="auto"/>
              <w:left w:val="single" w:sz="4" w:space="0" w:color="auto"/>
              <w:bottom w:val="single" w:sz="4" w:space="0" w:color="auto"/>
              <w:right w:val="single" w:sz="4" w:space="0" w:color="auto"/>
            </w:tcBorders>
            <w:vAlign w:val="center"/>
            <w:hideMark/>
          </w:tcPr>
          <w:p w14:paraId="1E323057" w14:textId="2BE6302B"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355</w:t>
            </w:r>
          </w:p>
        </w:tc>
        <w:tc>
          <w:tcPr>
            <w:tcW w:w="759" w:type="dxa"/>
            <w:tcBorders>
              <w:top w:val="single" w:sz="4" w:space="0" w:color="auto"/>
              <w:left w:val="single" w:sz="4" w:space="0" w:color="auto"/>
              <w:bottom w:val="single" w:sz="4" w:space="0" w:color="auto"/>
              <w:right w:val="single" w:sz="4" w:space="0" w:color="auto"/>
            </w:tcBorders>
            <w:vAlign w:val="center"/>
            <w:hideMark/>
          </w:tcPr>
          <w:p w14:paraId="067541FD" w14:textId="03218113"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6-12 years old</w:t>
            </w:r>
          </w:p>
        </w:tc>
        <w:tc>
          <w:tcPr>
            <w:tcW w:w="787" w:type="dxa"/>
            <w:tcBorders>
              <w:top w:val="single" w:sz="4" w:space="0" w:color="auto"/>
              <w:left w:val="single" w:sz="4" w:space="0" w:color="auto"/>
              <w:bottom w:val="single" w:sz="4" w:space="0" w:color="auto"/>
              <w:right w:val="single" w:sz="4" w:space="0" w:color="auto"/>
            </w:tcBorders>
            <w:vAlign w:val="center"/>
            <w:hideMark/>
          </w:tcPr>
          <w:p w14:paraId="5B714C38" w14:textId="2FD51740"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2009</w:t>
            </w:r>
          </w:p>
        </w:tc>
        <w:tc>
          <w:tcPr>
            <w:tcW w:w="781" w:type="dxa"/>
            <w:tcBorders>
              <w:top w:val="single" w:sz="4" w:space="0" w:color="auto"/>
              <w:left w:val="single" w:sz="4" w:space="0" w:color="auto"/>
              <w:bottom w:val="single" w:sz="4" w:space="0" w:color="auto"/>
              <w:right w:val="single" w:sz="4" w:space="0" w:color="auto"/>
            </w:tcBorders>
            <w:vAlign w:val="center"/>
            <w:hideMark/>
          </w:tcPr>
          <w:p w14:paraId="2485DADC" w14:textId="4CC68860"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49.9</w:t>
            </w:r>
          </w:p>
        </w:tc>
        <w:tc>
          <w:tcPr>
            <w:tcW w:w="1036" w:type="dxa"/>
            <w:tcBorders>
              <w:top w:val="single" w:sz="4" w:space="0" w:color="auto"/>
              <w:left w:val="single" w:sz="4" w:space="0" w:color="auto"/>
              <w:bottom w:val="single" w:sz="4" w:space="0" w:color="auto"/>
              <w:right w:val="single" w:sz="4" w:space="0" w:color="auto"/>
            </w:tcBorders>
            <w:vAlign w:val="center"/>
          </w:tcPr>
          <w:p w14:paraId="4AA186F2" w14:textId="12B2AC48" w:rsidR="00FE6816" w:rsidRPr="00D3535A" w:rsidRDefault="00FE6816" w:rsidP="00FE6816">
            <w:pPr>
              <w:widowControl/>
              <w:spacing w:after="0" w:line="240" w:lineRule="auto"/>
              <w:jc w:val="center"/>
              <w:rPr>
                <w:rFonts w:ascii="Arial" w:hAnsi="Arial" w:cs="Arial"/>
                <w:sz w:val="16"/>
                <w:szCs w:val="16"/>
                <w:lang w:val="en-GB"/>
              </w:rPr>
            </w:pPr>
            <w:r w:rsidRPr="00D3535A">
              <w:rPr>
                <w:rFonts w:ascii="Arial" w:hAnsi="Arial" w:cs="Arial"/>
                <w:sz w:val="16"/>
                <w:szCs w:val="16"/>
              </w:rPr>
              <w:t>55.5</w:t>
            </w:r>
          </w:p>
        </w:tc>
        <w:tc>
          <w:tcPr>
            <w:tcW w:w="1276" w:type="dxa"/>
            <w:tcBorders>
              <w:top w:val="single" w:sz="4" w:space="0" w:color="auto"/>
              <w:left w:val="single" w:sz="4" w:space="0" w:color="auto"/>
              <w:bottom w:val="single" w:sz="4" w:space="0" w:color="auto"/>
              <w:right w:val="single" w:sz="4" w:space="0" w:color="auto"/>
            </w:tcBorders>
            <w:vAlign w:val="center"/>
            <w:hideMark/>
          </w:tcPr>
          <w:p w14:paraId="3E29ED95" w14:textId="3051BBE1"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questionnaire (parent reported)</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98C47CA" w14:textId="25AF3F7D"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days of PA</w:t>
            </w:r>
          </w:p>
        </w:tc>
        <w:tc>
          <w:tcPr>
            <w:tcW w:w="1276" w:type="dxa"/>
            <w:tcBorders>
              <w:top w:val="single" w:sz="4" w:space="0" w:color="auto"/>
              <w:left w:val="single" w:sz="4" w:space="0" w:color="auto"/>
              <w:bottom w:val="single" w:sz="4" w:space="0" w:color="auto"/>
              <w:right w:val="single" w:sz="4" w:space="0" w:color="auto"/>
            </w:tcBorders>
            <w:vAlign w:val="center"/>
            <w:hideMark/>
          </w:tcPr>
          <w:p w14:paraId="45AB0858" w14:textId="45B5DA32"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days per week of recommended levels of PA (i.e. 60 minutes of PA per day).</w:t>
            </w:r>
          </w:p>
        </w:tc>
        <w:tc>
          <w:tcPr>
            <w:tcW w:w="1068" w:type="dxa"/>
            <w:tcBorders>
              <w:top w:val="single" w:sz="4" w:space="0" w:color="auto"/>
              <w:left w:val="single" w:sz="4" w:space="0" w:color="auto"/>
              <w:bottom w:val="single" w:sz="4" w:space="0" w:color="auto"/>
              <w:right w:val="single" w:sz="4" w:space="0" w:color="auto"/>
            </w:tcBorders>
            <w:vAlign w:val="center"/>
            <w:hideMark/>
          </w:tcPr>
          <w:p w14:paraId="4D6BEA64" w14:textId="5642B801" w:rsidR="00FE6816" w:rsidRPr="00D3535A" w:rsidRDefault="00FE6816" w:rsidP="00FE6816">
            <w:pPr>
              <w:widowControl/>
              <w:spacing w:after="0" w:line="240" w:lineRule="auto"/>
              <w:jc w:val="center"/>
              <w:rPr>
                <w:rFonts w:ascii="Arial" w:hAnsi="Arial" w:cs="Arial"/>
                <w:sz w:val="16"/>
                <w:szCs w:val="16"/>
              </w:rPr>
            </w:pPr>
            <w:r w:rsidRPr="00D3535A">
              <w:rPr>
                <w:rFonts w:ascii="Arial" w:hAnsi="Arial" w:cs="Arial"/>
                <w:sz w:val="16"/>
                <w:szCs w:val="16"/>
              </w:rPr>
              <w:t>Yes</w:t>
            </w:r>
          </w:p>
        </w:tc>
        <w:tc>
          <w:tcPr>
            <w:tcW w:w="1155" w:type="dxa"/>
            <w:tcBorders>
              <w:top w:val="single" w:sz="4" w:space="0" w:color="auto"/>
              <w:left w:val="single" w:sz="4" w:space="0" w:color="auto"/>
              <w:bottom w:val="single" w:sz="4" w:space="0" w:color="auto"/>
              <w:right w:val="single" w:sz="4" w:space="0" w:color="auto"/>
            </w:tcBorders>
            <w:vAlign w:val="center"/>
            <w:hideMark/>
          </w:tcPr>
          <w:p w14:paraId="400BD0AD" w14:textId="5F6B0280"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National Survey of Child Health</w:t>
            </w:r>
          </w:p>
        </w:tc>
        <w:tc>
          <w:tcPr>
            <w:tcW w:w="1508" w:type="dxa"/>
            <w:tcBorders>
              <w:top w:val="single" w:sz="4" w:space="0" w:color="auto"/>
              <w:left w:val="single" w:sz="4" w:space="0" w:color="auto"/>
              <w:bottom w:val="single" w:sz="4" w:space="0" w:color="auto"/>
              <w:right w:val="single" w:sz="4" w:space="0" w:color="auto"/>
            </w:tcBorders>
            <w:vAlign w:val="center"/>
            <w:hideMark/>
          </w:tcPr>
          <w:p w14:paraId="2051483A" w14:textId="207C9481"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social capital</w:t>
            </w:r>
          </w:p>
        </w:tc>
        <w:tc>
          <w:tcPr>
            <w:tcW w:w="760" w:type="dxa"/>
            <w:tcBorders>
              <w:top w:val="single" w:sz="4" w:space="0" w:color="auto"/>
              <w:left w:val="single" w:sz="4" w:space="0" w:color="auto"/>
              <w:bottom w:val="single" w:sz="4" w:space="0" w:color="auto"/>
              <w:right w:val="single" w:sz="4" w:space="0" w:color="auto"/>
            </w:tcBorders>
            <w:vAlign w:val="center"/>
            <w:hideMark/>
          </w:tcPr>
          <w:p w14:paraId="694CA891" w14:textId="5899DB59"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rPr>
              <w:t>Yes</w:t>
            </w:r>
          </w:p>
        </w:tc>
        <w:tc>
          <w:tcPr>
            <w:tcW w:w="1037" w:type="dxa"/>
            <w:tcBorders>
              <w:top w:val="single" w:sz="4" w:space="0" w:color="auto"/>
              <w:left w:val="single" w:sz="4" w:space="0" w:color="auto"/>
              <w:bottom w:val="single" w:sz="4" w:space="0" w:color="auto"/>
              <w:right w:val="single" w:sz="4" w:space="0" w:color="auto"/>
            </w:tcBorders>
            <w:vAlign w:val="center"/>
            <w:hideMark/>
          </w:tcPr>
          <w:p w14:paraId="3CEBB82A" w14:textId="41BE54FD" w:rsidR="00FE6816" w:rsidRPr="00D3535A" w:rsidRDefault="00FE6816" w:rsidP="00FE6816">
            <w:pPr>
              <w:widowControl/>
              <w:spacing w:after="0" w:line="240" w:lineRule="auto"/>
              <w:jc w:val="center"/>
              <w:rPr>
                <w:rFonts w:ascii="Arial" w:eastAsia="Times New Roman" w:hAnsi="Arial" w:cs="Arial"/>
                <w:sz w:val="16"/>
                <w:szCs w:val="16"/>
                <w:lang w:val="en-GB" w:eastAsia="zh-CN"/>
              </w:rPr>
            </w:pPr>
            <w:proofErr w:type="spellStart"/>
            <w:r w:rsidRPr="00D3535A">
              <w:rPr>
                <w:rFonts w:ascii="Arial" w:hAnsi="Arial" w:cs="Arial"/>
                <w:sz w:val="16"/>
                <w:szCs w:val="16"/>
                <w:lang w:val="en-GB"/>
              </w:rPr>
              <w:t>structuaral</w:t>
            </w:r>
            <w:proofErr w:type="spellEnd"/>
            <w:r w:rsidRPr="00D3535A">
              <w:rPr>
                <w:rFonts w:ascii="Arial" w:hAnsi="Arial" w:cs="Arial"/>
                <w:sz w:val="16"/>
                <w:szCs w:val="16"/>
                <w:lang w:val="en-GB"/>
              </w:rPr>
              <w:t xml:space="preserve"> equation models</w:t>
            </w:r>
          </w:p>
        </w:tc>
        <w:tc>
          <w:tcPr>
            <w:tcW w:w="1276" w:type="dxa"/>
            <w:tcBorders>
              <w:top w:val="single" w:sz="4" w:space="0" w:color="auto"/>
              <w:left w:val="single" w:sz="4" w:space="0" w:color="auto"/>
              <w:bottom w:val="single" w:sz="4" w:space="0" w:color="auto"/>
              <w:right w:val="single" w:sz="4" w:space="0" w:color="auto"/>
            </w:tcBorders>
            <w:vAlign w:val="center"/>
            <w:hideMark/>
          </w:tcPr>
          <w:p w14:paraId="3A04F5E8" w14:textId="50FE0515"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child's age, household education, participation in a food assistance program</w:t>
            </w:r>
          </w:p>
        </w:tc>
      </w:tr>
      <w:tr w:rsidR="00D3535A" w:rsidRPr="00D3535A" w14:paraId="4791BA74" w14:textId="77777777" w:rsidTr="00766C6C">
        <w:trPr>
          <w:trHeight w:val="698"/>
        </w:trPr>
        <w:tc>
          <w:tcPr>
            <w:tcW w:w="851" w:type="dxa"/>
            <w:tcBorders>
              <w:top w:val="single" w:sz="4" w:space="0" w:color="auto"/>
              <w:left w:val="single" w:sz="4" w:space="0" w:color="auto"/>
              <w:bottom w:val="single" w:sz="4" w:space="0" w:color="auto"/>
              <w:right w:val="single" w:sz="4" w:space="0" w:color="auto"/>
            </w:tcBorders>
            <w:vAlign w:val="center"/>
            <w:hideMark/>
          </w:tcPr>
          <w:p w14:paraId="0ADA0501" w14:textId="1D58C0FB" w:rsidR="00FE6816" w:rsidRPr="00D3535A" w:rsidRDefault="00FE6816" w:rsidP="00FE6816">
            <w:pPr>
              <w:widowControl/>
              <w:spacing w:after="0" w:line="240" w:lineRule="auto"/>
              <w:jc w:val="left"/>
              <w:rPr>
                <w:rFonts w:ascii="Arial" w:eastAsia="Times New Roman" w:hAnsi="Arial" w:cs="Arial"/>
                <w:sz w:val="16"/>
                <w:szCs w:val="16"/>
                <w:lang w:val="en-GB" w:eastAsia="zh-CN"/>
              </w:rPr>
            </w:pPr>
            <w:r w:rsidRPr="00D3535A">
              <w:rPr>
                <w:rFonts w:ascii="Arial" w:hAnsi="Arial" w:cs="Arial"/>
                <w:sz w:val="16"/>
                <w:szCs w:val="16"/>
                <w:lang w:val="en-GB"/>
              </w:rPr>
              <w:t xml:space="preserve">De </w:t>
            </w:r>
            <w:proofErr w:type="spellStart"/>
            <w:r w:rsidRPr="00D3535A">
              <w:rPr>
                <w:rFonts w:ascii="Arial" w:hAnsi="Arial" w:cs="Arial"/>
                <w:sz w:val="16"/>
                <w:szCs w:val="16"/>
                <w:lang w:val="en-GB"/>
              </w:rPr>
              <w:t>Meester</w:t>
            </w:r>
            <w:proofErr w:type="spellEnd"/>
            <w:r w:rsidRPr="00D3535A">
              <w:rPr>
                <w:rFonts w:ascii="Arial" w:hAnsi="Arial" w:cs="Arial"/>
                <w:sz w:val="16"/>
                <w:szCs w:val="16"/>
                <w:lang w:val="en-GB"/>
              </w:rPr>
              <w:t xml:space="preserve"> et al. 2014 </w:t>
            </w:r>
            <w:r w:rsidRPr="00D3535A">
              <w:rPr>
                <w:rFonts w:ascii="Arial" w:hAnsi="Arial" w:cs="Arial"/>
                <w:sz w:val="16"/>
                <w:szCs w:val="16"/>
                <w:lang w:val="en-GB"/>
              </w:rPr>
              <w:fldChar w:fldCharType="begin"/>
            </w:r>
            <w:r w:rsidR="00C54D6F" w:rsidRPr="00D3535A">
              <w:rPr>
                <w:rFonts w:ascii="Arial" w:hAnsi="Arial" w:cs="Arial"/>
                <w:sz w:val="16"/>
                <w:szCs w:val="16"/>
                <w:lang w:val="en-GB"/>
              </w:rPr>
              <w:instrText xml:space="preserve"> ADDIN EN.CITE &lt;EndNote&gt;&lt;Cite&gt;&lt;Author&gt;De Meester&lt;/Author&gt;&lt;Year&gt;2014&lt;/Year&gt;&lt;RecNum&gt;43261&lt;/RecNum&gt;&lt;DisplayText&gt;[92]&lt;/DisplayText&gt;&lt;record&gt;&lt;rec-number&gt;43261&lt;/rec-number&gt;&lt;foreign-keys&gt;&lt;key app="EN" db-id="9de5vvr2wep5rzea52gpwteu20zdf22xt0xe" timestamp="1689674709" guid="06f55eec-241c-4e02-82a3-ecaad79239ef"&gt;43261&lt;/key&gt;&lt;/foreign-keys&gt;&lt;ref-type name="Journal Article"&gt;17&lt;/ref-type&gt;&lt;contributors&gt;&lt;authors&gt;&lt;author&gt;De Meester, Femke&lt;/author&gt;&lt;author&gt;Van Dyck, Delfien&lt;/author&gt;&lt;author&gt;De Bourdeaudhuij, Ilse&lt;/author&gt;&lt;author&gt;Cardon, Greet&lt;/author&gt;&lt;/authors&gt;&lt;/contributors&gt;&lt;titles&gt;&lt;title&gt;Parental perceived neighborhood attributes: associations with active transport and physical activity among 10-12 year old children and the mediating role of independent mobility&lt;/title&gt;&lt;secondary-title&gt;BMC Public Health&lt;/secondary-title&gt;&lt;/titles&gt;&lt;periodical&gt;&lt;full-title&gt;BMC Public Health&lt;/full-title&gt;&lt;abbr-1&gt;BMC public health&lt;/abbr-1&gt;&lt;/periodical&gt;&lt;pages&gt;631-631&lt;/pages&gt;&lt;volume&gt;14&lt;/volume&gt;&lt;number&gt;1&lt;/number&gt;&lt;dates&gt;&lt;year&gt;2014&lt;/year&gt;&lt;/dates&gt;&lt;publisher&gt;BioMed Central&lt;/publisher&gt;&lt;urls&gt;&lt;related-urls&gt;&lt;url&gt;https://search.ebscohost.com/login.aspx?direct=true&amp;amp;AuthType=shib&amp;amp;db=ccm&amp;amp;AN=109753644&amp;amp;site=ehost-live&amp;amp;custid=s1145751&lt;/url&gt;&lt;url&gt;https://bmcpublichealth.biomedcentral.com/counter/pdf/10.1186/1471-2458-14-631.pdf&lt;/url&gt;&lt;/related-urls&gt;&lt;/urls&gt;&lt;electronic-resource-num&gt;10.1186/1471-2458-14-631&lt;/electronic-resource-num&gt;&lt;/record&gt;&lt;/Cite&gt;&lt;/EndNote&gt;</w:instrText>
            </w:r>
            <w:r w:rsidRPr="00D3535A">
              <w:rPr>
                <w:rFonts w:ascii="Arial" w:hAnsi="Arial" w:cs="Arial"/>
                <w:sz w:val="16"/>
                <w:szCs w:val="16"/>
                <w:lang w:val="en-GB"/>
              </w:rPr>
              <w:fldChar w:fldCharType="separate"/>
            </w:r>
            <w:r w:rsidR="00C54D6F" w:rsidRPr="00D3535A">
              <w:rPr>
                <w:rFonts w:ascii="Arial" w:hAnsi="Arial" w:cs="Arial"/>
                <w:noProof/>
                <w:sz w:val="16"/>
                <w:szCs w:val="16"/>
                <w:lang w:val="en-GB"/>
              </w:rPr>
              <w:t>[92]</w:t>
            </w:r>
            <w:r w:rsidRPr="00D3535A">
              <w:rPr>
                <w:rFonts w:ascii="Arial" w:hAnsi="Arial" w:cs="Arial"/>
                <w:sz w:val="16"/>
                <w:szCs w:val="16"/>
                <w:lang w:val="en-GB"/>
              </w:rPr>
              <w:fldChar w:fldCharType="end"/>
            </w:r>
          </w:p>
        </w:tc>
        <w:tc>
          <w:tcPr>
            <w:tcW w:w="850" w:type="dxa"/>
            <w:tcBorders>
              <w:top w:val="single" w:sz="4" w:space="0" w:color="auto"/>
              <w:left w:val="single" w:sz="4" w:space="0" w:color="auto"/>
              <w:bottom w:val="single" w:sz="4" w:space="0" w:color="auto"/>
              <w:right w:val="single" w:sz="4" w:space="0" w:color="auto"/>
            </w:tcBorders>
            <w:vAlign w:val="center"/>
            <w:hideMark/>
          </w:tcPr>
          <w:p w14:paraId="68FEA1B2" w14:textId="086456D5" w:rsidR="00FE6816" w:rsidRPr="00D3535A" w:rsidRDefault="00FE6816" w:rsidP="00FE6816">
            <w:pPr>
              <w:widowControl/>
              <w:spacing w:after="0" w:line="240" w:lineRule="auto"/>
              <w:jc w:val="left"/>
              <w:rPr>
                <w:rFonts w:ascii="Arial" w:eastAsia="Times New Roman" w:hAnsi="Arial" w:cs="Arial"/>
                <w:sz w:val="16"/>
                <w:szCs w:val="16"/>
                <w:lang w:val="en-GB" w:eastAsia="zh-CN"/>
              </w:rPr>
            </w:pPr>
            <w:r w:rsidRPr="00D3535A">
              <w:rPr>
                <w:rFonts w:ascii="Arial" w:hAnsi="Arial" w:cs="Arial"/>
                <w:sz w:val="16"/>
                <w:szCs w:val="16"/>
                <w:lang w:val="en-GB"/>
              </w:rPr>
              <w:t>English</w:t>
            </w:r>
          </w:p>
        </w:tc>
        <w:tc>
          <w:tcPr>
            <w:tcW w:w="709" w:type="dxa"/>
            <w:tcBorders>
              <w:top w:val="single" w:sz="4" w:space="0" w:color="auto"/>
              <w:left w:val="single" w:sz="4" w:space="0" w:color="auto"/>
              <w:bottom w:val="single" w:sz="4" w:space="0" w:color="auto"/>
              <w:right w:val="single" w:sz="4" w:space="0" w:color="auto"/>
            </w:tcBorders>
            <w:vAlign w:val="center"/>
            <w:hideMark/>
          </w:tcPr>
          <w:p w14:paraId="0B8E1B8F" w14:textId="6EAC48C3"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cross-sectional</w:t>
            </w:r>
          </w:p>
        </w:tc>
        <w:tc>
          <w:tcPr>
            <w:tcW w:w="1208" w:type="dxa"/>
            <w:tcBorders>
              <w:top w:val="single" w:sz="4" w:space="0" w:color="auto"/>
              <w:left w:val="single" w:sz="4" w:space="0" w:color="auto"/>
              <w:bottom w:val="single" w:sz="4" w:space="0" w:color="auto"/>
              <w:right w:val="single" w:sz="4" w:space="0" w:color="auto"/>
            </w:tcBorders>
            <w:vAlign w:val="center"/>
            <w:hideMark/>
          </w:tcPr>
          <w:p w14:paraId="65C3F405" w14:textId="0A144E18"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Belgium</w:t>
            </w:r>
          </w:p>
        </w:tc>
        <w:tc>
          <w:tcPr>
            <w:tcW w:w="1060" w:type="dxa"/>
            <w:tcBorders>
              <w:top w:val="single" w:sz="4" w:space="0" w:color="auto"/>
              <w:left w:val="single" w:sz="4" w:space="0" w:color="auto"/>
              <w:bottom w:val="single" w:sz="4" w:space="0" w:color="auto"/>
              <w:right w:val="single" w:sz="4" w:space="0" w:color="auto"/>
            </w:tcBorders>
            <w:vAlign w:val="center"/>
            <w:hideMark/>
          </w:tcPr>
          <w:p w14:paraId="29755110" w14:textId="7619BAF6"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Flanders</w:t>
            </w:r>
          </w:p>
        </w:tc>
        <w:tc>
          <w:tcPr>
            <w:tcW w:w="709" w:type="dxa"/>
            <w:tcBorders>
              <w:top w:val="single" w:sz="4" w:space="0" w:color="auto"/>
              <w:left w:val="single" w:sz="4" w:space="0" w:color="auto"/>
              <w:bottom w:val="single" w:sz="4" w:space="0" w:color="auto"/>
              <w:right w:val="single" w:sz="4" w:space="0" w:color="auto"/>
            </w:tcBorders>
            <w:vAlign w:val="center"/>
            <w:hideMark/>
          </w:tcPr>
          <w:p w14:paraId="14B3A636" w14:textId="5F797DE5"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76.7</w:t>
            </w:r>
          </w:p>
        </w:tc>
        <w:tc>
          <w:tcPr>
            <w:tcW w:w="1262" w:type="dxa"/>
            <w:tcBorders>
              <w:top w:val="single" w:sz="4" w:space="0" w:color="auto"/>
              <w:left w:val="single" w:sz="4" w:space="0" w:color="auto"/>
              <w:bottom w:val="single" w:sz="4" w:space="0" w:color="auto"/>
              <w:right w:val="single" w:sz="4" w:space="0" w:color="auto"/>
            </w:tcBorders>
            <w:noWrap/>
            <w:vAlign w:val="center"/>
            <w:hideMark/>
          </w:tcPr>
          <w:p w14:paraId="4AFC1F76" w14:textId="66AEE388"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randomly selected</w:t>
            </w:r>
          </w:p>
        </w:tc>
        <w:tc>
          <w:tcPr>
            <w:tcW w:w="1114" w:type="dxa"/>
            <w:tcBorders>
              <w:top w:val="single" w:sz="4" w:space="0" w:color="auto"/>
              <w:left w:val="single" w:sz="4" w:space="0" w:color="auto"/>
              <w:bottom w:val="single" w:sz="4" w:space="0" w:color="auto"/>
              <w:right w:val="single" w:sz="4" w:space="0" w:color="auto"/>
            </w:tcBorders>
            <w:vAlign w:val="center"/>
            <w:hideMark/>
          </w:tcPr>
          <w:p w14:paraId="454FD466" w14:textId="036997AB"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NR</w:t>
            </w:r>
          </w:p>
        </w:tc>
        <w:tc>
          <w:tcPr>
            <w:tcW w:w="781" w:type="dxa"/>
            <w:tcBorders>
              <w:top w:val="single" w:sz="4" w:space="0" w:color="auto"/>
              <w:left w:val="single" w:sz="4" w:space="0" w:color="auto"/>
              <w:bottom w:val="single" w:sz="4" w:space="0" w:color="auto"/>
              <w:right w:val="single" w:sz="4" w:space="0" w:color="auto"/>
            </w:tcBorders>
            <w:vAlign w:val="center"/>
            <w:hideMark/>
          </w:tcPr>
          <w:p w14:paraId="2294216D" w14:textId="741211C2"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736</w:t>
            </w:r>
          </w:p>
        </w:tc>
        <w:tc>
          <w:tcPr>
            <w:tcW w:w="759" w:type="dxa"/>
            <w:tcBorders>
              <w:top w:val="single" w:sz="4" w:space="0" w:color="auto"/>
              <w:left w:val="single" w:sz="4" w:space="0" w:color="auto"/>
              <w:bottom w:val="single" w:sz="4" w:space="0" w:color="auto"/>
              <w:right w:val="single" w:sz="4" w:space="0" w:color="auto"/>
            </w:tcBorders>
            <w:vAlign w:val="center"/>
            <w:hideMark/>
          </w:tcPr>
          <w:p w14:paraId="27D31A4E" w14:textId="60592210"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10-12 years old</w:t>
            </w:r>
          </w:p>
        </w:tc>
        <w:tc>
          <w:tcPr>
            <w:tcW w:w="787" w:type="dxa"/>
            <w:tcBorders>
              <w:top w:val="single" w:sz="4" w:space="0" w:color="auto"/>
              <w:left w:val="single" w:sz="4" w:space="0" w:color="auto"/>
              <w:bottom w:val="single" w:sz="4" w:space="0" w:color="auto"/>
              <w:right w:val="single" w:sz="4" w:space="0" w:color="auto"/>
            </w:tcBorders>
            <w:vAlign w:val="center"/>
            <w:hideMark/>
          </w:tcPr>
          <w:p w14:paraId="68A4F5A7" w14:textId="060562FF"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2010-2011</w:t>
            </w:r>
          </w:p>
        </w:tc>
        <w:tc>
          <w:tcPr>
            <w:tcW w:w="781" w:type="dxa"/>
            <w:tcBorders>
              <w:top w:val="single" w:sz="4" w:space="0" w:color="auto"/>
              <w:left w:val="single" w:sz="4" w:space="0" w:color="auto"/>
              <w:bottom w:val="single" w:sz="4" w:space="0" w:color="auto"/>
              <w:right w:val="single" w:sz="4" w:space="0" w:color="auto"/>
            </w:tcBorders>
            <w:vAlign w:val="center"/>
            <w:hideMark/>
          </w:tcPr>
          <w:p w14:paraId="1B710746" w14:textId="5F24C415"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48.1</w:t>
            </w:r>
          </w:p>
        </w:tc>
        <w:tc>
          <w:tcPr>
            <w:tcW w:w="1036" w:type="dxa"/>
            <w:tcBorders>
              <w:top w:val="single" w:sz="4" w:space="0" w:color="auto"/>
              <w:left w:val="single" w:sz="4" w:space="0" w:color="auto"/>
              <w:bottom w:val="single" w:sz="4" w:space="0" w:color="auto"/>
              <w:right w:val="single" w:sz="4" w:space="0" w:color="auto"/>
            </w:tcBorders>
            <w:vAlign w:val="center"/>
          </w:tcPr>
          <w:p w14:paraId="78D155E3" w14:textId="6B87EFF7" w:rsidR="00FE6816" w:rsidRPr="00D3535A" w:rsidRDefault="00FE6816" w:rsidP="00FE6816">
            <w:pPr>
              <w:widowControl/>
              <w:spacing w:after="0" w:line="240" w:lineRule="auto"/>
              <w:jc w:val="center"/>
              <w:rPr>
                <w:rFonts w:ascii="Arial" w:hAnsi="Arial" w:cs="Arial"/>
                <w:sz w:val="16"/>
                <w:szCs w:val="16"/>
                <w:lang w:val="en-GB"/>
              </w:rPr>
            </w:pPr>
            <w:r w:rsidRPr="00D3535A">
              <w:rPr>
                <w:rFonts w:ascii="Arial" w:hAnsi="Arial" w:cs="Arial"/>
                <w:sz w:val="16"/>
                <w:szCs w:val="16"/>
              </w:rPr>
              <w:t>NR</w:t>
            </w:r>
          </w:p>
        </w:tc>
        <w:tc>
          <w:tcPr>
            <w:tcW w:w="1276" w:type="dxa"/>
            <w:tcBorders>
              <w:top w:val="single" w:sz="4" w:space="0" w:color="auto"/>
              <w:left w:val="single" w:sz="4" w:space="0" w:color="auto"/>
              <w:bottom w:val="single" w:sz="4" w:space="0" w:color="auto"/>
              <w:right w:val="single" w:sz="4" w:space="0" w:color="auto"/>
            </w:tcBorders>
            <w:vAlign w:val="center"/>
            <w:hideMark/>
          </w:tcPr>
          <w:p w14:paraId="5A30C8B8" w14:textId="7A1AFFB9"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 xml:space="preserve">device - </w:t>
            </w:r>
            <w:proofErr w:type="spellStart"/>
            <w:r w:rsidRPr="00D3535A">
              <w:rPr>
                <w:rFonts w:ascii="Arial" w:hAnsi="Arial" w:cs="Arial"/>
                <w:sz w:val="16"/>
                <w:szCs w:val="16"/>
                <w:lang w:val="en-GB"/>
              </w:rPr>
              <w:t>ActiGraph</w:t>
            </w:r>
            <w:proofErr w:type="spellEnd"/>
            <w:r w:rsidRPr="00D3535A">
              <w:rPr>
                <w:rFonts w:ascii="Arial" w:hAnsi="Arial" w:cs="Arial"/>
                <w:sz w:val="16"/>
                <w:szCs w:val="16"/>
                <w:lang w:val="en-GB"/>
              </w:rPr>
              <w:t xml:space="preserve"> GT1M and questionnaire (self-reported)</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C910ED7" w14:textId="6CF95AF3"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active travel: active transport to/from school; walking for transport during leisure time; cycling for transport during leisure time. Non-type-specific physical activity: total PA level and daily number of step counts</w:t>
            </w:r>
          </w:p>
        </w:tc>
        <w:tc>
          <w:tcPr>
            <w:tcW w:w="1276" w:type="dxa"/>
            <w:tcBorders>
              <w:top w:val="single" w:sz="4" w:space="0" w:color="auto"/>
              <w:left w:val="single" w:sz="4" w:space="0" w:color="auto"/>
              <w:bottom w:val="single" w:sz="4" w:space="0" w:color="auto"/>
              <w:right w:val="single" w:sz="4" w:space="0" w:color="auto"/>
            </w:tcBorders>
            <w:vAlign w:val="center"/>
            <w:hideMark/>
          </w:tcPr>
          <w:p w14:paraId="03F31956" w14:textId="5640C27D"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minutes of all activities from Flemish Physical Activity Questionnaire (FPAQ)</w:t>
            </w:r>
          </w:p>
        </w:tc>
        <w:tc>
          <w:tcPr>
            <w:tcW w:w="1068" w:type="dxa"/>
            <w:tcBorders>
              <w:top w:val="single" w:sz="4" w:space="0" w:color="auto"/>
              <w:left w:val="single" w:sz="4" w:space="0" w:color="auto"/>
              <w:bottom w:val="single" w:sz="4" w:space="0" w:color="auto"/>
              <w:right w:val="single" w:sz="4" w:space="0" w:color="auto"/>
            </w:tcBorders>
            <w:vAlign w:val="center"/>
            <w:hideMark/>
          </w:tcPr>
          <w:p w14:paraId="201FB9CF" w14:textId="2180CF22" w:rsidR="00FE6816" w:rsidRPr="00D3535A" w:rsidRDefault="00FE6816" w:rsidP="00FE6816">
            <w:pPr>
              <w:widowControl/>
              <w:spacing w:after="0" w:line="240" w:lineRule="auto"/>
              <w:jc w:val="center"/>
              <w:rPr>
                <w:rFonts w:ascii="Arial" w:hAnsi="Arial" w:cs="Arial"/>
                <w:sz w:val="16"/>
                <w:szCs w:val="16"/>
              </w:rPr>
            </w:pPr>
            <w:r w:rsidRPr="00D3535A">
              <w:rPr>
                <w:rFonts w:ascii="Arial" w:hAnsi="Arial" w:cs="Arial"/>
                <w:sz w:val="16"/>
                <w:szCs w:val="16"/>
              </w:rPr>
              <w:t>Yes</w:t>
            </w:r>
          </w:p>
        </w:tc>
        <w:tc>
          <w:tcPr>
            <w:tcW w:w="1155" w:type="dxa"/>
            <w:tcBorders>
              <w:top w:val="single" w:sz="4" w:space="0" w:color="auto"/>
              <w:left w:val="single" w:sz="4" w:space="0" w:color="auto"/>
              <w:bottom w:val="single" w:sz="4" w:space="0" w:color="auto"/>
              <w:right w:val="single" w:sz="4" w:space="0" w:color="auto"/>
            </w:tcBorders>
            <w:vAlign w:val="center"/>
            <w:hideMark/>
          </w:tcPr>
          <w:p w14:paraId="7C27EB33" w14:textId="3E9BA3DF"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NEWS-Y</w:t>
            </w:r>
          </w:p>
        </w:tc>
        <w:tc>
          <w:tcPr>
            <w:tcW w:w="1508" w:type="dxa"/>
            <w:tcBorders>
              <w:top w:val="single" w:sz="4" w:space="0" w:color="auto"/>
              <w:left w:val="single" w:sz="4" w:space="0" w:color="auto"/>
              <w:bottom w:val="single" w:sz="4" w:space="0" w:color="auto"/>
              <w:right w:val="single" w:sz="4" w:space="0" w:color="auto"/>
            </w:tcBorders>
            <w:vAlign w:val="center"/>
            <w:hideMark/>
          </w:tcPr>
          <w:p w14:paraId="2276FBCA" w14:textId="03F4BF03"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land use mix-diversity, street connectivity, walking/cycling facilities, neighbourhood aesthetics, traffic/pedestrian safety, crime safety, recreational facilities, residential density, land-use mix-access, distance to school, maintenance and quality of walking and cycling infrastructure</w:t>
            </w:r>
          </w:p>
        </w:tc>
        <w:tc>
          <w:tcPr>
            <w:tcW w:w="760" w:type="dxa"/>
            <w:tcBorders>
              <w:top w:val="single" w:sz="4" w:space="0" w:color="auto"/>
              <w:left w:val="single" w:sz="4" w:space="0" w:color="auto"/>
              <w:bottom w:val="single" w:sz="4" w:space="0" w:color="auto"/>
              <w:right w:val="single" w:sz="4" w:space="0" w:color="auto"/>
            </w:tcBorders>
            <w:vAlign w:val="center"/>
            <w:hideMark/>
          </w:tcPr>
          <w:p w14:paraId="49A63C63" w14:textId="6597111C"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rPr>
              <w:t>Yes</w:t>
            </w:r>
          </w:p>
        </w:tc>
        <w:tc>
          <w:tcPr>
            <w:tcW w:w="1037" w:type="dxa"/>
            <w:tcBorders>
              <w:top w:val="single" w:sz="4" w:space="0" w:color="auto"/>
              <w:left w:val="single" w:sz="4" w:space="0" w:color="auto"/>
              <w:bottom w:val="single" w:sz="4" w:space="0" w:color="auto"/>
              <w:right w:val="single" w:sz="4" w:space="0" w:color="auto"/>
            </w:tcBorders>
            <w:noWrap/>
            <w:vAlign w:val="center"/>
            <w:hideMark/>
          </w:tcPr>
          <w:p w14:paraId="09679129" w14:textId="140AA815"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multiple linear regression</w:t>
            </w:r>
          </w:p>
        </w:tc>
        <w:tc>
          <w:tcPr>
            <w:tcW w:w="1276" w:type="dxa"/>
            <w:tcBorders>
              <w:top w:val="single" w:sz="4" w:space="0" w:color="auto"/>
              <w:left w:val="single" w:sz="4" w:space="0" w:color="auto"/>
              <w:bottom w:val="single" w:sz="4" w:space="0" w:color="auto"/>
              <w:right w:val="single" w:sz="4" w:space="0" w:color="auto"/>
            </w:tcBorders>
            <w:vAlign w:val="center"/>
            <w:hideMark/>
          </w:tcPr>
          <w:p w14:paraId="65389AA6" w14:textId="3B21297C"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educational attainment of mother and father, type of monitor (pedometer or accelerometer).</w:t>
            </w:r>
          </w:p>
        </w:tc>
      </w:tr>
      <w:tr w:rsidR="00D3535A" w:rsidRPr="00D3535A" w14:paraId="7503DF83" w14:textId="77777777" w:rsidTr="00766C6C">
        <w:trPr>
          <w:trHeight w:val="698"/>
        </w:trPr>
        <w:tc>
          <w:tcPr>
            <w:tcW w:w="851" w:type="dxa"/>
            <w:tcBorders>
              <w:top w:val="single" w:sz="4" w:space="0" w:color="auto"/>
              <w:left w:val="single" w:sz="4" w:space="0" w:color="auto"/>
              <w:bottom w:val="single" w:sz="4" w:space="0" w:color="auto"/>
              <w:right w:val="single" w:sz="4" w:space="0" w:color="auto"/>
            </w:tcBorders>
            <w:vAlign w:val="center"/>
            <w:hideMark/>
          </w:tcPr>
          <w:p w14:paraId="3CAAE06A" w14:textId="04B82667" w:rsidR="00FE6816" w:rsidRPr="00D3535A" w:rsidRDefault="00FE6816" w:rsidP="00FE6816">
            <w:pPr>
              <w:widowControl/>
              <w:spacing w:after="0" w:line="240" w:lineRule="auto"/>
              <w:jc w:val="left"/>
              <w:rPr>
                <w:rFonts w:ascii="Arial" w:eastAsia="Times New Roman" w:hAnsi="Arial" w:cs="Arial"/>
                <w:sz w:val="16"/>
                <w:szCs w:val="16"/>
                <w:lang w:val="en-GB" w:eastAsia="zh-CN"/>
              </w:rPr>
            </w:pPr>
            <w:r w:rsidRPr="00D3535A">
              <w:rPr>
                <w:rFonts w:ascii="Arial" w:hAnsi="Arial" w:cs="Arial"/>
                <w:sz w:val="16"/>
                <w:szCs w:val="16"/>
                <w:lang w:val="en-GB"/>
              </w:rPr>
              <w:t xml:space="preserve">DeWeese et al. 2013 </w:t>
            </w:r>
            <w:r w:rsidRPr="00D3535A">
              <w:rPr>
                <w:rFonts w:ascii="Arial" w:hAnsi="Arial" w:cs="Arial"/>
                <w:sz w:val="16"/>
                <w:szCs w:val="16"/>
                <w:lang w:val="en-GB"/>
              </w:rPr>
              <w:fldChar w:fldCharType="begin"/>
            </w:r>
            <w:r w:rsidR="00C54D6F" w:rsidRPr="00D3535A">
              <w:rPr>
                <w:rFonts w:ascii="Arial" w:hAnsi="Arial" w:cs="Arial"/>
                <w:sz w:val="16"/>
                <w:szCs w:val="16"/>
                <w:lang w:val="en-GB"/>
              </w:rPr>
              <w:instrText xml:space="preserve"> ADDIN EN.CITE &lt;EndNote&gt;&lt;Cite&gt;&lt;Author&gt;DeWeese&lt;/Author&gt;&lt;Year&gt;2013&lt;/Year&gt;&lt;RecNum&gt;43246&lt;/RecNum&gt;&lt;DisplayText&gt;[94]&lt;/DisplayText&gt;&lt;record&gt;&lt;rec-number&gt;43246&lt;/rec-number&gt;&lt;foreign-keys&gt;&lt;key app="EN" db-id="9de5vvr2wep5rzea52gpwteu20zdf22xt0xe" timestamp="1689674709" guid="f139d91f-a5a0-4950-b600-d280ff596a94"&gt;43246&lt;/key&gt;&lt;/foreign-keys&gt;&lt;ref-type name="Journal Article"&gt;17&lt;/ref-type&gt;&lt;contributors&gt;&lt;authors&gt;&lt;author&gt;DeWeese, Robin S.&lt;/author&gt;&lt;author&gt;Yedidia, Michael J.&lt;/author&gt;&lt;author&gt;Tulloch, David L.&lt;/author&gt;&lt;author&gt;Ohri-Vachaspati, Punam&lt;/author&gt;&lt;/authors&gt;&lt;/contributors&gt;&lt;titles&gt;&lt;title&gt;Neighborhood perceptions and active school commuting in low-income cities&lt;/title&gt;&lt;secondary-title&gt;American Journal of Preventive Medicine&lt;/secondary-title&gt;&lt;/titles&gt;&lt;periodical&gt;&lt;full-title&gt;Am J Prev Med&lt;/full-title&gt;&lt;abbr-1&gt;American journal of preventive medicine&lt;/abbr-1&gt;&lt;/periodical&gt;&lt;pages&gt;393-400&lt;/pages&gt;&lt;volume&gt;45&lt;/volume&gt;&lt;number&gt;4&lt;/number&gt;&lt;dates&gt;&lt;year&gt;2013&lt;/year&gt;&lt;/dates&gt;&lt;publisher&gt;Elsevier Science&lt;/publisher&gt;&lt;accession-num&gt;2013-34029-006&lt;/accession-num&gt;&lt;urls&gt;&lt;related-urls&gt;&lt;url&gt;https://search.ebscohost.com/login.aspx?direct=true&amp;amp;AuthType=shib&amp;amp;db=psyh&amp;amp;AN=2013-34029-006&amp;amp;site=ehost-live&amp;amp;custid=s1145751Punam.Ohri-Vachaspati@asu.edu&lt;/url&gt;&lt;url&gt;https://www.ncbi.nlm.nih.gov/pmc/articles/PMC4765294/pdf/nihms-760126.pdf&lt;/url&gt;&lt;/related-urls&gt;&lt;/urls&gt;&lt;electronic-resource-num&gt;10.1016/j.amepre.2013.04.023&lt;/electronic-resource-num&gt;&lt;/record&gt;&lt;/Cite&gt;&lt;/EndNote&gt;</w:instrText>
            </w:r>
            <w:r w:rsidRPr="00D3535A">
              <w:rPr>
                <w:rFonts w:ascii="Arial" w:hAnsi="Arial" w:cs="Arial"/>
                <w:sz w:val="16"/>
                <w:szCs w:val="16"/>
                <w:lang w:val="en-GB"/>
              </w:rPr>
              <w:fldChar w:fldCharType="separate"/>
            </w:r>
            <w:r w:rsidR="00C54D6F" w:rsidRPr="00D3535A">
              <w:rPr>
                <w:rFonts w:ascii="Arial" w:hAnsi="Arial" w:cs="Arial"/>
                <w:noProof/>
                <w:sz w:val="16"/>
                <w:szCs w:val="16"/>
                <w:lang w:val="en-GB"/>
              </w:rPr>
              <w:t>[94]</w:t>
            </w:r>
            <w:r w:rsidRPr="00D3535A">
              <w:rPr>
                <w:rFonts w:ascii="Arial" w:hAnsi="Arial" w:cs="Arial"/>
                <w:sz w:val="16"/>
                <w:szCs w:val="16"/>
                <w:lang w:val="en-GB"/>
              </w:rPr>
              <w:fldChar w:fldCharType="end"/>
            </w:r>
          </w:p>
        </w:tc>
        <w:tc>
          <w:tcPr>
            <w:tcW w:w="850" w:type="dxa"/>
            <w:tcBorders>
              <w:top w:val="single" w:sz="4" w:space="0" w:color="auto"/>
              <w:left w:val="single" w:sz="4" w:space="0" w:color="auto"/>
              <w:bottom w:val="single" w:sz="4" w:space="0" w:color="auto"/>
              <w:right w:val="single" w:sz="4" w:space="0" w:color="auto"/>
            </w:tcBorders>
            <w:vAlign w:val="center"/>
            <w:hideMark/>
          </w:tcPr>
          <w:p w14:paraId="0270080C" w14:textId="179E9544" w:rsidR="00FE6816" w:rsidRPr="00D3535A" w:rsidRDefault="00FE6816" w:rsidP="00FE6816">
            <w:pPr>
              <w:widowControl/>
              <w:spacing w:after="0" w:line="240" w:lineRule="auto"/>
              <w:jc w:val="left"/>
              <w:rPr>
                <w:rFonts w:ascii="Arial" w:eastAsia="Times New Roman" w:hAnsi="Arial" w:cs="Arial"/>
                <w:sz w:val="16"/>
                <w:szCs w:val="16"/>
                <w:lang w:val="en-GB" w:eastAsia="zh-CN"/>
              </w:rPr>
            </w:pPr>
            <w:r w:rsidRPr="00D3535A">
              <w:rPr>
                <w:rFonts w:ascii="Arial" w:hAnsi="Arial" w:cs="Arial"/>
                <w:sz w:val="16"/>
                <w:szCs w:val="16"/>
                <w:lang w:val="en-GB"/>
              </w:rPr>
              <w:t>English</w:t>
            </w:r>
          </w:p>
        </w:tc>
        <w:tc>
          <w:tcPr>
            <w:tcW w:w="709" w:type="dxa"/>
            <w:tcBorders>
              <w:top w:val="single" w:sz="4" w:space="0" w:color="auto"/>
              <w:left w:val="single" w:sz="4" w:space="0" w:color="auto"/>
              <w:bottom w:val="single" w:sz="4" w:space="0" w:color="auto"/>
              <w:right w:val="single" w:sz="4" w:space="0" w:color="auto"/>
            </w:tcBorders>
            <w:vAlign w:val="center"/>
            <w:hideMark/>
          </w:tcPr>
          <w:p w14:paraId="1EF1570E" w14:textId="235320CA"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cross-sectional</w:t>
            </w:r>
          </w:p>
        </w:tc>
        <w:tc>
          <w:tcPr>
            <w:tcW w:w="1208" w:type="dxa"/>
            <w:tcBorders>
              <w:top w:val="single" w:sz="4" w:space="0" w:color="auto"/>
              <w:left w:val="single" w:sz="4" w:space="0" w:color="auto"/>
              <w:bottom w:val="single" w:sz="4" w:space="0" w:color="auto"/>
              <w:right w:val="single" w:sz="4" w:space="0" w:color="auto"/>
            </w:tcBorders>
            <w:vAlign w:val="center"/>
            <w:hideMark/>
          </w:tcPr>
          <w:p w14:paraId="2BA56B63" w14:textId="586C3FD7"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US</w:t>
            </w:r>
          </w:p>
        </w:tc>
        <w:tc>
          <w:tcPr>
            <w:tcW w:w="1060" w:type="dxa"/>
            <w:tcBorders>
              <w:top w:val="single" w:sz="4" w:space="0" w:color="auto"/>
              <w:left w:val="single" w:sz="4" w:space="0" w:color="auto"/>
              <w:bottom w:val="single" w:sz="4" w:space="0" w:color="auto"/>
              <w:right w:val="single" w:sz="4" w:space="0" w:color="auto"/>
            </w:tcBorders>
            <w:vAlign w:val="center"/>
            <w:hideMark/>
          </w:tcPr>
          <w:p w14:paraId="04158165" w14:textId="034EDCD3"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low-income New Jersey cities</w:t>
            </w:r>
          </w:p>
        </w:tc>
        <w:tc>
          <w:tcPr>
            <w:tcW w:w="709" w:type="dxa"/>
            <w:tcBorders>
              <w:top w:val="single" w:sz="4" w:space="0" w:color="auto"/>
              <w:left w:val="single" w:sz="4" w:space="0" w:color="auto"/>
              <w:bottom w:val="single" w:sz="4" w:space="0" w:color="auto"/>
              <w:right w:val="single" w:sz="4" w:space="0" w:color="auto"/>
            </w:tcBorders>
            <w:vAlign w:val="center"/>
            <w:hideMark/>
          </w:tcPr>
          <w:p w14:paraId="4811BDA8" w14:textId="01CE3F44"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49</w:t>
            </w:r>
          </w:p>
        </w:tc>
        <w:tc>
          <w:tcPr>
            <w:tcW w:w="1262" w:type="dxa"/>
            <w:tcBorders>
              <w:top w:val="single" w:sz="4" w:space="0" w:color="auto"/>
              <w:left w:val="single" w:sz="4" w:space="0" w:color="auto"/>
              <w:bottom w:val="single" w:sz="4" w:space="0" w:color="auto"/>
              <w:right w:val="single" w:sz="4" w:space="0" w:color="auto"/>
            </w:tcBorders>
            <w:vAlign w:val="center"/>
            <w:hideMark/>
          </w:tcPr>
          <w:p w14:paraId="6BA5B82F" w14:textId="05F704B4"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randomly selected</w:t>
            </w:r>
          </w:p>
        </w:tc>
        <w:tc>
          <w:tcPr>
            <w:tcW w:w="1114" w:type="dxa"/>
            <w:tcBorders>
              <w:top w:val="single" w:sz="4" w:space="0" w:color="auto"/>
              <w:left w:val="single" w:sz="4" w:space="0" w:color="auto"/>
              <w:bottom w:val="single" w:sz="4" w:space="0" w:color="auto"/>
              <w:right w:val="single" w:sz="4" w:space="0" w:color="auto"/>
            </w:tcBorders>
            <w:vAlign w:val="center"/>
            <w:hideMark/>
          </w:tcPr>
          <w:p w14:paraId="4F97E154" w14:textId="636D88AF"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NR</w:t>
            </w:r>
          </w:p>
        </w:tc>
        <w:tc>
          <w:tcPr>
            <w:tcW w:w="781" w:type="dxa"/>
            <w:tcBorders>
              <w:top w:val="single" w:sz="4" w:space="0" w:color="auto"/>
              <w:left w:val="single" w:sz="4" w:space="0" w:color="auto"/>
              <w:bottom w:val="single" w:sz="4" w:space="0" w:color="auto"/>
              <w:right w:val="single" w:sz="4" w:space="0" w:color="auto"/>
            </w:tcBorders>
            <w:vAlign w:val="center"/>
            <w:hideMark/>
          </w:tcPr>
          <w:p w14:paraId="10AC2FE8" w14:textId="2CECD325"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765</w:t>
            </w:r>
          </w:p>
        </w:tc>
        <w:tc>
          <w:tcPr>
            <w:tcW w:w="759" w:type="dxa"/>
            <w:tcBorders>
              <w:top w:val="single" w:sz="4" w:space="0" w:color="auto"/>
              <w:left w:val="single" w:sz="4" w:space="0" w:color="auto"/>
              <w:bottom w:val="single" w:sz="4" w:space="0" w:color="auto"/>
              <w:right w:val="single" w:sz="4" w:space="0" w:color="auto"/>
            </w:tcBorders>
            <w:vAlign w:val="center"/>
            <w:hideMark/>
          </w:tcPr>
          <w:p w14:paraId="38B68956" w14:textId="349A0D8E"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6-11 years old</w:t>
            </w:r>
          </w:p>
        </w:tc>
        <w:tc>
          <w:tcPr>
            <w:tcW w:w="787" w:type="dxa"/>
            <w:tcBorders>
              <w:top w:val="single" w:sz="4" w:space="0" w:color="auto"/>
              <w:left w:val="single" w:sz="4" w:space="0" w:color="auto"/>
              <w:bottom w:val="single" w:sz="4" w:space="0" w:color="auto"/>
              <w:right w:val="single" w:sz="4" w:space="0" w:color="auto"/>
            </w:tcBorders>
            <w:vAlign w:val="center"/>
            <w:hideMark/>
          </w:tcPr>
          <w:p w14:paraId="4DBF689B" w14:textId="432A16F1"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2009-2010</w:t>
            </w:r>
          </w:p>
        </w:tc>
        <w:tc>
          <w:tcPr>
            <w:tcW w:w="781" w:type="dxa"/>
            <w:tcBorders>
              <w:top w:val="single" w:sz="4" w:space="0" w:color="auto"/>
              <w:left w:val="single" w:sz="4" w:space="0" w:color="auto"/>
              <w:bottom w:val="single" w:sz="4" w:space="0" w:color="auto"/>
              <w:right w:val="single" w:sz="4" w:space="0" w:color="auto"/>
            </w:tcBorders>
            <w:vAlign w:val="center"/>
            <w:hideMark/>
          </w:tcPr>
          <w:p w14:paraId="431CDD46" w14:textId="79294B60"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50</w:t>
            </w:r>
          </w:p>
        </w:tc>
        <w:tc>
          <w:tcPr>
            <w:tcW w:w="1036" w:type="dxa"/>
            <w:tcBorders>
              <w:top w:val="single" w:sz="4" w:space="0" w:color="auto"/>
              <w:left w:val="single" w:sz="4" w:space="0" w:color="auto"/>
              <w:bottom w:val="single" w:sz="4" w:space="0" w:color="auto"/>
              <w:right w:val="single" w:sz="4" w:space="0" w:color="auto"/>
            </w:tcBorders>
            <w:vAlign w:val="center"/>
          </w:tcPr>
          <w:p w14:paraId="46AC3835" w14:textId="590DBE35" w:rsidR="00FE6816" w:rsidRPr="00D3535A" w:rsidRDefault="00FE6816" w:rsidP="00FE6816">
            <w:pPr>
              <w:widowControl/>
              <w:spacing w:after="0" w:line="240" w:lineRule="auto"/>
              <w:jc w:val="center"/>
              <w:rPr>
                <w:rFonts w:ascii="Arial" w:hAnsi="Arial" w:cs="Arial"/>
                <w:sz w:val="16"/>
                <w:szCs w:val="16"/>
                <w:lang w:val="en-GB"/>
              </w:rPr>
            </w:pPr>
            <w:r w:rsidRPr="00D3535A">
              <w:rPr>
                <w:rFonts w:ascii="Arial" w:hAnsi="Arial" w:cs="Arial"/>
                <w:sz w:val="16"/>
                <w:szCs w:val="16"/>
              </w:rPr>
              <w:t>NR</w:t>
            </w:r>
          </w:p>
        </w:tc>
        <w:tc>
          <w:tcPr>
            <w:tcW w:w="1276" w:type="dxa"/>
            <w:tcBorders>
              <w:top w:val="single" w:sz="4" w:space="0" w:color="auto"/>
              <w:left w:val="single" w:sz="4" w:space="0" w:color="auto"/>
              <w:bottom w:val="single" w:sz="4" w:space="0" w:color="auto"/>
              <w:right w:val="single" w:sz="4" w:space="0" w:color="auto"/>
            </w:tcBorders>
            <w:vAlign w:val="center"/>
            <w:hideMark/>
          </w:tcPr>
          <w:p w14:paraId="45618D89" w14:textId="3A14AFE2"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questionnaire (parent reported)</w:t>
            </w:r>
          </w:p>
        </w:tc>
        <w:tc>
          <w:tcPr>
            <w:tcW w:w="1701" w:type="dxa"/>
            <w:tcBorders>
              <w:top w:val="single" w:sz="4" w:space="0" w:color="auto"/>
              <w:left w:val="single" w:sz="4" w:space="0" w:color="auto"/>
              <w:bottom w:val="single" w:sz="4" w:space="0" w:color="auto"/>
              <w:right w:val="single" w:sz="4" w:space="0" w:color="auto"/>
            </w:tcBorders>
            <w:vAlign w:val="center"/>
            <w:hideMark/>
          </w:tcPr>
          <w:p w14:paraId="4A7FA912" w14:textId="11C84DDB"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active travel: active travel to/from school</w:t>
            </w:r>
          </w:p>
        </w:tc>
        <w:tc>
          <w:tcPr>
            <w:tcW w:w="1276" w:type="dxa"/>
            <w:tcBorders>
              <w:top w:val="single" w:sz="4" w:space="0" w:color="auto"/>
              <w:left w:val="single" w:sz="4" w:space="0" w:color="auto"/>
              <w:bottom w:val="single" w:sz="4" w:space="0" w:color="auto"/>
              <w:right w:val="single" w:sz="4" w:space="0" w:color="auto"/>
            </w:tcBorders>
            <w:vAlign w:val="center"/>
            <w:hideMark/>
          </w:tcPr>
          <w:p w14:paraId="1E85EB63" w14:textId="09ABEBD4"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days</w:t>
            </w:r>
          </w:p>
        </w:tc>
        <w:tc>
          <w:tcPr>
            <w:tcW w:w="1068" w:type="dxa"/>
            <w:tcBorders>
              <w:top w:val="single" w:sz="4" w:space="0" w:color="auto"/>
              <w:left w:val="single" w:sz="4" w:space="0" w:color="auto"/>
              <w:bottom w:val="single" w:sz="4" w:space="0" w:color="auto"/>
              <w:right w:val="single" w:sz="4" w:space="0" w:color="auto"/>
            </w:tcBorders>
            <w:vAlign w:val="center"/>
            <w:hideMark/>
          </w:tcPr>
          <w:p w14:paraId="12A3F242" w14:textId="6F783D21" w:rsidR="00FE6816" w:rsidRPr="00D3535A" w:rsidRDefault="00FE6816" w:rsidP="00FE6816">
            <w:pPr>
              <w:widowControl/>
              <w:spacing w:after="0" w:line="240" w:lineRule="auto"/>
              <w:jc w:val="center"/>
              <w:rPr>
                <w:rFonts w:ascii="Arial" w:hAnsi="Arial" w:cs="Arial"/>
                <w:sz w:val="16"/>
                <w:szCs w:val="16"/>
              </w:rPr>
            </w:pPr>
            <w:r w:rsidRPr="00D3535A">
              <w:rPr>
                <w:rFonts w:ascii="Arial" w:hAnsi="Arial" w:cs="Arial"/>
                <w:sz w:val="16"/>
                <w:szCs w:val="16"/>
              </w:rPr>
              <w:t>Yes</w:t>
            </w:r>
          </w:p>
        </w:tc>
        <w:tc>
          <w:tcPr>
            <w:tcW w:w="1155" w:type="dxa"/>
            <w:tcBorders>
              <w:top w:val="single" w:sz="4" w:space="0" w:color="auto"/>
              <w:left w:val="single" w:sz="4" w:space="0" w:color="auto"/>
              <w:bottom w:val="single" w:sz="4" w:space="0" w:color="auto"/>
              <w:right w:val="single" w:sz="4" w:space="0" w:color="auto"/>
            </w:tcBorders>
            <w:vAlign w:val="center"/>
            <w:hideMark/>
          </w:tcPr>
          <w:p w14:paraId="369197C8" w14:textId="501541A2"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NR</w:t>
            </w:r>
          </w:p>
        </w:tc>
        <w:tc>
          <w:tcPr>
            <w:tcW w:w="1508" w:type="dxa"/>
            <w:tcBorders>
              <w:top w:val="single" w:sz="4" w:space="0" w:color="auto"/>
              <w:left w:val="single" w:sz="4" w:space="0" w:color="auto"/>
              <w:bottom w:val="single" w:sz="4" w:space="0" w:color="auto"/>
              <w:right w:val="single" w:sz="4" w:space="0" w:color="auto"/>
            </w:tcBorders>
            <w:vAlign w:val="center"/>
            <w:hideMark/>
          </w:tcPr>
          <w:p w14:paraId="0A78AA47" w14:textId="0E4CDBBB"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safety from traffic and crime; unpleasantness for walking</w:t>
            </w:r>
          </w:p>
        </w:tc>
        <w:tc>
          <w:tcPr>
            <w:tcW w:w="760" w:type="dxa"/>
            <w:tcBorders>
              <w:top w:val="single" w:sz="4" w:space="0" w:color="auto"/>
              <w:left w:val="single" w:sz="4" w:space="0" w:color="auto"/>
              <w:bottom w:val="single" w:sz="4" w:space="0" w:color="auto"/>
              <w:right w:val="single" w:sz="4" w:space="0" w:color="auto"/>
            </w:tcBorders>
            <w:vAlign w:val="center"/>
            <w:hideMark/>
          </w:tcPr>
          <w:p w14:paraId="5229185E" w14:textId="72CE12A5"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rPr>
              <w:t>No</w:t>
            </w:r>
          </w:p>
        </w:tc>
        <w:tc>
          <w:tcPr>
            <w:tcW w:w="1037" w:type="dxa"/>
            <w:tcBorders>
              <w:top w:val="single" w:sz="4" w:space="0" w:color="auto"/>
              <w:left w:val="single" w:sz="4" w:space="0" w:color="auto"/>
              <w:bottom w:val="single" w:sz="4" w:space="0" w:color="auto"/>
              <w:right w:val="single" w:sz="4" w:space="0" w:color="auto"/>
            </w:tcBorders>
            <w:noWrap/>
            <w:vAlign w:val="center"/>
            <w:hideMark/>
          </w:tcPr>
          <w:p w14:paraId="0D98BF4B" w14:textId="3AF9D2EC"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multivariate logistic regression</w:t>
            </w:r>
          </w:p>
        </w:tc>
        <w:tc>
          <w:tcPr>
            <w:tcW w:w="1276" w:type="dxa"/>
            <w:tcBorders>
              <w:top w:val="single" w:sz="4" w:space="0" w:color="auto"/>
              <w:left w:val="single" w:sz="4" w:space="0" w:color="auto"/>
              <w:bottom w:val="single" w:sz="4" w:space="0" w:color="auto"/>
              <w:right w:val="single" w:sz="4" w:space="0" w:color="auto"/>
            </w:tcBorders>
            <w:vAlign w:val="center"/>
            <w:hideMark/>
          </w:tcPr>
          <w:p w14:paraId="37EF5E5D" w14:textId="116AE5C8"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student's age, gender, and race; mother's education; family income; number of years the parent has resided in the U.S.</w:t>
            </w:r>
          </w:p>
        </w:tc>
      </w:tr>
      <w:tr w:rsidR="00D3535A" w:rsidRPr="00D3535A" w14:paraId="0A000E4F" w14:textId="77777777" w:rsidTr="00766C6C">
        <w:trPr>
          <w:trHeight w:val="698"/>
        </w:trPr>
        <w:tc>
          <w:tcPr>
            <w:tcW w:w="851" w:type="dxa"/>
            <w:tcBorders>
              <w:top w:val="single" w:sz="4" w:space="0" w:color="auto"/>
              <w:left w:val="single" w:sz="4" w:space="0" w:color="auto"/>
              <w:bottom w:val="single" w:sz="4" w:space="0" w:color="auto"/>
              <w:right w:val="single" w:sz="4" w:space="0" w:color="auto"/>
            </w:tcBorders>
            <w:vAlign w:val="center"/>
            <w:hideMark/>
          </w:tcPr>
          <w:p w14:paraId="30A29A9A" w14:textId="69CF36C1" w:rsidR="00FE6816" w:rsidRPr="00D3535A" w:rsidRDefault="00FE6816" w:rsidP="00FE6816">
            <w:pPr>
              <w:widowControl/>
              <w:spacing w:after="0" w:line="240" w:lineRule="auto"/>
              <w:jc w:val="left"/>
              <w:rPr>
                <w:rFonts w:ascii="Arial" w:eastAsia="Times New Roman" w:hAnsi="Arial" w:cs="Arial"/>
                <w:sz w:val="16"/>
                <w:szCs w:val="16"/>
                <w:lang w:val="en-GB" w:eastAsia="zh-CN"/>
              </w:rPr>
            </w:pPr>
            <w:r w:rsidRPr="00D3535A">
              <w:rPr>
                <w:rFonts w:ascii="Arial" w:hAnsi="Arial" w:cs="Arial"/>
                <w:sz w:val="16"/>
                <w:szCs w:val="16"/>
                <w:lang w:val="en-GB"/>
              </w:rPr>
              <w:t xml:space="preserve">DeWeese et al. 2022 </w:t>
            </w:r>
            <w:r w:rsidRPr="00D3535A">
              <w:rPr>
                <w:rFonts w:ascii="Arial" w:hAnsi="Arial" w:cs="Arial"/>
                <w:sz w:val="16"/>
                <w:szCs w:val="16"/>
                <w:lang w:val="en-GB"/>
              </w:rPr>
              <w:fldChar w:fldCharType="begin"/>
            </w:r>
            <w:r w:rsidR="00C54D6F" w:rsidRPr="00D3535A">
              <w:rPr>
                <w:rFonts w:ascii="Arial" w:hAnsi="Arial" w:cs="Arial"/>
                <w:sz w:val="16"/>
                <w:szCs w:val="16"/>
                <w:lang w:val="en-GB"/>
              </w:rPr>
              <w:instrText xml:space="preserve"> ADDIN EN.CITE &lt;EndNote&gt;&lt;Cite&gt;&lt;Author&gt;DeWeese&lt;/Author&gt;&lt;Year&gt;2022&lt;/Year&gt;&lt;RecNum&gt;43354&lt;/RecNum&gt;&lt;DisplayText&gt;[93]&lt;/DisplayText&gt;&lt;record&gt;&lt;rec-number&gt;43354&lt;/rec-number&gt;&lt;foreign-keys&gt;&lt;key app="EN" db-id="9de5vvr2wep5rzea52gpwteu20zdf22xt0xe" timestamp="1689674709" guid="f66a97ba-cbfa-452e-be03-7612519e7b9b"&gt;43354&lt;/key&gt;&lt;/foreign-keys&gt;&lt;ref-type name="Journal Article"&gt;17&lt;/ref-type&gt;&lt;contributors&gt;&lt;authors&gt;&lt;author&gt;DeWeese, R. S.&lt;/author&gt;&lt;author&gt;Acciai, F.&lt;/author&gt;&lt;author&gt;Tulloch, D.&lt;/author&gt;&lt;author&gt;Lloyd, K.&lt;/author&gt;&lt;author&gt;Yedidia, M. J.&lt;/author&gt;&lt;author&gt;Ohri-Vachaspati, P.&lt;/author&gt;&lt;/authors&gt;&lt;/contributors&gt;&lt;titles&gt;&lt;title&gt;Active commuting to school: A longitudinal analysis examining persistence of behavior over time in four New Jersey cities&lt;/title&gt;&lt;secondary-title&gt;PREVENTIVE MEDICINE REPORTS&lt;/secondary-title&gt;&lt;/titles&gt;&lt;periodical&gt;&lt;full-title&gt;Preventive Medicine Reports&lt;/full-title&gt;&lt;/periodical&gt;&lt;volume&gt;26&lt;/volume&gt;&lt;dates&gt;&lt;year&gt;2022&lt;/year&gt;&lt;/dates&gt;&lt;accession-num&gt;WOS:000787634200030&lt;/accession-num&gt;&lt;urls&gt;&lt;related-urls&gt;&lt;url&gt;https://www.sciencedirect.com/science/article/pii/S2211335522000250?via%3Dihub&lt;/url&gt;&lt;/related-urls&gt;&lt;/urls&gt;&lt;electronic-resource-num&gt;10.1016/j.pmedr.2022.101718&lt;/electronic-resource-num&gt;&lt;/record&gt;&lt;/Cite&gt;&lt;/EndNote&gt;</w:instrText>
            </w:r>
            <w:r w:rsidRPr="00D3535A">
              <w:rPr>
                <w:rFonts w:ascii="Arial" w:hAnsi="Arial" w:cs="Arial"/>
                <w:sz w:val="16"/>
                <w:szCs w:val="16"/>
                <w:lang w:val="en-GB"/>
              </w:rPr>
              <w:fldChar w:fldCharType="separate"/>
            </w:r>
            <w:r w:rsidR="00C54D6F" w:rsidRPr="00D3535A">
              <w:rPr>
                <w:rFonts w:ascii="Arial" w:hAnsi="Arial" w:cs="Arial"/>
                <w:noProof/>
                <w:sz w:val="16"/>
                <w:szCs w:val="16"/>
                <w:lang w:val="en-GB"/>
              </w:rPr>
              <w:t>[93]</w:t>
            </w:r>
            <w:r w:rsidRPr="00D3535A">
              <w:rPr>
                <w:rFonts w:ascii="Arial" w:hAnsi="Arial" w:cs="Arial"/>
                <w:sz w:val="16"/>
                <w:szCs w:val="16"/>
                <w:lang w:val="en-GB"/>
              </w:rPr>
              <w:fldChar w:fldCharType="end"/>
            </w:r>
          </w:p>
        </w:tc>
        <w:tc>
          <w:tcPr>
            <w:tcW w:w="850" w:type="dxa"/>
            <w:tcBorders>
              <w:top w:val="single" w:sz="4" w:space="0" w:color="auto"/>
              <w:left w:val="single" w:sz="4" w:space="0" w:color="auto"/>
              <w:bottom w:val="single" w:sz="4" w:space="0" w:color="auto"/>
              <w:right w:val="single" w:sz="4" w:space="0" w:color="auto"/>
            </w:tcBorders>
            <w:vAlign w:val="center"/>
            <w:hideMark/>
          </w:tcPr>
          <w:p w14:paraId="6911E314" w14:textId="0413CC4F" w:rsidR="00FE6816" w:rsidRPr="00D3535A" w:rsidRDefault="00FE6816" w:rsidP="00FE6816">
            <w:pPr>
              <w:widowControl/>
              <w:spacing w:after="0" w:line="240" w:lineRule="auto"/>
              <w:jc w:val="left"/>
              <w:rPr>
                <w:rFonts w:ascii="Arial" w:eastAsia="Times New Roman" w:hAnsi="Arial" w:cs="Arial"/>
                <w:sz w:val="16"/>
                <w:szCs w:val="16"/>
                <w:lang w:val="en-GB" w:eastAsia="zh-CN"/>
              </w:rPr>
            </w:pPr>
            <w:r w:rsidRPr="00D3535A">
              <w:rPr>
                <w:rFonts w:ascii="Arial" w:hAnsi="Arial" w:cs="Arial"/>
                <w:sz w:val="16"/>
                <w:szCs w:val="16"/>
                <w:lang w:val="en-GB"/>
              </w:rPr>
              <w:t>English</w:t>
            </w:r>
          </w:p>
        </w:tc>
        <w:tc>
          <w:tcPr>
            <w:tcW w:w="709" w:type="dxa"/>
            <w:tcBorders>
              <w:top w:val="single" w:sz="4" w:space="0" w:color="auto"/>
              <w:left w:val="single" w:sz="4" w:space="0" w:color="auto"/>
              <w:bottom w:val="single" w:sz="4" w:space="0" w:color="auto"/>
              <w:right w:val="single" w:sz="4" w:space="0" w:color="auto"/>
            </w:tcBorders>
            <w:vAlign w:val="center"/>
            <w:hideMark/>
          </w:tcPr>
          <w:p w14:paraId="6E416E00" w14:textId="1E8F47C7"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 xml:space="preserve">longitudinal </w:t>
            </w:r>
          </w:p>
        </w:tc>
        <w:tc>
          <w:tcPr>
            <w:tcW w:w="1208" w:type="dxa"/>
            <w:tcBorders>
              <w:top w:val="single" w:sz="4" w:space="0" w:color="auto"/>
              <w:left w:val="single" w:sz="4" w:space="0" w:color="auto"/>
              <w:bottom w:val="single" w:sz="4" w:space="0" w:color="auto"/>
              <w:right w:val="single" w:sz="4" w:space="0" w:color="auto"/>
            </w:tcBorders>
            <w:vAlign w:val="center"/>
            <w:hideMark/>
          </w:tcPr>
          <w:p w14:paraId="5F25D9E1" w14:textId="0B35855C"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US</w:t>
            </w:r>
          </w:p>
        </w:tc>
        <w:tc>
          <w:tcPr>
            <w:tcW w:w="1060" w:type="dxa"/>
            <w:tcBorders>
              <w:top w:val="single" w:sz="4" w:space="0" w:color="auto"/>
              <w:left w:val="single" w:sz="4" w:space="0" w:color="auto"/>
              <w:bottom w:val="single" w:sz="4" w:space="0" w:color="auto"/>
              <w:right w:val="single" w:sz="4" w:space="0" w:color="auto"/>
            </w:tcBorders>
            <w:vAlign w:val="center"/>
            <w:hideMark/>
          </w:tcPr>
          <w:p w14:paraId="4A246B86" w14:textId="6C86CC92"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low-income New Jersey cities</w:t>
            </w:r>
          </w:p>
        </w:tc>
        <w:tc>
          <w:tcPr>
            <w:tcW w:w="709" w:type="dxa"/>
            <w:tcBorders>
              <w:top w:val="single" w:sz="4" w:space="0" w:color="auto"/>
              <w:left w:val="single" w:sz="4" w:space="0" w:color="auto"/>
              <w:bottom w:val="single" w:sz="4" w:space="0" w:color="auto"/>
              <w:right w:val="single" w:sz="4" w:space="0" w:color="auto"/>
            </w:tcBorders>
            <w:vAlign w:val="center"/>
            <w:hideMark/>
          </w:tcPr>
          <w:p w14:paraId="723DC4E6" w14:textId="1032E0F3"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NR</w:t>
            </w:r>
          </w:p>
        </w:tc>
        <w:tc>
          <w:tcPr>
            <w:tcW w:w="1262" w:type="dxa"/>
            <w:tcBorders>
              <w:top w:val="single" w:sz="4" w:space="0" w:color="auto"/>
              <w:left w:val="single" w:sz="4" w:space="0" w:color="auto"/>
              <w:bottom w:val="single" w:sz="4" w:space="0" w:color="auto"/>
              <w:right w:val="single" w:sz="4" w:space="0" w:color="auto"/>
            </w:tcBorders>
            <w:vAlign w:val="center"/>
            <w:hideMark/>
          </w:tcPr>
          <w:p w14:paraId="46B7A7DC" w14:textId="2E89FC50"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Survey Sampling</w:t>
            </w:r>
          </w:p>
        </w:tc>
        <w:tc>
          <w:tcPr>
            <w:tcW w:w="1114" w:type="dxa"/>
            <w:tcBorders>
              <w:top w:val="single" w:sz="4" w:space="0" w:color="auto"/>
              <w:left w:val="single" w:sz="4" w:space="0" w:color="auto"/>
              <w:bottom w:val="single" w:sz="4" w:space="0" w:color="auto"/>
              <w:right w:val="single" w:sz="4" w:space="0" w:color="auto"/>
            </w:tcBorders>
            <w:vAlign w:val="center"/>
            <w:hideMark/>
          </w:tcPr>
          <w:p w14:paraId="0EAF89F4" w14:textId="0C42D8CC"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New Jersey Child Health Study (HJCHS)</w:t>
            </w:r>
          </w:p>
        </w:tc>
        <w:tc>
          <w:tcPr>
            <w:tcW w:w="781" w:type="dxa"/>
            <w:tcBorders>
              <w:top w:val="single" w:sz="4" w:space="0" w:color="auto"/>
              <w:left w:val="single" w:sz="4" w:space="0" w:color="auto"/>
              <w:bottom w:val="single" w:sz="4" w:space="0" w:color="auto"/>
              <w:right w:val="single" w:sz="4" w:space="0" w:color="auto"/>
            </w:tcBorders>
            <w:vAlign w:val="center"/>
            <w:hideMark/>
          </w:tcPr>
          <w:p w14:paraId="7F4BFFBF" w14:textId="093227FA"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383</w:t>
            </w:r>
          </w:p>
        </w:tc>
        <w:tc>
          <w:tcPr>
            <w:tcW w:w="759" w:type="dxa"/>
            <w:tcBorders>
              <w:top w:val="single" w:sz="4" w:space="0" w:color="auto"/>
              <w:left w:val="single" w:sz="4" w:space="0" w:color="auto"/>
              <w:bottom w:val="single" w:sz="4" w:space="0" w:color="auto"/>
              <w:right w:val="single" w:sz="4" w:space="0" w:color="auto"/>
            </w:tcBorders>
            <w:vAlign w:val="center"/>
            <w:hideMark/>
          </w:tcPr>
          <w:p w14:paraId="219F45BD" w14:textId="46E71436"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6-15 years old</w:t>
            </w:r>
          </w:p>
        </w:tc>
        <w:tc>
          <w:tcPr>
            <w:tcW w:w="787" w:type="dxa"/>
            <w:tcBorders>
              <w:top w:val="single" w:sz="4" w:space="0" w:color="auto"/>
              <w:left w:val="single" w:sz="4" w:space="0" w:color="auto"/>
              <w:bottom w:val="single" w:sz="4" w:space="0" w:color="auto"/>
              <w:right w:val="single" w:sz="4" w:space="0" w:color="auto"/>
            </w:tcBorders>
            <w:vAlign w:val="center"/>
            <w:hideMark/>
          </w:tcPr>
          <w:p w14:paraId="7643272B" w14:textId="403F4954"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2009-2017</w:t>
            </w:r>
          </w:p>
        </w:tc>
        <w:tc>
          <w:tcPr>
            <w:tcW w:w="781" w:type="dxa"/>
            <w:tcBorders>
              <w:top w:val="single" w:sz="4" w:space="0" w:color="auto"/>
              <w:left w:val="single" w:sz="4" w:space="0" w:color="auto"/>
              <w:bottom w:val="single" w:sz="4" w:space="0" w:color="auto"/>
              <w:right w:val="single" w:sz="4" w:space="0" w:color="auto"/>
            </w:tcBorders>
            <w:vAlign w:val="center"/>
            <w:hideMark/>
          </w:tcPr>
          <w:p w14:paraId="09428FB7" w14:textId="5C7EEADE"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46.5</w:t>
            </w:r>
          </w:p>
        </w:tc>
        <w:tc>
          <w:tcPr>
            <w:tcW w:w="1036" w:type="dxa"/>
            <w:tcBorders>
              <w:top w:val="single" w:sz="4" w:space="0" w:color="auto"/>
              <w:left w:val="single" w:sz="4" w:space="0" w:color="auto"/>
              <w:bottom w:val="single" w:sz="4" w:space="0" w:color="auto"/>
              <w:right w:val="single" w:sz="4" w:space="0" w:color="auto"/>
            </w:tcBorders>
            <w:vAlign w:val="center"/>
          </w:tcPr>
          <w:p w14:paraId="1AB2225B" w14:textId="7F46CB3F" w:rsidR="00FE6816" w:rsidRPr="00D3535A" w:rsidRDefault="00FE6816" w:rsidP="00FE6816">
            <w:pPr>
              <w:widowControl/>
              <w:spacing w:after="0" w:line="240" w:lineRule="auto"/>
              <w:jc w:val="center"/>
              <w:rPr>
                <w:rFonts w:ascii="Arial" w:hAnsi="Arial" w:cs="Arial"/>
                <w:sz w:val="16"/>
                <w:szCs w:val="16"/>
                <w:lang w:val="en-GB"/>
              </w:rPr>
            </w:pPr>
            <w:r w:rsidRPr="00D3535A">
              <w:rPr>
                <w:rFonts w:ascii="Arial" w:hAnsi="Arial" w:cs="Arial"/>
                <w:sz w:val="16"/>
                <w:szCs w:val="16"/>
              </w:rPr>
              <w:t>NR</w:t>
            </w:r>
          </w:p>
        </w:tc>
        <w:tc>
          <w:tcPr>
            <w:tcW w:w="1276" w:type="dxa"/>
            <w:tcBorders>
              <w:top w:val="single" w:sz="4" w:space="0" w:color="auto"/>
              <w:left w:val="single" w:sz="4" w:space="0" w:color="auto"/>
              <w:bottom w:val="single" w:sz="4" w:space="0" w:color="auto"/>
              <w:right w:val="single" w:sz="4" w:space="0" w:color="auto"/>
            </w:tcBorders>
            <w:vAlign w:val="center"/>
            <w:hideMark/>
          </w:tcPr>
          <w:p w14:paraId="599012F4" w14:textId="2A33A79E"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questionnaire (parent reported)</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73412AE" w14:textId="7B51E263"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active travel: active travel to/from school</w:t>
            </w:r>
          </w:p>
        </w:tc>
        <w:tc>
          <w:tcPr>
            <w:tcW w:w="1276" w:type="dxa"/>
            <w:tcBorders>
              <w:top w:val="single" w:sz="4" w:space="0" w:color="auto"/>
              <w:left w:val="single" w:sz="4" w:space="0" w:color="auto"/>
              <w:bottom w:val="single" w:sz="4" w:space="0" w:color="auto"/>
              <w:right w:val="single" w:sz="4" w:space="0" w:color="auto"/>
            </w:tcBorders>
            <w:vAlign w:val="center"/>
            <w:hideMark/>
          </w:tcPr>
          <w:p w14:paraId="73BD503C" w14:textId="7CC1E039"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days</w:t>
            </w:r>
          </w:p>
        </w:tc>
        <w:tc>
          <w:tcPr>
            <w:tcW w:w="1068" w:type="dxa"/>
            <w:tcBorders>
              <w:top w:val="single" w:sz="4" w:space="0" w:color="auto"/>
              <w:left w:val="single" w:sz="4" w:space="0" w:color="auto"/>
              <w:bottom w:val="single" w:sz="4" w:space="0" w:color="auto"/>
              <w:right w:val="single" w:sz="4" w:space="0" w:color="auto"/>
            </w:tcBorders>
            <w:vAlign w:val="center"/>
            <w:hideMark/>
          </w:tcPr>
          <w:p w14:paraId="40BC0263" w14:textId="66AE474A" w:rsidR="00FE6816" w:rsidRPr="00D3535A" w:rsidRDefault="00FE6816" w:rsidP="00FE6816">
            <w:pPr>
              <w:widowControl/>
              <w:spacing w:after="0" w:line="240" w:lineRule="auto"/>
              <w:jc w:val="center"/>
              <w:rPr>
                <w:rFonts w:ascii="Arial" w:hAnsi="Arial" w:cs="Arial"/>
                <w:sz w:val="16"/>
                <w:szCs w:val="16"/>
              </w:rPr>
            </w:pPr>
            <w:r w:rsidRPr="00D3535A">
              <w:rPr>
                <w:rFonts w:ascii="Arial" w:hAnsi="Arial" w:cs="Arial"/>
                <w:sz w:val="16"/>
                <w:szCs w:val="16"/>
              </w:rPr>
              <w:t>Yes</w:t>
            </w:r>
          </w:p>
        </w:tc>
        <w:tc>
          <w:tcPr>
            <w:tcW w:w="1155" w:type="dxa"/>
            <w:tcBorders>
              <w:top w:val="single" w:sz="4" w:space="0" w:color="auto"/>
              <w:left w:val="single" w:sz="4" w:space="0" w:color="auto"/>
              <w:bottom w:val="single" w:sz="4" w:space="0" w:color="auto"/>
              <w:right w:val="single" w:sz="4" w:space="0" w:color="auto"/>
            </w:tcBorders>
            <w:vAlign w:val="center"/>
            <w:hideMark/>
          </w:tcPr>
          <w:p w14:paraId="07B45BB9" w14:textId="1E8E3A1F"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NR</w:t>
            </w:r>
          </w:p>
        </w:tc>
        <w:tc>
          <w:tcPr>
            <w:tcW w:w="1508" w:type="dxa"/>
            <w:tcBorders>
              <w:top w:val="single" w:sz="4" w:space="0" w:color="auto"/>
              <w:left w:val="single" w:sz="4" w:space="0" w:color="auto"/>
              <w:bottom w:val="single" w:sz="4" w:space="0" w:color="auto"/>
              <w:right w:val="single" w:sz="4" w:space="0" w:color="auto"/>
            </w:tcBorders>
            <w:vAlign w:val="center"/>
            <w:hideMark/>
          </w:tcPr>
          <w:p w14:paraId="2D2F6DD3" w14:textId="47658D72"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safety from traffic; safety from crime; unpleasantness for walking</w:t>
            </w:r>
          </w:p>
        </w:tc>
        <w:tc>
          <w:tcPr>
            <w:tcW w:w="760" w:type="dxa"/>
            <w:tcBorders>
              <w:top w:val="single" w:sz="4" w:space="0" w:color="auto"/>
              <w:left w:val="single" w:sz="4" w:space="0" w:color="auto"/>
              <w:bottom w:val="single" w:sz="4" w:space="0" w:color="auto"/>
              <w:right w:val="single" w:sz="4" w:space="0" w:color="auto"/>
            </w:tcBorders>
            <w:vAlign w:val="center"/>
            <w:hideMark/>
          </w:tcPr>
          <w:p w14:paraId="0F94F22D" w14:textId="46F1CBC2"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rPr>
              <w:t>No</w:t>
            </w:r>
          </w:p>
        </w:tc>
        <w:tc>
          <w:tcPr>
            <w:tcW w:w="1037" w:type="dxa"/>
            <w:tcBorders>
              <w:top w:val="single" w:sz="4" w:space="0" w:color="auto"/>
              <w:left w:val="single" w:sz="4" w:space="0" w:color="auto"/>
              <w:bottom w:val="single" w:sz="4" w:space="0" w:color="auto"/>
              <w:right w:val="single" w:sz="4" w:space="0" w:color="auto"/>
            </w:tcBorders>
            <w:vAlign w:val="center"/>
            <w:hideMark/>
          </w:tcPr>
          <w:p w14:paraId="601B5680" w14:textId="16173220"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multivariate logistic regression</w:t>
            </w:r>
          </w:p>
        </w:tc>
        <w:tc>
          <w:tcPr>
            <w:tcW w:w="1276" w:type="dxa"/>
            <w:tcBorders>
              <w:top w:val="single" w:sz="4" w:space="0" w:color="auto"/>
              <w:left w:val="single" w:sz="4" w:space="0" w:color="auto"/>
              <w:bottom w:val="single" w:sz="4" w:space="0" w:color="auto"/>
              <w:right w:val="single" w:sz="4" w:space="0" w:color="auto"/>
            </w:tcBorders>
            <w:vAlign w:val="center"/>
            <w:hideMark/>
          </w:tcPr>
          <w:p w14:paraId="13D26882" w14:textId="4A1375C5"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child age, sex, and race/ethnicity; parent’s education and nativity status; household poverty level; car availability; neighbourhood level characteristics; distance from home to school</w:t>
            </w:r>
          </w:p>
        </w:tc>
      </w:tr>
      <w:tr w:rsidR="00D3535A" w:rsidRPr="00D3535A" w14:paraId="494F1CEE" w14:textId="77777777" w:rsidTr="00766C6C">
        <w:trPr>
          <w:trHeight w:val="698"/>
        </w:trPr>
        <w:tc>
          <w:tcPr>
            <w:tcW w:w="851" w:type="dxa"/>
            <w:tcBorders>
              <w:top w:val="single" w:sz="4" w:space="0" w:color="auto"/>
              <w:left w:val="single" w:sz="4" w:space="0" w:color="auto"/>
              <w:bottom w:val="single" w:sz="4" w:space="0" w:color="auto"/>
              <w:right w:val="single" w:sz="4" w:space="0" w:color="auto"/>
            </w:tcBorders>
            <w:vAlign w:val="center"/>
            <w:hideMark/>
          </w:tcPr>
          <w:p w14:paraId="3F31A053" w14:textId="3C3F957E" w:rsidR="00FE6816" w:rsidRPr="00D3535A" w:rsidRDefault="00FE6816" w:rsidP="00FE6816">
            <w:pPr>
              <w:widowControl/>
              <w:spacing w:after="0" w:line="240" w:lineRule="auto"/>
              <w:jc w:val="left"/>
              <w:rPr>
                <w:rFonts w:ascii="Arial" w:eastAsia="Times New Roman" w:hAnsi="Arial" w:cs="Arial"/>
                <w:sz w:val="16"/>
                <w:szCs w:val="16"/>
                <w:lang w:val="en-GB" w:eastAsia="zh-CN"/>
              </w:rPr>
            </w:pPr>
            <w:proofErr w:type="spellStart"/>
            <w:r w:rsidRPr="00D3535A">
              <w:rPr>
                <w:rFonts w:ascii="Arial" w:hAnsi="Arial" w:cs="Arial"/>
                <w:sz w:val="16"/>
                <w:szCs w:val="16"/>
                <w:lang w:val="en-GB"/>
              </w:rPr>
              <w:t>D'Haese</w:t>
            </w:r>
            <w:proofErr w:type="spellEnd"/>
            <w:r w:rsidRPr="00D3535A">
              <w:rPr>
                <w:rFonts w:ascii="Arial" w:hAnsi="Arial" w:cs="Arial"/>
                <w:sz w:val="16"/>
                <w:szCs w:val="16"/>
                <w:lang w:val="en-GB"/>
              </w:rPr>
              <w:t xml:space="preserve"> et al. 2011 </w:t>
            </w:r>
            <w:r w:rsidRPr="00D3535A">
              <w:rPr>
                <w:rFonts w:ascii="Arial" w:hAnsi="Arial" w:cs="Arial"/>
                <w:sz w:val="16"/>
                <w:szCs w:val="16"/>
                <w:lang w:val="en-GB"/>
              </w:rPr>
              <w:fldChar w:fldCharType="begin"/>
            </w:r>
            <w:r w:rsidR="00C54D6F" w:rsidRPr="00D3535A">
              <w:rPr>
                <w:rFonts w:ascii="Arial" w:hAnsi="Arial" w:cs="Arial"/>
                <w:sz w:val="16"/>
                <w:szCs w:val="16"/>
                <w:lang w:val="en-GB"/>
              </w:rPr>
              <w:instrText xml:space="preserve"> ADDIN EN.CITE &lt;EndNote&gt;&lt;Cite&gt;&lt;Author&gt;D&amp;apos;Haese&lt;/Author&gt;&lt;Year&gt;2011&lt;/Year&gt;&lt;RecNum&gt;43270&lt;/RecNum&gt;&lt;DisplayText&gt;[85]&lt;/DisplayText&gt;&lt;record&gt;&lt;rec-number&gt;43270&lt;/rec-number&gt;&lt;foreign-keys&gt;&lt;key app="EN" db-id="9de5vvr2wep5rzea52gpwteu20zdf22xt0xe" timestamp="1689674709" guid="9fb6da53-ed54-4c9a-a242-fafe1e17c4da"&gt;43270&lt;/key&gt;&lt;/foreign-keys&gt;&lt;ref-type name="Journal Article"&gt;17&lt;/ref-type&gt;&lt;contributors&gt;&lt;authors&gt;&lt;author&gt;D&amp;apos;Haese, Sara&lt;/author&gt;&lt;author&gt;De Meester, Femke&lt;/author&gt;&lt;author&gt;De Bourdeaudhuij, Ilse&lt;/author&gt;&lt;author&gt;Deforche, Benedicte&lt;/author&gt;&lt;author&gt;Cardon, Greet&lt;/author&gt;&lt;/authors&gt;&lt;/contributors&gt;&lt;titles&gt;&lt;title&gt;Criterion distances and environmental correlates of active commuting to school in children&lt;/title&gt;&lt;secondary-title&gt;The International Journal of Behavioral Nutrition and Physical Activity&lt;/secondary-title&gt;&lt;/titles&gt;&lt;periodical&gt;&lt;full-title&gt;Int J Behav Nutr Phys Act&lt;/full-title&gt;&lt;abbr-1&gt;The international journal of behavioral nutrition and physical activity&lt;/abbr-1&gt;&lt;/periodical&gt;&lt;volume&gt;8&lt;/volume&gt;&lt;dates&gt;&lt;year&gt;2011&lt;/year&gt;&lt;/dates&gt;&lt;publisher&gt;BioMed Central Limited&lt;/publisher&gt;&lt;accession-num&gt;2012-31472-001&lt;/accession-num&gt;&lt;urls&gt;&lt;related-urls&gt;&lt;url&gt;https://search.ebscohost.com/login.aspx?direct=true&amp;amp;AuthType=shib&amp;amp;db=psyh&amp;amp;AN=2012-31472-001&amp;amp;site=ehost-live&amp;amp;custid=s1145751Sara.DHaese@UGent.be&lt;/url&gt;&lt;/related-urls&gt;&lt;/urls&gt;&lt;/record&gt;&lt;/Cite&gt;&lt;/EndNote&gt;</w:instrText>
            </w:r>
            <w:r w:rsidRPr="00D3535A">
              <w:rPr>
                <w:rFonts w:ascii="Arial" w:hAnsi="Arial" w:cs="Arial"/>
                <w:sz w:val="16"/>
                <w:szCs w:val="16"/>
                <w:lang w:val="en-GB"/>
              </w:rPr>
              <w:fldChar w:fldCharType="separate"/>
            </w:r>
            <w:r w:rsidR="00C54D6F" w:rsidRPr="00D3535A">
              <w:rPr>
                <w:rFonts w:ascii="Arial" w:hAnsi="Arial" w:cs="Arial"/>
                <w:noProof/>
                <w:sz w:val="16"/>
                <w:szCs w:val="16"/>
                <w:lang w:val="en-GB"/>
              </w:rPr>
              <w:t>[85]</w:t>
            </w:r>
            <w:r w:rsidRPr="00D3535A">
              <w:rPr>
                <w:rFonts w:ascii="Arial" w:hAnsi="Arial" w:cs="Arial"/>
                <w:sz w:val="16"/>
                <w:szCs w:val="16"/>
                <w:lang w:val="en-GB"/>
              </w:rPr>
              <w:fldChar w:fldCharType="end"/>
            </w:r>
          </w:p>
        </w:tc>
        <w:tc>
          <w:tcPr>
            <w:tcW w:w="850" w:type="dxa"/>
            <w:tcBorders>
              <w:top w:val="single" w:sz="4" w:space="0" w:color="auto"/>
              <w:left w:val="single" w:sz="4" w:space="0" w:color="auto"/>
              <w:bottom w:val="single" w:sz="4" w:space="0" w:color="auto"/>
              <w:right w:val="single" w:sz="4" w:space="0" w:color="auto"/>
            </w:tcBorders>
            <w:vAlign w:val="center"/>
            <w:hideMark/>
          </w:tcPr>
          <w:p w14:paraId="6DE06FC2" w14:textId="5C551F16" w:rsidR="00FE6816" w:rsidRPr="00D3535A" w:rsidRDefault="00FE6816" w:rsidP="00FE6816">
            <w:pPr>
              <w:widowControl/>
              <w:spacing w:after="0" w:line="240" w:lineRule="auto"/>
              <w:jc w:val="left"/>
              <w:rPr>
                <w:rFonts w:ascii="Arial" w:eastAsia="Times New Roman" w:hAnsi="Arial" w:cs="Arial"/>
                <w:sz w:val="16"/>
                <w:szCs w:val="16"/>
                <w:lang w:val="en-GB" w:eastAsia="zh-CN"/>
              </w:rPr>
            </w:pPr>
            <w:r w:rsidRPr="00D3535A">
              <w:rPr>
                <w:rFonts w:ascii="Arial" w:hAnsi="Arial" w:cs="Arial"/>
                <w:sz w:val="16"/>
                <w:szCs w:val="16"/>
                <w:lang w:val="en-GB"/>
              </w:rPr>
              <w:t>English</w:t>
            </w:r>
          </w:p>
        </w:tc>
        <w:tc>
          <w:tcPr>
            <w:tcW w:w="709" w:type="dxa"/>
            <w:tcBorders>
              <w:top w:val="single" w:sz="4" w:space="0" w:color="auto"/>
              <w:left w:val="single" w:sz="4" w:space="0" w:color="auto"/>
              <w:bottom w:val="single" w:sz="4" w:space="0" w:color="auto"/>
              <w:right w:val="single" w:sz="4" w:space="0" w:color="auto"/>
            </w:tcBorders>
            <w:vAlign w:val="center"/>
            <w:hideMark/>
          </w:tcPr>
          <w:p w14:paraId="562C5CFC" w14:textId="5048A222"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cross-sectional</w:t>
            </w:r>
          </w:p>
        </w:tc>
        <w:tc>
          <w:tcPr>
            <w:tcW w:w="1208" w:type="dxa"/>
            <w:tcBorders>
              <w:top w:val="single" w:sz="4" w:space="0" w:color="auto"/>
              <w:left w:val="single" w:sz="4" w:space="0" w:color="auto"/>
              <w:bottom w:val="single" w:sz="4" w:space="0" w:color="auto"/>
              <w:right w:val="single" w:sz="4" w:space="0" w:color="auto"/>
            </w:tcBorders>
            <w:vAlign w:val="center"/>
            <w:hideMark/>
          </w:tcPr>
          <w:p w14:paraId="7EF824F5" w14:textId="210F4682"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Belgium</w:t>
            </w:r>
          </w:p>
        </w:tc>
        <w:tc>
          <w:tcPr>
            <w:tcW w:w="1060" w:type="dxa"/>
            <w:tcBorders>
              <w:top w:val="single" w:sz="4" w:space="0" w:color="auto"/>
              <w:left w:val="single" w:sz="4" w:space="0" w:color="auto"/>
              <w:bottom w:val="single" w:sz="4" w:space="0" w:color="auto"/>
              <w:right w:val="single" w:sz="4" w:space="0" w:color="auto"/>
            </w:tcBorders>
            <w:vAlign w:val="center"/>
            <w:hideMark/>
          </w:tcPr>
          <w:p w14:paraId="10AEBD0C" w14:textId="3737FEF0"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Flanders</w:t>
            </w:r>
          </w:p>
        </w:tc>
        <w:tc>
          <w:tcPr>
            <w:tcW w:w="709" w:type="dxa"/>
            <w:tcBorders>
              <w:top w:val="single" w:sz="4" w:space="0" w:color="auto"/>
              <w:left w:val="single" w:sz="4" w:space="0" w:color="auto"/>
              <w:bottom w:val="single" w:sz="4" w:space="0" w:color="auto"/>
              <w:right w:val="single" w:sz="4" w:space="0" w:color="auto"/>
            </w:tcBorders>
            <w:vAlign w:val="center"/>
            <w:hideMark/>
          </w:tcPr>
          <w:p w14:paraId="1A973A85" w14:textId="6AA8E31D"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69.9</w:t>
            </w:r>
          </w:p>
        </w:tc>
        <w:tc>
          <w:tcPr>
            <w:tcW w:w="1262" w:type="dxa"/>
            <w:tcBorders>
              <w:top w:val="single" w:sz="4" w:space="0" w:color="auto"/>
              <w:left w:val="single" w:sz="4" w:space="0" w:color="auto"/>
              <w:bottom w:val="single" w:sz="4" w:space="0" w:color="auto"/>
              <w:right w:val="single" w:sz="4" w:space="0" w:color="auto"/>
            </w:tcBorders>
            <w:vAlign w:val="center"/>
            <w:hideMark/>
          </w:tcPr>
          <w:p w14:paraId="36ACCCE5" w14:textId="4D8C64C8"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randomly selected</w:t>
            </w:r>
          </w:p>
        </w:tc>
        <w:tc>
          <w:tcPr>
            <w:tcW w:w="1114" w:type="dxa"/>
            <w:tcBorders>
              <w:top w:val="single" w:sz="4" w:space="0" w:color="auto"/>
              <w:left w:val="single" w:sz="4" w:space="0" w:color="auto"/>
              <w:bottom w:val="single" w:sz="4" w:space="0" w:color="auto"/>
              <w:right w:val="single" w:sz="4" w:space="0" w:color="auto"/>
            </w:tcBorders>
            <w:vAlign w:val="center"/>
            <w:hideMark/>
          </w:tcPr>
          <w:p w14:paraId="1E3D3919" w14:textId="7ADA1CF1"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Ghent University Special Research Fund (BOF) BOF08/24J/134</w:t>
            </w:r>
          </w:p>
        </w:tc>
        <w:tc>
          <w:tcPr>
            <w:tcW w:w="781" w:type="dxa"/>
            <w:tcBorders>
              <w:top w:val="single" w:sz="4" w:space="0" w:color="auto"/>
              <w:left w:val="single" w:sz="4" w:space="0" w:color="auto"/>
              <w:bottom w:val="single" w:sz="4" w:space="0" w:color="auto"/>
              <w:right w:val="single" w:sz="4" w:space="0" w:color="auto"/>
            </w:tcBorders>
            <w:vAlign w:val="center"/>
            <w:hideMark/>
          </w:tcPr>
          <w:p w14:paraId="2DC427A2" w14:textId="26078531"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696</w:t>
            </w:r>
          </w:p>
        </w:tc>
        <w:tc>
          <w:tcPr>
            <w:tcW w:w="759" w:type="dxa"/>
            <w:tcBorders>
              <w:top w:val="single" w:sz="4" w:space="0" w:color="auto"/>
              <w:left w:val="single" w:sz="4" w:space="0" w:color="auto"/>
              <w:bottom w:val="single" w:sz="4" w:space="0" w:color="auto"/>
              <w:right w:val="single" w:sz="4" w:space="0" w:color="auto"/>
            </w:tcBorders>
            <w:vAlign w:val="center"/>
            <w:hideMark/>
          </w:tcPr>
          <w:p w14:paraId="59314A7E" w14:textId="0FB23A9D"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11-12 years old</w:t>
            </w:r>
          </w:p>
        </w:tc>
        <w:tc>
          <w:tcPr>
            <w:tcW w:w="787" w:type="dxa"/>
            <w:tcBorders>
              <w:top w:val="single" w:sz="4" w:space="0" w:color="auto"/>
              <w:left w:val="single" w:sz="4" w:space="0" w:color="auto"/>
              <w:bottom w:val="single" w:sz="4" w:space="0" w:color="auto"/>
              <w:right w:val="single" w:sz="4" w:space="0" w:color="auto"/>
            </w:tcBorders>
            <w:vAlign w:val="center"/>
            <w:hideMark/>
          </w:tcPr>
          <w:p w14:paraId="5303990A" w14:textId="07591BBD"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NR</w:t>
            </w:r>
          </w:p>
        </w:tc>
        <w:tc>
          <w:tcPr>
            <w:tcW w:w="781" w:type="dxa"/>
            <w:tcBorders>
              <w:top w:val="single" w:sz="4" w:space="0" w:color="auto"/>
              <w:left w:val="single" w:sz="4" w:space="0" w:color="auto"/>
              <w:bottom w:val="single" w:sz="4" w:space="0" w:color="auto"/>
              <w:right w:val="single" w:sz="4" w:space="0" w:color="auto"/>
            </w:tcBorders>
            <w:vAlign w:val="center"/>
            <w:hideMark/>
          </w:tcPr>
          <w:p w14:paraId="4C130998" w14:textId="416C60C7"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NR</w:t>
            </w:r>
          </w:p>
        </w:tc>
        <w:tc>
          <w:tcPr>
            <w:tcW w:w="1036" w:type="dxa"/>
            <w:tcBorders>
              <w:top w:val="single" w:sz="4" w:space="0" w:color="auto"/>
              <w:left w:val="single" w:sz="4" w:space="0" w:color="auto"/>
              <w:bottom w:val="single" w:sz="4" w:space="0" w:color="auto"/>
              <w:right w:val="single" w:sz="4" w:space="0" w:color="auto"/>
            </w:tcBorders>
            <w:vAlign w:val="center"/>
          </w:tcPr>
          <w:p w14:paraId="3EF38346" w14:textId="59F0217A" w:rsidR="00FE6816" w:rsidRPr="00D3535A" w:rsidRDefault="00FE6816" w:rsidP="00FE6816">
            <w:pPr>
              <w:widowControl/>
              <w:spacing w:after="0" w:line="240" w:lineRule="auto"/>
              <w:jc w:val="center"/>
              <w:rPr>
                <w:rFonts w:ascii="Arial" w:hAnsi="Arial" w:cs="Arial"/>
                <w:sz w:val="16"/>
                <w:szCs w:val="16"/>
                <w:lang w:val="en-GB"/>
              </w:rPr>
            </w:pPr>
            <w:r w:rsidRPr="00D3535A">
              <w:rPr>
                <w:rFonts w:ascii="Arial" w:hAnsi="Arial" w:cs="Arial"/>
                <w:sz w:val="16"/>
                <w:szCs w:val="16"/>
              </w:rPr>
              <w:t>NR</w:t>
            </w:r>
          </w:p>
        </w:tc>
        <w:tc>
          <w:tcPr>
            <w:tcW w:w="1276" w:type="dxa"/>
            <w:tcBorders>
              <w:top w:val="single" w:sz="4" w:space="0" w:color="auto"/>
              <w:left w:val="single" w:sz="4" w:space="0" w:color="auto"/>
              <w:bottom w:val="single" w:sz="4" w:space="0" w:color="auto"/>
              <w:right w:val="single" w:sz="4" w:space="0" w:color="auto"/>
            </w:tcBorders>
            <w:vAlign w:val="center"/>
            <w:hideMark/>
          </w:tcPr>
          <w:p w14:paraId="1163FAD1" w14:textId="1BFC73CF"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questionnaire (parent reported)</w:t>
            </w:r>
          </w:p>
        </w:tc>
        <w:tc>
          <w:tcPr>
            <w:tcW w:w="1701" w:type="dxa"/>
            <w:tcBorders>
              <w:top w:val="single" w:sz="4" w:space="0" w:color="auto"/>
              <w:left w:val="single" w:sz="4" w:space="0" w:color="auto"/>
              <w:bottom w:val="single" w:sz="4" w:space="0" w:color="auto"/>
              <w:right w:val="single" w:sz="4" w:space="0" w:color="auto"/>
            </w:tcBorders>
            <w:vAlign w:val="center"/>
            <w:hideMark/>
          </w:tcPr>
          <w:p w14:paraId="4399DB4C" w14:textId="16D7E98E"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active travel: active travel to/from school</w:t>
            </w:r>
          </w:p>
        </w:tc>
        <w:tc>
          <w:tcPr>
            <w:tcW w:w="1276" w:type="dxa"/>
            <w:tcBorders>
              <w:top w:val="single" w:sz="4" w:space="0" w:color="auto"/>
              <w:left w:val="single" w:sz="4" w:space="0" w:color="auto"/>
              <w:bottom w:val="single" w:sz="4" w:space="0" w:color="auto"/>
              <w:right w:val="single" w:sz="4" w:space="0" w:color="auto"/>
            </w:tcBorders>
            <w:vAlign w:val="center"/>
            <w:hideMark/>
          </w:tcPr>
          <w:p w14:paraId="007ED55E" w14:textId="32FA2C08"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modes and the number of minutes from Flemish Physical Activity Questionnaire (FPAQ)</w:t>
            </w:r>
          </w:p>
        </w:tc>
        <w:tc>
          <w:tcPr>
            <w:tcW w:w="1068" w:type="dxa"/>
            <w:tcBorders>
              <w:top w:val="single" w:sz="4" w:space="0" w:color="auto"/>
              <w:left w:val="single" w:sz="4" w:space="0" w:color="auto"/>
              <w:bottom w:val="single" w:sz="4" w:space="0" w:color="auto"/>
              <w:right w:val="single" w:sz="4" w:space="0" w:color="auto"/>
            </w:tcBorders>
            <w:vAlign w:val="center"/>
            <w:hideMark/>
          </w:tcPr>
          <w:p w14:paraId="1CCC3A10" w14:textId="45229E34" w:rsidR="00FE6816" w:rsidRPr="00D3535A" w:rsidRDefault="00FE6816" w:rsidP="00FE6816">
            <w:pPr>
              <w:widowControl/>
              <w:spacing w:after="0" w:line="240" w:lineRule="auto"/>
              <w:jc w:val="center"/>
              <w:rPr>
                <w:rFonts w:ascii="Arial" w:hAnsi="Arial" w:cs="Arial"/>
                <w:sz w:val="16"/>
                <w:szCs w:val="16"/>
              </w:rPr>
            </w:pPr>
            <w:r w:rsidRPr="00D3535A">
              <w:rPr>
                <w:rFonts w:ascii="Arial" w:hAnsi="Arial" w:cs="Arial"/>
                <w:sz w:val="16"/>
                <w:szCs w:val="16"/>
              </w:rPr>
              <w:t>Yes</w:t>
            </w:r>
          </w:p>
        </w:tc>
        <w:tc>
          <w:tcPr>
            <w:tcW w:w="1155" w:type="dxa"/>
            <w:tcBorders>
              <w:top w:val="single" w:sz="4" w:space="0" w:color="auto"/>
              <w:left w:val="single" w:sz="4" w:space="0" w:color="auto"/>
              <w:bottom w:val="single" w:sz="4" w:space="0" w:color="auto"/>
              <w:right w:val="single" w:sz="4" w:space="0" w:color="auto"/>
            </w:tcBorders>
            <w:vAlign w:val="center"/>
            <w:hideMark/>
          </w:tcPr>
          <w:p w14:paraId="61DC3328" w14:textId="674754C9"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NEWS-Y</w:t>
            </w:r>
          </w:p>
        </w:tc>
        <w:tc>
          <w:tcPr>
            <w:tcW w:w="1508" w:type="dxa"/>
            <w:tcBorders>
              <w:top w:val="single" w:sz="4" w:space="0" w:color="auto"/>
              <w:left w:val="single" w:sz="4" w:space="0" w:color="auto"/>
              <w:bottom w:val="single" w:sz="4" w:space="0" w:color="auto"/>
              <w:right w:val="single" w:sz="4" w:space="0" w:color="auto"/>
            </w:tcBorders>
            <w:vAlign w:val="center"/>
            <w:hideMark/>
          </w:tcPr>
          <w:p w14:paraId="57A3657A" w14:textId="48F4BAB2"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street connectivity, walking/cycling facilities, neighbourhood aesthetics, traffic/pedestrian safety, crime safety, residential density, land-use mix-access, accessibility</w:t>
            </w:r>
          </w:p>
        </w:tc>
        <w:tc>
          <w:tcPr>
            <w:tcW w:w="760" w:type="dxa"/>
            <w:tcBorders>
              <w:top w:val="single" w:sz="4" w:space="0" w:color="auto"/>
              <w:left w:val="single" w:sz="4" w:space="0" w:color="auto"/>
              <w:bottom w:val="single" w:sz="4" w:space="0" w:color="auto"/>
              <w:right w:val="single" w:sz="4" w:space="0" w:color="auto"/>
            </w:tcBorders>
            <w:vAlign w:val="center"/>
            <w:hideMark/>
          </w:tcPr>
          <w:p w14:paraId="3278D6AF" w14:textId="5C1C0ABA"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rPr>
              <w:t>Yes</w:t>
            </w:r>
          </w:p>
        </w:tc>
        <w:tc>
          <w:tcPr>
            <w:tcW w:w="1037" w:type="dxa"/>
            <w:tcBorders>
              <w:top w:val="single" w:sz="4" w:space="0" w:color="auto"/>
              <w:left w:val="single" w:sz="4" w:space="0" w:color="auto"/>
              <w:bottom w:val="single" w:sz="4" w:space="0" w:color="auto"/>
              <w:right w:val="single" w:sz="4" w:space="0" w:color="auto"/>
            </w:tcBorders>
            <w:vAlign w:val="center"/>
            <w:hideMark/>
          </w:tcPr>
          <w:p w14:paraId="60D0B77D" w14:textId="15BB7938"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two-level logistic regressions</w:t>
            </w:r>
          </w:p>
        </w:tc>
        <w:tc>
          <w:tcPr>
            <w:tcW w:w="1276" w:type="dxa"/>
            <w:tcBorders>
              <w:top w:val="single" w:sz="4" w:space="0" w:color="auto"/>
              <w:left w:val="single" w:sz="4" w:space="0" w:color="auto"/>
              <w:bottom w:val="single" w:sz="4" w:space="0" w:color="auto"/>
              <w:right w:val="single" w:sz="4" w:space="0" w:color="auto"/>
            </w:tcBorders>
            <w:vAlign w:val="center"/>
            <w:hideMark/>
          </w:tcPr>
          <w:p w14:paraId="421C0DED" w14:textId="54BACF75"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gender, SES, household distance from school</w:t>
            </w:r>
          </w:p>
        </w:tc>
      </w:tr>
      <w:tr w:rsidR="00D3535A" w:rsidRPr="00D3535A" w14:paraId="6F87902E" w14:textId="77777777" w:rsidTr="00766C6C">
        <w:trPr>
          <w:trHeight w:val="698"/>
        </w:trPr>
        <w:tc>
          <w:tcPr>
            <w:tcW w:w="851" w:type="dxa"/>
            <w:tcBorders>
              <w:top w:val="single" w:sz="4" w:space="0" w:color="auto"/>
              <w:left w:val="single" w:sz="4" w:space="0" w:color="auto"/>
              <w:bottom w:val="single" w:sz="4" w:space="0" w:color="auto"/>
              <w:right w:val="single" w:sz="4" w:space="0" w:color="auto"/>
            </w:tcBorders>
            <w:vAlign w:val="center"/>
            <w:hideMark/>
          </w:tcPr>
          <w:p w14:paraId="7B15BC83" w14:textId="2F06D77D" w:rsidR="00FE6816" w:rsidRPr="00D3535A" w:rsidRDefault="00FE6816" w:rsidP="00FE6816">
            <w:pPr>
              <w:widowControl/>
              <w:spacing w:after="0" w:line="240" w:lineRule="auto"/>
              <w:jc w:val="left"/>
              <w:rPr>
                <w:rFonts w:ascii="Arial" w:eastAsia="Times New Roman" w:hAnsi="Arial" w:cs="Arial"/>
                <w:sz w:val="16"/>
                <w:szCs w:val="16"/>
                <w:lang w:val="en-GB" w:eastAsia="zh-CN"/>
              </w:rPr>
            </w:pPr>
            <w:proofErr w:type="spellStart"/>
            <w:r w:rsidRPr="00D3535A">
              <w:rPr>
                <w:rFonts w:ascii="Arial" w:hAnsi="Arial" w:cs="Arial"/>
                <w:sz w:val="16"/>
                <w:szCs w:val="16"/>
                <w:lang w:val="en-GB"/>
              </w:rPr>
              <w:t>D'Haese</w:t>
            </w:r>
            <w:proofErr w:type="spellEnd"/>
            <w:r w:rsidRPr="00D3535A">
              <w:rPr>
                <w:rFonts w:ascii="Arial" w:hAnsi="Arial" w:cs="Arial"/>
                <w:sz w:val="16"/>
                <w:szCs w:val="16"/>
                <w:lang w:val="en-GB"/>
              </w:rPr>
              <w:t xml:space="preserve"> et al. 2013 </w:t>
            </w:r>
            <w:r w:rsidRPr="00D3535A">
              <w:rPr>
                <w:rFonts w:ascii="Arial" w:hAnsi="Arial" w:cs="Arial"/>
                <w:sz w:val="16"/>
                <w:szCs w:val="16"/>
                <w:lang w:val="en-GB"/>
              </w:rPr>
              <w:fldChar w:fldCharType="begin"/>
            </w:r>
            <w:r w:rsidR="00C54D6F" w:rsidRPr="00D3535A">
              <w:rPr>
                <w:rFonts w:ascii="Arial" w:hAnsi="Arial" w:cs="Arial"/>
                <w:sz w:val="16"/>
                <w:szCs w:val="16"/>
                <w:lang w:val="en-GB"/>
              </w:rPr>
              <w:instrText xml:space="preserve"> ADDIN EN.CITE &lt;EndNote&gt;&lt;Cite&gt;&lt;Author&gt;D&amp;apos;Haese&lt;/Author&gt;&lt;Year&gt;2013&lt;/Year&gt;&lt;RecNum&gt;43245&lt;/RecNum&gt;&lt;DisplayText&gt;[86]&lt;/DisplayText&gt;&lt;record&gt;&lt;rec-number&gt;43245&lt;/rec-number&gt;&lt;foreign-keys&gt;&lt;key app="EN" db-id="9de5vvr2wep5rzea52gpwteu20zdf22xt0xe" timestamp="1689674709" guid="068f6c7e-886b-4ba8-9d45-18293ce79bc9"&gt;43245&lt;/key&gt;&lt;/foreign-keys&gt;&lt;ref-type name="Journal Article"&gt;17&lt;/ref-type&gt;&lt;contributors&gt;&lt;authors&gt;&lt;author&gt;D&amp;apos;Haese, Sara&lt;/author&gt;&lt;author&gt;Timperio, Anna&lt;/author&gt;&lt;author&gt;Veitch, Jenny&lt;/author&gt;&lt;author&gt;Cardon, Greet&lt;/author&gt;&lt;author&gt;Van Dyck, Delfien&lt;/author&gt;&lt;author&gt;Salmon, Jo&lt;/author&gt;&lt;/authors&gt;&lt;/contributors&gt;&lt;titles&gt;&lt;title&gt;Neighborhood perceptions moderate the association between the family environment and children&amp;apos;s objectively assessed physical activity&lt;/title&gt;&lt;secondary-title&gt;Health &amp;amp; Place&lt;/secondary-title&gt;&lt;/titles&gt;&lt;periodical&gt;&lt;full-title&gt;Health &amp;amp; Place&lt;/full-title&gt;&lt;/periodical&gt;&lt;pages&gt;203-209&lt;/pages&gt;&lt;volume&gt;24&lt;/volume&gt;&lt;dates&gt;&lt;year&gt;2013&lt;/year&gt;&lt;/dates&gt;&lt;publisher&gt;Elsevier Science&lt;/publisher&gt;&lt;accession-num&gt;2013-41118-027&lt;/accession-num&gt;&lt;urls&gt;&lt;related-urls&gt;&lt;url&gt;https://search.ebscohost.com/login.aspx?direct=true&amp;amp;AuthType=shib&amp;amp;db=psyh&amp;amp;AN=2013-41118-027&amp;amp;site=ehost-live&amp;amp;custid=s1145751jo.salmon@deakin.edu.auDelfien.VanDyck@UGent.beGreet.Cardon@UGent.bejenny.veitch@deakin.edu.auanna.timperio@deakin.edu.auSara.DHaese&lt;/url&gt;&lt;url&gt;https://www.sciencedirect.com/science/article/pii/S1353829213001287?via%3Dihub&lt;/url&gt;&lt;/related-urls&gt;&lt;/urls&gt;&lt;electronic-resource-num&gt;10.1016/j.healthplace.2013.09.012&lt;/electronic-resource-num&gt;&lt;/record&gt;&lt;/Cite&gt;&lt;/EndNote&gt;</w:instrText>
            </w:r>
            <w:r w:rsidRPr="00D3535A">
              <w:rPr>
                <w:rFonts w:ascii="Arial" w:hAnsi="Arial" w:cs="Arial"/>
                <w:sz w:val="16"/>
                <w:szCs w:val="16"/>
                <w:lang w:val="en-GB"/>
              </w:rPr>
              <w:fldChar w:fldCharType="separate"/>
            </w:r>
            <w:r w:rsidR="00C54D6F" w:rsidRPr="00D3535A">
              <w:rPr>
                <w:rFonts w:ascii="Arial" w:hAnsi="Arial" w:cs="Arial"/>
                <w:noProof/>
                <w:sz w:val="16"/>
                <w:szCs w:val="16"/>
                <w:lang w:val="en-GB"/>
              </w:rPr>
              <w:t>[86]</w:t>
            </w:r>
            <w:r w:rsidRPr="00D3535A">
              <w:rPr>
                <w:rFonts w:ascii="Arial" w:hAnsi="Arial" w:cs="Arial"/>
                <w:sz w:val="16"/>
                <w:szCs w:val="16"/>
                <w:lang w:val="en-GB"/>
              </w:rPr>
              <w:fldChar w:fldCharType="end"/>
            </w:r>
          </w:p>
        </w:tc>
        <w:tc>
          <w:tcPr>
            <w:tcW w:w="850" w:type="dxa"/>
            <w:tcBorders>
              <w:top w:val="single" w:sz="4" w:space="0" w:color="auto"/>
              <w:left w:val="single" w:sz="4" w:space="0" w:color="auto"/>
              <w:bottom w:val="single" w:sz="4" w:space="0" w:color="auto"/>
              <w:right w:val="single" w:sz="4" w:space="0" w:color="auto"/>
            </w:tcBorders>
            <w:vAlign w:val="center"/>
            <w:hideMark/>
          </w:tcPr>
          <w:p w14:paraId="0BEDD691" w14:textId="743D8523" w:rsidR="00FE6816" w:rsidRPr="00D3535A" w:rsidRDefault="00FE6816" w:rsidP="00FE6816">
            <w:pPr>
              <w:widowControl/>
              <w:spacing w:after="0" w:line="240" w:lineRule="auto"/>
              <w:jc w:val="left"/>
              <w:rPr>
                <w:rFonts w:ascii="Arial" w:eastAsia="Times New Roman" w:hAnsi="Arial" w:cs="Arial"/>
                <w:sz w:val="16"/>
                <w:szCs w:val="16"/>
                <w:lang w:val="en-GB" w:eastAsia="zh-CN"/>
              </w:rPr>
            </w:pPr>
            <w:r w:rsidRPr="00D3535A">
              <w:rPr>
                <w:rFonts w:ascii="Arial" w:hAnsi="Arial" w:cs="Arial"/>
                <w:sz w:val="16"/>
                <w:szCs w:val="16"/>
                <w:lang w:val="en-GB"/>
              </w:rPr>
              <w:t>English</w:t>
            </w:r>
          </w:p>
        </w:tc>
        <w:tc>
          <w:tcPr>
            <w:tcW w:w="709" w:type="dxa"/>
            <w:tcBorders>
              <w:top w:val="single" w:sz="4" w:space="0" w:color="auto"/>
              <w:left w:val="single" w:sz="4" w:space="0" w:color="auto"/>
              <w:bottom w:val="single" w:sz="4" w:space="0" w:color="auto"/>
              <w:right w:val="single" w:sz="4" w:space="0" w:color="auto"/>
            </w:tcBorders>
            <w:vAlign w:val="center"/>
            <w:hideMark/>
          </w:tcPr>
          <w:p w14:paraId="3E4D3E96" w14:textId="0EAB9155"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cross-sectional</w:t>
            </w:r>
          </w:p>
        </w:tc>
        <w:tc>
          <w:tcPr>
            <w:tcW w:w="1208" w:type="dxa"/>
            <w:tcBorders>
              <w:top w:val="single" w:sz="4" w:space="0" w:color="auto"/>
              <w:left w:val="single" w:sz="4" w:space="0" w:color="auto"/>
              <w:bottom w:val="single" w:sz="4" w:space="0" w:color="auto"/>
              <w:right w:val="single" w:sz="4" w:space="0" w:color="auto"/>
            </w:tcBorders>
            <w:vAlign w:val="center"/>
            <w:hideMark/>
          </w:tcPr>
          <w:p w14:paraId="3466C607" w14:textId="16838BB3"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Australia</w:t>
            </w:r>
          </w:p>
        </w:tc>
        <w:tc>
          <w:tcPr>
            <w:tcW w:w="1060" w:type="dxa"/>
            <w:tcBorders>
              <w:top w:val="single" w:sz="4" w:space="0" w:color="auto"/>
              <w:left w:val="single" w:sz="4" w:space="0" w:color="auto"/>
              <w:bottom w:val="single" w:sz="4" w:space="0" w:color="auto"/>
              <w:right w:val="single" w:sz="4" w:space="0" w:color="auto"/>
            </w:tcBorders>
            <w:vAlign w:val="center"/>
            <w:hideMark/>
          </w:tcPr>
          <w:p w14:paraId="65C7C399" w14:textId="59AB107A"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Melbourne</w:t>
            </w:r>
          </w:p>
        </w:tc>
        <w:tc>
          <w:tcPr>
            <w:tcW w:w="709" w:type="dxa"/>
            <w:tcBorders>
              <w:top w:val="single" w:sz="4" w:space="0" w:color="auto"/>
              <w:left w:val="single" w:sz="4" w:space="0" w:color="auto"/>
              <w:bottom w:val="single" w:sz="4" w:space="0" w:color="auto"/>
              <w:right w:val="single" w:sz="4" w:space="0" w:color="auto"/>
            </w:tcBorders>
            <w:vAlign w:val="center"/>
            <w:hideMark/>
          </w:tcPr>
          <w:p w14:paraId="3BA7A23E" w14:textId="39B2BC5B"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44</w:t>
            </w:r>
          </w:p>
        </w:tc>
        <w:tc>
          <w:tcPr>
            <w:tcW w:w="1262" w:type="dxa"/>
            <w:tcBorders>
              <w:top w:val="single" w:sz="4" w:space="0" w:color="auto"/>
              <w:left w:val="single" w:sz="4" w:space="0" w:color="auto"/>
              <w:bottom w:val="single" w:sz="4" w:space="0" w:color="auto"/>
              <w:right w:val="single" w:sz="4" w:space="0" w:color="auto"/>
            </w:tcBorders>
            <w:vAlign w:val="center"/>
            <w:hideMark/>
          </w:tcPr>
          <w:p w14:paraId="29080050" w14:textId="1C4CC0E4"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stratified random sampling</w:t>
            </w:r>
          </w:p>
        </w:tc>
        <w:tc>
          <w:tcPr>
            <w:tcW w:w="1114" w:type="dxa"/>
            <w:tcBorders>
              <w:top w:val="single" w:sz="4" w:space="0" w:color="auto"/>
              <w:left w:val="single" w:sz="4" w:space="0" w:color="auto"/>
              <w:bottom w:val="single" w:sz="4" w:space="0" w:color="auto"/>
              <w:right w:val="single" w:sz="4" w:space="0" w:color="auto"/>
            </w:tcBorders>
            <w:vAlign w:val="center"/>
            <w:hideMark/>
          </w:tcPr>
          <w:p w14:paraId="3300C418" w14:textId="35B06EC4"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Children Living in Active Neighbourhoods (CLAN)</w:t>
            </w:r>
          </w:p>
        </w:tc>
        <w:tc>
          <w:tcPr>
            <w:tcW w:w="781" w:type="dxa"/>
            <w:tcBorders>
              <w:top w:val="single" w:sz="4" w:space="0" w:color="auto"/>
              <w:left w:val="single" w:sz="4" w:space="0" w:color="auto"/>
              <w:bottom w:val="single" w:sz="4" w:space="0" w:color="auto"/>
              <w:right w:val="single" w:sz="4" w:space="0" w:color="auto"/>
            </w:tcBorders>
            <w:vAlign w:val="center"/>
            <w:hideMark/>
          </w:tcPr>
          <w:p w14:paraId="3F6FAE0D" w14:textId="37C2D43D"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929</w:t>
            </w:r>
          </w:p>
        </w:tc>
        <w:tc>
          <w:tcPr>
            <w:tcW w:w="759" w:type="dxa"/>
            <w:tcBorders>
              <w:top w:val="single" w:sz="4" w:space="0" w:color="auto"/>
              <w:left w:val="single" w:sz="4" w:space="0" w:color="auto"/>
              <w:bottom w:val="single" w:sz="4" w:space="0" w:color="auto"/>
              <w:right w:val="single" w:sz="4" w:space="0" w:color="auto"/>
            </w:tcBorders>
            <w:vAlign w:val="center"/>
            <w:hideMark/>
          </w:tcPr>
          <w:p w14:paraId="3A7500B0" w14:textId="7FDE8FCF"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10-12 years old</w:t>
            </w:r>
          </w:p>
        </w:tc>
        <w:tc>
          <w:tcPr>
            <w:tcW w:w="787" w:type="dxa"/>
            <w:tcBorders>
              <w:top w:val="single" w:sz="4" w:space="0" w:color="auto"/>
              <w:left w:val="single" w:sz="4" w:space="0" w:color="auto"/>
              <w:bottom w:val="single" w:sz="4" w:space="0" w:color="auto"/>
              <w:right w:val="single" w:sz="4" w:space="0" w:color="auto"/>
            </w:tcBorders>
            <w:vAlign w:val="center"/>
            <w:hideMark/>
          </w:tcPr>
          <w:p w14:paraId="35A84338" w14:textId="65DC3F2F"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2003</w:t>
            </w:r>
          </w:p>
        </w:tc>
        <w:tc>
          <w:tcPr>
            <w:tcW w:w="781" w:type="dxa"/>
            <w:tcBorders>
              <w:top w:val="single" w:sz="4" w:space="0" w:color="auto"/>
              <w:left w:val="single" w:sz="4" w:space="0" w:color="auto"/>
              <w:bottom w:val="single" w:sz="4" w:space="0" w:color="auto"/>
              <w:right w:val="single" w:sz="4" w:space="0" w:color="auto"/>
            </w:tcBorders>
            <w:vAlign w:val="center"/>
            <w:hideMark/>
          </w:tcPr>
          <w:p w14:paraId="132788AC" w14:textId="7F04DBE3"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53.9</w:t>
            </w:r>
          </w:p>
        </w:tc>
        <w:tc>
          <w:tcPr>
            <w:tcW w:w="1036" w:type="dxa"/>
            <w:tcBorders>
              <w:top w:val="single" w:sz="4" w:space="0" w:color="auto"/>
              <w:left w:val="single" w:sz="4" w:space="0" w:color="auto"/>
              <w:bottom w:val="single" w:sz="4" w:space="0" w:color="auto"/>
              <w:right w:val="single" w:sz="4" w:space="0" w:color="auto"/>
            </w:tcBorders>
            <w:vAlign w:val="center"/>
          </w:tcPr>
          <w:p w14:paraId="3FC687A6" w14:textId="6C412D3E" w:rsidR="00FE6816" w:rsidRPr="00D3535A" w:rsidRDefault="00FE6816" w:rsidP="00FE6816">
            <w:pPr>
              <w:widowControl/>
              <w:spacing w:after="0" w:line="240" w:lineRule="auto"/>
              <w:jc w:val="center"/>
              <w:rPr>
                <w:rFonts w:ascii="Arial" w:hAnsi="Arial" w:cs="Arial"/>
                <w:sz w:val="16"/>
                <w:szCs w:val="16"/>
                <w:lang w:val="en-GB"/>
              </w:rPr>
            </w:pPr>
            <w:r w:rsidRPr="00D3535A">
              <w:rPr>
                <w:rFonts w:ascii="Arial" w:hAnsi="Arial" w:cs="Arial"/>
                <w:sz w:val="16"/>
                <w:szCs w:val="16"/>
              </w:rPr>
              <w:t>82</w:t>
            </w:r>
          </w:p>
        </w:tc>
        <w:tc>
          <w:tcPr>
            <w:tcW w:w="1276" w:type="dxa"/>
            <w:tcBorders>
              <w:top w:val="single" w:sz="4" w:space="0" w:color="auto"/>
              <w:left w:val="single" w:sz="4" w:space="0" w:color="auto"/>
              <w:bottom w:val="single" w:sz="4" w:space="0" w:color="auto"/>
              <w:right w:val="single" w:sz="4" w:space="0" w:color="auto"/>
            </w:tcBorders>
            <w:vAlign w:val="center"/>
            <w:hideMark/>
          </w:tcPr>
          <w:p w14:paraId="6EB2F357" w14:textId="4293EBB6"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 xml:space="preserve">device - </w:t>
            </w:r>
            <w:proofErr w:type="spellStart"/>
            <w:r w:rsidRPr="00D3535A">
              <w:rPr>
                <w:rFonts w:ascii="Arial" w:hAnsi="Arial" w:cs="Arial"/>
                <w:sz w:val="16"/>
                <w:szCs w:val="16"/>
                <w:lang w:val="en-GB"/>
              </w:rPr>
              <w:t>ActiGraph</w:t>
            </w:r>
            <w:proofErr w:type="spellEnd"/>
            <w:r w:rsidRPr="00D3535A">
              <w:rPr>
                <w:rFonts w:ascii="Arial" w:hAnsi="Arial" w:cs="Arial"/>
                <w:sz w:val="16"/>
                <w:szCs w:val="16"/>
                <w:lang w:val="en-GB"/>
              </w:rPr>
              <w:t xml:space="preserve"> 7164</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22E4E09" w14:textId="6AFB3344"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non-type-specific physical activity: MVPA</w:t>
            </w:r>
          </w:p>
        </w:tc>
        <w:tc>
          <w:tcPr>
            <w:tcW w:w="1276" w:type="dxa"/>
            <w:tcBorders>
              <w:top w:val="single" w:sz="4" w:space="0" w:color="auto"/>
              <w:left w:val="single" w:sz="4" w:space="0" w:color="auto"/>
              <w:bottom w:val="single" w:sz="4" w:space="0" w:color="auto"/>
              <w:right w:val="single" w:sz="4" w:space="0" w:color="auto"/>
            </w:tcBorders>
            <w:vAlign w:val="center"/>
            <w:hideMark/>
          </w:tcPr>
          <w:p w14:paraId="25748BCF" w14:textId="6402D802"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average minutes/day outside school hours</w:t>
            </w:r>
          </w:p>
        </w:tc>
        <w:tc>
          <w:tcPr>
            <w:tcW w:w="1068" w:type="dxa"/>
            <w:tcBorders>
              <w:top w:val="single" w:sz="4" w:space="0" w:color="auto"/>
              <w:left w:val="single" w:sz="4" w:space="0" w:color="auto"/>
              <w:bottom w:val="single" w:sz="4" w:space="0" w:color="auto"/>
              <w:right w:val="single" w:sz="4" w:space="0" w:color="auto"/>
            </w:tcBorders>
            <w:vAlign w:val="center"/>
            <w:hideMark/>
          </w:tcPr>
          <w:p w14:paraId="03244431" w14:textId="3AD4799B" w:rsidR="00FE6816" w:rsidRPr="00D3535A" w:rsidRDefault="00FE6816" w:rsidP="00FE6816">
            <w:pPr>
              <w:widowControl/>
              <w:spacing w:after="0" w:line="240" w:lineRule="auto"/>
              <w:jc w:val="center"/>
              <w:rPr>
                <w:rFonts w:ascii="Arial" w:hAnsi="Arial" w:cs="Arial"/>
                <w:sz w:val="16"/>
                <w:szCs w:val="16"/>
              </w:rPr>
            </w:pPr>
            <w:r w:rsidRPr="00D3535A">
              <w:rPr>
                <w:rFonts w:ascii="Arial" w:hAnsi="Arial" w:cs="Arial"/>
                <w:sz w:val="16"/>
                <w:szCs w:val="16"/>
              </w:rPr>
              <w:t>Yes</w:t>
            </w:r>
          </w:p>
        </w:tc>
        <w:tc>
          <w:tcPr>
            <w:tcW w:w="1155" w:type="dxa"/>
            <w:tcBorders>
              <w:top w:val="single" w:sz="4" w:space="0" w:color="auto"/>
              <w:left w:val="single" w:sz="4" w:space="0" w:color="auto"/>
              <w:bottom w:val="single" w:sz="4" w:space="0" w:color="auto"/>
              <w:right w:val="single" w:sz="4" w:space="0" w:color="auto"/>
            </w:tcBorders>
            <w:vAlign w:val="center"/>
            <w:hideMark/>
          </w:tcPr>
          <w:p w14:paraId="2158C3ED" w14:textId="044A08B4"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previous studies used: (Carver et al., 2008; Timperio et al., 2004)</w:t>
            </w:r>
          </w:p>
        </w:tc>
        <w:tc>
          <w:tcPr>
            <w:tcW w:w="1508" w:type="dxa"/>
            <w:tcBorders>
              <w:top w:val="single" w:sz="4" w:space="0" w:color="auto"/>
              <w:left w:val="single" w:sz="4" w:space="0" w:color="auto"/>
              <w:bottom w:val="single" w:sz="4" w:space="0" w:color="auto"/>
              <w:right w:val="single" w:sz="4" w:space="0" w:color="auto"/>
            </w:tcBorders>
            <w:vAlign w:val="center"/>
            <w:hideMark/>
          </w:tcPr>
          <w:p w14:paraId="65611072" w14:textId="72B821BE"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traffic safety, absence of stranger danger, sport venues, availability of places to be active</w:t>
            </w:r>
          </w:p>
        </w:tc>
        <w:tc>
          <w:tcPr>
            <w:tcW w:w="760" w:type="dxa"/>
            <w:tcBorders>
              <w:top w:val="single" w:sz="4" w:space="0" w:color="auto"/>
              <w:left w:val="single" w:sz="4" w:space="0" w:color="auto"/>
              <w:bottom w:val="single" w:sz="4" w:space="0" w:color="auto"/>
              <w:right w:val="single" w:sz="4" w:space="0" w:color="auto"/>
            </w:tcBorders>
            <w:vAlign w:val="center"/>
            <w:hideMark/>
          </w:tcPr>
          <w:p w14:paraId="57C0E2D8" w14:textId="273C8941"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rPr>
              <w:t>Yes</w:t>
            </w:r>
          </w:p>
        </w:tc>
        <w:tc>
          <w:tcPr>
            <w:tcW w:w="1037" w:type="dxa"/>
            <w:tcBorders>
              <w:top w:val="single" w:sz="4" w:space="0" w:color="auto"/>
              <w:left w:val="single" w:sz="4" w:space="0" w:color="auto"/>
              <w:bottom w:val="single" w:sz="4" w:space="0" w:color="auto"/>
              <w:right w:val="single" w:sz="4" w:space="0" w:color="auto"/>
            </w:tcBorders>
            <w:vAlign w:val="center"/>
            <w:hideMark/>
          </w:tcPr>
          <w:p w14:paraId="1DCB54DC" w14:textId="02E2A58A"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multilevel linear regression</w:t>
            </w:r>
          </w:p>
        </w:tc>
        <w:tc>
          <w:tcPr>
            <w:tcW w:w="1276" w:type="dxa"/>
            <w:tcBorders>
              <w:top w:val="single" w:sz="4" w:space="0" w:color="auto"/>
              <w:left w:val="single" w:sz="4" w:space="0" w:color="auto"/>
              <w:bottom w:val="single" w:sz="4" w:space="0" w:color="auto"/>
              <w:right w:val="single" w:sz="4" w:space="0" w:color="auto"/>
            </w:tcBorders>
            <w:vAlign w:val="center"/>
            <w:hideMark/>
          </w:tcPr>
          <w:p w14:paraId="1C832DFA" w14:textId="20013EBC"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age, sex, maternal and paternal education, SES, number of siblings, family status, and accelerometer wear time</w:t>
            </w:r>
          </w:p>
        </w:tc>
      </w:tr>
      <w:tr w:rsidR="00D3535A" w:rsidRPr="00D3535A" w14:paraId="3BBCB879" w14:textId="77777777" w:rsidTr="00766C6C">
        <w:trPr>
          <w:trHeight w:val="698"/>
        </w:trPr>
        <w:tc>
          <w:tcPr>
            <w:tcW w:w="851" w:type="dxa"/>
            <w:tcBorders>
              <w:top w:val="single" w:sz="4" w:space="0" w:color="auto"/>
              <w:left w:val="single" w:sz="4" w:space="0" w:color="auto"/>
              <w:bottom w:val="single" w:sz="4" w:space="0" w:color="auto"/>
              <w:right w:val="single" w:sz="4" w:space="0" w:color="auto"/>
            </w:tcBorders>
            <w:vAlign w:val="center"/>
            <w:hideMark/>
          </w:tcPr>
          <w:p w14:paraId="3EB3360A" w14:textId="7F9CC508" w:rsidR="00FE6816" w:rsidRPr="00D3535A" w:rsidRDefault="00FE6816" w:rsidP="00FE6816">
            <w:pPr>
              <w:widowControl/>
              <w:spacing w:after="0" w:line="240" w:lineRule="auto"/>
              <w:jc w:val="left"/>
              <w:rPr>
                <w:rFonts w:ascii="Arial" w:eastAsia="Times New Roman" w:hAnsi="Arial" w:cs="Arial"/>
                <w:sz w:val="16"/>
                <w:szCs w:val="16"/>
                <w:lang w:val="en-GB" w:eastAsia="zh-CN"/>
              </w:rPr>
            </w:pPr>
            <w:proofErr w:type="spellStart"/>
            <w:r w:rsidRPr="00D3535A">
              <w:rPr>
                <w:rFonts w:ascii="Arial" w:hAnsi="Arial" w:cs="Arial"/>
                <w:sz w:val="16"/>
                <w:szCs w:val="16"/>
                <w:lang w:val="en-GB"/>
              </w:rPr>
              <w:t>D'Haese</w:t>
            </w:r>
            <w:proofErr w:type="spellEnd"/>
            <w:r w:rsidRPr="00D3535A">
              <w:rPr>
                <w:rFonts w:ascii="Arial" w:hAnsi="Arial" w:cs="Arial"/>
                <w:sz w:val="16"/>
                <w:szCs w:val="16"/>
                <w:lang w:val="en-GB"/>
              </w:rPr>
              <w:t xml:space="preserve"> et al. 2015 </w:t>
            </w:r>
            <w:r w:rsidRPr="00D3535A">
              <w:rPr>
                <w:rFonts w:ascii="Arial" w:hAnsi="Arial" w:cs="Arial"/>
                <w:sz w:val="16"/>
                <w:szCs w:val="16"/>
                <w:lang w:val="en-GB"/>
              </w:rPr>
              <w:fldChar w:fldCharType="begin"/>
            </w:r>
            <w:r w:rsidR="00C54D6F" w:rsidRPr="00D3535A">
              <w:rPr>
                <w:rFonts w:ascii="Arial" w:hAnsi="Arial" w:cs="Arial"/>
                <w:sz w:val="16"/>
                <w:szCs w:val="16"/>
                <w:lang w:val="en-GB"/>
              </w:rPr>
              <w:instrText xml:space="preserve"> ADDIN EN.CITE &lt;EndNote&gt;&lt;Cite&gt;&lt;Author&gt;D&amp;apos;Haese&lt;/Author&gt;&lt;Year&gt;2015&lt;/Year&gt;&lt;RecNum&gt;43273&lt;/RecNum&gt;&lt;DisplayText&gt;[84]&lt;/DisplayText&gt;&lt;record&gt;&lt;rec-number&gt;43273&lt;/rec-number&gt;&lt;foreign-keys&gt;&lt;key app="EN" db-id="9de5vvr2wep5rzea52gpwteu20zdf22xt0xe" timestamp="1689674709" guid="7ce7852a-4c50-4846-a3b4-933d71723354"&gt;43273&lt;/key&gt;&lt;/foreign-keys&gt;&lt;ref-type name="Journal Article"&gt;17&lt;/ref-type&gt;&lt;contributors&gt;&lt;authors&gt;&lt;author&gt;D&amp;apos;Haese, Sara&lt;/author&gt;&lt;author&gt;De Meester, Femke&lt;/author&gt;&lt;author&gt;Cardon, Greet&lt;/author&gt;&lt;author&gt;De Bourdeaudhuij, Ilse&lt;/author&gt;&lt;author&gt;Deforche, Benedicte&lt;/author&gt;&lt;author&gt;Van Dyck, Delfien&lt;/author&gt;&lt;/authors&gt;&lt;/contributors&gt;&lt;titles&gt;&lt;title&gt;Changes in the perceived neighborhood environment in relation to changes in physical activity: A longitudinal study from childhood into adolescence&lt;/title&gt;&lt;secondary-title&gt;Health &amp;amp; Place&lt;/secondary-title&gt;&lt;/titles&gt;&lt;periodical&gt;&lt;full-title&gt;Health &amp;amp; Place&lt;/full-title&gt;&lt;/periodical&gt;&lt;pages&gt;132-141&lt;/pages&gt;&lt;volume&gt;33&lt;/volume&gt;&lt;dates&gt;&lt;year&gt;2015&lt;/year&gt;&lt;/dates&gt;&lt;pub-location&gt;New York, New York&lt;/pub-location&gt;&lt;publisher&gt;Elsevier B.V.&lt;/publisher&gt;&lt;urls&gt;&lt;related-urls&gt;&lt;url&gt;https://search.ebscohost.com/login.aspx?direct=true&amp;amp;AuthType=shib&amp;amp;db=ccm&amp;amp;AN=109727003&amp;amp;site=ehost-live&amp;amp;custid=s1145751&lt;/url&gt;&lt;url&gt;https://www.sciencedirect.com/science/article/pii/S1353829215000386?via%3Dihub&lt;/url&gt;&lt;/related-urls&gt;&lt;/urls&gt;&lt;electronic-resource-num&gt;10.1016/j.healthplace.2015.03.004&lt;/electronic-resource-num&gt;&lt;/record&gt;&lt;/Cite&gt;&lt;/EndNote&gt;</w:instrText>
            </w:r>
            <w:r w:rsidRPr="00D3535A">
              <w:rPr>
                <w:rFonts w:ascii="Arial" w:hAnsi="Arial" w:cs="Arial"/>
                <w:sz w:val="16"/>
                <w:szCs w:val="16"/>
                <w:lang w:val="en-GB"/>
              </w:rPr>
              <w:fldChar w:fldCharType="separate"/>
            </w:r>
            <w:r w:rsidR="00C54D6F" w:rsidRPr="00D3535A">
              <w:rPr>
                <w:rFonts w:ascii="Arial" w:hAnsi="Arial" w:cs="Arial"/>
                <w:noProof/>
                <w:sz w:val="16"/>
                <w:szCs w:val="16"/>
                <w:lang w:val="en-GB"/>
              </w:rPr>
              <w:t>[84]</w:t>
            </w:r>
            <w:r w:rsidRPr="00D3535A">
              <w:rPr>
                <w:rFonts w:ascii="Arial" w:hAnsi="Arial" w:cs="Arial"/>
                <w:sz w:val="16"/>
                <w:szCs w:val="16"/>
                <w:lang w:val="en-GB"/>
              </w:rPr>
              <w:fldChar w:fldCharType="end"/>
            </w:r>
          </w:p>
        </w:tc>
        <w:tc>
          <w:tcPr>
            <w:tcW w:w="850" w:type="dxa"/>
            <w:tcBorders>
              <w:top w:val="single" w:sz="4" w:space="0" w:color="auto"/>
              <w:left w:val="single" w:sz="4" w:space="0" w:color="auto"/>
              <w:bottom w:val="single" w:sz="4" w:space="0" w:color="auto"/>
              <w:right w:val="single" w:sz="4" w:space="0" w:color="auto"/>
            </w:tcBorders>
            <w:vAlign w:val="center"/>
            <w:hideMark/>
          </w:tcPr>
          <w:p w14:paraId="7C2CE4E3" w14:textId="522A0740" w:rsidR="00FE6816" w:rsidRPr="00D3535A" w:rsidRDefault="00FE6816" w:rsidP="00FE6816">
            <w:pPr>
              <w:widowControl/>
              <w:spacing w:after="0" w:line="240" w:lineRule="auto"/>
              <w:jc w:val="left"/>
              <w:rPr>
                <w:rFonts w:ascii="Arial" w:eastAsia="Times New Roman" w:hAnsi="Arial" w:cs="Arial"/>
                <w:sz w:val="16"/>
                <w:szCs w:val="16"/>
                <w:lang w:val="en-GB" w:eastAsia="zh-CN"/>
              </w:rPr>
            </w:pPr>
            <w:r w:rsidRPr="00D3535A">
              <w:rPr>
                <w:rFonts w:ascii="Arial" w:hAnsi="Arial" w:cs="Arial"/>
                <w:sz w:val="16"/>
                <w:szCs w:val="16"/>
                <w:lang w:val="en-GB"/>
              </w:rPr>
              <w:t>English</w:t>
            </w:r>
          </w:p>
        </w:tc>
        <w:tc>
          <w:tcPr>
            <w:tcW w:w="709" w:type="dxa"/>
            <w:tcBorders>
              <w:top w:val="single" w:sz="4" w:space="0" w:color="auto"/>
              <w:left w:val="single" w:sz="4" w:space="0" w:color="auto"/>
              <w:bottom w:val="single" w:sz="4" w:space="0" w:color="auto"/>
              <w:right w:val="single" w:sz="4" w:space="0" w:color="auto"/>
            </w:tcBorders>
            <w:vAlign w:val="center"/>
            <w:hideMark/>
          </w:tcPr>
          <w:p w14:paraId="6155CEB3" w14:textId="0B3603E0"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 xml:space="preserve">longitudinal </w:t>
            </w:r>
          </w:p>
        </w:tc>
        <w:tc>
          <w:tcPr>
            <w:tcW w:w="1208" w:type="dxa"/>
            <w:tcBorders>
              <w:top w:val="single" w:sz="4" w:space="0" w:color="auto"/>
              <w:left w:val="single" w:sz="4" w:space="0" w:color="auto"/>
              <w:bottom w:val="single" w:sz="4" w:space="0" w:color="auto"/>
              <w:right w:val="single" w:sz="4" w:space="0" w:color="auto"/>
            </w:tcBorders>
            <w:vAlign w:val="center"/>
            <w:hideMark/>
          </w:tcPr>
          <w:p w14:paraId="33E79B25" w14:textId="4312931C"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Belgium</w:t>
            </w:r>
          </w:p>
        </w:tc>
        <w:tc>
          <w:tcPr>
            <w:tcW w:w="1060" w:type="dxa"/>
            <w:tcBorders>
              <w:top w:val="single" w:sz="4" w:space="0" w:color="auto"/>
              <w:left w:val="single" w:sz="4" w:space="0" w:color="auto"/>
              <w:bottom w:val="single" w:sz="4" w:space="0" w:color="auto"/>
              <w:right w:val="single" w:sz="4" w:space="0" w:color="auto"/>
            </w:tcBorders>
            <w:vAlign w:val="center"/>
            <w:hideMark/>
          </w:tcPr>
          <w:p w14:paraId="5737A66B" w14:textId="0528CB82"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Flanders</w:t>
            </w:r>
          </w:p>
        </w:tc>
        <w:tc>
          <w:tcPr>
            <w:tcW w:w="709" w:type="dxa"/>
            <w:tcBorders>
              <w:top w:val="single" w:sz="4" w:space="0" w:color="auto"/>
              <w:left w:val="single" w:sz="4" w:space="0" w:color="auto"/>
              <w:bottom w:val="single" w:sz="4" w:space="0" w:color="auto"/>
              <w:right w:val="single" w:sz="4" w:space="0" w:color="auto"/>
            </w:tcBorders>
            <w:vAlign w:val="center"/>
            <w:hideMark/>
          </w:tcPr>
          <w:p w14:paraId="0CF837C2" w14:textId="5B457310"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76.7</w:t>
            </w:r>
          </w:p>
        </w:tc>
        <w:tc>
          <w:tcPr>
            <w:tcW w:w="1262" w:type="dxa"/>
            <w:tcBorders>
              <w:top w:val="single" w:sz="4" w:space="0" w:color="auto"/>
              <w:left w:val="single" w:sz="4" w:space="0" w:color="auto"/>
              <w:bottom w:val="single" w:sz="4" w:space="0" w:color="auto"/>
              <w:right w:val="single" w:sz="4" w:space="0" w:color="auto"/>
            </w:tcBorders>
            <w:vAlign w:val="center"/>
            <w:hideMark/>
          </w:tcPr>
          <w:p w14:paraId="297FBBA2" w14:textId="720D2898"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randomly selected</w:t>
            </w:r>
          </w:p>
        </w:tc>
        <w:tc>
          <w:tcPr>
            <w:tcW w:w="1114" w:type="dxa"/>
            <w:tcBorders>
              <w:top w:val="single" w:sz="4" w:space="0" w:color="auto"/>
              <w:left w:val="single" w:sz="4" w:space="0" w:color="auto"/>
              <w:bottom w:val="single" w:sz="4" w:space="0" w:color="auto"/>
              <w:right w:val="single" w:sz="4" w:space="0" w:color="auto"/>
            </w:tcBorders>
            <w:vAlign w:val="center"/>
            <w:hideMark/>
          </w:tcPr>
          <w:p w14:paraId="244E0B7F" w14:textId="753C6722"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NR</w:t>
            </w:r>
          </w:p>
        </w:tc>
        <w:tc>
          <w:tcPr>
            <w:tcW w:w="781" w:type="dxa"/>
            <w:tcBorders>
              <w:top w:val="single" w:sz="4" w:space="0" w:color="auto"/>
              <w:left w:val="single" w:sz="4" w:space="0" w:color="auto"/>
              <w:bottom w:val="single" w:sz="4" w:space="0" w:color="auto"/>
              <w:right w:val="single" w:sz="4" w:space="0" w:color="auto"/>
            </w:tcBorders>
            <w:vAlign w:val="center"/>
            <w:hideMark/>
          </w:tcPr>
          <w:p w14:paraId="611BD237" w14:textId="581C27DA"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321</w:t>
            </w:r>
          </w:p>
        </w:tc>
        <w:tc>
          <w:tcPr>
            <w:tcW w:w="759" w:type="dxa"/>
            <w:tcBorders>
              <w:top w:val="single" w:sz="4" w:space="0" w:color="auto"/>
              <w:left w:val="single" w:sz="4" w:space="0" w:color="auto"/>
              <w:bottom w:val="single" w:sz="4" w:space="0" w:color="auto"/>
              <w:right w:val="single" w:sz="4" w:space="0" w:color="auto"/>
            </w:tcBorders>
            <w:vAlign w:val="center"/>
            <w:hideMark/>
          </w:tcPr>
          <w:p w14:paraId="035C61F9" w14:textId="4E0CC5FD"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11-12 years old</w:t>
            </w:r>
          </w:p>
        </w:tc>
        <w:tc>
          <w:tcPr>
            <w:tcW w:w="787" w:type="dxa"/>
            <w:tcBorders>
              <w:top w:val="single" w:sz="4" w:space="0" w:color="auto"/>
              <w:left w:val="single" w:sz="4" w:space="0" w:color="auto"/>
              <w:bottom w:val="single" w:sz="4" w:space="0" w:color="auto"/>
              <w:right w:val="single" w:sz="4" w:space="0" w:color="auto"/>
            </w:tcBorders>
            <w:vAlign w:val="center"/>
            <w:hideMark/>
          </w:tcPr>
          <w:p w14:paraId="0A2746B5" w14:textId="396274A0"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2009-2012</w:t>
            </w:r>
          </w:p>
        </w:tc>
        <w:tc>
          <w:tcPr>
            <w:tcW w:w="781" w:type="dxa"/>
            <w:tcBorders>
              <w:top w:val="single" w:sz="4" w:space="0" w:color="auto"/>
              <w:left w:val="single" w:sz="4" w:space="0" w:color="auto"/>
              <w:bottom w:val="single" w:sz="4" w:space="0" w:color="auto"/>
              <w:right w:val="single" w:sz="4" w:space="0" w:color="auto"/>
            </w:tcBorders>
            <w:vAlign w:val="center"/>
            <w:hideMark/>
          </w:tcPr>
          <w:p w14:paraId="1FD0388A" w14:textId="3776E02E"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48.9</w:t>
            </w:r>
          </w:p>
        </w:tc>
        <w:tc>
          <w:tcPr>
            <w:tcW w:w="1036" w:type="dxa"/>
            <w:tcBorders>
              <w:top w:val="single" w:sz="4" w:space="0" w:color="auto"/>
              <w:left w:val="single" w:sz="4" w:space="0" w:color="auto"/>
              <w:bottom w:val="single" w:sz="4" w:space="0" w:color="auto"/>
              <w:right w:val="single" w:sz="4" w:space="0" w:color="auto"/>
            </w:tcBorders>
            <w:vAlign w:val="center"/>
          </w:tcPr>
          <w:p w14:paraId="60781E85" w14:textId="1B71A141" w:rsidR="00FE6816" w:rsidRPr="00D3535A" w:rsidRDefault="00FE6816" w:rsidP="00FE6816">
            <w:pPr>
              <w:widowControl/>
              <w:spacing w:after="0" w:line="240" w:lineRule="auto"/>
              <w:jc w:val="center"/>
              <w:rPr>
                <w:rFonts w:ascii="Arial" w:hAnsi="Arial" w:cs="Arial"/>
                <w:sz w:val="16"/>
                <w:szCs w:val="16"/>
                <w:lang w:val="en-GB"/>
              </w:rPr>
            </w:pPr>
            <w:r w:rsidRPr="00D3535A">
              <w:rPr>
                <w:rFonts w:ascii="Arial" w:hAnsi="Arial" w:cs="Arial"/>
                <w:sz w:val="16"/>
                <w:szCs w:val="16"/>
              </w:rPr>
              <w:t>NR</w:t>
            </w:r>
          </w:p>
        </w:tc>
        <w:tc>
          <w:tcPr>
            <w:tcW w:w="1276" w:type="dxa"/>
            <w:tcBorders>
              <w:top w:val="single" w:sz="4" w:space="0" w:color="auto"/>
              <w:left w:val="single" w:sz="4" w:space="0" w:color="auto"/>
              <w:bottom w:val="single" w:sz="4" w:space="0" w:color="auto"/>
              <w:right w:val="single" w:sz="4" w:space="0" w:color="auto"/>
            </w:tcBorders>
            <w:vAlign w:val="center"/>
            <w:hideMark/>
          </w:tcPr>
          <w:p w14:paraId="1215D51C" w14:textId="46C075E8"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 xml:space="preserve">device - </w:t>
            </w:r>
            <w:proofErr w:type="spellStart"/>
            <w:r w:rsidRPr="00D3535A">
              <w:rPr>
                <w:rFonts w:ascii="Arial" w:hAnsi="Arial" w:cs="Arial"/>
                <w:sz w:val="16"/>
                <w:szCs w:val="16"/>
                <w:lang w:val="en-GB"/>
              </w:rPr>
              <w:t>ActiGraph</w:t>
            </w:r>
            <w:proofErr w:type="spellEnd"/>
            <w:r w:rsidRPr="00D3535A">
              <w:rPr>
                <w:rFonts w:ascii="Arial" w:hAnsi="Arial" w:cs="Arial"/>
                <w:sz w:val="16"/>
                <w:szCs w:val="16"/>
                <w:lang w:val="en-GB"/>
              </w:rPr>
              <w:t xml:space="preserve"> GT1M or pedometer and questionnaire (self-reported)</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A9D57E1" w14:textId="2B09712A"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active travel: active transportation to and from school, walking/cycling for transport during leisure time. Sports participation: sport during leisure time. Non-type-specific physical activity: average daily steps</w:t>
            </w:r>
          </w:p>
        </w:tc>
        <w:tc>
          <w:tcPr>
            <w:tcW w:w="1276" w:type="dxa"/>
            <w:tcBorders>
              <w:top w:val="single" w:sz="4" w:space="0" w:color="auto"/>
              <w:left w:val="single" w:sz="4" w:space="0" w:color="auto"/>
              <w:bottom w:val="single" w:sz="4" w:space="0" w:color="auto"/>
              <w:right w:val="single" w:sz="4" w:space="0" w:color="auto"/>
            </w:tcBorders>
            <w:vAlign w:val="center"/>
            <w:hideMark/>
          </w:tcPr>
          <w:p w14:paraId="3141423C" w14:textId="191373AB"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active transportation to and from school; Walking for transport during leisure time (minutes/day); cycling for transport during leisure time (minutes/day); sports during leisure time (minutes/day); average daily steps (steps/day)</w:t>
            </w:r>
          </w:p>
        </w:tc>
        <w:tc>
          <w:tcPr>
            <w:tcW w:w="1068" w:type="dxa"/>
            <w:tcBorders>
              <w:top w:val="single" w:sz="4" w:space="0" w:color="auto"/>
              <w:left w:val="single" w:sz="4" w:space="0" w:color="auto"/>
              <w:bottom w:val="single" w:sz="4" w:space="0" w:color="auto"/>
              <w:right w:val="single" w:sz="4" w:space="0" w:color="auto"/>
            </w:tcBorders>
            <w:vAlign w:val="center"/>
            <w:hideMark/>
          </w:tcPr>
          <w:p w14:paraId="2F96B610" w14:textId="586A4E5D" w:rsidR="00FE6816" w:rsidRPr="00D3535A" w:rsidRDefault="00FE6816" w:rsidP="00FE6816">
            <w:pPr>
              <w:widowControl/>
              <w:spacing w:after="0" w:line="240" w:lineRule="auto"/>
              <w:jc w:val="center"/>
              <w:rPr>
                <w:rFonts w:ascii="Arial" w:hAnsi="Arial" w:cs="Arial"/>
                <w:sz w:val="16"/>
                <w:szCs w:val="16"/>
              </w:rPr>
            </w:pPr>
            <w:r w:rsidRPr="00D3535A">
              <w:rPr>
                <w:rFonts w:ascii="Arial" w:hAnsi="Arial" w:cs="Arial"/>
                <w:sz w:val="16"/>
                <w:szCs w:val="16"/>
              </w:rPr>
              <w:t>Yes</w:t>
            </w:r>
          </w:p>
        </w:tc>
        <w:tc>
          <w:tcPr>
            <w:tcW w:w="1155" w:type="dxa"/>
            <w:tcBorders>
              <w:top w:val="single" w:sz="4" w:space="0" w:color="auto"/>
              <w:left w:val="single" w:sz="4" w:space="0" w:color="auto"/>
              <w:bottom w:val="single" w:sz="4" w:space="0" w:color="auto"/>
              <w:right w:val="single" w:sz="4" w:space="0" w:color="auto"/>
            </w:tcBorders>
            <w:vAlign w:val="center"/>
            <w:hideMark/>
          </w:tcPr>
          <w:p w14:paraId="43D35B7B" w14:textId="6E4D4E57"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NEWS-Y</w:t>
            </w:r>
          </w:p>
        </w:tc>
        <w:tc>
          <w:tcPr>
            <w:tcW w:w="1508" w:type="dxa"/>
            <w:tcBorders>
              <w:top w:val="single" w:sz="4" w:space="0" w:color="auto"/>
              <w:left w:val="single" w:sz="4" w:space="0" w:color="auto"/>
              <w:bottom w:val="single" w:sz="4" w:space="0" w:color="auto"/>
              <w:right w:val="single" w:sz="4" w:space="0" w:color="auto"/>
            </w:tcBorders>
            <w:vAlign w:val="center"/>
            <w:hideMark/>
          </w:tcPr>
          <w:p w14:paraId="1E694518" w14:textId="2DE2FB9C"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residential density, land use mix diversity, land use mix access, street network connectivity, availability of walking and cycling infrastructure, maintenance and quality of walking and cycling infrastructures, aesthetics of the neighbourhood, convenience of recreational facilities and crime and traffic safety</w:t>
            </w:r>
          </w:p>
        </w:tc>
        <w:tc>
          <w:tcPr>
            <w:tcW w:w="760" w:type="dxa"/>
            <w:tcBorders>
              <w:top w:val="single" w:sz="4" w:space="0" w:color="auto"/>
              <w:left w:val="single" w:sz="4" w:space="0" w:color="auto"/>
              <w:bottom w:val="single" w:sz="4" w:space="0" w:color="auto"/>
              <w:right w:val="single" w:sz="4" w:space="0" w:color="auto"/>
            </w:tcBorders>
            <w:vAlign w:val="center"/>
            <w:hideMark/>
          </w:tcPr>
          <w:p w14:paraId="478C612A" w14:textId="014D3821"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rPr>
              <w:t>Yes</w:t>
            </w:r>
          </w:p>
        </w:tc>
        <w:tc>
          <w:tcPr>
            <w:tcW w:w="1037" w:type="dxa"/>
            <w:tcBorders>
              <w:top w:val="single" w:sz="4" w:space="0" w:color="auto"/>
              <w:left w:val="single" w:sz="4" w:space="0" w:color="auto"/>
              <w:bottom w:val="single" w:sz="4" w:space="0" w:color="auto"/>
              <w:right w:val="single" w:sz="4" w:space="0" w:color="auto"/>
            </w:tcBorders>
            <w:vAlign w:val="center"/>
            <w:hideMark/>
          </w:tcPr>
          <w:p w14:paraId="6F7871FB" w14:textId="5FC5002D"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cross-classified multilevel regression models</w:t>
            </w:r>
          </w:p>
        </w:tc>
        <w:tc>
          <w:tcPr>
            <w:tcW w:w="1276" w:type="dxa"/>
            <w:tcBorders>
              <w:top w:val="single" w:sz="4" w:space="0" w:color="auto"/>
              <w:left w:val="single" w:sz="4" w:space="0" w:color="auto"/>
              <w:bottom w:val="single" w:sz="4" w:space="0" w:color="auto"/>
              <w:right w:val="single" w:sz="4" w:space="0" w:color="auto"/>
            </w:tcBorders>
            <w:vAlign w:val="center"/>
            <w:hideMark/>
          </w:tcPr>
          <w:p w14:paraId="7AB98F55" w14:textId="00A24ABF"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two proxy measures of individual SES, educational attainment of mother and father</w:t>
            </w:r>
          </w:p>
        </w:tc>
      </w:tr>
      <w:tr w:rsidR="00D3535A" w:rsidRPr="00D3535A" w14:paraId="2E944B83" w14:textId="77777777" w:rsidTr="00766C6C">
        <w:trPr>
          <w:trHeight w:val="698"/>
        </w:trPr>
        <w:tc>
          <w:tcPr>
            <w:tcW w:w="851" w:type="dxa"/>
            <w:tcBorders>
              <w:top w:val="single" w:sz="4" w:space="0" w:color="auto"/>
              <w:left w:val="single" w:sz="4" w:space="0" w:color="auto"/>
              <w:bottom w:val="single" w:sz="4" w:space="0" w:color="auto"/>
              <w:right w:val="single" w:sz="4" w:space="0" w:color="auto"/>
            </w:tcBorders>
            <w:vAlign w:val="center"/>
            <w:hideMark/>
          </w:tcPr>
          <w:p w14:paraId="51FDD8E4" w14:textId="3BF5BCE9" w:rsidR="00FE6816" w:rsidRPr="00D3535A" w:rsidRDefault="00FE6816" w:rsidP="00FE6816">
            <w:pPr>
              <w:widowControl/>
              <w:spacing w:after="0" w:line="240" w:lineRule="auto"/>
              <w:jc w:val="left"/>
              <w:rPr>
                <w:rFonts w:ascii="Arial" w:eastAsia="Times New Roman" w:hAnsi="Arial" w:cs="Arial"/>
                <w:sz w:val="16"/>
                <w:szCs w:val="16"/>
                <w:lang w:val="en-GB" w:eastAsia="zh-CN"/>
              </w:rPr>
            </w:pPr>
            <w:proofErr w:type="spellStart"/>
            <w:r w:rsidRPr="00D3535A">
              <w:rPr>
                <w:rFonts w:ascii="Arial" w:hAnsi="Arial" w:cs="Arial"/>
                <w:sz w:val="16"/>
                <w:szCs w:val="16"/>
                <w:lang w:val="en-GB"/>
              </w:rPr>
              <w:t>D'Haese</w:t>
            </w:r>
            <w:proofErr w:type="spellEnd"/>
            <w:r w:rsidRPr="00D3535A">
              <w:rPr>
                <w:rFonts w:ascii="Arial" w:hAnsi="Arial" w:cs="Arial"/>
                <w:sz w:val="16"/>
                <w:szCs w:val="16"/>
                <w:lang w:val="en-GB"/>
              </w:rPr>
              <w:t xml:space="preserve"> et al. 2015 </w:t>
            </w:r>
            <w:r w:rsidRPr="00D3535A">
              <w:rPr>
                <w:rFonts w:ascii="Arial" w:hAnsi="Arial" w:cs="Arial"/>
                <w:sz w:val="16"/>
                <w:szCs w:val="16"/>
                <w:lang w:val="en-GB"/>
              </w:rPr>
              <w:fldChar w:fldCharType="begin"/>
            </w:r>
            <w:r w:rsidR="00C54D6F" w:rsidRPr="00D3535A">
              <w:rPr>
                <w:rFonts w:ascii="Arial" w:hAnsi="Arial" w:cs="Arial"/>
                <w:sz w:val="16"/>
                <w:szCs w:val="16"/>
                <w:lang w:val="en-GB"/>
              </w:rPr>
              <w:instrText xml:space="preserve"> ADDIN EN.CITE &lt;EndNote&gt;&lt;Cite&gt;&lt;Author&gt;D&amp;apos;Haese&lt;/Author&gt;&lt;Year&gt;2015&lt;/Year&gt;&lt;RecNum&gt;43287&lt;/RecNum&gt;&lt;DisplayText&gt;[87]&lt;/DisplayText&gt;&lt;record&gt;&lt;rec-number&gt;43287&lt;/rec-number&gt;&lt;foreign-keys&gt;&lt;key app="EN" db-id="9de5vvr2wep5rzea52gpwteu20zdf22xt0xe" timestamp="1689674709" guid="6fb4ef39-a7aa-4bff-9bfb-17d81fd6d4a6"&gt;43287&lt;/key&gt;&lt;/foreign-keys&gt;&lt;ref-type name="Journal Article"&gt;17&lt;/ref-type&gt;&lt;contributors&gt;&lt;authors&gt;&lt;author&gt;D&amp;apos;Haese, Sara&lt;/author&gt;&lt;author&gt;Van Dyck, Delfien&lt;/author&gt;&lt;author&gt;De Bourdeaudhuij, Ilse&lt;/author&gt;&lt;author&gt;Deforche, Benedicte&lt;/author&gt;&lt;author&gt;Cardon, Greet&lt;/author&gt;&lt;/authors&gt;&lt;/contributors&gt;&lt;titles&gt;&lt;title&gt;The association between the parental perception of the physical neighborhood environment and children&amp;apos;s location-specific physical activity&lt;/title&gt;&lt;secondary-title&gt;BMC Public Health&lt;/secondary-title&gt;&lt;/titles&gt;&lt;periodical&gt;&lt;full-title&gt;BMC Public Health&lt;/full-title&gt;&lt;abbr-1&gt;BMC public health&lt;/abbr-1&gt;&lt;/periodical&gt;&lt;pages&gt;565-565&lt;/pages&gt;&lt;volume&gt;15&lt;/volume&gt;&lt;number&gt;1&lt;/number&gt;&lt;dates&gt;&lt;year&gt;2015&lt;/year&gt;&lt;/dates&gt;&lt;publisher&gt;BioMed Central&lt;/publisher&gt;&lt;urls&gt;&lt;related-urls&gt;&lt;url&gt;https://search.ebscohost.com/login.aspx?direct=true&amp;amp;AuthType=shib&amp;amp;db=ccm&amp;amp;AN=109582941&amp;amp;site=ehost-live&amp;amp;custid=s1145751&lt;/url&gt;&lt;url&gt;https://bmcpublichealth.biomedcentral.com/counter/pdf/10.1186/s12889-015-1937-5.pdf&lt;/url&gt;&lt;/related-urls&gt;&lt;/urls&gt;&lt;electronic-resource-num&gt;10.1186/s12889-015-1937-5&lt;/electronic-resource-num&gt;&lt;/record&gt;&lt;/Cite&gt;&lt;/EndNote&gt;</w:instrText>
            </w:r>
            <w:r w:rsidRPr="00D3535A">
              <w:rPr>
                <w:rFonts w:ascii="Arial" w:hAnsi="Arial" w:cs="Arial"/>
                <w:sz w:val="16"/>
                <w:szCs w:val="16"/>
                <w:lang w:val="en-GB"/>
              </w:rPr>
              <w:fldChar w:fldCharType="separate"/>
            </w:r>
            <w:r w:rsidR="00C54D6F" w:rsidRPr="00D3535A">
              <w:rPr>
                <w:rFonts w:ascii="Arial" w:hAnsi="Arial" w:cs="Arial"/>
                <w:noProof/>
                <w:sz w:val="16"/>
                <w:szCs w:val="16"/>
                <w:lang w:val="en-GB"/>
              </w:rPr>
              <w:t>[87]</w:t>
            </w:r>
            <w:r w:rsidRPr="00D3535A">
              <w:rPr>
                <w:rFonts w:ascii="Arial" w:hAnsi="Arial" w:cs="Arial"/>
                <w:sz w:val="16"/>
                <w:szCs w:val="16"/>
                <w:lang w:val="en-GB"/>
              </w:rPr>
              <w:fldChar w:fldCharType="end"/>
            </w:r>
          </w:p>
        </w:tc>
        <w:tc>
          <w:tcPr>
            <w:tcW w:w="850" w:type="dxa"/>
            <w:tcBorders>
              <w:top w:val="single" w:sz="4" w:space="0" w:color="auto"/>
              <w:left w:val="single" w:sz="4" w:space="0" w:color="auto"/>
              <w:bottom w:val="single" w:sz="4" w:space="0" w:color="auto"/>
              <w:right w:val="single" w:sz="4" w:space="0" w:color="auto"/>
            </w:tcBorders>
            <w:vAlign w:val="center"/>
            <w:hideMark/>
          </w:tcPr>
          <w:p w14:paraId="127681FD" w14:textId="24408489" w:rsidR="00FE6816" w:rsidRPr="00D3535A" w:rsidRDefault="00FE6816" w:rsidP="00FE6816">
            <w:pPr>
              <w:widowControl/>
              <w:spacing w:after="0" w:line="240" w:lineRule="auto"/>
              <w:jc w:val="left"/>
              <w:rPr>
                <w:rFonts w:ascii="Arial" w:eastAsia="Times New Roman" w:hAnsi="Arial" w:cs="Arial"/>
                <w:sz w:val="16"/>
                <w:szCs w:val="16"/>
                <w:lang w:val="en-GB" w:eastAsia="zh-CN"/>
              </w:rPr>
            </w:pPr>
            <w:r w:rsidRPr="00D3535A">
              <w:rPr>
                <w:rFonts w:ascii="Arial" w:hAnsi="Arial" w:cs="Arial"/>
                <w:sz w:val="16"/>
                <w:szCs w:val="16"/>
                <w:lang w:val="en-GB"/>
              </w:rPr>
              <w:t>English</w:t>
            </w:r>
          </w:p>
        </w:tc>
        <w:tc>
          <w:tcPr>
            <w:tcW w:w="709" w:type="dxa"/>
            <w:tcBorders>
              <w:top w:val="single" w:sz="4" w:space="0" w:color="auto"/>
              <w:left w:val="single" w:sz="4" w:space="0" w:color="auto"/>
              <w:bottom w:val="single" w:sz="4" w:space="0" w:color="auto"/>
              <w:right w:val="single" w:sz="4" w:space="0" w:color="auto"/>
            </w:tcBorders>
            <w:vAlign w:val="center"/>
            <w:hideMark/>
          </w:tcPr>
          <w:p w14:paraId="6765949C" w14:textId="7E3659CE"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cross-sectional</w:t>
            </w:r>
          </w:p>
        </w:tc>
        <w:tc>
          <w:tcPr>
            <w:tcW w:w="1208" w:type="dxa"/>
            <w:tcBorders>
              <w:top w:val="single" w:sz="4" w:space="0" w:color="auto"/>
              <w:left w:val="single" w:sz="4" w:space="0" w:color="auto"/>
              <w:bottom w:val="single" w:sz="4" w:space="0" w:color="auto"/>
              <w:right w:val="single" w:sz="4" w:space="0" w:color="auto"/>
            </w:tcBorders>
            <w:vAlign w:val="center"/>
            <w:hideMark/>
          </w:tcPr>
          <w:p w14:paraId="3F030C5F" w14:textId="1E8A1D96"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Belgium</w:t>
            </w:r>
          </w:p>
        </w:tc>
        <w:tc>
          <w:tcPr>
            <w:tcW w:w="1060" w:type="dxa"/>
            <w:tcBorders>
              <w:top w:val="single" w:sz="4" w:space="0" w:color="auto"/>
              <w:left w:val="single" w:sz="4" w:space="0" w:color="auto"/>
              <w:bottom w:val="single" w:sz="4" w:space="0" w:color="auto"/>
              <w:right w:val="single" w:sz="4" w:space="0" w:color="auto"/>
            </w:tcBorders>
            <w:vAlign w:val="center"/>
            <w:hideMark/>
          </w:tcPr>
          <w:p w14:paraId="72FE8155" w14:textId="46D41EFF"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Ghent</w:t>
            </w:r>
          </w:p>
        </w:tc>
        <w:tc>
          <w:tcPr>
            <w:tcW w:w="709" w:type="dxa"/>
            <w:tcBorders>
              <w:top w:val="single" w:sz="4" w:space="0" w:color="auto"/>
              <w:left w:val="single" w:sz="4" w:space="0" w:color="auto"/>
              <w:bottom w:val="single" w:sz="4" w:space="0" w:color="auto"/>
              <w:right w:val="single" w:sz="4" w:space="0" w:color="auto"/>
            </w:tcBorders>
            <w:vAlign w:val="center"/>
            <w:hideMark/>
          </w:tcPr>
          <w:p w14:paraId="28B49E81" w14:textId="2850686B"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61</w:t>
            </w:r>
          </w:p>
        </w:tc>
        <w:tc>
          <w:tcPr>
            <w:tcW w:w="1262" w:type="dxa"/>
            <w:tcBorders>
              <w:top w:val="single" w:sz="4" w:space="0" w:color="auto"/>
              <w:left w:val="single" w:sz="4" w:space="0" w:color="auto"/>
              <w:bottom w:val="single" w:sz="4" w:space="0" w:color="auto"/>
              <w:right w:val="single" w:sz="4" w:space="0" w:color="auto"/>
            </w:tcBorders>
            <w:vAlign w:val="center"/>
            <w:hideMark/>
          </w:tcPr>
          <w:p w14:paraId="343181D2" w14:textId="57FC923B"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NR</w:t>
            </w:r>
          </w:p>
        </w:tc>
        <w:tc>
          <w:tcPr>
            <w:tcW w:w="1114" w:type="dxa"/>
            <w:tcBorders>
              <w:top w:val="single" w:sz="4" w:space="0" w:color="auto"/>
              <w:left w:val="single" w:sz="4" w:space="0" w:color="auto"/>
              <w:bottom w:val="single" w:sz="4" w:space="0" w:color="auto"/>
              <w:right w:val="single" w:sz="4" w:space="0" w:color="auto"/>
            </w:tcBorders>
            <w:vAlign w:val="center"/>
            <w:hideMark/>
          </w:tcPr>
          <w:p w14:paraId="6A4E2FA6" w14:textId="27038AD5"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Belgian Environmental Physical Activity Study in Children (BEPAS-child)</w:t>
            </w:r>
          </w:p>
        </w:tc>
        <w:tc>
          <w:tcPr>
            <w:tcW w:w="781" w:type="dxa"/>
            <w:tcBorders>
              <w:top w:val="single" w:sz="4" w:space="0" w:color="auto"/>
              <w:left w:val="single" w:sz="4" w:space="0" w:color="auto"/>
              <w:bottom w:val="single" w:sz="4" w:space="0" w:color="auto"/>
              <w:right w:val="single" w:sz="4" w:space="0" w:color="auto"/>
            </w:tcBorders>
            <w:vAlign w:val="center"/>
            <w:hideMark/>
          </w:tcPr>
          <w:p w14:paraId="5486F5C1" w14:textId="5426422E"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606</w:t>
            </w:r>
          </w:p>
        </w:tc>
        <w:tc>
          <w:tcPr>
            <w:tcW w:w="759" w:type="dxa"/>
            <w:tcBorders>
              <w:top w:val="single" w:sz="4" w:space="0" w:color="auto"/>
              <w:left w:val="single" w:sz="4" w:space="0" w:color="auto"/>
              <w:bottom w:val="single" w:sz="4" w:space="0" w:color="auto"/>
              <w:right w:val="single" w:sz="4" w:space="0" w:color="auto"/>
            </w:tcBorders>
            <w:vAlign w:val="center"/>
            <w:hideMark/>
          </w:tcPr>
          <w:p w14:paraId="588ED004" w14:textId="6E03ADDE"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9-12 years old</w:t>
            </w:r>
          </w:p>
        </w:tc>
        <w:tc>
          <w:tcPr>
            <w:tcW w:w="787" w:type="dxa"/>
            <w:tcBorders>
              <w:top w:val="single" w:sz="4" w:space="0" w:color="auto"/>
              <w:left w:val="single" w:sz="4" w:space="0" w:color="auto"/>
              <w:bottom w:val="single" w:sz="4" w:space="0" w:color="auto"/>
              <w:right w:val="single" w:sz="4" w:space="0" w:color="auto"/>
            </w:tcBorders>
            <w:vAlign w:val="center"/>
            <w:hideMark/>
          </w:tcPr>
          <w:p w14:paraId="79CF20A9" w14:textId="0093C9D8"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2011-2013</w:t>
            </w:r>
          </w:p>
        </w:tc>
        <w:tc>
          <w:tcPr>
            <w:tcW w:w="781" w:type="dxa"/>
            <w:tcBorders>
              <w:top w:val="single" w:sz="4" w:space="0" w:color="auto"/>
              <w:left w:val="single" w:sz="4" w:space="0" w:color="auto"/>
              <w:bottom w:val="single" w:sz="4" w:space="0" w:color="auto"/>
              <w:right w:val="single" w:sz="4" w:space="0" w:color="auto"/>
            </w:tcBorders>
            <w:vAlign w:val="center"/>
            <w:hideMark/>
          </w:tcPr>
          <w:p w14:paraId="1A24F33A" w14:textId="32222C7A"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53.9</w:t>
            </w:r>
          </w:p>
        </w:tc>
        <w:tc>
          <w:tcPr>
            <w:tcW w:w="1036" w:type="dxa"/>
            <w:tcBorders>
              <w:top w:val="single" w:sz="4" w:space="0" w:color="auto"/>
              <w:left w:val="single" w:sz="4" w:space="0" w:color="auto"/>
              <w:bottom w:val="single" w:sz="4" w:space="0" w:color="auto"/>
              <w:right w:val="single" w:sz="4" w:space="0" w:color="auto"/>
            </w:tcBorders>
            <w:vAlign w:val="center"/>
          </w:tcPr>
          <w:p w14:paraId="5D4754EC" w14:textId="71440CA8" w:rsidR="00FE6816" w:rsidRPr="00D3535A" w:rsidRDefault="00FE6816" w:rsidP="00FE6816">
            <w:pPr>
              <w:widowControl/>
              <w:spacing w:after="0" w:line="240" w:lineRule="auto"/>
              <w:jc w:val="center"/>
              <w:rPr>
                <w:rFonts w:ascii="Arial" w:hAnsi="Arial" w:cs="Arial"/>
                <w:sz w:val="16"/>
                <w:szCs w:val="16"/>
                <w:lang w:val="en-GB"/>
              </w:rPr>
            </w:pPr>
            <w:r w:rsidRPr="00D3535A">
              <w:rPr>
                <w:rFonts w:ascii="Arial" w:hAnsi="Arial" w:cs="Arial"/>
                <w:sz w:val="16"/>
                <w:szCs w:val="16"/>
              </w:rPr>
              <w:t>NR</w:t>
            </w:r>
          </w:p>
        </w:tc>
        <w:tc>
          <w:tcPr>
            <w:tcW w:w="1276" w:type="dxa"/>
            <w:tcBorders>
              <w:top w:val="single" w:sz="4" w:space="0" w:color="auto"/>
              <w:left w:val="single" w:sz="4" w:space="0" w:color="auto"/>
              <w:bottom w:val="single" w:sz="4" w:space="0" w:color="auto"/>
              <w:right w:val="single" w:sz="4" w:space="0" w:color="auto"/>
            </w:tcBorders>
            <w:vAlign w:val="center"/>
            <w:hideMark/>
          </w:tcPr>
          <w:p w14:paraId="1693A70E" w14:textId="11008DA9"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 xml:space="preserve">device - </w:t>
            </w:r>
            <w:proofErr w:type="spellStart"/>
            <w:r w:rsidRPr="00D3535A">
              <w:rPr>
                <w:rFonts w:ascii="Arial" w:hAnsi="Arial" w:cs="Arial"/>
                <w:sz w:val="16"/>
                <w:szCs w:val="16"/>
                <w:lang w:val="en-GB"/>
              </w:rPr>
              <w:t>ActiGraph</w:t>
            </w:r>
            <w:proofErr w:type="spellEnd"/>
            <w:r w:rsidRPr="00D3535A">
              <w:rPr>
                <w:rFonts w:ascii="Arial" w:hAnsi="Arial" w:cs="Arial"/>
                <w:sz w:val="16"/>
                <w:szCs w:val="16"/>
                <w:lang w:val="en-GB"/>
              </w:rPr>
              <w:t xml:space="preserve"> GT1M, GT3X, GT3X+; questionnaire (parent reported)</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97C734B" w14:textId="591239FF"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non-type-specific physical activity: MVPA and PA in specific locations</w:t>
            </w:r>
          </w:p>
        </w:tc>
        <w:tc>
          <w:tcPr>
            <w:tcW w:w="1276" w:type="dxa"/>
            <w:tcBorders>
              <w:top w:val="single" w:sz="4" w:space="0" w:color="auto"/>
              <w:left w:val="single" w:sz="4" w:space="0" w:color="auto"/>
              <w:bottom w:val="single" w:sz="4" w:space="0" w:color="auto"/>
              <w:right w:val="single" w:sz="4" w:space="0" w:color="auto"/>
            </w:tcBorders>
            <w:vAlign w:val="center"/>
            <w:hideMark/>
          </w:tcPr>
          <w:p w14:paraId="765FC85A" w14:textId="7B784A9A"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PA in public recreation spaces; PA in nearby streets and on sidewalks; MVPA</w:t>
            </w:r>
          </w:p>
        </w:tc>
        <w:tc>
          <w:tcPr>
            <w:tcW w:w="1068" w:type="dxa"/>
            <w:tcBorders>
              <w:top w:val="single" w:sz="4" w:space="0" w:color="auto"/>
              <w:left w:val="single" w:sz="4" w:space="0" w:color="auto"/>
              <w:bottom w:val="single" w:sz="4" w:space="0" w:color="auto"/>
              <w:right w:val="single" w:sz="4" w:space="0" w:color="auto"/>
            </w:tcBorders>
            <w:vAlign w:val="center"/>
            <w:hideMark/>
          </w:tcPr>
          <w:p w14:paraId="5396292B" w14:textId="0A6F0483" w:rsidR="00FE6816" w:rsidRPr="00D3535A" w:rsidRDefault="00FE6816" w:rsidP="00FE6816">
            <w:pPr>
              <w:widowControl/>
              <w:spacing w:after="0" w:line="240" w:lineRule="auto"/>
              <w:jc w:val="center"/>
              <w:rPr>
                <w:rFonts w:ascii="Arial" w:hAnsi="Arial" w:cs="Arial"/>
                <w:sz w:val="16"/>
                <w:szCs w:val="16"/>
              </w:rPr>
            </w:pPr>
            <w:r w:rsidRPr="00D3535A">
              <w:rPr>
                <w:rFonts w:ascii="Arial" w:hAnsi="Arial" w:cs="Arial"/>
                <w:sz w:val="16"/>
                <w:szCs w:val="16"/>
              </w:rPr>
              <w:t>Yes</w:t>
            </w:r>
          </w:p>
        </w:tc>
        <w:tc>
          <w:tcPr>
            <w:tcW w:w="1155" w:type="dxa"/>
            <w:tcBorders>
              <w:top w:val="single" w:sz="4" w:space="0" w:color="auto"/>
              <w:left w:val="single" w:sz="4" w:space="0" w:color="auto"/>
              <w:bottom w:val="single" w:sz="4" w:space="0" w:color="auto"/>
              <w:right w:val="single" w:sz="4" w:space="0" w:color="auto"/>
            </w:tcBorders>
            <w:vAlign w:val="center"/>
            <w:hideMark/>
          </w:tcPr>
          <w:p w14:paraId="42B635DB" w14:textId="2FF227AC"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NEWS-Y</w:t>
            </w:r>
          </w:p>
        </w:tc>
        <w:tc>
          <w:tcPr>
            <w:tcW w:w="1508" w:type="dxa"/>
            <w:tcBorders>
              <w:top w:val="single" w:sz="4" w:space="0" w:color="auto"/>
              <w:left w:val="single" w:sz="4" w:space="0" w:color="auto"/>
              <w:bottom w:val="single" w:sz="4" w:space="0" w:color="auto"/>
              <w:right w:val="single" w:sz="4" w:space="0" w:color="auto"/>
            </w:tcBorders>
            <w:vAlign w:val="center"/>
            <w:hideMark/>
          </w:tcPr>
          <w:p w14:paraId="633CE73A" w14:textId="34F30D2F"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 xml:space="preserve">residential density, the accessibility and diversity of land use mix, street connectivity, walk- and cycle infrastructure, aesthetics of the </w:t>
            </w:r>
            <w:proofErr w:type="spellStart"/>
            <w:r w:rsidRPr="00D3535A">
              <w:rPr>
                <w:rFonts w:ascii="Arial" w:hAnsi="Arial" w:cs="Arial"/>
                <w:sz w:val="16"/>
                <w:szCs w:val="16"/>
                <w:lang w:val="en-GB"/>
              </w:rPr>
              <w:t>neighborhood</w:t>
            </w:r>
            <w:proofErr w:type="spellEnd"/>
            <w:r w:rsidRPr="00D3535A">
              <w:rPr>
                <w:rFonts w:ascii="Arial" w:hAnsi="Arial" w:cs="Arial"/>
                <w:sz w:val="16"/>
                <w:szCs w:val="16"/>
                <w:lang w:val="en-GB"/>
              </w:rPr>
              <w:t>, and crime- and traffic safety</w:t>
            </w:r>
          </w:p>
        </w:tc>
        <w:tc>
          <w:tcPr>
            <w:tcW w:w="760" w:type="dxa"/>
            <w:tcBorders>
              <w:top w:val="single" w:sz="4" w:space="0" w:color="auto"/>
              <w:left w:val="single" w:sz="4" w:space="0" w:color="auto"/>
              <w:bottom w:val="single" w:sz="4" w:space="0" w:color="auto"/>
              <w:right w:val="single" w:sz="4" w:space="0" w:color="auto"/>
            </w:tcBorders>
            <w:vAlign w:val="center"/>
            <w:hideMark/>
          </w:tcPr>
          <w:p w14:paraId="327F7FA7" w14:textId="600CC3BF"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rPr>
              <w:t>Yes</w:t>
            </w:r>
          </w:p>
        </w:tc>
        <w:tc>
          <w:tcPr>
            <w:tcW w:w="1037" w:type="dxa"/>
            <w:tcBorders>
              <w:top w:val="single" w:sz="4" w:space="0" w:color="auto"/>
              <w:left w:val="single" w:sz="4" w:space="0" w:color="auto"/>
              <w:bottom w:val="single" w:sz="4" w:space="0" w:color="auto"/>
              <w:right w:val="single" w:sz="4" w:space="0" w:color="auto"/>
            </w:tcBorders>
            <w:vAlign w:val="center"/>
            <w:hideMark/>
          </w:tcPr>
          <w:p w14:paraId="6050EC81" w14:textId="1CE98FE2"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bivariate logistic regression</w:t>
            </w:r>
          </w:p>
        </w:tc>
        <w:tc>
          <w:tcPr>
            <w:tcW w:w="1276" w:type="dxa"/>
            <w:tcBorders>
              <w:top w:val="single" w:sz="4" w:space="0" w:color="auto"/>
              <w:left w:val="single" w:sz="4" w:space="0" w:color="auto"/>
              <w:bottom w:val="single" w:sz="4" w:space="0" w:color="auto"/>
              <w:right w:val="single" w:sz="4" w:space="0" w:color="auto"/>
            </w:tcBorders>
            <w:vAlign w:val="center"/>
            <w:hideMark/>
          </w:tcPr>
          <w:p w14:paraId="1B8DEB9B" w14:textId="3845AAE7"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family SES, sex and age of the child</w:t>
            </w:r>
          </w:p>
        </w:tc>
      </w:tr>
      <w:tr w:rsidR="00D3535A" w:rsidRPr="00D3535A" w14:paraId="19C4548A" w14:textId="77777777" w:rsidTr="00766C6C">
        <w:trPr>
          <w:trHeight w:val="698"/>
        </w:trPr>
        <w:tc>
          <w:tcPr>
            <w:tcW w:w="851" w:type="dxa"/>
            <w:tcBorders>
              <w:top w:val="single" w:sz="4" w:space="0" w:color="auto"/>
              <w:left w:val="single" w:sz="4" w:space="0" w:color="auto"/>
              <w:bottom w:val="single" w:sz="4" w:space="0" w:color="auto"/>
              <w:right w:val="single" w:sz="4" w:space="0" w:color="auto"/>
            </w:tcBorders>
            <w:vAlign w:val="center"/>
          </w:tcPr>
          <w:p w14:paraId="39D9DE31" w14:textId="6FFF0536" w:rsidR="00FE6816" w:rsidRPr="00D3535A" w:rsidRDefault="00FE6816" w:rsidP="00FE6816">
            <w:pPr>
              <w:widowControl/>
              <w:spacing w:after="0" w:line="240" w:lineRule="auto"/>
              <w:jc w:val="left"/>
              <w:rPr>
                <w:rFonts w:ascii="Arial" w:hAnsi="Arial" w:cs="Arial"/>
                <w:sz w:val="16"/>
                <w:szCs w:val="16"/>
                <w:lang w:val="en-GB"/>
              </w:rPr>
            </w:pPr>
            <w:proofErr w:type="spellStart"/>
            <w:r w:rsidRPr="00D3535A">
              <w:rPr>
                <w:rFonts w:ascii="Arial" w:hAnsi="Arial" w:cs="Arial"/>
                <w:sz w:val="16"/>
                <w:szCs w:val="16"/>
                <w:lang w:val="en-GB"/>
              </w:rPr>
              <w:t>DiGuiseppi</w:t>
            </w:r>
            <w:proofErr w:type="spellEnd"/>
            <w:r w:rsidRPr="00D3535A">
              <w:rPr>
                <w:rFonts w:ascii="Arial" w:hAnsi="Arial" w:cs="Arial"/>
                <w:sz w:val="16"/>
                <w:szCs w:val="16"/>
                <w:lang w:val="en-GB"/>
              </w:rPr>
              <w:t xml:space="preserve"> et al. 1998 </w:t>
            </w:r>
            <w:r w:rsidRPr="00D3535A">
              <w:rPr>
                <w:rFonts w:ascii="Arial" w:hAnsi="Arial" w:cs="Arial"/>
                <w:sz w:val="16"/>
                <w:szCs w:val="16"/>
                <w:lang w:val="en-GB"/>
              </w:rPr>
              <w:fldChar w:fldCharType="begin"/>
            </w:r>
            <w:r w:rsidR="00C54D6F" w:rsidRPr="00D3535A">
              <w:rPr>
                <w:rFonts w:ascii="Arial" w:hAnsi="Arial" w:cs="Arial"/>
                <w:sz w:val="16"/>
                <w:szCs w:val="16"/>
                <w:lang w:val="en-GB"/>
              </w:rPr>
              <w:instrText xml:space="preserve"> ADDIN EN.CITE &lt;EndNote&gt;&lt;Cite&gt;&lt;Author&gt;DiGuiseppi&lt;/Author&gt;&lt;Year&gt;1998&lt;/Year&gt;&lt;RecNum&gt;54138&lt;/RecNum&gt;&lt;DisplayText&gt;[95]&lt;/DisplayText&gt;&lt;record&gt;&lt;rec-number&gt;54138&lt;/rec-number&gt;&lt;foreign-keys&gt;&lt;key app="EN" db-id="9de5vvr2wep5rzea52gpwteu20zdf22xt0xe" timestamp="1724040457" guid="7629ed52-a210-4e88-81e3-d350c609a30e"&gt;54138&lt;/key&gt;&lt;/foreign-keys&gt;&lt;ref-type name="Journal Article"&gt;17&lt;/ref-type&gt;&lt;contributors&gt;&lt;authors&gt;&lt;author&gt;DiGuiseppi, C.&lt;/author&gt;&lt;author&gt;Roberts, I.&lt;/author&gt;&lt;author&gt;Li, L.&lt;/author&gt;&lt;author&gt;Allen, D.&lt;/author&gt;&lt;/authors&gt;&lt;/contributors&gt;&lt;auth-address&gt;Child Health Monitoring Unit, Department of Epidemiology and Public Health, Institute of Child Health, University College London Medical School, London WC1N 1EH. C.DiGuiseppi@ich.ucl.ac.uk&lt;/auth-address&gt;&lt;titles&gt;&lt;title&gt;Determinants of car travel on daily journeys to school: cross sectional survey of primary school children&lt;/title&gt;&lt;secondary-title&gt;Bmj&lt;/secondary-title&gt;&lt;/titles&gt;&lt;periodical&gt;&lt;full-title&gt;Bmj&lt;/full-title&gt;&lt;/periodical&gt;&lt;pages&gt;1426-8&lt;/pages&gt;&lt;volume&gt;316&lt;/volume&gt;&lt;number&gt;7142&lt;/number&gt;&lt;keywords&gt;&lt;keyword&gt;Anxiety/etiology&lt;/keyword&gt;&lt;keyword&gt;Automobiles/statistics &amp;amp; numerical data&lt;/keyword&gt;&lt;keyword&gt;Child&lt;/keyword&gt;&lt;keyword&gt;Decision Making&lt;/keyword&gt;&lt;keyword&gt;Humans&lt;/keyword&gt;&lt;keyword&gt;London/epidemiology&lt;/keyword&gt;&lt;keyword&gt;Railroads/statistics &amp;amp; numerical data&lt;/keyword&gt;&lt;keyword&gt;Transportation/*statistics &amp;amp; numerical data&lt;/keyword&gt;&lt;keyword&gt;Travel/*statistics &amp;amp; numerical data&lt;/keyword&gt;&lt;keyword&gt;Urban Population/statistics &amp;amp; numerical data&lt;/keyword&gt;&lt;/keywords&gt;&lt;dates&gt;&lt;year&gt;1998&lt;/year&gt;&lt;pub-dates&gt;&lt;date&gt;May 9&lt;/date&gt;&lt;/pub-dates&gt;&lt;/dates&gt;&lt;isbn&gt;0959-8138 (Print)&amp;#xD;0959-8138&lt;/isbn&gt;&lt;accession-num&gt;9572753&lt;/accession-num&gt;&lt;urls&gt;&lt;related-urls&gt;&lt;url&gt;https://www.bmj.com/content/bmj/316/7142/1426.full.pdf&lt;/url&gt;&lt;/related-urls&gt;&lt;/urls&gt;&lt;custom2&gt;PMC28541&lt;/custom2&gt;&lt;electronic-resource-num&gt;10.1136/bmj.316.7142.1426&lt;/electronic-resource-num&gt;&lt;remote-database-provider&gt;NLM&lt;/remote-database-provider&gt;&lt;language&gt;eng&lt;/language&gt;&lt;/record&gt;&lt;/Cite&gt;&lt;/EndNote&gt;</w:instrText>
            </w:r>
            <w:r w:rsidRPr="00D3535A">
              <w:rPr>
                <w:rFonts w:ascii="Arial" w:hAnsi="Arial" w:cs="Arial"/>
                <w:sz w:val="16"/>
                <w:szCs w:val="16"/>
                <w:lang w:val="en-GB"/>
              </w:rPr>
              <w:fldChar w:fldCharType="separate"/>
            </w:r>
            <w:r w:rsidR="00C54D6F" w:rsidRPr="00D3535A">
              <w:rPr>
                <w:rFonts w:ascii="Arial" w:hAnsi="Arial" w:cs="Arial"/>
                <w:noProof/>
                <w:sz w:val="16"/>
                <w:szCs w:val="16"/>
                <w:lang w:val="en-GB"/>
              </w:rPr>
              <w:t>[95]</w:t>
            </w:r>
            <w:r w:rsidRPr="00D3535A">
              <w:rPr>
                <w:rFonts w:ascii="Arial" w:hAnsi="Arial" w:cs="Arial"/>
                <w:sz w:val="16"/>
                <w:szCs w:val="16"/>
                <w:lang w:val="en-GB"/>
              </w:rPr>
              <w:fldChar w:fldCharType="end"/>
            </w:r>
          </w:p>
        </w:tc>
        <w:tc>
          <w:tcPr>
            <w:tcW w:w="850" w:type="dxa"/>
            <w:tcBorders>
              <w:top w:val="single" w:sz="4" w:space="0" w:color="auto"/>
              <w:left w:val="single" w:sz="4" w:space="0" w:color="auto"/>
              <w:bottom w:val="single" w:sz="4" w:space="0" w:color="auto"/>
              <w:right w:val="single" w:sz="4" w:space="0" w:color="auto"/>
            </w:tcBorders>
            <w:vAlign w:val="center"/>
          </w:tcPr>
          <w:p w14:paraId="762DBFF6" w14:textId="699F45F1" w:rsidR="00FE6816" w:rsidRPr="00D3535A" w:rsidRDefault="00FE6816" w:rsidP="00FE6816">
            <w:pPr>
              <w:widowControl/>
              <w:spacing w:after="0" w:line="240" w:lineRule="auto"/>
              <w:jc w:val="left"/>
              <w:rPr>
                <w:rFonts w:ascii="Arial" w:hAnsi="Arial" w:cs="Arial"/>
                <w:sz w:val="16"/>
                <w:szCs w:val="16"/>
                <w:lang w:val="en-GB"/>
              </w:rPr>
            </w:pPr>
            <w:r w:rsidRPr="00D3535A">
              <w:rPr>
                <w:rFonts w:ascii="Arial" w:hAnsi="Arial" w:cs="Arial"/>
                <w:sz w:val="16"/>
                <w:szCs w:val="16"/>
                <w:lang w:val="en-GB"/>
              </w:rPr>
              <w:t>English</w:t>
            </w:r>
          </w:p>
        </w:tc>
        <w:tc>
          <w:tcPr>
            <w:tcW w:w="709" w:type="dxa"/>
            <w:tcBorders>
              <w:top w:val="single" w:sz="4" w:space="0" w:color="auto"/>
              <w:left w:val="single" w:sz="4" w:space="0" w:color="auto"/>
              <w:bottom w:val="single" w:sz="4" w:space="0" w:color="auto"/>
              <w:right w:val="single" w:sz="4" w:space="0" w:color="auto"/>
            </w:tcBorders>
            <w:vAlign w:val="center"/>
          </w:tcPr>
          <w:p w14:paraId="542A291E" w14:textId="1E4B16A1" w:rsidR="00FE6816" w:rsidRPr="00D3535A" w:rsidRDefault="00FE6816" w:rsidP="00FE6816">
            <w:pPr>
              <w:widowControl/>
              <w:spacing w:after="0" w:line="240" w:lineRule="auto"/>
              <w:jc w:val="center"/>
              <w:rPr>
                <w:rFonts w:ascii="Arial" w:hAnsi="Arial" w:cs="Arial"/>
                <w:sz w:val="16"/>
                <w:szCs w:val="16"/>
                <w:lang w:val="en-GB"/>
              </w:rPr>
            </w:pPr>
            <w:r w:rsidRPr="00D3535A">
              <w:rPr>
                <w:rFonts w:ascii="Arial" w:hAnsi="Arial" w:cs="Arial"/>
                <w:sz w:val="16"/>
                <w:szCs w:val="16"/>
                <w:lang w:val="en-GB"/>
              </w:rPr>
              <w:t>cross-sectional</w:t>
            </w:r>
          </w:p>
        </w:tc>
        <w:tc>
          <w:tcPr>
            <w:tcW w:w="1208" w:type="dxa"/>
            <w:tcBorders>
              <w:top w:val="single" w:sz="4" w:space="0" w:color="auto"/>
              <w:left w:val="single" w:sz="4" w:space="0" w:color="auto"/>
              <w:bottom w:val="single" w:sz="4" w:space="0" w:color="auto"/>
              <w:right w:val="single" w:sz="4" w:space="0" w:color="auto"/>
            </w:tcBorders>
            <w:vAlign w:val="center"/>
          </w:tcPr>
          <w:p w14:paraId="70783B56" w14:textId="41AFDD6E" w:rsidR="00FE6816" w:rsidRPr="00D3535A" w:rsidRDefault="00FE6816" w:rsidP="00FE6816">
            <w:pPr>
              <w:widowControl/>
              <w:spacing w:after="0" w:line="240" w:lineRule="auto"/>
              <w:jc w:val="center"/>
              <w:rPr>
                <w:rFonts w:ascii="Arial" w:hAnsi="Arial" w:cs="Arial"/>
                <w:sz w:val="16"/>
                <w:szCs w:val="16"/>
                <w:lang w:val="en-GB"/>
              </w:rPr>
            </w:pPr>
            <w:r w:rsidRPr="00D3535A">
              <w:rPr>
                <w:rFonts w:ascii="Arial" w:hAnsi="Arial" w:cs="Arial"/>
                <w:sz w:val="16"/>
                <w:szCs w:val="16"/>
                <w:lang w:val="en-GB"/>
              </w:rPr>
              <w:t>UK</w:t>
            </w:r>
          </w:p>
        </w:tc>
        <w:tc>
          <w:tcPr>
            <w:tcW w:w="1060" w:type="dxa"/>
            <w:tcBorders>
              <w:top w:val="single" w:sz="4" w:space="0" w:color="auto"/>
              <w:left w:val="single" w:sz="4" w:space="0" w:color="auto"/>
              <w:bottom w:val="single" w:sz="4" w:space="0" w:color="auto"/>
              <w:right w:val="single" w:sz="4" w:space="0" w:color="auto"/>
            </w:tcBorders>
            <w:vAlign w:val="center"/>
          </w:tcPr>
          <w:p w14:paraId="4F895178" w14:textId="12CE8E9E" w:rsidR="00FE6816" w:rsidRPr="00D3535A" w:rsidRDefault="00FE6816" w:rsidP="00FE6816">
            <w:pPr>
              <w:widowControl/>
              <w:spacing w:after="0" w:line="240" w:lineRule="auto"/>
              <w:jc w:val="center"/>
              <w:rPr>
                <w:rFonts w:ascii="Arial" w:hAnsi="Arial" w:cs="Arial"/>
                <w:sz w:val="16"/>
                <w:szCs w:val="16"/>
                <w:lang w:val="en-GB"/>
              </w:rPr>
            </w:pPr>
            <w:r w:rsidRPr="00D3535A">
              <w:rPr>
                <w:rFonts w:ascii="Arial" w:hAnsi="Arial" w:cs="Arial"/>
                <w:sz w:val="16"/>
                <w:szCs w:val="16"/>
                <w:lang w:val="en-GB"/>
              </w:rPr>
              <w:t>inner London boroughs of Camden and Islington</w:t>
            </w:r>
          </w:p>
        </w:tc>
        <w:tc>
          <w:tcPr>
            <w:tcW w:w="709" w:type="dxa"/>
            <w:tcBorders>
              <w:top w:val="single" w:sz="4" w:space="0" w:color="auto"/>
              <w:left w:val="single" w:sz="4" w:space="0" w:color="auto"/>
              <w:bottom w:val="single" w:sz="4" w:space="0" w:color="auto"/>
              <w:right w:val="single" w:sz="4" w:space="0" w:color="auto"/>
            </w:tcBorders>
            <w:vAlign w:val="center"/>
          </w:tcPr>
          <w:p w14:paraId="620752EA" w14:textId="19420C15" w:rsidR="00FE6816" w:rsidRPr="00D3535A" w:rsidRDefault="00FE6816" w:rsidP="00FE6816">
            <w:pPr>
              <w:widowControl/>
              <w:spacing w:after="0" w:line="240" w:lineRule="auto"/>
              <w:jc w:val="center"/>
              <w:rPr>
                <w:rFonts w:ascii="Arial" w:hAnsi="Arial" w:cs="Arial"/>
                <w:sz w:val="16"/>
                <w:szCs w:val="16"/>
                <w:lang w:val="en-GB"/>
              </w:rPr>
            </w:pPr>
            <w:r w:rsidRPr="00D3535A">
              <w:rPr>
                <w:rFonts w:ascii="Arial" w:hAnsi="Arial" w:cs="Arial"/>
                <w:sz w:val="16"/>
                <w:szCs w:val="16"/>
                <w:lang w:val="en-GB"/>
              </w:rPr>
              <w:t>NR</w:t>
            </w:r>
          </w:p>
        </w:tc>
        <w:tc>
          <w:tcPr>
            <w:tcW w:w="1262" w:type="dxa"/>
            <w:tcBorders>
              <w:top w:val="single" w:sz="4" w:space="0" w:color="auto"/>
              <w:left w:val="single" w:sz="4" w:space="0" w:color="auto"/>
              <w:bottom w:val="single" w:sz="4" w:space="0" w:color="auto"/>
              <w:right w:val="single" w:sz="4" w:space="0" w:color="auto"/>
            </w:tcBorders>
            <w:vAlign w:val="center"/>
          </w:tcPr>
          <w:p w14:paraId="4E04D18B" w14:textId="15D63C73" w:rsidR="00FE6816" w:rsidRPr="00D3535A" w:rsidRDefault="00FE6816" w:rsidP="00FE6816">
            <w:pPr>
              <w:widowControl/>
              <w:spacing w:after="0" w:line="240" w:lineRule="auto"/>
              <w:jc w:val="center"/>
              <w:rPr>
                <w:rFonts w:ascii="Arial" w:hAnsi="Arial" w:cs="Arial"/>
                <w:sz w:val="16"/>
                <w:szCs w:val="16"/>
                <w:lang w:val="en-GB"/>
              </w:rPr>
            </w:pPr>
            <w:r w:rsidRPr="00D3535A">
              <w:rPr>
                <w:rFonts w:ascii="Arial" w:hAnsi="Arial" w:cs="Arial"/>
                <w:sz w:val="16"/>
                <w:szCs w:val="16"/>
                <w:lang w:val="en-GB"/>
              </w:rPr>
              <w:t>randomly selected</w:t>
            </w:r>
          </w:p>
        </w:tc>
        <w:tc>
          <w:tcPr>
            <w:tcW w:w="1114" w:type="dxa"/>
            <w:tcBorders>
              <w:top w:val="single" w:sz="4" w:space="0" w:color="auto"/>
              <w:left w:val="single" w:sz="4" w:space="0" w:color="auto"/>
              <w:bottom w:val="single" w:sz="4" w:space="0" w:color="auto"/>
              <w:right w:val="single" w:sz="4" w:space="0" w:color="auto"/>
            </w:tcBorders>
            <w:vAlign w:val="center"/>
          </w:tcPr>
          <w:p w14:paraId="29E7A8F9" w14:textId="56D9D1CE" w:rsidR="00FE6816" w:rsidRPr="00D3535A" w:rsidRDefault="00FE6816" w:rsidP="00FE6816">
            <w:pPr>
              <w:widowControl/>
              <w:spacing w:after="0" w:line="240" w:lineRule="auto"/>
              <w:jc w:val="center"/>
              <w:rPr>
                <w:rFonts w:ascii="Arial" w:hAnsi="Arial" w:cs="Arial"/>
                <w:sz w:val="16"/>
                <w:szCs w:val="16"/>
                <w:lang w:val="en-GB"/>
              </w:rPr>
            </w:pPr>
            <w:r w:rsidRPr="00D3535A">
              <w:rPr>
                <w:rFonts w:ascii="Arial" w:hAnsi="Arial" w:cs="Arial"/>
                <w:sz w:val="16"/>
                <w:szCs w:val="16"/>
                <w:lang w:val="en-GB"/>
              </w:rPr>
              <w:t>NR</w:t>
            </w:r>
          </w:p>
        </w:tc>
        <w:tc>
          <w:tcPr>
            <w:tcW w:w="781" w:type="dxa"/>
            <w:tcBorders>
              <w:top w:val="single" w:sz="4" w:space="0" w:color="auto"/>
              <w:left w:val="single" w:sz="4" w:space="0" w:color="auto"/>
              <w:bottom w:val="single" w:sz="4" w:space="0" w:color="auto"/>
              <w:right w:val="single" w:sz="4" w:space="0" w:color="auto"/>
            </w:tcBorders>
            <w:vAlign w:val="center"/>
          </w:tcPr>
          <w:p w14:paraId="374A2C61" w14:textId="7D52B75B" w:rsidR="00FE6816" w:rsidRPr="00D3535A" w:rsidRDefault="00FE6816" w:rsidP="00FE6816">
            <w:pPr>
              <w:widowControl/>
              <w:spacing w:after="0" w:line="240" w:lineRule="auto"/>
              <w:jc w:val="center"/>
              <w:rPr>
                <w:rFonts w:ascii="Arial" w:hAnsi="Arial" w:cs="Arial"/>
                <w:sz w:val="16"/>
                <w:szCs w:val="16"/>
                <w:lang w:val="en-GB"/>
              </w:rPr>
            </w:pPr>
            <w:r w:rsidRPr="00D3535A">
              <w:rPr>
                <w:rFonts w:ascii="Arial" w:hAnsi="Arial" w:cs="Arial"/>
                <w:sz w:val="16"/>
                <w:szCs w:val="16"/>
                <w:lang w:val="en-GB"/>
              </w:rPr>
              <w:t>2086</w:t>
            </w:r>
          </w:p>
        </w:tc>
        <w:tc>
          <w:tcPr>
            <w:tcW w:w="759" w:type="dxa"/>
            <w:tcBorders>
              <w:top w:val="single" w:sz="4" w:space="0" w:color="auto"/>
              <w:left w:val="single" w:sz="4" w:space="0" w:color="auto"/>
              <w:bottom w:val="single" w:sz="4" w:space="0" w:color="auto"/>
              <w:right w:val="single" w:sz="4" w:space="0" w:color="auto"/>
            </w:tcBorders>
            <w:vAlign w:val="center"/>
          </w:tcPr>
          <w:p w14:paraId="33954980" w14:textId="695110FF" w:rsidR="00FE6816" w:rsidRPr="00D3535A" w:rsidRDefault="00FE6816" w:rsidP="00FE6816">
            <w:pPr>
              <w:widowControl/>
              <w:spacing w:after="0" w:line="240" w:lineRule="auto"/>
              <w:jc w:val="center"/>
              <w:rPr>
                <w:rFonts w:ascii="Arial" w:hAnsi="Arial" w:cs="Arial"/>
                <w:sz w:val="16"/>
                <w:szCs w:val="16"/>
                <w:lang w:val="en-GB"/>
              </w:rPr>
            </w:pPr>
            <w:r w:rsidRPr="00D3535A">
              <w:rPr>
                <w:rFonts w:ascii="Arial" w:hAnsi="Arial" w:cs="Arial"/>
                <w:sz w:val="16"/>
                <w:szCs w:val="16"/>
                <w:lang w:val="en-GB"/>
              </w:rPr>
              <w:t>6 -10 years old</w:t>
            </w:r>
          </w:p>
        </w:tc>
        <w:tc>
          <w:tcPr>
            <w:tcW w:w="787" w:type="dxa"/>
            <w:tcBorders>
              <w:top w:val="single" w:sz="4" w:space="0" w:color="auto"/>
              <w:left w:val="single" w:sz="4" w:space="0" w:color="auto"/>
              <w:bottom w:val="single" w:sz="4" w:space="0" w:color="auto"/>
              <w:right w:val="single" w:sz="4" w:space="0" w:color="auto"/>
            </w:tcBorders>
            <w:vAlign w:val="center"/>
          </w:tcPr>
          <w:p w14:paraId="01317930" w14:textId="6605F90D" w:rsidR="00FE6816" w:rsidRPr="00D3535A" w:rsidRDefault="00FE6816" w:rsidP="00FE6816">
            <w:pPr>
              <w:widowControl/>
              <w:spacing w:after="0" w:line="240" w:lineRule="auto"/>
              <w:jc w:val="center"/>
              <w:rPr>
                <w:rFonts w:ascii="Arial" w:hAnsi="Arial" w:cs="Arial"/>
                <w:sz w:val="16"/>
                <w:szCs w:val="16"/>
                <w:lang w:val="en-GB"/>
              </w:rPr>
            </w:pPr>
            <w:r w:rsidRPr="00D3535A">
              <w:rPr>
                <w:rFonts w:ascii="Arial" w:hAnsi="Arial" w:cs="Arial"/>
                <w:sz w:val="16"/>
                <w:szCs w:val="16"/>
                <w:lang w:val="en-GB"/>
              </w:rPr>
              <w:t>NR</w:t>
            </w:r>
          </w:p>
        </w:tc>
        <w:tc>
          <w:tcPr>
            <w:tcW w:w="781" w:type="dxa"/>
            <w:tcBorders>
              <w:top w:val="single" w:sz="4" w:space="0" w:color="auto"/>
              <w:left w:val="single" w:sz="4" w:space="0" w:color="auto"/>
              <w:bottom w:val="single" w:sz="4" w:space="0" w:color="auto"/>
              <w:right w:val="single" w:sz="4" w:space="0" w:color="auto"/>
            </w:tcBorders>
            <w:vAlign w:val="center"/>
          </w:tcPr>
          <w:p w14:paraId="6202D710" w14:textId="0E304F94" w:rsidR="00FE6816" w:rsidRPr="00D3535A" w:rsidRDefault="00FE6816" w:rsidP="00FE6816">
            <w:pPr>
              <w:widowControl/>
              <w:spacing w:after="0" w:line="240" w:lineRule="auto"/>
              <w:jc w:val="center"/>
              <w:rPr>
                <w:rFonts w:ascii="Arial" w:hAnsi="Arial" w:cs="Arial"/>
                <w:sz w:val="16"/>
                <w:szCs w:val="16"/>
                <w:lang w:val="en-GB"/>
              </w:rPr>
            </w:pPr>
            <w:r w:rsidRPr="00D3535A">
              <w:rPr>
                <w:rFonts w:ascii="Arial" w:hAnsi="Arial" w:cs="Arial"/>
                <w:sz w:val="16"/>
                <w:szCs w:val="16"/>
                <w:lang w:val="en-GB"/>
              </w:rPr>
              <w:t>NR</w:t>
            </w:r>
          </w:p>
        </w:tc>
        <w:tc>
          <w:tcPr>
            <w:tcW w:w="1036" w:type="dxa"/>
            <w:tcBorders>
              <w:top w:val="single" w:sz="4" w:space="0" w:color="auto"/>
              <w:left w:val="single" w:sz="4" w:space="0" w:color="auto"/>
              <w:bottom w:val="single" w:sz="4" w:space="0" w:color="auto"/>
              <w:right w:val="single" w:sz="4" w:space="0" w:color="auto"/>
            </w:tcBorders>
            <w:vAlign w:val="center"/>
          </w:tcPr>
          <w:p w14:paraId="0C1E9373" w14:textId="5AA68543" w:rsidR="00FE6816" w:rsidRPr="00D3535A" w:rsidRDefault="00FE6816" w:rsidP="00FE6816">
            <w:pPr>
              <w:widowControl/>
              <w:spacing w:after="0" w:line="240" w:lineRule="auto"/>
              <w:jc w:val="center"/>
              <w:rPr>
                <w:rFonts w:ascii="Arial" w:hAnsi="Arial" w:cs="Arial"/>
                <w:sz w:val="16"/>
                <w:szCs w:val="16"/>
                <w:lang w:val="en-GB"/>
              </w:rPr>
            </w:pPr>
            <w:r w:rsidRPr="00D3535A">
              <w:rPr>
                <w:rFonts w:ascii="Arial" w:hAnsi="Arial" w:cs="Arial"/>
                <w:sz w:val="16"/>
                <w:szCs w:val="16"/>
              </w:rPr>
              <w:t>NR</w:t>
            </w:r>
          </w:p>
        </w:tc>
        <w:tc>
          <w:tcPr>
            <w:tcW w:w="1276" w:type="dxa"/>
            <w:tcBorders>
              <w:top w:val="single" w:sz="4" w:space="0" w:color="auto"/>
              <w:left w:val="single" w:sz="4" w:space="0" w:color="auto"/>
              <w:bottom w:val="single" w:sz="4" w:space="0" w:color="auto"/>
              <w:right w:val="single" w:sz="4" w:space="0" w:color="auto"/>
            </w:tcBorders>
            <w:vAlign w:val="center"/>
          </w:tcPr>
          <w:p w14:paraId="22017C99" w14:textId="0A08BBF0" w:rsidR="00FE6816" w:rsidRPr="00D3535A" w:rsidRDefault="00FE6816" w:rsidP="00FE6816">
            <w:pPr>
              <w:widowControl/>
              <w:spacing w:after="0" w:line="240" w:lineRule="auto"/>
              <w:jc w:val="center"/>
              <w:rPr>
                <w:rFonts w:ascii="Arial" w:hAnsi="Arial" w:cs="Arial"/>
                <w:sz w:val="16"/>
                <w:szCs w:val="16"/>
                <w:lang w:val="en-GB"/>
              </w:rPr>
            </w:pPr>
            <w:r w:rsidRPr="00D3535A">
              <w:rPr>
                <w:rFonts w:ascii="Arial" w:hAnsi="Arial" w:cs="Arial"/>
                <w:sz w:val="16"/>
                <w:szCs w:val="16"/>
                <w:lang w:val="en-GB"/>
              </w:rPr>
              <w:t>questionnaire (parent reported)</w:t>
            </w:r>
          </w:p>
        </w:tc>
        <w:tc>
          <w:tcPr>
            <w:tcW w:w="1701" w:type="dxa"/>
            <w:tcBorders>
              <w:top w:val="single" w:sz="4" w:space="0" w:color="auto"/>
              <w:left w:val="single" w:sz="4" w:space="0" w:color="auto"/>
              <w:bottom w:val="single" w:sz="4" w:space="0" w:color="auto"/>
              <w:right w:val="single" w:sz="4" w:space="0" w:color="auto"/>
            </w:tcBorders>
            <w:vAlign w:val="center"/>
          </w:tcPr>
          <w:p w14:paraId="2E15BB38" w14:textId="64BE5788" w:rsidR="00FE6816" w:rsidRPr="00D3535A" w:rsidRDefault="00FE6816" w:rsidP="00FE6816">
            <w:pPr>
              <w:widowControl/>
              <w:spacing w:after="0" w:line="240" w:lineRule="auto"/>
              <w:jc w:val="center"/>
              <w:rPr>
                <w:rFonts w:ascii="Arial" w:hAnsi="Arial" w:cs="Arial"/>
                <w:sz w:val="16"/>
                <w:szCs w:val="16"/>
                <w:lang w:val="en-GB"/>
              </w:rPr>
            </w:pPr>
            <w:r w:rsidRPr="00D3535A">
              <w:rPr>
                <w:rFonts w:ascii="Arial" w:hAnsi="Arial" w:cs="Arial"/>
                <w:sz w:val="16"/>
                <w:szCs w:val="16"/>
              </w:rPr>
              <w:t>active travel: travel to school</w:t>
            </w:r>
          </w:p>
        </w:tc>
        <w:tc>
          <w:tcPr>
            <w:tcW w:w="1276" w:type="dxa"/>
            <w:tcBorders>
              <w:top w:val="single" w:sz="4" w:space="0" w:color="auto"/>
              <w:left w:val="single" w:sz="4" w:space="0" w:color="auto"/>
              <w:bottom w:val="single" w:sz="4" w:space="0" w:color="auto"/>
              <w:right w:val="single" w:sz="4" w:space="0" w:color="auto"/>
            </w:tcBorders>
            <w:vAlign w:val="center"/>
          </w:tcPr>
          <w:p w14:paraId="12BC31AE" w14:textId="7530D62B" w:rsidR="00FE6816" w:rsidRPr="00D3535A" w:rsidRDefault="00FE6816" w:rsidP="00FE6816">
            <w:pPr>
              <w:widowControl/>
              <w:spacing w:after="0" w:line="240" w:lineRule="auto"/>
              <w:jc w:val="center"/>
              <w:rPr>
                <w:rFonts w:ascii="Arial" w:hAnsi="Arial" w:cs="Arial"/>
                <w:sz w:val="16"/>
                <w:szCs w:val="16"/>
                <w:lang w:val="en-GB"/>
              </w:rPr>
            </w:pPr>
            <w:r w:rsidRPr="00D3535A">
              <w:rPr>
                <w:rFonts w:ascii="Arial" w:hAnsi="Arial" w:cs="Arial"/>
                <w:sz w:val="16"/>
                <w:szCs w:val="16"/>
              </w:rPr>
              <w:t>walked or travelled by car</w:t>
            </w:r>
          </w:p>
        </w:tc>
        <w:tc>
          <w:tcPr>
            <w:tcW w:w="1068" w:type="dxa"/>
            <w:tcBorders>
              <w:top w:val="single" w:sz="4" w:space="0" w:color="auto"/>
              <w:left w:val="single" w:sz="4" w:space="0" w:color="auto"/>
              <w:bottom w:val="single" w:sz="4" w:space="0" w:color="auto"/>
              <w:right w:val="single" w:sz="4" w:space="0" w:color="auto"/>
            </w:tcBorders>
            <w:vAlign w:val="center"/>
          </w:tcPr>
          <w:p w14:paraId="58CAADFC" w14:textId="6D9520AF" w:rsidR="00FE6816" w:rsidRPr="00D3535A" w:rsidRDefault="00FE6816" w:rsidP="00FE6816">
            <w:pPr>
              <w:widowControl/>
              <w:spacing w:after="0" w:line="240" w:lineRule="auto"/>
              <w:jc w:val="center"/>
              <w:rPr>
                <w:rFonts w:ascii="Arial" w:hAnsi="Arial" w:cs="Arial"/>
                <w:sz w:val="16"/>
                <w:szCs w:val="16"/>
              </w:rPr>
            </w:pPr>
            <w:r w:rsidRPr="00D3535A">
              <w:rPr>
                <w:rFonts w:ascii="Arial" w:hAnsi="Arial" w:cs="Arial"/>
                <w:sz w:val="16"/>
                <w:szCs w:val="16"/>
              </w:rPr>
              <w:t>No</w:t>
            </w:r>
          </w:p>
        </w:tc>
        <w:tc>
          <w:tcPr>
            <w:tcW w:w="1155" w:type="dxa"/>
            <w:tcBorders>
              <w:top w:val="single" w:sz="4" w:space="0" w:color="auto"/>
              <w:left w:val="single" w:sz="4" w:space="0" w:color="auto"/>
              <w:bottom w:val="single" w:sz="4" w:space="0" w:color="auto"/>
              <w:right w:val="single" w:sz="4" w:space="0" w:color="auto"/>
            </w:tcBorders>
            <w:vAlign w:val="center"/>
          </w:tcPr>
          <w:p w14:paraId="72818B37" w14:textId="73F485F7" w:rsidR="00FE6816" w:rsidRPr="00D3535A" w:rsidRDefault="00FE6816" w:rsidP="00FE6816">
            <w:pPr>
              <w:widowControl/>
              <w:spacing w:after="0" w:line="240" w:lineRule="auto"/>
              <w:jc w:val="center"/>
              <w:rPr>
                <w:rFonts w:ascii="Arial" w:hAnsi="Arial" w:cs="Arial"/>
                <w:sz w:val="16"/>
                <w:szCs w:val="16"/>
                <w:lang w:val="en-GB"/>
              </w:rPr>
            </w:pPr>
            <w:r w:rsidRPr="00D3535A">
              <w:rPr>
                <w:rFonts w:ascii="Arial" w:hAnsi="Arial" w:cs="Arial"/>
                <w:sz w:val="16"/>
                <w:szCs w:val="16"/>
                <w:lang w:val="en-GB"/>
              </w:rPr>
              <w:t>NR</w:t>
            </w:r>
          </w:p>
        </w:tc>
        <w:tc>
          <w:tcPr>
            <w:tcW w:w="1508" w:type="dxa"/>
            <w:tcBorders>
              <w:top w:val="single" w:sz="4" w:space="0" w:color="auto"/>
              <w:left w:val="single" w:sz="4" w:space="0" w:color="auto"/>
              <w:bottom w:val="single" w:sz="4" w:space="0" w:color="auto"/>
              <w:right w:val="single" w:sz="4" w:space="0" w:color="auto"/>
            </w:tcBorders>
            <w:vAlign w:val="center"/>
          </w:tcPr>
          <w:p w14:paraId="6EC6A1AE" w14:textId="229B1512" w:rsidR="00FE6816" w:rsidRPr="00D3535A" w:rsidRDefault="00FE6816" w:rsidP="00FE6816">
            <w:pPr>
              <w:widowControl/>
              <w:spacing w:after="0" w:line="240" w:lineRule="auto"/>
              <w:jc w:val="center"/>
              <w:rPr>
                <w:rFonts w:ascii="Arial" w:hAnsi="Arial" w:cs="Arial"/>
                <w:sz w:val="16"/>
                <w:szCs w:val="16"/>
                <w:lang w:val="en-GB"/>
              </w:rPr>
            </w:pPr>
            <w:r w:rsidRPr="00D3535A">
              <w:rPr>
                <w:rFonts w:ascii="Arial" w:hAnsi="Arial" w:cs="Arial"/>
                <w:sz w:val="16"/>
                <w:szCs w:val="16"/>
                <w:lang w:val="en-GB"/>
              </w:rPr>
              <w:t>parents worried about abduction or molestation; parents worried about child becoming lost; parents worried about traffic danger</w:t>
            </w:r>
          </w:p>
        </w:tc>
        <w:tc>
          <w:tcPr>
            <w:tcW w:w="760" w:type="dxa"/>
            <w:tcBorders>
              <w:top w:val="single" w:sz="4" w:space="0" w:color="auto"/>
              <w:left w:val="single" w:sz="4" w:space="0" w:color="auto"/>
              <w:bottom w:val="single" w:sz="4" w:space="0" w:color="auto"/>
              <w:right w:val="single" w:sz="4" w:space="0" w:color="auto"/>
            </w:tcBorders>
            <w:vAlign w:val="center"/>
          </w:tcPr>
          <w:p w14:paraId="55359535" w14:textId="0D13DD87" w:rsidR="00FE6816" w:rsidRPr="00D3535A" w:rsidRDefault="00FE6816" w:rsidP="00FE6816">
            <w:pPr>
              <w:widowControl/>
              <w:spacing w:after="0" w:line="240" w:lineRule="auto"/>
              <w:jc w:val="center"/>
              <w:rPr>
                <w:rFonts w:ascii="Arial" w:hAnsi="Arial" w:cs="Arial"/>
                <w:sz w:val="16"/>
                <w:szCs w:val="16"/>
                <w:lang w:val="en-GB"/>
              </w:rPr>
            </w:pPr>
            <w:r w:rsidRPr="00D3535A">
              <w:rPr>
                <w:rFonts w:ascii="Arial" w:hAnsi="Arial" w:cs="Arial"/>
                <w:sz w:val="16"/>
                <w:szCs w:val="16"/>
              </w:rPr>
              <w:t>No</w:t>
            </w:r>
          </w:p>
        </w:tc>
        <w:tc>
          <w:tcPr>
            <w:tcW w:w="1037" w:type="dxa"/>
            <w:tcBorders>
              <w:top w:val="single" w:sz="4" w:space="0" w:color="auto"/>
              <w:left w:val="single" w:sz="4" w:space="0" w:color="auto"/>
              <w:bottom w:val="single" w:sz="4" w:space="0" w:color="auto"/>
              <w:right w:val="single" w:sz="4" w:space="0" w:color="auto"/>
            </w:tcBorders>
            <w:vAlign w:val="center"/>
          </w:tcPr>
          <w:p w14:paraId="03A9FBFB" w14:textId="720E2E9C" w:rsidR="00FE6816" w:rsidRPr="00D3535A" w:rsidRDefault="00FE6816" w:rsidP="00FE6816">
            <w:pPr>
              <w:widowControl/>
              <w:spacing w:after="0" w:line="240" w:lineRule="auto"/>
              <w:jc w:val="center"/>
              <w:rPr>
                <w:rFonts w:ascii="Arial" w:hAnsi="Arial" w:cs="Arial"/>
                <w:sz w:val="16"/>
                <w:szCs w:val="16"/>
                <w:lang w:val="en-GB"/>
              </w:rPr>
            </w:pPr>
            <w:r w:rsidRPr="00D3535A">
              <w:rPr>
                <w:rFonts w:ascii="Arial" w:hAnsi="Arial" w:cs="Arial"/>
                <w:sz w:val="16"/>
                <w:szCs w:val="16"/>
                <w:lang w:val="en-GB"/>
              </w:rPr>
              <w:t>logistic regression</w:t>
            </w:r>
          </w:p>
        </w:tc>
        <w:tc>
          <w:tcPr>
            <w:tcW w:w="1276" w:type="dxa"/>
            <w:tcBorders>
              <w:top w:val="single" w:sz="4" w:space="0" w:color="auto"/>
              <w:left w:val="single" w:sz="4" w:space="0" w:color="auto"/>
              <w:bottom w:val="single" w:sz="4" w:space="0" w:color="auto"/>
              <w:right w:val="single" w:sz="4" w:space="0" w:color="auto"/>
            </w:tcBorders>
            <w:vAlign w:val="center"/>
          </w:tcPr>
          <w:p w14:paraId="2B348AFA" w14:textId="251F117B" w:rsidR="00FE6816" w:rsidRPr="00D3535A" w:rsidRDefault="00FE6816" w:rsidP="00FE6816">
            <w:pPr>
              <w:widowControl/>
              <w:spacing w:after="0" w:line="240" w:lineRule="auto"/>
              <w:jc w:val="center"/>
              <w:rPr>
                <w:rFonts w:ascii="Arial" w:hAnsi="Arial" w:cs="Arial"/>
                <w:sz w:val="16"/>
                <w:szCs w:val="16"/>
                <w:lang w:val="en-GB"/>
              </w:rPr>
            </w:pPr>
            <w:r w:rsidRPr="00D3535A">
              <w:rPr>
                <w:rFonts w:ascii="Arial" w:hAnsi="Arial" w:cs="Arial"/>
                <w:sz w:val="16"/>
                <w:szCs w:val="16"/>
                <w:lang w:val="en-GB"/>
              </w:rPr>
              <w:t>age, gender, race/ethnicity, type of school, car ownership, year in school, housing, bicycle ownership</w:t>
            </w:r>
          </w:p>
        </w:tc>
      </w:tr>
      <w:tr w:rsidR="00D3535A" w:rsidRPr="00D3535A" w14:paraId="07F19D0D" w14:textId="77777777" w:rsidTr="00766C6C">
        <w:trPr>
          <w:trHeight w:val="698"/>
        </w:trPr>
        <w:tc>
          <w:tcPr>
            <w:tcW w:w="851" w:type="dxa"/>
            <w:tcBorders>
              <w:top w:val="single" w:sz="4" w:space="0" w:color="auto"/>
              <w:left w:val="single" w:sz="4" w:space="0" w:color="auto"/>
              <w:bottom w:val="single" w:sz="4" w:space="0" w:color="auto"/>
              <w:right w:val="single" w:sz="4" w:space="0" w:color="auto"/>
            </w:tcBorders>
            <w:vAlign w:val="center"/>
            <w:hideMark/>
          </w:tcPr>
          <w:p w14:paraId="0A21AEE5" w14:textId="3DF1F5E3" w:rsidR="00FE6816" w:rsidRPr="00D3535A" w:rsidRDefault="00FE6816" w:rsidP="00FE6816">
            <w:pPr>
              <w:widowControl/>
              <w:spacing w:after="0" w:line="240" w:lineRule="auto"/>
              <w:jc w:val="left"/>
              <w:rPr>
                <w:rFonts w:ascii="Arial" w:eastAsia="Times New Roman" w:hAnsi="Arial" w:cs="Arial"/>
                <w:sz w:val="16"/>
                <w:szCs w:val="16"/>
                <w:lang w:val="en-GB" w:eastAsia="zh-CN"/>
              </w:rPr>
            </w:pPr>
            <w:r w:rsidRPr="00D3535A">
              <w:rPr>
                <w:rFonts w:ascii="Arial" w:hAnsi="Arial" w:cs="Arial"/>
                <w:sz w:val="16"/>
                <w:szCs w:val="16"/>
                <w:lang w:val="en-GB"/>
              </w:rPr>
              <w:t xml:space="preserve">do </w:t>
            </w:r>
            <w:proofErr w:type="spellStart"/>
            <w:r w:rsidRPr="00D3535A">
              <w:rPr>
                <w:rFonts w:ascii="Arial" w:hAnsi="Arial" w:cs="Arial"/>
                <w:sz w:val="16"/>
                <w:szCs w:val="16"/>
                <w:lang w:val="en-GB"/>
              </w:rPr>
              <w:t>Carmo</w:t>
            </w:r>
            <w:proofErr w:type="spellEnd"/>
            <w:r w:rsidRPr="00D3535A">
              <w:rPr>
                <w:rFonts w:ascii="Arial" w:hAnsi="Arial" w:cs="Arial"/>
                <w:sz w:val="16"/>
                <w:szCs w:val="16"/>
                <w:lang w:val="en-GB"/>
              </w:rPr>
              <w:t xml:space="preserve"> et al. 2020 </w:t>
            </w:r>
            <w:r w:rsidRPr="00D3535A">
              <w:rPr>
                <w:rFonts w:ascii="Arial" w:hAnsi="Arial" w:cs="Arial"/>
                <w:sz w:val="16"/>
                <w:szCs w:val="16"/>
                <w:lang w:val="en-GB"/>
              </w:rPr>
              <w:fldChar w:fldCharType="begin"/>
            </w:r>
            <w:r w:rsidR="00C54D6F" w:rsidRPr="00D3535A">
              <w:rPr>
                <w:rFonts w:ascii="Arial" w:hAnsi="Arial" w:cs="Arial"/>
                <w:sz w:val="16"/>
                <w:szCs w:val="16"/>
                <w:lang w:val="en-GB"/>
              </w:rPr>
              <w:instrText xml:space="preserve"> ADDIN EN.CITE &lt;EndNote&gt;&lt;Cite&gt;&lt;Author&gt;do Carmo&lt;/Author&gt;&lt;Year&gt;2020&lt;/Year&gt;&lt;RecNum&gt;43304&lt;/RecNum&gt;&lt;DisplayText&gt;[96]&lt;/DisplayText&gt;&lt;record&gt;&lt;rec-number&gt;43304&lt;/rec-number&gt;&lt;foreign-keys&gt;&lt;key app="EN" db-id="9de5vvr2wep5rzea52gpwteu20zdf22xt0xe" timestamp="1689674709" guid="8aa73430-805a-44d8-b53d-cf532d105f0c"&gt;43304&lt;/key&gt;&lt;/foreign-keys&gt;&lt;ref-type name="Journal Article"&gt;17&lt;/ref-type&gt;&lt;contributors&gt;&lt;authors&gt;&lt;author&gt;do Carmo, Ariene S.&lt;/author&gt;&lt;author&gt;Rodrigues, Daniela&lt;/author&gt;&lt;author&gt;Nogueira, Helena&lt;/author&gt;&lt;author&gt;Mendes, Larissa L.&lt;/author&gt;&lt;author&gt;Dos Santos, Luana C.&lt;/author&gt;&lt;author&gt;Gama, Augusta&lt;/author&gt;&lt;author&gt;Machado-Rodrigues, Aristides M.&lt;/author&gt;&lt;author&gt;Silva, Maria-Raquel G.&lt;/author&gt;&lt;author&gt;Rosado-Marques, Vítor&lt;/author&gt;&lt;author&gt;Padez, Cristina&lt;/author&gt;&lt;/authors&gt;&lt;/contributors&gt;&lt;titles&gt;&lt;title&gt;Influence of parental perceived environment on physical activity, TV viewing, active play and Body Mass Index among Portuguese children: A mediation analysis&lt;/title&gt;&lt;secondary-title&gt;American journal of human biology : the official journal of the Human Biology Council&lt;/secondary-title&gt;&lt;/titles&gt;&lt;periodical&gt;&lt;full-title&gt;Am J Hum Biol&lt;/full-title&gt;&lt;abbr-1&gt;American journal of human biology : the official journal of the Human Biology Council&lt;/abbr-1&gt;&lt;/periodical&gt;&lt;pages&gt;e23400&lt;/pages&gt;&lt;volume&gt;32&lt;/volume&gt;&lt;number&gt;6&lt;/number&gt;&lt;dates&gt;&lt;year&gt;2020&lt;/year&gt;&lt;/dates&gt;&lt;pub-location&gt;United States&lt;/pub-location&gt;&lt;publisher&gt;Wiley-Blackwell&lt;/publisher&gt;&lt;accession-num&gt;32027073&lt;/accession-num&gt;&lt;urls&gt;&lt;related-urls&gt;&lt;url&gt;https://search.ebscohost.com/login.aspx?direct=true&amp;amp;AuthType=shib&amp;amp;db=mnh&amp;amp;AN=32027073&amp;amp;site=ehost-live&amp;amp;custid=s1145751&lt;/url&gt;&lt;url&gt;https://onlinelibrary.wiley.com/doi/pdfdirect/10.1002/ajhb.23400?download=true&lt;/url&gt;&lt;/related-urls&gt;&lt;/urls&gt;&lt;electronic-resource-num&gt;10.1002/ajhb.23400&lt;/electronic-resource-num&gt;&lt;/record&gt;&lt;/Cite&gt;&lt;/EndNote&gt;</w:instrText>
            </w:r>
            <w:r w:rsidRPr="00D3535A">
              <w:rPr>
                <w:rFonts w:ascii="Arial" w:hAnsi="Arial" w:cs="Arial"/>
                <w:sz w:val="16"/>
                <w:szCs w:val="16"/>
                <w:lang w:val="en-GB"/>
              </w:rPr>
              <w:fldChar w:fldCharType="separate"/>
            </w:r>
            <w:r w:rsidR="00C54D6F" w:rsidRPr="00D3535A">
              <w:rPr>
                <w:rFonts w:ascii="Arial" w:hAnsi="Arial" w:cs="Arial"/>
                <w:noProof/>
                <w:sz w:val="16"/>
                <w:szCs w:val="16"/>
                <w:lang w:val="en-GB"/>
              </w:rPr>
              <w:t>[96]</w:t>
            </w:r>
            <w:r w:rsidRPr="00D3535A">
              <w:rPr>
                <w:rFonts w:ascii="Arial" w:hAnsi="Arial" w:cs="Arial"/>
                <w:sz w:val="16"/>
                <w:szCs w:val="16"/>
                <w:lang w:val="en-GB"/>
              </w:rPr>
              <w:fldChar w:fldCharType="end"/>
            </w:r>
          </w:p>
        </w:tc>
        <w:tc>
          <w:tcPr>
            <w:tcW w:w="850" w:type="dxa"/>
            <w:tcBorders>
              <w:top w:val="single" w:sz="4" w:space="0" w:color="auto"/>
              <w:left w:val="single" w:sz="4" w:space="0" w:color="auto"/>
              <w:bottom w:val="single" w:sz="4" w:space="0" w:color="auto"/>
              <w:right w:val="single" w:sz="4" w:space="0" w:color="auto"/>
            </w:tcBorders>
            <w:vAlign w:val="center"/>
            <w:hideMark/>
          </w:tcPr>
          <w:p w14:paraId="493F338C" w14:textId="4D55A1EB" w:rsidR="00FE6816" w:rsidRPr="00D3535A" w:rsidRDefault="00FE6816" w:rsidP="00FE6816">
            <w:pPr>
              <w:widowControl/>
              <w:spacing w:after="0" w:line="240" w:lineRule="auto"/>
              <w:jc w:val="left"/>
              <w:rPr>
                <w:rFonts w:ascii="Arial" w:eastAsia="Times New Roman" w:hAnsi="Arial" w:cs="Arial"/>
                <w:sz w:val="16"/>
                <w:szCs w:val="16"/>
                <w:lang w:val="en-GB" w:eastAsia="zh-CN"/>
              </w:rPr>
            </w:pPr>
            <w:r w:rsidRPr="00D3535A">
              <w:rPr>
                <w:rFonts w:ascii="Arial" w:hAnsi="Arial" w:cs="Arial"/>
                <w:sz w:val="16"/>
                <w:szCs w:val="16"/>
                <w:lang w:val="en-GB"/>
              </w:rPr>
              <w:t>English</w:t>
            </w:r>
          </w:p>
        </w:tc>
        <w:tc>
          <w:tcPr>
            <w:tcW w:w="709" w:type="dxa"/>
            <w:tcBorders>
              <w:top w:val="single" w:sz="4" w:space="0" w:color="auto"/>
              <w:left w:val="single" w:sz="4" w:space="0" w:color="auto"/>
              <w:bottom w:val="single" w:sz="4" w:space="0" w:color="auto"/>
              <w:right w:val="single" w:sz="4" w:space="0" w:color="auto"/>
            </w:tcBorders>
            <w:vAlign w:val="center"/>
            <w:hideMark/>
          </w:tcPr>
          <w:p w14:paraId="18A97015" w14:textId="308AB85D"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cross-sectional</w:t>
            </w:r>
          </w:p>
        </w:tc>
        <w:tc>
          <w:tcPr>
            <w:tcW w:w="1208" w:type="dxa"/>
            <w:tcBorders>
              <w:top w:val="single" w:sz="4" w:space="0" w:color="auto"/>
              <w:left w:val="single" w:sz="4" w:space="0" w:color="auto"/>
              <w:bottom w:val="single" w:sz="4" w:space="0" w:color="auto"/>
              <w:right w:val="single" w:sz="4" w:space="0" w:color="auto"/>
            </w:tcBorders>
            <w:vAlign w:val="center"/>
            <w:hideMark/>
          </w:tcPr>
          <w:p w14:paraId="373D9086" w14:textId="3A7B7FB0"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Portugal</w:t>
            </w:r>
          </w:p>
        </w:tc>
        <w:tc>
          <w:tcPr>
            <w:tcW w:w="1060" w:type="dxa"/>
            <w:tcBorders>
              <w:top w:val="single" w:sz="4" w:space="0" w:color="auto"/>
              <w:left w:val="single" w:sz="4" w:space="0" w:color="auto"/>
              <w:bottom w:val="single" w:sz="4" w:space="0" w:color="auto"/>
              <w:right w:val="single" w:sz="4" w:space="0" w:color="auto"/>
            </w:tcBorders>
            <w:vAlign w:val="center"/>
            <w:hideMark/>
          </w:tcPr>
          <w:p w14:paraId="4FDE35AD" w14:textId="239CEFD6"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Porto, Coimbra, Lisbon</w:t>
            </w:r>
          </w:p>
        </w:tc>
        <w:tc>
          <w:tcPr>
            <w:tcW w:w="709" w:type="dxa"/>
            <w:tcBorders>
              <w:top w:val="single" w:sz="4" w:space="0" w:color="auto"/>
              <w:left w:val="single" w:sz="4" w:space="0" w:color="auto"/>
              <w:bottom w:val="single" w:sz="4" w:space="0" w:color="auto"/>
              <w:right w:val="single" w:sz="4" w:space="0" w:color="auto"/>
            </w:tcBorders>
            <w:vAlign w:val="center"/>
            <w:hideMark/>
          </w:tcPr>
          <w:p w14:paraId="1ABE1540" w14:textId="4851D3B0"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NR</w:t>
            </w:r>
          </w:p>
        </w:tc>
        <w:tc>
          <w:tcPr>
            <w:tcW w:w="1262" w:type="dxa"/>
            <w:tcBorders>
              <w:top w:val="single" w:sz="4" w:space="0" w:color="auto"/>
              <w:left w:val="single" w:sz="4" w:space="0" w:color="auto"/>
              <w:bottom w:val="single" w:sz="4" w:space="0" w:color="auto"/>
              <w:right w:val="single" w:sz="4" w:space="0" w:color="auto"/>
            </w:tcBorders>
            <w:vAlign w:val="center"/>
            <w:hideMark/>
          </w:tcPr>
          <w:p w14:paraId="09420534" w14:textId="6C024024"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stratified random sampling</w:t>
            </w:r>
          </w:p>
        </w:tc>
        <w:tc>
          <w:tcPr>
            <w:tcW w:w="1114" w:type="dxa"/>
            <w:tcBorders>
              <w:top w:val="single" w:sz="4" w:space="0" w:color="auto"/>
              <w:left w:val="single" w:sz="4" w:space="0" w:color="auto"/>
              <w:bottom w:val="single" w:sz="4" w:space="0" w:color="auto"/>
              <w:right w:val="single" w:sz="4" w:space="0" w:color="auto"/>
            </w:tcBorders>
            <w:vAlign w:val="center"/>
            <w:hideMark/>
          </w:tcPr>
          <w:p w14:paraId="44CE6445" w14:textId="5E5EDFCD"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NR</w:t>
            </w:r>
          </w:p>
        </w:tc>
        <w:tc>
          <w:tcPr>
            <w:tcW w:w="781" w:type="dxa"/>
            <w:tcBorders>
              <w:top w:val="single" w:sz="4" w:space="0" w:color="auto"/>
              <w:left w:val="single" w:sz="4" w:space="0" w:color="auto"/>
              <w:bottom w:val="single" w:sz="4" w:space="0" w:color="auto"/>
              <w:right w:val="single" w:sz="4" w:space="0" w:color="auto"/>
            </w:tcBorders>
            <w:vAlign w:val="center"/>
            <w:hideMark/>
          </w:tcPr>
          <w:p w14:paraId="3CE996BD" w14:textId="78FD6A19"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4653</w:t>
            </w:r>
          </w:p>
        </w:tc>
        <w:tc>
          <w:tcPr>
            <w:tcW w:w="759" w:type="dxa"/>
            <w:tcBorders>
              <w:top w:val="single" w:sz="4" w:space="0" w:color="auto"/>
              <w:left w:val="single" w:sz="4" w:space="0" w:color="auto"/>
              <w:bottom w:val="single" w:sz="4" w:space="0" w:color="auto"/>
              <w:right w:val="single" w:sz="4" w:space="0" w:color="auto"/>
            </w:tcBorders>
            <w:vAlign w:val="center"/>
            <w:hideMark/>
          </w:tcPr>
          <w:p w14:paraId="6848AB2C" w14:textId="1734B11E"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7-11 years old</w:t>
            </w:r>
          </w:p>
        </w:tc>
        <w:tc>
          <w:tcPr>
            <w:tcW w:w="787" w:type="dxa"/>
            <w:tcBorders>
              <w:top w:val="single" w:sz="4" w:space="0" w:color="auto"/>
              <w:left w:val="single" w:sz="4" w:space="0" w:color="auto"/>
              <w:bottom w:val="single" w:sz="4" w:space="0" w:color="auto"/>
              <w:right w:val="single" w:sz="4" w:space="0" w:color="auto"/>
            </w:tcBorders>
            <w:vAlign w:val="center"/>
            <w:hideMark/>
          </w:tcPr>
          <w:p w14:paraId="46DBA102" w14:textId="2BC9B7F0"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2016-2017</w:t>
            </w:r>
          </w:p>
        </w:tc>
        <w:tc>
          <w:tcPr>
            <w:tcW w:w="781" w:type="dxa"/>
            <w:tcBorders>
              <w:top w:val="single" w:sz="4" w:space="0" w:color="auto"/>
              <w:left w:val="single" w:sz="4" w:space="0" w:color="auto"/>
              <w:bottom w:val="single" w:sz="4" w:space="0" w:color="auto"/>
              <w:right w:val="single" w:sz="4" w:space="0" w:color="auto"/>
            </w:tcBorders>
            <w:vAlign w:val="center"/>
            <w:hideMark/>
          </w:tcPr>
          <w:p w14:paraId="72BCA463" w14:textId="0D54C7DF"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49.4</w:t>
            </w:r>
          </w:p>
        </w:tc>
        <w:tc>
          <w:tcPr>
            <w:tcW w:w="1036" w:type="dxa"/>
            <w:tcBorders>
              <w:top w:val="single" w:sz="4" w:space="0" w:color="auto"/>
              <w:left w:val="single" w:sz="4" w:space="0" w:color="auto"/>
              <w:bottom w:val="single" w:sz="4" w:space="0" w:color="auto"/>
              <w:right w:val="single" w:sz="4" w:space="0" w:color="auto"/>
            </w:tcBorders>
            <w:vAlign w:val="center"/>
          </w:tcPr>
          <w:p w14:paraId="293D54DD" w14:textId="41533B79" w:rsidR="00FE6816" w:rsidRPr="00D3535A" w:rsidRDefault="00FE6816" w:rsidP="00FE6816">
            <w:pPr>
              <w:widowControl/>
              <w:spacing w:after="0" w:line="240" w:lineRule="auto"/>
              <w:jc w:val="center"/>
              <w:rPr>
                <w:rFonts w:ascii="Arial" w:hAnsi="Arial" w:cs="Arial"/>
                <w:sz w:val="16"/>
                <w:szCs w:val="16"/>
                <w:lang w:val="en-GB"/>
              </w:rPr>
            </w:pPr>
            <w:r w:rsidRPr="00D3535A">
              <w:rPr>
                <w:rFonts w:ascii="Arial" w:hAnsi="Arial" w:cs="Arial"/>
                <w:sz w:val="16"/>
                <w:szCs w:val="16"/>
              </w:rPr>
              <w:t>NR</w:t>
            </w:r>
          </w:p>
        </w:tc>
        <w:tc>
          <w:tcPr>
            <w:tcW w:w="1276" w:type="dxa"/>
            <w:tcBorders>
              <w:top w:val="single" w:sz="4" w:space="0" w:color="auto"/>
              <w:left w:val="single" w:sz="4" w:space="0" w:color="auto"/>
              <w:bottom w:val="single" w:sz="4" w:space="0" w:color="auto"/>
              <w:right w:val="single" w:sz="4" w:space="0" w:color="auto"/>
            </w:tcBorders>
            <w:vAlign w:val="center"/>
            <w:hideMark/>
          </w:tcPr>
          <w:p w14:paraId="49FB61ED" w14:textId="08330B18"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questionnaire (parent reported)</w:t>
            </w:r>
          </w:p>
        </w:tc>
        <w:tc>
          <w:tcPr>
            <w:tcW w:w="1701" w:type="dxa"/>
            <w:tcBorders>
              <w:top w:val="single" w:sz="4" w:space="0" w:color="auto"/>
              <w:left w:val="single" w:sz="4" w:space="0" w:color="auto"/>
              <w:bottom w:val="single" w:sz="4" w:space="0" w:color="auto"/>
              <w:right w:val="single" w:sz="4" w:space="0" w:color="auto"/>
            </w:tcBorders>
            <w:vAlign w:val="center"/>
            <w:hideMark/>
          </w:tcPr>
          <w:p w14:paraId="4BE89398" w14:textId="297D89B7"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non-type-specific physical activity: extracurricular PA</w:t>
            </w:r>
          </w:p>
        </w:tc>
        <w:tc>
          <w:tcPr>
            <w:tcW w:w="1276" w:type="dxa"/>
            <w:tcBorders>
              <w:top w:val="single" w:sz="4" w:space="0" w:color="auto"/>
              <w:left w:val="single" w:sz="4" w:space="0" w:color="auto"/>
              <w:bottom w:val="single" w:sz="4" w:space="0" w:color="auto"/>
              <w:right w:val="single" w:sz="4" w:space="0" w:color="auto"/>
            </w:tcBorders>
            <w:vAlign w:val="center"/>
            <w:hideMark/>
          </w:tcPr>
          <w:p w14:paraId="34730789" w14:textId="6AFF6407"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hour/day</w:t>
            </w:r>
          </w:p>
        </w:tc>
        <w:tc>
          <w:tcPr>
            <w:tcW w:w="1068" w:type="dxa"/>
            <w:tcBorders>
              <w:top w:val="single" w:sz="4" w:space="0" w:color="auto"/>
              <w:left w:val="single" w:sz="4" w:space="0" w:color="auto"/>
              <w:bottom w:val="single" w:sz="4" w:space="0" w:color="auto"/>
              <w:right w:val="single" w:sz="4" w:space="0" w:color="auto"/>
            </w:tcBorders>
            <w:vAlign w:val="center"/>
            <w:hideMark/>
          </w:tcPr>
          <w:p w14:paraId="3BF4DA07" w14:textId="4E263293" w:rsidR="00FE6816" w:rsidRPr="00D3535A" w:rsidRDefault="00FE6816" w:rsidP="00FE6816">
            <w:pPr>
              <w:widowControl/>
              <w:spacing w:after="0" w:line="240" w:lineRule="auto"/>
              <w:jc w:val="center"/>
              <w:rPr>
                <w:rFonts w:ascii="Arial" w:hAnsi="Arial" w:cs="Arial"/>
                <w:sz w:val="16"/>
                <w:szCs w:val="16"/>
              </w:rPr>
            </w:pPr>
            <w:r w:rsidRPr="00D3535A">
              <w:rPr>
                <w:rFonts w:ascii="Arial" w:hAnsi="Arial" w:cs="Arial"/>
                <w:sz w:val="16"/>
                <w:szCs w:val="16"/>
              </w:rPr>
              <w:t>No</w:t>
            </w:r>
          </w:p>
        </w:tc>
        <w:tc>
          <w:tcPr>
            <w:tcW w:w="1155" w:type="dxa"/>
            <w:tcBorders>
              <w:top w:val="single" w:sz="4" w:space="0" w:color="auto"/>
              <w:left w:val="single" w:sz="4" w:space="0" w:color="auto"/>
              <w:bottom w:val="single" w:sz="4" w:space="0" w:color="auto"/>
              <w:right w:val="single" w:sz="4" w:space="0" w:color="auto"/>
            </w:tcBorders>
            <w:vAlign w:val="center"/>
            <w:hideMark/>
          </w:tcPr>
          <w:p w14:paraId="3B5D0E6B" w14:textId="6D4EBABB"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Environmental Module standard questionnaire</w:t>
            </w:r>
          </w:p>
        </w:tc>
        <w:tc>
          <w:tcPr>
            <w:tcW w:w="1508" w:type="dxa"/>
            <w:tcBorders>
              <w:top w:val="single" w:sz="4" w:space="0" w:color="auto"/>
              <w:left w:val="single" w:sz="4" w:space="0" w:color="auto"/>
              <w:bottom w:val="single" w:sz="4" w:space="0" w:color="auto"/>
              <w:right w:val="single" w:sz="4" w:space="0" w:color="auto"/>
            </w:tcBorders>
            <w:vAlign w:val="center"/>
            <w:hideMark/>
          </w:tcPr>
          <w:p w14:paraId="7BFEEA78" w14:textId="45982423"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unsafe environment; favourable environment</w:t>
            </w:r>
          </w:p>
        </w:tc>
        <w:tc>
          <w:tcPr>
            <w:tcW w:w="760" w:type="dxa"/>
            <w:tcBorders>
              <w:top w:val="single" w:sz="4" w:space="0" w:color="auto"/>
              <w:left w:val="single" w:sz="4" w:space="0" w:color="auto"/>
              <w:bottom w:val="single" w:sz="4" w:space="0" w:color="auto"/>
              <w:right w:val="single" w:sz="4" w:space="0" w:color="auto"/>
            </w:tcBorders>
            <w:vAlign w:val="center"/>
            <w:hideMark/>
          </w:tcPr>
          <w:p w14:paraId="7D76085C" w14:textId="2A6F0387"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rPr>
              <w:t>Yes</w:t>
            </w:r>
          </w:p>
        </w:tc>
        <w:tc>
          <w:tcPr>
            <w:tcW w:w="1037" w:type="dxa"/>
            <w:tcBorders>
              <w:top w:val="single" w:sz="4" w:space="0" w:color="auto"/>
              <w:left w:val="single" w:sz="4" w:space="0" w:color="auto"/>
              <w:bottom w:val="single" w:sz="4" w:space="0" w:color="auto"/>
              <w:right w:val="single" w:sz="4" w:space="0" w:color="auto"/>
            </w:tcBorders>
            <w:vAlign w:val="center"/>
            <w:hideMark/>
          </w:tcPr>
          <w:p w14:paraId="342B9A8C" w14:textId="58A2F6D7"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structural equation modelling</w:t>
            </w:r>
          </w:p>
        </w:tc>
        <w:tc>
          <w:tcPr>
            <w:tcW w:w="1276" w:type="dxa"/>
            <w:tcBorders>
              <w:top w:val="single" w:sz="4" w:space="0" w:color="auto"/>
              <w:left w:val="single" w:sz="4" w:space="0" w:color="auto"/>
              <w:bottom w:val="single" w:sz="4" w:space="0" w:color="auto"/>
              <w:right w:val="single" w:sz="4" w:space="0" w:color="auto"/>
            </w:tcBorders>
            <w:vAlign w:val="center"/>
            <w:hideMark/>
          </w:tcPr>
          <w:p w14:paraId="07D4C0B5" w14:textId="6553E8D3"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child's sex, age, SES</w:t>
            </w:r>
          </w:p>
        </w:tc>
      </w:tr>
      <w:tr w:rsidR="00D3535A" w:rsidRPr="00D3535A" w14:paraId="21C25442" w14:textId="77777777" w:rsidTr="00766C6C">
        <w:trPr>
          <w:trHeight w:val="698"/>
        </w:trPr>
        <w:tc>
          <w:tcPr>
            <w:tcW w:w="851" w:type="dxa"/>
            <w:tcBorders>
              <w:top w:val="single" w:sz="4" w:space="0" w:color="auto"/>
              <w:left w:val="single" w:sz="4" w:space="0" w:color="auto"/>
              <w:bottom w:val="single" w:sz="4" w:space="0" w:color="auto"/>
              <w:right w:val="single" w:sz="4" w:space="0" w:color="auto"/>
            </w:tcBorders>
            <w:vAlign w:val="center"/>
            <w:hideMark/>
          </w:tcPr>
          <w:p w14:paraId="5B229F2A" w14:textId="0DBE50EE" w:rsidR="00FE6816" w:rsidRPr="00D3535A" w:rsidRDefault="00FE6816" w:rsidP="00FE6816">
            <w:pPr>
              <w:widowControl/>
              <w:spacing w:after="0" w:line="240" w:lineRule="auto"/>
              <w:jc w:val="left"/>
              <w:rPr>
                <w:rFonts w:ascii="Arial" w:eastAsia="Times New Roman" w:hAnsi="Arial" w:cs="Arial"/>
                <w:sz w:val="16"/>
                <w:szCs w:val="16"/>
                <w:lang w:val="en-GB" w:eastAsia="zh-CN"/>
              </w:rPr>
            </w:pPr>
            <w:proofErr w:type="spellStart"/>
            <w:r w:rsidRPr="00D3535A">
              <w:rPr>
                <w:rFonts w:ascii="Arial" w:hAnsi="Arial" w:cs="Arial"/>
                <w:sz w:val="16"/>
                <w:szCs w:val="16"/>
                <w:lang w:val="en-GB"/>
              </w:rPr>
              <w:t>Dollman</w:t>
            </w:r>
            <w:proofErr w:type="spellEnd"/>
            <w:r w:rsidRPr="00D3535A">
              <w:rPr>
                <w:rFonts w:ascii="Arial" w:hAnsi="Arial" w:cs="Arial"/>
                <w:sz w:val="16"/>
                <w:szCs w:val="16"/>
                <w:lang w:val="en-GB"/>
              </w:rPr>
              <w:t xml:space="preserve"> and Lewis 2007 </w:t>
            </w:r>
            <w:r w:rsidRPr="00D3535A">
              <w:rPr>
                <w:rFonts w:ascii="Arial" w:hAnsi="Arial" w:cs="Arial"/>
                <w:sz w:val="16"/>
                <w:szCs w:val="16"/>
                <w:lang w:val="en-GB"/>
              </w:rPr>
              <w:fldChar w:fldCharType="begin"/>
            </w:r>
            <w:r w:rsidR="00C54D6F" w:rsidRPr="00D3535A">
              <w:rPr>
                <w:rFonts w:ascii="Arial" w:hAnsi="Arial" w:cs="Arial"/>
                <w:sz w:val="16"/>
                <w:szCs w:val="16"/>
                <w:lang w:val="en-GB"/>
              </w:rPr>
              <w:instrText xml:space="preserve"> ADDIN EN.CITE &lt;EndNote&gt;&lt;Cite&gt;&lt;Author&gt;Dollman&lt;/Author&gt;&lt;Year&gt;2007&lt;/Year&gt;&lt;RecNum&gt;43211&lt;/RecNum&gt;&lt;DisplayText&gt;[97]&lt;/DisplayText&gt;&lt;record&gt;&lt;rec-number&gt;43211&lt;/rec-number&gt;&lt;foreign-keys&gt;&lt;key app="EN" db-id="9de5vvr2wep5rzea52gpwteu20zdf22xt0xe" timestamp="1689674709" guid="26acabd7-42ae-40ed-86dd-ac2b329d993f"&gt;43211&lt;/key&gt;&lt;/foreign-keys&gt;&lt;ref-type name="Journal Article"&gt;17&lt;/ref-type&gt;&lt;contributors&gt;&lt;authors&gt;&lt;author&gt;Dollman, James&lt;/author&gt;&lt;author&gt;Lewis, Nicole R.&lt;/author&gt;&lt;/authors&gt;&lt;/contributors&gt;&lt;titles&gt;&lt;title&gt;Active Transport to School as Part of a Broader Habit of Walking and Cycling Among South Australian Youth&lt;/title&gt;&lt;secondary-title&gt;Pediatric Exercise Science&lt;/secondary-title&gt;&lt;/titles&gt;&lt;periodical&gt;&lt;full-title&gt;Pediatric Exercise Science&lt;/full-title&gt;&lt;/periodical&gt;&lt;pages&gt;436-443&lt;/pages&gt;&lt;volume&gt;19&lt;/volume&gt;&lt;number&gt;4&lt;/number&gt;&lt;dates&gt;&lt;year&gt;2007&lt;/year&gt;&lt;/dates&gt;&lt;urls&gt;&lt;related-urls&gt;&lt;url&gt;https://search.ebscohost.com/login.aspx?direct=true&amp;amp;AuthType=shib&amp;amp;db=s3h&amp;amp;AN=27464840&amp;amp;site=ehost-live&amp;amp;custid=s1145751&lt;/url&gt;&lt;url&gt;https://journals.humankinetics.com/abstract/journals/pes/19/4/article-p436.xml&lt;/url&gt;&lt;/related-urls&gt;&lt;/urls&gt;&lt;/record&gt;&lt;/Cite&gt;&lt;/EndNote&gt;</w:instrText>
            </w:r>
            <w:r w:rsidRPr="00D3535A">
              <w:rPr>
                <w:rFonts w:ascii="Arial" w:hAnsi="Arial" w:cs="Arial"/>
                <w:sz w:val="16"/>
                <w:szCs w:val="16"/>
                <w:lang w:val="en-GB"/>
              </w:rPr>
              <w:fldChar w:fldCharType="separate"/>
            </w:r>
            <w:r w:rsidR="00C54D6F" w:rsidRPr="00D3535A">
              <w:rPr>
                <w:rFonts w:ascii="Arial" w:hAnsi="Arial" w:cs="Arial"/>
                <w:noProof/>
                <w:sz w:val="16"/>
                <w:szCs w:val="16"/>
                <w:lang w:val="en-GB"/>
              </w:rPr>
              <w:t>[97]</w:t>
            </w:r>
            <w:r w:rsidRPr="00D3535A">
              <w:rPr>
                <w:rFonts w:ascii="Arial" w:hAnsi="Arial" w:cs="Arial"/>
                <w:sz w:val="16"/>
                <w:szCs w:val="16"/>
                <w:lang w:val="en-GB"/>
              </w:rPr>
              <w:fldChar w:fldCharType="end"/>
            </w:r>
          </w:p>
        </w:tc>
        <w:tc>
          <w:tcPr>
            <w:tcW w:w="850" w:type="dxa"/>
            <w:tcBorders>
              <w:top w:val="single" w:sz="4" w:space="0" w:color="auto"/>
              <w:left w:val="single" w:sz="4" w:space="0" w:color="auto"/>
              <w:bottom w:val="single" w:sz="4" w:space="0" w:color="auto"/>
              <w:right w:val="single" w:sz="4" w:space="0" w:color="auto"/>
            </w:tcBorders>
            <w:vAlign w:val="center"/>
            <w:hideMark/>
          </w:tcPr>
          <w:p w14:paraId="5A40E4E0" w14:textId="7511DEC7" w:rsidR="00FE6816" w:rsidRPr="00D3535A" w:rsidRDefault="00FE6816" w:rsidP="00FE6816">
            <w:pPr>
              <w:widowControl/>
              <w:spacing w:after="0" w:line="240" w:lineRule="auto"/>
              <w:jc w:val="left"/>
              <w:rPr>
                <w:rFonts w:ascii="Arial" w:eastAsia="Times New Roman" w:hAnsi="Arial" w:cs="Arial"/>
                <w:sz w:val="16"/>
                <w:szCs w:val="16"/>
                <w:lang w:val="en-GB" w:eastAsia="zh-CN"/>
              </w:rPr>
            </w:pPr>
            <w:r w:rsidRPr="00D3535A">
              <w:rPr>
                <w:rFonts w:ascii="Arial" w:hAnsi="Arial" w:cs="Arial"/>
                <w:sz w:val="16"/>
                <w:szCs w:val="16"/>
                <w:lang w:val="en-GB"/>
              </w:rPr>
              <w:t>English</w:t>
            </w:r>
          </w:p>
        </w:tc>
        <w:tc>
          <w:tcPr>
            <w:tcW w:w="709" w:type="dxa"/>
            <w:tcBorders>
              <w:top w:val="single" w:sz="4" w:space="0" w:color="auto"/>
              <w:left w:val="single" w:sz="4" w:space="0" w:color="auto"/>
              <w:bottom w:val="single" w:sz="4" w:space="0" w:color="auto"/>
              <w:right w:val="single" w:sz="4" w:space="0" w:color="auto"/>
            </w:tcBorders>
            <w:vAlign w:val="center"/>
            <w:hideMark/>
          </w:tcPr>
          <w:p w14:paraId="06993E52" w14:textId="11E45C07"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cross-sectional</w:t>
            </w:r>
          </w:p>
        </w:tc>
        <w:tc>
          <w:tcPr>
            <w:tcW w:w="1208" w:type="dxa"/>
            <w:tcBorders>
              <w:top w:val="single" w:sz="4" w:space="0" w:color="auto"/>
              <w:left w:val="single" w:sz="4" w:space="0" w:color="auto"/>
              <w:bottom w:val="single" w:sz="4" w:space="0" w:color="auto"/>
              <w:right w:val="single" w:sz="4" w:space="0" w:color="auto"/>
            </w:tcBorders>
            <w:vAlign w:val="center"/>
            <w:hideMark/>
          </w:tcPr>
          <w:p w14:paraId="3FF87434" w14:textId="447F0E10"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Australia</w:t>
            </w:r>
          </w:p>
        </w:tc>
        <w:tc>
          <w:tcPr>
            <w:tcW w:w="1060" w:type="dxa"/>
            <w:tcBorders>
              <w:top w:val="single" w:sz="4" w:space="0" w:color="auto"/>
              <w:left w:val="single" w:sz="4" w:space="0" w:color="auto"/>
              <w:bottom w:val="single" w:sz="4" w:space="0" w:color="auto"/>
              <w:right w:val="single" w:sz="4" w:space="0" w:color="auto"/>
            </w:tcBorders>
            <w:vAlign w:val="center"/>
            <w:hideMark/>
          </w:tcPr>
          <w:p w14:paraId="398ED35F" w14:textId="39782C6F"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South Australia</w:t>
            </w:r>
          </w:p>
        </w:tc>
        <w:tc>
          <w:tcPr>
            <w:tcW w:w="709" w:type="dxa"/>
            <w:tcBorders>
              <w:top w:val="single" w:sz="4" w:space="0" w:color="auto"/>
              <w:left w:val="single" w:sz="4" w:space="0" w:color="auto"/>
              <w:bottom w:val="single" w:sz="4" w:space="0" w:color="auto"/>
              <w:right w:val="single" w:sz="4" w:space="0" w:color="auto"/>
            </w:tcBorders>
            <w:vAlign w:val="center"/>
            <w:hideMark/>
          </w:tcPr>
          <w:p w14:paraId="374FAD3E" w14:textId="01B42D2D"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32</w:t>
            </w:r>
          </w:p>
        </w:tc>
        <w:tc>
          <w:tcPr>
            <w:tcW w:w="1262" w:type="dxa"/>
            <w:tcBorders>
              <w:top w:val="single" w:sz="4" w:space="0" w:color="auto"/>
              <w:left w:val="single" w:sz="4" w:space="0" w:color="auto"/>
              <w:bottom w:val="single" w:sz="4" w:space="0" w:color="auto"/>
              <w:right w:val="single" w:sz="4" w:space="0" w:color="auto"/>
            </w:tcBorders>
            <w:vAlign w:val="center"/>
            <w:hideMark/>
          </w:tcPr>
          <w:p w14:paraId="06B5F32D" w14:textId="40123097"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randomly selected</w:t>
            </w:r>
          </w:p>
        </w:tc>
        <w:tc>
          <w:tcPr>
            <w:tcW w:w="1114" w:type="dxa"/>
            <w:tcBorders>
              <w:top w:val="single" w:sz="4" w:space="0" w:color="auto"/>
              <w:left w:val="single" w:sz="4" w:space="0" w:color="auto"/>
              <w:bottom w:val="single" w:sz="4" w:space="0" w:color="auto"/>
              <w:right w:val="single" w:sz="4" w:space="0" w:color="auto"/>
            </w:tcBorders>
            <w:vAlign w:val="center"/>
            <w:hideMark/>
          </w:tcPr>
          <w:p w14:paraId="0D3EBC0C" w14:textId="454C1271"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NR</w:t>
            </w:r>
          </w:p>
        </w:tc>
        <w:tc>
          <w:tcPr>
            <w:tcW w:w="781" w:type="dxa"/>
            <w:tcBorders>
              <w:top w:val="single" w:sz="4" w:space="0" w:color="auto"/>
              <w:left w:val="single" w:sz="4" w:space="0" w:color="auto"/>
              <w:bottom w:val="single" w:sz="4" w:space="0" w:color="auto"/>
              <w:right w:val="single" w:sz="4" w:space="0" w:color="auto"/>
            </w:tcBorders>
            <w:vAlign w:val="center"/>
            <w:hideMark/>
          </w:tcPr>
          <w:p w14:paraId="3AC0E2C4" w14:textId="60DD04B0"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1,643</w:t>
            </w:r>
          </w:p>
        </w:tc>
        <w:tc>
          <w:tcPr>
            <w:tcW w:w="759" w:type="dxa"/>
            <w:tcBorders>
              <w:top w:val="single" w:sz="4" w:space="0" w:color="auto"/>
              <w:left w:val="single" w:sz="4" w:space="0" w:color="auto"/>
              <w:bottom w:val="single" w:sz="4" w:space="0" w:color="auto"/>
              <w:right w:val="single" w:sz="4" w:space="0" w:color="auto"/>
            </w:tcBorders>
            <w:vAlign w:val="center"/>
            <w:hideMark/>
          </w:tcPr>
          <w:p w14:paraId="14C83AD8" w14:textId="03255CE5"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9-15 years old</w:t>
            </w:r>
          </w:p>
        </w:tc>
        <w:tc>
          <w:tcPr>
            <w:tcW w:w="787" w:type="dxa"/>
            <w:tcBorders>
              <w:top w:val="single" w:sz="4" w:space="0" w:color="auto"/>
              <w:left w:val="single" w:sz="4" w:space="0" w:color="auto"/>
              <w:bottom w:val="single" w:sz="4" w:space="0" w:color="auto"/>
              <w:right w:val="single" w:sz="4" w:space="0" w:color="auto"/>
            </w:tcBorders>
            <w:vAlign w:val="center"/>
            <w:hideMark/>
          </w:tcPr>
          <w:p w14:paraId="60862870" w14:textId="2913CAC7"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2005</w:t>
            </w:r>
          </w:p>
        </w:tc>
        <w:tc>
          <w:tcPr>
            <w:tcW w:w="781" w:type="dxa"/>
            <w:tcBorders>
              <w:top w:val="single" w:sz="4" w:space="0" w:color="auto"/>
              <w:left w:val="single" w:sz="4" w:space="0" w:color="auto"/>
              <w:bottom w:val="single" w:sz="4" w:space="0" w:color="auto"/>
              <w:right w:val="single" w:sz="4" w:space="0" w:color="auto"/>
            </w:tcBorders>
            <w:vAlign w:val="center"/>
            <w:hideMark/>
          </w:tcPr>
          <w:p w14:paraId="15CA44D4" w14:textId="5EB54354"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NR</w:t>
            </w:r>
          </w:p>
        </w:tc>
        <w:tc>
          <w:tcPr>
            <w:tcW w:w="1036" w:type="dxa"/>
            <w:tcBorders>
              <w:top w:val="single" w:sz="4" w:space="0" w:color="auto"/>
              <w:left w:val="single" w:sz="4" w:space="0" w:color="auto"/>
              <w:bottom w:val="single" w:sz="4" w:space="0" w:color="auto"/>
              <w:right w:val="single" w:sz="4" w:space="0" w:color="auto"/>
            </w:tcBorders>
            <w:vAlign w:val="center"/>
          </w:tcPr>
          <w:p w14:paraId="7AEC571E" w14:textId="311D6C85" w:rsidR="00FE6816" w:rsidRPr="00D3535A" w:rsidRDefault="00FE6816" w:rsidP="00FE6816">
            <w:pPr>
              <w:widowControl/>
              <w:spacing w:after="0" w:line="240" w:lineRule="auto"/>
              <w:jc w:val="center"/>
              <w:rPr>
                <w:rFonts w:ascii="Arial" w:hAnsi="Arial" w:cs="Arial"/>
                <w:sz w:val="16"/>
                <w:szCs w:val="16"/>
                <w:lang w:val="en-GB"/>
              </w:rPr>
            </w:pPr>
            <w:r w:rsidRPr="00D3535A">
              <w:rPr>
                <w:rFonts w:ascii="Arial" w:hAnsi="Arial" w:cs="Arial"/>
                <w:sz w:val="16"/>
                <w:szCs w:val="16"/>
              </w:rPr>
              <w:t>NR</w:t>
            </w:r>
          </w:p>
        </w:tc>
        <w:tc>
          <w:tcPr>
            <w:tcW w:w="1276" w:type="dxa"/>
            <w:tcBorders>
              <w:top w:val="single" w:sz="4" w:space="0" w:color="auto"/>
              <w:left w:val="single" w:sz="4" w:space="0" w:color="auto"/>
              <w:bottom w:val="single" w:sz="4" w:space="0" w:color="auto"/>
              <w:right w:val="single" w:sz="4" w:space="0" w:color="auto"/>
            </w:tcBorders>
            <w:vAlign w:val="center"/>
            <w:hideMark/>
          </w:tcPr>
          <w:p w14:paraId="0BBF4153" w14:textId="02C92DBD"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questionnaire (parent reported)</w:t>
            </w:r>
          </w:p>
        </w:tc>
        <w:tc>
          <w:tcPr>
            <w:tcW w:w="1701" w:type="dxa"/>
            <w:tcBorders>
              <w:top w:val="single" w:sz="4" w:space="0" w:color="auto"/>
              <w:left w:val="single" w:sz="4" w:space="0" w:color="auto"/>
              <w:bottom w:val="single" w:sz="4" w:space="0" w:color="auto"/>
              <w:right w:val="single" w:sz="4" w:space="0" w:color="auto"/>
            </w:tcBorders>
            <w:vAlign w:val="center"/>
            <w:hideMark/>
          </w:tcPr>
          <w:p w14:paraId="4339CB7E" w14:textId="52AFF93A"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active travel: transportation mode to/from school; free time PA; neighbourhood active travel to destinations</w:t>
            </w:r>
          </w:p>
        </w:tc>
        <w:tc>
          <w:tcPr>
            <w:tcW w:w="1276" w:type="dxa"/>
            <w:tcBorders>
              <w:top w:val="single" w:sz="4" w:space="0" w:color="auto"/>
              <w:left w:val="single" w:sz="4" w:space="0" w:color="auto"/>
              <w:bottom w:val="single" w:sz="4" w:space="0" w:color="auto"/>
              <w:right w:val="single" w:sz="4" w:space="0" w:color="auto"/>
            </w:tcBorders>
            <w:vAlign w:val="center"/>
            <w:hideMark/>
          </w:tcPr>
          <w:p w14:paraId="1B407F69" w14:textId="35306562"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minutes per day</w:t>
            </w:r>
          </w:p>
        </w:tc>
        <w:tc>
          <w:tcPr>
            <w:tcW w:w="1068" w:type="dxa"/>
            <w:tcBorders>
              <w:top w:val="single" w:sz="4" w:space="0" w:color="auto"/>
              <w:left w:val="single" w:sz="4" w:space="0" w:color="auto"/>
              <w:bottom w:val="single" w:sz="4" w:space="0" w:color="auto"/>
              <w:right w:val="single" w:sz="4" w:space="0" w:color="auto"/>
            </w:tcBorders>
            <w:vAlign w:val="center"/>
            <w:hideMark/>
          </w:tcPr>
          <w:p w14:paraId="1464A26F" w14:textId="7FE70883" w:rsidR="00FE6816" w:rsidRPr="00D3535A" w:rsidRDefault="00FE6816" w:rsidP="00FE6816">
            <w:pPr>
              <w:widowControl/>
              <w:spacing w:after="0" w:line="240" w:lineRule="auto"/>
              <w:jc w:val="center"/>
              <w:rPr>
                <w:rFonts w:ascii="Arial" w:hAnsi="Arial" w:cs="Arial"/>
                <w:sz w:val="16"/>
                <w:szCs w:val="16"/>
              </w:rPr>
            </w:pPr>
            <w:r w:rsidRPr="00D3535A">
              <w:rPr>
                <w:rFonts w:ascii="Arial" w:hAnsi="Arial" w:cs="Arial"/>
                <w:sz w:val="16"/>
                <w:szCs w:val="16"/>
              </w:rPr>
              <w:t>No</w:t>
            </w:r>
          </w:p>
        </w:tc>
        <w:tc>
          <w:tcPr>
            <w:tcW w:w="1155" w:type="dxa"/>
            <w:tcBorders>
              <w:top w:val="single" w:sz="4" w:space="0" w:color="auto"/>
              <w:left w:val="single" w:sz="4" w:space="0" w:color="auto"/>
              <w:bottom w:val="single" w:sz="4" w:space="0" w:color="auto"/>
              <w:right w:val="single" w:sz="4" w:space="0" w:color="auto"/>
            </w:tcBorders>
            <w:vAlign w:val="center"/>
            <w:hideMark/>
          </w:tcPr>
          <w:p w14:paraId="73B83425" w14:textId="503E9F03"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NR</w:t>
            </w:r>
          </w:p>
        </w:tc>
        <w:tc>
          <w:tcPr>
            <w:tcW w:w="1508" w:type="dxa"/>
            <w:tcBorders>
              <w:top w:val="single" w:sz="4" w:space="0" w:color="auto"/>
              <w:left w:val="single" w:sz="4" w:space="0" w:color="auto"/>
              <w:bottom w:val="single" w:sz="4" w:space="0" w:color="auto"/>
              <w:right w:val="single" w:sz="4" w:space="0" w:color="auto"/>
            </w:tcBorders>
            <w:vAlign w:val="center"/>
            <w:hideMark/>
          </w:tcPr>
          <w:p w14:paraId="7CB555A4" w14:textId="48C64D82"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perceived risk in the neighbourhood (traffic and strangers)</w:t>
            </w:r>
          </w:p>
        </w:tc>
        <w:tc>
          <w:tcPr>
            <w:tcW w:w="760" w:type="dxa"/>
            <w:tcBorders>
              <w:top w:val="single" w:sz="4" w:space="0" w:color="auto"/>
              <w:left w:val="single" w:sz="4" w:space="0" w:color="auto"/>
              <w:bottom w:val="single" w:sz="4" w:space="0" w:color="auto"/>
              <w:right w:val="single" w:sz="4" w:space="0" w:color="auto"/>
            </w:tcBorders>
            <w:vAlign w:val="center"/>
            <w:hideMark/>
          </w:tcPr>
          <w:p w14:paraId="53A36B7D" w14:textId="5D3E8BD0"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rPr>
              <w:t>No</w:t>
            </w:r>
          </w:p>
        </w:tc>
        <w:tc>
          <w:tcPr>
            <w:tcW w:w="1037" w:type="dxa"/>
            <w:tcBorders>
              <w:top w:val="single" w:sz="4" w:space="0" w:color="auto"/>
              <w:left w:val="single" w:sz="4" w:space="0" w:color="auto"/>
              <w:bottom w:val="single" w:sz="4" w:space="0" w:color="auto"/>
              <w:right w:val="single" w:sz="4" w:space="0" w:color="auto"/>
            </w:tcBorders>
            <w:vAlign w:val="center"/>
            <w:hideMark/>
          </w:tcPr>
          <w:p w14:paraId="3F5F7E71" w14:textId="3F187004"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analysis of covariance (ANCOVA)</w:t>
            </w:r>
          </w:p>
        </w:tc>
        <w:tc>
          <w:tcPr>
            <w:tcW w:w="1276" w:type="dxa"/>
            <w:tcBorders>
              <w:top w:val="single" w:sz="4" w:space="0" w:color="auto"/>
              <w:left w:val="single" w:sz="4" w:space="0" w:color="auto"/>
              <w:bottom w:val="single" w:sz="4" w:space="0" w:color="auto"/>
              <w:right w:val="single" w:sz="4" w:space="0" w:color="auto"/>
            </w:tcBorders>
            <w:vAlign w:val="center"/>
            <w:hideMark/>
          </w:tcPr>
          <w:p w14:paraId="4D827B55" w14:textId="123A8DF0"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age</w:t>
            </w:r>
          </w:p>
        </w:tc>
      </w:tr>
      <w:tr w:rsidR="00D3535A" w:rsidRPr="00D3535A" w14:paraId="313C9539" w14:textId="77777777" w:rsidTr="00766C6C">
        <w:trPr>
          <w:trHeight w:val="698"/>
        </w:trPr>
        <w:tc>
          <w:tcPr>
            <w:tcW w:w="851" w:type="dxa"/>
            <w:tcBorders>
              <w:top w:val="single" w:sz="4" w:space="0" w:color="auto"/>
              <w:left w:val="single" w:sz="4" w:space="0" w:color="auto"/>
              <w:bottom w:val="single" w:sz="4" w:space="0" w:color="auto"/>
              <w:right w:val="single" w:sz="4" w:space="0" w:color="auto"/>
            </w:tcBorders>
            <w:vAlign w:val="center"/>
            <w:hideMark/>
          </w:tcPr>
          <w:p w14:paraId="37271C6D" w14:textId="0363EE69" w:rsidR="00FE6816" w:rsidRPr="00D3535A" w:rsidRDefault="00FE6816" w:rsidP="00FE6816">
            <w:pPr>
              <w:widowControl/>
              <w:spacing w:after="0" w:line="240" w:lineRule="auto"/>
              <w:jc w:val="left"/>
              <w:rPr>
                <w:rFonts w:ascii="Arial" w:eastAsia="Times New Roman" w:hAnsi="Arial" w:cs="Arial"/>
                <w:sz w:val="16"/>
                <w:szCs w:val="16"/>
                <w:lang w:val="en-GB" w:eastAsia="zh-CN"/>
              </w:rPr>
            </w:pPr>
            <w:proofErr w:type="spellStart"/>
            <w:r w:rsidRPr="00D3535A">
              <w:rPr>
                <w:rFonts w:ascii="Arial" w:hAnsi="Arial" w:cs="Arial"/>
                <w:sz w:val="16"/>
                <w:szCs w:val="16"/>
                <w:lang w:val="en-GB"/>
              </w:rPr>
              <w:t>Dollman</w:t>
            </w:r>
            <w:proofErr w:type="spellEnd"/>
            <w:r w:rsidRPr="00D3535A">
              <w:rPr>
                <w:rFonts w:ascii="Arial" w:hAnsi="Arial" w:cs="Arial"/>
                <w:sz w:val="16"/>
                <w:szCs w:val="16"/>
                <w:lang w:val="en-GB"/>
              </w:rPr>
              <w:t xml:space="preserve"> and Lewis 2009 </w:t>
            </w:r>
            <w:r w:rsidRPr="00D3535A">
              <w:rPr>
                <w:rFonts w:ascii="Arial" w:hAnsi="Arial" w:cs="Arial"/>
                <w:sz w:val="16"/>
                <w:szCs w:val="16"/>
                <w:lang w:val="en-GB"/>
              </w:rPr>
              <w:fldChar w:fldCharType="begin"/>
            </w:r>
            <w:r w:rsidR="00C54D6F" w:rsidRPr="00D3535A">
              <w:rPr>
                <w:rFonts w:ascii="Arial" w:hAnsi="Arial" w:cs="Arial"/>
                <w:sz w:val="16"/>
                <w:szCs w:val="16"/>
                <w:lang w:val="en-GB"/>
              </w:rPr>
              <w:instrText xml:space="preserve"> ADDIN EN.CITE &lt;EndNote&gt;&lt;Cite&gt;&lt;Author&gt;Dollman&lt;/Author&gt;&lt;Year&gt;2009&lt;/Year&gt;&lt;RecNum&gt;45451&lt;/RecNum&gt;&lt;DisplayText&gt;[98]&lt;/DisplayText&gt;&lt;record&gt;&lt;rec-number&gt;45451&lt;/rec-number&gt;&lt;foreign-keys&gt;&lt;key app="EN" db-id="9de5vvr2wep5rzea52gpwteu20zdf22xt0xe" timestamp="1696240816" guid="4700f5f1-26e4-489c-99cf-52925af51467"&gt;45451&lt;/key&gt;&lt;/foreign-keys&gt;&lt;ref-type name="Journal Article"&gt;17&lt;/ref-type&gt;&lt;contributors&gt;&lt;authors&gt;&lt;author&gt;Dollman, J.&lt;/author&gt;&lt;author&gt;Lewis, N. R.&lt;/author&gt;&lt;/authors&gt;&lt;/contributors&gt;&lt;titles&gt;&lt;title&gt;Interactions of socioeconomic position with psychosocial and environmental correlates of children&amp;apos;s physical activity: An observational study of South Australian families&lt;/title&gt;&lt;secondary-title&gt;International Journal of Behavioral Nutrition and Physical Activity&lt;/secondary-title&gt;&lt;/titles&gt;&lt;periodical&gt;&lt;full-title&gt;International Journal of Behavioral Nutrition and Physical Activity&lt;/full-title&gt;&lt;/periodical&gt;&lt;volume&gt;6&lt;/volume&gt;&lt;dates&gt;&lt;year&gt;2009&lt;/year&gt;&lt;/dates&gt;&lt;urls&gt;&lt;related-urls&gt;&lt;url&gt;https://ijbnpa.biomedcentral.com/counter/pdf/10.1186/1479-5868-6-56.pdf&lt;/url&gt;&lt;/related-urls&gt;&lt;/urls&gt;&lt;custom7&gt;56&lt;/custom7&gt;&lt;electronic-resource-num&gt;10.1186/1479-5868-6-56&lt;/electronic-resource-num&gt;&lt;/record&gt;&lt;/Cite&gt;&lt;/EndNote&gt;</w:instrText>
            </w:r>
            <w:r w:rsidRPr="00D3535A">
              <w:rPr>
                <w:rFonts w:ascii="Arial" w:hAnsi="Arial" w:cs="Arial"/>
                <w:sz w:val="16"/>
                <w:szCs w:val="16"/>
                <w:lang w:val="en-GB"/>
              </w:rPr>
              <w:fldChar w:fldCharType="separate"/>
            </w:r>
            <w:r w:rsidR="00C54D6F" w:rsidRPr="00D3535A">
              <w:rPr>
                <w:rFonts w:ascii="Arial" w:hAnsi="Arial" w:cs="Arial"/>
                <w:noProof/>
                <w:sz w:val="16"/>
                <w:szCs w:val="16"/>
                <w:lang w:val="en-GB"/>
              </w:rPr>
              <w:t>[98]</w:t>
            </w:r>
            <w:r w:rsidRPr="00D3535A">
              <w:rPr>
                <w:rFonts w:ascii="Arial" w:hAnsi="Arial" w:cs="Arial"/>
                <w:sz w:val="16"/>
                <w:szCs w:val="16"/>
                <w:lang w:val="en-GB"/>
              </w:rPr>
              <w:fldChar w:fldCharType="end"/>
            </w:r>
          </w:p>
        </w:tc>
        <w:tc>
          <w:tcPr>
            <w:tcW w:w="850" w:type="dxa"/>
            <w:tcBorders>
              <w:top w:val="single" w:sz="4" w:space="0" w:color="auto"/>
              <w:left w:val="single" w:sz="4" w:space="0" w:color="auto"/>
              <w:bottom w:val="single" w:sz="4" w:space="0" w:color="auto"/>
              <w:right w:val="single" w:sz="4" w:space="0" w:color="auto"/>
            </w:tcBorders>
            <w:vAlign w:val="center"/>
            <w:hideMark/>
          </w:tcPr>
          <w:p w14:paraId="727A6121" w14:textId="5D19410E" w:rsidR="00FE6816" w:rsidRPr="00D3535A" w:rsidRDefault="00FE6816" w:rsidP="00FE6816">
            <w:pPr>
              <w:widowControl/>
              <w:spacing w:after="0" w:line="240" w:lineRule="auto"/>
              <w:jc w:val="left"/>
              <w:rPr>
                <w:rFonts w:ascii="Arial" w:eastAsia="Times New Roman" w:hAnsi="Arial" w:cs="Arial"/>
                <w:sz w:val="16"/>
                <w:szCs w:val="16"/>
                <w:lang w:val="en-GB" w:eastAsia="zh-CN"/>
              </w:rPr>
            </w:pPr>
            <w:r w:rsidRPr="00D3535A">
              <w:rPr>
                <w:rFonts w:ascii="Arial" w:hAnsi="Arial" w:cs="Arial"/>
                <w:sz w:val="16"/>
                <w:szCs w:val="16"/>
                <w:lang w:val="en-GB"/>
              </w:rPr>
              <w:t>English</w:t>
            </w:r>
          </w:p>
        </w:tc>
        <w:tc>
          <w:tcPr>
            <w:tcW w:w="709" w:type="dxa"/>
            <w:tcBorders>
              <w:top w:val="single" w:sz="4" w:space="0" w:color="auto"/>
              <w:left w:val="single" w:sz="4" w:space="0" w:color="auto"/>
              <w:bottom w:val="single" w:sz="4" w:space="0" w:color="auto"/>
              <w:right w:val="single" w:sz="4" w:space="0" w:color="auto"/>
            </w:tcBorders>
            <w:vAlign w:val="center"/>
            <w:hideMark/>
          </w:tcPr>
          <w:p w14:paraId="5BED1F87" w14:textId="6510609F"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cross-sectional</w:t>
            </w:r>
          </w:p>
        </w:tc>
        <w:tc>
          <w:tcPr>
            <w:tcW w:w="1208" w:type="dxa"/>
            <w:tcBorders>
              <w:top w:val="single" w:sz="4" w:space="0" w:color="auto"/>
              <w:left w:val="single" w:sz="4" w:space="0" w:color="auto"/>
              <w:bottom w:val="single" w:sz="4" w:space="0" w:color="auto"/>
              <w:right w:val="single" w:sz="4" w:space="0" w:color="auto"/>
            </w:tcBorders>
            <w:vAlign w:val="center"/>
            <w:hideMark/>
          </w:tcPr>
          <w:p w14:paraId="32DF77A7" w14:textId="7B24F000"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Australia</w:t>
            </w:r>
          </w:p>
        </w:tc>
        <w:tc>
          <w:tcPr>
            <w:tcW w:w="1060" w:type="dxa"/>
            <w:tcBorders>
              <w:top w:val="single" w:sz="4" w:space="0" w:color="auto"/>
              <w:left w:val="single" w:sz="4" w:space="0" w:color="auto"/>
              <w:bottom w:val="single" w:sz="4" w:space="0" w:color="auto"/>
              <w:right w:val="single" w:sz="4" w:space="0" w:color="auto"/>
            </w:tcBorders>
            <w:vAlign w:val="center"/>
            <w:hideMark/>
          </w:tcPr>
          <w:p w14:paraId="41FE13F0" w14:textId="6120B6AB"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South Australia</w:t>
            </w:r>
          </w:p>
        </w:tc>
        <w:tc>
          <w:tcPr>
            <w:tcW w:w="709" w:type="dxa"/>
            <w:tcBorders>
              <w:top w:val="single" w:sz="4" w:space="0" w:color="auto"/>
              <w:left w:val="single" w:sz="4" w:space="0" w:color="auto"/>
              <w:bottom w:val="single" w:sz="4" w:space="0" w:color="auto"/>
              <w:right w:val="single" w:sz="4" w:space="0" w:color="auto"/>
            </w:tcBorders>
            <w:vAlign w:val="center"/>
            <w:hideMark/>
          </w:tcPr>
          <w:p w14:paraId="4B4FC8F6" w14:textId="64C380C8"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61.7</w:t>
            </w:r>
          </w:p>
        </w:tc>
        <w:tc>
          <w:tcPr>
            <w:tcW w:w="1262" w:type="dxa"/>
            <w:tcBorders>
              <w:top w:val="single" w:sz="4" w:space="0" w:color="auto"/>
              <w:left w:val="single" w:sz="4" w:space="0" w:color="auto"/>
              <w:bottom w:val="single" w:sz="4" w:space="0" w:color="auto"/>
              <w:right w:val="single" w:sz="4" w:space="0" w:color="auto"/>
            </w:tcBorders>
            <w:vAlign w:val="center"/>
            <w:hideMark/>
          </w:tcPr>
          <w:p w14:paraId="4EDD58FD" w14:textId="4BFE5416"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representative across the socioeconomic spectrum</w:t>
            </w:r>
          </w:p>
        </w:tc>
        <w:tc>
          <w:tcPr>
            <w:tcW w:w="1114" w:type="dxa"/>
            <w:tcBorders>
              <w:top w:val="single" w:sz="4" w:space="0" w:color="auto"/>
              <w:left w:val="single" w:sz="4" w:space="0" w:color="auto"/>
              <w:bottom w:val="single" w:sz="4" w:space="0" w:color="auto"/>
              <w:right w:val="single" w:sz="4" w:space="0" w:color="auto"/>
            </w:tcBorders>
            <w:vAlign w:val="center"/>
            <w:hideMark/>
          </w:tcPr>
          <w:p w14:paraId="1CABB0AA" w14:textId="723EAAE6"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NR</w:t>
            </w:r>
          </w:p>
        </w:tc>
        <w:tc>
          <w:tcPr>
            <w:tcW w:w="781" w:type="dxa"/>
            <w:tcBorders>
              <w:top w:val="single" w:sz="4" w:space="0" w:color="auto"/>
              <w:left w:val="single" w:sz="4" w:space="0" w:color="auto"/>
              <w:bottom w:val="single" w:sz="4" w:space="0" w:color="auto"/>
              <w:right w:val="single" w:sz="4" w:space="0" w:color="auto"/>
            </w:tcBorders>
            <w:vAlign w:val="center"/>
            <w:hideMark/>
          </w:tcPr>
          <w:p w14:paraId="01A51991" w14:textId="5268E900"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1518</w:t>
            </w:r>
          </w:p>
        </w:tc>
        <w:tc>
          <w:tcPr>
            <w:tcW w:w="759" w:type="dxa"/>
            <w:tcBorders>
              <w:top w:val="single" w:sz="4" w:space="0" w:color="auto"/>
              <w:left w:val="single" w:sz="4" w:space="0" w:color="auto"/>
              <w:bottom w:val="single" w:sz="4" w:space="0" w:color="auto"/>
              <w:right w:val="single" w:sz="4" w:space="0" w:color="auto"/>
            </w:tcBorders>
            <w:vAlign w:val="center"/>
            <w:hideMark/>
          </w:tcPr>
          <w:p w14:paraId="35D27ECE" w14:textId="58071D8B"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10-15 years old</w:t>
            </w:r>
          </w:p>
        </w:tc>
        <w:tc>
          <w:tcPr>
            <w:tcW w:w="787" w:type="dxa"/>
            <w:tcBorders>
              <w:top w:val="single" w:sz="4" w:space="0" w:color="auto"/>
              <w:left w:val="single" w:sz="4" w:space="0" w:color="auto"/>
              <w:bottom w:val="single" w:sz="4" w:space="0" w:color="auto"/>
              <w:right w:val="single" w:sz="4" w:space="0" w:color="auto"/>
            </w:tcBorders>
            <w:vAlign w:val="center"/>
            <w:hideMark/>
          </w:tcPr>
          <w:p w14:paraId="67578857" w14:textId="763FDA63"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2005</w:t>
            </w:r>
          </w:p>
        </w:tc>
        <w:tc>
          <w:tcPr>
            <w:tcW w:w="781" w:type="dxa"/>
            <w:tcBorders>
              <w:top w:val="single" w:sz="4" w:space="0" w:color="auto"/>
              <w:left w:val="single" w:sz="4" w:space="0" w:color="auto"/>
              <w:bottom w:val="single" w:sz="4" w:space="0" w:color="auto"/>
              <w:right w:val="single" w:sz="4" w:space="0" w:color="auto"/>
            </w:tcBorders>
            <w:vAlign w:val="center"/>
            <w:hideMark/>
          </w:tcPr>
          <w:p w14:paraId="24165F4D" w14:textId="363F1FDB"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54.5</w:t>
            </w:r>
          </w:p>
        </w:tc>
        <w:tc>
          <w:tcPr>
            <w:tcW w:w="1036" w:type="dxa"/>
            <w:tcBorders>
              <w:top w:val="single" w:sz="4" w:space="0" w:color="auto"/>
              <w:left w:val="single" w:sz="4" w:space="0" w:color="auto"/>
              <w:bottom w:val="single" w:sz="4" w:space="0" w:color="auto"/>
              <w:right w:val="single" w:sz="4" w:space="0" w:color="auto"/>
            </w:tcBorders>
            <w:vAlign w:val="center"/>
          </w:tcPr>
          <w:p w14:paraId="4CAC0739" w14:textId="50D902CE" w:rsidR="00FE6816" w:rsidRPr="00D3535A" w:rsidRDefault="00FE6816" w:rsidP="00FE6816">
            <w:pPr>
              <w:widowControl/>
              <w:spacing w:after="0" w:line="240" w:lineRule="auto"/>
              <w:jc w:val="center"/>
              <w:rPr>
                <w:rFonts w:ascii="Arial" w:hAnsi="Arial" w:cs="Arial"/>
                <w:sz w:val="16"/>
                <w:szCs w:val="16"/>
                <w:lang w:val="en-GB"/>
              </w:rPr>
            </w:pPr>
            <w:r w:rsidRPr="00D3535A">
              <w:rPr>
                <w:rFonts w:ascii="Arial" w:hAnsi="Arial" w:cs="Arial"/>
                <w:sz w:val="16"/>
                <w:szCs w:val="16"/>
              </w:rPr>
              <w:t>NR</w:t>
            </w:r>
          </w:p>
        </w:tc>
        <w:tc>
          <w:tcPr>
            <w:tcW w:w="1276" w:type="dxa"/>
            <w:tcBorders>
              <w:top w:val="single" w:sz="4" w:space="0" w:color="auto"/>
              <w:left w:val="single" w:sz="4" w:space="0" w:color="auto"/>
              <w:bottom w:val="single" w:sz="4" w:space="0" w:color="auto"/>
              <w:right w:val="single" w:sz="4" w:space="0" w:color="auto"/>
            </w:tcBorders>
            <w:vAlign w:val="center"/>
            <w:hideMark/>
          </w:tcPr>
          <w:p w14:paraId="0952E3D1" w14:textId="178461E3"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questionnaire (self-reported)</w:t>
            </w:r>
          </w:p>
        </w:tc>
        <w:tc>
          <w:tcPr>
            <w:tcW w:w="1701" w:type="dxa"/>
            <w:tcBorders>
              <w:top w:val="single" w:sz="4" w:space="0" w:color="auto"/>
              <w:left w:val="single" w:sz="4" w:space="0" w:color="auto"/>
              <w:bottom w:val="single" w:sz="4" w:space="0" w:color="auto"/>
              <w:right w:val="single" w:sz="4" w:space="0" w:color="auto"/>
            </w:tcBorders>
            <w:vAlign w:val="center"/>
            <w:hideMark/>
          </w:tcPr>
          <w:p w14:paraId="4BFA9068" w14:textId="1B7B8AB1"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non-type-specific physical activity</w:t>
            </w:r>
          </w:p>
        </w:tc>
        <w:tc>
          <w:tcPr>
            <w:tcW w:w="1276" w:type="dxa"/>
            <w:tcBorders>
              <w:top w:val="single" w:sz="4" w:space="0" w:color="auto"/>
              <w:left w:val="single" w:sz="4" w:space="0" w:color="auto"/>
              <w:bottom w:val="single" w:sz="4" w:space="0" w:color="auto"/>
              <w:right w:val="single" w:sz="4" w:space="0" w:color="auto"/>
            </w:tcBorders>
            <w:vAlign w:val="center"/>
            <w:hideMark/>
          </w:tcPr>
          <w:p w14:paraId="6682CA8F" w14:textId="0C2BB72A"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Physical Activity Questionnaire for Adolescents: the number of times they performed MVPA</w:t>
            </w:r>
          </w:p>
        </w:tc>
        <w:tc>
          <w:tcPr>
            <w:tcW w:w="1068" w:type="dxa"/>
            <w:tcBorders>
              <w:top w:val="single" w:sz="4" w:space="0" w:color="auto"/>
              <w:left w:val="single" w:sz="4" w:space="0" w:color="auto"/>
              <w:bottom w:val="single" w:sz="4" w:space="0" w:color="auto"/>
              <w:right w:val="single" w:sz="4" w:space="0" w:color="auto"/>
            </w:tcBorders>
            <w:vAlign w:val="center"/>
            <w:hideMark/>
          </w:tcPr>
          <w:p w14:paraId="42A1B58D" w14:textId="43869F13" w:rsidR="00FE6816" w:rsidRPr="00D3535A" w:rsidRDefault="00FE6816" w:rsidP="00FE6816">
            <w:pPr>
              <w:widowControl/>
              <w:spacing w:after="0" w:line="240" w:lineRule="auto"/>
              <w:jc w:val="center"/>
              <w:rPr>
                <w:rFonts w:ascii="Arial" w:hAnsi="Arial" w:cs="Arial"/>
                <w:sz w:val="16"/>
                <w:szCs w:val="16"/>
              </w:rPr>
            </w:pPr>
            <w:r w:rsidRPr="00D3535A">
              <w:rPr>
                <w:rFonts w:ascii="Arial" w:hAnsi="Arial" w:cs="Arial"/>
                <w:sz w:val="16"/>
                <w:szCs w:val="16"/>
              </w:rPr>
              <w:t>Yes</w:t>
            </w:r>
          </w:p>
        </w:tc>
        <w:tc>
          <w:tcPr>
            <w:tcW w:w="1155" w:type="dxa"/>
            <w:tcBorders>
              <w:top w:val="single" w:sz="4" w:space="0" w:color="auto"/>
              <w:left w:val="single" w:sz="4" w:space="0" w:color="auto"/>
              <w:bottom w:val="single" w:sz="4" w:space="0" w:color="auto"/>
              <w:right w:val="single" w:sz="4" w:space="0" w:color="auto"/>
            </w:tcBorders>
            <w:vAlign w:val="center"/>
            <w:hideMark/>
          </w:tcPr>
          <w:p w14:paraId="50BEC7C0" w14:textId="2DBB9153"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adapted from Sallis and colleagues</w:t>
            </w:r>
          </w:p>
        </w:tc>
        <w:tc>
          <w:tcPr>
            <w:tcW w:w="1508" w:type="dxa"/>
            <w:tcBorders>
              <w:top w:val="single" w:sz="4" w:space="0" w:color="auto"/>
              <w:left w:val="single" w:sz="4" w:space="0" w:color="auto"/>
              <w:bottom w:val="single" w:sz="4" w:space="0" w:color="auto"/>
              <w:right w:val="single" w:sz="4" w:space="0" w:color="auto"/>
            </w:tcBorders>
            <w:vAlign w:val="center"/>
            <w:hideMark/>
          </w:tcPr>
          <w:p w14:paraId="4201EF4F" w14:textId="5D0EFC8C"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enabling (parent-perceived barriers) the parent survey assessed physical environmental factors, focusing on: risks to safety (strangers and traffic); access to facilities and play opportunities (playgrounds and other children in the neighbourhood); and transport availability</w:t>
            </w:r>
          </w:p>
        </w:tc>
        <w:tc>
          <w:tcPr>
            <w:tcW w:w="760" w:type="dxa"/>
            <w:tcBorders>
              <w:top w:val="single" w:sz="4" w:space="0" w:color="auto"/>
              <w:left w:val="single" w:sz="4" w:space="0" w:color="auto"/>
              <w:bottom w:val="single" w:sz="4" w:space="0" w:color="auto"/>
              <w:right w:val="single" w:sz="4" w:space="0" w:color="auto"/>
            </w:tcBorders>
            <w:vAlign w:val="center"/>
            <w:hideMark/>
          </w:tcPr>
          <w:p w14:paraId="5F468C61" w14:textId="1E91870D"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rPr>
              <w:t>Yes</w:t>
            </w:r>
          </w:p>
        </w:tc>
        <w:tc>
          <w:tcPr>
            <w:tcW w:w="1037" w:type="dxa"/>
            <w:tcBorders>
              <w:top w:val="single" w:sz="4" w:space="0" w:color="auto"/>
              <w:left w:val="single" w:sz="4" w:space="0" w:color="auto"/>
              <w:bottom w:val="single" w:sz="4" w:space="0" w:color="auto"/>
              <w:right w:val="single" w:sz="4" w:space="0" w:color="auto"/>
            </w:tcBorders>
            <w:vAlign w:val="center"/>
            <w:hideMark/>
          </w:tcPr>
          <w:p w14:paraId="3084478C" w14:textId="1D04038B"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stepwise multiple regression models</w:t>
            </w:r>
          </w:p>
        </w:tc>
        <w:tc>
          <w:tcPr>
            <w:tcW w:w="1276" w:type="dxa"/>
            <w:tcBorders>
              <w:top w:val="single" w:sz="4" w:space="0" w:color="auto"/>
              <w:left w:val="single" w:sz="4" w:space="0" w:color="auto"/>
              <w:bottom w:val="single" w:sz="4" w:space="0" w:color="auto"/>
              <w:right w:val="single" w:sz="4" w:space="0" w:color="auto"/>
            </w:tcBorders>
            <w:vAlign w:val="center"/>
            <w:hideMark/>
          </w:tcPr>
          <w:p w14:paraId="5DB98552" w14:textId="6FE398CB"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age</w:t>
            </w:r>
          </w:p>
        </w:tc>
      </w:tr>
      <w:tr w:rsidR="00D3535A" w:rsidRPr="00D3535A" w14:paraId="7D98A2D0" w14:textId="77777777" w:rsidTr="00766C6C">
        <w:trPr>
          <w:trHeight w:val="698"/>
        </w:trPr>
        <w:tc>
          <w:tcPr>
            <w:tcW w:w="851" w:type="dxa"/>
            <w:tcBorders>
              <w:top w:val="single" w:sz="4" w:space="0" w:color="auto"/>
              <w:left w:val="single" w:sz="4" w:space="0" w:color="auto"/>
              <w:bottom w:val="single" w:sz="4" w:space="0" w:color="auto"/>
              <w:right w:val="single" w:sz="4" w:space="0" w:color="auto"/>
            </w:tcBorders>
            <w:vAlign w:val="center"/>
            <w:hideMark/>
          </w:tcPr>
          <w:p w14:paraId="7C357DE6" w14:textId="6055878B" w:rsidR="00FE6816" w:rsidRPr="00D3535A" w:rsidRDefault="00FE6816" w:rsidP="00FE6816">
            <w:pPr>
              <w:widowControl/>
              <w:spacing w:after="0" w:line="240" w:lineRule="auto"/>
              <w:jc w:val="left"/>
              <w:rPr>
                <w:rFonts w:ascii="Arial" w:eastAsia="Times New Roman" w:hAnsi="Arial" w:cs="Arial"/>
                <w:sz w:val="16"/>
                <w:szCs w:val="16"/>
                <w:lang w:val="en-GB" w:eastAsia="zh-CN"/>
              </w:rPr>
            </w:pPr>
            <w:proofErr w:type="spellStart"/>
            <w:r w:rsidRPr="00D3535A">
              <w:rPr>
                <w:rFonts w:ascii="Arial" w:hAnsi="Arial" w:cs="Arial"/>
                <w:sz w:val="16"/>
                <w:szCs w:val="16"/>
                <w:lang w:val="en-GB"/>
              </w:rPr>
              <w:t>Ducheyne</w:t>
            </w:r>
            <w:proofErr w:type="spellEnd"/>
            <w:r w:rsidRPr="00D3535A">
              <w:rPr>
                <w:rFonts w:ascii="Arial" w:hAnsi="Arial" w:cs="Arial"/>
                <w:sz w:val="16"/>
                <w:szCs w:val="16"/>
                <w:lang w:val="en-GB"/>
              </w:rPr>
              <w:t xml:space="preserve"> et al. 2012 </w:t>
            </w:r>
            <w:r w:rsidRPr="00D3535A">
              <w:rPr>
                <w:rFonts w:ascii="Arial" w:hAnsi="Arial" w:cs="Arial"/>
                <w:sz w:val="16"/>
                <w:szCs w:val="16"/>
                <w:lang w:val="en-GB"/>
              </w:rPr>
              <w:fldChar w:fldCharType="begin"/>
            </w:r>
            <w:r w:rsidR="00C54D6F" w:rsidRPr="00D3535A">
              <w:rPr>
                <w:rFonts w:ascii="Arial" w:hAnsi="Arial" w:cs="Arial"/>
                <w:sz w:val="16"/>
                <w:szCs w:val="16"/>
                <w:lang w:val="en-GB"/>
              </w:rPr>
              <w:instrText xml:space="preserve"> ADDIN EN.CITE &lt;EndNote&gt;&lt;Cite&gt;&lt;Author&gt;Ducheyne&lt;/Author&gt;&lt;Year&gt;2012&lt;/Year&gt;&lt;RecNum&gt;43235&lt;/RecNum&gt;&lt;DisplayText&gt;[99]&lt;/DisplayText&gt;&lt;record&gt;&lt;rec-number&gt;43235&lt;/rec-number&gt;&lt;foreign-keys&gt;&lt;key app="EN" db-id="9de5vvr2wep5rzea52gpwteu20zdf22xt0xe" timestamp="1689674709" guid="609994b7-ae87-48b6-82a3-74e7e88f4573"&gt;43235&lt;/key&gt;&lt;/foreign-keys&gt;&lt;ref-type name="Journal Article"&gt;17&lt;/ref-type&gt;&lt;contributors&gt;&lt;authors&gt;&lt;author&gt;Ducheyne, Fabian&lt;/author&gt;&lt;author&gt;De Bourdeaudhuij, Ilse&lt;/author&gt;&lt;author&gt;Spittaels, Heleen&lt;/author&gt;&lt;author&gt;Cardon, Greet&lt;/author&gt;&lt;/authors&gt;&lt;/contributors&gt;&lt;titles&gt;&lt;title&gt;Individual, social and physical environmental correlates of &amp;apos;never&amp;apos; and &amp;apos;always&amp;apos; cycling to school among 10 to 12 year old children living within a 30 km distance from school&lt;/title&gt;&lt;secondary-title&gt;The International Journal of Behavioral Nutrition and Physical Activity&lt;/secondary-title&gt;&lt;/titles&gt;&lt;periodical&gt;&lt;full-title&gt;Int J Behav Nutr Phys Act&lt;/full-title&gt;&lt;abbr-1&gt;The international journal of behavioral nutrition and physical activity&lt;/abbr-1&gt;&lt;/periodical&gt;&lt;volume&gt;9&lt;/volume&gt;&lt;dates&gt;&lt;year&gt;2012&lt;/year&gt;&lt;/dates&gt;&lt;publisher&gt;BioMed Central Limited&lt;/publisher&gt;&lt;accession-num&gt;2013-04237-001&lt;/accession-num&gt;&lt;urls&gt;&lt;related-urls&gt;&lt;url&gt;https://search.ebscohost.com/login.aspx?direct=true&amp;amp;AuthType=shib&amp;amp;db=psyh&amp;amp;AN=2013-04237-001&amp;amp;site=ehost-live&amp;amp;custid=s1145751Fabian.Ducheyne@UGent.be&lt;/url&gt;&lt;url&gt;https://ijbnpa.biomedcentral.com/counter/pdf/10.1186/1479-5868-9-142.pdf&lt;/url&gt;&lt;/related-urls&gt;&lt;/urls&gt;&lt;electronic-resource-num&gt;10.1186/1479-5868-9-142&lt;/electronic-resource-num&gt;&lt;/record&gt;&lt;/Cite&gt;&lt;/EndNote&gt;</w:instrText>
            </w:r>
            <w:r w:rsidRPr="00D3535A">
              <w:rPr>
                <w:rFonts w:ascii="Arial" w:hAnsi="Arial" w:cs="Arial"/>
                <w:sz w:val="16"/>
                <w:szCs w:val="16"/>
                <w:lang w:val="en-GB"/>
              </w:rPr>
              <w:fldChar w:fldCharType="separate"/>
            </w:r>
            <w:r w:rsidR="00C54D6F" w:rsidRPr="00D3535A">
              <w:rPr>
                <w:rFonts w:ascii="Arial" w:hAnsi="Arial" w:cs="Arial"/>
                <w:noProof/>
                <w:sz w:val="16"/>
                <w:szCs w:val="16"/>
                <w:lang w:val="en-GB"/>
              </w:rPr>
              <w:t>[99]</w:t>
            </w:r>
            <w:r w:rsidRPr="00D3535A">
              <w:rPr>
                <w:rFonts w:ascii="Arial" w:hAnsi="Arial" w:cs="Arial"/>
                <w:sz w:val="16"/>
                <w:szCs w:val="16"/>
                <w:lang w:val="en-GB"/>
              </w:rPr>
              <w:fldChar w:fldCharType="end"/>
            </w:r>
          </w:p>
        </w:tc>
        <w:tc>
          <w:tcPr>
            <w:tcW w:w="850" w:type="dxa"/>
            <w:tcBorders>
              <w:top w:val="single" w:sz="4" w:space="0" w:color="auto"/>
              <w:left w:val="single" w:sz="4" w:space="0" w:color="auto"/>
              <w:bottom w:val="single" w:sz="4" w:space="0" w:color="auto"/>
              <w:right w:val="single" w:sz="4" w:space="0" w:color="auto"/>
            </w:tcBorders>
            <w:vAlign w:val="center"/>
            <w:hideMark/>
          </w:tcPr>
          <w:p w14:paraId="2B2BEAB9" w14:textId="56CE0F2C" w:rsidR="00FE6816" w:rsidRPr="00D3535A" w:rsidRDefault="00FE6816" w:rsidP="00FE6816">
            <w:pPr>
              <w:widowControl/>
              <w:spacing w:after="0" w:line="240" w:lineRule="auto"/>
              <w:jc w:val="left"/>
              <w:rPr>
                <w:rFonts w:ascii="Arial" w:eastAsia="Times New Roman" w:hAnsi="Arial" w:cs="Arial"/>
                <w:sz w:val="16"/>
                <w:szCs w:val="16"/>
                <w:lang w:val="en-GB" w:eastAsia="zh-CN"/>
              </w:rPr>
            </w:pPr>
            <w:r w:rsidRPr="00D3535A">
              <w:rPr>
                <w:rFonts w:ascii="Arial" w:hAnsi="Arial" w:cs="Arial"/>
                <w:sz w:val="16"/>
                <w:szCs w:val="16"/>
                <w:lang w:val="en-GB"/>
              </w:rPr>
              <w:t>English</w:t>
            </w:r>
          </w:p>
        </w:tc>
        <w:tc>
          <w:tcPr>
            <w:tcW w:w="709" w:type="dxa"/>
            <w:tcBorders>
              <w:top w:val="single" w:sz="4" w:space="0" w:color="auto"/>
              <w:left w:val="single" w:sz="4" w:space="0" w:color="auto"/>
              <w:bottom w:val="single" w:sz="4" w:space="0" w:color="auto"/>
              <w:right w:val="single" w:sz="4" w:space="0" w:color="auto"/>
            </w:tcBorders>
            <w:vAlign w:val="center"/>
            <w:hideMark/>
          </w:tcPr>
          <w:p w14:paraId="4ED892F3" w14:textId="4E40FFED"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cross-sectional</w:t>
            </w:r>
          </w:p>
        </w:tc>
        <w:tc>
          <w:tcPr>
            <w:tcW w:w="1208" w:type="dxa"/>
            <w:tcBorders>
              <w:top w:val="single" w:sz="4" w:space="0" w:color="auto"/>
              <w:left w:val="single" w:sz="4" w:space="0" w:color="auto"/>
              <w:bottom w:val="single" w:sz="4" w:space="0" w:color="auto"/>
              <w:right w:val="single" w:sz="4" w:space="0" w:color="auto"/>
            </w:tcBorders>
            <w:vAlign w:val="center"/>
            <w:hideMark/>
          </w:tcPr>
          <w:p w14:paraId="658A42A6" w14:textId="59CA329D"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Belgium</w:t>
            </w:r>
          </w:p>
        </w:tc>
        <w:tc>
          <w:tcPr>
            <w:tcW w:w="1060" w:type="dxa"/>
            <w:tcBorders>
              <w:top w:val="single" w:sz="4" w:space="0" w:color="auto"/>
              <w:left w:val="single" w:sz="4" w:space="0" w:color="auto"/>
              <w:bottom w:val="single" w:sz="4" w:space="0" w:color="auto"/>
              <w:right w:val="single" w:sz="4" w:space="0" w:color="auto"/>
            </w:tcBorders>
            <w:vAlign w:val="center"/>
            <w:hideMark/>
          </w:tcPr>
          <w:p w14:paraId="042BDA5C" w14:textId="7541A329"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Flanders</w:t>
            </w:r>
          </w:p>
        </w:tc>
        <w:tc>
          <w:tcPr>
            <w:tcW w:w="709" w:type="dxa"/>
            <w:tcBorders>
              <w:top w:val="single" w:sz="4" w:space="0" w:color="auto"/>
              <w:left w:val="single" w:sz="4" w:space="0" w:color="auto"/>
              <w:bottom w:val="single" w:sz="4" w:space="0" w:color="auto"/>
              <w:right w:val="single" w:sz="4" w:space="0" w:color="auto"/>
            </w:tcBorders>
            <w:vAlign w:val="center"/>
            <w:hideMark/>
          </w:tcPr>
          <w:p w14:paraId="2164BF29" w14:textId="6A7D072C"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80</w:t>
            </w:r>
          </w:p>
        </w:tc>
        <w:tc>
          <w:tcPr>
            <w:tcW w:w="1262" w:type="dxa"/>
            <w:tcBorders>
              <w:top w:val="single" w:sz="4" w:space="0" w:color="auto"/>
              <w:left w:val="single" w:sz="4" w:space="0" w:color="auto"/>
              <w:bottom w:val="single" w:sz="4" w:space="0" w:color="auto"/>
              <w:right w:val="single" w:sz="4" w:space="0" w:color="auto"/>
            </w:tcBorders>
            <w:vAlign w:val="center"/>
            <w:hideMark/>
          </w:tcPr>
          <w:p w14:paraId="3106432A" w14:textId="7BBEC9A0"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randomly selected</w:t>
            </w:r>
          </w:p>
        </w:tc>
        <w:tc>
          <w:tcPr>
            <w:tcW w:w="1114" w:type="dxa"/>
            <w:tcBorders>
              <w:top w:val="single" w:sz="4" w:space="0" w:color="auto"/>
              <w:left w:val="single" w:sz="4" w:space="0" w:color="auto"/>
              <w:bottom w:val="single" w:sz="4" w:space="0" w:color="auto"/>
              <w:right w:val="single" w:sz="4" w:space="0" w:color="auto"/>
            </w:tcBorders>
            <w:vAlign w:val="center"/>
            <w:hideMark/>
          </w:tcPr>
          <w:p w14:paraId="584B6FBC" w14:textId="659D05C6"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NR</w:t>
            </w:r>
          </w:p>
        </w:tc>
        <w:tc>
          <w:tcPr>
            <w:tcW w:w="781" w:type="dxa"/>
            <w:tcBorders>
              <w:top w:val="single" w:sz="4" w:space="0" w:color="auto"/>
              <w:left w:val="single" w:sz="4" w:space="0" w:color="auto"/>
              <w:bottom w:val="single" w:sz="4" w:space="0" w:color="auto"/>
              <w:right w:val="single" w:sz="4" w:space="0" w:color="auto"/>
            </w:tcBorders>
            <w:vAlign w:val="center"/>
            <w:hideMark/>
          </w:tcPr>
          <w:p w14:paraId="610A5217" w14:textId="101FD590"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840</w:t>
            </w:r>
          </w:p>
        </w:tc>
        <w:tc>
          <w:tcPr>
            <w:tcW w:w="759" w:type="dxa"/>
            <w:tcBorders>
              <w:top w:val="single" w:sz="4" w:space="0" w:color="auto"/>
              <w:left w:val="single" w:sz="4" w:space="0" w:color="auto"/>
              <w:bottom w:val="single" w:sz="4" w:space="0" w:color="auto"/>
              <w:right w:val="single" w:sz="4" w:space="0" w:color="auto"/>
            </w:tcBorders>
            <w:vAlign w:val="center"/>
            <w:hideMark/>
          </w:tcPr>
          <w:p w14:paraId="63FC318B" w14:textId="2353A8F1"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10-12 years old</w:t>
            </w:r>
          </w:p>
        </w:tc>
        <w:tc>
          <w:tcPr>
            <w:tcW w:w="787" w:type="dxa"/>
            <w:tcBorders>
              <w:top w:val="single" w:sz="4" w:space="0" w:color="auto"/>
              <w:left w:val="single" w:sz="4" w:space="0" w:color="auto"/>
              <w:bottom w:val="single" w:sz="4" w:space="0" w:color="auto"/>
              <w:right w:val="single" w:sz="4" w:space="0" w:color="auto"/>
            </w:tcBorders>
            <w:vAlign w:val="center"/>
            <w:hideMark/>
          </w:tcPr>
          <w:p w14:paraId="5D057EA1" w14:textId="1615EA39"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2010–2011</w:t>
            </w:r>
          </w:p>
        </w:tc>
        <w:tc>
          <w:tcPr>
            <w:tcW w:w="781" w:type="dxa"/>
            <w:tcBorders>
              <w:top w:val="single" w:sz="4" w:space="0" w:color="auto"/>
              <w:left w:val="single" w:sz="4" w:space="0" w:color="auto"/>
              <w:bottom w:val="single" w:sz="4" w:space="0" w:color="auto"/>
              <w:right w:val="single" w:sz="4" w:space="0" w:color="auto"/>
            </w:tcBorders>
            <w:vAlign w:val="center"/>
            <w:hideMark/>
          </w:tcPr>
          <w:p w14:paraId="36D7DE39" w14:textId="33974104"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49.2</w:t>
            </w:r>
          </w:p>
        </w:tc>
        <w:tc>
          <w:tcPr>
            <w:tcW w:w="1036" w:type="dxa"/>
            <w:tcBorders>
              <w:top w:val="single" w:sz="4" w:space="0" w:color="auto"/>
              <w:left w:val="single" w:sz="4" w:space="0" w:color="auto"/>
              <w:bottom w:val="single" w:sz="4" w:space="0" w:color="auto"/>
              <w:right w:val="single" w:sz="4" w:space="0" w:color="auto"/>
            </w:tcBorders>
            <w:vAlign w:val="center"/>
          </w:tcPr>
          <w:p w14:paraId="6834645B" w14:textId="304D8688" w:rsidR="00FE6816" w:rsidRPr="00D3535A" w:rsidRDefault="00FE6816" w:rsidP="00FE6816">
            <w:pPr>
              <w:widowControl/>
              <w:spacing w:after="0" w:line="240" w:lineRule="auto"/>
              <w:jc w:val="center"/>
              <w:rPr>
                <w:rFonts w:ascii="Arial" w:hAnsi="Arial" w:cs="Arial"/>
                <w:sz w:val="16"/>
                <w:szCs w:val="16"/>
                <w:lang w:val="en-GB"/>
              </w:rPr>
            </w:pPr>
            <w:r w:rsidRPr="00D3535A">
              <w:rPr>
                <w:rFonts w:ascii="Arial" w:hAnsi="Arial" w:cs="Arial"/>
                <w:sz w:val="16"/>
                <w:szCs w:val="16"/>
              </w:rPr>
              <w:t>NR</w:t>
            </w:r>
          </w:p>
        </w:tc>
        <w:tc>
          <w:tcPr>
            <w:tcW w:w="1276" w:type="dxa"/>
            <w:tcBorders>
              <w:top w:val="single" w:sz="4" w:space="0" w:color="auto"/>
              <w:left w:val="single" w:sz="4" w:space="0" w:color="auto"/>
              <w:bottom w:val="single" w:sz="4" w:space="0" w:color="auto"/>
              <w:right w:val="single" w:sz="4" w:space="0" w:color="auto"/>
            </w:tcBorders>
            <w:vAlign w:val="center"/>
            <w:hideMark/>
          </w:tcPr>
          <w:p w14:paraId="12751497" w14:textId="0044BDDC"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questionnaire (parent reported)</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0A39D34" w14:textId="6FB8449A"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active travel: the mean number of cycle trips per week to/from school</w:t>
            </w:r>
          </w:p>
        </w:tc>
        <w:tc>
          <w:tcPr>
            <w:tcW w:w="1276" w:type="dxa"/>
            <w:tcBorders>
              <w:top w:val="single" w:sz="4" w:space="0" w:color="auto"/>
              <w:left w:val="single" w:sz="4" w:space="0" w:color="auto"/>
              <w:bottom w:val="single" w:sz="4" w:space="0" w:color="auto"/>
              <w:right w:val="single" w:sz="4" w:space="0" w:color="auto"/>
            </w:tcBorders>
            <w:vAlign w:val="center"/>
            <w:hideMark/>
          </w:tcPr>
          <w:p w14:paraId="0FD29E26" w14:textId="4D91A7CC"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hour/day [Flemish Physical Activity Q]</w:t>
            </w:r>
          </w:p>
        </w:tc>
        <w:tc>
          <w:tcPr>
            <w:tcW w:w="1068" w:type="dxa"/>
            <w:tcBorders>
              <w:top w:val="single" w:sz="4" w:space="0" w:color="auto"/>
              <w:left w:val="single" w:sz="4" w:space="0" w:color="auto"/>
              <w:bottom w:val="single" w:sz="4" w:space="0" w:color="auto"/>
              <w:right w:val="single" w:sz="4" w:space="0" w:color="auto"/>
            </w:tcBorders>
            <w:vAlign w:val="center"/>
            <w:hideMark/>
          </w:tcPr>
          <w:p w14:paraId="1E09CB82" w14:textId="4FF6CDD2" w:rsidR="00FE6816" w:rsidRPr="00D3535A" w:rsidRDefault="00FE6816" w:rsidP="00FE6816">
            <w:pPr>
              <w:widowControl/>
              <w:spacing w:after="0" w:line="240" w:lineRule="auto"/>
              <w:jc w:val="center"/>
              <w:rPr>
                <w:rFonts w:ascii="Arial" w:hAnsi="Arial" w:cs="Arial"/>
                <w:sz w:val="16"/>
                <w:szCs w:val="16"/>
              </w:rPr>
            </w:pPr>
            <w:r w:rsidRPr="00D3535A">
              <w:rPr>
                <w:rFonts w:ascii="Arial" w:hAnsi="Arial" w:cs="Arial"/>
                <w:sz w:val="16"/>
                <w:szCs w:val="16"/>
              </w:rPr>
              <w:t>No</w:t>
            </w:r>
          </w:p>
        </w:tc>
        <w:tc>
          <w:tcPr>
            <w:tcW w:w="1155" w:type="dxa"/>
            <w:tcBorders>
              <w:top w:val="single" w:sz="4" w:space="0" w:color="auto"/>
              <w:left w:val="single" w:sz="4" w:space="0" w:color="auto"/>
              <w:bottom w:val="single" w:sz="4" w:space="0" w:color="auto"/>
              <w:right w:val="single" w:sz="4" w:space="0" w:color="auto"/>
            </w:tcBorders>
            <w:vAlign w:val="center"/>
            <w:hideMark/>
          </w:tcPr>
          <w:p w14:paraId="78D0FA70" w14:textId="5925EBAC"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NEWS-Y</w:t>
            </w:r>
          </w:p>
        </w:tc>
        <w:tc>
          <w:tcPr>
            <w:tcW w:w="1508" w:type="dxa"/>
            <w:tcBorders>
              <w:top w:val="single" w:sz="4" w:space="0" w:color="auto"/>
              <w:left w:val="single" w:sz="4" w:space="0" w:color="auto"/>
              <w:bottom w:val="single" w:sz="4" w:space="0" w:color="auto"/>
              <w:right w:val="single" w:sz="4" w:space="0" w:color="auto"/>
            </w:tcBorders>
            <w:vAlign w:val="center"/>
            <w:hideMark/>
          </w:tcPr>
          <w:p w14:paraId="04248E15" w14:textId="3F7FE0E2"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residential density; walking and cycling facilities; connectivity; aesthetics; traffic safety; crime safety</w:t>
            </w:r>
          </w:p>
        </w:tc>
        <w:tc>
          <w:tcPr>
            <w:tcW w:w="760" w:type="dxa"/>
            <w:tcBorders>
              <w:top w:val="single" w:sz="4" w:space="0" w:color="auto"/>
              <w:left w:val="single" w:sz="4" w:space="0" w:color="auto"/>
              <w:bottom w:val="single" w:sz="4" w:space="0" w:color="auto"/>
              <w:right w:val="single" w:sz="4" w:space="0" w:color="auto"/>
            </w:tcBorders>
            <w:vAlign w:val="center"/>
            <w:hideMark/>
          </w:tcPr>
          <w:p w14:paraId="096B649E" w14:textId="4A42D1CC"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rPr>
              <w:t>Yes</w:t>
            </w:r>
          </w:p>
        </w:tc>
        <w:tc>
          <w:tcPr>
            <w:tcW w:w="1037" w:type="dxa"/>
            <w:tcBorders>
              <w:top w:val="single" w:sz="4" w:space="0" w:color="auto"/>
              <w:left w:val="single" w:sz="4" w:space="0" w:color="auto"/>
              <w:bottom w:val="single" w:sz="4" w:space="0" w:color="auto"/>
              <w:right w:val="single" w:sz="4" w:space="0" w:color="auto"/>
            </w:tcBorders>
            <w:noWrap/>
            <w:vAlign w:val="center"/>
            <w:hideMark/>
          </w:tcPr>
          <w:p w14:paraId="77FFC295" w14:textId="002CE25E"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multivariate logistic regression</w:t>
            </w:r>
          </w:p>
        </w:tc>
        <w:tc>
          <w:tcPr>
            <w:tcW w:w="1276" w:type="dxa"/>
            <w:tcBorders>
              <w:top w:val="single" w:sz="4" w:space="0" w:color="auto"/>
              <w:left w:val="single" w:sz="4" w:space="0" w:color="auto"/>
              <w:bottom w:val="single" w:sz="4" w:space="0" w:color="auto"/>
              <w:right w:val="single" w:sz="4" w:space="0" w:color="auto"/>
            </w:tcBorders>
            <w:vAlign w:val="center"/>
            <w:hideMark/>
          </w:tcPr>
          <w:p w14:paraId="29D8CF62" w14:textId="4E9727C9"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age, gender, child BMI, household car access, family structure, independent mobility with the bicycle, parental perceived biking skills of the child</w:t>
            </w:r>
          </w:p>
        </w:tc>
      </w:tr>
      <w:tr w:rsidR="00D3535A" w:rsidRPr="00D3535A" w14:paraId="3F035FB8" w14:textId="77777777" w:rsidTr="00766C6C">
        <w:trPr>
          <w:trHeight w:val="698"/>
        </w:trPr>
        <w:tc>
          <w:tcPr>
            <w:tcW w:w="851" w:type="dxa"/>
            <w:tcBorders>
              <w:top w:val="single" w:sz="4" w:space="0" w:color="auto"/>
              <w:left w:val="single" w:sz="4" w:space="0" w:color="auto"/>
              <w:bottom w:val="single" w:sz="4" w:space="0" w:color="auto"/>
              <w:right w:val="single" w:sz="4" w:space="0" w:color="auto"/>
            </w:tcBorders>
            <w:vAlign w:val="center"/>
            <w:hideMark/>
          </w:tcPr>
          <w:p w14:paraId="63AAF8F3" w14:textId="2CC3AB2E" w:rsidR="00FE6816" w:rsidRPr="00D3535A" w:rsidRDefault="00FE6816" w:rsidP="00FE6816">
            <w:pPr>
              <w:widowControl/>
              <w:spacing w:after="0" w:line="240" w:lineRule="auto"/>
              <w:jc w:val="left"/>
              <w:rPr>
                <w:rFonts w:ascii="Arial" w:eastAsia="Times New Roman" w:hAnsi="Arial" w:cs="Arial"/>
                <w:sz w:val="16"/>
                <w:szCs w:val="16"/>
                <w:lang w:val="en-GB" w:eastAsia="zh-CN"/>
              </w:rPr>
            </w:pPr>
            <w:r w:rsidRPr="00D3535A">
              <w:rPr>
                <w:rFonts w:ascii="Arial" w:hAnsi="Arial" w:cs="Arial"/>
                <w:sz w:val="16"/>
                <w:szCs w:val="16"/>
                <w:lang w:val="en-GB"/>
              </w:rPr>
              <w:t xml:space="preserve">Duke et al. 2012 </w:t>
            </w:r>
            <w:r w:rsidRPr="00D3535A">
              <w:rPr>
                <w:rFonts w:ascii="Arial" w:hAnsi="Arial" w:cs="Arial"/>
                <w:sz w:val="16"/>
                <w:szCs w:val="16"/>
                <w:lang w:val="en-GB"/>
              </w:rPr>
              <w:fldChar w:fldCharType="begin"/>
            </w:r>
            <w:r w:rsidR="00C54D6F" w:rsidRPr="00D3535A">
              <w:rPr>
                <w:rFonts w:ascii="Arial" w:hAnsi="Arial" w:cs="Arial"/>
                <w:sz w:val="16"/>
                <w:szCs w:val="16"/>
                <w:lang w:val="en-GB"/>
              </w:rPr>
              <w:instrText xml:space="preserve"> ADDIN EN.CITE &lt;EndNote&gt;&lt;Cite&gt;&lt;Author&gt;Duke&lt;/Author&gt;&lt;Year&gt;2012&lt;/Year&gt;&lt;RecNum&gt;43212&lt;/RecNum&gt;&lt;DisplayText&gt;[100]&lt;/DisplayText&gt;&lt;record&gt;&lt;rec-number&gt;43212&lt;/rec-number&gt;&lt;foreign-keys&gt;&lt;key app="EN" db-id="9de5vvr2wep5rzea52gpwteu20zdf22xt0xe" timestamp="1689674709" guid="f61aaa67-9f4b-47a7-80d4-fcbeda82d233"&gt;43212&lt;/key&gt;&lt;/foreign-keys&gt;&lt;ref-type name="Journal Article"&gt;17&lt;/ref-type&gt;&lt;contributors&gt;&lt;authors&gt;&lt;author&gt;Duke, Naomi&lt;/author&gt;&lt;author&gt;Borowsky, Iris&lt;/author&gt;&lt;author&gt;Pettingell, Sandra&lt;/author&gt;&lt;/authors&gt;&lt;/contributors&gt;&lt;titles&gt;&lt;title&gt;Parent Perceptions of Neighborhood: Relationships with US Youth Physical Activity and Weight Status&lt;/title&gt;&lt;secondary-title&gt;Maternal &amp;amp; Child Health Journal&lt;/secondary-title&gt;&lt;/titles&gt;&lt;periodical&gt;&lt;full-title&gt;Maternal &amp;amp; Child Health Journal&lt;/full-title&gt;&lt;/periodical&gt;&lt;pages&gt;149-157&lt;/pages&gt;&lt;volume&gt;16&lt;/volume&gt;&lt;number&gt;1&lt;/number&gt;&lt;dates&gt;&lt;year&gt;2012&lt;/year&gt;&lt;/dates&gt;&lt;pub-location&gt;, &amp;lt;Blank&amp;gt;&lt;/pub-location&gt;&lt;publisher&gt;Springer Nature&lt;/publisher&gt;&lt;urls&gt;&lt;related-urls&gt;&lt;url&gt;https://search.ebscohost.com/login.aspx?direct=true&amp;amp;AuthType=shib&amp;amp;db=ccm&amp;amp;AN=104622384&amp;amp;site=ehost-live&amp;amp;custid=s1145751&lt;/url&gt;&lt;url&gt;https://link.springer.com/content/pdf/10.1007/s10995-010-0731-3.pdf&lt;/url&gt;&lt;/related-urls&gt;&lt;/urls&gt;&lt;electronic-resource-num&gt;10.1007/s10995-010-0731-3&lt;/electronic-resource-num&gt;&lt;/record&gt;&lt;/Cite&gt;&lt;/EndNote&gt;</w:instrText>
            </w:r>
            <w:r w:rsidRPr="00D3535A">
              <w:rPr>
                <w:rFonts w:ascii="Arial" w:hAnsi="Arial" w:cs="Arial"/>
                <w:sz w:val="16"/>
                <w:szCs w:val="16"/>
                <w:lang w:val="en-GB"/>
              </w:rPr>
              <w:fldChar w:fldCharType="separate"/>
            </w:r>
            <w:r w:rsidR="00C54D6F" w:rsidRPr="00D3535A">
              <w:rPr>
                <w:rFonts w:ascii="Arial" w:hAnsi="Arial" w:cs="Arial"/>
                <w:noProof/>
                <w:sz w:val="16"/>
                <w:szCs w:val="16"/>
                <w:lang w:val="en-GB"/>
              </w:rPr>
              <w:t>[100]</w:t>
            </w:r>
            <w:r w:rsidRPr="00D3535A">
              <w:rPr>
                <w:rFonts w:ascii="Arial" w:hAnsi="Arial" w:cs="Arial"/>
                <w:sz w:val="16"/>
                <w:szCs w:val="16"/>
                <w:lang w:val="en-GB"/>
              </w:rPr>
              <w:fldChar w:fldCharType="end"/>
            </w:r>
          </w:p>
        </w:tc>
        <w:tc>
          <w:tcPr>
            <w:tcW w:w="850" w:type="dxa"/>
            <w:tcBorders>
              <w:top w:val="single" w:sz="4" w:space="0" w:color="auto"/>
              <w:left w:val="single" w:sz="4" w:space="0" w:color="auto"/>
              <w:bottom w:val="single" w:sz="4" w:space="0" w:color="auto"/>
              <w:right w:val="single" w:sz="4" w:space="0" w:color="auto"/>
            </w:tcBorders>
            <w:vAlign w:val="center"/>
            <w:hideMark/>
          </w:tcPr>
          <w:p w14:paraId="311D77FE" w14:textId="48F997D2" w:rsidR="00FE6816" w:rsidRPr="00D3535A" w:rsidRDefault="00FE6816" w:rsidP="00FE6816">
            <w:pPr>
              <w:widowControl/>
              <w:spacing w:after="0" w:line="240" w:lineRule="auto"/>
              <w:jc w:val="left"/>
              <w:rPr>
                <w:rFonts w:ascii="Arial" w:eastAsia="Times New Roman" w:hAnsi="Arial" w:cs="Arial"/>
                <w:sz w:val="16"/>
                <w:szCs w:val="16"/>
                <w:lang w:val="en-GB" w:eastAsia="zh-CN"/>
              </w:rPr>
            </w:pPr>
            <w:r w:rsidRPr="00D3535A">
              <w:rPr>
                <w:rFonts w:ascii="Arial" w:hAnsi="Arial" w:cs="Arial"/>
                <w:sz w:val="16"/>
                <w:szCs w:val="16"/>
                <w:lang w:val="en-GB"/>
              </w:rPr>
              <w:t>English</w:t>
            </w:r>
          </w:p>
        </w:tc>
        <w:tc>
          <w:tcPr>
            <w:tcW w:w="709" w:type="dxa"/>
            <w:tcBorders>
              <w:top w:val="single" w:sz="4" w:space="0" w:color="auto"/>
              <w:left w:val="single" w:sz="4" w:space="0" w:color="auto"/>
              <w:bottom w:val="single" w:sz="4" w:space="0" w:color="auto"/>
              <w:right w:val="single" w:sz="4" w:space="0" w:color="auto"/>
            </w:tcBorders>
            <w:vAlign w:val="center"/>
            <w:hideMark/>
          </w:tcPr>
          <w:p w14:paraId="52910C76" w14:textId="4574378F"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cross-sectional</w:t>
            </w:r>
          </w:p>
        </w:tc>
        <w:tc>
          <w:tcPr>
            <w:tcW w:w="1208" w:type="dxa"/>
            <w:tcBorders>
              <w:top w:val="single" w:sz="4" w:space="0" w:color="auto"/>
              <w:left w:val="single" w:sz="4" w:space="0" w:color="auto"/>
              <w:bottom w:val="single" w:sz="4" w:space="0" w:color="auto"/>
              <w:right w:val="single" w:sz="4" w:space="0" w:color="auto"/>
            </w:tcBorders>
            <w:vAlign w:val="center"/>
            <w:hideMark/>
          </w:tcPr>
          <w:p w14:paraId="2197E5C2" w14:textId="6CEBBB11"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US</w:t>
            </w:r>
          </w:p>
        </w:tc>
        <w:tc>
          <w:tcPr>
            <w:tcW w:w="1060" w:type="dxa"/>
            <w:tcBorders>
              <w:top w:val="single" w:sz="4" w:space="0" w:color="auto"/>
              <w:left w:val="single" w:sz="4" w:space="0" w:color="auto"/>
              <w:bottom w:val="single" w:sz="4" w:space="0" w:color="auto"/>
              <w:right w:val="single" w:sz="4" w:space="0" w:color="auto"/>
            </w:tcBorders>
            <w:vAlign w:val="center"/>
            <w:hideMark/>
          </w:tcPr>
          <w:p w14:paraId="5B56039D" w14:textId="501B9C17"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nation-wide</w:t>
            </w:r>
          </w:p>
        </w:tc>
        <w:tc>
          <w:tcPr>
            <w:tcW w:w="709" w:type="dxa"/>
            <w:tcBorders>
              <w:top w:val="single" w:sz="4" w:space="0" w:color="auto"/>
              <w:left w:val="single" w:sz="4" w:space="0" w:color="auto"/>
              <w:bottom w:val="single" w:sz="4" w:space="0" w:color="auto"/>
              <w:right w:val="single" w:sz="4" w:space="0" w:color="auto"/>
            </w:tcBorders>
            <w:vAlign w:val="center"/>
            <w:hideMark/>
          </w:tcPr>
          <w:p w14:paraId="0DD58A76" w14:textId="0854FA00"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46.7</w:t>
            </w:r>
          </w:p>
        </w:tc>
        <w:tc>
          <w:tcPr>
            <w:tcW w:w="1262" w:type="dxa"/>
            <w:tcBorders>
              <w:top w:val="single" w:sz="4" w:space="0" w:color="auto"/>
              <w:left w:val="single" w:sz="4" w:space="0" w:color="auto"/>
              <w:bottom w:val="single" w:sz="4" w:space="0" w:color="auto"/>
              <w:right w:val="single" w:sz="4" w:space="0" w:color="auto"/>
            </w:tcBorders>
            <w:vAlign w:val="center"/>
            <w:hideMark/>
          </w:tcPr>
          <w:p w14:paraId="542D7DF9" w14:textId="216FAA46"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nationally representative</w:t>
            </w:r>
          </w:p>
        </w:tc>
        <w:tc>
          <w:tcPr>
            <w:tcW w:w="1114" w:type="dxa"/>
            <w:tcBorders>
              <w:top w:val="single" w:sz="4" w:space="0" w:color="auto"/>
              <w:left w:val="single" w:sz="4" w:space="0" w:color="auto"/>
              <w:bottom w:val="single" w:sz="4" w:space="0" w:color="auto"/>
              <w:right w:val="single" w:sz="4" w:space="0" w:color="auto"/>
            </w:tcBorders>
            <w:vAlign w:val="center"/>
            <w:hideMark/>
          </w:tcPr>
          <w:p w14:paraId="7046A0A1" w14:textId="6F936A48"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National Survey of Children's Health (NSCH) 2007</w:t>
            </w:r>
          </w:p>
        </w:tc>
        <w:tc>
          <w:tcPr>
            <w:tcW w:w="781" w:type="dxa"/>
            <w:tcBorders>
              <w:top w:val="single" w:sz="4" w:space="0" w:color="auto"/>
              <w:left w:val="single" w:sz="4" w:space="0" w:color="auto"/>
              <w:bottom w:val="single" w:sz="4" w:space="0" w:color="auto"/>
              <w:right w:val="single" w:sz="4" w:space="0" w:color="auto"/>
            </w:tcBorders>
            <w:vAlign w:val="center"/>
            <w:hideMark/>
          </w:tcPr>
          <w:p w14:paraId="608D4542" w14:textId="7D543E47"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64,076</w:t>
            </w:r>
          </w:p>
        </w:tc>
        <w:tc>
          <w:tcPr>
            <w:tcW w:w="759" w:type="dxa"/>
            <w:tcBorders>
              <w:top w:val="single" w:sz="4" w:space="0" w:color="auto"/>
              <w:left w:val="single" w:sz="4" w:space="0" w:color="auto"/>
              <w:bottom w:val="single" w:sz="4" w:space="0" w:color="auto"/>
              <w:right w:val="single" w:sz="4" w:space="0" w:color="auto"/>
            </w:tcBorders>
            <w:vAlign w:val="center"/>
            <w:hideMark/>
          </w:tcPr>
          <w:p w14:paraId="26A6F016" w14:textId="4D3CAC1C"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6-17 years old</w:t>
            </w:r>
          </w:p>
        </w:tc>
        <w:tc>
          <w:tcPr>
            <w:tcW w:w="787" w:type="dxa"/>
            <w:tcBorders>
              <w:top w:val="single" w:sz="4" w:space="0" w:color="auto"/>
              <w:left w:val="single" w:sz="4" w:space="0" w:color="auto"/>
              <w:bottom w:val="single" w:sz="4" w:space="0" w:color="auto"/>
              <w:right w:val="single" w:sz="4" w:space="0" w:color="auto"/>
            </w:tcBorders>
            <w:vAlign w:val="center"/>
            <w:hideMark/>
          </w:tcPr>
          <w:p w14:paraId="6D55402D" w14:textId="00775728"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2007</w:t>
            </w:r>
          </w:p>
        </w:tc>
        <w:tc>
          <w:tcPr>
            <w:tcW w:w="781" w:type="dxa"/>
            <w:tcBorders>
              <w:top w:val="single" w:sz="4" w:space="0" w:color="auto"/>
              <w:left w:val="single" w:sz="4" w:space="0" w:color="auto"/>
              <w:bottom w:val="single" w:sz="4" w:space="0" w:color="auto"/>
              <w:right w:val="single" w:sz="4" w:space="0" w:color="auto"/>
            </w:tcBorders>
            <w:vAlign w:val="center"/>
            <w:hideMark/>
          </w:tcPr>
          <w:p w14:paraId="7A8BE36C" w14:textId="712FD7FD"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48</w:t>
            </w:r>
          </w:p>
        </w:tc>
        <w:tc>
          <w:tcPr>
            <w:tcW w:w="1036" w:type="dxa"/>
            <w:tcBorders>
              <w:top w:val="single" w:sz="4" w:space="0" w:color="auto"/>
              <w:left w:val="single" w:sz="4" w:space="0" w:color="auto"/>
              <w:bottom w:val="single" w:sz="4" w:space="0" w:color="auto"/>
              <w:right w:val="single" w:sz="4" w:space="0" w:color="auto"/>
            </w:tcBorders>
            <w:vAlign w:val="center"/>
          </w:tcPr>
          <w:p w14:paraId="4964DCA6" w14:textId="292EE640" w:rsidR="00FE6816" w:rsidRPr="00D3535A" w:rsidRDefault="00FE6816" w:rsidP="00FE6816">
            <w:pPr>
              <w:widowControl/>
              <w:spacing w:after="0" w:line="240" w:lineRule="auto"/>
              <w:jc w:val="center"/>
              <w:rPr>
                <w:rFonts w:ascii="Arial" w:hAnsi="Arial" w:cs="Arial"/>
                <w:sz w:val="16"/>
                <w:szCs w:val="16"/>
                <w:lang w:val="en-GB"/>
              </w:rPr>
            </w:pPr>
            <w:r w:rsidRPr="00D3535A">
              <w:rPr>
                <w:rFonts w:ascii="Arial" w:hAnsi="Arial" w:cs="Arial"/>
                <w:sz w:val="16"/>
                <w:szCs w:val="16"/>
              </w:rPr>
              <w:t>NR</w:t>
            </w:r>
          </w:p>
        </w:tc>
        <w:tc>
          <w:tcPr>
            <w:tcW w:w="1276" w:type="dxa"/>
            <w:tcBorders>
              <w:top w:val="single" w:sz="4" w:space="0" w:color="auto"/>
              <w:left w:val="single" w:sz="4" w:space="0" w:color="auto"/>
              <w:bottom w:val="single" w:sz="4" w:space="0" w:color="auto"/>
              <w:right w:val="single" w:sz="4" w:space="0" w:color="auto"/>
            </w:tcBorders>
            <w:vAlign w:val="center"/>
            <w:hideMark/>
          </w:tcPr>
          <w:p w14:paraId="63A0A7C9" w14:textId="59DB33F3"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questionnaire (parent reported)</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551A61C" w14:textId="4D6F90E4"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non-type-specific physical activity</w:t>
            </w:r>
          </w:p>
        </w:tc>
        <w:tc>
          <w:tcPr>
            <w:tcW w:w="1276" w:type="dxa"/>
            <w:tcBorders>
              <w:top w:val="single" w:sz="4" w:space="0" w:color="auto"/>
              <w:left w:val="single" w:sz="4" w:space="0" w:color="auto"/>
              <w:bottom w:val="single" w:sz="4" w:space="0" w:color="auto"/>
              <w:right w:val="single" w:sz="4" w:space="0" w:color="auto"/>
            </w:tcBorders>
            <w:vAlign w:val="center"/>
            <w:hideMark/>
          </w:tcPr>
          <w:p w14:paraId="485E3CB7" w14:textId="3FFD746A"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aerobic PA: the number of days exercising at least 20 minutes (dichotomous)</w:t>
            </w:r>
          </w:p>
        </w:tc>
        <w:tc>
          <w:tcPr>
            <w:tcW w:w="1068" w:type="dxa"/>
            <w:tcBorders>
              <w:top w:val="single" w:sz="4" w:space="0" w:color="auto"/>
              <w:left w:val="single" w:sz="4" w:space="0" w:color="auto"/>
              <w:bottom w:val="single" w:sz="4" w:space="0" w:color="auto"/>
              <w:right w:val="single" w:sz="4" w:space="0" w:color="auto"/>
            </w:tcBorders>
            <w:vAlign w:val="center"/>
            <w:hideMark/>
          </w:tcPr>
          <w:p w14:paraId="624C0954" w14:textId="7D57370D" w:rsidR="00FE6816" w:rsidRPr="00D3535A" w:rsidRDefault="00FE6816" w:rsidP="00FE6816">
            <w:pPr>
              <w:widowControl/>
              <w:spacing w:after="0" w:line="240" w:lineRule="auto"/>
              <w:jc w:val="center"/>
              <w:rPr>
                <w:rFonts w:ascii="Arial" w:hAnsi="Arial" w:cs="Arial"/>
                <w:sz w:val="16"/>
                <w:szCs w:val="16"/>
              </w:rPr>
            </w:pPr>
            <w:r w:rsidRPr="00D3535A">
              <w:rPr>
                <w:rFonts w:ascii="Arial" w:hAnsi="Arial" w:cs="Arial"/>
                <w:sz w:val="16"/>
                <w:szCs w:val="16"/>
              </w:rPr>
              <w:t>No</w:t>
            </w:r>
          </w:p>
        </w:tc>
        <w:tc>
          <w:tcPr>
            <w:tcW w:w="1155" w:type="dxa"/>
            <w:tcBorders>
              <w:top w:val="single" w:sz="4" w:space="0" w:color="auto"/>
              <w:left w:val="single" w:sz="4" w:space="0" w:color="auto"/>
              <w:bottom w:val="single" w:sz="4" w:space="0" w:color="auto"/>
              <w:right w:val="single" w:sz="4" w:space="0" w:color="auto"/>
            </w:tcBorders>
            <w:vAlign w:val="center"/>
            <w:hideMark/>
          </w:tcPr>
          <w:p w14:paraId="5FD236BA" w14:textId="77777777" w:rsidR="00FE6816" w:rsidRPr="00D3535A" w:rsidRDefault="00FE6816" w:rsidP="00FE6816">
            <w:pPr>
              <w:widowControl/>
              <w:spacing w:after="0" w:line="240" w:lineRule="auto"/>
              <w:jc w:val="center"/>
              <w:rPr>
                <w:rFonts w:ascii="Arial" w:hAnsi="Arial" w:cs="Arial"/>
                <w:sz w:val="16"/>
                <w:szCs w:val="16"/>
                <w:lang w:val="en-GB"/>
              </w:rPr>
            </w:pPr>
            <w:r w:rsidRPr="00D3535A">
              <w:rPr>
                <w:rFonts w:ascii="Arial" w:hAnsi="Arial" w:cs="Arial"/>
                <w:sz w:val="16"/>
                <w:szCs w:val="16"/>
                <w:lang w:val="en-GB"/>
              </w:rPr>
              <w:t>National Survey of Children’s</w:t>
            </w:r>
          </w:p>
          <w:p w14:paraId="1A0EB4FC" w14:textId="1E8A60B4"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Health (NSCH)</w:t>
            </w:r>
          </w:p>
        </w:tc>
        <w:tc>
          <w:tcPr>
            <w:tcW w:w="1508" w:type="dxa"/>
            <w:tcBorders>
              <w:top w:val="single" w:sz="4" w:space="0" w:color="auto"/>
              <w:left w:val="single" w:sz="4" w:space="0" w:color="auto"/>
              <w:bottom w:val="single" w:sz="4" w:space="0" w:color="auto"/>
              <w:right w:val="single" w:sz="4" w:space="0" w:color="auto"/>
            </w:tcBorders>
            <w:vAlign w:val="center"/>
            <w:hideMark/>
          </w:tcPr>
          <w:p w14:paraId="4141D661" w14:textId="7C32115C"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 xml:space="preserve">social capital trust, </w:t>
            </w:r>
            <w:proofErr w:type="spellStart"/>
            <w:r w:rsidRPr="00D3535A">
              <w:rPr>
                <w:rFonts w:ascii="Arial" w:hAnsi="Arial" w:cs="Arial"/>
                <w:sz w:val="16"/>
                <w:szCs w:val="16"/>
                <w:lang w:val="en-GB"/>
              </w:rPr>
              <w:t>neighborhood</w:t>
            </w:r>
            <w:proofErr w:type="spellEnd"/>
            <w:r w:rsidRPr="00D3535A">
              <w:rPr>
                <w:rFonts w:ascii="Arial" w:hAnsi="Arial" w:cs="Arial"/>
                <w:sz w:val="16"/>
                <w:szCs w:val="16"/>
                <w:lang w:val="en-GB"/>
              </w:rPr>
              <w:t xml:space="preserve"> condition, neighbourhood resources, neighbourhood safety</w:t>
            </w:r>
          </w:p>
        </w:tc>
        <w:tc>
          <w:tcPr>
            <w:tcW w:w="760" w:type="dxa"/>
            <w:tcBorders>
              <w:top w:val="single" w:sz="4" w:space="0" w:color="auto"/>
              <w:left w:val="single" w:sz="4" w:space="0" w:color="auto"/>
              <w:bottom w:val="single" w:sz="4" w:space="0" w:color="auto"/>
              <w:right w:val="single" w:sz="4" w:space="0" w:color="auto"/>
            </w:tcBorders>
            <w:vAlign w:val="center"/>
            <w:hideMark/>
          </w:tcPr>
          <w:p w14:paraId="15CA0EDF" w14:textId="15E7DD4C"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rPr>
              <w:t>No</w:t>
            </w:r>
          </w:p>
        </w:tc>
        <w:tc>
          <w:tcPr>
            <w:tcW w:w="1037" w:type="dxa"/>
            <w:tcBorders>
              <w:top w:val="single" w:sz="4" w:space="0" w:color="auto"/>
              <w:left w:val="single" w:sz="4" w:space="0" w:color="auto"/>
              <w:bottom w:val="single" w:sz="4" w:space="0" w:color="auto"/>
              <w:right w:val="single" w:sz="4" w:space="0" w:color="auto"/>
            </w:tcBorders>
            <w:vAlign w:val="center"/>
            <w:hideMark/>
          </w:tcPr>
          <w:p w14:paraId="03A94D5E" w14:textId="050F6E79"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linear and logistic regression models</w:t>
            </w:r>
          </w:p>
        </w:tc>
        <w:tc>
          <w:tcPr>
            <w:tcW w:w="1276" w:type="dxa"/>
            <w:tcBorders>
              <w:top w:val="single" w:sz="4" w:space="0" w:color="auto"/>
              <w:left w:val="single" w:sz="4" w:space="0" w:color="auto"/>
              <w:bottom w:val="single" w:sz="4" w:space="0" w:color="auto"/>
              <w:right w:val="single" w:sz="4" w:space="0" w:color="auto"/>
            </w:tcBorders>
            <w:vAlign w:val="center"/>
            <w:hideMark/>
          </w:tcPr>
          <w:p w14:paraId="1109C626" w14:textId="7736DF05"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gender, race/ethnicity, age, family structure, household poverty status, parent highest education achieved, health status of youth, parent physical activity level in past week, presence of television in youth’s bedroom</w:t>
            </w:r>
          </w:p>
        </w:tc>
      </w:tr>
      <w:tr w:rsidR="00D3535A" w:rsidRPr="00D3535A" w14:paraId="742214C2" w14:textId="77777777" w:rsidTr="00766C6C">
        <w:trPr>
          <w:trHeight w:val="698"/>
        </w:trPr>
        <w:tc>
          <w:tcPr>
            <w:tcW w:w="851" w:type="dxa"/>
            <w:tcBorders>
              <w:top w:val="single" w:sz="4" w:space="0" w:color="auto"/>
              <w:left w:val="single" w:sz="4" w:space="0" w:color="auto"/>
              <w:bottom w:val="single" w:sz="4" w:space="0" w:color="auto"/>
              <w:right w:val="single" w:sz="4" w:space="0" w:color="auto"/>
            </w:tcBorders>
            <w:vAlign w:val="center"/>
            <w:hideMark/>
          </w:tcPr>
          <w:p w14:paraId="7F7BED5B" w14:textId="1E96076E" w:rsidR="00FE6816" w:rsidRPr="00D3535A" w:rsidRDefault="00FE6816" w:rsidP="00FE6816">
            <w:pPr>
              <w:widowControl/>
              <w:spacing w:after="0" w:line="240" w:lineRule="auto"/>
              <w:jc w:val="left"/>
              <w:rPr>
                <w:rFonts w:ascii="Arial" w:eastAsia="Times New Roman" w:hAnsi="Arial" w:cs="Arial"/>
                <w:sz w:val="16"/>
                <w:szCs w:val="16"/>
                <w:lang w:val="en-GB" w:eastAsia="zh-CN"/>
              </w:rPr>
            </w:pPr>
            <w:r w:rsidRPr="00D3535A">
              <w:rPr>
                <w:rFonts w:ascii="Arial" w:hAnsi="Arial" w:cs="Arial"/>
                <w:sz w:val="16"/>
                <w:szCs w:val="16"/>
                <w:lang w:val="en-GB"/>
              </w:rPr>
              <w:t xml:space="preserve">Duke et al. 2012 </w:t>
            </w:r>
            <w:r w:rsidRPr="00D3535A">
              <w:rPr>
                <w:rFonts w:ascii="Arial" w:hAnsi="Arial" w:cs="Arial"/>
                <w:sz w:val="16"/>
                <w:szCs w:val="16"/>
                <w:lang w:val="en-GB"/>
              </w:rPr>
              <w:fldChar w:fldCharType="begin"/>
            </w:r>
            <w:r w:rsidR="00C54D6F" w:rsidRPr="00D3535A">
              <w:rPr>
                <w:rFonts w:ascii="Arial" w:hAnsi="Arial" w:cs="Arial"/>
                <w:sz w:val="16"/>
                <w:szCs w:val="16"/>
                <w:lang w:val="en-GB"/>
              </w:rPr>
              <w:instrText xml:space="preserve"> ADDIN EN.CITE &lt;EndNote&gt;&lt;Cite&gt;&lt;Author&gt;Duke&lt;/Author&gt;&lt;Year&gt;2012&lt;/Year&gt;&lt;RecNum&gt;43263&lt;/RecNum&gt;&lt;DisplayText&gt;[101]&lt;/DisplayText&gt;&lt;record&gt;&lt;rec-number&gt;43263&lt;/rec-number&gt;&lt;foreign-keys&gt;&lt;key app="EN" db-id="9de5vvr2wep5rzea52gpwteu20zdf22xt0xe" timestamp="1689674709" guid="3b83e2b9-8d42-4088-9b0e-ffb2e8e25e67"&gt;43263&lt;/key&gt;&lt;/foreign-keys&gt;&lt;ref-type name="Journal Article"&gt;17&lt;/ref-type&gt;&lt;contributors&gt;&lt;authors&gt;&lt;author&gt;Duke, Naomi N.&lt;/author&gt;&lt;author&gt;Borowsky, Iris W.&lt;/author&gt;&lt;author&gt;Pettingell, Sandra L.&lt;/author&gt;&lt;/authors&gt;&lt;/contributors&gt;&lt;titles&gt;&lt;title&gt;Adult perceptions of neighborhood: Links to youth engagement&lt;/title&gt;&lt;secondary-title&gt;Youth &amp;amp; Society&lt;/secondary-title&gt;&lt;/titles&gt;&lt;periodical&gt;&lt;full-title&gt;YOUTH &amp;amp; SOCIETY&lt;/full-title&gt;&lt;/periodical&gt;&lt;pages&gt;408-430&lt;/pages&gt;&lt;volume&gt;44&lt;/volume&gt;&lt;number&gt;3&lt;/number&gt;&lt;dates&gt;&lt;year&gt;2012&lt;/year&gt;&lt;/dates&gt;&lt;publisher&gt;Sage Publications&lt;/publisher&gt;&lt;accession-num&gt;2012-21747-005&lt;/accession-num&gt;&lt;urls&gt;&lt;related-urls&gt;&lt;url&gt;https://search.ebscohost.com/login.aspx?direct=true&amp;amp;AuthType=shib&amp;amp;db=psyh&amp;amp;AN=2012-21747-005&amp;amp;site=ehost-live&amp;amp;custid=s1145751duke0028@umn.edu&lt;/url&gt;&lt;url&gt;https://journals.sagepub.com/doi/10.1177/0044118X11402852&lt;/url&gt;&lt;/related-urls&gt;&lt;/urls&gt;&lt;electronic-resource-num&gt;10.1177/0044118X11402852&lt;/electronic-resource-num&gt;&lt;/record&gt;&lt;/Cite&gt;&lt;/EndNote&gt;</w:instrText>
            </w:r>
            <w:r w:rsidRPr="00D3535A">
              <w:rPr>
                <w:rFonts w:ascii="Arial" w:hAnsi="Arial" w:cs="Arial"/>
                <w:sz w:val="16"/>
                <w:szCs w:val="16"/>
                <w:lang w:val="en-GB"/>
              </w:rPr>
              <w:fldChar w:fldCharType="separate"/>
            </w:r>
            <w:r w:rsidR="00C54D6F" w:rsidRPr="00D3535A">
              <w:rPr>
                <w:rFonts w:ascii="Arial" w:hAnsi="Arial" w:cs="Arial"/>
                <w:noProof/>
                <w:sz w:val="16"/>
                <w:szCs w:val="16"/>
                <w:lang w:val="en-GB"/>
              </w:rPr>
              <w:t>[101]</w:t>
            </w:r>
            <w:r w:rsidRPr="00D3535A">
              <w:rPr>
                <w:rFonts w:ascii="Arial" w:hAnsi="Arial" w:cs="Arial"/>
                <w:sz w:val="16"/>
                <w:szCs w:val="16"/>
                <w:lang w:val="en-GB"/>
              </w:rPr>
              <w:fldChar w:fldCharType="end"/>
            </w:r>
          </w:p>
        </w:tc>
        <w:tc>
          <w:tcPr>
            <w:tcW w:w="850" w:type="dxa"/>
            <w:tcBorders>
              <w:top w:val="single" w:sz="4" w:space="0" w:color="auto"/>
              <w:left w:val="single" w:sz="4" w:space="0" w:color="auto"/>
              <w:bottom w:val="single" w:sz="4" w:space="0" w:color="auto"/>
              <w:right w:val="single" w:sz="4" w:space="0" w:color="auto"/>
            </w:tcBorders>
            <w:vAlign w:val="center"/>
            <w:hideMark/>
          </w:tcPr>
          <w:p w14:paraId="504DC241" w14:textId="3ED2809E" w:rsidR="00FE6816" w:rsidRPr="00D3535A" w:rsidRDefault="00FE6816" w:rsidP="00FE6816">
            <w:pPr>
              <w:widowControl/>
              <w:spacing w:after="0" w:line="240" w:lineRule="auto"/>
              <w:jc w:val="left"/>
              <w:rPr>
                <w:rFonts w:ascii="Arial" w:eastAsia="Times New Roman" w:hAnsi="Arial" w:cs="Arial"/>
                <w:sz w:val="16"/>
                <w:szCs w:val="16"/>
                <w:lang w:val="en-GB" w:eastAsia="zh-CN"/>
              </w:rPr>
            </w:pPr>
            <w:r w:rsidRPr="00D3535A">
              <w:rPr>
                <w:rFonts w:ascii="Arial" w:hAnsi="Arial" w:cs="Arial"/>
                <w:sz w:val="16"/>
                <w:szCs w:val="16"/>
                <w:lang w:val="en-GB"/>
              </w:rPr>
              <w:t>English</w:t>
            </w:r>
          </w:p>
        </w:tc>
        <w:tc>
          <w:tcPr>
            <w:tcW w:w="709" w:type="dxa"/>
            <w:tcBorders>
              <w:top w:val="single" w:sz="4" w:space="0" w:color="auto"/>
              <w:left w:val="single" w:sz="4" w:space="0" w:color="auto"/>
              <w:bottom w:val="single" w:sz="4" w:space="0" w:color="auto"/>
              <w:right w:val="single" w:sz="4" w:space="0" w:color="auto"/>
            </w:tcBorders>
            <w:vAlign w:val="center"/>
            <w:hideMark/>
          </w:tcPr>
          <w:p w14:paraId="52221DBD" w14:textId="1F342072"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cross-sectional</w:t>
            </w:r>
          </w:p>
        </w:tc>
        <w:tc>
          <w:tcPr>
            <w:tcW w:w="1208" w:type="dxa"/>
            <w:tcBorders>
              <w:top w:val="single" w:sz="4" w:space="0" w:color="auto"/>
              <w:left w:val="single" w:sz="4" w:space="0" w:color="auto"/>
              <w:bottom w:val="single" w:sz="4" w:space="0" w:color="auto"/>
              <w:right w:val="single" w:sz="4" w:space="0" w:color="auto"/>
            </w:tcBorders>
            <w:vAlign w:val="center"/>
            <w:hideMark/>
          </w:tcPr>
          <w:p w14:paraId="01DBCB9B" w14:textId="4011F866"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US</w:t>
            </w:r>
          </w:p>
        </w:tc>
        <w:tc>
          <w:tcPr>
            <w:tcW w:w="1060" w:type="dxa"/>
            <w:tcBorders>
              <w:top w:val="single" w:sz="4" w:space="0" w:color="auto"/>
              <w:left w:val="single" w:sz="4" w:space="0" w:color="auto"/>
              <w:bottom w:val="single" w:sz="4" w:space="0" w:color="auto"/>
              <w:right w:val="single" w:sz="4" w:space="0" w:color="auto"/>
            </w:tcBorders>
            <w:vAlign w:val="center"/>
            <w:hideMark/>
          </w:tcPr>
          <w:p w14:paraId="681EBB05" w14:textId="3DB53D32"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nation-wide</w:t>
            </w:r>
          </w:p>
        </w:tc>
        <w:tc>
          <w:tcPr>
            <w:tcW w:w="709" w:type="dxa"/>
            <w:tcBorders>
              <w:top w:val="single" w:sz="4" w:space="0" w:color="auto"/>
              <w:left w:val="single" w:sz="4" w:space="0" w:color="auto"/>
              <w:bottom w:val="single" w:sz="4" w:space="0" w:color="auto"/>
              <w:right w:val="single" w:sz="4" w:space="0" w:color="auto"/>
            </w:tcBorders>
            <w:vAlign w:val="center"/>
            <w:hideMark/>
          </w:tcPr>
          <w:p w14:paraId="7DF9941E" w14:textId="3CBC9F2E"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46.7</w:t>
            </w:r>
          </w:p>
        </w:tc>
        <w:tc>
          <w:tcPr>
            <w:tcW w:w="1262" w:type="dxa"/>
            <w:tcBorders>
              <w:top w:val="single" w:sz="4" w:space="0" w:color="auto"/>
              <w:left w:val="single" w:sz="4" w:space="0" w:color="auto"/>
              <w:bottom w:val="single" w:sz="4" w:space="0" w:color="auto"/>
              <w:right w:val="single" w:sz="4" w:space="0" w:color="auto"/>
            </w:tcBorders>
            <w:vAlign w:val="center"/>
            <w:hideMark/>
          </w:tcPr>
          <w:p w14:paraId="6AB449EB" w14:textId="710C5AC1"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nationally representative</w:t>
            </w:r>
          </w:p>
        </w:tc>
        <w:tc>
          <w:tcPr>
            <w:tcW w:w="1114" w:type="dxa"/>
            <w:tcBorders>
              <w:top w:val="single" w:sz="4" w:space="0" w:color="auto"/>
              <w:left w:val="single" w:sz="4" w:space="0" w:color="auto"/>
              <w:bottom w:val="single" w:sz="4" w:space="0" w:color="auto"/>
              <w:right w:val="single" w:sz="4" w:space="0" w:color="auto"/>
            </w:tcBorders>
            <w:vAlign w:val="center"/>
            <w:hideMark/>
          </w:tcPr>
          <w:p w14:paraId="2184A280" w14:textId="39919A66"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National Survey of Children's Health (NSCH) 2007</w:t>
            </w:r>
          </w:p>
        </w:tc>
        <w:tc>
          <w:tcPr>
            <w:tcW w:w="781" w:type="dxa"/>
            <w:tcBorders>
              <w:top w:val="single" w:sz="4" w:space="0" w:color="auto"/>
              <w:left w:val="single" w:sz="4" w:space="0" w:color="auto"/>
              <w:bottom w:val="single" w:sz="4" w:space="0" w:color="auto"/>
              <w:right w:val="single" w:sz="4" w:space="0" w:color="auto"/>
            </w:tcBorders>
            <w:vAlign w:val="center"/>
            <w:hideMark/>
          </w:tcPr>
          <w:p w14:paraId="785AD214" w14:textId="36BCFD4B"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64,076</w:t>
            </w:r>
          </w:p>
        </w:tc>
        <w:tc>
          <w:tcPr>
            <w:tcW w:w="759" w:type="dxa"/>
            <w:tcBorders>
              <w:top w:val="single" w:sz="4" w:space="0" w:color="auto"/>
              <w:left w:val="single" w:sz="4" w:space="0" w:color="auto"/>
              <w:bottom w:val="single" w:sz="4" w:space="0" w:color="auto"/>
              <w:right w:val="single" w:sz="4" w:space="0" w:color="auto"/>
            </w:tcBorders>
            <w:vAlign w:val="center"/>
            <w:hideMark/>
          </w:tcPr>
          <w:p w14:paraId="4F3A3157" w14:textId="4991673C"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6-17 years old</w:t>
            </w:r>
          </w:p>
        </w:tc>
        <w:tc>
          <w:tcPr>
            <w:tcW w:w="787" w:type="dxa"/>
            <w:tcBorders>
              <w:top w:val="single" w:sz="4" w:space="0" w:color="auto"/>
              <w:left w:val="single" w:sz="4" w:space="0" w:color="auto"/>
              <w:bottom w:val="single" w:sz="4" w:space="0" w:color="auto"/>
              <w:right w:val="single" w:sz="4" w:space="0" w:color="auto"/>
            </w:tcBorders>
            <w:vAlign w:val="center"/>
            <w:hideMark/>
          </w:tcPr>
          <w:p w14:paraId="0683BBFD" w14:textId="24D73D07"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2007-2008</w:t>
            </w:r>
          </w:p>
        </w:tc>
        <w:tc>
          <w:tcPr>
            <w:tcW w:w="781" w:type="dxa"/>
            <w:tcBorders>
              <w:top w:val="single" w:sz="4" w:space="0" w:color="auto"/>
              <w:left w:val="single" w:sz="4" w:space="0" w:color="auto"/>
              <w:bottom w:val="single" w:sz="4" w:space="0" w:color="auto"/>
              <w:right w:val="single" w:sz="4" w:space="0" w:color="auto"/>
            </w:tcBorders>
            <w:vAlign w:val="center"/>
            <w:hideMark/>
          </w:tcPr>
          <w:p w14:paraId="06CF832C" w14:textId="5406DA4B"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48</w:t>
            </w:r>
          </w:p>
        </w:tc>
        <w:tc>
          <w:tcPr>
            <w:tcW w:w="1036" w:type="dxa"/>
            <w:tcBorders>
              <w:top w:val="single" w:sz="4" w:space="0" w:color="auto"/>
              <w:left w:val="single" w:sz="4" w:space="0" w:color="auto"/>
              <w:bottom w:val="single" w:sz="4" w:space="0" w:color="auto"/>
              <w:right w:val="single" w:sz="4" w:space="0" w:color="auto"/>
            </w:tcBorders>
            <w:vAlign w:val="center"/>
          </w:tcPr>
          <w:p w14:paraId="6B1C1088" w14:textId="0743ECBC" w:rsidR="00FE6816" w:rsidRPr="00D3535A" w:rsidRDefault="00FE6816" w:rsidP="00FE6816">
            <w:pPr>
              <w:widowControl/>
              <w:spacing w:after="0" w:line="240" w:lineRule="auto"/>
              <w:jc w:val="center"/>
              <w:rPr>
                <w:rFonts w:ascii="Arial" w:hAnsi="Arial" w:cs="Arial"/>
                <w:sz w:val="16"/>
                <w:szCs w:val="16"/>
                <w:lang w:val="en-GB"/>
              </w:rPr>
            </w:pPr>
            <w:r w:rsidRPr="00D3535A">
              <w:rPr>
                <w:rFonts w:ascii="Arial" w:hAnsi="Arial" w:cs="Arial"/>
                <w:sz w:val="16"/>
                <w:szCs w:val="16"/>
              </w:rPr>
              <w:t>NR</w:t>
            </w:r>
          </w:p>
        </w:tc>
        <w:tc>
          <w:tcPr>
            <w:tcW w:w="1276" w:type="dxa"/>
            <w:tcBorders>
              <w:top w:val="single" w:sz="4" w:space="0" w:color="auto"/>
              <w:left w:val="single" w:sz="4" w:space="0" w:color="auto"/>
              <w:bottom w:val="single" w:sz="4" w:space="0" w:color="auto"/>
              <w:right w:val="single" w:sz="4" w:space="0" w:color="auto"/>
            </w:tcBorders>
            <w:vAlign w:val="center"/>
            <w:hideMark/>
          </w:tcPr>
          <w:p w14:paraId="61E7F38B" w14:textId="594FF2A2"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questionnaire (parent reported)</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A76FD0E" w14:textId="1D2A543D"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sports participation</w:t>
            </w:r>
          </w:p>
        </w:tc>
        <w:tc>
          <w:tcPr>
            <w:tcW w:w="1276" w:type="dxa"/>
            <w:tcBorders>
              <w:top w:val="single" w:sz="4" w:space="0" w:color="auto"/>
              <w:left w:val="single" w:sz="4" w:space="0" w:color="auto"/>
              <w:bottom w:val="single" w:sz="4" w:space="0" w:color="auto"/>
              <w:right w:val="single" w:sz="4" w:space="0" w:color="auto"/>
            </w:tcBorders>
            <w:vAlign w:val="center"/>
            <w:hideMark/>
          </w:tcPr>
          <w:p w14:paraId="61D6C897" w14:textId="0701228F"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yes or no</w:t>
            </w:r>
          </w:p>
        </w:tc>
        <w:tc>
          <w:tcPr>
            <w:tcW w:w="1068" w:type="dxa"/>
            <w:tcBorders>
              <w:top w:val="single" w:sz="4" w:space="0" w:color="auto"/>
              <w:left w:val="single" w:sz="4" w:space="0" w:color="auto"/>
              <w:bottom w:val="single" w:sz="4" w:space="0" w:color="auto"/>
              <w:right w:val="single" w:sz="4" w:space="0" w:color="auto"/>
            </w:tcBorders>
            <w:vAlign w:val="center"/>
            <w:hideMark/>
          </w:tcPr>
          <w:p w14:paraId="07DA4624" w14:textId="7B215717" w:rsidR="00FE6816" w:rsidRPr="00D3535A" w:rsidRDefault="00FE6816" w:rsidP="00FE6816">
            <w:pPr>
              <w:widowControl/>
              <w:spacing w:after="0" w:line="240" w:lineRule="auto"/>
              <w:jc w:val="center"/>
              <w:rPr>
                <w:rFonts w:ascii="Arial" w:hAnsi="Arial" w:cs="Arial"/>
                <w:sz w:val="16"/>
                <w:szCs w:val="16"/>
              </w:rPr>
            </w:pPr>
            <w:r w:rsidRPr="00D3535A">
              <w:rPr>
                <w:rFonts w:ascii="Arial" w:hAnsi="Arial" w:cs="Arial"/>
                <w:sz w:val="16"/>
                <w:szCs w:val="16"/>
              </w:rPr>
              <w:t>No</w:t>
            </w:r>
          </w:p>
        </w:tc>
        <w:tc>
          <w:tcPr>
            <w:tcW w:w="1155" w:type="dxa"/>
            <w:tcBorders>
              <w:top w:val="single" w:sz="4" w:space="0" w:color="auto"/>
              <w:left w:val="single" w:sz="4" w:space="0" w:color="auto"/>
              <w:bottom w:val="single" w:sz="4" w:space="0" w:color="auto"/>
              <w:right w:val="single" w:sz="4" w:space="0" w:color="auto"/>
            </w:tcBorders>
            <w:vAlign w:val="center"/>
            <w:hideMark/>
          </w:tcPr>
          <w:p w14:paraId="6D5A827B" w14:textId="77777777" w:rsidR="00FE6816" w:rsidRPr="00D3535A" w:rsidRDefault="00FE6816" w:rsidP="00FE6816">
            <w:pPr>
              <w:widowControl/>
              <w:spacing w:after="0" w:line="240" w:lineRule="auto"/>
              <w:jc w:val="center"/>
              <w:rPr>
                <w:rFonts w:ascii="Arial" w:hAnsi="Arial" w:cs="Arial"/>
                <w:sz w:val="16"/>
                <w:szCs w:val="16"/>
                <w:lang w:val="en-GB"/>
              </w:rPr>
            </w:pPr>
            <w:r w:rsidRPr="00D3535A">
              <w:rPr>
                <w:rFonts w:ascii="Arial" w:hAnsi="Arial" w:cs="Arial"/>
                <w:sz w:val="16"/>
                <w:szCs w:val="16"/>
                <w:lang w:val="en-GB"/>
              </w:rPr>
              <w:t>National Survey of Children’s</w:t>
            </w:r>
          </w:p>
          <w:p w14:paraId="5BC17B2A" w14:textId="444CA464"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Health (NSCH)</w:t>
            </w:r>
          </w:p>
        </w:tc>
        <w:tc>
          <w:tcPr>
            <w:tcW w:w="1508" w:type="dxa"/>
            <w:tcBorders>
              <w:top w:val="single" w:sz="4" w:space="0" w:color="auto"/>
              <w:left w:val="single" w:sz="4" w:space="0" w:color="auto"/>
              <w:bottom w:val="single" w:sz="4" w:space="0" w:color="auto"/>
              <w:right w:val="single" w:sz="4" w:space="0" w:color="auto"/>
            </w:tcBorders>
            <w:vAlign w:val="center"/>
            <w:hideMark/>
          </w:tcPr>
          <w:p w14:paraId="289EDAEB" w14:textId="425FBF69"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 xml:space="preserve">social capital trust, </w:t>
            </w:r>
            <w:proofErr w:type="spellStart"/>
            <w:r w:rsidRPr="00D3535A">
              <w:rPr>
                <w:rFonts w:ascii="Arial" w:hAnsi="Arial" w:cs="Arial"/>
                <w:sz w:val="16"/>
                <w:szCs w:val="16"/>
                <w:lang w:val="en-GB"/>
              </w:rPr>
              <w:t>neighborhood</w:t>
            </w:r>
            <w:proofErr w:type="spellEnd"/>
            <w:r w:rsidRPr="00D3535A">
              <w:rPr>
                <w:rFonts w:ascii="Arial" w:hAnsi="Arial" w:cs="Arial"/>
                <w:sz w:val="16"/>
                <w:szCs w:val="16"/>
                <w:lang w:val="en-GB"/>
              </w:rPr>
              <w:t xml:space="preserve"> condition, neighbourhood resources, neighbourhood safety</w:t>
            </w:r>
          </w:p>
        </w:tc>
        <w:tc>
          <w:tcPr>
            <w:tcW w:w="760" w:type="dxa"/>
            <w:tcBorders>
              <w:top w:val="single" w:sz="4" w:space="0" w:color="auto"/>
              <w:left w:val="single" w:sz="4" w:space="0" w:color="auto"/>
              <w:bottom w:val="single" w:sz="4" w:space="0" w:color="auto"/>
              <w:right w:val="single" w:sz="4" w:space="0" w:color="auto"/>
            </w:tcBorders>
            <w:vAlign w:val="center"/>
            <w:hideMark/>
          </w:tcPr>
          <w:p w14:paraId="714128FC" w14:textId="49170D2F"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rPr>
              <w:t>No</w:t>
            </w:r>
          </w:p>
        </w:tc>
        <w:tc>
          <w:tcPr>
            <w:tcW w:w="1037" w:type="dxa"/>
            <w:tcBorders>
              <w:top w:val="single" w:sz="4" w:space="0" w:color="auto"/>
              <w:left w:val="single" w:sz="4" w:space="0" w:color="auto"/>
              <w:bottom w:val="single" w:sz="4" w:space="0" w:color="auto"/>
              <w:right w:val="single" w:sz="4" w:space="0" w:color="auto"/>
            </w:tcBorders>
            <w:vAlign w:val="center"/>
            <w:hideMark/>
          </w:tcPr>
          <w:p w14:paraId="6BCE2D8D" w14:textId="062B255B"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linear and logistic regression</w:t>
            </w:r>
          </w:p>
        </w:tc>
        <w:tc>
          <w:tcPr>
            <w:tcW w:w="1276" w:type="dxa"/>
            <w:tcBorders>
              <w:top w:val="single" w:sz="4" w:space="0" w:color="auto"/>
              <w:left w:val="single" w:sz="4" w:space="0" w:color="auto"/>
              <w:bottom w:val="single" w:sz="4" w:space="0" w:color="auto"/>
              <w:right w:val="single" w:sz="4" w:space="0" w:color="auto"/>
            </w:tcBorders>
            <w:vAlign w:val="center"/>
            <w:hideMark/>
          </w:tcPr>
          <w:p w14:paraId="5FB66A8A" w14:textId="2AD1270F"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age, youth gender, youth race and ethnicity, household poverty status, parent's highest education achieved and family structure</w:t>
            </w:r>
          </w:p>
        </w:tc>
      </w:tr>
      <w:tr w:rsidR="00D3535A" w:rsidRPr="00D3535A" w14:paraId="10FF56CA" w14:textId="77777777" w:rsidTr="00766C6C">
        <w:trPr>
          <w:trHeight w:val="698"/>
        </w:trPr>
        <w:tc>
          <w:tcPr>
            <w:tcW w:w="851" w:type="dxa"/>
            <w:tcBorders>
              <w:top w:val="single" w:sz="4" w:space="0" w:color="auto"/>
              <w:left w:val="single" w:sz="4" w:space="0" w:color="auto"/>
              <w:bottom w:val="single" w:sz="4" w:space="0" w:color="auto"/>
              <w:right w:val="single" w:sz="4" w:space="0" w:color="auto"/>
            </w:tcBorders>
            <w:vAlign w:val="center"/>
            <w:hideMark/>
          </w:tcPr>
          <w:p w14:paraId="5A835481" w14:textId="6B683699" w:rsidR="00FE6816" w:rsidRPr="00D3535A" w:rsidRDefault="00FE6816" w:rsidP="00FE6816">
            <w:pPr>
              <w:widowControl/>
              <w:spacing w:after="0" w:line="240" w:lineRule="auto"/>
              <w:jc w:val="left"/>
              <w:rPr>
                <w:rFonts w:ascii="Arial" w:eastAsia="Times New Roman" w:hAnsi="Arial" w:cs="Arial"/>
                <w:sz w:val="16"/>
                <w:szCs w:val="16"/>
                <w:lang w:val="en-GB" w:eastAsia="zh-CN"/>
              </w:rPr>
            </w:pPr>
            <w:proofErr w:type="spellStart"/>
            <w:r w:rsidRPr="00D3535A">
              <w:rPr>
                <w:rFonts w:ascii="Arial" w:hAnsi="Arial" w:cs="Arial"/>
                <w:sz w:val="16"/>
                <w:szCs w:val="16"/>
                <w:lang w:val="en-GB"/>
              </w:rPr>
              <w:t>Dunton</w:t>
            </w:r>
            <w:proofErr w:type="spellEnd"/>
            <w:r w:rsidRPr="00D3535A">
              <w:rPr>
                <w:rFonts w:ascii="Arial" w:hAnsi="Arial" w:cs="Arial"/>
                <w:sz w:val="16"/>
                <w:szCs w:val="16"/>
                <w:lang w:val="en-GB"/>
              </w:rPr>
              <w:t xml:space="preserve"> et al. 2014 </w:t>
            </w:r>
            <w:r w:rsidRPr="00D3535A">
              <w:rPr>
                <w:rFonts w:ascii="Arial" w:hAnsi="Arial" w:cs="Arial"/>
                <w:sz w:val="16"/>
                <w:szCs w:val="16"/>
                <w:lang w:val="en-GB"/>
              </w:rPr>
              <w:fldChar w:fldCharType="begin"/>
            </w:r>
            <w:r w:rsidR="00F371C5" w:rsidRPr="00D3535A">
              <w:rPr>
                <w:rFonts w:ascii="Arial" w:hAnsi="Arial" w:cs="Arial"/>
                <w:sz w:val="16"/>
                <w:szCs w:val="16"/>
                <w:lang w:val="en-GB"/>
              </w:rPr>
              <w:instrText xml:space="preserve"> ADDIN EN.CITE &lt;EndNote&gt;&lt;Cite&gt;&lt;Author&gt;Dunton&lt;/Author&gt;&lt;Year&gt;2014&lt;/Year&gt;&lt;RecNum&gt;43241&lt;/RecNum&gt;&lt;DisplayText&gt;[11]&lt;/DisplayText&gt;&lt;record&gt;&lt;rec-number&gt;43241&lt;/rec-number&gt;&lt;foreign-keys&gt;&lt;key app="EN" db-id="9de5vvr2wep5rzea52gpwteu20zdf22xt0xe" timestamp="1689674709" guid="466d1135-de42-46f2-8c1a-29fcb673c6ae"&gt;43241&lt;/key&gt;&lt;/foreign-keys&gt;&lt;ref-type name="Journal Article"&gt;17&lt;/ref-type&gt;&lt;contributors&gt;&lt;authors&gt;&lt;author&gt;Dunton, Genevieve Fridlund&lt;/author&gt;&lt;author&gt;Almanza, Estela&lt;/author&gt;&lt;author&gt;Jerrett, Michael&lt;/author&gt;&lt;author&gt;Wolch, Jennifer&lt;/author&gt;&lt;author&gt;Pentz, Mary Ann&lt;/author&gt;&lt;/authors&gt;&lt;/contributors&gt;&lt;titles&gt;&lt;title&gt;Neighborhood park use by children: use of accelerometry and global positioning systems&lt;/title&gt;&lt;secondary-title&gt;American Journal of Preventive Medicine&lt;/secondary-title&gt;&lt;/titles&gt;&lt;periodical&gt;&lt;full-title&gt;Am J Prev Med&lt;/full-title&gt;&lt;abbr-1&gt;American journal of preventive medicine&lt;/abbr-1&gt;&lt;/periodical&gt;&lt;pages&gt;136-142&lt;/pages&gt;&lt;volume&gt;46&lt;/volume&gt;&lt;number&gt;2&lt;/number&gt;&lt;dates&gt;&lt;year&gt;2014&lt;/year&gt;&lt;/dates&gt;&lt;pub-location&gt;New York, New York&lt;/pub-location&gt;&lt;publisher&gt;Elsevier B.V.&lt;/publisher&gt;&lt;urls&gt;&lt;related-urls&gt;&lt;url&gt;https://search.ebscohost.com/login.aspx?direct=true&amp;amp;AuthType=shib&amp;amp;db=ccm&amp;amp;AN=104009447&amp;amp;site=ehost-live&amp;amp;custid=s1145751&lt;/url&gt;&lt;url&gt;https://www.ncbi.nlm.nih.gov/pmc/articles/PMC3979930/pdf/nihms549485.pdf&lt;/url&gt;&lt;/related-urls&gt;&lt;/urls&gt;&lt;electronic-resource-num&gt;10.1016/j.amepre.2013.10.009&lt;/electronic-resource-num&gt;&lt;/record&gt;&lt;/Cite&gt;&lt;/EndNote&gt;</w:instrText>
            </w:r>
            <w:r w:rsidRPr="00D3535A">
              <w:rPr>
                <w:rFonts w:ascii="Arial" w:hAnsi="Arial" w:cs="Arial"/>
                <w:sz w:val="16"/>
                <w:szCs w:val="16"/>
                <w:lang w:val="en-GB"/>
              </w:rPr>
              <w:fldChar w:fldCharType="separate"/>
            </w:r>
            <w:r w:rsidR="00F371C5" w:rsidRPr="00D3535A">
              <w:rPr>
                <w:rFonts w:ascii="Arial" w:hAnsi="Arial" w:cs="Arial"/>
                <w:noProof/>
                <w:sz w:val="16"/>
                <w:szCs w:val="16"/>
                <w:lang w:val="en-GB"/>
              </w:rPr>
              <w:t>[11]</w:t>
            </w:r>
            <w:r w:rsidRPr="00D3535A">
              <w:rPr>
                <w:rFonts w:ascii="Arial" w:hAnsi="Arial" w:cs="Arial"/>
                <w:sz w:val="16"/>
                <w:szCs w:val="16"/>
                <w:lang w:val="en-GB"/>
              </w:rPr>
              <w:fldChar w:fldCharType="end"/>
            </w:r>
          </w:p>
        </w:tc>
        <w:tc>
          <w:tcPr>
            <w:tcW w:w="850" w:type="dxa"/>
            <w:tcBorders>
              <w:top w:val="single" w:sz="4" w:space="0" w:color="auto"/>
              <w:left w:val="single" w:sz="4" w:space="0" w:color="auto"/>
              <w:bottom w:val="single" w:sz="4" w:space="0" w:color="auto"/>
              <w:right w:val="single" w:sz="4" w:space="0" w:color="auto"/>
            </w:tcBorders>
            <w:vAlign w:val="center"/>
            <w:hideMark/>
          </w:tcPr>
          <w:p w14:paraId="7B4DC6C8" w14:textId="4B612F8D" w:rsidR="00FE6816" w:rsidRPr="00D3535A" w:rsidRDefault="00FE6816" w:rsidP="00FE6816">
            <w:pPr>
              <w:widowControl/>
              <w:spacing w:after="0" w:line="240" w:lineRule="auto"/>
              <w:jc w:val="left"/>
              <w:rPr>
                <w:rFonts w:ascii="Arial" w:eastAsia="Times New Roman" w:hAnsi="Arial" w:cs="Arial"/>
                <w:sz w:val="16"/>
                <w:szCs w:val="16"/>
                <w:lang w:val="en-GB" w:eastAsia="zh-CN"/>
              </w:rPr>
            </w:pPr>
            <w:r w:rsidRPr="00D3535A">
              <w:rPr>
                <w:rFonts w:ascii="Arial" w:hAnsi="Arial" w:cs="Arial"/>
                <w:sz w:val="16"/>
                <w:szCs w:val="16"/>
                <w:lang w:val="en-GB"/>
              </w:rPr>
              <w:t>English</w:t>
            </w:r>
          </w:p>
        </w:tc>
        <w:tc>
          <w:tcPr>
            <w:tcW w:w="709" w:type="dxa"/>
            <w:tcBorders>
              <w:top w:val="single" w:sz="4" w:space="0" w:color="auto"/>
              <w:left w:val="single" w:sz="4" w:space="0" w:color="auto"/>
              <w:bottom w:val="single" w:sz="4" w:space="0" w:color="auto"/>
              <w:right w:val="single" w:sz="4" w:space="0" w:color="auto"/>
            </w:tcBorders>
            <w:vAlign w:val="center"/>
            <w:hideMark/>
          </w:tcPr>
          <w:p w14:paraId="71CFD267" w14:textId="034B1ABC"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cross-sectional</w:t>
            </w:r>
          </w:p>
        </w:tc>
        <w:tc>
          <w:tcPr>
            <w:tcW w:w="1208" w:type="dxa"/>
            <w:tcBorders>
              <w:top w:val="single" w:sz="4" w:space="0" w:color="auto"/>
              <w:left w:val="single" w:sz="4" w:space="0" w:color="auto"/>
              <w:bottom w:val="single" w:sz="4" w:space="0" w:color="auto"/>
              <w:right w:val="single" w:sz="4" w:space="0" w:color="auto"/>
            </w:tcBorders>
            <w:vAlign w:val="center"/>
            <w:hideMark/>
          </w:tcPr>
          <w:p w14:paraId="4CC79B0D" w14:textId="7AA56F50"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US</w:t>
            </w:r>
          </w:p>
        </w:tc>
        <w:tc>
          <w:tcPr>
            <w:tcW w:w="1060" w:type="dxa"/>
            <w:tcBorders>
              <w:top w:val="single" w:sz="4" w:space="0" w:color="auto"/>
              <w:left w:val="single" w:sz="4" w:space="0" w:color="auto"/>
              <w:bottom w:val="single" w:sz="4" w:space="0" w:color="auto"/>
              <w:right w:val="single" w:sz="4" w:space="0" w:color="auto"/>
            </w:tcBorders>
            <w:vAlign w:val="center"/>
            <w:hideMark/>
          </w:tcPr>
          <w:p w14:paraId="20940F47" w14:textId="681D179F"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San Bernardino County.</w:t>
            </w:r>
          </w:p>
        </w:tc>
        <w:tc>
          <w:tcPr>
            <w:tcW w:w="709" w:type="dxa"/>
            <w:tcBorders>
              <w:top w:val="single" w:sz="4" w:space="0" w:color="auto"/>
              <w:left w:val="single" w:sz="4" w:space="0" w:color="auto"/>
              <w:bottom w:val="single" w:sz="4" w:space="0" w:color="auto"/>
              <w:right w:val="single" w:sz="4" w:space="0" w:color="auto"/>
            </w:tcBorders>
            <w:vAlign w:val="center"/>
            <w:hideMark/>
          </w:tcPr>
          <w:p w14:paraId="6B1ACA31" w14:textId="4DA5CEB5"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NR</w:t>
            </w:r>
          </w:p>
        </w:tc>
        <w:tc>
          <w:tcPr>
            <w:tcW w:w="1262" w:type="dxa"/>
            <w:tcBorders>
              <w:top w:val="single" w:sz="4" w:space="0" w:color="auto"/>
              <w:left w:val="single" w:sz="4" w:space="0" w:color="auto"/>
              <w:bottom w:val="single" w:sz="4" w:space="0" w:color="auto"/>
              <w:right w:val="single" w:sz="4" w:space="0" w:color="auto"/>
            </w:tcBorders>
            <w:vAlign w:val="center"/>
            <w:hideMark/>
          </w:tcPr>
          <w:p w14:paraId="7DCBAADD" w14:textId="7BB29711"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randomly selected</w:t>
            </w:r>
          </w:p>
        </w:tc>
        <w:tc>
          <w:tcPr>
            <w:tcW w:w="1114" w:type="dxa"/>
            <w:tcBorders>
              <w:top w:val="single" w:sz="4" w:space="0" w:color="auto"/>
              <w:left w:val="single" w:sz="4" w:space="0" w:color="auto"/>
              <w:bottom w:val="single" w:sz="4" w:space="0" w:color="auto"/>
              <w:right w:val="single" w:sz="4" w:space="0" w:color="auto"/>
            </w:tcBorders>
            <w:vAlign w:val="center"/>
            <w:hideMark/>
          </w:tcPr>
          <w:p w14:paraId="0966E43D" w14:textId="5E7C5A29"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Healthy PLACES "Effects of a Smart Growth Community of Prevention of Family Obesity Risk"</w:t>
            </w:r>
          </w:p>
        </w:tc>
        <w:tc>
          <w:tcPr>
            <w:tcW w:w="781" w:type="dxa"/>
            <w:tcBorders>
              <w:top w:val="single" w:sz="4" w:space="0" w:color="auto"/>
              <w:left w:val="single" w:sz="4" w:space="0" w:color="auto"/>
              <w:bottom w:val="single" w:sz="4" w:space="0" w:color="auto"/>
              <w:right w:val="single" w:sz="4" w:space="0" w:color="auto"/>
            </w:tcBorders>
            <w:vAlign w:val="center"/>
            <w:hideMark/>
          </w:tcPr>
          <w:p w14:paraId="4B4EA6B1" w14:textId="666D92C0"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135</w:t>
            </w:r>
          </w:p>
        </w:tc>
        <w:tc>
          <w:tcPr>
            <w:tcW w:w="759" w:type="dxa"/>
            <w:tcBorders>
              <w:top w:val="single" w:sz="4" w:space="0" w:color="auto"/>
              <w:left w:val="single" w:sz="4" w:space="0" w:color="auto"/>
              <w:bottom w:val="single" w:sz="4" w:space="0" w:color="auto"/>
              <w:right w:val="single" w:sz="4" w:space="0" w:color="auto"/>
            </w:tcBorders>
            <w:vAlign w:val="center"/>
            <w:hideMark/>
          </w:tcPr>
          <w:p w14:paraId="235DA66D" w14:textId="6B36F7C4"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8-14 years old</w:t>
            </w:r>
          </w:p>
        </w:tc>
        <w:tc>
          <w:tcPr>
            <w:tcW w:w="787" w:type="dxa"/>
            <w:tcBorders>
              <w:top w:val="single" w:sz="4" w:space="0" w:color="auto"/>
              <w:left w:val="single" w:sz="4" w:space="0" w:color="auto"/>
              <w:bottom w:val="single" w:sz="4" w:space="0" w:color="auto"/>
              <w:right w:val="single" w:sz="4" w:space="0" w:color="auto"/>
            </w:tcBorders>
            <w:vAlign w:val="center"/>
            <w:hideMark/>
          </w:tcPr>
          <w:p w14:paraId="5AC65A12" w14:textId="4F48F7AA"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2009-2010</w:t>
            </w:r>
          </w:p>
        </w:tc>
        <w:tc>
          <w:tcPr>
            <w:tcW w:w="781" w:type="dxa"/>
            <w:tcBorders>
              <w:top w:val="single" w:sz="4" w:space="0" w:color="auto"/>
              <w:left w:val="single" w:sz="4" w:space="0" w:color="auto"/>
              <w:bottom w:val="single" w:sz="4" w:space="0" w:color="auto"/>
              <w:right w:val="single" w:sz="4" w:space="0" w:color="auto"/>
            </w:tcBorders>
            <w:vAlign w:val="center"/>
            <w:hideMark/>
          </w:tcPr>
          <w:p w14:paraId="067A4068" w14:textId="0E888675"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50</w:t>
            </w:r>
          </w:p>
        </w:tc>
        <w:tc>
          <w:tcPr>
            <w:tcW w:w="1036" w:type="dxa"/>
            <w:tcBorders>
              <w:top w:val="single" w:sz="4" w:space="0" w:color="auto"/>
              <w:left w:val="single" w:sz="4" w:space="0" w:color="auto"/>
              <w:bottom w:val="single" w:sz="4" w:space="0" w:color="auto"/>
              <w:right w:val="single" w:sz="4" w:space="0" w:color="auto"/>
            </w:tcBorders>
            <w:vAlign w:val="center"/>
          </w:tcPr>
          <w:p w14:paraId="2627DEFC" w14:textId="53DDA6B6" w:rsidR="00FE6816" w:rsidRPr="00D3535A" w:rsidRDefault="00FE6816" w:rsidP="00FE6816">
            <w:pPr>
              <w:widowControl/>
              <w:spacing w:after="0" w:line="240" w:lineRule="auto"/>
              <w:jc w:val="center"/>
              <w:rPr>
                <w:rFonts w:ascii="Arial" w:hAnsi="Arial" w:cs="Arial"/>
                <w:sz w:val="16"/>
                <w:szCs w:val="16"/>
                <w:lang w:val="en-GB"/>
              </w:rPr>
            </w:pPr>
            <w:r w:rsidRPr="00D3535A">
              <w:rPr>
                <w:rFonts w:ascii="Arial" w:hAnsi="Arial" w:cs="Arial"/>
                <w:sz w:val="16"/>
                <w:szCs w:val="16"/>
              </w:rPr>
              <w:t>91</w:t>
            </w:r>
          </w:p>
        </w:tc>
        <w:tc>
          <w:tcPr>
            <w:tcW w:w="1276" w:type="dxa"/>
            <w:tcBorders>
              <w:top w:val="single" w:sz="4" w:space="0" w:color="auto"/>
              <w:left w:val="single" w:sz="4" w:space="0" w:color="auto"/>
              <w:bottom w:val="single" w:sz="4" w:space="0" w:color="auto"/>
              <w:right w:val="single" w:sz="4" w:space="0" w:color="auto"/>
            </w:tcBorders>
            <w:vAlign w:val="center"/>
            <w:hideMark/>
          </w:tcPr>
          <w:p w14:paraId="1B057D6C" w14:textId="733728DF"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 xml:space="preserve">device - </w:t>
            </w:r>
            <w:proofErr w:type="spellStart"/>
            <w:r w:rsidRPr="00D3535A">
              <w:rPr>
                <w:rFonts w:ascii="Arial" w:hAnsi="Arial" w:cs="Arial"/>
                <w:sz w:val="16"/>
                <w:szCs w:val="16"/>
                <w:lang w:val="en-GB"/>
              </w:rPr>
              <w:t>ActiGraph</w:t>
            </w:r>
            <w:proofErr w:type="spellEnd"/>
            <w:r w:rsidRPr="00D3535A">
              <w:rPr>
                <w:rFonts w:ascii="Arial" w:hAnsi="Arial" w:cs="Arial"/>
                <w:sz w:val="16"/>
                <w:szCs w:val="16"/>
                <w:lang w:val="en-GB"/>
              </w:rPr>
              <w:t xml:space="preserve"> GT1M</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CA94F15" w14:textId="0CE91219"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non-type-specific physical activity: MVPA</w:t>
            </w:r>
          </w:p>
        </w:tc>
        <w:tc>
          <w:tcPr>
            <w:tcW w:w="1276" w:type="dxa"/>
            <w:tcBorders>
              <w:top w:val="single" w:sz="4" w:space="0" w:color="auto"/>
              <w:left w:val="single" w:sz="4" w:space="0" w:color="auto"/>
              <w:bottom w:val="single" w:sz="4" w:space="0" w:color="auto"/>
              <w:right w:val="single" w:sz="4" w:space="0" w:color="auto"/>
            </w:tcBorders>
            <w:vAlign w:val="center"/>
            <w:hideMark/>
          </w:tcPr>
          <w:p w14:paraId="464BB0F8" w14:textId="2BBC8799"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 xml:space="preserve"> excluding 11pm-5pm &amp; 9am-2pm on weekdays during the school season</w:t>
            </w:r>
          </w:p>
        </w:tc>
        <w:tc>
          <w:tcPr>
            <w:tcW w:w="1068" w:type="dxa"/>
            <w:tcBorders>
              <w:top w:val="single" w:sz="4" w:space="0" w:color="auto"/>
              <w:left w:val="single" w:sz="4" w:space="0" w:color="auto"/>
              <w:bottom w:val="single" w:sz="4" w:space="0" w:color="auto"/>
              <w:right w:val="single" w:sz="4" w:space="0" w:color="auto"/>
            </w:tcBorders>
            <w:vAlign w:val="center"/>
            <w:hideMark/>
          </w:tcPr>
          <w:p w14:paraId="60D0F9DA" w14:textId="1461996C" w:rsidR="00FE6816" w:rsidRPr="00D3535A" w:rsidRDefault="00FE6816" w:rsidP="00FE6816">
            <w:pPr>
              <w:widowControl/>
              <w:spacing w:after="0" w:line="240" w:lineRule="auto"/>
              <w:jc w:val="center"/>
              <w:rPr>
                <w:rFonts w:ascii="Arial" w:hAnsi="Arial" w:cs="Arial"/>
                <w:sz w:val="16"/>
                <w:szCs w:val="16"/>
              </w:rPr>
            </w:pPr>
            <w:r w:rsidRPr="00D3535A">
              <w:rPr>
                <w:rFonts w:ascii="Arial" w:hAnsi="Arial" w:cs="Arial"/>
                <w:sz w:val="16"/>
                <w:szCs w:val="16"/>
              </w:rPr>
              <w:t>Yes</w:t>
            </w:r>
          </w:p>
        </w:tc>
        <w:tc>
          <w:tcPr>
            <w:tcW w:w="1155" w:type="dxa"/>
            <w:tcBorders>
              <w:top w:val="single" w:sz="4" w:space="0" w:color="auto"/>
              <w:left w:val="single" w:sz="4" w:space="0" w:color="auto"/>
              <w:bottom w:val="single" w:sz="4" w:space="0" w:color="auto"/>
              <w:right w:val="single" w:sz="4" w:space="0" w:color="auto"/>
            </w:tcBorders>
            <w:vAlign w:val="center"/>
            <w:hideMark/>
          </w:tcPr>
          <w:p w14:paraId="4C0DFF47" w14:textId="333AB391"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NEWS</w:t>
            </w:r>
          </w:p>
        </w:tc>
        <w:tc>
          <w:tcPr>
            <w:tcW w:w="1508" w:type="dxa"/>
            <w:tcBorders>
              <w:top w:val="single" w:sz="4" w:space="0" w:color="auto"/>
              <w:left w:val="single" w:sz="4" w:space="0" w:color="auto"/>
              <w:bottom w:val="single" w:sz="4" w:space="0" w:color="auto"/>
              <w:right w:val="single" w:sz="4" w:space="0" w:color="auto"/>
            </w:tcBorders>
            <w:vAlign w:val="center"/>
            <w:hideMark/>
          </w:tcPr>
          <w:p w14:paraId="500733E3" w14:textId="31AFCD9D"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park proximity</w:t>
            </w:r>
          </w:p>
        </w:tc>
        <w:tc>
          <w:tcPr>
            <w:tcW w:w="760" w:type="dxa"/>
            <w:tcBorders>
              <w:top w:val="single" w:sz="4" w:space="0" w:color="auto"/>
              <w:left w:val="single" w:sz="4" w:space="0" w:color="auto"/>
              <w:bottom w:val="single" w:sz="4" w:space="0" w:color="auto"/>
              <w:right w:val="single" w:sz="4" w:space="0" w:color="auto"/>
            </w:tcBorders>
            <w:vAlign w:val="center"/>
            <w:hideMark/>
          </w:tcPr>
          <w:p w14:paraId="3F5E7749" w14:textId="7F477370"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rPr>
              <w:t>Yes</w:t>
            </w:r>
          </w:p>
        </w:tc>
        <w:tc>
          <w:tcPr>
            <w:tcW w:w="1037" w:type="dxa"/>
            <w:tcBorders>
              <w:top w:val="single" w:sz="4" w:space="0" w:color="auto"/>
              <w:left w:val="single" w:sz="4" w:space="0" w:color="auto"/>
              <w:bottom w:val="single" w:sz="4" w:space="0" w:color="auto"/>
              <w:right w:val="single" w:sz="4" w:space="0" w:color="auto"/>
            </w:tcBorders>
            <w:vAlign w:val="center"/>
            <w:hideMark/>
          </w:tcPr>
          <w:p w14:paraId="261313F9" w14:textId="26151EF8"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logistic regression analyses</w:t>
            </w:r>
          </w:p>
        </w:tc>
        <w:tc>
          <w:tcPr>
            <w:tcW w:w="1276" w:type="dxa"/>
            <w:tcBorders>
              <w:top w:val="single" w:sz="4" w:space="0" w:color="auto"/>
              <w:left w:val="single" w:sz="4" w:space="0" w:color="auto"/>
              <w:bottom w:val="single" w:sz="4" w:space="0" w:color="auto"/>
              <w:right w:val="single" w:sz="4" w:space="0" w:color="auto"/>
            </w:tcBorders>
            <w:vAlign w:val="center"/>
            <w:hideMark/>
          </w:tcPr>
          <w:p w14:paraId="44F1F2E0" w14:textId="440A7B3A"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age, gender, race/ethnicity and annual household income</w:t>
            </w:r>
          </w:p>
        </w:tc>
      </w:tr>
      <w:tr w:rsidR="00D3535A" w:rsidRPr="00D3535A" w14:paraId="72C656C3" w14:textId="77777777" w:rsidTr="00766C6C">
        <w:trPr>
          <w:trHeight w:val="698"/>
        </w:trPr>
        <w:tc>
          <w:tcPr>
            <w:tcW w:w="851" w:type="dxa"/>
            <w:tcBorders>
              <w:top w:val="single" w:sz="4" w:space="0" w:color="auto"/>
              <w:left w:val="single" w:sz="4" w:space="0" w:color="auto"/>
              <w:bottom w:val="single" w:sz="4" w:space="0" w:color="auto"/>
              <w:right w:val="single" w:sz="4" w:space="0" w:color="auto"/>
            </w:tcBorders>
            <w:vAlign w:val="center"/>
            <w:hideMark/>
          </w:tcPr>
          <w:p w14:paraId="2EB14DF0" w14:textId="234A2E0A" w:rsidR="00FE6816" w:rsidRPr="00D3535A" w:rsidRDefault="00FE6816" w:rsidP="00FE6816">
            <w:pPr>
              <w:widowControl/>
              <w:spacing w:after="0" w:line="240" w:lineRule="auto"/>
              <w:jc w:val="left"/>
              <w:rPr>
                <w:rFonts w:ascii="Arial" w:eastAsia="Times New Roman" w:hAnsi="Arial" w:cs="Arial"/>
                <w:sz w:val="16"/>
                <w:szCs w:val="16"/>
                <w:lang w:val="en-GB" w:eastAsia="zh-CN"/>
              </w:rPr>
            </w:pPr>
            <w:r w:rsidRPr="00D3535A">
              <w:rPr>
                <w:rFonts w:ascii="Arial" w:hAnsi="Arial" w:cs="Arial"/>
                <w:sz w:val="16"/>
                <w:szCs w:val="16"/>
                <w:lang w:val="en-GB"/>
              </w:rPr>
              <w:t xml:space="preserve">Durand et al. 2012 </w:t>
            </w:r>
            <w:r w:rsidRPr="00D3535A">
              <w:rPr>
                <w:rFonts w:ascii="Arial" w:hAnsi="Arial" w:cs="Arial"/>
                <w:sz w:val="16"/>
                <w:szCs w:val="16"/>
                <w:lang w:val="en-GB"/>
              </w:rPr>
              <w:fldChar w:fldCharType="begin"/>
            </w:r>
            <w:r w:rsidR="00F371C5" w:rsidRPr="00D3535A">
              <w:rPr>
                <w:rFonts w:ascii="Arial" w:hAnsi="Arial" w:cs="Arial"/>
                <w:sz w:val="16"/>
                <w:szCs w:val="16"/>
                <w:lang w:val="en-GB"/>
              </w:rPr>
              <w:instrText xml:space="preserve"> ADDIN EN.CITE &lt;EndNote&gt;&lt;Cite&gt;&lt;Author&gt;Durand&lt;/Author&gt;&lt;Year&gt;2012&lt;/Year&gt;&lt;RecNum&gt;43193&lt;/RecNum&gt;&lt;DisplayText&gt;[9]&lt;/DisplayText&gt;&lt;record&gt;&lt;rec-number&gt;43193&lt;/rec-number&gt;&lt;foreign-keys&gt;&lt;key app="EN" db-id="9de5vvr2wep5rzea52gpwteu20zdf22xt0xe" timestamp="1689674709" guid="20922e70-ef41-4121-9a12-088568e715ec"&gt;43193&lt;/key&gt;&lt;/foreign-keys&gt;&lt;ref-type name="Journal Article"&gt;17&lt;/ref-type&gt;&lt;contributors&gt;&lt;authors&gt;&lt;author&gt;Durand, Casey P.&lt;/author&gt;&lt;author&gt;Dunton, Genevieve F.&lt;/author&gt;&lt;author&gt;Spruijt-Metz, Donna&lt;/author&gt;&lt;author&gt;Pentz, Mary Ann&lt;/author&gt;&lt;/authors&gt;&lt;/contributors&gt;&lt;titles&gt;&lt;title&gt;Does Community Type Moderate the Relationship Between Parent Perceptions of the Neighborhood and Physical Activity in Children?&lt;/title&gt;&lt;secondary-title&gt;American Journal of Health Promotion&lt;/secondary-title&gt;&lt;/titles&gt;&lt;periodical&gt;&lt;full-title&gt;American Journal of Health Promotion&lt;/full-title&gt;&lt;/periodical&gt;&lt;pages&gt;371-380&lt;/pages&gt;&lt;volume&gt;26&lt;/volume&gt;&lt;number&gt;6&lt;/number&gt;&lt;dates&gt;&lt;year&gt;2012&lt;/year&gt;&lt;/dates&gt;&lt;urls&gt;&lt;related-urls&gt;&lt;url&gt;https://search.ebscohost.com/login.aspx?direct=true&amp;amp;AuthType=shib&amp;amp;db=s3h&amp;amp;AN=77696059&amp;amp;site=ehost-live&amp;amp;custid=s1145751&lt;/url&gt;&lt;url&gt;https://journals.sagepub.com/doi/pdf/10.4278/ajhp.100827-QUAN-290?download=true&lt;/url&gt;&lt;/related-urls&gt;&lt;/urls&gt;&lt;/record&gt;&lt;/Cite&gt;&lt;/EndNote&gt;</w:instrText>
            </w:r>
            <w:r w:rsidRPr="00D3535A">
              <w:rPr>
                <w:rFonts w:ascii="Arial" w:hAnsi="Arial" w:cs="Arial"/>
                <w:sz w:val="16"/>
                <w:szCs w:val="16"/>
                <w:lang w:val="en-GB"/>
              </w:rPr>
              <w:fldChar w:fldCharType="separate"/>
            </w:r>
            <w:r w:rsidR="00F371C5" w:rsidRPr="00D3535A">
              <w:rPr>
                <w:rFonts w:ascii="Arial" w:hAnsi="Arial" w:cs="Arial"/>
                <w:noProof/>
                <w:sz w:val="16"/>
                <w:szCs w:val="16"/>
                <w:lang w:val="en-GB"/>
              </w:rPr>
              <w:t>[9]</w:t>
            </w:r>
            <w:r w:rsidRPr="00D3535A">
              <w:rPr>
                <w:rFonts w:ascii="Arial" w:hAnsi="Arial" w:cs="Arial"/>
                <w:sz w:val="16"/>
                <w:szCs w:val="16"/>
                <w:lang w:val="en-GB"/>
              </w:rPr>
              <w:fldChar w:fldCharType="end"/>
            </w:r>
          </w:p>
        </w:tc>
        <w:tc>
          <w:tcPr>
            <w:tcW w:w="850" w:type="dxa"/>
            <w:tcBorders>
              <w:top w:val="single" w:sz="4" w:space="0" w:color="auto"/>
              <w:left w:val="single" w:sz="4" w:space="0" w:color="auto"/>
              <w:bottom w:val="single" w:sz="4" w:space="0" w:color="auto"/>
              <w:right w:val="single" w:sz="4" w:space="0" w:color="auto"/>
            </w:tcBorders>
            <w:vAlign w:val="center"/>
            <w:hideMark/>
          </w:tcPr>
          <w:p w14:paraId="6307BFC2" w14:textId="77A680B0" w:rsidR="00FE6816" w:rsidRPr="00D3535A" w:rsidRDefault="00FE6816" w:rsidP="00FE6816">
            <w:pPr>
              <w:widowControl/>
              <w:spacing w:after="0" w:line="240" w:lineRule="auto"/>
              <w:jc w:val="left"/>
              <w:rPr>
                <w:rFonts w:ascii="Arial" w:eastAsia="Times New Roman" w:hAnsi="Arial" w:cs="Arial"/>
                <w:sz w:val="16"/>
                <w:szCs w:val="16"/>
                <w:lang w:val="en-GB" w:eastAsia="zh-CN"/>
              </w:rPr>
            </w:pPr>
            <w:r w:rsidRPr="00D3535A">
              <w:rPr>
                <w:rFonts w:ascii="Arial" w:hAnsi="Arial" w:cs="Arial"/>
                <w:sz w:val="16"/>
                <w:szCs w:val="16"/>
                <w:lang w:val="en-GB"/>
              </w:rPr>
              <w:t>English</w:t>
            </w:r>
          </w:p>
        </w:tc>
        <w:tc>
          <w:tcPr>
            <w:tcW w:w="709" w:type="dxa"/>
            <w:tcBorders>
              <w:top w:val="single" w:sz="4" w:space="0" w:color="auto"/>
              <w:left w:val="single" w:sz="4" w:space="0" w:color="auto"/>
              <w:bottom w:val="single" w:sz="4" w:space="0" w:color="auto"/>
              <w:right w:val="single" w:sz="4" w:space="0" w:color="auto"/>
            </w:tcBorders>
            <w:vAlign w:val="center"/>
            <w:hideMark/>
          </w:tcPr>
          <w:p w14:paraId="3B5471EF" w14:textId="2CDAEDD9"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cross-sectional</w:t>
            </w:r>
          </w:p>
        </w:tc>
        <w:tc>
          <w:tcPr>
            <w:tcW w:w="1208" w:type="dxa"/>
            <w:tcBorders>
              <w:top w:val="single" w:sz="4" w:space="0" w:color="auto"/>
              <w:left w:val="single" w:sz="4" w:space="0" w:color="auto"/>
              <w:bottom w:val="single" w:sz="4" w:space="0" w:color="auto"/>
              <w:right w:val="single" w:sz="4" w:space="0" w:color="auto"/>
            </w:tcBorders>
            <w:vAlign w:val="center"/>
            <w:hideMark/>
          </w:tcPr>
          <w:p w14:paraId="31A3AC5A" w14:textId="5E5F621A"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US</w:t>
            </w:r>
          </w:p>
        </w:tc>
        <w:tc>
          <w:tcPr>
            <w:tcW w:w="1060" w:type="dxa"/>
            <w:tcBorders>
              <w:top w:val="single" w:sz="4" w:space="0" w:color="auto"/>
              <w:left w:val="single" w:sz="4" w:space="0" w:color="auto"/>
              <w:bottom w:val="single" w:sz="4" w:space="0" w:color="auto"/>
              <w:right w:val="single" w:sz="4" w:space="0" w:color="auto"/>
            </w:tcBorders>
            <w:vAlign w:val="center"/>
            <w:hideMark/>
          </w:tcPr>
          <w:p w14:paraId="6F17B9F5" w14:textId="0EAB385C"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San Bernardino County, California</w:t>
            </w:r>
          </w:p>
        </w:tc>
        <w:tc>
          <w:tcPr>
            <w:tcW w:w="709" w:type="dxa"/>
            <w:tcBorders>
              <w:top w:val="single" w:sz="4" w:space="0" w:color="auto"/>
              <w:left w:val="single" w:sz="4" w:space="0" w:color="auto"/>
              <w:bottom w:val="single" w:sz="4" w:space="0" w:color="auto"/>
              <w:right w:val="single" w:sz="4" w:space="0" w:color="auto"/>
            </w:tcBorders>
            <w:vAlign w:val="center"/>
            <w:hideMark/>
          </w:tcPr>
          <w:p w14:paraId="7C45CDDB" w14:textId="16BB3034"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NR</w:t>
            </w:r>
          </w:p>
        </w:tc>
        <w:tc>
          <w:tcPr>
            <w:tcW w:w="1262" w:type="dxa"/>
            <w:tcBorders>
              <w:top w:val="single" w:sz="4" w:space="0" w:color="auto"/>
              <w:left w:val="single" w:sz="4" w:space="0" w:color="auto"/>
              <w:bottom w:val="single" w:sz="4" w:space="0" w:color="auto"/>
              <w:right w:val="single" w:sz="4" w:space="0" w:color="auto"/>
            </w:tcBorders>
            <w:vAlign w:val="center"/>
            <w:hideMark/>
          </w:tcPr>
          <w:p w14:paraId="1CF75374" w14:textId="5A4CDF6D"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randomly selected</w:t>
            </w:r>
          </w:p>
        </w:tc>
        <w:tc>
          <w:tcPr>
            <w:tcW w:w="1114" w:type="dxa"/>
            <w:tcBorders>
              <w:top w:val="single" w:sz="4" w:space="0" w:color="auto"/>
              <w:left w:val="single" w:sz="4" w:space="0" w:color="auto"/>
              <w:bottom w:val="single" w:sz="4" w:space="0" w:color="auto"/>
              <w:right w:val="single" w:sz="4" w:space="0" w:color="auto"/>
            </w:tcBorders>
            <w:vAlign w:val="center"/>
            <w:hideMark/>
          </w:tcPr>
          <w:p w14:paraId="57495D95" w14:textId="55F6F316"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NR</w:t>
            </w:r>
          </w:p>
        </w:tc>
        <w:tc>
          <w:tcPr>
            <w:tcW w:w="781" w:type="dxa"/>
            <w:tcBorders>
              <w:top w:val="single" w:sz="4" w:space="0" w:color="auto"/>
              <w:left w:val="single" w:sz="4" w:space="0" w:color="auto"/>
              <w:bottom w:val="single" w:sz="4" w:space="0" w:color="auto"/>
              <w:right w:val="single" w:sz="4" w:space="0" w:color="auto"/>
            </w:tcBorders>
            <w:vAlign w:val="center"/>
            <w:hideMark/>
          </w:tcPr>
          <w:p w14:paraId="3498122B" w14:textId="732D150A"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365</w:t>
            </w:r>
          </w:p>
        </w:tc>
        <w:tc>
          <w:tcPr>
            <w:tcW w:w="759" w:type="dxa"/>
            <w:tcBorders>
              <w:top w:val="single" w:sz="4" w:space="0" w:color="auto"/>
              <w:left w:val="single" w:sz="4" w:space="0" w:color="auto"/>
              <w:bottom w:val="single" w:sz="4" w:space="0" w:color="auto"/>
              <w:right w:val="single" w:sz="4" w:space="0" w:color="auto"/>
            </w:tcBorders>
            <w:vAlign w:val="center"/>
            <w:hideMark/>
          </w:tcPr>
          <w:p w14:paraId="48FDCAD2" w14:textId="763D59FD"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11.7±1.49 years old</w:t>
            </w:r>
          </w:p>
        </w:tc>
        <w:tc>
          <w:tcPr>
            <w:tcW w:w="787" w:type="dxa"/>
            <w:tcBorders>
              <w:top w:val="single" w:sz="4" w:space="0" w:color="auto"/>
              <w:left w:val="single" w:sz="4" w:space="0" w:color="auto"/>
              <w:bottom w:val="single" w:sz="4" w:space="0" w:color="auto"/>
              <w:right w:val="single" w:sz="4" w:space="0" w:color="auto"/>
            </w:tcBorders>
            <w:vAlign w:val="center"/>
            <w:hideMark/>
          </w:tcPr>
          <w:p w14:paraId="4B5AB3E7" w14:textId="125FF664"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NR</w:t>
            </w:r>
          </w:p>
        </w:tc>
        <w:tc>
          <w:tcPr>
            <w:tcW w:w="781" w:type="dxa"/>
            <w:tcBorders>
              <w:top w:val="single" w:sz="4" w:space="0" w:color="auto"/>
              <w:left w:val="single" w:sz="4" w:space="0" w:color="auto"/>
              <w:bottom w:val="single" w:sz="4" w:space="0" w:color="auto"/>
              <w:right w:val="single" w:sz="4" w:space="0" w:color="auto"/>
            </w:tcBorders>
            <w:vAlign w:val="center"/>
            <w:hideMark/>
          </w:tcPr>
          <w:p w14:paraId="71B4880C" w14:textId="63B3E0C5"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49</w:t>
            </w:r>
          </w:p>
        </w:tc>
        <w:tc>
          <w:tcPr>
            <w:tcW w:w="1036" w:type="dxa"/>
            <w:tcBorders>
              <w:top w:val="single" w:sz="4" w:space="0" w:color="auto"/>
              <w:left w:val="single" w:sz="4" w:space="0" w:color="auto"/>
              <w:bottom w:val="single" w:sz="4" w:space="0" w:color="auto"/>
              <w:right w:val="single" w:sz="4" w:space="0" w:color="auto"/>
            </w:tcBorders>
            <w:vAlign w:val="center"/>
          </w:tcPr>
          <w:p w14:paraId="09D62A2D" w14:textId="795179B7" w:rsidR="00FE6816" w:rsidRPr="00D3535A" w:rsidRDefault="00FE6816" w:rsidP="00FE6816">
            <w:pPr>
              <w:widowControl/>
              <w:spacing w:after="0" w:line="240" w:lineRule="auto"/>
              <w:jc w:val="center"/>
              <w:rPr>
                <w:rFonts w:ascii="Arial" w:hAnsi="Arial" w:cs="Arial"/>
                <w:sz w:val="16"/>
                <w:szCs w:val="16"/>
                <w:lang w:val="en-GB"/>
              </w:rPr>
            </w:pPr>
            <w:r w:rsidRPr="00D3535A">
              <w:rPr>
                <w:rFonts w:ascii="Arial" w:hAnsi="Arial" w:cs="Arial"/>
                <w:sz w:val="16"/>
                <w:szCs w:val="16"/>
              </w:rPr>
              <w:t>NR</w:t>
            </w:r>
          </w:p>
        </w:tc>
        <w:tc>
          <w:tcPr>
            <w:tcW w:w="1276" w:type="dxa"/>
            <w:tcBorders>
              <w:top w:val="single" w:sz="4" w:space="0" w:color="auto"/>
              <w:left w:val="single" w:sz="4" w:space="0" w:color="auto"/>
              <w:bottom w:val="single" w:sz="4" w:space="0" w:color="auto"/>
              <w:right w:val="single" w:sz="4" w:space="0" w:color="auto"/>
            </w:tcBorders>
            <w:vAlign w:val="center"/>
            <w:hideMark/>
          </w:tcPr>
          <w:p w14:paraId="35D41A1D" w14:textId="4916C6D1"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 xml:space="preserve">device - </w:t>
            </w:r>
            <w:proofErr w:type="spellStart"/>
            <w:r w:rsidRPr="00D3535A">
              <w:rPr>
                <w:rFonts w:ascii="Arial" w:hAnsi="Arial" w:cs="Arial"/>
                <w:sz w:val="16"/>
                <w:szCs w:val="16"/>
                <w:lang w:val="en-GB"/>
              </w:rPr>
              <w:t>ActiGraph</w:t>
            </w:r>
            <w:proofErr w:type="spellEnd"/>
            <w:r w:rsidRPr="00D3535A">
              <w:rPr>
                <w:rFonts w:ascii="Arial" w:hAnsi="Arial" w:cs="Arial"/>
                <w:sz w:val="16"/>
                <w:szCs w:val="16"/>
                <w:lang w:val="en-GB"/>
              </w:rPr>
              <w:t xml:space="preserve"> and questionnaire (self-reported)</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4FA97CA" w14:textId="3E305865"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non-type-specific physical activity: MVPA. active travel: active transport to/from school</w:t>
            </w:r>
          </w:p>
        </w:tc>
        <w:tc>
          <w:tcPr>
            <w:tcW w:w="1276" w:type="dxa"/>
            <w:tcBorders>
              <w:top w:val="single" w:sz="4" w:space="0" w:color="auto"/>
              <w:left w:val="single" w:sz="4" w:space="0" w:color="auto"/>
              <w:bottom w:val="single" w:sz="4" w:space="0" w:color="auto"/>
              <w:right w:val="single" w:sz="4" w:space="0" w:color="auto"/>
            </w:tcBorders>
            <w:vAlign w:val="center"/>
            <w:hideMark/>
          </w:tcPr>
          <w:p w14:paraId="3C9DDE46" w14:textId="2E310F64" w:rsidR="00FE6816" w:rsidRPr="00D3535A" w:rsidRDefault="00FE6816" w:rsidP="00FE6816">
            <w:pPr>
              <w:jc w:val="center"/>
              <w:rPr>
                <w:rFonts w:ascii="Arial" w:eastAsia="Times New Roman" w:hAnsi="Arial" w:cs="Arial"/>
                <w:sz w:val="16"/>
                <w:szCs w:val="16"/>
                <w:lang w:val="en-GB" w:eastAsia="zh-CN"/>
              </w:rPr>
            </w:pPr>
            <w:r w:rsidRPr="00D3535A">
              <w:rPr>
                <w:rFonts w:ascii="Arial" w:hAnsi="Arial" w:cs="Arial"/>
                <w:sz w:val="16"/>
                <w:szCs w:val="16"/>
                <w:lang w:val="en-GB"/>
              </w:rPr>
              <w:t xml:space="preserve">actively commuting or </w:t>
            </w:r>
            <w:proofErr w:type="spellStart"/>
            <w:r w:rsidRPr="00D3535A">
              <w:rPr>
                <w:rFonts w:ascii="Arial" w:hAnsi="Arial" w:cs="Arial"/>
                <w:sz w:val="16"/>
                <w:szCs w:val="16"/>
                <w:lang w:val="en-GB"/>
              </w:rPr>
              <w:t>nonactive</w:t>
            </w:r>
            <w:proofErr w:type="spellEnd"/>
            <w:r w:rsidRPr="00D3535A">
              <w:rPr>
                <w:rFonts w:ascii="Arial" w:hAnsi="Arial" w:cs="Arial"/>
                <w:sz w:val="16"/>
                <w:szCs w:val="16"/>
                <w:lang w:val="en-GB"/>
              </w:rPr>
              <w:t xml:space="preserve"> commuting; average daily MVPA</w:t>
            </w:r>
          </w:p>
        </w:tc>
        <w:tc>
          <w:tcPr>
            <w:tcW w:w="1068" w:type="dxa"/>
            <w:tcBorders>
              <w:top w:val="single" w:sz="4" w:space="0" w:color="auto"/>
              <w:left w:val="single" w:sz="4" w:space="0" w:color="auto"/>
              <w:bottom w:val="single" w:sz="4" w:space="0" w:color="auto"/>
              <w:right w:val="single" w:sz="4" w:space="0" w:color="auto"/>
            </w:tcBorders>
            <w:vAlign w:val="center"/>
            <w:hideMark/>
          </w:tcPr>
          <w:p w14:paraId="0F64FE9F" w14:textId="73247A28" w:rsidR="00FE6816" w:rsidRPr="00D3535A" w:rsidRDefault="00FE6816" w:rsidP="00FE6816">
            <w:pPr>
              <w:widowControl/>
              <w:spacing w:after="0" w:line="240" w:lineRule="auto"/>
              <w:jc w:val="center"/>
              <w:rPr>
                <w:rFonts w:ascii="Arial" w:hAnsi="Arial" w:cs="Arial"/>
                <w:sz w:val="16"/>
                <w:szCs w:val="16"/>
              </w:rPr>
            </w:pPr>
            <w:r w:rsidRPr="00D3535A">
              <w:rPr>
                <w:rFonts w:ascii="Arial" w:hAnsi="Arial" w:cs="Arial"/>
                <w:sz w:val="16"/>
                <w:szCs w:val="16"/>
              </w:rPr>
              <w:t>Yes</w:t>
            </w:r>
          </w:p>
        </w:tc>
        <w:tc>
          <w:tcPr>
            <w:tcW w:w="1155" w:type="dxa"/>
            <w:tcBorders>
              <w:top w:val="single" w:sz="4" w:space="0" w:color="auto"/>
              <w:left w:val="single" w:sz="4" w:space="0" w:color="auto"/>
              <w:bottom w:val="single" w:sz="4" w:space="0" w:color="auto"/>
              <w:right w:val="single" w:sz="4" w:space="0" w:color="auto"/>
            </w:tcBorders>
            <w:vAlign w:val="center"/>
            <w:hideMark/>
          </w:tcPr>
          <w:p w14:paraId="3088CF69" w14:textId="0E8B6073"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NEWS</w:t>
            </w:r>
          </w:p>
        </w:tc>
        <w:tc>
          <w:tcPr>
            <w:tcW w:w="1508" w:type="dxa"/>
            <w:tcBorders>
              <w:top w:val="single" w:sz="4" w:space="0" w:color="auto"/>
              <w:left w:val="single" w:sz="4" w:space="0" w:color="auto"/>
              <w:bottom w:val="single" w:sz="4" w:space="0" w:color="auto"/>
              <w:right w:val="single" w:sz="4" w:space="0" w:color="auto"/>
            </w:tcBorders>
            <w:vAlign w:val="center"/>
            <w:hideMark/>
          </w:tcPr>
          <w:p w14:paraId="0B89CB16" w14:textId="57996F77"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residential density; land use mix–diversity; land use mix–access; street connectivity; walking infrastructure; aesthetics; traffic hazards; crime; hard parking; lack of cul-de-sacs; hilliness; physical barriers; walkways connecting cul-de-sacs; social interaction</w:t>
            </w:r>
          </w:p>
        </w:tc>
        <w:tc>
          <w:tcPr>
            <w:tcW w:w="760" w:type="dxa"/>
            <w:tcBorders>
              <w:top w:val="single" w:sz="4" w:space="0" w:color="auto"/>
              <w:left w:val="single" w:sz="4" w:space="0" w:color="auto"/>
              <w:bottom w:val="single" w:sz="4" w:space="0" w:color="auto"/>
              <w:right w:val="single" w:sz="4" w:space="0" w:color="auto"/>
            </w:tcBorders>
            <w:vAlign w:val="center"/>
            <w:hideMark/>
          </w:tcPr>
          <w:p w14:paraId="4040B999" w14:textId="596F5514"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rPr>
              <w:t>Yes</w:t>
            </w:r>
          </w:p>
        </w:tc>
        <w:tc>
          <w:tcPr>
            <w:tcW w:w="1037" w:type="dxa"/>
            <w:tcBorders>
              <w:top w:val="single" w:sz="4" w:space="0" w:color="auto"/>
              <w:left w:val="single" w:sz="4" w:space="0" w:color="auto"/>
              <w:bottom w:val="single" w:sz="4" w:space="0" w:color="auto"/>
              <w:right w:val="single" w:sz="4" w:space="0" w:color="auto"/>
            </w:tcBorders>
            <w:vAlign w:val="center"/>
            <w:hideMark/>
          </w:tcPr>
          <w:p w14:paraId="0E1CFBAD" w14:textId="31AD1898"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linear regression</w:t>
            </w:r>
          </w:p>
        </w:tc>
        <w:tc>
          <w:tcPr>
            <w:tcW w:w="1276" w:type="dxa"/>
            <w:tcBorders>
              <w:top w:val="single" w:sz="4" w:space="0" w:color="auto"/>
              <w:left w:val="single" w:sz="4" w:space="0" w:color="auto"/>
              <w:bottom w:val="single" w:sz="4" w:space="0" w:color="auto"/>
              <w:right w:val="single" w:sz="4" w:space="0" w:color="auto"/>
            </w:tcBorders>
            <w:vAlign w:val="center"/>
            <w:hideMark/>
          </w:tcPr>
          <w:p w14:paraId="08EFCE34" w14:textId="723640C2"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age, gender, race/ethnicity, free/reduced lunch status, and community of residence</w:t>
            </w:r>
          </w:p>
        </w:tc>
      </w:tr>
      <w:tr w:rsidR="00D3535A" w:rsidRPr="00D3535A" w14:paraId="3EFFBA08" w14:textId="77777777" w:rsidTr="00766C6C">
        <w:trPr>
          <w:trHeight w:val="1095"/>
        </w:trPr>
        <w:tc>
          <w:tcPr>
            <w:tcW w:w="851" w:type="dxa"/>
            <w:tcBorders>
              <w:top w:val="single" w:sz="4" w:space="0" w:color="auto"/>
              <w:left w:val="single" w:sz="4" w:space="0" w:color="auto"/>
              <w:bottom w:val="single" w:sz="4" w:space="0" w:color="auto"/>
              <w:right w:val="single" w:sz="4" w:space="0" w:color="auto"/>
            </w:tcBorders>
            <w:vAlign w:val="center"/>
            <w:hideMark/>
          </w:tcPr>
          <w:p w14:paraId="3DFB67AF" w14:textId="00464F5E" w:rsidR="00FE6816" w:rsidRPr="00D3535A" w:rsidRDefault="00FE6816" w:rsidP="00FE6816">
            <w:pPr>
              <w:widowControl/>
              <w:spacing w:after="0" w:line="240" w:lineRule="auto"/>
              <w:jc w:val="left"/>
              <w:rPr>
                <w:rFonts w:ascii="Arial" w:eastAsia="Times New Roman" w:hAnsi="Arial" w:cs="Arial"/>
                <w:sz w:val="16"/>
                <w:szCs w:val="16"/>
                <w:lang w:val="en-GB" w:eastAsia="zh-CN"/>
              </w:rPr>
            </w:pPr>
            <w:proofErr w:type="spellStart"/>
            <w:r w:rsidRPr="00D3535A">
              <w:rPr>
                <w:rFonts w:ascii="Arial" w:hAnsi="Arial" w:cs="Arial"/>
                <w:sz w:val="16"/>
                <w:szCs w:val="16"/>
                <w:lang w:val="en-GB"/>
              </w:rPr>
              <w:t>Engelberg</w:t>
            </w:r>
            <w:proofErr w:type="spellEnd"/>
            <w:r w:rsidRPr="00D3535A">
              <w:rPr>
                <w:rFonts w:ascii="Arial" w:hAnsi="Arial" w:cs="Arial"/>
                <w:sz w:val="16"/>
                <w:szCs w:val="16"/>
                <w:lang w:val="en-GB"/>
              </w:rPr>
              <w:t xml:space="preserve"> et al. 2016 </w:t>
            </w:r>
            <w:r w:rsidRPr="00D3535A">
              <w:rPr>
                <w:rFonts w:ascii="Arial" w:hAnsi="Arial" w:cs="Arial"/>
                <w:sz w:val="16"/>
                <w:szCs w:val="16"/>
                <w:lang w:val="en-GB"/>
              </w:rPr>
              <w:fldChar w:fldCharType="begin"/>
            </w:r>
            <w:r w:rsidR="00C54D6F" w:rsidRPr="00D3535A">
              <w:rPr>
                <w:rFonts w:ascii="Arial" w:hAnsi="Arial" w:cs="Arial"/>
                <w:sz w:val="16"/>
                <w:szCs w:val="16"/>
                <w:lang w:val="en-GB"/>
              </w:rPr>
              <w:instrText xml:space="preserve"> ADDIN EN.CITE &lt;EndNote&gt;&lt;Cite&gt;&lt;Author&gt;Engelberg&lt;/Author&gt;&lt;Year&gt;2016&lt;/Year&gt;&lt;RecNum&gt;43224&lt;/RecNum&gt;&lt;DisplayText&gt;[102]&lt;/DisplayText&gt;&lt;record&gt;&lt;rec-number&gt;43224&lt;/rec-number&gt;&lt;foreign-keys&gt;&lt;key app="EN" db-id="9de5vvr2wep5rzea52gpwteu20zdf22xt0xe" timestamp="1689674709" guid="3a24782b-6a19-4980-8205-e864594860e7"&gt;43224&lt;/key&gt;&lt;/foreign-keys&gt;&lt;ref-type name="Journal Article"&gt;17&lt;/ref-type&gt;&lt;contributors&gt;&lt;authors&gt;&lt;author&gt;Engelberg, Jessa K.&lt;/author&gt;&lt;author&gt;Carlson, Jordan A.&lt;/author&gt;&lt;author&gt;Conway, Terry L.&lt;/author&gt;&lt;author&gt;Cain, Kelli L.&lt;/author&gt;&lt;author&gt;Saelens, Brian E.&lt;/author&gt;&lt;author&gt;Glanz, Karen&lt;/author&gt;&lt;author&gt;Frank, Lawrence D.&lt;/author&gt;&lt;author&gt;Sallis, James F.&lt;/author&gt;&lt;/authors&gt;&lt;/contributors&gt;&lt;titles&gt;&lt;title&gt;Dog walking among adolescents: Correlates and contribution to physical activity&lt;/title&gt;&lt;secondary-title&gt;Preventive Medicine: An International Journal Devoted to Practice and Theory&lt;/secondary-title&gt;&lt;/titles&gt;&lt;periodical&gt;&lt;full-title&gt;Preventive Medicine: An International Journal Devoted to Practice and Theory&lt;/full-title&gt;&lt;/periodical&gt;&lt;pages&gt;65-72&lt;/pages&gt;&lt;volume&gt;82&lt;/volume&gt;&lt;dates&gt;&lt;year&gt;2016&lt;/year&gt;&lt;/dates&gt;&lt;publisher&gt;Elsevier Science&lt;/publisher&gt;&lt;accession-num&gt;2015-58627-011&lt;/accession-num&gt;&lt;urls&gt;&lt;related-urls&gt;&lt;url&gt;https://search.ebscohost.com/login.aspx?direct=true&amp;amp;AuthType=shib&amp;amp;db=psyh&amp;amp;AN=2015-58627-011&amp;amp;site=ehost-live&amp;amp;custid=s1145751jsallis@ucsd.eduldfrank@urbandesign4health.comkglanz@upenn.edubsaelens@u.washington.edukcain@ucsd.edutlconway@ucsd.edujacarlson@cmh.&lt;/url&gt;&lt;url&gt;https://www.sciencedirect.com/science/article/pii/S0091743515003382?via%3Dihub&lt;/url&gt;&lt;/related-urls&gt;&lt;/urls&gt;&lt;electronic-resource-num&gt;10.1016/j.ypmed.2015.11.011&lt;/electronic-resource-num&gt;&lt;/record&gt;&lt;/Cite&gt;&lt;/EndNote&gt;</w:instrText>
            </w:r>
            <w:r w:rsidRPr="00D3535A">
              <w:rPr>
                <w:rFonts w:ascii="Arial" w:hAnsi="Arial" w:cs="Arial"/>
                <w:sz w:val="16"/>
                <w:szCs w:val="16"/>
                <w:lang w:val="en-GB"/>
              </w:rPr>
              <w:fldChar w:fldCharType="separate"/>
            </w:r>
            <w:r w:rsidR="00C54D6F" w:rsidRPr="00D3535A">
              <w:rPr>
                <w:rFonts w:ascii="Arial" w:hAnsi="Arial" w:cs="Arial"/>
                <w:noProof/>
                <w:sz w:val="16"/>
                <w:szCs w:val="16"/>
                <w:lang w:val="en-GB"/>
              </w:rPr>
              <w:t>[102]</w:t>
            </w:r>
            <w:r w:rsidRPr="00D3535A">
              <w:rPr>
                <w:rFonts w:ascii="Arial" w:hAnsi="Arial" w:cs="Arial"/>
                <w:sz w:val="16"/>
                <w:szCs w:val="16"/>
                <w:lang w:val="en-GB"/>
              </w:rPr>
              <w:fldChar w:fldCharType="end"/>
            </w:r>
          </w:p>
        </w:tc>
        <w:tc>
          <w:tcPr>
            <w:tcW w:w="850" w:type="dxa"/>
            <w:tcBorders>
              <w:top w:val="single" w:sz="4" w:space="0" w:color="auto"/>
              <w:left w:val="single" w:sz="4" w:space="0" w:color="auto"/>
              <w:bottom w:val="single" w:sz="4" w:space="0" w:color="auto"/>
              <w:right w:val="single" w:sz="4" w:space="0" w:color="auto"/>
            </w:tcBorders>
            <w:vAlign w:val="center"/>
            <w:hideMark/>
          </w:tcPr>
          <w:p w14:paraId="70C56D54" w14:textId="1034FF0F" w:rsidR="00FE6816" w:rsidRPr="00D3535A" w:rsidRDefault="00FE6816" w:rsidP="00FE6816">
            <w:pPr>
              <w:widowControl/>
              <w:spacing w:after="0" w:line="240" w:lineRule="auto"/>
              <w:jc w:val="left"/>
              <w:rPr>
                <w:rFonts w:ascii="Arial" w:eastAsia="Times New Roman" w:hAnsi="Arial" w:cs="Arial"/>
                <w:sz w:val="16"/>
                <w:szCs w:val="16"/>
                <w:lang w:val="en-GB" w:eastAsia="zh-CN"/>
              </w:rPr>
            </w:pPr>
            <w:r w:rsidRPr="00D3535A">
              <w:rPr>
                <w:rFonts w:ascii="Arial" w:hAnsi="Arial" w:cs="Arial"/>
                <w:sz w:val="16"/>
                <w:szCs w:val="16"/>
                <w:lang w:val="en-GB"/>
              </w:rPr>
              <w:t>English</w:t>
            </w:r>
          </w:p>
        </w:tc>
        <w:tc>
          <w:tcPr>
            <w:tcW w:w="709" w:type="dxa"/>
            <w:tcBorders>
              <w:top w:val="single" w:sz="4" w:space="0" w:color="auto"/>
              <w:left w:val="single" w:sz="4" w:space="0" w:color="auto"/>
              <w:bottom w:val="single" w:sz="4" w:space="0" w:color="auto"/>
              <w:right w:val="single" w:sz="4" w:space="0" w:color="auto"/>
            </w:tcBorders>
            <w:vAlign w:val="center"/>
            <w:hideMark/>
          </w:tcPr>
          <w:p w14:paraId="610017AA" w14:textId="432FCDD9"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cross-sectional</w:t>
            </w:r>
          </w:p>
        </w:tc>
        <w:tc>
          <w:tcPr>
            <w:tcW w:w="1208" w:type="dxa"/>
            <w:tcBorders>
              <w:top w:val="single" w:sz="4" w:space="0" w:color="auto"/>
              <w:left w:val="single" w:sz="4" w:space="0" w:color="auto"/>
              <w:bottom w:val="single" w:sz="4" w:space="0" w:color="auto"/>
              <w:right w:val="single" w:sz="4" w:space="0" w:color="auto"/>
            </w:tcBorders>
            <w:vAlign w:val="center"/>
            <w:hideMark/>
          </w:tcPr>
          <w:p w14:paraId="5B98C12D" w14:textId="3206EF39"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US</w:t>
            </w:r>
          </w:p>
        </w:tc>
        <w:tc>
          <w:tcPr>
            <w:tcW w:w="1060" w:type="dxa"/>
            <w:tcBorders>
              <w:top w:val="single" w:sz="4" w:space="0" w:color="auto"/>
              <w:left w:val="single" w:sz="4" w:space="0" w:color="auto"/>
              <w:bottom w:val="single" w:sz="4" w:space="0" w:color="auto"/>
              <w:right w:val="single" w:sz="4" w:space="0" w:color="auto"/>
            </w:tcBorders>
            <w:vAlign w:val="center"/>
            <w:hideMark/>
          </w:tcPr>
          <w:p w14:paraId="0E37D52F" w14:textId="519BD5F5"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Baltimore, Maryland-Washington, DC and Seattle-King County, Washington metropolitan</w:t>
            </w:r>
          </w:p>
        </w:tc>
        <w:tc>
          <w:tcPr>
            <w:tcW w:w="709" w:type="dxa"/>
            <w:tcBorders>
              <w:top w:val="single" w:sz="4" w:space="0" w:color="auto"/>
              <w:left w:val="single" w:sz="4" w:space="0" w:color="auto"/>
              <w:bottom w:val="single" w:sz="4" w:space="0" w:color="auto"/>
              <w:right w:val="single" w:sz="4" w:space="0" w:color="auto"/>
            </w:tcBorders>
            <w:vAlign w:val="center"/>
            <w:hideMark/>
          </w:tcPr>
          <w:p w14:paraId="0EFA2CE4" w14:textId="6557388A"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NR</w:t>
            </w:r>
          </w:p>
        </w:tc>
        <w:tc>
          <w:tcPr>
            <w:tcW w:w="1262" w:type="dxa"/>
            <w:tcBorders>
              <w:top w:val="single" w:sz="4" w:space="0" w:color="auto"/>
              <w:left w:val="single" w:sz="4" w:space="0" w:color="auto"/>
              <w:bottom w:val="single" w:sz="4" w:space="0" w:color="auto"/>
              <w:right w:val="single" w:sz="4" w:space="0" w:color="auto"/>
            </w:tcBorders>
            <w:vAlign w:val="center"/>
            <w:hideMark/>
          </w:tcPr>
          <w:p w14:paraId="2E98DEE0" w14:textId="319E5E34"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selected from census block representing high or low walkability and high or low income</w:t>
            </w:r>
          </w:p>
        </w:tc>
        <w:tc>
          <w:tcPr>
            <w:tcW w:w="1114" w:type="dxa"/>
            <w:tcBorders>
              <w:top w:val="single" w:sz="4" w:space="0" w:color="auto"/>
              <w:left w:val="single" w:sz="4" w:space="0" w:color="auto"/>
              <w:bottom w:val="single" w:sz="4" w:space="0" w:color="auto"/>
              <w:right w:val="single" w:sz="4" w:space="0" w:color="auto"/>
            </w:tcBorders>
            <w:vAlign w:val="center"/>
            <w:hideMark/>
          </w:tcPr>
          <w:p w14:paraId="39AB0C1F" w14:textId="02C17080"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 xml:space="preserve">Teen Environment and </w:t>
            </w:r>
            <w:proofErr w:type="spellStart"/>
            <w:r w:rsidRPr="00D3535A">
              <w:rPr>
                <w:rFonts w:ascii="Arial" w:hAnsi="Arial" w:cs="Arial"/>
                <w:sz w:val="16"/>
                <w:szCs w:val="16"/>
                <w:lang w:val="en-GB"/>
              </w:rPr>
              <w:t>Neighborhood</w:t>
            </w:r>
            <w:proofErr w:type="spellEnd"/>
            <w:r w:rsidRPr="00D3535A">
              <w:rPr>
                <w:rFonts w:ascii="Arial" w:hAnsi="Arial" w:cs="Arial"/>
                <w:sz w:val="16"/>
                <w:szCs w:val="16"/>
                <w:lang w:val="en-GB"/>
              </w:rPr>
              <w:t xml:space="preserve"> (TEAN)</w:t>
            </w:r>
          </w:p>
        </w:tc>
        <w:tc>
          <w:tcPr>
            <w:tcW w:w="781" w:type="dxa"/>
            <w:tcBorders>
              <w:top w:val="single" w:sz="4" w:space="0" w:color="auto"/>
              <w:left w:val="single" w:sz="4" w:space="0" w:color="auto"/>
              <w:bottom w:val="single" w:sz="4" w:space="0" w:color="auto"/>
              <w:right w:val="single" w:sz="4" w:space="0" w:color="auto"/>
            </w:tcBorders>
            <w:vAlign w:val="center"/>
            <w:hideMark/>
          </w:tcPr>
          <w:p w14:paraId="71FCC572" w14:textId="3AC0D55E"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925</w:t>
            </w:r>
          </w:p>
        </w:tc>
        <w:tc>
          <w:tcPr>
            <w:tcW w:w="759" w:type="dxa"/>
            <w:tcBorders>
              <w:top w:val="single" w:sz="4" w:space="0" w:color="auto"/>
              <w:left w:val="single" w:sz="4" w:space="0" w:color="auto"/>
              <w:bottom w:val="single" w:sz="4" w:space="0" w:color="auto"/>
              <w:right w:val="single" w:sz="4" w:space="0" w:color="auto"/>
            </w:tcBorders>
            <w:vAlign w:val="center"/>
            <w:hideMark/>
          </w:tcPr>
          <w:p w14:paraId="092F8B7F" w14:textId="5A212DFB"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12-16 years old</w:t>
            </w:r>
          </w:p>
        </w:tc>
        <w:tc>
          <w:tcPr>
            <w:tcW w:w="787" w:type="dxa"/>
            <w:tcBorders>
              <w:top w:val="single" w:sz="4" w:space="0" w:color="auto"/>
              <w:left w:val="single" w:sz="4" w:space="0" w:color="auto"/>
              <w:bottom w:val="single" w:sz="4" w:space="0" w:color="auto"/>
              <w:right w:val="single" w:sz="4" w:space="0" w:color="auto"/>
            </w:tcBorders>
            <w:vAlign w:val="center"/>
            <w:hideMark/>
          </w:tcPr>
          <w:p w14:paraId="00073BF7" w14:textId="528E229B"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2009-2011</w:t>
            </w:r>
          </w:p>
        </w:tc>
        <w:tc>
          <w:tcPr>
            <w:tcW w:w="781" w:type="dxa"/>
            <w:tcBorders>
              <w:top w:val="single" w:sz="4" w:space="0" w:color="auto"/>
              <w:left w:val="single" w:sz="4" w:space="0" w:color="auto"/>
              <w:bottom w:val="single" w:sz="4" w:space="0" w:color="auto"/>
              <w:right w:val="single" w:sz="4" w:space="0" w:color="auto"/>
            </w:tcBorders>
            <w:vAlign w:val="center"/>
            <w:hideMark/>
          </w:tcPr>
          <w:p w14:paraId="30942861" w14:textId="7123361D"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50.4</w:t>
            </w:r>
          </w:p>
        </w:tc>
        <w:tc>
          <w:tcPr>
            <w:tcW w:w="1036" w:type="dxa"/>
            <w:tcBorders>
              <w:top w:val="single" w:sz="4" w:space="0" w:color="auto"/>
              <w:left w:val="single" w:sz="4" w:space="0" w:color="auto"/>
              <w:bottom w:val="single" w:sz="4" w:space="0" w:color="auto"/>
              <w:right w:val="single" w:sz="4" w:space="0" w:color="auto"/>
            </w:tcBorders>
            <w:vAlign w:val="center"/>
          </w:tcPr>
          <w:p w14:paraId="72957185" w14:textId="45B76D5F" w:rsidR="00FE6816" w:rsidRPr="00D3535A" w:rsidRDefault="00FE6816" w:rsidP="00FE6816">
            <w:pPr>
              <w:widowControl/>
              <w:spacing w:after="0" w:line="240" w:lineRule="auto"/>
              <w:jc w:val="center"/>
              <w:rPr>
                <w:rFonts w:ascii="Arial" w:hAnsi="Arial" w:cs="Arial"/>
                <w:sz w:val="16"/>
                <w:szCs w:val="16"/>
                <w:lang w:val="en-GB"/>
              </w:rPr>
            </w:pPr>
            <w:r w:rsidRPr="00D3535A">
              <w:rPr>
                <w:rFonts w:ascii="Arial" w:hAnsi="Arial" w:cs="Arial"/>
                <w:sz w:val="16"/>
                <w:szCs w:val="16"/>
              </w:rPr>
              <w:t>NR</w:t>
            </w:r>
          </w:p>
        </w:tc>
        <w:tc>
          <w:tcPr>
            <w:tcW w:w="1276" w:type="dxa"/>
            <w:tcBorders>
              <w:top w:val="single" w:sz="4" w:space="0" w:color="auto"/>
              <w:left w:val="single" w:sz="4" w:space="0" w:color="auto"/>
              <w:bottom w:val="single" w:sz="4" w:space="0" w:color="auto"/>
              <w:right w:val="single" w:sz="4" w:space="0" w:color="auto"/>
            </w:tcBorders>
            <w:vAlign w:val="center"/>
            <w:hideMark/>
          </w:tcPr>
          <w:p w14:paraId="3EDDED2D" w14:textId="0A5178D6"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 xml:space="preserve">device - </w:t>
            </w:r>
            <w:proofErr w:type="spellStart"/>
            <w:r w:rsidRPr="00D3535A">
              <w:rPr>
                <w:rFonts w:ascii="Arial" w:hAnsi="Arial" w:cs="Arial"/>
                <w:sz w:val="16"/>
                <w:szCs w:val="16"/>
                <w:lang w:val="en-GB"/>
              </w:rPr>
              <w:t>ActiGraph</w:t>
            </w:r>
            <w:proofErr w:type="spellEnd"/>
            <w:r w:rsidRPr="00D3535A">
              <w:rPr>
                <w:rFonts w:ascii="Arial" w:hAnsi="Arial" w:cs="Arial"/>
                <w:sz w:val="16"/>
                <w:szCs w:val="16"/>
                <w:lang w:val="en-GB"/>
              </w:rPr>
              <w:t xml:space="preserve"> GT1M/GT3X</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2E0B9F4" w14:textId="528FEB83"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non-type-specific physical activity: MVPA</w:t>
            </w:r>
          </w:p>
        </w:tc>
        <w:tc>
          <w:tcPr>
            <w:tcW w:w="1276" w:type="dxa"/>
            <w:tcBorders>
              <w:top w:val="single" w:sz="4" w:space="0" w:color="auto"/>
              <w:left w:val="single" w:sz="4" w:space="0" w:color="auto"/>
              <w:bottom w:val="single" w:sz="4" w:space="0" w:color="auto"/>
              <w:right w:val="single" w:sz="4" w:space="0" w:color="auto"/>
            </w:tcBorders>
            <w:vAlign w:val="center"/>
            <w:hideMark/>
          </w:tcPr>
          <w:p w14:paraId="624AA0FA" w14:textId="32B5A819"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average daily MVPA</w:t>
            </w:r>
          </w:p>
        </w:tc>
        <w:tc>
          <w:tcPr>
            <w:tcW w:w="1068" w:type="dxa"/>
            <w:tcBorders>
              <w:top w:val="single" w:sz="4" w:space="0" w:color="auto"/>
              <w:left w:val="single" w:sz="4" w:space="0" w:color="auto"/>
              <w:bottom w:val="single" w:sz="4" w:space="0" w:color="auto"/>
              <w:right w:val="single" w:sz="4" w:space="0" w:color="auto"/>
            </w:tcBorders>
            <w:vAlign w:val="center"/>
            <w:hideMark/>
          </w:tcPr>
          <w:p w14:paraId="640E80C4" w14:textId="1F1FC68C" w:rsidR="00FE6816" w:rsidRPr="00D3535A" w:rsidRDefault="00FE6816" w:rsidP="00FE6816">
            <w:pPr>
              <w:widowControl/>
              <w:spacing w:after="0" w:line="240" w:lineRule="auto"/>
              <w:jc w:val="center"/>
              <w:rPr>
                <w:rFonts w:ascii="Arial" w:hAnsi="Arial" w:cs="Arial"/>
                <w:sz w:val="16"/>
                <w:szCs w:val="16"/>
              </w:rPr>
            </w:pPr>
            <w:r w:rsidRPr="00D3535A">
              <w:rPr>
                <w:rFonts w:ascii="Arial" w:hAnsi="Arial" w:cs="Arial"/>
                <w:sz w:val="16"/>
                <w:szCs w:val="16"/>
              </w:rPr>
              <w:t>Yes</w:t>
            </w:r>
          </w:p>
        </w:tc>
        <w:tc>
          <w:tcPr>
            <w:tcW w:w="1155" w:type="dxa"/>
            <w:tcBorders>
              <w:top w:val="single" w:sz="4" w:space="0" w:color="auto"/>
              <w:left w:val="single" w:sz="4" w:space="0" w:color="auto"/>
              <w:bottom w:val="single" w:sz="4" w:space="0" w:color="auto"/>
              <w:right w:val="single" w:sz="4" w:space="0" w:color="auto"/>
            </w:tcBorders>
            <w:vAlign w:val="center"/>
            <w:hideMark/>
          </w:tcPr>
          <w:p w14:paraId="1B6ED944" w14:textId="368E458E"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NEWS-Y</w:t>
            </w:r>
          </w:p>
        </w:tc>
        <w:tc>
          <w:tcPr>
            <w:tcW w:w="1508" w:type="dxa"/>
            <w:tcBorders>
              <w:top w:val="single" w:sz="4" w:space="0" w:color="auto"/>
              <w:left w:val="single" w:sz="4" w:space="0" w:color="auto"/>
              <w:bottom w:val="single" w:sz="4" w:space="0" w:color="auto"/>
              <w:right w:val="single" w:sz="4" w:space="0" w:color="auto"/>
            </w:tcBorders>
            <w:vAlign w:val="center"/>
            <w:hideMark/>
          </w:tcPr>
          <w:p w14:paraId="0691B510" w14:textId="60399AD7"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aesthetics, traffic safety, pedestrian safety, low crime risk, low stranger dangers</w:t>
            </w:r>
          </w:p>
        </w:tc>
        <w:tc>
          <w:tcPr>
            <w:tcW w:w="760" w:type="dxa"/>
            <w:tcBorders>
              <w:top w:val="single" w:sz="4" w:space="0" w:color="auto"/>
              <w:left w:val="single" w:sz="4" w:space="0" w:color="auto"/>
              <w:bottom w:val="single" w:sz="4" w:space="0" w:color="auto"/>
              <w:right w:val="single" w:sz="4" w:space="0" w:color="auto"/>
            </w:tcBorders>
            <w:vAlign w:val="center"/>
            <w:hideMark/>
          </w:tcPr>
          <w:p w14:paraId="1EDBD280" w14:textId="21109A04"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rPr>
              <w:t>Yes</w:t>
            </w:r>
          </w:p>
        </w:tc>
        <w:tc>
          <w:tcPr>
            <w:tcW w:w="1037" w:type="dxa"/>
            <w:tcBorders>
              <w:top w:val="single" w:sz="4" w:space="0" w:color="auto"/>
              <w:left w:val="single" w:sz="4" w:space="0" w:color="auto"/>
              <w:bottom w:val="single" w:sz="4" w:space="0" w:color="auto"/>
              <w:right w:val="single" w:sz="4" w:space="0" w:color="auto"/>
            </w:tcBorders>
            <w:vAlign w:val="center"/>
            <w:hideMark/>
          </w:tcPr>
          <w:p w14:paraId="72272800" w14:textId="48FC58D7"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mixed effects regression</w:t>
            </w:r>
          </w:p>
        </w:tc>
        <w:tc>
          <w:tcPr>
            <w:tcW w:w="1276" w:type="dxa"/>
            <w:tcBorders>
              <w:top w:val="single" w:sz="4" w:space="0" w:color="auto"/>
              <w:left w:val="single" w:sz="4" w:space="0" w:color="auto"/>
              <w:bottom w:val="single" w:sz="4" w:space="0" w:color="auto"/>
              <w:right w:val="single" w:sz="4" w:space="0" w:color="auto"/>
            </w:tcBorders>
            <w:vAlign w:val="center"/>
            <w:hideMark/>
          </w:tcPr>
          <w:p w14:paraId="63368E58" w14:textId="6BB6F709"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adolescent age, gender, White Non-Hispanic race/ethnicity, parent married/living with a partner, parent with college degree, house type</w:t>
            </w:r>
          </w:p>
        </w:tc>
      </w:tr>
      <w:tr w:rsidR="00D3535A" w:rsidRPr="00D3535A" w14:paraId="20DEEB05" w14:textId="77777777" w:rsidTr="00766C6C">
        <w:trPr>
          <w:trHeight w:val="1125"/>
        </w:trPr>
        <w:tc>
          <w:tcPr>
            <w:tcW w:w="851" w:type="dxa"/>
            <w:tcBorders>
              <w:top w:val="single" w:sz="4" w:space="0" w:color="auto"/>
              <w:left w:val="single" w:sz="4" w:space="0" w:color="auto"/>
              <w:bottom w:val="single" w:sz="4" w:space="0" w:color="auto"/>
              <w:right w:val="single" w:sz="4" w:space="0" w:color="auto"/>
            </w:tcBorders>
            <w:vAlign w:val="center"/>
            <w:hideMark/>
          </w:tcPr>
          <w:p w14:paraId="7390AC9B" w14:textId="4F304B2F" w:rsidR="00FE6816" w:rsidRPr="00D3535A" w:rsidRDefault="00FE6816" w:rsidP="00FE6816">
            <w:pPr>
              <w:widowControl/>
              <w:spacing w:after="0" w:line="240" w:lineRule="auto"/>
              <w:jc w:val="left"/>
              <w:rPr>
                <w:rFonts w:ascii="Arial" w:eastAsia="Times New Roman" w:hAnsi="Arial" w:cs="Arial"/>
                <w:sz w:val="16"/>
                <w:szCs w:val="16"/>
                <w:lang w:val="en-GB" w:eastAsia="zh-CN"/>
              </w:rPr>
            </w:pPr>
            <w:r w:rsidRPr="00D3535A">
              <w:rPr>
                <w:rFonts w:ascii="Arial" w:hAnsi="Arial" w:cs="Arial"/>
                <w:sz w:val="16"/>
                <w:szCs w:val="16"/>
                <w:lang w:val="en-GB"/>
              </w:rPr>
              <w:t xml:space="preserve">Esteban-Cornejo et al. 2016 </w:t>
            </w:r>
            <w:r w:rsidRPr="00D3535A">
              <w:rPr>
                <w:rFonts w:ascii="Arial" w:hAnsi="Arial" w:cs="Arial"/>
                <w:sz w:val="16"/>
                <w:szCs w:val="16"/>
                <w:lang w:val="en-GB"/>
              </w:rPr>
              <w:fldChar w:fldCharType="begin"/>
            </w:r>
            <w:r w:rsidR="00C54D6F" w:rsidRPr="00D3535A">
              <w:rPr>
                <w:rFonts w:ascii="Arial" w:hAnsi="Arial" w:cs="Arial"/>
                <w:sz w:val="16"/>
                <w:szCs w:val="16"/>
                <w:lang w:val="en-GB"/>
              </w:rPr>
              <w:instrText xml:space="preserve"> ADDIN EN.CITE &lt;EndNote&gt;&lt;Cite&gt;&lt;Author&gt;Esteban-Cornejo&lt;/Author&gt;&lt;Year&gt;2016&lt;/Year&gt;&lt;RecNum&gt;43172&lt;/RecNum&gt;&lt;DisplayText&gt;[103]&lt;/DisplayText&gt;&lt;record&gt;&lt;rec-number&gt;43172&lt;/rec-number&gt;&lt;foreign-keys&gt;&lt;key app="EN" db-id="9de5vvr2wep5rzea52gpwteu20zdf22xt0xe" timestamp="1689674709" guid="c7aa7dce-7813-422e-9253-e4d94ce5e82b"&gt;43172&lt;/key&gt;&lt;/foreign-keys&gt;&lt;ref-type name="Journal Article"&gt;17&lt;/ref-type&gt;&lt;contributors&gt;&lt;authors&gt;&lt;author&gt;Esteban-Cornejo, Irene&lt;/author&gt;&lt;author&gt;Carlson, Jordan A.&lt;/author&gt;&lt;author&gt;Conway, Terry L.&lt;/author&gt;&lt;author&gt;Cain, Kelli L.&lt;/author&gt;&lt;author&gt;Saelens, Brian E.&lt;/author&gt;&lt;author&gt;Frank, Lawrence D.&lt;/author&gt;&lt;author&gt;Glanz, Karen&lt;/author&gt;&lt;author&gt;Roman, Caterina G.&lt;/author&gt;&lt;author&gt;Sallis, James F.&lt;/author&gt;&lt;/authors&gt;&lt;/contributors&gt;&lt;titles&gt;&lt;title&gt;Parental and Adolescent Perceptions of Neighborhood Safety Related to Adolescents&amp;apos; Physical Activity in Their Neighborhood&lt;/title&gt;&lt;secondary-title&gt;Research Quarterly for Exercise &amp;amp; Sport&lt;/secondary-title&gt;&lt;/titles&gt;&lt;periodical&gt;&lt;full-title&gt;Research Quarterly for Exercise &amp;amp; Sport&lt;/full-title&gt;&lt;/periodical&gt;&lt;pages&gt;191-199&lt;/pages&gt;&lt;volume&gt;87&lt;/volume&gt;&lt;number&gt;2&lt;/number&gt;&lt;dates&gt;&lt;year&gt;2016&lt;/year&gt;&lt;/dates&gt;&lt;urls&gt;&lt;related-urls&gt;&lt;url&gt;https://search.ebscohost.com/login.aspx?direct=true&amp;amp;AuthType=shib&amp;amp;db=s3h&amp;amp;AN=118224821&amp;amp;site=ehost-live&amp;amp;custid=s1145751&lt;/url&gt;&lt;/related-urls&gt;&lt;/urls&gt;&lt;/record&gt;&lt;/Cite&gt;&lt;/EndNote&gt;</w:instrText>
            </w:r>
            <w:r w:rsidRPr="00D3535A">
              <w:rPr>
                <w:rFonts w:ascii="Arial" w:hAnsi="Arial" w:cs="Arial"/>
                <w:sz w:val="16"/>
                <w:szCs w:val="16"/>
                <w:lang w:val="en-GB"/>
              </w:rPr>
              <w:fldChar w:fldCharType="separate"/>
            </w:r>
            <w:r w:rsidR="00C54D6F" w:rsidRPr="00D3535A">
              <w:rPr>
                <w:rFonts w:ascii="Arial" w:hAnsi="Arial" w:cs="Arial"/>
                <w:noProof/>
                <w:sz w:val="16"/>
                <w:szCs w:val="16"/>
                <w:lang w:val="en-GB"/>
              </w:rPr>
              <w:t>[103]</w:t>
            </w:r>
            <w:r w:rsidRPr="00D3535A">
              <w:rPr>
                <w:rFonts w:ascii="Arial" w:hAnsi="Arial" w:cs="Arial"/>
                <w:sz w:val="16"/>
                <w:szCs w:val="16"/>
                <w:lang w:val="en-GB"/>
              </w:rPr>
              <w:fldChar w:fldCharType="end"/>
            </w:r>
          </w:p>
        </w:tc>
        <w:tc>
          <w:tcPr>
            <w:tcW w:w="850" w:type="dxa"/>
            <w:tcBorders>
              <w:top w:val="single" w:sz="4" w:space="0" w:color="auto"/>
              <w:left w:val="single" w:sz="4" w:space="0" w:color="auto"/>
              <w:bottom w:val="single" w:sz="4" w:space="0" w:color="auto"/>
              <w:right w:val="single" w:sz="4" w:space="0" w:color="auto"/>
            </w:tcBorders>
            <w:vAlign w:val="center"/>
            <w:hideMark/>
          </w:tcPr>
          <w:p w14:paraId="103A9F23" w14:textId="5A48CC84" w:rsidR="00FE6816" w:rsidRPr="00D3535A" w:rsidRDefault="00FE6816" w:rsidP="00FE6816">
            <w:pPr>
              <w:widowControl/>
              <w:spacing w:after="0" w:line="240" w:lineRule="auto"/>
              <w:jc w:val="left"/>
              <w:rPr>
                <w:rFonts w:ascii="Arial" w:eastAsia="Times New Roman" w:hAnsi="Arial" w:cs="Arial"/>
                <w:sz w:val="16"/>
                <w:szCs w:val="16"/>
                <w:lang w:val="en-GB" w:eastAsia="zh-CN"/>
              </w:rPr>
            </w:pPr>
            <w:r w:rsidRPr="00D3535A">
              <w:rPr>
                <w:rFonts w:ascii="Arial" w:hAnsi="Arial" w:cs="Arial"/>
                <w:sz w:val="16"/>
                <w:szCs w:val="16"/>
                <w:lang w:val="en-GB"/>
              </w:rPr>
              <w:t>English</w:t>
            </w:r>
          </w:p>
        </w:tc>
        <w:tc>
          <w:tcPr>
            <w:tcW w:w="709" w:type="dxa"/>
            <w:tcBorders>
              <w:top w:val="single" w:sz="4" w:space="0" w:color="auto"/>
              <w:left w:val="single" w:sz="4" w:space="0" w:color="auto"/>
              <w:bottom w:val="single" w:sz="4" w:space="0" w:color="auto"/>
              <w:right w:val="single" w:sz="4" w:space="0" w:color="auto"/>
            </w:tcBorders>
            <w:vAlign w:val="center"/>
            <w:hideMark/>
          </w:tcPr>
          <w:p w14:paraId="33F7B9B0" w14:textId="2647E88C"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cross-sectional</w:t>
            </w:r>
          </w:p>
        </w:tc>
        <w:tc>
          <w:tcPr>
            <w:tcW w:w="1208" w:type="dxa"/>
            <w:tcBorders>
              <w:top w:val="single" w:sz="4" w:space="0" w:color="auto"/>
              <w:left w:val="single" w:sz="4" w:space="0" w:color="auto"/>
              <w:bottom w:val="single" w:sz="4" w:space="0" w:color="auto"/>
              <w:right w:val="single" w:sz="4" w:space="0" w:color="auto"/>
            </w:tcBorders>
            <w:vAlign w:val="center"/>
            <w:hideMark/>
          </w:tcPr>
          <w:p w14:paraId="419B62B7" w14:textId="33E6E768"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US</w:t>
            </w:r>
          </w:p>
        </w:tc>
        <w:tc>
          <w:tcPr>
            <w:tcW w:w="1060" w:type="dxa"/>
            <w:tcBorders>
              <w:top w:val="single" w:sz="4" w:space="0" w:color="auto"/>
              <w:left w:val="single" w:sz="4" w:space="0" w:color="auto"/>
              <w:bottom w:val="single" w:sz="4" w:space="0" w:color="auto"/>
              <w:right w:val="single" w:sz="4" w:space="0" w:color="auto"/>
            </w:tcBorders>
            <w:vAlign w:val="center"/>
            <w:hideMark/>
          </w:tcPr>
          <w:p w14:paraId="0126CECA" w14:textId="3B7F1D54"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Baltimore, MD–Washington, DC, and Seattle–King County, WA</w:t>
            </w:r>
          </w:p>
        </w:tc>
        <w:tc>
          <w:tcPr>
            <w:tcW w:w="709" w:type="dxa"/>
            <w:tcBorders>
              <w:top w:val="single" w:sz="4" w:space="0" w:color="auto"/>
              <w:left w:val="single" w:sz="4" w:space="0" w:color="auto"/>
              <w:bottom w:val="single" w:sz="4" w:space="0" w:color="auto"/>
              <w:right w:val="single" w:sz="4" w:space="0" w:color="auto"/>
            </w:tcBorders>
            <w:vAlign w:val="center"/>
            <w:hideMark/>
          </w:tcPr>
          <w:p w14:paraId="48D7D9B9" w14:textId="69186D4B"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NR</w:t>
            </w:r>
          </w:p>
        </w:tc>
        <w:tc>
          <w:tcPr>
            <w:tcW w:w="1262" w:type="dxa"/>
            <w:tcBorders>
              <w:top w:val="single" w:sz="4" w:space="0" w:color="auto"/>
              <w:left w:val="single" w:sz="4" w:space="0" w:color="auto"/>
              <w:bottom w:val="single" w:sz="4" w:space="0" w:color="auto"/>
              <w:right w:val="single" w:sz="4" w:space="0" w:color="auto"/>
            </w:tcBorders>
            <w:vAlign w:val="center"/>
            <w:hideMark/>
          </w:tcPr>
          <w:p w14:paraId="1BC86CD8" w14:textId="68EC0A9D"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randomly selected</w:t>
            </w:r>
          </w:p>
        </w:tc>
        <w:tc>
          <w:tcPr>
            <w:tcW w:w="1114" w:type="dxa"/>
            <w:tcBorders>
              <w:top w:val="single" w:sz="4" w:space="0" w:color="auto"/>
              <w:left w:val="single" w:sz="4" w:space="0" w:color="auto"/>
              <w:bottom w:val="single" w:sz="4" w:space="0" w:color="auto"/>
              <w:right w:val="single" w:sz="4" w:space="0" w:color="auto"/>
            </w:tcBorders>
            <w:vAlign w:val="center"/>
            <w:hideMark/>
          </w:tcPr>
          <w:p w14:paraId="73046937" w14:textId="7D65C2FA"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 xml:space="preserve">Teen Environment and </w:t>
            </w:r>
            <w:proofErr w:type="spellStart"/>
            <w:r w:rsidRPr="00D3535A">
              <w:rPr>
                <w:rFonts w:ascii="Arial" w:hAnsi="Arial" w:cs="Arial"/>
                <w:sz w:val="16"/>
                <w:szCs w:val="16"/>
                <w:lang w:val="en-GB"/>
              </w:rPr>
              <w:t>Neighborhood</w:t>
            </w:r>
            <w:proofErr w:type="spellEnd"/>
            <w:r w:rsidRPr="00D3535A">
              <w:rPr>
                <w:rFonts w:ascii="Arial" w:hAnsi="Arial" w:cs="Arial"/>
                <w:sz w:val="16"/>
                <w:szCs w:val="16"/>
                <w:lang w:val="en-GB"/>
              </w:rPr>
              <w:t xml:space="preserve"> (TEAN)</w:t>
            </w:r>
          </w:p>
        </w:tc>
        <w:tc>
          <w:tcPr>
            <w:tcW w:w="781" w:type="dxa"/>
            <w:tcBorders>
              <w:top w:val="single" w:sz="4" w:space="0" w:color="auto"/>
              <w:left w:val="single" w:sz="4" w:space="0" w:color="auto"/>
              <w:bottom w:val="single" w:sz="4" w:space="0" w:color="auto"/>
              <w:right w:val="single" w:sz="4" w:space="0" w:color="auto"/>
            </w:tcBorders>
            <w:vAlign w:val="center"/>
            <w:hideMark/>
          </w:tcPr>
          <w:p w14:paraId="0B455F84" w14:textId="4BC4F52B"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928</w:t>
            </w:r>
          </w:p>
        </w:tc>
        <w:tc>
          <w:tcPr>
            <w:tcW w:w="759" w:type="dxa"/>
            <w:tcBorders>
              <w:top w:val="single" w:sz="4" w:space="0" w:color="auto"/>
              <w:left w:val="single" w:sz="4" w:space="0" w:color="auto"/>
              <w:bottom w:val="single" w:sz="4" w:space="0" w:color="auto"/>
              <w:right w:val="single" w:sz="4" w:space="0" w:color="auto"/>
            </w:tcBorders>
            <w:vAlign w:val="center"/>
            <w:hideMark/>
          </w:tcPr>
          <w:p w14:paraId="7F6DFA3B" w14:textId="7E834B26"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12-16 years old</w:t>
            </w:r>
          </w:p>
        </w:tc>
        <w:tc>
          <w:tcPr>
            <w:tcW w:w="787" w:type="dxa"/>
            <w:tcBorders>
              <w:top w:val="single" w:sz="4" w:space="0" w:color="auto"/>
              <w:left w:val="single" w:sz="4" w:space="0" w:color="auto"/>
              <w:bottom w:val="single" w:sz="4" w:space="0" w:color="auto"/>
              <w:right w:val="single" w:sz="4" w:space="0" w:color="auto"/>
            </w:tcBorders>
            <w:vAlign w:val="center"/>
            <w:hideMark/>
          </w:tcPr>
          <w:p w14:paraId="39259AE0" w14:textId="707382FD"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2009-2012</w:t>
            </w:r>
          </w:p>
        </w:tc>
        <w:tc>
          <w:tcPr>
            <w:tcW w:w="781" w:type="dxa"/>
            <w:tcBorders>
              <w:top w:val="single" w:sz="4" w:space="0" w:color="auto"/>
              <w:left w:val="single" w:sz="4" w:space="0" w:color="auto"/>
              <w:bottom w:val="single" w:sz="4" w:space="0" w:color="auto"/>
              <w:right w:val="single" w:sz="4" w:space="0" w:color="auto"/>
            </w:tcBorders>
            <w:vAlign w:val="center"/>
            <w:hideMark/>
          </w:tcPr>
          <w:p w14:paraId="72B35D83" w14:textId="1AFFDDF9"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50.4</w:t>
            </w:r>
          </w:p>
        </w:tc>
        <w:tc>
          <w:tcPr>
            <w:tcW w:w="1036" w:type="dxa"/>
            <w:tcBorders>
              <w:top w:val="single" w:sz="4" w:space="0" w:color="auto"/>
              <w:left w:val="single" w:sz="4" w:space="0" w:color="auto"/>
              <w:bottom w:val="single" w:sz="4" w:space="0" w:color="auto"/>
              <w:right w:val="single" w:sz="4" w:space="0" w:color="auto"/>
            </w:tcBorders>
            <w:vAlign w:val="center"/>
          </w:tcPr>
          <w:p w14:paraId="3A51584E" w14:textId="28EBB426" w:rsidR="00FE6816" w:rsidRPr="00D3535A" w:rsidRDefault="00FE6816" w:rsidP="00FE6816">
            <w:pPr>
              <w:widowControl/>
              <w:spacing w:after="0" w:line="240" w:lineRule="auto"/>
              <w:jc w:val="center"/>
              <w:rPr>
                <w:rFonts w:ascii="Arial" w:hAnsi="Arial" w:cs="Arial"/>
                <w:sz w:val="16"/>
                <w:szCs w:val="16"/>
                <w:lang w:val="en-GB"/>
              </w:rPr>
            </w:pPr>
            <w:r w:rsidRPr="00D3535A">
              <w:rPr>
                <w:rFonts w:ascii="Arial" w:hAnsi="Arial" w:cs="Arial"/>
                <w:sz w:val="16"/>
                <w:szCs w:val="16"/>
              </w:rPr>
              <w:t>NR</w:t>
            </w:r>
          </w:p>
        </w:tc>
        <w:tc>
          <w:tcPr>
            <w:tcW w:w="1276" w:type="dxa"/>
            <w:tcBorders>
              <w:top w:val="single" w:sz="4" w:space="0" w:color="auto"/>
              <w:left w:val="single" w:sz="4" w:space="0" w:color="auto"/>
              <w:bottom w:val="single" w:sz="4" w:space="0" w:color="auto"/>
              <w:right w:val="single" w:sz="4" w:space="0" w:color="auto"/>
            </w:tcBorders>
            <w:vAlign w:val="center"/>
            <w:hideMark/>
          </w:tcPr>
          <w:p w14:paraId="66175822" w14:textId="36DF9484"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questionnaire (self-reported)</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89CFFC6" w14:textId="317E2750"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active travel: active transportation; PA in park; PA around neighbourhood</w:t>
            </w:r>
          </w:p>
        </w:tc>
        <w:tc>
          <w:tcPr>
            <w:tcW w:w="1276" w:type="dxa"/>
            <w:tcBorders>
              <w:top w:val="single" w:sz="4" w:space="0" w:color="auto"/>
              <w:left w:val="single" w:sz="4" w:space="0" w:color="auto"/>
              <w:bottom w:val="single" w:sz="4" w:space="0" w:color="auto"/>
              <w:right w:val="single" w:sz="4" w:space="0" w:color="auto"/>
            </w:tcBorders>
            <w:vAlign w:val="center"/>
            <w:hideMark/>
          </w:tcPr>
          <w:p w14:paraId="2A0D063A" w14:textId="4FB6E55A" w:rsidR="00FE6816" w:rsidRPr="00D3535A" w:rsidRDefault="00FE6816" w:rsidP="00FE6816">
            <w:pPr>
              <w:widowControl/>
              <w:spacing w:after="0" w:line="240" w:lineRule="auto"/>
              <w:jc w:val="center"/>
              <w:rPr>
                <w:rFonts w:ascii="Arial" w:eastAsia="Times New Roman" w:hAnsi="Arial" w:cs="Arial"/>
                <w:sz w:val="16"/>
                <w:szCs w:val="16"/>
                <w:lang w:val="en-GB" w:eastAsia="zh-CN"/>
              </w:rPr>
            </w:pPr>
          </w:p>
        </w:tc>
        <w:tc>
          <w:tcPr>
            <w:tcW w:w="1068" w:type="dxa"/>
            <w:tcBorders>
              <w:top w:val="single" w:sz="4" w:space="0" w:color="auto"/>
              <w:left w:val="single" w:sz="4" w:space="0" w:color="auto"/>
              <w:bottom w:val="single" w:sz="4" w:space="0" w:color="auto"/>
              <w:right w:val="single" w:sz="4" w:space="0" w:color="auto"/>
            </w:tcBorders>
            <w:vAlign w:val="center"/>
            <w:hideMark/>
          </w:tcPr>
          <w:p w14:paraId="50B4BADB" w14:textId="14F144ED" w:rsidR="00FE6816" w:rsidRPr="00D3535A" w:rsidRDefault="00FE6816" w:rsidP="00FE6816">
            <w:pPr>
              <w:widowControl/>
              <w:spacing w:after="0" w:line="240" w:lineRule="auto"/>
              <w:jc w:val="center"/>
              <w:rPr>
                <w:rFonts w:ascii="Arial" w:hAnsi="Arial" w:cs="Arial"/>
                <w:sz w:val="16"/>
                <w:szCs w:val="16"/>
              </w:rPr>
            </w:pPr>
            <w:r w:rsidRPr="00D3535A">
              <w:rPr>
                <w:rFonts w:ascii="Arial" w:hAnsi="Arial" w:cs="Arial"/>
                <w:sz w:val="16"/>
                <w:szCs w:val="16"/>
              </w:rPr>
              <w:t>No</w:t>
            </w:r>
          </w:p>
        </w:tc>
        <w:tc>
          <w:tcPr>
            <w:tcW w:w="1155" w:type="dxa"/>
            <w:tcBorders>
              <w:top w:val="single" w:sz="4" w:space="0" w:color="auto"/>
              <w:left w:val="single" w:sz="4" w:space="0" w:color="auto"/>
              <w:bottom w:val="single" w:sz="4" w:space="0" w:color="auto"/>
              <w:right w:val="single" w:sz="4" w:space="0" w:color="auto"/>
            </w:tcBorders>
            <w:vAlign w:val="center"/>
            <w:hideMark/>
          </w:tcPr>
          <w:p w14:paraId="407150F4" w14:textId="518045B3"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NEWS-Y</w:t>
            </w:r>
          </w:p>
        </w:tc>
        <w:tc>
          <w:tcPr>
            <w:tcW w:w="1508" w:type="dxa"/>
            <w:tcBorders>
              <w:top w:val="single" w:sz="4" w:space="0" w:color="auto"/>
              <w:left w:val="single" w:sz="4" w:space="0" w:color="auto"/>
              <w:bottom w:val="single" w:sz="4" w:space="0" w:color="auto"/>
              <w:right w:val="single" w:sz="4" w:space="0" w:color="auto"/>
            </w:tcBorders>
            <w:vAlign w:val="center"/>
            <w:hideMark/>
          </w:tcPr>
          <w:p w14:paraId="563B81F9" w14:textId="095EECF6"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traffic safety, pedestrian safety, crime safety and stranger danger safety</w:t>
            </w:r>
          </w:p>
        </w:tc>
        <w:tc>
          <w:tcPr>
            <w:tcW w:w="760" w:type="dxa"/>
            <w:tcBorders>
              <w:top w:val="single" w:sz="4" w:space="0" w:color="auto"/>
              <w:left w:val="single" w:sz="4" w:space="0" w:color="auto"/>
              <w:bottom w:val="single" w:sz="4" w:space="0" w:color="auto"/>
              <w:right w:val="single" w:sz="4" w:space="0" w:color="auto"/>
            </w:tcBorders>
            <w:vAlign w:val="center"/>
            <w:hideMark/>
          </w:tcPr>
          <w:p w14:paraId="43F6056C" w14:textId="06EDF7CA"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rPr>
              <w:t>Yes</w:t>
            </w:r>
          </w:p>
        </w:tc>
        <w:tc>
          <w:tcPr>
            <w:tcW w:w="1037" w:type="dxa"/>
            <w:tcBorders>
              <w:top w:val="single" w:sz="4" w:space="0" w:color="auto"/>
              <w:left w:val="single" w:sz="4" w:space="0" w:color="auto"/>
              <w:bottom w:val="single" w:sz="4" w:space="0" w:color="auto"/>
              <w:right w:val="single" w:sz="4" w:space="0" w:color="auto"/>
            </w:tcBorders>
            <w:vAlign w:val="center"/>
            <w:hideMark/>
          </w:tcPr>
          <w:p w14:paraId="503AE384" w14:textId="303DE03E"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mixed-effects linear regression</w:t>
            </w:r>
          </w:p>
        </w:tc>
        <w:tc>
          <w:tcPr>
            <w:tcW w:w="1276" w:type="dxa"/>
            <w:tcBorders>
              <w:top w:val="single" w:sz="4" w:space="0" w:color="auto"/>
              <w:left w:val="single" w:sz="4" w:space="0" w:color="auto"/>
              <w:bottom w:val="single" w:sz="4" w:space="0" w:color="auto"/>
              <w:right w:val="single" w:sz="4" w:space="0" w:color="auto"/>
            </w:tcBorders>
            <w:vAlign w:val="center"/>
            <w:hideMark/>
          </w:tcPr>
          <w:p w14:paraId="7E370C47" w14:textId="56A2AD68"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adolescent sex, age, body mass index percentile, and race/ethnicity; parent marital status, parent education, vehicle per adult in the household, time in neighbourhood, and Walkability Index in 500m</w:t>
            </w:r>
          </w:p>
        </w:tc>
      </w:tr>
      <w:tr w:rsidR="00D3535A" w:rsidRPr="00D3535A" w14:paraId="54A21FBB" w14:textId="77777777" w:rsidTr="00766C6C">
        <w:trPr>
          <w:trHeight w:val="698"/>
        </w:trPr>
        <w:tc>
          <w:tcPr>
            <w:tcW w:w="851" w:type="dxa"/>
            <w:tcBorders>
              <w:top w:val="single" w:sz="4" w:space="0" w:color="auto"/>
              <w:left w:val="single" w:sz="4" w:space="0" w:color="auto"/>
              <w:bottom w:val="single" w:sz="4" w:space="0" w:color="auto"/>
              <w:right w:val="single" w:sz="4" w:space="0" w:color="auto"/>
            </w:tcBorders>
            <w:vAlign w:val="center"/>
            <w:hideMark/>
          </w:tcPr>
          <w:p w14:paraId="22EACF99" w14:textId="238F7326" w:rsidR="00FE6816" w:rsidRPr="00D3535A" w:rsidRDefault="00FE6816" w:rsidP="00FE6816">
            <w:pPr>
              <w:widowControl/>
              <w:spacing w:after="0" w:line="240" w:lineRule="auto"/>
              <w:jc w:val="left"/>
              <w:rPr>
                <w:rFonts w:ascii="Arial" w:eastAsia="Times New Roman" w:hAnsi="Arial" w:cs="Arial"/>
                <w:sz w:val="16"/>
                <w:szCs w:val="16"/>
                <w:lang w:val="en-GB" w:eastAsia="zh-CN"/>
              </w:rPr>
            </w:pPr>
            <w:r w:rsidRPr="00D3535A">
              <w:rPr>
                <w:rFonts w:ascii="Arial" w:hAnsi="Arial" w:cs="Arial"/>
                <w:sz w:val="16"/>
                <w:szCs w:val="16"/>
                <w:lang w:val="en-GB"/>
              </w:rPr>
              <w:t xml:space="preserve">Fitzhugh et al. 2021 </w:t>
            </w:r>
            <w:r w:rsidRPr="00D3535A">
              <w:rPr>
                <w:rFonts w:ascii="Arial" w:hAnsi="Arial" w:cs="Arial"/>
                <w:sz w:val="16"/>
                <w:szCs w:val="16"/>
                <w:lang w:val="en-GB"/>
              </w:rPr>
              <w:fldChar w:fldCharType="begin"/>
            </w:r>
            <w:r w:rsidR="00C54D6F" w:rsidRPr="00D3535A">
              <w:rPr>
                <w:rFonts w:ascii="Arial" w:hAnsi="Arial" w:cs="Arial"/>
                <w:sz w:val="16"/>
                <w:szCs w:val="16"/>
                <w:lang w:val="en-GB"/>
              </w:rPr>
              <w:instrText xml:space="preserve"> ADDIN EN.CITE &lt;EndNote&gt;&lt;Cite&gt;&lt;Author&gt;Fitzhugh&lt;/Author&gt;&lt;Year&gt;2021&lt;/Year&gt;&lt;RecNum&gt;43177&lt;/RecNum&gt;&lt;DisplayText&gt;[104]&lt;/DisplayText&gt;&lt;record&gt;&lt;rec-number&gt;43177&lt;/rec-number&gt;&lt;foreign-keys&gt;&lt;key app="EN" db-id="9de5vvr2wep5rzea52gpwteu20zdf22xt0xe" timestamp="1689674709" guid="18c419a1-a041-4c77-908a-c7b32ef66379"&gt;43177&lt;/key&gt;&lt;/foreign-keys&gt;&lt;ref-type name="Journal Article"&gt;17&lt;/ref-type&gt;&lt;contributors&gt;&lt;authors&gt;&lt;author&gt;Fitzhugh, Eugene C.&lt;/author&gt;&lt;author&gt;Everett, Jerry&lt;/author&gt;&lt;author&gt;Daugherty, Linda&lt;/author&gt;&lt;/authors&gt;&lt;/contributors&gt;&lt;titles&gt;&lt;title&gt;What Parental Correlates Predict Children&amp;apos;s Active Transportation to School in the Southeast United States?&lt;/title&gt;&lt;secondary-title&gt;Journal of Physical Activity &amp;amp; Health&lt;/secondary-title&gt;&lt;/titles&gt;&lt;periodical&gt;&lt;full-title&gt;J Phys Act Health&lt;/full-title&gt;&lt;abbr-1&gt;Journal of physical activity &amp;amp; health&lt;/abbr-1&gt;&lt;/periodical&gt;&lt;pages&gt;705-713&lt;/pages&gt;&lt;volume&gt;18&lt;/volume&gt;&lt;number&gt;6&lt;/number&gt;&lt;dates&gt;&lt;year&gt;2021&lt;/year&gt;&lt;/dates&gt;&lt;urls&gt;&lt;related-urls&gt;&lt;url&gt;https://search.ebscohost.com/login.aspx?direct=true&amp;amp;AuthType=shib&amp;amp;db=s3h&amp;amp;AN=150575606&amp;amp;site=ehost-live&amp;amp;custid=s1145751&lt;/url&gt;&lt;/related-urls&gt;&lt;/urls&gt;&lt;/record&gt;&lt;/Cite&gt;&lt;/EndNote&gt;</w:instrText>
            </w:r>
            <w:r w:rsidRPr="00D3535A">
              <w:rPr>
                <w:rFonts w:ascii="Arial" w:hAnsi="Arial" w:cs="Arial"/>
                <w:sz w:val="16"/>
                <w:szCs w:val="16"/>
                <w:lang w:val="en-GB"/>
              </w:rPr>
              <w:fldChar w:fldCharType="separate"/>
            </w:r>
            <w:r w:rsidR="00C54D6F" w:rsidRPr="00D3535A">
              <w:rPr>
                <w:rFonts w:ascii="Arial" w:hAnsi="Arial" w:cs="Arial"/>
                <w:noProof/>
                <w:sz w:val="16"/>
                <w:szCs w:val="16"/>
                <w:lang w:val="en-GB"/>
              </w:rPr>
              <w:t>[104]</w:t>
            </w:r>
            <w:r w:rsidRPr="00D3535A">
              <w:rPr>
                <w:rFonts w:ascii="Arial" w:hAnsi="Arial" w:cs="Arial"/>
                <w:sz w:val="16"/>
                <w:szCs w:val="16"/>
                <w:lang w:val="en-GB"/>
              </w:rPr>
              <w:fldChar w:fldCharType="end"/>
            </w:r>
          </w:p>
        </w:tc>
        <w:tc>
          <w:tcPr>
            <w:tcW w:w="850" w:type="dxa"/>
            <w:tcBorders>
              <w:top w:val="single" w:sz="4" w:space="0" w:color="auto"/>
              <w:left w:val="single" w:sz="4" w:space="0" w:color="auto"/>
              <w:bottom w:val="single" w:sz="4" w:space="0" w:color="auto"/>
              <w:right w:val="single" w:sz="4" w:space="0" w:color="auto"/>
            </w:tcBorders>
            <w:vAlign w:val="center"/>
            <w:hideMark/>
          </w:tcPr>
          <w:p w14:paraId="252ADD93" w14:textId="4A0EE361" w:rsidR="00FE6816" w:rsidRPr="00D3535A" w:rsidRDefault="00FE6816" w:rsidP="00FE6816">
            <w:pPr>
              <w:widowControl/>
              <w:spacing w:after="0" w:line="240" w:lineRule="auto"/>
              <w:jc w:val="left"/>
              <w:rPr>
                <w:rFonts w:ascii="Arial" w:eastAsia="Times New Roman" w:hAnsi="Arial" w:cs="Arial"/>
                <w:sz w:val="16"/>
                <w:szCs w:val="16"/>
                <w:lang w:val="en-GB" w:eastAsia="zh-CN"/>
              </w:rPr>
            </w:pPr>
            <w:r w:rsidRPr="00D3535A">
              <w:rPr>
                <w:rFonts w:ascii="Arial" w:hAnsi="Arial" w:cs="Arial"/>
                <w:sz w:val="16"/>
                <w:szCs w:val="16"/>
                <w:lang w:val="en-GB"/>
              </w:rPr>
              <w:t>English</w:t>
            </w:r>
          </w:p>
        </w:tc>
        <w:tc>
          <w:tcPr>
            <w:tcW w:w="709" w:type="dxa"/>
            <w:tcBorders>
              <w:top w:val="single" w:sz="4" w:space="0" w:color="auto"/>
              <w:left w:val="single" w:sz="4" w:space="0" w:color="auto"/>
              <w:bottom w:val="single" w:sz="4" w:space="0" w:color="auto"/>
              <w:right w:val="single" w:sz="4" w:space="0" w:color="auto"/>
            </w:tcBorders>
            <w:vAlign w:val="center"/>
            <w:hideMark/>
          </w:tcPr>
          <w:p w14:paraId="788324B2" w14:textId="05B3FAAA"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cross-sectional</w:t>
            </w:r>
          </w:p>
        </w:tc>
        <w:tc>
          <w:tcPr>
            <w:tcW w:w="1208" w:type="dxa"/>
            <w:tcBorders>
              <w:top w:val="single" w:sz="4" w:space="0" w:color="auto"/>
              <w:left w:val="single" w:sz="4" w:space="0" w:color="auto"/>
              <w:bottom w:val="single" w:sz="4" w:space="0" w:color="auto"/>
              <w:right w:val="single" w:sz="4" w:space="0" w:color="auto"/>
            </w:tcBorders>
            <w:vAlign w:val="center"/>
            <w:hideMark/>
          </w:tcPr>
          <w:p w14:paraId="5A23A7C4" w14:textId="032A2AF9"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US</w:t>
            </w:r>
          </w:p>
        </w:tc>
        <w:tc>
          <w:tcPr>
            <w:tcW w:w="1060" w:type="dxa"/>
            <w:tcBorders>
              <w:top w:val="single" w:sz="4" w:space="0" w:color="auto"/>
              <w:left w:val="single" w:sz="4" w:space="0" w:color="auto"/>
              <w:bottom w:val="single" w:sz="4" w:space="0" w:color="auto"/>
              <w:right w:val="single" w:sz="4" w:space="0" w:color="auto"/>
            </w:tcBorders>
            <w:vAlign w:val="center"/>
            <w:hideMark/>
          </w:tcPr>
          <w:p w14:paraId="24E7E1A5" w14:textId="5A864389"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Alabama, Arkansas, Georgia, Kentucky, Mississippi, North Carolina, Tennessee, Boulder, CO; Burlington, VT; Cary, NC; Davis, CA; Gainesville, FL; Portland, OR.</w:t>
            </w:r>
          </w:p>
        </w:tc>
        <w:tc>
          <w:tcPr>
            <w:tcW w:w="709" w:type="dxa"/>
            <w:tcBorders>
              <w:top w:val="single" w:sz="4" w:space="0" w:color="auto"/>
              <w:left w:val="single" w:sz="4" w:space="0" w:color="auto"/>
              <w:bottom w:val="single" w:sz="4" w:space="0" w:color="auto"/>
              <w:right w:val="single" w:sz="4" w:space="0" w:color="auto"/>
            </w:tcBorders>
            <w:vAlign w:val="center"/>
            <w:hideMark/>
          </w:tcPr>
          <w:p w14:paraId="6EC84FCE" w14:textId="1A04946A"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NR</w:t>
            </w:r>
          </w:p>
        </w:tc>
        <w:tc>
          <w:tcPr>
            <w:tcW w:w="1262" w:type="dxa"/>
            <w:tcBorders>
              <w:top w:val="single" w:sz="4" w:space="0" w:color="auto"/>
              <w:left w:val="single" w:sz="4" w:space="0" w:color="auto"/>
              <w:bottom w:val="single" w:sz="4" w:space="0" w:color="auto"/>
              <w:right w:val="single" w:sz="4" w:space="0" w:color="auto"/>
            </w:tcBorders>
            <w:vAlign w:val="center"/>
            <w:hideMark/>
          </w:tcPr>
          <w:p w14:paraId="15AA7C03" w14:textId="6D77EB40"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nationally wide</w:t>
            </w:r>
          </w:p>
        </w:tc>
        <w:tc>
          <w:tcPr>
            <w:tcW w:w="1114" w:type="dxa"/>
            <w:tcBorders>
              <w:top w:val="single" w:sz="4" w:space="0" w:color="auto"/>
              <w:left w:val="single" w:sz="4" w:space="0" w:color="auto"/>
              <w:bottom w:val="single" w:sz="4" w:space="0" w:color="auto"/>
              <w:right w:val="single" w:sz="4" w:space="0" w:color="auto"/>
            </w:tcBorders>
            <w:vAlign w:val="center"/>
            <w:hideMark/>
          </w:tcPr>
          <w:p w14:paraId="48644167" w14:textId="1C835BFA"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NR</w:t>
            </w:r>
          </w:p>
        </w:tc>
        <w:tc>
          <w:tcPr>
            <w:tcW w:w="781" w:type="dxa"/>
            <w:tcBorders>
              <w:top w:val="single" w:sz="4" w:space="0" w:color="auto"/>
              <w:left w:val="single" w:sz="4" w:space="0" w:color="auto"/>
              <w:bottom w:val="single" w:sz="4" w:space="0" w:color="auto"/>
              <w:right w:val="single" w:sz="4" w:space="0" w:color="auto"/>
            </w:tcBorders>
            <w:vAlign w:val="center"/>
            <w:hideMark/>
          </w:tcPr>
          <w:p w14:paraId="492DDCBE" w14:textId="3406A5F1"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2952</w:t>
            </w:r>
          </w:p>
        </w:tc>
        <w:tc>
          <w:tcPr>
            <w:tcW w:w="759" w:type="dxa"/>
            <w:tcBorders>
              <w:top w:val="single" w:sz="4" w:space="0" w:color="auto"/>
              <w:left w:val="single" w:sz="4" w:space="0" w:color="auto"/>
              <w:bottom w:val="single" w:sz="4" w:space="0" w:color="auto"/>
              <w:right w:val="single" w:sz="4" w:space="0" w:color="auto"/>
            </w:tcBorders>
            <w:vAlign w:val="center"/>
            <w:hideMark/>
          </w:tcPr>
          <w:p w14:paraId="7F7A3412" w14:textId="1B78A2EF"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13-14 years old</w:t>
            </w:r>
          </w:p>
        </w:tc>
        <w:tc>
          <w:tcPr>
            <w:tcW w:w="787" w:type="dxa"/>
            <w:tcBorders>
              <w:top w:val="single" w:sz="4" w:space="0" w:color="auto"/>
              <w:left w:val="single" w:sz="4" w:space="0" w:color="auto"/>
              <w:bottom w:val="single" w:sz="4" w:space="0" w:color="auto"/>
              <w:right w:val="single" w:sz="4" w:space="0" w:color="auto"/>
            </w:tcBorders>
            <w:vAlign w:val="center"/>
            <w:hideMark/>
          </w:tcPr>
          <w:p w14:paraId="0E2C8895" w14:textId="32DA5105"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2012</w:t>
            </w:r>
          </w:p>
        </w:tc>
        <w:tc>
          <w:tcPr>
            <w:tcW w:w="781" w:type="dxa"/>
            <w:tcBorders>
              <w:top w:val="single" w:sz="4" w:space="0" w:color="auto"/>
              <w:left w:val="single" w:sz="4" w:space="0" w:color="auto"/>
              <w:bottom w:val="single" w:sz="4" w:space="0" w:color="auto"/>
              <w:right w:val="single" w:sz="4" w:space="0" w:color="auto"/>
            </w:tcBorders>
            <w:vAlign w:val="center"/>
            <w:hideMark/>
          </w:tcPr>
          <w:p w14:paraId="5D808149" w14:textId="7BB8C715"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NR</w:t>
            </w:r>
          </w:p>
        </w:tc>
        <w:tc>
          <w:tcPr>
            <w:tcW w:w="1036" w:type="dxa"/>
            <w:tcBorders>
              <w:top w:val="single" w:sz="4" w:space="0" w:color="auto"/>
              <w:left w:val="single" w:sz="4" w:space="0" w:color="auto"/>
              <w:bottom w:val="single" w:sz="4" w:space="0" w:color="auto"/>
              <w:right w:val="single" w:sz="4" w:space="0" w:color="auto"/>
            </w:tcBorders>
            <w:vAlign w:val="center"/>
          </w:tcPr>
          <w:p w14:paraId="7A85A801" w14:textId="756AD916" w:rsidR="00FE6816" w:rsidRPr="00D3535A" w:rsidRDefault="00FE6816" w:rsidP="00FE6816">
            <w:pPr>
              <w:widowControl/>
              <w:spacing w:after="0" w:line="240" w:lineRule="auto"/>
              <w:jc w:val="center"/>
              <w:rPr>
                <w:rFonts w:ascii="Arial" w:hAnsi="Arial" w:cs="Arial"/>
                <w:sz w:val="16"/>
                <w:szCs w:val="16"/>
                <w:lang w:val="en-GB"/>
              </w:rPr>
            </w:pPr>
            <w:r w:rsidRPr="00D3535A">
              <w:rPr>
                <w:rFonts w:ascii="Arial" w:hAnsi="Arial" w:cs="Arial"/>
                <w:sz w:val="16"/>
                <w:szCs w:val="16"/>
              </w:rPr>
              <w:t>NR</w:t>
            </w:r>
          </w:p>
        </w:tc>
        <w:tc>
          <w:tcPr>
            <w:tcW w:w="1276" w:type="dxa"/>
            <w:tcBorders>
              <w:top w:val="single" w:sz="4" w:space="0" w:color="auto"/>
              <w:left w:val="single" w:sz="4" w:space="0" w:color="auto"/>
              <w:bottom w:val="single" w:sz="4" w:space="0" w:color="auto"/>
              <w:right w:val="single" w:sz="4" w:space="0" w:color="auto"/>
            </w:tcBorders>
            <w:vAlign w:val="center"/>
            <w:hideMark/>
          </w:tcPr>
          <w:p w14:paraId="25ECC076" w14:textId="29F36C12"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questionnaire (parent reported)</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6A03AC6" w14:textId="2F8117CA"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active travel: active transportation to school</w:t>
            </w:r>
          </w:p>
        </w:tc>
        <w:tc>
          <w:tcPr>
            <w:tcW w:w="1276" w:type="dxa"/>
            <w:tcBorders>
              <w:top w:val="single" w:sz="4" w:space="0" w:color="auto"/>
              <w:left w:val="single" w:sz="4" w:space="0" w:color="auto"/>
              <w:bottom w:val="single" w:sz="4" w:space="0" w:color="auto"/>
              <w:right w:val="single" w:sz="4" w:space="0" w:color="auto"/>
            </w:tcBorders>
            <w:vAlign w:val="center"/>
            <w:hideMark/>
          </w:tcPr>
          <w:p w14:paraId="4BFB717B" w14:textId="3CBD970B"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 xml:space="preserve">walking/biking vs. others; minutes of MVPA </w:t>
            </w:r>
          </w:p>
        </w:tc>
        <w:tc>
          <w:tcPr>
            <w:tcW w:w="1068" w:type="dxa"/>
            <w:tcBorders>
              <w:top w:val="single" w:sz="4" w:space="0" w:color="auto"/>
              <w:left w:val="single" w:sz="4" w:space="0" w:color="auto"/>
              <w:bottom w:val="single" w:sz="4" w:space="0" w:color="auto"/>
              <w:right w:val="single" w:sz="4" w:space="0" w:color="auto"/>
            </w:tcBorders>
            <w:vAlign w:val="center"/>
            <w:hideMark/>
          </w:tcPr>
          <w:p w14:paraId="083D5454" w14:textId="7247C2FE" w:rsidR="00FE6816" w:rsidRPr="00D3535A" w:rsidRDefault="00FE6816" w:rsidP="00FE6816">
            <w:pPr>
              <w:widowControl/>
              <w:spacing w:after="0" w:line="240" w:lineRule="auto"/>
              <w:jc w:val="center"/>
              <w:rPr>
                <w:rFonts w:ascii="Arial" w:hAnsi="Arial" w:cs="Arial"/>
                <w:sz w:val="16"/>
                <w:szCs w:val="16"/>
              </w:rPr>
            </w:pPr>
            <w:r w:rsidRPr="00D3535A">
              <w:rPr>
                <w:rFonts w:ascii="Arial" w:hAnsi="Arial" w:cs="Arial"/>
                <w:sz w:val="16"/>
                <w:szCs w:val="16"/>
              </w:rPr>
              <w:t>No</w:t>
            </w:r>
          </w:p>
        </w:tc>
        <w:tc>
          <w:tcPr>
            <w:tcW w:w="1155" w:type="dxa"/>
            <w:tcBorders>
              <w:top w:val="single" w:sz="4" w:space="0" w:color="auto"/>
              <w:left w:val="single" w:sz="4" w:space="0" w:color="auto"/>
              <w:bottom w:val="single" w:sz="4" w:space="0" w:color="auto"/>
              <w:right w:val="single" w:sz="4" w:space="0" w:color="auto"/>
            </w:tcBorders>
            <w:vAlign w:val="center"/>
            <w:hideMark/>
          </w:tcPr>
          <w:p w14:paraId="33D8C96C" w14:textId="41100B7E"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Safety Concerns Scale; Convenience Concerns Scale; Neighbourhood Desirability Scale</w:t>
            </w:r>
          </w:p>
        </w:tc>
        <w:tc>
          <w:tcPr>
            <w:tcW w:w="1508" w:type="dxa"/>
            <w:tcBorders>
              <w:top w:val="single" w:sz="4" w:space="0" w:color="auto"/>
              <w:left w:val="single" w:sz="4" w:space="0" w:color="auto"/>
              <w:bottom w:val="single" w:sz="4" w:space="0" w:color="auto"/>
              <w:right w:val="single" w:sz="4" w:space="0" w:color="auto"/>
            </w:tcBorders>
            <w:vAlign w:val="center"/>
            <w:hideMark/>
          </w:tcPr>
          <w:p w14:paraId="1EB402D6" w14:textId="73B76C0E"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safety concerns, convenience concerns, neighbourhood desirability for active transportation</w:t>
            </w:r>
          </w:p>
        </w:tc>
        <w:tc>
          <w:tcPr>
            <w:tcW w:w="760" w:type="dxa"/>
            <w:tcBorders>
              <w:top w:val="single" w:sz="4" w:space="0" w:color="auto"/>
              <w:left w:val="single" w:sz="4" w:space="0" w:color="auto"/>
              <w:bottom w:val="single" w:sz="4" w:space="0" w:color="auto"/>
              <w:right w:val="single" w:sz="4" w:space="0" w:color="auto"/>
            </w:tcBorders>
            <w:vAlign w:val="center"/>
            <w:hideMark/>
          </w:tcPr>
          <w:p w14:paraId="7ADD93F8" w14:textId="46107678"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rPr>
              <w:t>No</w:t>
            </w:r>
          </w:p>
        </w:tc>
        <w:tc>
          <w:tcPr>
            <w:tcW w:w="1037" w:type="dxa"/>
            <w:tcBorders>
              <w:top w:val="single" w:sz="4" w:space="0" w:color="auto"/>
              <w:left w:val="single" w:sz="4" w:space="0" w:color="auto"/>
              <w:bottom w:val="single" w:sz="4" w:space="0" w:color="auto"/>
              <w:right w:val="single" w:sz="4" w:space="0" w:color="auto"/>
            </w:tcBorders>
            <w:vAlign w:val="center"/>
            <w:hideMark/>
          </w:tcPr>
          <w:p w14:paraId="21829532" w14:textId="30DBDDF5"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logistic regression</w:t>
            </w:r>
          </w:p>
        </w:tc>
        <w:tc>
          <w:tcPr>
            <w:tcW w:w="1276" w:type="dxa"/>
            <w:tcBorders>
              <w:top w:val="single" w:sz="4" w:space="0" w:color="auto"/>
              <w:left w:val="single" w:sz="4" w:space="0" w:color="auto"/>
              <w:bottom w:val="single" w:sz="4" w:space="0" w:color="auto"/>
              <w:right w:val="single" w:sz="4" w:space="0" w:color="auto"/>
            </w:tcBorders>
            <w:vAlign w:val="center"/>
            <w:hideMark/>
          </w:tcPr>
          <w:p w14:paraId="29A25BA2" w14:textId="68697E42"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age, gender, race, education, marital status, city size, parental PA guidelines</w:t>
            </w:r>
          </w:p>
        </w:tc>
      </w:tr>
      <w:tr w:rsidR="00D3535A" w:rsidRPr="00D3535A" w14:paraId="1701E9AE" w14:textId="77777777" w:rsidTr="00766C6C">
        <w:trPr>
          <w:trHeight w:val="698"/>
        </w:trPr>
        <w:tc>
          <w:tcPr>
            <w:tcW w:w="851" w:type="dxa"/>
            <w:tcBorders>
              <w:top w:val="single" w:sz="4" w:space="0" w:color="auto"/>
              <w:left w:val="single" w:sz="4" w:space="0" w:color="auto"/>
              <w:bottom w:val="single" w:sz="4" w:space="0" w:color="auto"/>
              <w:right w:val="single" w:sz="4" w:space="0" w:color="auto"/>
            </w:tcBorders>
            <w:vAlign w:val="center"/>
            <w:hideMark/>
          </w:tcPr>
          <w:p w14:paraId="6AA82684" w14:textId="25318882" w:rsidR="00FE6816" w:rsidRPr="00D3535A" w:rsidRDefault="00FE6816" w:rsidP="00FE6816">
            <w:pPr>
              <w:widowControl/>
              <w:spacing w:after="0" w:line="240" w:lineRule="auto"/>
              <w:jc w:val="left"/>
              <w:rPr>
                <w:rFonts w:ascii="Arial" w:eastAsia="Times New Roman" w:hAnsi="Arial" w:cs="Arial"/>
                <w:sz w:val="16"/>
                <w:szCs w:val="16"/>
                <w:lang w:val="en-GB" w:eastAsia="zh-CN"/>
              </w:rPr>
            </w:pPr>
            <w:r w:rsidRPr="00D3535A">
              <w:rPr>
                <w:rFonts w:ascii="Arial" w:hAnsi="Arial" w:cs="Arial"/>
                <w:sz w:val="16"/>
                <w:szCs w:val="16"/>
                <w:lang w:val="en-GB"/>
              </w:rPr>
              <w:t xml:space="preserve">Foster et al. 2014 </w:t>
            </w:r>
            <w:r w:rsidRPr="00D3535A">
              <w:rPr>
                <w:rFonts w:ascii="Arial" w:hAnsi="Arial" w:cs="Arial"/>
                <w:sz w:val="16"/>
                <w:szCs w:val="16"/>
                <w:lang w:val="en-GB"/>
              </w:rPr>
              <w:fldChar w:fldCharType="begin"/>
            </w:r>
            <w:r w:rsidR="00C54D6F" w:rsidRPr="00D3535A">
              <w:rPr>
                <w:rFonts w:ascii="Arial" w:hAnsi="Arial" w:cs="Arial"/>
                <w:sz w:val="16"/>
                <w:szCs w:val="16"/>
                <w:lang w:val="en-GB"/>
              </w:rPr>
              <w:instrText xml:space="preserve"> ADDIN EN.CITE &lt;EndNote&gt;&lt;Cite&gt;&lt;Author&gt;Foster&lt;/Author&gt;&lt;Year&gt;2014&lt;/Year&gt;&lt;RecNum&gt;52246&lt;/RecNum&gt;&lt;DisplayText&gt;[105]&lt;/DisplayText&gt;&lt;record&gt;&lt;rec-number&gt;52246&lt;/rec-number&gt;&lt;foreign-keys&gt;&lt;key app="EN" db-id="9de5vvr2wep5rzea52gpwteu20zdf22xt0xe" timestamp="1704347574" guid="da3e2c36-482a-4771-96f1-34fed9bf6c60"&gt;52246&lt;/key&gt;&lt;/foreign-keys&gt;&lt;ref-type name="Journal Article"&gt;17&lt;/ref-type&gt;&lt;contributors&gt;&lt;authors&gt;&lt;author&gt;Foster, Sarah&lt;/author&gt;&lt;author&gt;Villanueva, Karen&lt;/author&gt;&lt;author&gt;Wood, Lisa&lt;/author&gt;&lt;author&gt;Christian, Hayley&lt;/author&gt;&lt;author&gt;Giles-Corti, Billie&lt;/author&gt;&lt;/authors&gt;&lt;/contributors&gt;&lt;titles&gt;&lt;title&gt;The impact of parents’ fear of strangers and perceptions of informal social control on children&amp;apos;s independent mobility&lt;/title&gt;&lt;secondary-title&gt;Health &amp;amp; Place&lt;/secondary-title&gt;&lt;/titles&gt;&lt;periodical&gt;&lt;full-title&gt;Health &amp;amp; Place&lt;/full-title&gt;&lt;/periodical&gt;&lt;pages&gt;60-68&lt;/pages&gt;&lt;volume&gt;26&lt;/volume&gt;&lt;keywords&gt;&lt;keyword&gt;Independent mobility&lt;/keyword&gt;&lt;keyword&gt;Stranger danger&lt;/keyword&gt;&lt;keyword&gt;Parental fear&lt;/keyword&gt;&lt;keyword&gt;Physical activity&lt;/keyword&gt;&lt;keyword&gt;Children&lt;/keyword&gt;&lt;/keywords&gt;&lt;dates&gt;&lt;year&gt;2014&lt;/year&gt;&lt;pub-dates&gt;&lt;date&gt;2014/03/01/&lt;/date&gt;&lt;/pub-dates&gt;&lt;/dates&gt;&lt;isbn&gt;1353-8292&lt;/isbn&gt;&lt;urls&gt;&lt;related-urls&gt;&lt;url&gt;https://www.sciencedirect.com/science/article/pii/S1353829213001561&lt;/url&gt;&lt;url&gt;https://www.sciencedirect.com/science/article/pii/S1353829213001561?via%3Dihub&lt;/url&gt;&lt;/related-urls&gt;&lt;/urls&gt;&lt;electronic-resource-num&gt;https://doi.org/10.1016/j.healthplace.2013.11.006&lt;/electronic-resource-num&gt;&lt;/record&gt;&lt;/Cite&gt;&lt;/EndNote&gt;</w:instrText>
            </w:r>
            <w:r w:rsidRPr="00D3535A">
              <w:rPr>
                <w:rFonts w:ascii="Arial" w:hAnsi="Arial" w:cs="Arial"/>
                <w:sz w:val="16"/>
                <w:szCs w:val="16"/>
                <w:lang w:val="en-GB"/>
              </w:rPr>
              <w:fldChar w:fldCharType="separate"/>
            </w:r>
            <w:r w:rsidR="00C54D6F" w:rsidRPr="00D3535A">
              <w:rPr>
                <w:rFonts w:ascii="Arial" w:hAnsi="Arial" w:cs="Arial"/>
                <w:noProof/>
                <w:sz w:val="16"/>
                <w:szCs w:val="16"/>
                <w:lang w:val="en-GB"/>
              </w:rPr>
              <w:t>[105]</w:t>
            </w:r>
            <w:r w:rsidRPr="00D3535A">
              <w:rPr>
                <w:rFonts w:ascii="Arial" w:hAnsi="Arial" w:cs="Arial"/>
                <w:sz w:val="16"/>
                <w:szCs w:val="16"/>
                <w:lang w:val="en-GB"/>
              </w:rPr>
              <w:fldChar w:fldCharType="end"/>
            </w:r>
          </w:p>
        </w:tc>
        <w:tc>
          <w:tcPr>
            <w:tcW w:w="850" w:type="dxa"/>
            <w:tcBorders>
              <w:top w:val="single" w:sz="4" w:space="0" w:color="auto"/>
              <w:left w:val="single" w:sz="4" w:space="0" w:color="auto"/>
              <w:bottom w:val="single" w:sz="4" w:space="0" w:color="auto"/>
              <w:right w:val="single" w:sz="4" w:space="0" w:color="auto"/>
            </w:tcBorders>
            <w:vAlign w:val="center"/>
            <w:hideMark/>
          </w:tcPr>
          <w:p w14:paraId="4FDA9122" w14:textId="783C67C9" w:rsidR="00FE6816" w:rsidRPr="00D3535A" w:rsidRDefault="00FE6816" w:rsidP="00FE6816">
            <w:pPr>
              <w:widowControl/>
              <w:spacing w:after="0" w:line="240" w:lineRule="auto"/>
              <w:jc w:val="left"/>
              <w:rPr>
                <w:rFonts w:ascii="Arial" w:eastAsia="Times New Roman" w:hAnsi="Arial" w:cs="Arial"/>
                <w:sz w:val="16"/>
                <w:szCs w:val="16"/>
                <w:lang w:val="en-GB" w:eastAsia="zh-CN"/>
              </w:rPr>
            </w:pPr>
            <w:r w:rsidRPr="00D3535A">
              <w:rPr>
                <w:rFonts w:ascii="Arial" w:hAnsi="Arial" w:cs="Arial"/>
                <w:sz w:val="16"/>
                <w:szCs w:val="16"/>
                <w:lang w:val="en-GB"/>
              </w:rPr>
              <w:t>English</w:t>
            </w:r>
          </w:p>
        </w:tc>
        <w:tc>
          <w:tcPr>
            <w:tcW w:w="709" w:type="dxa"/>
            <w:tcBorders>
              <w:top w:val="single" w:sz="4" w:space="0" w:color="auto"/>
              <w:left w:val="single" w:sz="4" w:space="0" w:color="auto"/>
              <w:bottom w:val="single" w:sz="4" w:space="0" w:color="auto"/>
              <w:right w:val="single" w:sz="4" w:space="0" w:color="auto"/>
            </w:tcBorders>
            <w:vAlign w:val="center"/>
            <w:hideMark/>
          </w:tcPr>
          <w:p w14:paraId="0EFEB6DF" w14:textId="38530425"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cross-sectional</w:t>
            </w:r>
          </w:p>
        </w:tc>
        <w:tc>
          <w:tcPr>
            <w:tcW w:w="1208" w:type="dxa"/>
            <w:tcBorders>
              <w:top w:val="single" w:sz="4" w:space="0" w:color="auto"/>
              <w:left w:val="single" w:sz="4" w:space="0" w:color="auto"/>
              <w:bottom w:val="single" w:sz="4" w:space="0" w:color="auto"/>
              <w:right w:val="single" w:sz="4" w:space="0" w:color="auto"/>
            </w:tcBorders>
            <w:vAlign w:val="center"/>
            <w:hideMark/>
          </w:tcPr>
          <w:p w14:paraId="5CBA439B" w14:textId="2A4E17AF"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Australia</w:t>
            </w:r>
          </w:p>
        </w:tc>
        <w:tc>
          <w:tcPr>
            <w:tcW w:w="1060" w:type="dxa"/>
            <w:tcBorders>
              <w:top w:val="single" w:sz="4" w:space="0" w:color="auto"/>
              <w:left w:val="single" w:sz="4" w:space="0" w:color="auto"/>
              <w:bottom w:val="single" w:sz="4" w:space="0" w:color="auto"/>
              <w:right w:val="single" w:sz="4" w:space="0" w:color="auto"/>
            </w:tcBorders>
            <w:vAlign w:val="center"/>
            <w:hideMark/>
          </w:tcPr>
          <w:p w14:paraId="70C06CCB" w14:textId="4A971F42"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Perth</w:t>
            </w:r>
          </w:p>
        </w:tc>
        <w:tc>
          <w:tcPr>
            <w:tcW w:w="709" w:type="dxa"/>
            <w:tcBorders>
              <w:top w:val="single" w:sz="4" w:space="0" w:color="auto"/>
              <w:left w:val="single" w:sz="4" w:space="0" w:color="auto"/>
              <w:bottom w:val="single" w:sz="4" w:space="0" w:color="auto"/>
              <w:right w:val="single" w:sz="4" w:space="0" w:color="auto"/>
            </w:tcBorders>
            <w:vAlign w:val="center"/>
            <w:hideMark/>
          </w:tcPr>
          <w:p w14:paraId="211A9FA2" w14:textId="18E4229F"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56.5</w:t>
            </w:r>
          </w:p>
        </w:tc>
        <w:tc>
          <w:tcPr>
            <w:tcW w:w="1262" w:type="dxa"/>
            <w:tcBorders>
              <w:top w:val="single" w:sz="4" w:space="0" w:color="auto"/>
              <w:left w:val="single" w:sz="4" w:space="0" w:color="auto"/>
              <w:bottom w:val="single" w:sz="4" w:space="0" w:color="auto"/>
              <w:right w:val="single" w:sz="4" w:space="0" w:color="auto"/>
            </w:tcBorders>
            <w:vAlign w:val="center"/>
            <w:hideMark/>
          </w:tcPr>
          <w:p w14:paraId="156AD54F" w14:textId="3D0A6B63"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randomly sampled from primary schools in low and high walkable school areas</w:t>
            </w:r>
          </w:p>
        </w:tc>
        <w:tc>
          <w:tcPr>
            <w:tcW w:w="1114" w:type="dxa"/>
            <w:tcBorders>
              <w:top w:val="single" w:sz="4" w:space="0" w:color="auto"/>
              <w:left w:val="single" w:sz="4" w:space="0" w:color="auto"/>
              <w:bottom w:val="single" w:sz="4" w:space="0" w:color="auto"/>
              <w:right w:val="single" w:sz="4" w:space="0" w:color="auto"/>
            </w:tcBorders>
            <w:vAlign w:val="center"/>
            <w:hideMark/>
          </w:tcPr>
          <w:p w14:paraId="3E85E7CE" w14:textId="04ABEEA4" w:rsidR="00FE6816" w:rsidRPr="00D3535A" w:rsidRDefault="00FE6816" w:rsidP="00FE6816">
            <w:pPr>
              <w:widowControl/>
              <w:spacing w:after="0" w:line="240" w:lineRule="auto"/>
              <w:jc w:val="center"/>
              <w:rPr>
                <w:rFonts w:ascii="Arial" w:eastAsia="Times New Roman" w:hAnsi="Arial" w:cs="Arial"/>
                <w:sz w:val="16"/>
                <w:szCs w:val="16"/>
                <w:lang w:val="en-GB" w:eastAsia="zh-CN"/>
              </w:rPr>
            </w:pPr>
            <w:proofErr w:type="spellStart"/>
            <w:r w:rsidRPr="00D3535A">
              <w:rPr>
                <w:rFonts w:ascii="Arial" w:hAnsi="Arial" w:cs="Arial"/>
                <w:sz w:val="16"/>
                <w:szCs w:val="16"/>
                <w:lang w:val="en-GB"/>
              </w:rPr>
              <w:t>TRavel</w:t>
            </w:r>
            <w:proofErr w:type="spellEnd"/>
            <w:r w:rsidRPr="00D3535A">
              <w:rPr>
                <w:rFonts w:ascii="Arial" w:hAnsi="Arial" w:cs="Arial"/>
                <w:sz w:val="16"/>
                <w:szCs w:val="16"/>
                <w:lang w:val="en-GB"/>
              </w:rPr>
              <w:t>, Environment and Kids (TREK) project</w:t>
            </w:r>
          </w:p>
        </w:tc>
        <w:tc>
          <w:tcPr>
            <w:tcW w:w="781" w:type="dxa"/>
            <w:tcBorders>
              <w:top w:val="single" w:sz="4" w:space="0" w:color="auto"/>
              <w:left w:val="single" w:sz="4" w:space="0" w:color="auto"/>
              <w:bottom w:val="single" w:sz="4" w:space="0" w:color="auto"/>
              <w:right w:val="single" w:sz="4" w:space="0" w:color="auto"/>
            </w:tcBorders>
            <w:vAlign w:val="center"/>
            <w:hideMark/>
          </w:tcPr>
          <w:p w14:paraId="321A94D7" w14:textId="2E21F960"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1245</w:t>
            </w:r>
          </w:p>
        </w:tc>
        <w:tc>
          <w:tcPr>
            <w:tcW w:w="759" w:type="dxa"/>
            <w:tcBorders>
              <w:top w:val="single" w:sz="4" w:space="0" w:color="auto"/>
              <w:left w:val="single" w:sz="4" w:space="0" w:color="auto"/>
              <w:bottom w:val="single" w:sz="4" w:space="0" w:color="auto"/>
              <w:right w:val="single" w:sz="4" w:space="0" w:color="auto"/>
            </w:tcBorders>
            <w:vAlign w:val="center"/>
            <w:hideMark/>
          </w:tcPr>
          <w:p w14:paraId="40CCCF20" w14:textId="13E3C63E"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10-12 years old</w:t>
            </w:r>
          </w:p>
        </w:tc>
        <w:tc>
          <w:tcPr>
            <w:tcW w:w="787" w:type="dxa"/>
            <w:tcBorders>
              <w:top w:val="single" w:sz="4" w:space="0" w:color="auto"/>
              <w:left w:val="single" w:sz="4" w:space="0" w:color="auto"/>
              <w:bottom w:val="single" w:sz="4" w:space="0" w:color="auto"/>
              <w:right w:val="single" w:sz="4" w:space="0" w:color="auto"/>
            </w:tcBorders>
            <w:vAlign w:val="center"/>
            <w:hideMark/>
          </w:tcPr>
          <w:p w14:paraId="0C32E25C" w14:textId="363893E1"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2007</w:t>
            </w:r>
          </w:p>
        </w:tc>
        <w:tc>
          <w:tcPr>
            <w:tcW w:w="781" w:type="dxa"/>
            <w:tcBorders>
              <w:top w:val="single" w:sz="4" w:space="0" w:color="auto"/>
              <w:left w:val="single" w:sz="4" w:space="0" w:color="auto"/>
              <w:bottom w:val="single" w:sz="4" w:space="0" w:color="auto"/>
              <w:right w:val="single" w:sz="4" w:space="0" w:color="auto"/>
            </w:tcBorders>
            <w:vAlign w:val="center"/>
            <w:hideMark/>
          </w:tcPr>
          <w:p w14:paraId="17228DD6" w14:textId="695ACDDD"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52</w:t>
            </w:r>
          </w:p>
        </w:tc>
        <w:tc>
          <w:tcPr>
            <w:tcW w:w="1036" w:type="dxa"/>
            <w:tcBorders>
              <w:top w:val="single" w:sz="4" w:space="0" w:color="auto"/>
              <w:left w:val="single" w:sz="4" w:space="0" w:color="auto"/>
              <w:bottom w:val="single" w:sz="4" w:space="0" w:color="auto"/>
              <w:right w:val="single" w:sz="4" w:space="0" w:color="auto"/>
            </w:tcBorders>
            <w:vAlign w:val="center"/>
          </w:tcPr>
          <w:p w14:paraId="7CF03122" w14:textId="1F17258B" w:rsidR="00FE6816" w:rsidRPr="00D3535A" w:rsidRDefault="00FE6816" w:rsidP="00FE6816">
            <w:pPr>
              <w:widowControl/>
              <w:spacing w:after="0" w:line="240" w:lineRule="auto"/>
              <w:jc w:val="center"/>
              <w:rPr>
                <w:rFonts w:ascii="Arial" w:hAnsi="Arial" w:cs="Arial"/>
                <w:sz w:val="16"/>
                <w:szCs w:val="16"/>
                <w:lang w:val="en-GB"/>
              </w:rPr>
            </w:pPr>
            <w:r w:rsidRPr="00D3535A">
              <w:rPr>
                <w:rFonts w:ascii="Arial" w:hAnsi="Arial" w:cs="Arial"/>
                <w:sz w:val="16"/>
                <w:szCs w:val="16"/>
              </w:rPr>
              <w:t>87.8</w:t>
            </w:r>
          </w:p>
        </w:tc>
        <w:tc>
          <w:tcPr>
            <w:tcW w:w="1276" w:type="dxa"/>
            <w:tcBorders>
              <w:top w:val="single" w:sz="4" w:space="0" w:color="auto"/>
              <w:left w:val="single" w:sz="4" w:space="0" w:color="auto"/>
              <w:bottom w:val="single" w:sz="4" w:space="0" w:color="auto"/>
              <w:right w:val="single" w:sz="4" w:space="0" w:color="auto"/>
            </w:tcBorders>
            <w:vAlign w:val="center"/>
            <w:hideMark/>
          </w:tcPr>
          <w:p w14:paraId="23A7F6E1" w14:textId="628755B7"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questionnaire (self-reported)</w:t>
            </w:r>
          </w:p>
        </w:tc>
        <w:tc>
          <w:tcPr>
            <w:tcW w:w="1701" w:type="dxa"/>
            <w:tcBorders>
              <w:top w:val="single" w:sz="4" w:space="0" w:color="auto"/>
              <w:left w:val="single" w:sz="4" w:space="0" w:color="auto"/>
              <w:bottom w:val="single" w:sz="4" w:space="0" w:color="auto"/>
              <w:right w:val="single" w:sz="4" w:space="0" w:color="auto"/>
            </w:tcBorders>
            <w:vAlign w:val="center"/>
            <w:hideMark/>
          </w:tcPr>
          <w:p w14:paraId="7DB6C8B0" w14:textId="507F1D19"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active independent mobility</w:t>
            </w:r>
          </w:p>
        </w:tc>
        <w:tc>
          <w:tcPr>
            <w:tcW w:w="1276" w:type="dxa"/>
            <w:tcBorders>
              <w:top w:val="single" w:sz="4" w:space="0" w:color="auto"/>
              <w:left w:val="single" w:sz="4" w:space="0" w:color="auto"/>
              <w:bottom w:val="single" w:sz="4" w:space="0" w:color="auto"/>
              <w:right w:val="single" w:sz="4" w:space="0" w:color="auto"/>
            </w:tcBorders>
            <w:vAlign w:val="center"/>
            <w:hideMark/>
          </w:tcPr>
          <w:p w14:paraId="683DF58E" w14:textId="14D339DC"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no IM or some IM</w:t>
            </w:r>
          </w:p>
        </w:tc>
        <w:tc>
          <w:tcPr>
            <w:tcW w:w="1068" w:type="dxa"/>
            <w:tcBorders>
              <w:top w:val="single" w:sz="4" w:space="0" w:color="auto"/>
              <w:left w:val="single" w:sz="4" w:space="0" w:color="auto"/>
              <w:bottom w:val="single" w:sz="4" w:space="0" w:color="auto"/>
              <w:right w:val="single" w:sz="4" w:space="0" w:color="auto"/>
            </w:tcBorders>
            <w:vAlign w:val="center"/>
            <w:hideMark/>
          </w:tcPr>
          <w:p w14:paraId="2C023EE6" w14:textId="009DBE87" w:rsidR="00FE6816" w:rsidRPr="00D3535A" w:rsidRDefault="00FE6816" w:rsidP="00FE6816">
            <w:pPr>
              <w:widowControl/>
              <w:spacing w:after="0" w:line="240" w:lineRule="auto"/>
              <w:jc w:val="center"/>
              <w:rPr>
                <w:rFonts w:ascii="Arial" w:hAnsi="Arial" w:cs="Arial"/>
                <w:sz w:val="16"/>
                <w:szCs w:val="16"/>
              </w:rPr>
            </w:pPr>
            <w:r w:rsidRPr="00D3535A">
              <w:rPr>
                <w:rFonts w:ascii="Arial" w:hAnsi="Arial" w:cs="Arial"/>
                <w:sz w:val="16"/>
                <w:szCs w:val="16"/>
              </w:rPr>
              <w:t>No</w:t>
            </w:r>
          </w:p>
        </w:tc>
        <w:tc>
          <w:tcPr>
            <w:tcW w:w="1155" w:type="dxa"/>
            <w:tcBorders>
              <w:top w:val="single" w:sz="4" w:space="0" w:color="auto"/>
              <w:left w:val="single" w:sz="4" w:space="0" w:color="auto"/>
              <w:bottom w:val="single" w:sz="4" w:space="0" w:color="auto"/>
              <w:right w:val="single" w:sz="4" w:space="0" w:color="auto"/>
            </w:tcBorders>
            <w:vAlign w:val="center"/>
            <w:hideMark/>
          </w:tcPr>
          <w:p w14:paraId="6D33D020" w14:textId="43DD7E38"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NR</w:t>
            </w:r>
          </w:p>
        </w:tc>
        <w:tc>
          <w:tcPr>
            <w:tcW w:w="1508" w:type="dxa"/>
            <w:tcBorders>
              <w:top w:val="single" w:sz="4" w:space="0" w:color="auto"/>
              <w:left w:val="single" w:sz="4" w:space="0" w:color="auto"/>
              <w:bottom w:val="single" w:sz="4" w:space="0" w:color="auto"/>
              <w:right w:val="single" w:sz="4" w:space="0" w:color="auto"/>
            </w:tcBorders>
            <w:vAlign w:val="center"/>
            <w:hideMark/>
          </w:tcPr>
          <w:p w14:paraId="77C43BE8" w14:textId="6A8E4980"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parental fear of strangers, informal social control</w:t>
            </w:r>
          </w:p>
        </w:tc>
        <w:tc>
          <w:tcPr>
            <w:tcW w:w="760" w:type="dxa"/>
            <w:tcBorders>
              <w:top w:val="single" w:sz="4" w:space="0" w:color="auto"/>
              <w:left w:val="single" w:sz="4" w:space="0" w:color="auto"/>
              <w:bottom w:val="single" w:sz="4" w:space="0" w:color="auto"/>
              <w:right w:val="single" w:sz="4" w:space="0" w:color="auto"/>
            </w:tcBorders>
            <w:vAlign w:val="center"/>
            <w:hideMark/>
          </w:tcPr>
          <w:p w14:paraId="3E3B1CDB" w14:textId="3EA2E7DB"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rPr>
              <w:t>No</w:t>
            </w:r>
          </w:p>
        </w:tc>
        <w:tc>
          <w:tcPr>
            <w:tcW w:w="1037" w:type="dxa"/>
            <w:tcBorders>
              <w:top w:val="single" w:sz="4" w:space="0" w:color="auto"/>
              <w:left w:val="single" w:sz="4" w:space="0" w:color="auto"/>
              <w:bottom w:val="single" w:sz="4" w:space="0" w:color="auto"/>
              <w:right w:val="single" w:sz="4" w:space="0" w:color="auto"/>
            </w:tcBorders>
            <w:vAlign w:val="center"/>
            <w:hideMark/>
          </w:tcPr>
          <w:p w14:paraId="7CCED4D9" w14:textId="2002FB48"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logistic regression</w:t>
            </w:r>
          </w:p>
        </w:tc>
        <w:tc>
          <w:tcPr>
            <w:tcW w:w="1276" w:type="dxa"/>
            <w:tcBorders>
              <w:top w:val="single" w:sz="4" w:space="0" w:color="auto"/>
              <w:left w:val="single" w:sz="4" w:space="0" w:color="auto"/>
              <w:bottom w:val="single" w:sz="4" w:space="0" w:color="auto"/>
              <w:right w:val="single" w:sz="4" w:space="0" w:color="auto"/>
            </w:tcBorders>
            <w:vAlign w:val="center"/>
            <w:hideMark/>
          </w:tcPr>
          <w:p w14:paraId="25C87A20" w14:textId="630363CA"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child's age, parent gender, maternal education, school socio-economic status, child sick in previous week, parent confidence in child's ability to travel independently, child confidence in their ability to travel independently, school clustering</w:t>
            </w:r>
          </w:p>
        </w:tc>
      </w:tr>
      <w:tr w:rsidR="00D3535A" w:rsidRPr="00D3535A" w14:paraId="1C84577C" w14:textId="77777777" w:rsidTr="00766C6C">
        <w:trPr>
          <w:trHeight w:val="698"/>
        </w:trPr>
        <w:tc>
          <w:tcPr>
            <w:tcW w:w="851" w:type="dxa"/>
            <w:tcBorders>
              <w:top w:val="single" w:sz="4" w:space="0" w:color="auto"/>
              <w:left w:val="single" w:sz="4" w:space="0" w:color="auto"/>
              <w:bottom w:val="single" w:sz="4" w:space="0" w:color="auto"/>
              <w:right w:val="single" w:sz="4" w:space="0" w:color="auto"/>
            </w:tcBorders>
            <w:vAlign w:val="center"/>
            <w:hideMark/>
          </w:tcPr>
          <w:p w14:paraId="3F6E79B3" w14:textId="06794918" w:rsidR="00FE6816" w:rsidRPr="00D3535A" w:rsidRDefault="00FE6816" w:rsidP="00FE6816">
            <w:pPr>
              <w:widowControl/>
              <w:spacing w:after="0" w:line="240" w:lineRule="auto"/>
              <w:jc w:val="left"/>
              <w:rPr>
                <w:rFonts w:ascii="Arial" w:eastAsia="Times New Roman" w:hAnsi="Arial" w:cs="Arial"/>
                <w:sz w:val="16"/>
                <w:szCs w:val="16"/>
                <w:lang w:val="en-GB" w:eastAsia="zh-CN"/>
              </w:rPr>
            </w:pPr>
            <w:proofErr w:type="spellStart"/>
            <w:r w:rsidRPr="00D3535A">
              <w:rPr>
                <w:rFonts w:ascii="Arial" w:hAnsi="Arial" w:cs="Arial"/>
                <w:sz w:val="16"/>
                <w:szCs w:val="16"/>
                <w:lang w:val="en-GB"/>
              </w:rPr>
              <w:t>Franzini</w:t>
            </w:r>
            <w:proofErr w:type="spellEnd"/>
            <w:r w:rsidRPr="00D3535A">
              <w:rPr>
                <w:rFonts w:ascii="Arial" w:hAnsi="Arial" w:cs="Arial"/>
                <w:sz w:val="16"/>
                <w:szCs w:val="16"/>
                <w:lang w:val="en-GB"/>
              </w:rPr>
              <w:t xml:space="preserve"> et al. 2009 </w:t>
            </w:r>
            <w:r w:rsidRPr="00D3535A">
              <w:rPr>
                <w:rFonts w:ascii="Arial" w:hAnsi="Arial" w:cs="Arial"/>
                <w:sz w:val="16"/>
                <w:szCs w:val="16"/>
                <w:lang w:val="en-GB"/>
              </w:rPr>
              <w:fldChar w:fldCharType="begin"/>
            </w:r>
            <w:r w:rsidR="00C54D6F" w:rsidRPr="00D3535A">
              <w:rPr>
                <w:rFonts w:ascii="Arial" w:hAnsi="Arial" w:cs="Arial"/>
                <w:sz w:val="16"/>
                <w:szCs w:val="16"/>
                <w:lang w:val="en-GB"/>
              </w:rPr>
              <w:instrText xml:space="preserve"> ADDIN EN.CITE &lt;EndNote&gt;&lt;Cite&gt;&lt;Author&gt;Franzini&lt;/Author&gt;&lt;Year&gt;2009&lt;/Year&gt;&lt;RecNum&gt;43225&lt;/RecNum&gt;&lt;DisplayText&gt;[106]&lt;/DisplayText&gt;&lt;record&gt;&lt;rec-number&gt;43225&lt;/rec-number&gt;&lt;foreign-keys&gt;&lt;key app="EN" db-id="9de5vvr2wep5rzea52gpwteu20zdf22xt0xe" timestamp="1689674709" guid="c3586c4f-860b-4f1e-a48f-78c0b491a9eb"&gt;43225&lt;/key&gt;&lt;/foreign-keys&gt;&lt;ref-type name="Journal Article"&gt;17&lt;/ref-type&gt;&lt;contributors&gt;&lt;authors&gt;&lt;author&gt;Franzini, Luisa&lt;/author&gt;&lt;author&gt;Elliott, Marc N.&lt;/author&gt;&lt;author&gt;Cuccaro, Paula&lt;/author&gt;&lt;author&gt;Schuster, Mark&lt;/author&gt;&lt;author&gt;Gilliland, M. Janice&lt;/author&gt;&lt;author&gt;Grunbaum, Jo Anne&lt;/author&gt;&lt;author&gt;Franklin, Frank&lt;/author&gt;&lt;author&gt;Tortolero, Susan R.&lt;/author&gt;&lt;/authors&gt;&lt;/contributors&gt;&lt;titles&gt;&lt;title&gt;Influences of Physical and Social Neighborhood Environments on Children&amp;apos;s Physical Activity and Obesity&lt;/title&gt;&lt;secondary-title&gt;American Journal of Public Health&lt;/secondary-title&gt;&lt;/titles&gt;&lt;periodical&gt;&lt;full-title&gt;American Journal of Public Health&lt;/full-title&gt;&lt;/periodical&gt;&lt;pages&gt;271-278&lt;/pages&gt;&lt;volume&gt;99&lt;/volume&gt;&lt;number&gt;2&lt;/number&gt;&lt;dates&gt;&lt;year&gt;2009&lt;/year&gt;&lt;/dates&gt;&lt;urls&gt;&lt;related-urls&gt;&lt;url&gt;https://search.ebscohost.com/login.aspx?direct=true&amp;amp;AuthType=shib&amp;amp;db=s3h&amp;amp;AN=36301032&amp;amp;site=ehost-live&amp;amp;custid=s1145751&lt;/url&gt;&lt;url&gt;https://www.ncbi.nlm.nih.gov/pmc/articles/PMC2622771/pdf/271.pdf&lt;/url&gt;&lt;/related-urls&gt;&lt;/urls&gt;&lt;/record&gt;&lt;/Cite&gt;&lt;/EndNote&gt;</w:instrText>
            </w:r>
            <w:r w:rsidRPr="00D3535A">
              <w:rPr>
                <w:rFonts w:ascii="Arial" w:hAnsi="Arial" w:cs="Arial"/>
                <w:sz w:val="16"/>
                <w:szCs w:val="16"/>
                <w:lang w:val="en-GB"/>
              </w:rPr>
              <w:fldChar w:fldCharType="separate"/>
            </w:r>
            <w:r w:rsidR="00C54D6F" w:rsidRPr="00D3535A">
              <w:rPr>
                <w:rFonts w:ascii="Arial" w:hAnsi="Arial" w:cs="Arial"/>
                <w:noProof/>
                <w:sz w:val="16"/>
                <w:szCs w:val="16"/>
                <w:lang w:val="en-GB"/>
              </w:rPr>
              <w:t>[106]</w:t>
            </w:r>
            <w:r w:rsidRPr="00D3535A">
              <w:rPr>
                <w:rFonts w:ascii="Arial" w:hAnsi="Arial" w:cs="Arial"/>
                <w:sz w:val="16"/>
                <w:szCs w:val="16"/>
                <w:lang w:val="en-GB"/>
              </w:rPr>
              <w:fldChar w:fldCharType="end"/>
            </w:r>
          </w:p>
        </w:tc>
        <w:tc>
          <w:tcPr>
            <w:tcW w:w="850" w:type="dxa"/>
            <w:tcBorders>
              <w:top w:val="single" w:sz="4" w:space="0" w:color="auto"/>
              <w:left w:val="single" w:sz="4" w:space="0" w:color="auto"/>
              <w:bottom w:val="single" w:sz="4" w:space="0" w:color="auto"/>
              <w:right w:val="single" w:sz="4" w:space="0" w:color="auto"/>
            </w:tcBorders>
            <w:vAlign w:val="center"/>
            <w:hideMark/>
          </w:tcPr>
          <w:p w14:paraId="0C3F986E" w14:textId="4AEDC4E9" w:rsidR="00FE6816" w:rsidRPr="00D3535A" w:rsidRDefault="00FE6816" w:rsidP="00FE6816">
            <w:pPr>
              <w:widowControl/>
              <w:spacing w:after="0" w:line="240" w:lineRule="auto"/>
              <w:jc w:val="left"/>
              <w:rPr>
                <w:rFonts w:ascii="Arial" w:eastAsia="Times New Roman" w:hAnsi="Arial" w:cs="Arial"/>
                <w:sz w:val="16"/>
                <w:szCs w:val="16"/>
                <w:lang w:val="en-GB" w:eastAsia="zh-CN"/>
              </w:rPr>
            </w:pPr>
            <w:r w:rsidRPr="00D3535A">
              <w:rPr>
                <w:rFonts w:ascii="Arial" w:hAnsi="Arial" w:cs="Arial"/>
                <w:sz w:val="16"/>
                <w:szCs w:val="16"/>
                <w:lang w:val="en-GB"/>
              </w:rPr>
              <w:t>English</w:t>
            </w:r>
          </w:p>
        </w:tc>
        <w:tc>
          <w:tcPr>
            <w:tcW w:w="709" w:type="dxa"/>
            <w:tcBorders>
              <w:top w:val="single" w:sz="4" w:space="0" w:color="auto"/>
              <w:left w:val="single" w:sz="4" w:space="0" w:color="auto"/>
              <w:bottom w:val="single" w:sz="4" w:space="0" w:color="auto"/>
              <w:right w:val="single" w:sz="4" w:space="0" w:color="auto"/>
            </w:tcBorders>
            <w:vAlign w:val="center"/>
            <w:hideMark/>
          </w:tcPr>
          <w:p w14:paraId="7EC7639D" w14:textId="2DB7F5ED"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cross-sectional</w:t>
            </w:r>
          </w:p>
        </w:tc>
        <w:tc>
          <w:tcPr>
            <w:tcW w:w="1208" w:type="dxa"/>
            <w:tcBorders>
              <w:top w:val="single" w:sz="4" w:space="0" w:color="auto"/>
              <w:left w:val="single" w:sz="4" w:space="0" w:color="auto"/>
              <w:bottom w:val="single" w:sz="4" w:space="0" w:color="auto"/>
              <w:right w:val="single" w:sz="4" w:space="0" w:color="auto"/>
            </w:tcBorders>
            <w:vAlign w:val="center"/>
            <w:hideMark/>
          </w:tcPr>
          <w:p w14:paraId="42456BF5" w14:textId="280F43D0"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US</w:t>
            </w:r>
          </w:p>
        </w:tc>
        <w:tc>
          <w:tcPr>
            <w:tcW w:w="1060" w:type="dxa"/>
            <w:tcBorders>
              <w:top w:val="single" w:sz="4" w:space="0" w:color="auto"/>
              <w:left w:val="single" w:sz="4" w:space="0" w:color="auto"/>
              <w:bottom w:val="single" w:sz="4" w:space="0" w:color="auto"/>
              <w:right w:val="single" w:sz="4" w:space="0" w:color="auto"/>
            </w:tcBorders>
            <w:vAlign w:val="center"/>
            <w:hideMark/>
          </w:tcPr>
          <w:p w14:paraId="7C4B5B76" w14:textId="34C9D571"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Birmingham, Los Angeles, Houston</w:t>
            </w:r>
          </w:p>
        </w:tc>
        <w:tc>
          <w:tcPr>
            <w:tcW w:w="709" w:type="dxa"/>
            <w:tcBorders>
              <w:top w:val="single" w:sz="4" w:space="0" w:color="auto"/>
              <w:left w:val="single" w:sz="4" w:space="0" w:color="auto"/>
              <w:bottom w:val="single" w:sz="4" w:space="0" w:color="auto"/>
              <w:right w:val="single" w:sz="4" w:space="0" w:color="auto"/>
            </w:tcBorders>
            <w:vAlign w:val="center"/>
            <w:hideMark/>
          </w:tcPr>
          <w:p w14:paraId="7200A651" w14:textId="3D958217"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75</w:t>
            </w:r>
          </w:p>
        </w:tc>
        <w:tc>
          <w:tcPr>
            <w:tcW w:w="1262" w:type="dxa"/>
            <w:tcBorders>
              <w:top w:val="single" w:sz="4" w:space="0" w:color="auto"/>
              <w:left w:val="single" w:sz="4" w:space="0" w:color="auto"/>
              <w:bottom w:val="single" w:sz="4" w:space="0" w:color="auto"/>
              <w:right w:val="single" w:sz="4" w:space="0" w:color="auto"/>
            </w:tcBorders>
            <w:vAlign w:val="center"/>
            <w:hideMark/>
          </w:tcPr>
          <w:p w14:paraId="1DF9535C" w14:textId="14FB39F6"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2-stage probability sampling procedure</w:t>
            </w:r>
          </w:p>
        </w:tc>
        <w:tc>
          <w:tcPr>
            <w:tcW w:w="1114" w:type="dxa"/>
            <w:tcBorders>
              <w:top w:val="single" w:sz="4" w:space="0" w:color="auto"/>
              <w:left w:val="single" w:sz="4" w:space="0" w:color="auto"/>
              <w:bottom w:val="single" w:sz="4" w:space="0" w:color="auto"/>
              <w:right w:val="single" w:sz="4" w:space="0" w:color="auto"/>
            </w:tcBorders>
            <w:vAlign w:val="center"/>
            <w:hideMark/>
          </w:tcPr>
          <w:p w14:paraId="00FFB37D" w14:textId="4F8A50A9"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Healthy Passages, phase 1</w:t>
            </w:r>
          </w:p>
        </w:tc>
        <w:tc>
          <w:tcPr>
            <w:tcW w:w="781" w:type="dxa"/>
            <w:tcBorders>
              <w:top w:val="single" w:sz="4" w:space="0" w:color="auto"/>
              <w:left w:val="single" w:sz="4" w:space="0" w:color="auto"/>
              <w:bottom w:val="single" w:sz="4" w:space="0" w:color="auto"/>
              <w:right w:val="single" w:sz="4" w:space="0" w:color="auto"/>
            </w:tcBorders>
            <w:vAlign w:val="center"/>
            <w:hideMark/>
          </w:tcPr>
          <w:p w14:paraId="6C956553" w14:textId="6298C07C"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544</w:t>
            </w:r>
          </w:p>
        </w:tc>
        <w:tc>
          <w:tcPr>
            <w:tcW w:w="759" w:type="dxa"/>
            <w:tcBorders>
              <w:top w:val="single" w:sz="4" w:space="0" w:color="auto"/>
              <w:left w:val="single" w:sz="4" w:space="0" w:color="auto"/>
              <w:bottom w:val="single" w:sz="4" w:space="0" w:color="auto"/>
              <w:right w:val="single" w:sz="4" w:space="0" w:color="auto"/>
            </w:tcBorders>
            <w:vAlign w:val="center"/>
            <w:hideMark/>
          </w:tcPr>
          <w:p w14:paraId="3A5D13B8" w14:textId="1356E134"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11.30 ± 0.51 years old</w:t>
            </w:r>
          </w:p>
        </w:tc>
        <w:tc>
          <w:tcPr>
            <w:tcW w:w="787" w:type="dxa"/>
            <w:tcBorders>
              <w:top w:val="single" w:sz="4" w:space="0" w:color="auto"/>
              <w:left w:val="single" w:sz="4" w:space="0" w:color="auto"/>
              <w:bottom w:val="single" w:sz="4" w:space="0" w:color="auto"/>
              <w:right w:val="single" w:sz="4" w:space="0" w:color="auto"/>
            </w:tcBorders>
            <w:vAlign w:val="center"/>
            <w:hideMark/>
          </w:tcPr>
          <w:p w14:paraId="1FCA54E2" w14:textId="3071815A"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2003</w:t>
            </w:r>
          </w:p>
        </w:tc>
        <w:tc>
          <w:tcPr>
            <w:tcW w:w="781" w:type="dxa"/>
            <w:tcBorders>
              <w:top w:val="single" w:sz="4" w:space="0" w:color="auto"/>
              <w:left w:val="single" w:sz="4" w:space="0" w:color="auto"/>
              <w:bottom w:val="single" w:sz="4" w:space="0" w:color="auto"/>
              <w:right w:val="single" w:sz="4" w:space="0" w:color="auto"/>
            </w:tcBorders>
            <w:vAlign w:val="center"/>
            <w:hideMark/>
          </w:tcPr>
          <w:p w14:paraId="3027302E" w14:textId="71B7D618"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55</w:t>
            </w:r>
          </w:p>
        </w:tc>
        <w:tc>
          <w:tcPr>
            <w:tcW w:w="1036" w:type="dxa"/>
            <w:tcBorders>
              <w:top w:val="single" w:sz="4" w:space="0" w:color="auto"/>
              <w:left w:val="single" w:sz="4" w:space="0" w:color="auto"/>
              <w:bottom w:val="single" w:sz="4" w:space="0" w:color="auto"/>
              <w:right w:val="single" w:sz="4" w:space="0" w:color="auto"/>
            </w:tcBorders>
            <w:vAlign w:val="center"/>
          </w:tcPr>
          <w:p w14:paraId="560B05DF" w14:textId="56080569" w:rsidR="00FE6816" w:rsidRPr="00D3535A" w:rsidRDefault="00FE6816" w:rsidP="00FE6816">
            <w:pPr>
              <w:widowControl/>
              <w:spacing w:after="0" w:line="240" w:lineRule="auto"/>
              <w:jc w:val="center"/>
              <w:rPr>
                <w:rFonts w:ascii="Arial" w:hAnsi="Arial" w:cs="Arial"/>
                <w:sz w:val="16"/>
                <w:szCs w:val="16"/>
                <w:lang w:val="en-GB"/>
              </w:rPr>
            </w:pPr>
            <w:r w:rsidRPr="00D3535A">
              <w:rPr>
                <w:rFonts w:ascii="Arial" w:hAnsi="Arial" w:cs="Arial"/>
                <w:sz w:val="16"/>
                <w:szCs w:val="16"/>
              </w:rPr>
              <w:t>NR</w:t>
            </w:r>
          </w:p>
        </w:tc>
        <w:tc>
          <w:tcPr>
            <w:tcW w:w="1276" w:type="dxa"/>
            <w:tcBorders>
              <w:top w:val="single" w:sz="4" w:space="0" w:color="auto"/>
              <w:left w:val="single" w:sz="4" w:space="0" w:color="auto"/>
              <w:bottom w:val="single" w:sz="4" w:space="0" w:color="auto"/>
              <w:right w:val="single" w:sz="4" w:space="0" w:color="auto"/>
            </w:tcBorders>
            <w:vAlign w:val="center"/>
            <w:hideMark/>
          </w:tcPr>
          <w:p w14:paraId="6A701286" w14:textId="563BFAA2"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questionnaire (self-reported and parents)</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8839943" w14:textId="6D89993D"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non-type-specific physical activity: PA. Active travel: active transport</w:t>
            </w:r>
          </w:p>
        </w:tc>
        <w:tc>
          <w:tcPr>
            <w:tcW w:w="1276" w:type="dxa"/>
            <w:tcBorders>
              <w:top w:val="single" w:sz="4" w:space="0" w:color="auto"/>
              <w:left w:val="single" w:sz="4" w:space="0" w:color="auto"/>
              <w:bottom w:val="single" w:sz="4" w:space="0" w:color="auto"/>
              <w:right w:val="single" w:sz="4" w:space="0" w:color="auto"/>
            </w:tcBorders>
            <w:vAlign w:val="center"/>
            <w:hideMark/>
          </w:tcPr>
          <w:p w14:paraId="1B9B7F7A" w14:textId="7A0E9002"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days of VPA; days of MPA; the number of sports teams in which the child participated during the past 12 months; participation in other organized PA or lessons.  Transportation modes.</w:t>
            </w:r>
          </w:p>
        </w:tc>
        <w:tc>
          <w:tcPr>
            <w:tcW w:w="1068" w:type="dxa"/>
            <w:tcBorders>
              <w:top w:val="single" w:sz="4" w:space="0" w:color="auto"/>
              <w:left w:val="single" w:sz="4" w:space="0" w:color="auto"/>
              <w:bottom w:val="single" w:sz="4" w:space="0" w:color="auto"/>
              <w:right w:val="single" w:sz="4" w:space="0" w:color="auto"/>
            </w:tcBorders>
            <w:vAlign w:val="center"/>
            <w:hideMark/>
          </w:tcPr>
          <w:p w14:paraId="37762085" w14:textId="0AA599D9" w:rsidR="00FE6816" w:rsidRPr="00D3535A" w:rsidRDefault="00FE6816" w:rsidP="00FE6816">
            <w:pPr>
              <w:widowControl/>
              <w:spacing w:after="0" w:line="240" w:lineRule="auto"/>
              <w:jc w:val="center"/>
              <w:rPr>
                <w:rFonts w:ascii="Arial" w:hAnsi="Arial" w:cs="Arial"/>
                <w:sz w:val="16"/>
                <w:szCs w:val="16"/>
              </w:rPr>
            </w:pPr>
            <w:r w:rsidRPr="00D3535A">
              <w:rPr>
                <w:rFonts w:ascii="Arial" w:hAnsi="Arial" w:cs="Arial"/>
                <w:sz w:val="16"/>
                <w:szCs w:val="16"/>
              </w:rPr>
              <w:t>No</w:t>
            </w:r>
          </w:p>
        </w:tc>
        <w:tc>
          <w:tcPr>
            <w:tcW w:w="1155" w:type="dxa"/>
            <w:tcBorders>
              <w:top w:val="single" w:sz="4" w:space="0" w:color="auto"/>
              <w:left w:val="single" w:sz="4" w:space="0" w:color="auto"/>
              <w:bottom w:val="single" w:sz="4" w:space="0" w:color="auto"/>
              <w:right w:val="single" w:sz="4" w:space="0" w:color="auto"/>
            </w:tcBorders>
            <w:vAlign w:val="center"/>
            <w:hideMark/>
          </w:tcPr>
          <w:p w14:paraId="49CA66CE" w14:textId="447453E5"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project on Human Development in Chicago Neighbourhoods Community Survey questionnaire</w:t>
            </w:r>
          </w:p>
        </w:tc>
        <w:tc>
          <w:tcPr>
            <w:tcW w:w="1508" w:type="dxa"/>
            <w:tcBorders>
              <w:top w:val="single" w:sz="4" w:space="0" w:color="auto"/>
              <w:left w:val="single" w:sz="4" w:space="0" w:color="auto"/>
              <w:bottom w:val="single" w:sz="4" w:space="0" w:color="auto"/>
              <w:right w:val="single" w:sz="4" w:space="0" w:color="auto"/>
            </w:tcBorders>
            <w:vAlign w:val="center"/>
            <w:hideMark/>
          </w:tcPr>
          <w:p w14:paraId="74D6DA87" w14:textId="7D328AF0"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neighbourhood social environment [collective efficacy, socialization of children, exchange, ties, safety] &amp; physical environment [traffic, physical disorder, low density, mainly residential land use]</w:t>
            </w:r>
          </w:p>
        </w:tc>
        <w:tc>
          <w:tcPr>
            <w:tcW w:w="760" w:type="dxa"/>
            <w:tcBorders>
              <w:top w:val="single" w:sz="4" w:space="0" w:color="auto"/>
              <w:left w:val="single" w:sz="4" w:space="0" w:color="auto"/>
              <w:bottom w:val="single" w:sz="4" w:space="0" w:color="auto"/>
              <w:right w:val="single" w:sz="4" w:space="0" w:color="auto"/>
            </w:tcBorders>
            <w:vAlign w:val="center"/>
            <w:hideMark/>
          </w:tcPr>
          <w:p w14:paraId="718A6A3F" w14:textId="0E0BDE3F"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rPr>
              <w:t>No</w:t>
            </w:r>
          </w:p>
        </w:tc>
        <w:tc>
          <w:tcPr>
            <w:tcW w:w="1037" w:type="dxa"/>
            <w:tcBorders>
              <w:top w:val="single" w:sz="4" w:space="0" w:color="auto"/>
              <w:left w:val="single" w:sz="4" w:space="0" w:color="auto"/>
              <w:bottom w:val="single" w:sz="4" w:space="0" w:color="auto"/>
              <w:right w:val="single" w:sz="4" w:space="0" w:color="auto"/>
            </w:tcBorders>
            <w:vAlign w:val="center"/>
            <w:hideMark/>
          </w:tcPr>
          <w:p w14:paraId="661AE0CE" w14:textId="36C1A5E4"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multivariate models</w:t>
            </w:r>
          </w:p>
        </w:tc>
        <w:tc>
          <w:tcPr>
            <w:tcW w:w="1276" w:type="dxa"/>
            <w:tcBorders>
              <w:top w:val="single" w:sz="4" w:space="0" w:color="auto"/>
              <w:left w:val="single" w:sz="4" w:space="0" w:color="auto"/>
              <w:bottom w:val="single" w:sz="4" w:space="0" w:color="auto"/>
              <w:right w:val="single" w:sz="4" w:space="0" w:color="auto"/>
            </w:tcBorders>
            <w:vAlign w:val="center"/>
            <w:hideMark/>
          </w:tcPr>
          <w:p w14:paraId="302F2AA9" w14:textId="0435E3BD"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the complex survey design, standard errors</w:t>
            </w:r>
          </w:p>
        </w:tc>
      </w:tr>
      <w:tr w:rsidR="00D3535A" w:rsidRPr="00D3535A" w14:paraId="58D22893" w14:textId="77777777" w:rsidTr="00766C6C">
        <w:trPr>
          <w:trHeight w:val="698"/>
        </w:trPr>
        <w:tc>
          <w:tcPr>
            <w:tcW w:w="851" w:type="dxa"/>
            <w:tcBorders>
              <w:top w:val="single" w:sz="4" w:space="0" w:color="auto"/>
              <w:left w:val="single" w:sz="4" w:space="0" w:color="auto"/>
              <w:bottom w:val="single" w:sz="4" w:space="0" w:color="auto"/>
              <w:right w:val="single" w:sz="4" w:space="0" w:color="auto"/>
            </w:tcBorders>
            <w:noWrap/>
            <w:vAlign w:val="center"/>
            <w:hideMark/>
          </w:tcPr>
          <w:p w14:paraId="1C1CEB78" w14:textId="7851D7C2" w:rsidR="00FE6816" w:rsidRPr="00D3535A" w:rsidRDefault="00FE6816" w:rsidP="00FE6816">
            <w:pPr>
              <w:widowControl/>
              <w:spacing w:after="0" w:line="240" w:lineRule="auto"/>
              <w:jc w:val="left"/>
              <w:rPr>
                <w:rFonts w:ascii="Arial" w:eastAsia="Times New Roman" w:hAnsi="Arial" w:cs="Arial"/>
                <w:sz w:val="16"/>
                <w:szCs w:val="16"/>
                <w:lang w:val="en-GB" w:eastAsia="zh-CN"/>
              </w:rPr>
            </w:pPr>
            <w:proofErr w:type="spellStart"/>
            <w:r w:rsidRPr="00D3535A">
              <w:rPr>
                <w:rFonts w:ascii="Arial" w:hAnsi="Arial" w:cs="Arial"/>
                <w:sz w:val="16"/>
                <w:szCs w:val="16"/>
                <w:lang w:val="en-GB"/>
              </w:rPr>
              <w:t>Fueyo</w:t>
            </w:r>
            <w:proofErr w:type="spellEnd"/>
            <w:r w:rsidRPr="00D3535A">
              <w:rPr>
                <w:rFonts w:ascii="Arial" w:hAnsi="Arial" w:cs="Arial"/>
                <w:sz w:val="16"/>
                <w:szCs w:val="16"/>
                <w:lang w:val="en-GB"/>
              </w:rPr>
              <w:t xml:space="preserve"> et al. 2016 </w:t>
            </w:r>
            <w:r w:rsidRPr="00D3535A">
              <w:rPr>
                <w:rFonts w:ascii="Arial" w:hAnsi="Arial" w:cs="Arial"/>
                <w:sz w:val="16"/>
                <w:szCs w:val="16"/>
                <w:lang w:val="en-GB"/>
              </w:rPr>
              <w:fldChar w:fldCharType="begin"/>
            </w:r>
            <w:r w:rsidR="00C54D6F" w:rsidRPr="00D3535A">
              <w:rPr>
                <w:rFonts w:ascii="Arial" w:hAnsi="Arial" w:cs="Arial"/>
                <w:sz w:val="16"/>
                <w:szCs w:val="16"/>
                <w:lang w:val="en-GB"/>
              </w:rPr>
              <w:instrText xml:space="preserve"> ADDIN EN.CITE &lt;EndNote&gt;&lt;Cite&gt;&lt;Author&gt;Fueyo&lt;/Author&gt;&lt;Year&gt;2016&lt;/Year&gt;&lt;RecNum&gt;43232&lt;/RecNum&gt;&lt;DisplayText&gt;[107]&lt;/DisplayText&gt;&lt;record&gt;&lt;rec-number&gt;43232&lt;/rec-number&gt;&lt;foreign-keys&gt;&lt;key app="EN" db-id="9de5vvr2wep5rzea52gpwteu20zdf22xt0xe" timestamp="1689674709" guid="a8b1f535-8f15-4973-a475-1d74467bdd14"&gt;43232&lt;/key&gt;&lt;/foreign-keys&gt;&lt;ref-type name="Journal Article"&gt;17&lt;/ref-type&gt;&lt;contributors&gt;&lt;authors&gt;&lt;author&gt;Fueyo, Julieta Lavin&lt;/author&gt;&lt;author&gt;Garcia, Leandro Martin Totaro&lt;/author&gt;&lt;author&gt;Mamondi, Veronica&lt;/author&gt;&lt;author&gt;Alencar, Gizelton Pereira&lt;/author&gt;&lt;author&gt;Florindo, Alex Antonio&lt;/author&gt;&lt;author&gt;Berra, Silvina&lt;/author&gt;&lt;/authors&gt;&lt;/contributors&gt;&lt;titles&gt;&lt;title&gt;Neighborhood and family perceived environments associated with children&amp;apos;s physical activity and body mass index&lt;/title&gt;&lt;secondary-title&gt;Preventive Medicine: An International Journal Devoted to Practice and Theory&lt;/secondary-title&gt;&lt;/titles&gt;&lt;periodical&gt;&lt;full-title&gt;Preventive Medicine: An International Journal Devoted to Practice and Theory&lt;/full-title&gt;&lt;/periodical&gt;&lt;pages&gt;35-41&lt;/pages&gt;&lt;volume&gt;82&lt;/volume&gt;&lt;dates&gt;&lt;year&gt;2016&lt;/year&gt;&lt;/dates&gt;&lt;publisher&gt;Elsevier Science&lt;/publisher&gt;&lt;accession-num&gt;2015-58627-007&lt;/accession-num&gt;&lt;urls&gt;&lt;related-urls&gt;&lt;url&gt;https://search.ebscohost.com/login.aspx?direct=true&amp;amp;AuthType=shib&amp;amp;db=psyh&amp;amp;AN=2015-58627-007&amp;amp;site=ehost-live&amp;amp;custid=s1145751ORCID: 0000-0001-9074-6014ORCID: 0000-0001-5947-2617sberra@fcm.unc.edu.araflorind@usp.brgizelton@usp.brvero_mamondi@yahoo.com.arlean&lt;/url&gt;&lt;url&gt;https://www.sciencedirect.com/science/article/pii/S0091743515003321?via%3Dihub&lt;/url&gt;&lt;/related-urls&gt;&lt;/urls&gt;&lt;electronic-resource-num&gt;10.1016/j.ypmed.2015.11.005&lt;/electronic-resource-num&gt;&lt;/record&gt;&lt;/Cite&gt;&lt;/EndNote&gt;</w:instrText>
            </w:r>
            <w:r w:rsidRPr="00D3535A">
              <w:rPr>
                <w:rFonts w:ascii="Arial" w:hAnsi="Arial" w:cs="Arial"/>
                <w:sz w:val="16"/>
                <w:szCs w:val="16"/>
                <w:lang w:val="en-GB"/>
              </w:rPr>
              <w:fldChar w:fldCharType="separate"/>
            </w:r>
            <w:r w:rsidR="00C54D6F" w:rsidRPr="00D3535A">
              <w:rPr>
                <w:rFonts w:ascii="Arial" w:hAnsi="Arial" w:cs="Arial"/>
                <w:noProof/>
                <w:sz w:val="16"/>
                <w:szCs w:val="16"/>
                <w:lang w:val="en-GB"/>
              </w:rPr>
              <w:t>[107]</w:t>
            </w:r>
            <w:r w:rsidRPr="00D3535A">
              <w:rPr>
                <w:rFonts w:ascii="Arial" w:hAnsi="Arial" w:cs="Arial"/>
                <w:sz w:val="16"/>
                <w:szCs w:val="16"/>
                <w:lang w:val="en-GB"/>
              </w:rPr>
              <w:fldChar w:fldCharType="end"/>
            </w:r>
          </w:p>
        </w:tc>
        <w:tc>
          <w:tcPr>
            <w:tcW w:w="850" w:type="dxa"/>
            <w:tcBorders>
              <w:top w:val="single" w:sz="4" w:space="0" w:color="auto"/>
              <w:left w:val="single" w:sz="4" w:space="0" w:color="auto"/>
              <w:bottom w:val="single" w:sz="4" w:space="0" w:color="auto"/>
              <w:right w:val="single" w:sz="4" w:space="0" w:color="auto"/>
            </w:tcBorders>
            <w:vAlign w:val="center"/>
            <w:hideMark/>
          </w:tcPr>
          <w:p w14:paraId="1C820FA5" w14:textId="022FBB93" w:rsidR="00FE6816" w:rsidRPr="00D3535A" w:rsidRDefault="00FE6816" w:rsidP="00FE6816">
            <w:pPr>
              <w:widowControl/>
              <w:spacing w:after="0" w:line="240" w:lineRule="auto"/>
              <w:jc w:val="left"/>
              <w:rPr>
                <w:rFonts w:ascii="Arial" w:eastAsia="Times New Roman" w:hAnsi="Arial" w:cs="Arial"/>
                <w:sz w:val="16"/>
                <w:szCs w:val="16"/>
                <w:lang w:val="en-GB" w:eastAsia="zh-CN"/>
              </w:rPr>
            </w:pPr>
            <w:r w:rsidRPr="00D3535A">
              <w:rPr>
                <w:rFonts w:ascii="Arial" w:hAnsi="Arial" w:cs="Arial"/>
                <w:sz w:val="16"/>
                <w:szCs w:val="16"/>
                <w:lang w:val="en-GB"/>
              </w:rPr>
              <w:t>English</w:t>
            </w:r>
          </w:p>
        </w:tc>
        <w:tc>
          <w:tcPr>
            <w:tcW w:w="709" w:type="dxa"/>
            <w:tcBorders>
              <w:top w:val="single" w:sz="4" w:space="0" w:color="auto"/>
              <w:left w:val="single" w:sz="4" w:space="0" w:color="auto"/>
              <w:bottom w:val="single" w:sz="4" w:space="0" w:color="auto"/>
              <w:right w:val="single" w:sz="4" w:space="0" w:color="auto"/>
            </w:tcBorders>
            <w:vAlign w:val="center"/>
            <w:hideMark/>
          </w:tcPr>
          <w:p w14:paraId="449EF77F" w14:textId="16B79C83"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cross-sectional</w:t>
            </w:r>
          </w:p>
        </w:tc>
        <w:tc>
          <w:tcPr>
            <w:tcW w:w="1208" w:type="dxa"/>
            <w:tcBorders>
              <w:top w:val="single" w:sz="4" w:space="0" w:color="auto"/>
              <w:left w:val="single" w:sz="4" w:space="0" w:color="auto"/>
              <w:bottom w:val="single" w:sz="4" w:space="0" w:color="auto"/>
              <w:right w:val="single" w:sz="4" w:space="0" w:color="auto"/>
            </w:tcBorders>
            <w:vAlign w:val="center"/>
            <w:hideMark/>
          </w:tcPr>
          <w:p w14:paraId="218992B6" w14:textId="0C76A732"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Argentina</w:t>
            </w:r>
          </w:p>
        </w:tc>
        <w:tc>
          <w:tcPr>
            <w:tcW w:w="1060" w:type="dxa"/>
            <w:tcBorders>
              <w:top w:val="single" w:sz="4" w:space="0" w:color="auto"/>
              <w:left w:val="single" w:sz="4" w:space="0" w:color="auto"/>
              <w:bottom w:val="single" w:sz="4" w:space="0" w:color="auto"/>
              <w:right w:val="single" w:sz="4" w:space="0" w:color="auto"/>
            </w:tcBorders>
            <w:vAlign w:val="center"/>
            <w:hideMark/>
          </w:tcPr>
          <w:p w14:paraId="35CE2636" w14:textId="6A4127C0"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Cordoba</w:t>
            </w:r>
          </w:p>
        </w:tc>
        <w:tc>
          <w:tcPr>
            <w:tcW w:w="709" w:type="dxa"/>
            <w:tcBorders>
              <w:top w:val="single" w:sz="4" w:space="0" w:color="auto"/>
              <w:left w:val="single" w:sz="4" w:space="0" w:color="auto"/>
              <w:bottom w:val="single" w:sz="4" w:space="0" w:color="auto"/>
              <w:right w:val="single" w:sz="4" w:space="0" w:color="auto"/>
            </w:tcBorders>
            <w:vAlign w:val="center"/>
            <w:hideMark/>
          </w:tcPr>
          <w:p w14:paraId="409CB424" w14:textId="4AB72786"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87.3</w:t>
            </w:r>
          </w:p>
        </w:tc>
        <w:tc>
          <w:tcPr>
            <w:tcW w:w="1262" w:type="dxa"/>
            <w:tcBorders>
              <w:top w:val="single" w:sz="4" w:space="0" w:color="auto"/>
              <w:left w:val="single" w:sz="4" w:space="0" w:color="auto"/>
              <w:bottom w:val="single" w:sz="4" w:space="0" w:color="auto"/>
              <w:right w:val="single" w:sz="4" w:space="0" w:color="auto"/>
            </w:tcBorders>
            <w:vAlign w:val="center"/>
            <w:hideMark/>
          </w:tcPr>
          <w:p w14:paraId="56B7B0B4" w14:textId="51BF2F1C"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randomly selected</w:t>
            </w:r>
          </w:p>
        </w:tc>
        <w:tc>
          <w:tcPr>
            <w:tcW w:w="1114" w:type="dxa"/>
            <w:tcBorders>
              <w:top w:val="single" w:sz="4" w:space="0" w:color="auto"/>
              <w:left w:val="single" w:sz="4" w:space="0" w:color="auto"/>
              <w:bottom w:val="single" w:sz="4" w:space="0" w:color="auto"/>
              <w:right w:val="single" w:sz="4" w:space="0" w:color="auto"/>
            </w:tcBorders>
            <w:vAlign w:val="center"/>
            <w:hideMark/>
          </w:tcPr>
          <w:p w14:paraId="6002CB3F" w14:textId="61C95A3D"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NR</w:t>
            </w:r>
          </w:p>
        </w:tc>
        <w:tc>
          <w:tcPr>
            <w:tcW w:w="781" w:type="dxa"/>
            <w:tcBorders>
              <w:top w:val="single" w:sz="4" w:space="0" w:color="auto"/>
              <w:left w:val="single" w:sz="4" w:space="0" w:color="auto"/>
              <w:bottom w:val="single" w:sz="4" w:space="0" w:color="auto"/>
              <w:right w:val="single" w:sz="4" w:space="0" w:color="auto"/>
            </w:tcBorders>
            <w:vAlign w:val="center"/>
            <w:hideMark/>
          </w:tcPr>
          <w:p w14:paraId="663C1244" w14:textId="4B4A7608"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1777</w:t>
            </w:r>
          </w:p>
        </w:tc>
        <w:tc>
          <w:tcPr>
            <w:tcW w:w="759" w:type="dxa"/>
            <w:tcBorders>
              <w:top w:val="single" w:sz="4" w:space="0" w:color="auto"/>
              <w:left w:val="single" w:sz="4" w:space="0" w:color="auto"/>
              <w:bottom w:val="single" w:sz="4" w:space="0" w:color="auto"/>
              <w:right w:val="single" w:sz="4" w:space="0" w:color="auto"/>
            </w:tcBorders>
            <w:vAlign w:val="center"/>
            <w:hideMark/>
          </w:tcPr>
          <w:p w14:paraId="2995A780" w14:textId="2777DDDA"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9-11 years old</w:t>
            </w:r>
          </w:p>
        </w:tc>
        <w:tc>
          <w:tcPr>
            <w:tcW w:w="787" w:type="dxa"/>
            <w:tcBorders>
              <w:top w:val="single" w:sz="4" w:space="0" w:color="auto"/>
              <w:left w:val="single" w:sz="4" w:space="0" w:color="auto"/>
              <w:bottom w:val="single" w:sz="4" w:space="0" w:color="auto"/>
              <w:right w:val="single" w:sz="4" w:space="0" w:color="auto"/>
            </w:tcBorders>
            <w:vAlign w:val="center"/>
            <w:hideMark/>
          </w:tcPr>
          <w:p w14:paraId="6D47A972" w14:textId="16FD8197"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2011</w:t>
            </w:r>
          </w:p>
        </w:tc>
        <w:tc>
          <w:tcPr>
            <w:tcW w:w="781" w:type="dxa"/>
            <w:tcBorders>
              <w:top w:val="single" w:sz="4" w:space="0" w:color="auto"/>
              <w:left w:val="single" w:sz="4" w:space="0" w:color="auto"/>
              <w:bottom w:val="single" w:sz="4" w:space="0" w:color="auto"/>
              <w:right w:val="single" w:sz="4" w:space="0" w:color="auto"/>
            </w:tcBorders>
            <w:vAlign w:val="center"/>
            <w:hideMark/>
          </w:tcPr>
          <w:p w14:paraId="713C7358" w14:textId="2BA564EC"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47.4</w:t>
            </w:r>
          </w:p>
        </w:tc>
        <w:tc>
          <w:tcPr>
            <w:tcW w:w="1036" w:type="dxa"/>
            <w:tcBorders>
              <w:top w:val="single" w:sz="4" w:space="0" w:color="auto"/>
              <w:left w:val="single" w:sz="4" w:space="0" w:color="auto"/>
              <w:bottom w:val="single" w:sz="4" w:space="0" w:color="auto"/>
              <w:right w:val="single" w:sz="4" w:space="0" w:color="auto"/>
            </w:tcBorders>
            <w:vAlign w:val="center"/>
          </w:tcPr>
          <w:p w14:paraId="2E63E689" w14:textId="0CC464AA" w:rsidR="00FE6816" w:rsidRPr="00D3535A" w:rsidRDefault="00FE6816" w:rsidP="00FE6816">
            <w:pPr>
              <w:widowControl/>
              <w:spacing w:after="0" w:line="240" w:lineRule="auto"/>
              <w:jc w:val="center"/>
              <w:rPr>
                <w:rFonts w:ascii="Arial" w:hAnsi="Arial" w:cs="Arial"/>
                <w:sz w:val="16"/>
                <w:szCs w:val="16"/>
                <w:lang w:val="en-GB"/>
              </w:rPr>
            </w:pPr>
            <w:r w:rsidRPr="00D3535A">
              <w:rPr>
                <w:rFonts w:ascii="Arial" w:hAnsi="Arial" w:cs="Arial"/>
                <w:sz w:val="16"/>
                <w:szCs w:val="16"/>
              </w:rPr>
              <w:t>NR</w:t>
            </w:r>
          </w:p>
        </w:tc>
        <w:tc>
          <w:tcPr>
            <w:tcW w:w="1276" w:type="dxa"/>
            <w:tcBorders>
              <w:top w:val="single" w:sz="4" w:space="0" w:color="auto"/>
              <w:left w:val="single" w:sz="4" w:space="0" w:color="auto"/>
              <w:bottom w:val="single" w:sz="4" w:space="0" w:color="auto"/>
              <w:right w:val="single" w:sz="4" w:space="0" w:color="auto"/>
            </w:tcBorders>
            <w:vAlign w:val="center"/>
            <w:hideMark/>
          </w:tcPr>
          <w:p w14:paraId="3721FDC4" w14:textId="3231750B"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questionnaire (self-reported)</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E11195A" w14:textId="103EE054"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non-type-specific physical activity: leisure-time PA; frequency of use of parks or unstructured open spaces for PA</w:t>
            </w:r>
          </w:p>
        </w:tc>
        <w:tc>
          <w:tcPr>
            <w:tcW w:w="1276" w:type="dxa"/>
            <w:tcBorders>
              <w:top w:val="single" w:sz="4" w:space="0" w:color="auto"/>
              <w:left w:val="single" w:sz="4" w:space="0" w:color="auto"/>
              <w:bottom w:val="single" w:sz="4" w:space="0" w:color="auto"/>
              <w:right w:val="single" w:sz="4" w:space="0" w:color="auto"/>
            </w:tcBorders>
            <w:vAlign w:val="center"/>
            <w:hideMark/>
          </w:tcPr>
          <w:p w14:paraId="610660AB" w14:textId="03CAA65C"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frequency and duration of moderate and vigorous leisure-time PA</w:t>
            </w:r>
          </w:p>
        </w:tc>
        <w:tc>
          <w:tcPr>
            <w:tcW w:w="1068" w:type="dxa"/>
            <w:tcBorders>
              <w:top w:val="single" w:sz="4" w:space="0" w:color="auto"/>
              <w:left w:val="single" w:sz="4" w:space="0" w:color="auto"/>
              <w:bottom w:val="single" w:sz="4" w:space="0" w:color="auto"/>
              <w:right w:val="single" w:sz="4" w:space="0" w:color="auto"/>
            </w:tcBorders>
            <w:vAlign w:val="center"/>
            <w:hideMark/>
          </w:tcPr>
          <w:p w14:paraId="4CB76B31" w14:textId="7859C424" w:rsidR="00FE6816" w:rsidRPr="00D3535A" w:rsidRDefault="00FE6816" w:rsidP="00FE6816">
            <w:pPr>
              <w:widowControl/>
              <w:spacing w:after="0" w:line="240" w:lineRule="auto"/>
              <w:jc w:val="center"/>
              <w:rPr>
                <w:rFonts w:ascii="Arial" w:hAnsi="Arial" w:cs="Arial"/>
                <w:sz w:val="16"/>
                <w:szCs w:val="16"/>
              </w:rPr>
            </w:pPr>
            <w:r w:rsidRPr="00D3535A">
              <w:rPr>
                <w:rFonts w:ascii="Arial" w:hAnsi="Arial" w:cs="Arial"/>
                <w:sz w:val="16"/>
                <w:szCs w:val="16"/>
              </w:rPr>
              <w:t>No</w:t>
            </w:r>
          </w:p>
        </w:tc>
        <w:tc>
          <w:tcPr>
            <w:tcW w:w="1155" w:type="dxa"/>
            <w:tcBorders>
              <w:top w:val="single" w:sz="4" w:space="0" w:color="auto"/>
              <w:left w:val="single" w:sz="4" w:space="0" w:color="auto"/>
              <w:bottom w:val="single" w:sz="4" w:space="0" w:color="auto"/>
              <w:right w:val="single" w:sz="4" w:space="0" w:color="auto"/>
            </w:tcBorders>
            <w:vAlign w:val="center"/>
            <w:hideMark/>
          </w:tcPr>
          <w:p w14:paraId="3398264C" w14:textId="5D1671C8" w:rsidR="00FE6816" w:rsidRPr="00D3535A" w:rsidRDefault="00FE6816" w:rsidP="00FE6816">
            <w:pPr>
              <w:widowControl/>
              <w:spacing w:after="0" w:line="240" w:lineRule="auto"/>
              <w:jc w:val="center"/>
              <w:rPr>
                <w:rFonts w:ascii="Arial" w:eastAsia="Times New Roman" w:hAnsi="Arial" w:cs="Arial"/>
                <w:sz w:val="16"/>
                <w:szCs w:val="16"/>
                <w:lang w:val="en-GB" w:eastAsia="zh-CN"/>
              </w:rPr>
            </w:pPr>
            <w:proofErr w:type="spellStart"/>
            <w:r w:rsidRPr="00D3535A">
              <w:rPr>
                <w:rFonts w:ascii="Arial" w:hAnsi="Arial" w:cs="Arial"/>
                <w:sz w:val="16"/>
                <w:szCs w:val="16"/>
                <w:lang w:val="en-GB"/>
              </w:rPr>
              <w:t>Neighborhood</w:t>
            </w:r>
            <w:proofErr w:type="spellEnd"/>
            <w:r w:rsidRPr="00D3535A">
              <w:rPr>
                <w:rFonts w:ascii="Arial" w:hAnsi="Arial" w:cs="Arial"/>
                <w:sz w:val="16"/>
                <w:szCs w:val="16"/>
                <w:lang w:val="en-GB"/>
              </w:rPr>
              <w:t xml:space="preserve"> Environment for Physical Activity </w:t>
            </w:r>
            <w:proofErr w:type="spellStart"/>
            <w:r w:rsidRPr="00D3535A">
              <w:rPr>
                <w:rFonts w:ascii="Arial" w:hAnsi="Arial" w:cs="Arial"/>
                <w:sz w:val="16"/>
                <w:szCs w:val="16"/>
                <w:lang w:val="en-GB"/>
              </w:rPr>
              <w:t>Surv+ey</w:t>
            </w:r>
            <w:proofErr w:type="spellEnd"/>
          </w:p>
        </w:tc>
        <w:tc>
          <w:tcPr>
            <w:tcW w:w="1508" w:type="dxa"/>
            <w:tcBorders>
              <w:top w:val="single" w:sz="4" w:space="0" w:color="auto"/>
              <w:left w:val="single" w:sz="4" w:space="0" w:color="auto"/>
              <w:bottom w:val="single" w:sz="4" w:space="0" w:color="auto"/>
              <w:right w:val="single" w:sz="4" w:space="0" w:color="auto"/>
            </w:tcBorders>
            <w:vAlign w:val="center"/>
            <w:hideMark/>
          </w:tcPr>
          <w:p w14:paraId="6F01EFDF" w14:textId="109796C5"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availability of places to be active in, activity options, equipment availability; Parents perceived safety for PA: adult supervision, general neighbourhood safety, traffic safety, lighting; Parents perceived social environment for PA: presence of other children, presence of other people.</w:t>
            </w:r>
          </w:p>
        </w:tc>
        <w:tc>
          <w:tcPr>
            <w:tcW w:w="760" w:type="dxa"/>
            <w:tcBorders>
              <w:top w:val="single" w:sz="4" w:space="0" w:color="auto"/>
              <w:left w:val="single" w:sz="4" w:space="0" w:color="auto"/>
              <w:bottom w:val="single" w:sz="4" w:space="0" w:color="auto"/>
              <w:right w:val="single" w:sz="4" w:space="0" w:color="auto"/>
            </w:tcBorders>
            <w:vAlign w:val="center"/>
            <w:hideMark/>
          </w:tcPr>
          <w:p w14:paraId="385C3C0B" w14:textId="26C68E31"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rPr>
              <w:t>No</w:t>
            </w:r>
          </w:p>
        </w:tc>
        <w:tc>
          <w:tcPr>
            <w:tcW w:w="1037" w:type="dxa"/>
            <w:tcBorders>
              <w:top w:val="single" w:sz="4" w:space="0" w:color="auto"/>
              <w:left w:val="single" w:sz="4" w:space="0" w:color="auto"/>
              <w:bottom w:val="single" w:sz="4" w:space="0" w:color="auto"/>
              <w:right w:val="single" w:sz="4" w:space="0" w:color="auto"/>
            </w:tcBorders>
            <w:vAlign w:val="center"/>
            <w:hideMark/>
          </w:tcPr>
          <w:p w14:paraId="4578398D" w14:textId="5B7EFE73"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structural equation modelling</w:t>
            </w:r>
          </w:p>
        </w:tc>
        <w:tc>
          <w:tcPr>
            <w:tcW w:w="1276" w:type="dxa"/>
            <w:tcBorders>
              <w:top w:val="single" w:sz="4" w:space="0" w:color="auto"/>
              <w:left w:val="single" w:sz="4" w:space="0" w:color="auto"/>
              <w:bottom w:val="single" w:sz="4" w:space="0" w:color="auto"/>
              <w:right w:val="single" w:sz="4" w:space="0" w:color="auto"/>
            </w:tcBorders>
            <w:vAlign w:val="center"/>
            <w:hideMark/>
          </w:tcPr>
          <w:p w14:paraId="3044C1F9" w14:textId="04FC1ADC"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children's school grade and mother's educational level</w:t>
            </w:r>
          </w:p>
        </w:tc>
      </w:tr>
      <w:tr w:rsidR="00D3535A" w:rsidRPr="00D3535A" w14:paraId="6ACDE240" w14:textId="77777777" w:rsidTr="00766C6C">
        <w:trPr>
          <w:trHeight w:val="698"/>
        </w:trPr>
        <w:tc>
          <w:tcPr>
            <w:tcW w:w="851" w:type="dxa"/>
            <w:tcBorders>
              <w:top w:val="single" w:sz="4" w:space="0" w:color="auto"/>
              <w:left w:val="single" w:sz="4" w:space="0" w:color="auto"/>
              <w:bottom w:val="single" w:sz="4" w:space="0" w:color="auto"/>
              <w:right w:val="single" w:sz="4" w:space="0" w:color="auto"/>
            </w:tcBorders>
            <w:noWrap/>
            <w:vAlign w:val="center"/>
          </w:tcPr>
          <w:p w14:paraId="14E3F0FC" w14:textId="634D8AC4" w:rsidR="00FE6816" w:rsidRPr="00D3535A" w:rsidRDefault="00FE6816" w:rsidP="00FE6816">
            <w:pPr>
              <w:widowControl/>
              <w:spacing w:after="0" w:line="240" w:lineRule="auto"/>
              <w:jc w:val="left"/>
              <w:rPr>
                <w:rFonts w:ascii="Arial" w:hAnsi="Arial" w:cs="Arial"/>
                <w:sz w:val="16"/>
                <w:szCs w:val="16"/>
                <w:lang w:val="en-GB"/>
              </w:rPr>
            </w:pPr>
            <w:proofErr w:type="spellStart"/>
            <w:r w:rsidRPr="00D3535A">
              <w:rPr>
                <w:rFonts w:ascii="Arial" w:hAnsi="Arial" w:cs="Arial"/>
                <w:sz w:val="16"/>
                <w:szCs w:val="16"/>
                <w:lang w:val="en-GB"/>
              </w:rPr>
              <w:t>Fyhri</w:t>
            </w:r>
            <w:proofErr w:type="spellEnd"/>
            <w:r w:rsidRPr="00D3535A">
              <w:rPr>
                <w:rFonts w:ascii="Arial" w:hAnsi="Arial" w:cs="Arial"/>
                <w:sz w:val="16"/>
                <w:szCs w:val="16"/>
                <w:lang w:val="en-GB"/>
              </w:rPr>
              <w:t xml:space="preserve"> and </w:t>
            </w:r>
            <w:proofErr w:type="spellStart"/>
            <w:r w:rsidRPr="00D3535A">
              <w:rPr>
                <w:rFonts w:ascii="Arial" w:hAnsi="Arial" w:cs="Arial"/>
                <w:sz w:val="16"/>
                <w:szCs w:val="16"/>
                <w:lang w:val="en-GB"/>
              </w:rPr>
              <w:t>Hjorthol</w:t>
            </w:r>
            <w:proofErr w:type="spellEnd"/>
            <w:r w:rsidRPr="00D3535A">
              <w:rPr>
                <w:rFonts w:ascii="Arial" w:hAnsi="Arial" w:cs="Arial"/>
                <w:sz w:val="16"/>
                <w:szCs w:val="16"/>
                <w:lang w:val="en-GB"/>
              </w:rPr>
              <w:t xml:space="preserve"> 2009 </w:t>
            </w:r>
            <w:r w:rsidRPr="00D3535A">
              <w:rPr>
                <w:rFonts w:ascii="Arial" w:hAnsi="Arial" w:cs="Arial"/>
                <w:sz w:val="16"/>
                <w:szCs w:val="16"/>
                <w:lang w:val="en-GB"/>
              </w:rPr>
              <w:fldChar w:fldCharType="begin"/>
            </w:r>
            <w:r w:rsidR="00C54D6F" w:rsidRPr="00D3535A">
              <w:rPr>
                <w:rFonts w:ascii="Arial" w:hAnsi="Arial" w:cs="Arial"/>
                <w:sz w:val="16"/>
                <w:szCs w:val="16"/>
                <w:lang w:val="en-GB"/>
              </w:rPr>
              <w:instrText xml:space="preserve"> ADDIN EN.CITE &lt;EndNote&gt;&lt;Cite&gt;&lt;Author&gt;Fyhri&lt;/Author&gt;&lt;Year&gt;2009&lt;/Year&gt;&lt;RecNum&gt;54139&lt;/RecNum&gt;&lt;DisplayText&gt;[108]&lt;/DisplayText&gt;&lt;record&gt;&lt;rec-number&gt;54139&lt;/rec-number&gt;&lt;foreign-keys&gt;&lt;key app="EN" db-id="9de5vvr2wep5rzea52gpwteu20zdf22xt0xe" timestamp="1724040745" guid="fd7d8335-1e2e-43d3-8f27-74d9202758b0"&gt;54139&lt;/key&gt;&lt;/foreign-keys&gt;&lt;ref-type name="Journal Article"&gt;17&lt;/ref-type&gt;&lt;contributors&gt;&lt;authors&gt;&lt;author&gt;Fyhri, Aslak&lt;/author&gt;&lt;author&gt;Hjorthol, Randi&lt;/author&gt;&lt;/authors&gt;&lt;/contributors&gt;&lt;titles&gt;&lt;title&gt;Children’s independent mobility to school, friends and leisure activities&lt;/title&gt;&lt;secondary-title&gt;Journal of transport geography&lt;/secondary-title&gt;&lt;/titles&gt;&lt;periodical&gt;&lt;full-title&gt;Journal of Transport Geography&lt;/full-title&gt;&lt;/periodical&gt;&lt;pages&gt;377-384&lt;/pages&gt;&lt;volume&gt;17&lt;/volume&gt;&lt;number&gt;5&lt;/number&gt;&lt;dates&gt;&lt;year&gt;2009&lt;/year&gt;&lt;/dates&gt;&lt;isbn&gt;0966-6923&lt;/isbn&gt;&lt;urls&gt;&lt;/urls&gt;&lt;/record&gt;&lt;/Cite&gt;&lt;/EndNote&gt;</w:instrText>
            </w:r>
            <w:r w:rsidRPr="00D3535A">
              <w:rPr>
                <w:rFonts w:ascii="Arial" w:hAnsi="Arial" w:cs="Arial"/>
                <w:sz w:val="16"/>
                <w:szCs w:val="16"/>
                <w:lang w:val="en-GB"/>
              </w:rPr>
              <w:fldChar w:fldCharType="separate"/>
            </w:r>
            <w:r w:rsidR="00C54D6F" w:rsidRPr="00D3535A">
              <w:rPr>
                <w:rFonts w:ascii="Arial" w:hAnsi="Arial" w:cs="Arial"/>
                <w:noProof/>
                <w:sz w:val="16"/>
                <w:szCs w:val="16"/>
                <w:lang w:val="en-GB"/>
              </w:rPr>
              <w:t>[108]</w:t>
            </w:r>
            <w:r w:rsidRPr="00D3535A">
              <w:rPr>
                <w:rFonts w:ascii="Arial" w:hAnsi="Arial" w:cs="Arial"/>
                <w:sz w:val="16"/>
                <w:szCs w:val="16"/>
                <w:lang w:val="en-GB"/>
              </w:rPr>
              <w:fldChar w:fldCharType="end"/>
            </w:r>
          </w:p>
        </w:tc>
        <w:tc>
          <w:tcPr>
            <w:tcW w:w="850" w:type="dxa"/>
            <w:tcBorders>
              <w:top w:val="single" w:sz="4" w:space="0" w:color="auto"/>
              <w:left w:val="single" w:sz="4" w:space="0" w:color="auto"/>
              <w:bottom w:val="single" w:sz="4" w:space="0" w:color="auto"/>
              <w:right w:val="single" w:sz="4" w:space="0" w:color="auto"/>
            </w:tcBorders>
            <w:vAlign w:val="center"/>
          </w:tcPr>
          <w:p w14:paraId="07A0A5FA" w14:textId="121B4635" w:rsidR="00FE6816" w:rsidRPr="00D3535A" w:rsidRDefault="00FE6816" w:rsidP="00FE6816">
            <w:pPr>
              <w:widowControl/>
              <w:spacing w:after="0" w:line="240" w:lineRule="auto"/>
              <w:jc w:val="left"/>
              <w:rPr>
                <w:rFonts w:ascii="Arial" w:hAnsi="Arial" w:cs="Arial"/>
                <w:sz w:val="16"/>
                <w:szCs w:val="16"/>
                <w:lang w:val="en-GB"/>
              </w:rPr>
            </w:pPr>
            <w:r w:rsidRPr="00D3535A">
              <w:rPr>
                <w:rFonts w:ascii="Arial" w:hAnsi="Arial" w:cs="Arial"/>
                <w:sz w:val="16"/>
                <w:szCs w:val="16"/>
                <w:lang w:val="en-GB"/>
              </w:rPr>
              <w:t>English</w:t>
            </w:r>
          </w:p>
        </w:tc>
        <w:tc>
          <w:tcPr>
            <w:tcW w:w="709" w:type="dxa"/>
            <w:tcBorders>
              <w:top w:val="single" w:sz="4" w:space="0" w:color="auto"/>
              <w:left w:val="single" w:sz="4" w:space="0" w:color="auto"/>
              <w:bottom w:val="single" w:sz="4" w:space="0" w:color="auto"/>
              <w:right w:val="single" w:sz="4" w:space="0" w:color="auto"/>
            </w:tcBorders>
            <w:vAlign w:val="center"/>
          </w:tcPr>
          <w:p w14:paraId="390C24AA" w14:textId="3B6109D0" w:rsidR="00FE6816" w:rsidRPr="00D3535A" w:rsidRDefault="00FE6816" w:rsidP="00FE6816">
            <w:pPr>
              <w:widowControl/>
              <w:spacing w:after="0" w:line="240" w:lineRule="auto"/>
              <w:jc w:val="center"/>
              <w:rPr>
                <w:rFonts w:ascii="Arial" w:hAnsi="Arial" w:cs="Arial"/>
                <w:sz w:val="16"/>
                <w:szCs w:val="16"/>
                <w:lang w:val="en-GB"/>
              </w:rPr>
            </w:pPr>
            <w:r w:rsidRPr="00D3535A">
              <w:rPr>
                <w:rFonts w:ascii="Arial" w:hAnsi="Arial" w:cs="Arial"/>
                <w:sz w:val="16"/>
                <w:szCs w:val="16"/>
                <w:lang w:val="en-GB"/>
              </w:rPr>
              <w:t>cross-sectional</w:t>
            </w:r>
          </w:p>
        </w:tc>
        <w:tc>
          <w:tcPr>
            <w:tcW w:w="1208" w:type="dxa"/>
            <w:tcBorders>
              <w:top w:val="single" w:sz="4" w:space="0" w:color="auto"/>
              <w:left w:val="single" w:sz="4" w:space="0" w:color="auto"/>
              <w:bottom w:val="single" w:sz="4" w:space="0" w:color="auto"/>
              <w:right w:val="single" w:sz="4" w:space="0" w:color="auto"/>
            </w:tcBorders>
            <w:vAlign w:val="center"/>
          </w:tcPr>
          <w:p w14:paraId="21E7541E" w14:textId="14C25100" w:rsidR="00FE6816" w:rsidRPr="00D3535A" w:rsidRDefault="00FE6816" w:rsidP="00FE6816">
            <w:pPr>
              <w:widowControl/>
              <w:spacing w:after="0" w:line="240" w:lineRule="auto"/>
              <w:jc w:val="center"/>
              <w:rPr>
                <w:rFonts w:ascii="Arial" w:hAnsi="Arial" w:cs="Arial"/>
                <w:sz w:val="16"/>
                <w:szCs w:val="16"/>
                <w:lang w:val="en-GB"/>
              </w:rPr>
            </w:pPr>
            <w:r w:rsidRPr="00D3535A">
              <w:rPr>
                <w:rFonts w:ascii="Arial" w:hAnsi="Arial" w:cs="Arial"/>
                <w:sz w:val="16"/>
                <w:szCs w:val="16"/>
                <w:lang w:val="en-GB"/>
              </w:rPr>
              <w:t>Norway</w:t>
            </w:r>
          </w:p>
        </w:tc>
        <w:tc>
          <w:tcPr>
            <w:tcW w:w="1060" w:type="dxa"/>
            <w:tcBorders>
              <w:top w:val="single" w:sz="4" w:space="0" w:color="auto"/>
              <w:left w:val="single" w:sz="4" w:space="0" w:color="auto"/>
              <w:bottom w:val="single" w:sz="4" w:space="0" w:color="auto"/>
              <w:right w:val="single" w:sz="4" w:space="0" w:color="auto"/>
            </w:tcBorders>
            <w:vAlign w:val="center"/>
          </w:tcPr>
          <w:p w14:paraId="4292CBE1" w14:textId="7DAA17B5" w:rsidR="00FE6816" w:rsidRPr="00D3535A" w:rsidRDefault="00FE6816" w:rsidP="00FE6816">
            <w:pPr>
              <w:widowControl/>
              <w:spacing w:after="0" w:line="240" w:lineRule="auto"/>
              <w:jc w:val="center"/>
              <w:rPr>
                <w:rFonts w:ascii="Arial" w:hAnsi="Arial" w:cs="Arial"/>
                <w:sz w:val="16"/>
                <w:szCs w:val="16"/>
                <w:lang w:val="en-GB"/>
              </w:rPr>
            </w:pPr>
            <w:r w:rsidRPr="00D3535A">
              <w:rPr>
                <w:rFonts w:ascii="Arial" w:hAnsi="Arial" w:cs="Arial"/>
                <w:sz w:val="16"/>
                <w:szCs w:val="16"/>
                <w:lang w:val="en-GB"/>
              </w:rPr>
              <w:t>national representative</w:t>
            </w:r>
          </w:p>
        </w:tc>
        <w:tc>
          <w:tcPr>
            <w:tcW w:w="709" w:type="dxa"/>
            <w:tcBorders>
              <w:top w:val="single" w:sz="4" w:space="0" w:color="auto"/>
              <w:left w:val="single" w:sz="4" w:space="0" w:color="auto"/>
              <w:bottom w:val="single" w:sz="4" w:space="0" w:color="auto"/>
              <w:right w:val="single" w:sz="4" w:space="0" w:color="auto"/>
            </w:tcBorders>
            <w:vAlign w:val="center"/>
          </w:tcPr>
          <w:p w14:paraId="14A44D6F" w14:textId="015C6921" w:rsidR="00FE6816" w:rsidRPr="00D3535A" w:rsidRDefault="00FE6816" w:rsidP="00FE6816">
            <w:pPr>
              <w:widowControl/>
              <w:spacing w:after="0" w:line="240" w:lineRule="auto"/>
              <w:jc w:val="center"/>
              <w:rPr>
                <w:rFonts w:ascii="Arial" w:hAnsi="Arial" w:cs="Arial"/>
                <w:sz w:val="16"/>
                <w:szCs w:val="16"/>
                <w:lang w:val="en-GB"/>
              </w:rPr>
            </w:pPr>
            <w:r w:rsidRPr="00D3535A">
              <w:rPr>
                <w:rFonts w:ascii="Arial" w:hAnsi="Arial" w:cs="Arial"/>
                <w:sz w:val="16"/>
                <w:szCs w:val="16"/>
                <w:lang w:val="en-GB"/>
              </w:rPr>
              <w:t>NR</w:t>
            </w:r>
          </w:p>
        </w:tc>
        <w:tc>
          <w:tcPr>
            <w:tcW w:w="1262" w:type="dxa"/>
            <w:tcBorders>
              <w:top w:val="single" w:sz="4" w:space="0" w:color="auto"/>
              <w:left w:val="single" w:sz="4" w:space="0" w:color="auto"/>
              <w:bottom w:val="single" w:sz="4" w:space="0" w:color="auto"/>
              <w:right w:val="single" w:sz="4" w:space="0" w:color="auto"/>
            </w:tcBorders>
            <w:vAlign w:val="center"/>
          </w:tcPr>
          <w:p w14:paraId="7E3B54DE" w14:textId="5139B988" w:rsidR="00FE6816" w:rsidRPr="00D3535A" w:rsidRDefault="00FE6816" w:rsidP="00FE6816">
            <w:pPr>
              <w:widowControl/>
              <w:spacing w:after="0" w:line="240" w:lineRule="auto"/>
              <w:jc w:val="center"/>
              <w:rPr>
                <w:rFonts w:ascii="Arial" w:hAnsi="Arial" w:cs="Arial"/>
                <w:sz w:val="16"/>
                <w:szCs w:val="16"/>
                <w:lang w:val="en-GB"/>
              </w:rPr>
            </w:pPr>
            <w:r w:rsidRPr="00D3535A">
              <w:rPr>
                <w:rFonts w:ascii="Arial" w:hAnsi="Arial" w:cs="Arial"/>
                <w:sz w:val="16"/>
                <w:szCs w:val="16"/>
                <w:lang w:val="en-GB"/>
              </w:rPr>
              <w:t>national representative</w:t>
            </w:r>
          </w:p>
        </w:tc>
        <w:tc>
          <w:tcPr>
            <w:tcW w:w="1114" w:type="dxa"/>
            <w:tcBorders>
              <w:top w:val="single" w:sz="4" w:space="0" w:color="auto"/>
              <w:left w:val="single" w:sz="4" w:space="0" w:color="auto"/>
              <w:bottom w:val="single" w:sz="4" w:space="0" w:color="auto"/>
              <w:right w:val="single" w:sz="4" w:space="0" w:color="auto"/>
            </w:tcBorders>
            <w:vAlign w:val="center"/>
          </w:tcPr>
          <w:p w14:paraId="4533B5AB" w14:textId="2E8F6622" w:rsidR="00FE6816" w:rsidRPr="00D3535A" w:rsidRDefault="00FE6816" w:rsidP="00FE6816">
            <w:pPr>
              <w:widowControl/>
              <w:spacing w:after="0" w:line="240" w:lineRule="auto"/>
              <w:jc w:val="center"/>
              <w:rPr>
                <w:rFonts w:ascii="Arial" w:hAnsi="Arial" w:cs="Arial"/>
                <w:sz w:val="16"/>
                <w:szCs w:val="16"/>
                <w:lang w:val="en-GB"/>
              </w:rPr>
            </w:pPr>
            <w:r w:rsidRPr="00D3535A">
              <w:rPr>
                <w:rFonts w:ascii="Arial" w:hAnsi="Arial" w:cs="Arial"/>
                <w:sz w:val="16"/>
                <w:szCs w:val="16"/>
                <w:lang w:val="en-GB"/>
              </w:rPr>
              <w:t>NR</w:t>
            </w:r>
          </w:p>
        </w:tc>
        <w:tc>
          <w:tcPr>
            <w:tcW w:w="781" w:type="dxa"/>
            <w:tcBorders>
              <w:top w:val="single" w:sz="4" w:space="0" w:color="auto"/>
              <w:left w:val="single" w:sz="4" w:space="0" w:color="auto"/>
              <w:bottom w:val="single" w:sz="4" w:space="0" w:color="auto"/>
              <w:right w:val="single" w:sz="4" w:space="0" w:color="auto"/>
            </w:tcBorders>
            <w:vAlign w:val="center"/>
          </w:tcPr>
          <w:p w14:paraId="6BCD460C" w14:textId="4E4DEF7B" w:rsidR="00FE6816" w:rsidRPr="00D3535A" w:rsidRDefault="00FE6816" w:rsidP="00FE6816">
            <w:pPr>
              <w:widowControl/>
              <w:spacing w:after="0" w:line="240" w:lineRule="auto"/>
              <w:jc w:val="center"/>
              <w:rPr>
                <w:rFonts w:ascii="Arial" w:hAnsi="Arial" w:cs="Arial"/>
                <w:sz w:val="16"/>
                <w:szCs w:val="16"/>
                <w:lang w:val="en-GB"/>
              </w:rPr>
            </w:pPr>
            <w:r w:rsidRPr="00D3535A">
              <w:rPr>
                <w:rFonts w:ascii="Arial" w:hAnsi="Arial" w:cs="Arial"/>
                <w:sz w:val="16"/>
                <w:szCs w:val="16"/>
                <w:lang w:val="en-GB"/>
              </w:rPr>
              <w:t>1789</w:t>
            </w:r>
          </w:p>
        </w:tc>
        <w:tc>
          <w:tcPr>
            <w:tcW w:w="759" w:type="dxa"/>
            <w:tcBorders>
              <w:top w:val="single" w:sz="4" w:space="0" w:color="auto"/>
              <w:left w:val="single" w:sz="4" w:space="0" w:color="auto"/>
              <w:bottom w:val="single" w:sz="4" w:space="0" w:color="auto"/>
              <w:right w:val="single" w:sz="4" w:space="0" w:color="auto"/>
            </w:tcBorders>
            <w:vAlign w:val="center"/>
          </w:tcPr>
          <w:p w14:paraId="3D052DE6" w14:textId="30083D2F" w:rsidR="00FE6816" w:rsidRPr="00D3535A" w:rsidRDefault="00FE6816" w:rsidP="00FE6816">
            <w:pPr>
              <w:widowControl/>
              <w:spacing w:after="0" w:line="240" w:lineRule="auto"/>
              <w:jc w:val="center"/>
              <w:rPr>
                <w:rFonts w:ascii="Arial" w:hAnsi="Arial" w:cs="Arial"/>
                <w:sz w:val="16"/>
                <w:szCs w:val="16"/>
                <w:lang w:val="en-GB"/>
              </w:rPr>
            </w:pPr>
            <w:r w:rsidRPr="00D3535A">
              <w:rPr>
                <w:rFonts w:ascii="Arial" w:hAnsi="Arial" w:cs="Arial"/>
                <w:sz w:val="16"/>
                <w:szCs w:val="16"/>
                <w:lang w:val="en-GB"/>
              </w:rPr>
              <w:t>6-12 years old</w:t>
            </w:r>
          </w:p>
        </w:tc>
        <w:tc>
          <w:tcPr>
            <w:tcW w:w="787" w:type="dxa"/>
            <w:tcBorders>
              <w:top w:val="single" w:sz="4" w:space="0" w:color="auto"/>
              <w:left w:val="single" w:sz="4" w:space="0" w:color="auto"/>
              <w:bottom w:val="single" w:sz="4" w:space="0" w:color="auto"/>
              <w:right w:val="single" w:sz="4" w:space="0" w:color="auto"/>
            </w:tcBorders>
            <w:vAlign w:val="center"/>
          </w:tcPr>
          <w:p w14:paraId="0ABEADFE" w14:textId="716FA2BA" w:rsidR="00FE6816" w:rsidRPr="00D3535A" w:rsidRDefault="00FE6816" w:rsidP="00FE6816">
            <w:pPr>
              <w:widowControl/>
              <w:spacing w:after="0" w:line="240" w:lineRule="auto"/>
              <w:jc w:val="center"/>
              <w:rPr>
                <w:rFonts w:ascii="Arial" w:hAnsi="Arial" w:cs="Arial"/>
                <w:sz w:val="16"/>
                <w:szCs w:val="16"/>
                <w:lang w:val="en-GB"/>
              </w:rPr>
            </w:pPr>
            <w:r w:rsidRPr="00D3535A">
              <w:rPr>
                <w:rFonts w:ascii="Arial" w:hAnsi="Arial" w:cs="Arial"/>
                <w:sz w:val="16"/>
                <w:szCs w:val="16"/>
                <w:lang w:val="en-GB"/>
              </w:rPr>
              <w:t>2005</w:t>
            </w:r>
          </w:p>
        </w:tc>
        <w:tc>
          <w:tcPr>
            <w:tcW w:w="781" w:type="dxa"/>
            <w:tcBorders>
              <w:top w:val="single" w:sz="4" w:space="0" w:color="auto"/>
              <w:left w:val="single" w:sz="4" w:space="0" w:color="auto"/>
              <w:bottom w:val="single" w:sz="4" w:space="0" w:color="auto"/>
              <w:right w:val="single" w:sz="4" w:space="0" w:color="auto"/>
            </w:tcBorders>
            <w:vAlign w:val="center"/>
          </w:tcPr>
          <w:p w14:paraId="5025B028" w14:textId="62C2A757" w:rsidR="00FE6816" w:rsidRPr="00D3535A" w:rsidRDefault="00FE6816" w:rsidP="00FE6816">
            <w:pPr>
              <w:widowControl/>
              <w:spacing w:after="0" w:line="240" w:lineRule="auto"/>
              <w:jc w:val="center"/>
              <w:rPr>
                <w:rFonts w:ascii="Arial" w:hAnsi="Arial" w:cs="Arial"/>
                <w:sz w:val="16"/>
                <w:szCs w:val="16"/>
                <w:lang w:val="en-GB"/>
              </w:rPr>
            </w:pPr>
            <w:r w:rsidRPr="00D3535A">
              <w:rPr>
                <w:rFonts w:ascii="Arial" w:hAnsi="Arial" w:cs="Arial"/>
                <w:sz w:val="16"/>
                <w:szCs w:val="16"/>
                <w:lang w:val="en-GB"/>
              </w:rPr>
              <w:t>48</w:t>
            </w:r>
          </w:p>
        </w:tc>
        <w:tc>
          <w:tcPr>
            <w:tcW w:w="1036" w:type="dxa"/>
            <w:tcBorders>
              <w:top w:val="single" w:sz="4" w:space="0" w:color="auto"/>
              <w:left w:val="single" w:sz="4" w:space="0" w:color="auto"/>
              <w:bottom w:val="single" w:sz="4" w:space="0" w:color="auto"/>
              <w:right w:val="single" w:sz="4" w:space="0" w:color="auto"/>
            </w:tcBorders>
            <w:vAlign w:val="center"/>
          </w:tcPr>
          <w:p w14:paraId="3B87CCE4" w14:textId="6556873A" w:rsidR="00FE6816" w:rsidRPr="00D3535A" w:rsidRDefault="00FE6816" w:rsidP="00FE6816">
            <w:pPr>
              <w:widowControl/>
              <w:spacing w:after="0" w:line="240" w:lineRule="auto"/>
              <w:jc w:val="center"/>
              <w:rPr>
                <w:rFonts w:ascii="Arial" w:hAnsi="Arial" w:cs="Arial"/>
                <w:sz w:val="16"/>
                <w:szCs w:val="16"/>
                <w:lang w:val="en-GB"/>
              </w:rPr>
            </w:pPr>
            <w:r w:rsidRPr="00D3535A">
              <w:rPr>
                <w:rFonts w:ascii="Arial" w:hAnsi="Arial" w:cs="Arial"/>
                <w:sz w:val="16"/>
                <w:szCs w:val="16"/>
              </w:rPr>
              <w:t>NR</w:t>
            </w:r>
          </w:p>
        </w:tc>
        <w:tc>
          <w:tcPr>
            <w:tcW w:w="1276" w:type="dxa"/>
            <w:tcBorders>
              <w:top w:val="single" w:sz="4" w:space="0" w:color="auto"/>
              <w:left w:val="single" w:sz="4" w:space="0" w:color="auto"/>
              <w:bottom w:val="single" w:sz="4" w:space="0" w:color="auto"/>
              <w:right w:val="single" w:sz="4" w:space="0" w:color="auto"/>
            </w:tcBorders>
            <w:vAlign w:val="center"/>
          </w:tcPr>
          <w:p w14:paraId="50E3C1ED" w14:textId="1188789D" w:rsidR="00FE6816" w:rsidRPr="00D3535A" w:rsidRDefault="00FE6816" w:rsidP="00FE6816">
            <w:pPr>
              <w:widowControl/>
              <w:spacing w:after="0" w:line="240" w:lineRule="auto"/>
              <w:jc w:val="center"/>
              <w:rPr>
                <w:rFonts w:ascii="Arial" w:hAnsi="Arial" w:cs="Arial"/>
                <w:sz w:val="16"/>
                <w:szCs w:val="16"/>
                <w:lang w:val="en-GB"/>
              </w:rPr>
            </w:pPr>
            <w:r w:rsidRPr="00D3535A">
              <w:rPr>
                <w:rFonts w:ascii="Arial" w:hAnsi="Arial" w:cs="Arial"/>
                <w:sz w:val="16"/>
                <w:szCs w:val="16"/>
                <w:lang w:val="en-GB"/>
              </w:rPr>
              <w:t>questionnaire (self-reported)</w:t>
            </w:r>
          </w:p>
        </w:tc>
        <w:tc>
          <w:tcPr>
            <w:tcW w:w="1701" w:type="dxa"/>
            <w:tcBorders>
              <w:top w:val="single" w:sz="4" w:space="0" w:color="auto"/>
              <w:left w:val="single" w:sz="4" w:space="0" w:color="auto"/>
              <w:bottom w:val="single" w:sz="4" w:space="0" w:color="auto"/>
              <w:right w:val="single" w:sz="4" w:space="0" w:color="auto"/>
            </w:tcBorders>
            <w:vAlign w:val="center"/>
          </w:tcPr>
          <w:p w14:paraId="4C93814E" w14:textId="63B26BF0" w:rsidR="00FE6816" w:rsidRPr="00D3535A" w:rsidRDefault="00FE6816" w:rsidP="00FE6816">
            <w:pPr>
              <w:widowControl/>
              <w:spacing w:after="0" w:line="240" w:lineRule="auto"/>
              <w:jc w:val="center"/>
              <w:rPr>
                <w:rFonts w:ascii="Arial" w:hAnsi="Arial" w:cs="Arial"/>
                <w:sz w:val="16"/>
                <w:szCs w:val="16"/>
                <w:lang w:val="en-GB"/>
              </w:rPr>
            </w:pPr>
            <w:r w:rsidRPr="00D3535A">
              <w:rPr>
                <w:rFonts w:ascii="Arial" w:hAnsi="Arial" w:cs="Arial"/>
                <w:sz w:val="16"/>
                <w:szCs w:val="16"/>
                <w:lang w:val="en-GB"/>
              </w:rPr>
              <w:t xml:space="preserve">active IM: mode of transport to school, sport </w:t>
            </w:r>
            <w:proofErr w:type="spellStart"/>
            <w:r w:rsidRPr="00D3535A">
              <w:rPr>
                <w:rFonts w:ascii="Arial" w:hAnsi="Arial" w:cs="Arial"/>
                <w:sz w:val="16"/>
                <w:szCs w:val="16"/>
                <w:lang w:val="en-GB"/>
              </w:rPr>
              <w:t>activitie</w:t>
            </w:r>
            <w:proofErr w:type="spellEnd"/>
            <w:r w:rsidRPr="00D3535A">
              <w:rPr>
                <w:rFonts w:ascii="Arial" w:hAnsi="Arial" w:cs="Arial"/>
                <w:sz w:val="16"/>
                <w:szCs w:val="16"/>
                <w:lang w:val="en-GB"/>
              </w:rPr>
              <w:t xml:space="preserve"> and friends</w:t>
            </w:r>
          </w:p>
        </w:tc>
        <w:tc>
          <w:tcPr>
            <w:tcW w:w="1276" w:type="dxa"/>
            <w:tcBorders>
              <w:top w:val="single" w:sz="4" w:space="0" w:color="auto"/>
              <w:left w:val="single" w:sz="4" w:space="0" w:color="auto"/>
              <w:bottom w:val="single" w:sz="4" w:space="0" w:color="auto"/>
              <w:right w:val="single" w:sz="4" w:space="0" w:color="auto"/>
            </w:tcBorders>
            <w:vAlign w:val="center"/>
          </w:tcPr>
          <w:p w14:paraId="51D46FDE" w14:textId="4EE3B6C5" w:rsidR="00FE6816" w:rsidRPr="00D3535A" w:rsidRDefault="00FE6816" w:rsidP="00FE6816">
            <w:pPr>
              <w:widowControl/>
              <w:spacing w:after="0" w:line="240" w:lineRule="auto"/>
              <w:jc w:val="center"/>
              <w:rPr>
                <w:rFonts w:ascii="Arial" w:hAnsi="Arial" w:cs="Arial"/>
                <w:sz w:val="16"/>
                <w:szCs w:val="16"/>
                <w:lang w:val="en-GB"/>
              </w:rPr>
            </w:pPr>
            <w:r w:rsidRPr="00D3535A">
              <w:rPr>
                <w:rFonts w:ascii="Arial" w:hAnsi="Arial" w:cs="Arial"/>
                <w:sz w:val="16"/>
                <w:szCs w:val="16"/>
                <w:lang w:val="en-GB"/>
              </w:rPr>
              <w:t>walk, bicycle, public transport, private car</w:t>
            </w:r>
          </w:p>
        </w:tc>
        <w:tc>
          <w:tcPr>
            <w:tcW w:w="1068" w:type="dxa"/>
            <w:tcBorders>
              <w:top w:val="single" w:sz="4" w:space="0" w:color="auto"/>
              <w:left w:val="single" w:sz="4" w:space="0" w:color="auto"/>
              <w:bottom w:val="single" w:sz="4" w:space="0" w:color="auto"/>
              <w:right w:val="single" w:sz="4" w:space="0" w:color="auto"/>
            </w:tcBorders>
            <w:vAlign w:val="center"/>
          </w:tcPr>
          <w:p w14:paraId="5DD46C04" w14:textId="2A49C40B" w:rsidR="00FE6816" w:rsidRPr="00D3535A" w:rsidRDefault="00FE6816" w:rsidP="00FE6816">
            <w:pPr>
              <w:widowControl/>
              <w:spacing w:after="0" w:line="240" w:lineRule="auto"/>
              <w:jc w:val="center"/>
              <w:rPr>
                <w:rFonts w:ascii="Arial" w:hAnsi="Arial" w:cs="Arial"/>
                <w:sz w:val="16"/>
                <w:szCs w:val="16"/>
              </w:rPr>
            </w:pPr>
            <w:r w:rsidRPr="00D3535A">
              <w:rPr>
                <w:rFonts w:ascii="Arial" w:hAnsi="Arial" w:cs="Arial"/>
                <w:sz w:val="16"/>
                <w:szCs w:val="16"/>
              </w:rPr>
              <w:t>No</w:t>
            </w:r>
          </w:p>
        </w:tc>
        <w:tc>
          <w:tcPr>
            <w:tcW w:w="1155" w:type="dxa"/>
            <w:tcBorders>
              <w:top w:val="single" w:sz="4" w:space="0" w:color="auto"/>
              <w:left w:val="single" w:sz="4" w:space="0" w:color="auto"/>
              <w:bottom w:val="single" w:sz="4" w:space="0" w:color="auto"/>
              <w:right w:val="single" w:sz="4" w:space="0" w:color="auto"/>
            </w:tcBorders>
            <w:vAlign w:val="center"/>
          </w:tcPr>
          <w:p w14:paraId="3940C386" w14:textId="1C892788" w:rsidR="00FE6816" w:rsidRPr="00D3535A" w:rsidRDefault="00FE6816" w:rsidP="00FE6816">
            <w:pPr>
              <w:widowControl/>
              <w:spacing w:after="0" w:line="240" w:lineRule="auto"/>
              <w:jc w:val="center"/>
              <w:rPr>
                <w:rFonts w:ascii="Arial" w:hAnsi="Arial" w:cs="Arial"/>
                <w:sz w:val="16"/>
                <w:szCs w:val="16"/>
                <w:lang w:val="en-GB"/>
              </w:rPr>
            </w:pPr>
            <w:r w:rsidRPr="00D3535A">
              <w:rPr>
                <w:rFonts w:ascii="Arial" w:hAnsi="Arial" w:cs="Arial"/>
                <w:sz w:val="16"/>
                <w:szCs w:val="16"/>
                <w:lang w:val="en-GB"/>
              </w:rPr>
              <w:t>NR</w:t>
            </w:r>
          </w:p>
        </w:tc>
        <w:tc>
          <w:tcPr>
            <w:tcW w:w="1508" w:type="dxa"/>
            <w:tcBorders>
              <w:top w:val="single" w:sz="4" w:space="0" w:color="auto"/>
              <w:left w:val="single" w:sz="4" w:space="0" w:color="auto"/>
              <w:bottom w:val="single" w:sz="4" w:space="0" w:color="auto"/>
              <w:right w:val="single" w:sz="4" w:space="0" w:color="auto"/>
            </w:tcBorders>
            <w:vAlign w:val="center"/>
          </w:tcPr>
          <w:p w14:paraId="0499BF01" w14:textId="17450231" w:rsidR="00FE6816" w:rsidRPr="00D3535A" w:rsidRDefault="00FE6816" w:rsidP="00FE6816">
            <w:pPr>
              <w:widowControl/>
              <w:spacing w:after="0" w:line="240" w:lineRule="auto"/>
              <w:jc w:val="center"/>
              <w:rPr>
                <w:rFonts w:ascii="Arial" w:hAnsi="Arial" w:cs="Arial"/>
                <w:sz w:val="16"/>
                <w:szCs w:val="16"/>
                <w:lang w:val="en-GB"/>
              </w:rPr>
            </w:pPr>
            <w:r w:rsidRPr="00D3535A">
              <w:rPr>
                <w:rFonts w:ascii="Arial" w:hAnsi="Arial" w:cs="Arial"/>
                <w:sz w:val="16"/>
                <w:szCs w:val="16"/>
                <w:lang w:val="en-GB"/>
              </w:rPr>
              <w:t>parents’ experience of traffic safety on way to school; Parents’ experience of safety concerning other issues on way to school (stranger danger)</w:t>
            </w:r>
          </w:p>
        </w:tc>
        <w:tc>
          <w:tcPr>
            <w:tcW w:w="760" w:type="dxa"/>
            <w:tcBorders>
              <w:top w:val="single" w:sz="4" w:space="0" w:color="auto"/>
              <w:left w:val="single" w:sz="4" w:space="0" w:color="auto"/>
              <w:bottom w:val="single" w:sz="4" w:space="0" w:color="auto"/>
              <w:right w:val="single" w:sz="4" w:space="0" w:color="auto"/>
            </w:tcBorders>
            <w:vAlign w:val="center"/>
          </w:tcPr>
          <w:p w14:paraId="19413C3E" w14:textId="6AF2B675" w:rsidR="00FE6816" w:rsidRPr="00D3535A" w:rsidRDefault="00FE6816" w:rsidP="00FE6816">
            <w:pPr>
              <w:widowControl/>
              <w:spacing w:after="0" w:line="240" w:lineRule="auto"/>
              <w:jc w:val="center"/>
              <w:rPr>
                <w:rFonts w:ascii="Arial" w:hAnsi="Arial" w:cs="Arial"/>
                <w:sz w:val="16"/>
                <w:szCs w:val="16"/>
                <w:lang w:val="en-GB"/>
              </w:rPr>
            </w:pPr>
            <w:r w:rsidRPr="00D3535A">
              <w:rPr>
                <w:rFonts w:ascii="Arial" w:hAnsi="Arial" w:cs="Arial"/>
                <w:sz w:val="16"/>
                <w:szCs w:val="16"/>
              </w:rPr>
              <w:t>No</w:t>
            </w:r>
          </w:p>
        </w:tc>
        <w:tc>
          <w:tcPr>
            <w:tcW w:w="1037" w:type="dxa"/>
            <w:tcBorders>
              <w:top w:val="single" w:sz="4" w:space="0" w:color="auto"/>
              <w:left w:val="single" w:sz="4" w:space="0" w:color="auto"/>
              <w:bottom w:val="single" w:sz="4" w:space="0" w:color="auto"/>
              <w:right w:val="single" w:sz="4" w:space="0" w:color="auto"/>
            </w:tcBorders>
            <w:vAlign w:val="center"/>
          </w:tcPr>
          <w:p w14:paraId="76B0D6CF" w14:textId="4BE7C536" w:rsidR="00FE6816" w:rsidRPr="00D3535A" w:rsidRDefault="00FE6816" w:rsidP="00FE6816">
            <w:pPr>
              <w:widowControl/>
              <w:spacing w:after="0" w:line="240" w:lineRule="auto"/>
              <w:jc w:val="center"/>
              <w:rPr>
                <w:rFonts w:ascii="Arial" w:hAnsi="Arial" w:cs="Arial"/>
                <w:sz w:val="16"/>
                <w:szCs w:val="16"/>
                <w:lang w:val="en-GB"/>
              </w:rPr>
            </w:pPr>
            <w:r w:rsidRPr="00D3535A">
              <w:rPr>
                <w:rFonts w:ascii="Arial" w:hAnsi="Arial" w:cs="Arial"/>
                <w:sz w:val="16"/>
                <w:szCs w:val="16"/>
                <w:lang w:val="en-GB"/>
              </w:rPr>
              <w:t>multivariate analysis and structural equation modelling</w:t>
            </w:r>
          </w:p>
        </w:tc>
        <w:tc>
          <w:tcPr>
            <w:tcW w:w="1276" w:type="dxa"/>
            <w:tcBorders>
              <w:top w:val="single" w:sz="4" w:space="0" w:color="auto"/>
              <w:left w:val="single" w:sz="4" w:space="0" w:color="auto"/>
              <w:bottom w:val="single" w:sz="4" w:space="0" w:color="auto"/>
              <w:right w:val="single" w:sz="4" w:space="0" w:color="auto"/>
            </w:tcBorders>
            <w:vAlign w:val="center"/>
          </w:tcPr>
          <w:p w14:paraId="792DBD8E" w14:textId="15857D24" w:rsidR="00FE6816" w:rsidRPr="00D3535A" w:rsidRDefault="00FE6816" w:rsidP="00FE6816">
            <w:pPr>
              <w:widowControl/>
              <w:spacing w:after="0" w:line="240" w:lineRule="auto"/>
              <w:jc w:val="center"/>
              <w:rPr>
                <w:rFonts w:ascii="Arial" w:hAnsi="Arial" w:cs="Arial"/>
                <w:sz w:val="16"/>
                <w:szCs w:val="16"/>
                <w:lang w:val="en-GB"/>
              </w:rPr>
            </w:pPr>
            <w:r w:rsidRPr="00D3535A">
              <w:rPr>
                <w:rFonts w:ascii="Arial" w:hAnsi="Arial" w:cs="Arial"/>
                <w:sz w:val="16"/>
                <w:szCs w:val="16"/>
                <w:lang w:val="en-GB"/>
              </w:rPr>
              <w:t>NR</w:t>
            </w:r>
          </w:p>
        </w:tc>
      </w:tr>
      <w:tr w:rsidR="00D3535A" w:rsidRPr="00D3535A" w14:paraId="5207FF94" w14:textId="77777777" w:rsidTr="00766C6C">
        <w:trPr>
          <w:trHeight w:val="698"/>
        </w:trPr>
        <w:tc>
          <w:tcPr>
            <w:tcW w:w="851" w:type="dxa"/>
            <w:tcBorders>
              <w:top w:val="single" w:sz="4" w:space="0" w:color="auto"/>
              <w:left w:val="single" w:sz="4" w:space="0" w:color="auto"/>
              <w:bottom w:val="single" w:sz="4" w:space="0" w:color="auto"/>
              <w:right w:val="single" w:sz="4" w:space="0" w:color="auto"/>
            </w:tcBorders>
            <w:noWrap/>
            <w:vAlign w:val="center"/>
            <w:hideMark/>
          </w:tcPr>
          <w:p w14:paraId="116B754F" w14:textId="1F4BE426" w:rsidR="00FE6816" w:rsidRPr="00D3535A" w:rsidRDefault="00FE6816" w:rsidP="00FE6816">
            <w:pPr>
              <w:widowControl/>
              <w:spacing w:after="0" w:line="240" w:lineRule="auto"/>
              <w:jc w:val="left"/>
              <w:rPr>
                <w:rFonts w:ascii="Arial" w:eastAsia="Times New Roman" w:hAnsi="Arial" w:cs="Arial"/>
                <w:sz w:val="16"/>
                <w:szCs w:val="16"/>
                <w:lang w:val="en-GB" w:eastAsia="zh-CN"/>
              </w:rPr>
            </w:pPr>
            <w:proofErr w:type="spellStart"/>
            <w:r w:rsidRPr="00D3535A">
              <w:rPr>
                <w:rFonts w:ascii="Arial" w:hAnsi="Arial" w:cs="Arial"/>
                <w:sz w:val="16"/>
                <w:szCs w:val="16"/>
                <w:lang w:val="en-GB"/>
              </w:rPr>
              <w:t>Galaviz</w:t>
            </w:r>
            <w:proofErr w:type="spellEnd"/>
            <w:r w:rsidRPr="00D3535A">
              <w:rPr>
                <w:rFonts w:ascii="Arial" w:hAnsi="Arial" w:cs="Arial"/>
                <w:sz w:val="16"/>
                <w:szCs w:val="16"/>
                <w:lang w:val="en-GB"/>
              </w:rPr>
              <w:t xml:space="preserve"> et al. 2016 </w:t>
            </w:r>
            <w:r w:rsidRPr="00D3535A">
              <w:rPr>
                <w:rFonts w:ascii="Arial" w:hAnsi="Arial" w:cs="Arial"/>
                <w:sz w:val="16"/>
                <w:szCs w:val="16"/>
                <w:lang w:val="en-GB"/>
              </w:rPr>
              <w:fldChar w:fldCharType="begin"/>
            </w:r>
            <w:r w:rsidR="00C54D6F" w:rsidRPr="00D3535A">
              <w:rPr>
                <w:rFonts w:ascii="Arial" w:hAnsi="Arial" w:cs="Arial"/>
                <w:sz w:val="16"/>
                <w:szCs w:val="16"/>
                <w:lang w:val="en-GB"/>
              </w:rPr>
              <w:instrText xml:space="preserve"> ADDIN EN.CITE &lt;EndNote&gt;&lt;Cite&gt;&lt;Author&gt;Galaviz&lt;/Author&gt;&lt;Year&gt;2016&lt;/Year&gt;&lt;RecNum&gt;43187&lt;/RecNum&gt;&lt;DisplayText&gt;[109]&lt;/DisplayText&gt;&lt;record&gt;&lt;rec-number&gt;43187&lt;/rec-number&gt;&lt;foreign-keys&gt;&lt;key app="EN" db-id="9de5vvr2wep5rzea52gpwteu20zdf22xt0xe" timestamp="1689674709" guid="71e2e120-1987-49f6-a026-14590b9f456d"&gt;43187&lt;/key&gt;&lt;/foreign-keys&gt;&lt;ref-type name="Journal Article"&gt;17&lt;/ref-type&gt;&lt;contributors&gt;&lt;authors&gt;&lt;author&gt;Galaviz, Karla I.&lt;/author&gt;&lt;author&gt;Zytnick, Deena&lt;/author&gt;&lt;author&gt;Kegler, Michelle C.&lt;/author&gt;&lt;author&gt;Cunningham, Solveig A.&lt;/author&gt;&lt;/authors&gt;&lt;/contributors&gt;&lt;titles&gt;&lt;title&gt;Parental Perception of Neighborhood Safety and Children&amp;apos;s Physical Activity&lt;/title&gt;&lt;secondary-title&gt;Journal of Physical Activity &amp;amp; Health&lt;/secondary-title&gt;&lt;/titles&gt;&lt;periodical&gt;&lt;full-title&gt;J Phys Act Health&lt;/full-title&gt;&lt;abbr-1&gt;Journal of physical activity &amp;amp; health&lt;/abbr-1&gt;&lt;/periodical&gt;&lt;pages&gt;1110-1116&lt;/pages&gt;&lt;volume&gt;13&lt;/volume&gt;&lt;number&gt;10&lt;/number&gt;&lt;dates&gt;&lt;year&gt;2016&lt;/year&gt;&lt;/dates&gt;&lt;urls&gt;&lt;related-urls&gt;&lt;url&gt;https://search.ebscohost.com/login.aspx?direct=true&amp;amp;AuthType=shib&amp;amp;db=s3h&amp;amp;AN=119461631&amp;amp;site=ehost-live&amp;amp;custid=s1145751&lt;/url&gt;&lt;/related-urls&gt;&lt;/urls&gt;&lt;/record&gt;&lt;/Cite&gt;&lt;/EndNote&gt;</w:instrText>
            </w:r>
            <w:r w:rsidRPr="00D3535A">
              <w:rPr>
                <w:rFonts w:ascii="Arial" w:hAnsi="Arial" w:cs="Arial"/>
                <w:sz w:val="16"/>
                <w:szCs w:val="16"/>
                <w:lang w:val="en-GB"/>
              </w:rPr>
              <w:fldChar w:fldCharType="separate"/>
            </w:r>
            <w:r w:rsidR="00C54D6F" w:rsidRPr="00D3535A">
              <w:rPr>
                <w:rFonts w:ascii="Arial" w:hAnsi="Arial" w:cs="Arial"/>
                <w:noProof/>
                <w:sz w:val="16"/>
                <w:szCs w:val="16"/>
                <w:lang w:val="en-GB"/>
              </w:rPr>
              <w:t>[109]</w:t>
            </w:r>
            <w:r w:rsidRPr="00D3535A">
              <w:rPr>
                <w:rFonts w:ascii="Arial" w:hAnsi="Arial" w:cs="Arial"/>
                <w:sz w:val="16"/>
                <w:szCs w:val="16"/>
                <w:lang w:val="en-GB"/>
              </w:rPr>
              <w:fldChar w:fldCharType="end"/>
            </w:r>
          </w:p>
        </w:tc>
        <w:tc>
          <w:tcPr>
            <w:tcW w:w="850" w:type="dxa"/>
            <w:tcBorders>
              <w:top w:val="single" w:sz="4" w:space="0" w:color="auto"/>
              <w:left w:val="single" w:sz="4" w:space="0" w:color="auto"/>
              <w:bottom w:val="single" w:sz="4" w:space="0" w:color="auto"/>
              <w:right w:val="single" w:sz="4" w:space="0" w:color="auto"/>
            </w:tcBorders>
            <w:vAlign w:val="center"/>
            <w:hideMark/>
          </w:tcPr>
          <w:p w14:paraId="62800C5F" w14:textId="4ECD5613" w:rsidR="00FE6816" w:rsidRPr="00D3535A" w:rsidRDefault="00FE6816" w:rsidP="00FE6816">
            <w:pPr>
              <w:widowControl/>
              <w:spacing w:after="0" w:line="240" w:lineRule="auto"/>
              <w:jc w:val="left"/>
              <w:rPr>
                <w:rFonts w:ascii="Arial" w:eastAsia="Times New Roman" w:hAnsi="Arial" w:cs="Arial"/>
                <w:sz w:val="16"/>
                <w:szCs w:val="16"/>
                <w:lang w:val="en-GB" w:eastAsia="zh-CN"/>
              </w:rPr>
            </w:pPr>
            <w:r w:rsidRPr="00D3535A">
              <w:rPr>
                <w:rFonts w:ascii="Arial" w:hAnsi="Arial" w:cs="Arial"/>
                <w:sz w:val="16"/>
                <w:szCs w:val="16"/>
                <w:lang w:val="en-GB"/>
              </w:rPr>
              <w:t>English</w:t>
            </w:r>
          </w:p>
        </w:tc>
        <w:tc>
          <w:tcPr>
            <w:tcW w:w="709" w:type="dxa"/>
            <w:tcBorders>
              <w:top w:val="single" w:sz="4" w:space="0" w:color="auto"/>
              <w:left w:val="single" w:sz="4" w:space="0" w:color="auto"/>
              <w:bottom w:val="single" w:sz="4" w:space="0" w:color="auto"/>
              <w:right w:val="single" w:sz="4" w:space="0" w:color="auto"/>
            </w:tcBorders>
            <w:vAlign w:val="center"/>
            <w:hideMark/>
          </w:tcPr>
          <w:p w14:paraId="65678CF3" w14:textId="68CE1A5D"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cross-sectional</w:t>
            </w:r>
          </w:p>
        </w:tc>
        <w:tc>
          <w:tcPr>
            <w:tcW w:w="1208" w:type="dxa"/>
            <w:tcBorders>
              <w:top w:val="single" w:sz="4" w:space="0" w:color="auto"/>
              <w:left w:val="single" w:sz="4" w:space="0" w:color="auto"/>
              <w:bottom w:val="single" w:sz="4" w:space="0" w:color="auto"/>
              <w:right w:val="single" w:sz="4" w:space="0" w:color="auto"/>
            </w:tcBorders>
            <w:vAlign w:val="center"/>
            <w:hideMark/>
          </w:tcPr>
          <w:p w14:paraId="50972A75" w14:textId="477DB201"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US</w:t>
            </w:r>
          </w:p>
        </w:tc>
        <w:tc>
          <w:tcPr>
            <w:tcW w:w="1060" w:type="dxa"/>
            <w:tcBorders>
              <w:top w:val="single" w:sz="4" w:space="0" w:color="auto"/>
              <w:left w:val="single" w:sz="4" w:space="0" w:color="auto"/>
              <w:bottom w:val="single" w:sz="4" w:space="0" w:color="auto"/>
              <w:right w:val="single" w:sz="4" w:space="0" w:color="auto"/>
            </w:tcBorders>
            <w:vAlign w:val="center"/>
            <w:hideMark/>
          </w:tcPr>
          <w:p w14:paraId="52449EB9" w14:textId="1716B384"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nation-wide</w:t>
            </w:r>
          </w:p>
        </w:tc>
        <w:tc>
          <w:tcPr>
            <w:tcW w:w="709" w:type="dxa"/>
            <w:tcBorders>
              <w:top w:val="single" w:sz="4" w:space="0" w:color="auto"/>
              <w:left w:val="single" w:sz="4" w:space="0" w:color="auto"/>
              <w:bottom w:val="single" w:sz="4" w:space="0" w:color="auto"/>
              <w:right w:val="single" w:sz="4" w:space="0" w:color="auto"/>
            </w:tcBorders>
            <w:vAlign w:val="center"/>
            <w:hideMark/>
          </w:tcPr>
          <w:p w14:paraId="2D89FF57" w14:textId="3A646DC5"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NR</w:t>
            </w:r>
          </w:p>
        </w:tc>
        <w:tc>
          <w:tcPr>
            <w:tcW w:w="1262" w:type="dxa"/>
            <w:tcBorders>
              <w:top w:val="single" w:sz="4" w:space="0" w:color="auto"/>
              <w:left w:val="single" w:sz="4" w:space="0" w:color="auto"/>
              <w:bottom w:val="single" w:sz="4" w:space="0" w:color="auto"/>
              <w:right w:val="single" w:sz="4" w:space="0" w:color="auto"/>
            </w:tcBorders>
            <w:vAlign w:val="center"/>
            <w:hideMark/>
          </w:tcPr>
          <w:p w14:paraId="2215882C" w14:textId="1113604E"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Multistage probability sampling: SES, location types</w:t>
            </w:r>
          </w:p>
        </w:tc>
        <w:tc>
          <w:tcPr>
            <w:tcW w:w="1114" w:type="dxa"/>
            <w:tcBorders>
              <w:top w:val="single" w:sz="4" w:space="0" w:color="auto"/>
              <w:left w:val="single" w:sz="4" w:space="0" w:color="auto"/>
              <w:bottom w:val="single" w:sz="4" w:space="0" w:color="auto"/>
              <w:right w:val="single" w:sz="4" w:space="0" w:color="auto"/>
            </w:tcBorders>
            <w:vAlign w:val="center"/>
            <w:hideMark/>
          </w:tcPr>
          <w:p w14:paraId="2F15B21D" w14:textId="6962C220"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Early Childhood Longitudinal Study - Kindergarten Cohort 1998-1999 (ECSL-K)</w:t>
            </w:r>
          </w:p>
        </w:tc>
        <w:tc>
          <w:tcPr>
            <w:tcW w:w="781" w:type="dxa"/>
            <w:tcBorders>
              <w:top w:val="single" w:sz="4" w:space="0" w:color="auto"/>
              <w:left w:val="single" w:sz="4" w:space="0" w:color="auto"/>
              <w:bottom w:val="single" w:sz="4" w:space="0" w:color="auto"/>
              <w:right w:val="single" w:sz="4" w:space="0" w:color="auto"/>
            </w:tcBorders>
            <w:vAlign w:val="center"/>
            <w:hideMark/>
          </w:tcPr>
          <w:p w14:paraId="6E5EC9DD" w14:textId="7A3EEB0C"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9827</w:t>
            </w:r>
          </w:p>
        </w:tc>
        <w:tc>
          <w:tcPr>
            <w:tcW w:w="759" w:type="dxa"/>
            <w:tcBorders>
              <w:top w:val="single" w:sz="4" w:space="0" w:color="auto"/>
              <w:left w:val="single" w:sz="4" w:space="0" w:color="auto"/>
              <w:bottom w:val="single" w:sz="4" w:space="0" w:color="auto"/>
              <w:right w:val="single" w:sz="4" w:space="0" w:color="auto"/>
            </w:tcBorders>
            <w:vAlign w:val="center"/>
            <w:hideMark/>
          </w:tcPr>
          <w:p w14:paraId="4573207E" w14:textId="646E138B"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10-12 years old</w:t>
            </w:r>
          </w:p>
        </w:tc>
        <w:tc>
          <w:tcPr>
            <w:tcW w:w="787" w:type="dxa"/>
            <w:tcBorders>
              <w:top w:val="single" w:sz="4" w:space="0" w:color="auto"/>
              <w:left w:val="single" w:sz="4" w:space="0" w:color="auto"/>
              <w:bottom w:val="single" w:sz="4" w:space="0" w:color="auto"/>
              <w:right w:val="single" w:sz="4" w:space="0" w:color="auto"/>
            </w:tcBorders>
            <w:vAlign w:val="center"/>
            <w:hideMark/>
          </w:tcPr>
          <w:p w14:paraId="6CB24954" w14:textId="42C5E898"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1998-1999</w:t>
            </w:r>
          </w:p>
        </w:tc>
        <w:tc>
          <w:tcPr>
            <w:tcW w:w="781" w:type="dxa"/>
            <w:tcBorders>
              <w:top w:val="single" w:sz="4" w:space="0" w:color="auto"/>
              <w:left w:val="single" w:sz="4" w:space="0" w:color="auto"/>
              <w:bottom w:val="single" w:sz="4" w:space="0" w:color="auto"/>
              <w:right w:val="single" w:sz="4" w:space="0" w:color="auto"/>
            </w:tcBorders>
            <w:vAlign w:val="center"/>
            <w:hideMark/>
          </w:tcPr>
          <w:p w14:paraId="0EB40744" w14:textId="62247B09"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51.1</w:t>
            </w:r>
          </w:p>
        </w:tc>
        <w:tc>
          <w:tcPr>
            <w:tcW w:w="1036" w:type="dxa"/>
            <w:tcBorders>
              <w:top w:val="single" w:sz="4" w:space="0" w:color="auto"/>
              <w:left w:val="single" w:sz="4" w:space="0" w:color="auto"/>
              <w:bottom w:val="single" w:sz="4" w:space="0" w:color="auto"/>
              <w:right w:val="single" w:sz="4" w:space="0" w:color="auto"/>
            </w:tcBorders>
            <w:vAlign w:val="center"/>
          </w:tcPr>
          <w:p w14:paraId="48AAC7F9" w14:textId="438EA21F" w:rsidR="00FE6816" w:rsidRPr="00D3535A" w:rsidRDefault="00FE6816" w:rsidP="00FE6816">
            <w:pPr>
              <w:widowControl/>
              <w:spacing w:after="0" w:line="240" w:lineRule="auto"/>
              <w:jc w:val="center"/>
              <w:rPr>
                <w:rFonts w:ascii="Arial" w:hAnsi="Arial" w:cs="Arial"/>
                <w:sz w:val="16"/>
                <w:szCs w:val="16"/>
                <w:lang w:val="en-GB"/>
              </w:rPr>
            </w:pPr>
            <w:r w:rsidRPr="00D3535A">
              <w:rPr>
                <w:rFonts w:ascii="Arial" w:hAnsi="Arial" w:cs="Arial"/>
                <w:sz w:val="16"/>
                <w:szCs w:val="16"/>
              </w:rPr>
              <w:t>NR</w:t>
            </w:r>
          </w:p>
        </w:tc>
        <w:tc>
          <w:tcPr>
            <w:tcW w:w="1276" w:type="dxa"/>
            <w:tcBorders>
              <w:top w:val="single" w:sz="4" w:space="0" w:color="auto"/>
              <w:left w:val="single" w:sz="4" w:space="0" w:color="auto"/>
              <w:bottom w:val="single" w:sz="4" w:space="0" w:color="auto"/>
              <w:right w:val="single" w:sz="4" w:space="0" w:color="auto"/>
            </w:tcBorders>
            <w:vAlign w:val="center"/>
            <w:hideMark/>
          </w:tcPr>
          <w:p w14:paraId="2B8776F9" w14:textId="4AE830F3"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questionnaire (parent reported)</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6EBFBF0" w14:textId="0976CD73"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non-type-specific physical activity: MVPA</w:t>
            </w:r>
          </w:p>
        </w:tc>
        <w:tc>
          <w:tcPr>
            <w:tcW w:w="1276" w:type="dxa"/>
            <w:tcBorders>
              <w:top w:val="single" w:sz="4" w:space="0" w:color="auto"/>
              <w:left w:val="single" w:sz="4" w:space="0" w:color="auto"/>
              <w:bottom w:val="single" w:sz="4" w:space="0" w:color="auto"/>
              <w:right w:val="single" w:sz="4" w:space="0" w:color="auto"/>
            </w:tcBorders>
            <w:vAlign w:val="center"/>
            <w:hideMark/>
          </w:tcPr>
          <w:p w14:paraId="262CD29F" w14:textId="7EF3418E"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days per week of vigorous PA (0-7)</w:t>
            </w:r>
          </w:p>
        </w:tc>
        <w:tc>
          <w:tcPr>
            <w:tcW w:w="1068" w:type="dxa"/>
            <w:tcBorders>
              <w:top w:val="single" w:sz="4" w:space="0" w:color="auto"/>
              <w:left w:val="single" w:sz="4" w:space="0" w:color="auto"/>
              <w:bottom w:val="single" w:sz="4" w:space="0" w:color="auto"/>
              <w:right w:val="single" w:sz="4" w:space="0" w:color="auto"/>
            </w:tcBorders>
            <w:vAlign w:val="center"/>
            <w:hideMark/>
          </w:tcPr>
          <w:p w14:paraId="2098EC97" w14:textId="7C4E85E2" w:rsidR="00FE6816" w:rsidRPr="00D3535A" w:rsidRDefault="00FE6816" w:rsidP="00FE6816">
            <w:pPr>
              <w:widowControl/>
              <w:spacing w:after="0" w:line="240" w:lineRule="auto"/>
              <w:jc w:val="center"/>
              <w:rPr>
                <w:rFonts w:ascii="Arial" w:hAnsi="Arial" w:cs="Arial"/>
                <w:sz w:val="16"/>
                <w:szCs w:val="16"/>
              </w:rPr>
            </w:pPr>
            <w:r w:rsidRPr="00D3535A">
              <w:rPr>
                <w:rFonts w:ascii="Arial" w:hAnsi="Arial" w:cs="Arial"/>
                <w:sz w:val="16"/>
                <w:szCs w:val="16"/>
              </w:rPr>
              <w:t>No</w:t>
            </w:r>
          </w:p>
        </w:tc>
        <w:tc>
          <w:tcPr>
            <w:tcW w:w="1155" w:type="dxa"/>
            <w:tcBorders>
              <w:top w:val="single" w:sz="4" w:space="0" w:color="auto"/>
              <w:left w:val="single" w:sz="4" w:space="0" w:color="auto"/>
              <w:bottom w:val="single" w:sz="4" w:space="0" w:color="auto"/>
              <w:right w:val="single" w:sz="4" w:space="0" w:color="auto"/>
            </w:tcBorders>
            <w:vAlign w:val="center"/>
            <w:hideMark/>
          </w:tcPr>
          <w:p w14:paraId="25B913A1" w14:textId="7880875A"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NR</w:t>
            </w:r>
          </w:p>
        </w:tc>
        <w:tc>
          <w:tcPr>
            <w:tcW w:w="1508" w:type="dxa"/>
            <w:tcBorders>
              <w:top w:val="single" w:sz="4" w:space="0" w:color="auto"/>
              <w:left w:val="single" w:sz="4" w:space="0" w:color="auto"/>
              <w:bottom w:val="single" w:sz="4" w:space="0" w:color="auto"/>
              <w:right w:val="single" w:sz="4" w:space="0" w:color="auto"/>
            </w:tcBorders>
            <w:vAlign w:val="center"/>
            <w:hideMark/>
          </w:tcPr>
          <w:p w14:paraId="4832D8DC" w14:textId="18531C57"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neighbourhood safety</w:t>
            </w:r>
          </w:p>
        </w:tc>
        <w:tc>
          <w:tcPr>
            <w:tcW w:w="760" w:type="dxa"/>
            <w:tcBorders>
              <w:top w:val="single" w:sz="4" w:space="0" w:color="auto"/>
              <w:left w:val="single" w:sz="4" w:space="0" w:color="auto"/>
              <w:bottom w:val="single" w:sz="4" w:space="0" w:color="auto"/>
              <w:right w:val="single" w:sz="4" w:space="0" w:color="auto"/>
            </w:tcBorders>
            <w:vAlign w:val="center"/>
            <w:hideMark/>
          </w:tcPr>
          <w:p w14:paraId="61B653CD" w14:textId="6B733825"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rPr>
              <w:t>No</w:t>
            </w:r>
          </w:p>
        </w:tc>
        <w:tc>
          <w:tcPr>
            <w:tcW w:w="1037" w:type="dxa"/>
            <w:tcBorders>
              <w:top w:val="single" w:sz="4" w:space="0" w:color="auto"/>
              <w:left w:val="single" w:sz="4" w:space="0" w:color="auto"/>
              <w:bottom w:val="single" w:sz="4" w:space="0" w:color="auto"/>
              <w:right w:val="single" w:sz="4" w:space="0" w:color="auto"/>
            </w:tcBorders>
            <w:vAlign w:val="center"/>
            <w:hideMark/>
          </w:tcPr>
          <w:p w14:paraId="2AB9BE2F" w14:textId="354AE9C9"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multivariate logistic regression models &amp; multivariate linear regression models</w:t>
            </w:r>
          </w:p>
        </w:tc>
        <w:tc>
          <w:tcPr>
            <w:tcW w:w="1276" w:type="dxa"/>
            <w:tcBorders>
              <w:top w:val="single" w:sz="4" w:space="0" w:color="auto"/>
              <w:left w:val="single" w:sz="4" w:space="0" w:color="auto"/>
              <w:bottom w:val="single" w:sz="4" w:space="0" w:color="auto"/>
              <w:right w:val="single" w:sz="4" w:space="0" w:color="auto"/>
            </w:tcBorders>
            <w:vAlign w:val="center"/>
            <w:hideMark/>
          </w:tcPr>
          <w:p w14:paraId="32C1DB54" w14:textId="57085740"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children’s age in years, gender, race, family socioeconomic status (SES) quintile (ECLS-K composite variable created from household income and parents’ education and occupation with categories ranging from quintile 1 [lowest] to quintile 5 [highest]), how the child prefers to spent his/her free time (in sedentary activities or in physical activities or both), and school location (large/medium city, suburb/large town, small town/rural).</w:t>
            </w:r>
          </w:p>
        </w:tc>
      </w:tr>
      <w:tr w:rsidR="00D3535A" w:rsidRPr="00D3535A" w14:paraId="53CBFE96" w14:textId="77777777" w:rsidTr="00766C6C">
        <w:trPr>
          <w:trHeight w:val="698"/>
        </w:trPr>
        <w:tc>
          <w:tcPr>
            <w:tcW w:w="851" w:type="dxa"/>
            <w:tcBorders>
              <w:top w:val="single" w:sz="4" w:space="0" w:color="auto"/>
              <w:left w:val="single" w:sz="4" w:space="0" w:color="auto"/>
              <w:bottom w:val="single" w:sz="4" w:space="0" w:color="auto"/>
              <w:right w:val="single" w:sz="4" w:space="0" w:color="auto"/>
            </w:tcBorders>
            <w:noWrap/>
            <w:vAlign w:val="center"/>
          </w:tcPr>
          <w:p w14:paraId="14B5C2A2" w14:textId="6E51C7DD" w:rsidR="00FE6816" w:rsidRPr="00D3535A" w:rsidRDefault="00FE6816" w:rsidP="00FE6816">
            <w:pPr>
              <w:widowControl/>
              <w:spacing w:after="0" w:line="240" w:lineRule="auto"/>
              <w:jc w:val="left"/>
              <w:rPr>
                <w:rFonts w:ascii="Arial" w:hAnsi="Arial" w:cs="Arial"/>
                <w:sz w:val="16"/>
                <w:szCs w:val="16"/>
                <w:lang w:val="en-GB"/>
              </w:rPr>
            </w:pPr>
            <w:r w:rsidRPr="00D3535A">
              <w:rPr>
                <w:rFonts w:ascii="Arial" w:hAnsi="Arial" w:cs="Arial"/>
                <w:sz w:val="16"/>
                <w:szCs w:val="16"/>
                <w:lang w:val="en-GB"/>
              </w:rPr>
              <w:t xml:space="preserve">Gao et al. 2018 </w:t>
            </w:r>
            <w:r w:rsidRPr="00D3535A">
              <w:rPr>
                <w:rFonts w:ascii="Arial" w:hAnsi="Arial" w:cs="Arial"/>
                <w:sz w:val="16"/>
                <w:szCs w:val="16"/>
                <w:lang w:val="en-GB"/>
              </w:rPr>
              <w:fldChar w:fldCharType="begin"/>
            </w:r>
            <w:r w:rsidR="00C54D6F" w:rsidRPr="00D3535A">
              <w:rPr>
                <w:rFonts w:ascii="Arial" w:hAnsi="Arial" w:cs="Arial"/>
                <w:sz w:val="16"/>
                <w:szCs w:val="16"/>
                <w:lang w:val="en-GB"/>
              </w:rPr>
              <w:instrText xml:space="preserve"> ADDIN EN.CITE &lt;EndNote&gt;&lt;Cite&gt;&lt;Author&gt;Gao&lt;/Author&gt;&lt;Year&gt;2018&lt;/Year&gt;&lt;RecNum&gt;54163&lt;/RecNum&gt;&lt;DisplayText&gt;[110]&lt;/DisplayText&gt;&lt;record&gt;&lt;rec-number&gt;54163&lt;/rec-number&gt;&lt;foreign-keys&gt;&lt;key app="EN" db-id="9de5vvr2wep5rzea52gpwteu20zdf22xt0xe" timestamp="1725097678" guid="13565050-8d83-4058-bbed-7b225bfb32d7"&gt;54163&lt;/key&gt;&lt;/foreign-keys&gt;&lt;ref-type name="Journal Article"&gt;17&lt;/ref-type&gt;&lt;contributors&gt;&lt;authors&gt;&lt;author&gt;Gao, Yueer&lt;/author&gt;&lt;author&gt;Chen, Xiaohong&lt;/author&gt;&lt;author&gt;Shan, Xiaonian&lt;/author&gt;&lt;author&gt;Fu, Zixi&lt;/author&gt;&lt;/authors&gt;&lt;/contributors&gt;&lt;titles&gt;&lt;title&gt;Active commuting among junior high school students in a Chinese medium-sized city: Application of the theory of planned behavior&lt;/title&gt;&lt;secondary-title&gt;Transportation Research Part F: Traffic Psychology and Behaviour&lt;/secondary-title&gt;&lt;/titles&gt;&lt;periodical&gt;&lt;full-title&gt;Transportation Research Part F: Traffic Psychology and Behaviour&lt;/full-title&gt;&lt;/periodical&gt;&lt;pages&gt;46-53&lt;/pages&gt;&lt;volume&gt;56&lt;/volume&gt;&lt;keywords&gt;&lt;keyword&gt;Dependent travel behavior&lt;/keyword&gt;&lt;keyword&gt;Active commuting&lt;/keyword&gt;&lt;keyword&gt;Theory of planned behavior&lt;/keyword&gt;&lt;keyword&gt;Junior high school students&lt;/keyword&gt;&lt;/keywords&gt;&lt;dates&gt;&lt;year&gt;2018&lt;/year&gt;&lt;pub-dates&gt;&lt;date&gt;2018/07/01/&lt;/date&gt;&lt;/pub-dates&gt;&lt;/dates&gt;&lt;isbn&gt;1369-8478&lt;/isbn&gt;&lt;urls&gt;&lt;related-urls&gt;&lt;url&gt;https://www.sciencedirect.com/science/article/pii/S1369847818302493&lt;/url&gt;&lt;/related-urls&gt;&lt;/urls&gt;&lt;electronic-resource-num&gt;https://doi.org/10.1016/j.trf.2018.03.029&lt;/electronic-resource-num&gt;&lt;/record&gt;&lt;/Cite&gt;&lt;/EndNote&gt;</w:instrText>
            </w:r>
            <w:r w:rsidRPr="00D3535A">
              <w:rPr>
                <w:rFonts w:ascii="Arial" w:hAnsi="Arial" w:cs="Arial"/>
                <w:sz w:val="16"/>
                <w:szCs w:val="16"/>
                <w:lang w:val="en-GB"/>
              </w:rPr>
              <w:fldChar w:fldCharType="separate"/>
            </w:r>
            <w:r w:rsidR="00C54D6F" w:rsidRPr="00D3535A">
              <w:rPr>
                <w:rFonts w:ascii="Arial" w:hAnsi="Arial" w:cs="Arial"/>
                <w:noProof/>
                <w:sz w:val="16"/>
                <w:szCs w:val="16"/>
                <w:lang w:val="en-GB"/>
              </w:rPr>
              <w:t>[110]</w:t>
            </w:r>
            <w:r w:rsidRPr="00D3535A">
              <w:rPr>
                <w:rFonts w:ascii="Arial" w:hAnsi="Arial" w:cs="Arial"/>
                <w:sz w:val="16"/>
                <w:szCs w:val="16"/>
                <w:lang w:val="en-GB"/>
              </w:rPr>
              <w:fldChar w:fldCharType="end"/>
            </w:r>
          </w:p>
        </w:tc>
        <w:tc>
          <w:tcPr>
            <w:tcW w:w="850" w:type="dxa"/>
            <w:tcBorders>
              <w:top w:val="single" w:sz="4" w:space="0" w:color="auto"/>
              <w:left w:val="single" w:sz="4" w:space="0" w:color="auto"/>
              <w:bottom w:val="single" w:sz="4" w:space="0" w:color="auto"/>
              <w:right w:val="single" w:sz="4" w:space="0" w:color="auto"/>
            </w:tcBorders>
            <w:vAlign w:val="center"/>
          </w:tcPr>
          <w:p w14:paraId="1BF88C4F" w14:textId="1EA30369" w:rsidR="00FE6816" w:rsidRPr="00D3535A" w:rsidRDefault="00FE6816" w:rsidP="00FE6816">
            <w:pPr>
              <w:widowControl/>
              <w:spacing w:after="0" w:line="240" w:lineRule="auto"/>
              <w:jc w:val="center"/>
              <w:rPr>
                <w:rFonts w:ascii="Arial" w:hAnsi="Arial" w:cs="Arial"/>
                <w:sz w:val="16"/>
                <w:szCs w:val="16"/>
                <w:lang w:val="en-GB"/>
              </w:rPr>
            </w:pPr>
            <w:r w:rsidRPr="00D3535A">
              <w:rPr>
                <w:rFonts w:ascii="Arial" w:hAnsi="Arial" w:cs="Arial"/>
                <w:sz w:val="16"/>
                <w:szCs w:val="16"/>
                <w:lang w:val="en-GB"/>
              </w:rPr>
              <w:t>English</w:t>
            </w:r>
          </w:p>
        </w:tc>
        <w:tc>
          <w:tcPr>
            <w:tcW w:w="709" w:type="dxa"/>
            <w:tcBorders>
              <w:top w:val="single" w:sz="4" w:space="0" w:color="auto"/>
              <w:left w:val="single" w:sz="4" w:space="0" w:color="auto"/>
              <w:bottom w:val="single" w:sz="4" w:space="0" w:color="auto"/>
              <w:right w:val="single" w:sz="4" w:space="0" w:color="auto"/>
            </w:tcBorders>
            <w:vAlign w:val="center"/>
          </w:tcPr>
          <w:p w14:paraId="292B62CE" w14:textId="6EC6A8C9" w:rsidR="00FE6816" w:rsidRPr="00D3535A" w:rsidRDefault="00FE6816" w:rsidP="00FE6816">
            <w:pPr>
              <w:widowControl/>
              <w:spacing w:after="0" w:line="240" w:lineRule="auto"/>
              <w:jc w:val="center"/>
              <w:rPr>
                <w:rFonts w:ascii="Arial" w:hAnsi="Arial" w:cs="Arial"/>
                <w:sz w:val="16"/>
                <w:szCs w:val="16"/>
                <w:lang w:val="en-GB"/>
              </w:rPr>
            </w:pPr>
            <w:r w:rsidRPr="00D3535A">
              <w:rPr>
                <w:rFonts w:ascii="Arial" w:hAnsi="Arial" w:cs="Arial"/>
                <w:sz w:val="16"/>
                <w:szCs w:val="16"/>
                <w:lang w:val="en-GB"/>
              </w:rPr>
              <w:t>cross-sectional</w:t>
            </w:r>
          </w:p>
        </w:tc>
        <w:tc>
          <w:tcPr>
            <w:tcW w:w="1208" w:type="dxa"/>
            <w:tcBorders>
              <w:top w:val="single" w:sz="4" w:space="0" w:color="auto"/>
              <w:left w:val="single" w:sz="4" w:space="0" w:color="auto"/>
              <w:bottom w:val="single" w:sz="4" w:space="0" w:color="auto"/>
              <w:right w:val="single" w:sz="4" w:space="0" w:color="auto"/>
            </w:tcBorders>
            <w:vAlign w:val="center"/>
          </w:tcPr>
          <w:p w14:paraId="007A43D8" w14:textId="56461876" w:rsidR="00FE6816" w:rsidRPr="00D3535A" w:rsidRDefault="00FE6816" w:rsidP="00FE6816">
            <w:pPr>
              <w:widowControl/>
              <w:spacing w:after="0" w:line="240" w:lineRule="auto"/>
              <w:jc w:val="center"/>
              <w:rPr>
                <w:rFonts w:ascii="Arial" w:hAnsi="Arial" w:cs="Arial"/>
                <w:sz w:val="16"/>
                <w:szCs w:val="16"/>
                <w:lang w:val="en-GB"/>
              </w:rPr>
            </w:pPr>
            <w:r w:rsidRPr="00D3535A">
              <w:rPr>
                <w:rFonts w:ascii="Arial" w:hAnsi="Arial" w:cs="Arial"/>
                <w:sz w:val="16"/>
                <w:szCs w:val="16"/>
                <w:lang w:val="en-GB"/>
              </w:rPr>
              <w:t>China</w:t>
            </w:r>
          </w:p>
        </w:tc>
        <w:tc>
          <w:tcPr>
            <w:tcW w:w="1060" w:type="dxa"/>
            <w:tcBorders>
              <w:top w:val="single" w:sz="4" w:space="0" w:color="auto"/>
              <w:left w:val="single" w:sz="4" w:space="0" w:color="auto"/>
              <w:bottom w:val="single" w:sz="4" w:space="0" w:color="auto"/>
              <w:right w:val="single" w:sz="4" w:space="0" w:color="auto"/>
            </w:tcBorders>
            <w:vAlign w:val="center"/>
          </w:tcPr>
          <w:p w14:paraId="6D896220" w14:textId="5A254101" w:rsidR="00FE6816" w:rsidRPr="00D3535A" w:rsidRDefault="00FE6816" w:rsidP="00FE6816">
            <w:pPr>
              <w:widowControl/>
              <w:spacing w:after="0" w:line="240" w:lineRule="auto"/>
              <w:jc w:val="center"/>
              <w:rPr>
                <w:rFonts w:ascii="Arial" w:hAnsi="Arial" w:cs="Arial"/>
                <w:sz w:val="16"/>
                <w:szCs w:val="16"/>
                <w:lang w:val="en-GB"/>
              </w:rPr>
            </w:pPr>
            <w:proofErr w:type="spellStart"/>
            <w:r w:rsidRPr="00D3535A">
              <w:rPr>
                <w:rFonts w:ascii="Arial" w:hAnsi="Arial" w:cs="Arial"/>
                <w:sz w:val="16"/>
                <w:szCs w:val="16"/>
                <w:lang w:val="en-GB"/>
              </w:rPr>
              <w:t>Jinjiang</w:t>
            </w:r>
            <w:proofErr w:type="spellEnd"/>
            <w:r w:rsidRPr="00D3535A">
              <w:rPr>
                <w:rFonts w:ascii="Arial" w:hAnsi="Arial" w:cs="Arial"/>
                <w:sz w:val="16"/>
                <w:szCs w:val="16"/>
                <w:lang w:val="en-GB"/>
              </w:rPr>
              <w:t>, Fujian</w:t>
            </w:r>
          </w:p>
        </w:tc>
        <w:tc>
          <w:tcPr>
            <w:tcW w:w="709" w:type="dxa"/>
            <w:tcBorders>
              <w:top w:val="single" w:sz="4" w:space="0" w:color="auto"/>
              <w:left w:val="single" w:sz="4" w:space="0" w:color="auto"/>
              <w:bottom w:val="single" w:sz="4" w:space="0" w:color="auto"/>
              <w:right w:val="single" w:sz="4" w:space="0" w:color="auto"/>
            </w:tcBorders>
            <w:vAlign w:val="center"/>
          </w:tcPr>
          <w:p w14:paraId="4A86495B" w14:textId="623BB0E8" w:rsidR="00FE6816" w:rsidRPr="00D3535A" w:rsidRDefault="00FE6816" w:rsidP="00FE6816">
            <w:pPr>
              <w:widowControl/>
              <w:spacing w:after="0" w:line="240" w:lineRule="auto"/>
              <w:jc w:val="center"/>
              <w:rPr>
                <w:rFonts w:ascii="Arial" w:hAnsi="Arial" w:cs="Arial"/>
                <w:sz w:val="16"/>
                <w:szCs w:val="16"/>
                <w:lang w:val="en-GB"/>
              </w:rPr>
            </w:pPr>
            <w:r w:rsidRPr="00D3535A">
              <w:rPr>
                <w:rFonts w:ascii="Arial" w:hAnsi="Arial" w:cs="Arial"/>
                <w:sz w:val="16"/>
                <w:szCs w:val="16"/>
                <w:lang w:val="en-GB"/>
              </w:rPr>
              <w:t>NR</w:t>
            </w:r>
          </w:p>
        </w:tc>
        <w:tc>
          <w:tcPr>
            <w:tcW w:w="1262" w:type="dxa"/>
            <w:tcBorders>
              <w:top w:val="single" w:sz="4" w:space="0" w:color="auto"/>
              <w:left w:val="single" w:sz="4" w:space="0" w:color="auto"/>
              <w:bottom w:val="single" w:sz="4" w:space="0" w:color="auto"/>
              <w:right w:val="single" w:sz="4" w:space="0" w:color="auto"/>
            </w:tcBorders>
            <w:vAlign w:val="center"/>
          </w:tcPr>
          <w:p w14:paraId="1CB90473" w14:textId="26FEA38D" w:rsidR="00FE6816" w:rsidRPr="00D3535A" w:rsidRDefault="00FE6816" w:rsidP="00FE6816">
            <w:pPr>
              <w:widowControl/>
              <w:spacing w:after="0" w:line="240" w:lineRule="auto"/>
              <w:jc w:val="center"/>
              <w:rPr>
                <w:rFonts w:ascii="Arial" w:hAnsi="Arial" w:cs="Arial"/>
                <w:sz w:val="16"/>
                <w:szCs w:val="16"/>
                <w:lang w:val="en-GB"/>
              </w:rPr>
            </w:pPr>
            <w:r w:rsidRPr="00D3535A">
              <w:rPr>
                <w:rFonts w:ascii="Arial" w:hAnsi="Arial" w:cs="Arial"/>
                <w:sz w:val="16"/>
                <w:szCs w:val="16"/>
                <w:lang w:val="en-GB"/>
              </w:rPr>
              <w:t>NR</w:t>
            </w:r>
          </w:p>
        </w:tc>
        <w:tc>
          <w:tcPr>
            <w:tcW w:w="1114" w:type="dxa"/>
            <w:tcBorders>
              <w:top w:val="single" w:sz="4" w:space="0" w:color="auto"/>
              <w:left w:val="single" w:sz="4" w:space="0" w:color="auto"/>
              <w:bottom w:val="single" w:sz="4" w:space="0" w:color="auto"/>
              <w:right w:val="single" w:sz="4" w:space="0" w:color="auto"/>
            </w:tcBorders>
            <w:vAlign w:val="center"/>
          </w:tcPr>
          <w:p w14:paraId="00EC61D5" w14:textId="11D527F3" w:rsidR="00FE6816" w:rsidRPr="00D3535A" w:rsidRDefault="00FE6816" w:rsidP="00FE6816">
            <w:pPr>
              <w:widowControl/>
              <w:spacing w:after="0" w:line="240" w:lineRule="auto"/>
              <w:jc w:val="center"/>
              <w:rPr>
                <w:rFonts w:ascii="Arial" w:hAnsi="Arial" w:cs="Arial"/>
                <w:sz w:val="16"/>
                <w:szCs w:val="16"/>
                <w:lang w:val="en-GB"/>
              </w:rPr>
            </w:pPr>
            <w:r w:rsidRPr="00D3535A">
              <w:rPr>
                <w:rFonts w:ascii="Arial" w:hAnsi="Arial" w:cs="Arial"/>
                <w:sz w:val="16"/>
                <w:szCs w:val="16"/>
                <w:lang w:val="en-GB"/>
              </w:rPr>
              <w:t>NR</w:t>
            </w:r>
          </w:p>
        </w:tc>
        <w:tc>
          <w:tcPr>
            <w:tcW w:w="781" w:type="dxa"/>
            <w:tcBorders>
              <w:top w:val="single" w:sz="4" w:space="0" w:color="auto"/>
              <w:left w:val="single" w:sz="4" w:space="0" w:color="auto"/>
              <w:bottom w:val="single" w:sz="4" w:space="0" w:color="auto"/>
              <w:right w:val="single" w:sz="4" w:space="0" w:color="auto"/>
            </w:tcBorders>
            <w:vAlign w:val="center"/>
          </w:tcPr>
          <w:p w14:paraId="0771E8BF" w14:textId="396A52F2" w:rsidR="00FE6816" w:rsidRPr="00D3535A" w:rsidRDefault="00FE6816" w:rsidP="00FE6816">
            <w:pPr>
              <w:widowControl/>
              <w:spacing w:after="0" w:line="240" w:lineRule="auto"/>
              <w:jc w:val="center"/>
              <w:rPr>
                <w:rFonts w:ascii="Arial" w:hAnsi="Arial" w:cs="Arial"/>
                <w:sz w:val="16"/>
                <w:szCs w:val="16"/>
                <w:lang w:val="en-GB"/>
              </w:rPr>
            </w:pPr>
            <w:r w:rsidRPr="00D3535A">
              <w:rPr>
                <w:rFonts w:ascii="Arial" w:hAnsi="Arial" w:cs="Arial"/>
                <w:sz w:val="16"/>
                <w:szCs w:val="16"/>
                <w:lang w:val="en-GB"/>
              </w:rPr>
              <w:t>449</w:t>
            </w:r>
          </w:p>
        </w:tc>
        <w:tc>
          <w:tcPr>
            <w:tcW w:w="759" w:type="dxa"/>
            <w:tcBorders>
              <w:top w:val="single" w:sz="4" w:space="0" w:color="auto"/>
              <w:left w:val="single" w:sz="4" w:space="0" w:color="auto"/>
              <w:bottom w:val="single" w:sz="4" w:space="0" w:color="auto"/>
              <w:right w:val="single" w:sz="4" w:space="0" w:color="auto"/>
            </w:tcBorders>
            <w:vAlign w:val="center"/>
          </w:tcPr>
          <w:p w14:paraId="37FA9BFD" w14:textId="3EFCD432" w:rsidR="00FE6816" w:rsidRPr="00D3535A" w:rsidRDefault="00FE6816" w:rsidP="00FE6816">
            <w:pPr>
              <w:widowControl/>
              <w:spacing w:after="0" w:line="240" w:lineRule="auto"/>
              <w:jc w:val="center"/>
              <w:rPr>
                <w:rFonts w:ascii="Arial" w:hAnsi="Arial" w:cs="Arial"/>
                <w:sz w:val="16"/>
                <w:szCs w:val="16"/>
                <w:lang w:val="en-GB"/>
              </w:rPr>
            </w:pPr>
            <w:r w:rsidRPr="00D3535A">
              <w:rPr>
                <w:rFonts w:ascii="Arial" w:hAnsi="Arial" w:cs="Arial"/>
                <w:sz w:val="16"/>
                <w:szCs w:val="16"/>
                <w:lang w:val="en-GB"/>
              </w:rPr>
              <w:t>12-15 years old</w:t>
            </w:r>
          </w:p>
        </w:tc>
        <w:tc>
          <w:tcPr>
            <w:tcW w:w="787" w:type="dxa"/>
            <w:tcBorders>
              <w:top w:val="single" w:sz="4" w:space="0" w:color="auto"/>
              <w:left w:val="single" w:sz="4" w:space="0" w:color="auto"/>
              <w:bottom w:val="single" w:sz="4" w:space="0" w:color="auto"/>
              <w:right w:val="single" w:sz="4" w:space="0" w:color="auto"/>
            </w:tcBorders>
            <w:vAlign w:val="center"/>
          </w:tcPr>
          <w:p w14:paraId="243F0B85" w14:textId="04656A8B" w:rsidR="00FE6816" w:rsidRPr="00D3535A" w:rsidRDefault="00FE6816" w:rsidP="00FE6816">
            <w:pPr>
              <w:widowControl/>
              <w:spacing w:after="0" w:line="240" w:lineRule="auto"/>
              <w:jc w:val="center"/>
              <w:rPr>
                <w:rFonts w:ascii="Arial" w:hAnsi="Arial" w:cs="Arial"/>
                <w:sz w:val="16"/>
                <w:szCs w:val="16"/>
                <w:lang w:val="en-GB"/>
              </w:rPr>
            </w:pPr>
            <w:r w:rsidRPr="00D3535A">
              <w:rPr>
                <w:rFonts w:ascii="Arial" w:hAnsi="Arial" w:cs="Arial"/>
                <w:sz w:val="16"/>
                <w:szCs w:val="16"/>
                <w:lang w:val="en-GB"/>
              </w:rPr>
              <w:t>2012</w:t>
            </w:r>
          </w:p>
        </w:tc>
        <w:tc>
          <w:tcPr>
            <w:tcW w:w="781" w:type="dxa"/>
            <w:tcBorders>
              <w:top w:val="single" w:sz="4" w:space="0" w:color="auto"/>
              <w:left w:val="single" w:sz="4" w:space="0" w:color="auto"/>
              <w:bottom w:val="single" w:sz="4" w:space="0" w:color="auto"/>
              <w:right w:val="single" w:sz="4" w:space="0" w:color="auto"/>
            </w:tcBorders>
            <w:vAlign w:val="center"/>
          </w:tcPr>
          <w:p w14:paraId="21A9BDF1" w14:textId="41B50AF2" w:rsidR="00FE6816" w:rsidRPr="00D3535A" w:rsidRDefault="00FE6816" w:rsidP="00FE6816">
            <w:pPr>
              <w:widowControl/>
              <w:spacing w:after="0" w:line="240" w:lineRule="auto"/>
              <w:jc w:val="center"/>
              <w:rPr>
                <w:rFonts w:ascii="Arial" w:hAnsi="Arial" w:cs="Arial"/>
                <w:sz w:val="16"/>
                <w:szCs w:val="16"/>
                <w:lang w:val="en-GB"/>
              </w:rPr>
            </w:pPr>
            <w:r w:rsidRPr="00D3535A">
              <w:rPr>
                <w:rFonts w:ascii="Arial" w:hAnsi="Arial" w:cs="Arial"/>
                <w:sz w:val="16"/>
                <w:szCs w:val="16"/>
                <w:lang w:val="en-GB"/>
              </w:rPr>
              <w:t>NR</w:t>
            </w:r>
          </w:p>
        </w:tc>
        <w:tc>
          <w:tcPr>
            <w:tcW w:w="1036" w:type="dxa"/>
            <w:tcBorders>
              <w:top w:val="single" w:sz="4" w:space="0" w:color="auto"/>
              <w:left w:val="single" w:sz="4" w:space="0" w:color="auto"/>
              <w:bottom w:val="single" w:sz="4" w:space="0" w:color="auto"/>
              <w:right w:val="single" w:sz="4" w:space="0" w:color="auto"/>
            </w:tcBorders>
            <w:vAlign w:val="center"/>
          </w:tcPr>
          <w:p w14:paraId="61685DF9" w14:textId="51EE683C" w:rsidR="00FE6816" w:rsidRPr="00D3535A" w:rsidRDefault="00FE6816" w:rsidP="00FE6816">
            <w:pPr>
              <w:widowControl/>
              <w:spacing w:after="0" w:line="240" w:lineRule="auto"/>
              <w:jc w:val="center"/>
              <w:rPr>
                <w:rFonts w:ascii="Arial" w:hAnsi="Arial" w:cs="Arial"/>
                <w:sz w:val="16"/>
                <w:szCs w:val="16"/>
                <w:lang w:val="en-GB"/>
              </w:rPr>
            </w:pPr>
            <w:r w:rsidRPr="00D3535A">
              <w:rPr>
                <w:rFonts w:ascii="Arial" w:hAnsi="Arial" w:cs="Arial"/>
                <w:sz w:val="16"/>
                <w:szCs w:val="16"/>
              </w:rPr>
              <w:t>NR</w:t>
            </w:r>
          </w:p>
        </w:tc>
        <w:tc>
          <w:tcPr>
            <w:tcW w:w="1276" w:type="dxa"/>
            <w:tcBorders>
              <w:top w:val="single" w:sz="4" w:space="0" w:color="auto"/>
              <w:left w:val="single" w:sz="4" w:space="0" w:color="auto"/>
              <w:bottom w:val="single" w:sz="4" w:space="0" w:color="auto"/>
              <w:right w:val="single" w:sz="4" w:space="0" w:color="auto"/>
            </w:tcBorders>
            <w:vAlign w:val="center"/>
          </w:tcPr>
          <w:p w14:paraId="07E88B1D" w14:textId="64F335EB" w:rsidR="00FE6816" w:rsidRPr="00D3535A" w:rsidRDefault="00FE6816" w:rsidP="00FE6816">
            <w:pPr>
              <w:widowControl/>
              <w:spacing w:after="0" w:line="240" w:lineRule="auto"/>
              <w:jc w:val="center"/>
              <w:rPr>
                <w:rFonts w:ascii="Arial" w:hAnsi="Arial" w:cs="Arial"/>
                <w:sz w:val="16"/>
                <w:szCs w:val="16"/>
                <w:lang w:val="en-GB"/>
              </w:rPr>
            </w:pPr>
            <w:r w:rsidRPr="00D3535A">
              <w:rPr>
                <w:rFonts w:ascii="Arial" w:hAnsi="Arial" w:cs="Arial"/>
                <w:sz w:val="16"/>
                <w:szCs w:val="16"/>
                <w:lang w:val="en-GB"/>
              </w:rPr>
              <w:t>investigated</w:t>
            </w:r>
          </w:p>
        </w:tc>
        <w:tc>
          <w:tcPr>
            <w:tcW w:w="1701" w:type="dxa"/>
            <w:tcBorders>
              <w:top w:val="single" w:sz="4" w:space="0" w:color="auto"/>
              <w:left w:val="single" w:sz="4" w:space="0" w:color="auto"/>
              <w:bottom w:val="single" w:sz="4" w:space="0" w:color="auto"/>
              <w:right w:val="single" w:sz="4" w:space="0" w:color="auto"/>
            </w:tcBorders>
            <w:vAlign w:val="center"/>
          </w:tcPr>
          <w:p w14:paraId="7F2D92BA" w14:textId="1A8C07AF" w:rsidR="00FE6816" w:rsidRPr="00D3535A" w:rsidRDefault="00FE6816" w:rsidP="00FE6816">
            <w:pPr>
              <w:widowControl/>
              <w:spacing w:after="0" w:line="240" w:lineRule="auto"/>
              <w:jc w:val="center"/>
              <w:rPr>
                <w:rFonts w:ascii="Arial" w:hAnsi="Arial" w:cs="Arial"/>
                <w:sz w:val="16"/>
                <w:szCs w:val="16"/>
                <w:lang w:val="en-GB"/>
              </w:rPr>
            </w:pPr>
            <w:r w:rsidRPr="00D3535A">
              <w:rPr>
                <w:rFonts w:ascii="Arial" w:hAnsi="Arial" w:cs="Arial"/>
                <w:sz w:val="16"/>
                <w:szCs w:val="16"/>
                <w:lang w:val="en-GB"/>
              </w:rPr>
              <w:t>active travel</w:t>
            </w:r>
          </w:p>
        </w:tc>
        <w:tc>
          <w:tcPr>
            <w:tcW w:w="1276" w:type="dxa"/>
            <w:tcBorders>
              <w:top w:val="single" w:sz="4" w:space="0" w:color="auto"/>
              <w:left w:val="single" w:sz="4" w:space="0" w:color="auto"/>
              <w:bottom w:val="single" w:sz="4" w:space="0" w:color="auto"/>
              <w:right w:val="single" w:sz="4" w:space="0" w:color="auto"/>
            </w:tcBorders>
            <w:vAlign w:val="center"/>
          </w:tcPr>
          <w:p w14:paraId="1262D672" w14:textId="090F9799" w:rsidR="00FE6816" w:rsidRPr="00D3535A" w:rsidRDefault="00FE6816" w:rsidP="00FE6816">
            <w:pPr>
              <w:widowControl/>
              <w:spacing w:after="0" w:line="240" w:lineRule="auto"/>
              <w:jc w:val="center"/>
              <w:rPr>
                <w:rFonts w:ascii="Arial" w:hAnsi="Arial" w:cs="Arial"/>
                <w:sz w:val="16"/>
                <w:szCs w:val="16"/>
                <w:lang w:val="en-GB"/>
              </w:rPr>
            </w:pPr>
            <w:r w:rsidRPr="00D3535A">
              <w:rPr>
                <w:rFonts w:ascii="Arial" w:hAnsi="Arial" w:cs="Arial"/>
                <w:sz w:val="16"/>
                <w:szCs w:val="16"/>
                <w:lang w:val="en-GB"/>
              </w:rPr>
              <w:t>active commuting or motorized traffic mode</w:t>
            </w:r>
          </w:p>
        </w:tc>
        <w:tc>
          <w:tcPr>
            <w:tcW w:w="1068" w:type="dxa"/>
            <w:tcBorders>
              <w:top w:val="single" w:sz="4" w:space="0" w:color="auto"/>
              <w:left w:val="single" w:sz="4" w:space="0" w:color="auto"/>
              <w:bottom w:val="single" w:sz="4" w:space="0" w:color="auto"/>
              <w:right w:val="single" w:sz="4" w:space="0" w:color="auto"/>
            </w:tcBorders>
            <w:vAlign w:val="center"/>
          </w:tcPr>
          <w:p w14:paraId="74C9840A" w14:textId="3E3DC5D3" w:rsidR="00FE6816" w:rsidRPr="00D3535A" w:rsidRDefault="00FE6816" w:rsidP="00FE6816">
            <w:pPr>
              <w:widowControl/>
              <w:spacing w:after="0" w:line="240" w:lineRule="auto"/>
              <w:jc w:val="center"/>
              <w:rPr>
                <w:rFonts w:ascii="Arial" w:hAnsi="Arial" w:cs="Arial"/>
                <w:sz w:val="16"/>
                <w:szCs w:val="16"/>
              </w:rPr>
            </w:pPr>
            <w:r w:rsidRPr="00D3535A">
              <w:rPr>
                <w:rFonts w:ascii="Arial" w:hAnsi="Arial" w:cs="Arial"/>
                <w:sz w:val="16"/>
                <w:szCs w:val="16"/>
              </w:rPr>
              <w:t>Yes</w:t>
            </w:r>
          </w:p>
        </w:tc>
        <w:tc>
          <w:tcPr>
            <w:tcW w:w="1155" w:type="dxa"/>
            <w:tcBorders>
              <w:top w:val="single" w:sz="4" w:space="0" w:color="auto"/>
              <w:left w:val="single" w:sz="4" w:space="0" w:color="auto"/>
              <w:bottom w:val="single" w:sz="4" w:space="0" w:color="auto"/>
              <w:right w:val="single" w:sz="4" w:space="0" w:color="auto"/>
            </w:tcBorders>
            <w:vAlign w:val="center"/>
          </w:tcPr>
          <w:p w14:paraId="71DB6F69" w14:textId="0B1A8C0E" w:rsidR="00FE6816" w:rsidRPr="00D3535A" w:rsidRDefault="00FE6816" w:rsidP="00FE6816">
            <w:pPr>
              <w:widowControl/>
              <w:spacing w:after="0" w:line="240" w:lineRule="auto"/>
              <w:jc w:val="center"/>
              <w:rPr>
                <w:rFonts w:ascii="Arial" w:hAnsi="Arial" w:cs="Arial"/>
                <w:sz w:val="16"/>
                <w:szCs w:val="16"/>
                <w:lang w:val="en-GB"/>
              </w:rPr>
            </w:pPr>
            <w:r w:rsidRPr="00D3535A">
              <w:rPr>
                <w:rFonts w:ascii="Arial" w:hAnsi="Arial" w:cs="Arial"/>
                <w:sz w:val="16"/>
                <w:szCs w:val="16"/>
                <w:lang w:val="en-GB"/>
              </w:rPr>
              <w:t>NR</w:t>
            </w:r>
          </w:p>
        </w:tc>
        <w:tc>
          <w:tcPr>
            <w:tcW w:w="1508" w:type="dxa"/>
            <w:tcBorders>
              <w:top w:val="single" w:sz="4" w:space="0" w:color="auto"/>
              <w:left w:val="single" w:sz="4" w:space="0" w:color="auto"/>
              <w:bottom w:val="single" w:sz="4" w:space="0" w:color="auto"/>
              <w:right w:val="single" w:sz="4" w:space="0" w:color="auto"/>
            </w:tcBorders>
            <w:vAlign w:val="center"/>
          </w:tcPr>
          <w:p w14:paraId="0A4E120C" w14:textId="0C06D365" w:rsidR="00FE6816" w:rsidRPr="00D3535A" w:rsidRDefault="00FE6816" w:rsidP="00FE6816">
            <w:pPr>
              <w:widowControl/>
              <w:spacing w:after="0" w:line="240" w:lineRule="auto"/>
              <w:jc w:val="center"/>
              <w:rPr>
                <w:rFonts w:ascii="Arial" w:hAnsi="Arial" w:cs="Arial"/>
                <w:sz w:val="16"/>
                <w:szCs w:val="16"/>
                <w:lang w:val="en-GB"/>
              </w:rPr>
            </w:pPr>
            <w:r w:rsidRPr="00D3535A">
              <w:rPr>
                <w:rFonts w:ascii="Arial" w:hAnsi="Arial" w:cs="Arial"/>
                <w:sz w:val="16"/>
                <w:szCs w:val="16"/>
                <w:lang w:val="en-GB"/>
              </w:rPr>
              <w:t>social environment (the social crime rate in your area, traffic accident rate in your area, theft rate of bicycles around campus); non-motorized traffic facilities (pedestrian sidewalk along the way to school, pedestrian crosswalk along the way to school, traffic lights along the way to school, bikeways along the way to school); road traffic conditions (students cross major road on the way to school, such as four-lane road, traffic volume on the way to school, trucks on the way to school, traffic congestion on the way to school)</w:t>
            </w:r>
          </w:p>
        </w:tc>
        <w:tc>
          <w:tcPr>
            <w:tcW w:w="760" w:type="dxa"/>
            <w:tcBorders>
              <w:top w:val="single" w:sz="4" w:space="0" w:color="auto"/>
              <w:left w:val="single" w:sz="4" w:space="0" w:color="auto"/>
              <w:bottom w:val="single" w:sz="4" w:space="0" w:color="auto"/>
              <w:right w:val="single" w:sz="4" w:space="0" w:color="auto"/>
            </w:tcBorders>
            <w:vAlign w:val="center"/>
          </w:tcPr>
          <w:p w14:paraId="7017166C" w14:textId="62DAF628" w:rsidR="00FE6816" w:rsidRPr="00D3535A" w:rsidRDefault="00FE6816" w:rsidP="00FE6816">
            <w:pPr>
              <w:widowControl/>
              <w:spacing w:after="0" w:line="240" w:lineRule="auto"/>
              <w:jc w:val="center"/>
              <w:rPr>
                <w:rFonts w:ascii="Arial" w:hAnsi="Arial" w:cs="Arial"/>
                <w:sz w:val="16"/>
                <w:szCs w:val="16"/>
                <w:lang w:val="en-GB"/>
              </w:rPr>
            </w:pPr>
            <w:r w:rsidRPr="00D3535A">
              <w:rPr>
                <w:rFonts w:ascii="Arial" w:hAnsi="Arial" w:cs="Arial"/>
                <w:sz w:val="16"/>
                <w:szCs w:val="16"/>
              </w:rPr>
              <w:t>No</w:t>
            </w:r>
          </w:p>
        </w:tc>
        <w:tc>
          <w:tcPr>
            <w:tcW w:w="1037" w:type="dxa"/>
            <w:tcBorders>
              <w:top w:val="single" w:sz="4" w:space="0" w:color="auto"/>
              <w:left w:val="single" w:sz="4" w:space="0" w:color="auto"/>
              <w:bottom w:val="single" w:sz="4" w:space="0" w:color="auto"/>
              <w:right w:val="single" w:sz="4" w:space="0" w:color="auto"/>
            </w:tcBorders>
            <w:vAlign w:val="center"/>
          </w:tcPr>
          <w:p w14:paraId="40C412B0" w14:textId="16CA0B32" w:rsidR="00FE6816" w:rsidRPr="00D3535A" w:rsidRDefault="00FE6816" w:rsidP="00FE6816">
            <w:pPr>
              <w:widowControl/>
              <w:spacing w:after="0" w:line="240" w:lineRule="auto"/>
              <w:jc w:val="center"/>
              <w:rPr>
                <w:rFonts w:ascii="Arial" w:hAnsi="Arial" w:cs="Arial"/>
                <w:sz w:val="16"/>
                <w:szCs w:val="16"/>
                <w:lang w:val="en-GB"/>
              </w:rPr>
            </w:pPr>
            <w:r w:rsidRPr="00D3535A">
              <w:rPr>
                <w:rFonts w:ascii="Arial" w:hAnsi="Arial" w:cs="Arial"/>
                <w:sz w:val="16"/>
                <w:szCs w:val="16"/>
                <w:lang w:val="en-GB"/>
              </w:rPr>
              <w:t>binary logistic regression model</w:t>
            </w:r>
          </w:p>
        </w:tc>
        <w:tc>
          <w:tcPr>
            <w:tcW w:w="1276" w:type="dxa"/>
            <w:tcBorders>
              <w:top w:val="single" w:sz="4" w:space="0" w:color="auto"/>
              <w:left w:val="single" w:sz="4" w:space="0" w:color="auto"/>
              <w:bottom w:val="single" w:sz="4" w:space="0" w:color="auto"/>
              <w:right w:val="single" w:sz="4" w:space="0" w:color="auto"/>
            </w:tcBorders>
            <w:vAlign w:val="center"/>
          </w:tcPr>
          <w:p w14:paraId="3D0DC1AE" w14:textId="601C4B63" w:rsidR="00FE6816" w:rsidRPr="00D3535A" w:rsidRDefault="00FE6816" w:rsidP="00FE6816">
            <w:pPr>
              <w:widowControl/>
              <w:spacing w:after="0" w:line="240" w:lineRule="auto"/>
              <w:jc w:val="center"/>
              <w:rPr>
                <w:rFonts w:ascii="Arial" w:hAnsi="Arial" w:cs="Arial"/>
                <w:sz w:val="16"/>
                <w:szCs w:val="16"/>
                <w:lang w:val="en-GB"/>
              </w:rPr>
            </w:pPr>
            <w:r w:rsidRPr="00D3535A">
              <w:rPr>
                <w:rFonts w:ascii="Arial" w:hAnsi="Arial" w:cs="Arial"/>
                <w:sz w:val="16"/>
                <w:szCs w:val="16"/>
                <w:lang w:val="en-GB"/>
              </w:rPr>
              <w:t>parents work pattern, household income, grade, parents' gender, number of cars in household</w:t>
            </w:r>
          </w:p>
        </w:tc>
      </w:tr>
      <w:tr w:rsidR="00D3535A" w:rsidRPr="00D3535A" w14:paraId="4C086F15" w14:textId="77777777" w:rsidTr="00766C6C">
        <w:trPr>
          <w:trHeight w:val="416"/>
        </w:trPr>
        <w:tc>
          <w:tcPr>
            <w:tcW w:w="851" w:type="dxa"/>
            <w:tcBorders>
              <w:top w:val="single" w:sz="4" w:space="0" w:color="auto"/>
              <w:left w:val="single" w:sz="4" w:space="0" w:color="auto"/>
              <w:bottom w:val="single" w:sz="4" w:space="0" w:color="auto"/>
              <w:right w:val="single" w:sz="4" w:space="0" w:color="auto"/>
            </w:tcBorders>
            <w:vAlign w:val="center"/>
            <w:hideMark/>
          </w:tcPr>
          <w:p w14:paraId="17E4B758" w14:textId="1161ACBD" w:rsidR="00FE6816" w:rsidRPr="00D3535A" w:rsidRDefault="00FE6816" w:rsidP="00FE6816">
            <w:pPr>
              <w:widowControl/>
              <w:spacing w:after="0" w:line="240" w:lineRule="auto"/>
              <w:jc w:val="left"/>
              <w:rPr>
                <w:rFonts w:ascii="Arial" w:eastAsia="Times New Roman" w:hAnsi="Arial" w:cs="Arial"/>
                <w:sz w:val="16"/>
                <w:szCs w:val="16"/>
                <w:lang w:val="en-GB" w:eastAsia="zh-CN"/>
              </w:rPr>
            </w:pPr>
            <w:proofErr w:type="spellStart"/>
            <w:r w:rsidRPr="00D3535A">
              <w:rPr>
                <w:rFonts w:ascii="Arial" w:hAnsi="Arial" w:cs="Arial"/>
                <w:sz w:val="16"/>
                <w:szCs w:val="16"/>
                <w:lang w:val="en-GB"/>
              </w:rPr>
              <w:t>Gavand</w:t>
            </w:r>
            <w:proofErr w:type="spellEnd"/>
            <w:r w:rsidRPr="00D3535A">
              <w:rPr>
                <w:rFonts w:ascii="Arial" w:hAnsi="Arial" w:cs="Arial"/>
                <w:sz w:val="16"/>
                <w:szCs w:val="16"/>
                <w:lang w:val="en-GB"/>
              </w:rPr>
              <w:t xml:space="preserve"> et al. 2019 </w:t>
            </w:r>
            <w:r w:rsidRPr="00D3535A">
              <w:rPr>
                <w:rFonts w:ascii="Arial" w:hAnsi="Arial" w:cs="Arial"/>
                <w:sz w:val="16"/>
                <w:szCs w:val="16"/>
                <w:lang w:val="en-GB"/>
              </w:rPr>
              <w:fldChar w:fldCharType="begin"/>
            </w:r>
            <w:r w:rsidR="00C54D6F" w:rsidRPr="00D3535A">
              <w:rPr>
                <w:rFonts w:ascii="Arial" w:hAnsi="Arial" w:cs="Arial"/>
                <w:sz w:val="16"/>
                <w:szCs w:val="16"/>
                <w:lang w:val="en-GB"/>
              </w:rPr>
              <w:instrText xml:space="preserve"> ADDIN EN.CITE &lt;EndNote&gt;&lt;Cite&gt;&lt;Author&gt;Gavand&lt;/Author&gt;&lt;Year&gt;2019&lt;/Year&gt;&lt;RecNum&gt;43179&lt;/RecNum&gt;&lt;DisplayText&gt;[111]&lt;/DisplayText&gt;&lt;record&gt;&lt;rec-number&gt;43179&lt;/rec-number&gt;&lt;foreign-keys&gt;&lt;key app="EN" db-id="9de5vvr2wep5rzea52gpwteu20zdf22xt0xe" timestamp="1689674709" guid="7454fc67-0051-4317-9c6a-98a5bcf07a6c"&gt;43179&lt;/key&gt;&lt;/foreign-keys&gt;&lt;ref-type name="Journal Article"&gt;17&lt;/ref-type&gt;&lt;contributors&gt;&lt;authors&gt;&lt;author&gt;Gavand, Kavita A.&lt;/author&gt;&lt;author&gt;Cain, Kelli L.&lt;/author&gt;&lt;author&gt;Conway, Terry L.&lt;/author&gt;&lt;author&gt;Saelens, Brian E.&lt;/author&gt;&lt;author&gt;Frank, Lawrence D.&lt;/author&gt;&lt;author&gt;Kerr, Jacqueline&lt;/author&gt;&lt;author&gt;Glanz, Karen&lt;/author&gt;&lt;author&gt;Sallis, James F.&lt;/author&gt;&lt;/authors&gt;&lt;/contributors&gt;&lt;titles&gt;&lt;title&gt;Associations Between Neighborhood Recreation Environments and Adolescent Physical Activity&lt;/title&gt;&lt;secondary-title&gt;Journal of Physical Activity &amp;amp; Health&lt;/secondary-title&gt;&lt;/titles&gt;&lt;periodical&gt;&lt;full-title&gt;J Phys Act Health&lt;/full-title&gt;&lt;abbr-1&gt;Journal of physical activity &amp;amp; health&lt;/abbr-1&gt;&lt;/periodical&gt;&lt;pages&gt;880-885&lt;/pages&gt;&lt;volume&gt;16&lt;/volume&gt;&lt;number&gt;10&lt;/number&gt;&lt;dates&gt;&lt;year&gt;2019&lt;/year&gt;&lt;/dates&gt;&lt;urls&gt;&lt;related-urls&gt;&lt;url&gt;https://search.ebscohost.com/login.aspx?direct=true&amp;amp;AuthType=shib&amp;amp;db=s3h&amp;amp;AN=140087372&amp;amp;site=ehost-live&amp;amp;custid=s1145751&lt;/url&gt;&lt;/related-urls&gt;&lt;/urls&gt;&lt;/record&gt;&lt;/Cite&gt;&lt;/EndNote&gt;</w:instrText>
            </w:r>
            <w:r w:rsidRPr="00D3535A">
              <w:rPr>
                <w:rFonts w:ascii="Arial" w:hAnsi="Arial" w:cs="Arial"/>
                <w:sz w:val="16"/>
                <w:szCs w:val="16"/>
                <w:lang w:val="en-GB"/>
              </w:rPr>
              <w:fldChar w:fldCharType="separate"/>
            </w:r>
            <w:r w:rsidR="00C54D6F" w:rsidRPr="00D3535A">
              <w:rPr>
                <w:rFonts w:ascii="Arial" w:hAnsi="Arial" w:cs="Arial"/>
                <w:noProof/>
                <w:sz w:val="16"/>
                <w:szCs w:val="16"/>
                <w:lang w:val="en-GB"/>
              </w:rPr>
              <w:t>[111]</w:t>
            </w:r>
            <w:r w:rsidRPr="00D3535A">
              <w:rPr>
                <w:rFonts w:ascii="Arial" w:hAnsi="Arial" w:cs="Arial"/>
                <w:sz w:val="16"/>
                <w:szCs w:val="16"/>
                <w:lang w:val="en-GB"/>
              </w:rPr>
              <w:fldChar w:fldCharType="end"/>
            </w:r>
          </w:p>
        </w:tc>
        <w:tc>
          <w:tcPr>
            <w:tcW w:w="850" w:type="dxa"/>
            <w:tcBorders>
              <w:top w:val="single" w:sz="4" w:space="0" w:color="auto"/>
              <w:left w:val="single" w:sz="4" w:space="0" w:color="auto"/>
              <w:bottom w:val="single" w:sz="4" w:space="0" w:color="auto"/>
              <w:right w:val="single" w:sz="4" w:space="0" w:color="auto"/>
            </w:tcBorders>
            <w:vAlign w:val="center"/>
            <w:hideMark/>
          </w:tcPr>
          <w:p w14:paraId="3C5A77FF" w14:textId="04AD410C" w:rsidR="00FE6816" w:rsidRPr="00D3535A" w:rsidRDefault="00FE6816" w:rsidP="00FE6816">
            <w:pPr>
              <w:widowControl/>
              <w:spacing w:after="0" w:line="240" w:lineRule="auto"/>
              <w:jc w:val="left"/>
              <w:rPr>
                <w:rFonts w:ascii="Arial" w:eastAsia="Times New Roman" w:hAnsi="Arial" w:cs="Arial"/>
                <w:sz w:val="16"/>
                <w:szCs w:val="16"/>
                <w:lang w:val="en-GB" w:eastAsia="zh-CN"/>
              </w:rPr>
            </w:pPr>
            <w:r w:rsidRPr="00D3535A">
              <w:rPr>
                <w:rFonts w:ascii="Arial" w:hAnsi="Arial" w:cs="Arial"/>
                <w:sz w:val="16"/>
                <w:szCs w:val="16"/>
                <w:lang w:val="en-GB"/>
              </w:rPr>
              <w:t>English</w:t>
            </w:r>
          </w:p>
        </w:tc>
        <w:tc>
          <w:tcPr>
            <w:tcW w:w="709" w:type="dxa"/>
            <w:tcBorders>
              <w:top w:val="single" w:sz="4" w:space="0" w:color="auto"/>
              <w:left w:val="single" w:sz="4" w:space="0" w:color="auto"/>
              <w:bottom w:val="single" w:sz="4" w:space="0" w:color="auto"/>
              <w:right w:val="single" w:sz="4" w:space="0" w:color="auto"/>
            </w:tcBorders>
            <w:vAlign w:val="center"/>
            <w:hideMark/>
          </w:tcPr>
          <w:p w14:paraId="75BA40FC" w14:textId="2CC2B339"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cross-sectional</w:t>
            </w:r>
          </w:p>
        </w:tc>
        <w:tc>
          <w:tcPr>
            <w:tcW w:w="1208" w:type="dxa"/>
            <w:tcBorders>
              <w:top w:val="single" w:sz="4" w:space="0" w:color="auto"/>
              <w:left w:val="single" w:sz="4" w:space="0" w:color="auto"/>
              <w:bottom w:val="single" w:sz="4" w:space="0" w:color="auto"/>
              <w:right w:val="single" w:sz="4" w:space="0" w:color="auto"/>
            </w:tcBorders>
            <w:vAlign w:val="center"/>
            <w:hideMark/>
          </w:tcPr>
          <w:p w14:paraId="055BEB1A" w14:textId="0C4C47FD"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US</w:t>
            </w:r>
          </w:p>
        </w:tc>
        <w:tc>
          <w:tcPr>
            <w:tcW w:w="1060" w:type="dxa"/>
            <w:tcBorders>
              <w:top w:val="single" w:sz="4" w:space="0" w:color="auto"/>
              <w:left w:val="single" w:sz="4" w:space="0" w:color="auto"/>
              <w:bottom w:val="single" w:sz="4" w:space="0" w:color="auto"/>
              <w:right w:val="single" w:sz="4" w:space="0" w:color="auto"/>
            </w:tcBorders>
            <w:vAlign w:val="center"/>
            <w:hideMark/>
          </w:tcPr>
          <w:p w14:paraId="3256F91F" w14:textId="6EEDC8B9"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Baltimore, MD–Washington, DC, and Seattle–King County, WA</w:t>
            </w:r>
          </w:p>
        </w:tc>
        <w:tc>
          <w:tcPr>
            <w:tcW w:w="709" w:type="dxa"/>
            <w:tcBorders>
              <w:top w:val="single" w:sz="4" w:space="0" w:color="auto"/>
              <w:left w:val="single" w:sz="4" w:space="0" w:color="auto"/>
              <w:bottom w:val="single" w:sz="4" w:space="0" w:color="auto"/>
              <w:right w:val="single" w:sz="4" w:space="0" w:color="auto"/>
            </w:tcBorders>
            <w:vAlign w:val="center"/>
            <w:hideMark/>
          </w:tcPr>
          <w:p w14:paraId="4D9FE856" w14:textId="60BAD645"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NR</w:t>
            </w:r>
          </w:p>
        </w:tc>
        <w:tc>
          <w:tcPr>
            <w:tcW w:w="1262" w:type="dxa"/>
            <w:tcBorders>
              <w:top w:val="single" w:sz="4" w:space="0" w:color="auto"/>
              <w:left w:val="single" w:sz="4" w:space="0" w:color="auto"/>
              <w:bottom w:val="single" w:sz="4" w:space="0" w:color="auto"/>
              <w:right w:val="single" w:sz="4" w:space="0" w:color="auto"/>
            </w:tcBorders>
            <w:vAlign w:val="center"/>
            <w:hideMark/>
          </w:tcPr>
          <w:p w14:paraId="0AA10F6D" w14:textId="740102B2"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randomly selected-two-stage stratified cluster: walkability index</w:t>
            </w:r>
          </w:p>
        </w:tc>
        <w:tc>
          <w:tcPr>
            <w:tcW w:w="1114" w:type="dxa"/>
            <w:tcBorders>
              <w:top w:val="single" w:sz="4" w:space="0" w:color="auto"/>
              <w:left w:val="single" w:sz="4" w:space="0" w:color="auto"/>
              <w:bottom w:val="single" w:sz="4" w:space="0" w:color="auto"/>
              <w:right w:val="single" w:sz="4" w:space="0" w:color="auto"/>
            </w:tcBorders>
            <w:vAlign w:val="center"/>
            <w:hideMark/>
          </w:tcPr>
          <w:p w14:paraId="5FD97674" w14:textId="2BCBF6C3"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 xml:space="preserve">Teen Environment and </w:t>
            </w:r>
            <w:proofErr w:type="spellStart"/>
            <w:r w:rsidRPr="00D3535A">
              <w:rPr>
                <w:rFonts w:ascii="Arial" w:hAnsi="Arial" w:cs="Arial"/>
                <w:sz w:val="16"/>
                <w:szCs w:val="16"/>
                <w:lang w:val="en-GB"/>
              </w:rPr>
              <w:t>Neighborhood</w:t>
            </w:r>
            <w:proofErr w:type="spellEnd"/>
            <w:r w:rsidRPr="00D3535A">
              <w:rPr>
                <w:rFonts w:ascii="Arial" w:hAnsi="Arial" w:cs="Arial"/>
                <w:sz w:val="16"/>
                <w:szCs w:val="16"/>
                <w:lang w:val="en-GB"/>
              </w:rPr>
              <w:t xml:space="preserve"> (TEAN)</w:t>
            </w:r>
          </w:p>
        </w:tc>
        <w:tc>
          <w:tcPr>
            <w:tcW w:w="781" w:type="dxa"/>
            <w:tcBorders>
              <w:top w:val="single" w:sz="4" w:space="0" w:color="auto"/>
              <w:left w:val="single" w:sz="4" w:space="0" w:color="auto"/>
              <w:bottom w:val="single" w:sz="4" w:space="0" w:color="auto"/>
              <w:right w:val="single" w:sz="4" w:space="0" w:color="auto"/>
            </w:tcBorders>
            <w:vAlign w:val="center"/>
            <w:hideMark/>
          </w:tcPr>
          <w:p w14:paraId="34A22046" w14:textId="368D9B09"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928</w:t>
            </w:r>
          </w:p>
        </w:tc>
        <w:tc>
          <w:tcPr>
            <w:tcW w:w="759" w:type="dxa"/>
            <w:tcBorders>
              <w:top w:val="single" w:sz="4" w:space="0" w:color="auto"/>
              <w:left w:val="single" w:sz="4" w:space="0" w:color="auto"/>
              <w:bottom w:val="single" w:sz="4" w:space="0" w:color="auto"/>
              <w:right w:val="single" w:sz="4" w:space="0" w:color="auto"/>
            </w:tcBorders>
            <w:vAlign w:val="center"/>
            <w:hideMark/>
          </w:tcPr>
          <w:p w14:paraId="4ABCF8FE" w14:textId="0E8EF330"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12-16 years old</w:t>
            </w:r>
          </w:p>
        </w:tc>
        <w:tc>
          <w:tcPr>
            <w:tcW w:w="787" w:type="dxa"/>
            <w:tcBorders>
              <w:top w:val="single" w:sz="4" w:space="0" w:color="auto"/>
              <w:left w:val="single" w:sz="4" w:space="0" w:color="auto"/>
              <w:bottom w:val="single" w:sz="4" w:space="0" w:color="auto"/>
              <w:right w:val="single" w:sz="4" w:space="0" w:color="auto"/>
            </w:tcBorders>
            <w:vAlign w:val="center"/>
            <w:hideMark/>
          </w:tcPr>
          <w:p w14:paraId="4EA900C3" w14:textId="2841D490"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2008-2010</w:t>
            </w:r>
          </w:p>
        </w:tc>
        <w:tc>
          <w:tcPr>
            <w:tcW w:w="781" w:type="dxa"/>
            <w:tcBorders>
              <w:top w:val="single" w:sz="4" w:space="0" w:color="auto"/>
              <w:left w:val="single" w:sz="4" w:space="0" w:color="auto"/>
              <w:bottom w:val="single" w:sz="4" w:space="0" w:color="auto"/>
              <w:right w:val="single" w:sz="4" w:space="0" w:color="auto"/>
            </w:tcBorders>
            <w:vAlign w:val="center"/>
            <w:hideMark/>
          </w:tcPr>
          <w:p w14:paraId="448F2689" w14:textId="72392990"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50.4</w:t>
            </w:r>
          </w:p>
        </w:tc>
        <w:tc>
          <w:tcPr>
            <w:tcW w:w="1036" w:type="dxa"/>
            <w:tcBorders>
              <w:top w:val="single" w:sz="4" w:space="0" w:color="auto"/>
              <w:left w:val="single" w:sz="4" w:space="0" w:color="auto"/>
              <w:bottom w:val="single" w:sz="4" w:space="0" w:color="auto"/>
              <w:right w:val="single" w:sz="4" w:space="0" w:color="auto"/>
            </w:tcBorders>
            <w:vAlign w:val="center"/>
          </w:tcPr>
          <w:p w14:paraId="21FCFB76" w14:textId="4221B1FE" w:rsidR="00FE6816" w:rsidRPr="00D3535A" w:rsidRDefault="00FE6816" w:rsidP="00FE6816">
            <w:pPr>
              <w:widowControl/>
              <w:spacing w:after="0" w:line="240" w:lineRule="auto"/>
              <w:jc w:val="center"/>
              <w:rPr>
                <w:rFonts w:ascii="Arial" w:hAnsi="Arial" w:cs="Arial"/>
                <w:sz w:val="16"/>
                <w:szCs w:val="16"/>
                <w:lang w:val="en-GB"/>
              </w:rPr>
            </w:pPr>
            <w:r w:rsidRPr="00D3535A">
              <w:rPr>
                <w:rFonts w:ascii="Arial" w:hAnsi="Arial" w:cs="Arial"/>
                <w:sz w:val="16"/>
                <w:szCs w:val="16"/>
              </w:rPr>
              <w:t>NR</w:t>
            </w:r>
          </w:p>
        </w:tc>
        <w:tc>
          <w:tcPr>
            <w:tcW w:w="1276" w:type="dxa"/>
            <w:tcBorders>
              <w:top w:val="single" w:sz="4" w:space="0" w:color="auto"/>
              <w:left w:val="single" w:sz="4" w:space="0" w:color="auto"/>
              <w:bottom w:val="single" w:sz="4" w:space="0" w:color="auto"/>
              <w:right w:val="single" w:sz="4" w:space="0" w:color="auto"/>
            </w:tcBorders>
            <w:vAlign w:val="center"/>
            <w:hideMark/>
          </w:tcPr>
          <w:p w14:paraId="42C62C9D" w14:textId="0DC036A4"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 xml:space="preserve">device - </w:t>
            </w:r>
            <w:proofErr w:type="spellStart"/>
            <w:r w:rsidRPr="00D3535A">
              <w:rPr>
                <w:rFonts w:ascii="Arial" w:hAnsi="Arial" w:cs="Arial"/>
                <w:sz w:val="16"/>
                <w:szCs w:val="16"/>
                <w:lang w:val="en-GB"/>
              </w:rPr>
              <w:t>ActiGraph</w:t>
            </w:r>
            <w:proofErr w:type="spellEnd"/>
            <w:r w:rsidRPr="00D3535A">
              <w:rPr>
                <w:rFonts w:ascii="Arial" w:hAnsi="Arial" w:cs="Arial"/>
                <w:sz w:val="16"/>
                <w:szCs w:val="16"/>
                <w:lang w:val="en-GB"/>
              </w:rPr>
              <w:t xml:space="preserve"> GT1M/GT3X and questionnaire (self-reported)</w:t>
            </w:r>
          </w:p>
        </w:tc>
        <w:tc>
          <w:tcPr>
            <w:tcW w:w="1701" w:type="dxa"/>
            <w:tcBorders>
              <w:top w:val="single" w:sz="4" w:space="0" w:color="auto"/>
              <w:left w:val="single" w:sz="4" w:space="0" w:color="auto"/>
              <w:bottom w:val="single" w:sz="4" w:space="0" w:color="auto"/>
              <w:right w:val="single" w:sz="4" w:space="0" w:color="auto"/>
            </w:tcBorders>
            <w:vAlign w:val="center"/>
            <w:hideMark/>
          </w:tcPr>
          <w:p w14:paraId="47AA4A84" w14:textId="5AD67BE1"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non-type-specific physical activity: MVPA, days of PA, PA near home, PA at recreation facilities/areas</w:t>
            </w:r>
          </w:p>
        </w:tc>
        <w:tc>
          <w:tcPr>
            <w:tcW w:w="1276" w:type="dxa"/>
            <w:tcBorders>
              <w:top w:val="single" w:sz="4" w:space="0" w:color="auto"/>
              <w:left w:val="single" w:sz="4" w:space="0" w:color="auto"/>
              <w:bottom w:val="single" w:sz="4" w:space="0" w:color="auto"/>
              <w:right w:val="single" w:sz="4" w:space="0" w:color="auto"/>
            </w:tcBorders>
            <w:vAlign w:val="center"/>
            <w:hideMark/>
          </w:tcPr>
          <w:p w14:paraId="6AF98EBB" w14:textId="3C3BF809"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(1) total minutes of MVPA per valid day (average across all valid wearing days) and (2) average non-school minutes of MVPA created by combining weekend wearing with weekday non-school time wearing (3–11 PM).</w:t>
            </w:r>
          </w:p>
        </w:tc>
        <w:tc>
          <w:tcPr>
            <w:tcW w:w="1068" w:type="dxa"/>
            <w:tcBorders>
              <w:top w:val="single" w:sz="4" w:space="0" w:color="auto"/>
              <w:left w:val="single" w:sz="4" w:space="0" w:color="auto"/>
              <w:bottom w:val="single" w:sz="4" w:space="0" w:color="auto"/>
              <w:right w:val="single" w:sz="4" w:space="0" w:color="auto"/>
            </w:tcBorders>
            <w:vAlign w:val="center"/>
            <w:hideMark/>
          </w:tcPr>
          <w:p w14:paraId="02E5818A" w14:textId="052259D1" w:rsidR="00FE6816" w:rsidRPr="00D3535A" w:rsidRDefault="00FE6816" w:rsidP="00FE6816">
            <w:pPr>
              <w:widowControl/>
              <w:spacing w:after="0" w:line="240" w:lineRule="auto"/>
              <w:jc w:val="center"/>
              <w:rPr>
                <w:rFonts w:ascii="Arial" w:hAnsi="Arial" w:cs="Arial"/>
                <w:sz w:val="16"/>
                <w:szCs w:val="16"/>
              </w:rPr>
            </w:pPr>
            <w:r w:rsidRPr="00D3535A">
              <w:rPr>
                <w:rFonts w:ascii="Arial" w:hAnsi="Arial" w:cs="Arial"/>
                <w:sz w:val="16"/>
                <w:szCs w:val="16"/>
              </w:rPr>
              <w:t>Yes</w:t>
            </w:r>
          </w:p>
        </w:tc>
        <w:tc>
          <w:tcPr>
            <w:tcW w:w="1155" w:type="dxa"/>
            <w:tcBorders>
              <w:top w:val="single" w:sz="4" w:space="0" w:color="auto"/>
              <w:left w:val="single" w:sz="4" w:space="0" w:color="auto"/>
              <w:bottom w:val="single" w:sz="4" w:space="0" w:color="auto"/>
              <w:right w:val="single" w:sz="4" w:space="0" w:color="auto"/>
            </w:tcBorders>
            <w:vAlign w:val="center"/>
            <w:hideMark/>
          </w:tcPr>
          <w:p w14:paraId="39A74A4C" w14:textId="2051D042"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NEWS-Y</w:t>
            </w:r>
          </w:p>
        </w:tc>
        <w:tc>
          <w:tcPr>
            <w:tcW w:w="1508" w:type="dxa"/>
            <w:tcBorders>
              <w:top w:val="single" w:sz="4" w:space="0" w:color="auto"/>
              <w:left w:val="single" w:sz="4" w:space="0" w:color="auto"/>
              <w:bottom w:val="single" w:sz="4" w:space="0" w:color="auto"/>
              <w:right w:val="single" w:sz="4" w:space="0" w:color="auto"/>
            </w:tcBorders>
            <w:vAlign w:val="center"/>
            <w:hideMark/>
          </w:tcPr>
          <w:p w14:paraId="61DA242B" w14:textId="46E7B804"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availability of multiple types of recreation facilities near home</w:t>
            </w:r>
          </w:p>
        </w:tc>
        <w:tc>
          <w:tcPr>
            <w:tcW w:w="760" w:type="dxa"/>
            <w:tcBorders>
              <w:top w:val="single" w:sz="4" w:space="0" w:color="auto"/>
              <w:left w:val="single" w:sz="4" w:space="0" w:color="auto"/>
              <w:bottom w:val="single" w:sz="4" w:space="0" w:color="auto"/>
              <w:right w:val="single" w:sz="4" w:space="0" w:color="auto"/>
            </w:tcBorders>
            <w:vAlign w:val="center"/>
            <w:hideMark/>
          </w:tcPr>
          <w:p w14:paraId="08AA7F4F" w14:textId="11DC4F04"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rPr>
              <w:t>Yes</w:t>
            </w:r>
          </w:p>
        </w:tc>
        <w:tc>
          <w:tcPr>
            <w:tcW w:w="1037" w:type="dxa"/>
            <w:tcBorders>
              <w:top w:val="single" w:sz="4" w:space="0" w:color="auto"/>
              <w:left w:val="single" w:sz="4" w:space="0" w:color="auto"/>
              <w:bottom w:val="single" w:sz="4" w:space="0" w:color="auto"/>
              <w:right w:val="single" w:sz="4" w:space="0" w:color="auto"/>
            </w:tcBorders>
            <w:noWrap/>
            <w:vAlign w:val="center"/>
            <w:hideMark/>
          </w:tcPr>
          <w:p w14:paraId="0FE2AC94" w14:textId="7CC3B3CE"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mixed-model linear regressions</w:t>
            </w:r>
          </w:p>
        </w:tc>
        <w:tc>
          <w:tcPr>
            <w:tcW w:w="1276" w:type="dxa"/>
            <w:tcBorders>
              <w:top w:val="single" w:sz="4" w:space="0" w:color="auto"/>
              <w:left w:val="single" w:sz="4" w:space="0" w:color="auto"/>
              <w:bottom w:val="single" w:sz="4" w:space="0" w:color="auto"/>
              <w:right w:val="single" w:sz="4" w:space="0" w:color="auto"/>
            </w:tcBorders>
            <w:vAlign w:val="center"/>
            <w:hideMark/>
          </w:tcPr>
          <w:p w14:paraId="06036A0F" w14:textId="3CD7141C"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adolescent age; adolescent gender; adolescent race/ethnicity; highest parent education; ratio of number of vehicles to licensed drivers; years parent lived at residence; and number of people in household</w:t>
            </w:r>
          </w:p>
        </w:tc>
      </w:tr>
      <w:tr w:rsidR="00D3535A" w:rsidRPr="00D3535A" w14:paraId="1CBC26AF" w14:textId="77777777" w:rsidTr="00766C6C">
        <w:trPr>
          <w:trHeight w:val="698"/>
        </w:trPr>
        <w:tc>
          <w:tcPr>
            <w:tcW w:w="851" w:type="dxa"/>
            <w:tcBorders>
              <w:top w:val="single" w:sz="4" w:space="0" w:color="auto"/>
              <w:left w:val="single" w:sz="4" w:space="0" w:color="auto"/>
              <w:bottom w:val="single" w:sz="4" w:space="0" w:color="auto"/>
              <w:right w:val="single" w:sz="4" w:space="0" w:color="auto"/>
            </w:tcBorders>
            <w:vAlign w:val="center"/>
            <w:hideMark/>
          </w:tcPr>
          <w:p w14:paraId="7A9A43DB" w14:textId="2078DB4F" w:rsidR="00FE6816" w:rsidRPr="00D3535A" w:rsidRDefault="00FE6816" w:rsidP="00FE6816">
            <w:pPr>
              <w:widowControl/>
              <w:spacing w:after="0" w:line="240" w:lineRule="auto"/>
              <w:jc w:val="left"/>
              <w:rPr>
                <w:rFonts w:ascii="Arial" w:eastAsia="Times New Roman" w:hAnsi="Arial" w:cs="Arial"/>
                <w:sz w:val="16"/>
                <w:szCs w:val="16"/>
                <w:lang w:val="en-GB" w:eastAsia="zh-CN"/>
              </w:rPr>
            </w:pPr>
            <w:proofErr w:type="spellStart"/>
            <w:r w:rsidRPr="00D3535A">
              <w:rPr>
                <w:rFonts w:ascii="Arial" w:hAnsi="Arial" w:cs="Arial"/>
                <w:sz w:val="16"/>
                <w:szCs w:val="16"/>
                <w:lang w:val="en-GB"/>
              </w:rPr>
              <w:t>Guliani</w:t>
            </w:r>
            <w:proofErr w:type="spellEnd"/>
            <w:r w:rsidRPr="00D3535A">
              <w:rPr>
                <w:rFonts w:ascii="Arial" w:hAnsi="Arial" w:cs="Arial"/>
                <w:sz w:val="16"/>
                <w:szCs w:val="16"/>
                <w:lang w:val="en-GB"/>
              </w:rPr>
              <w:t xml:space="preserve"> et al. 2015 </w:t>
            </w:r>
            <w:r w:rsidRPr="00D3535A">
              <w:rPr>
                <w:rFonts w:ascii="Arial" w:hAnsi="Arial" w:cs="Arial"/>
                <w:sz w:val="16"/>
                <w:szCs w:val="16"/>
                <w:lang w:val="en-GB"/>
              </w:rPr>
              <w:fldChar w:fldCharType="begin"/>
            </w:r>
            <w:r w:rsidR="00C54D6F" w:rsidRPr="00D3535A">
              <w:rPr>
                <w:rFonts w:ascii="Arial" w:hAnsi="Arial" w:cs="Arial"/>
                <w:sz w:val="16"/>
                <w:szCs w:val="16"/>
                <w:lang w:val="en-GB"/>
              </w:rPr>
              <w:instrText xml:space="preserve"> ADDIN EN.CITE &lt;EndNote&gt;&lt;Cite&gt;&lt;Author&gt;Guliani&lt;/Author&gt;&lt;Year&gt;2015&lt;/Year&gt;&lt;RecNum&gt;43223&lt;/RecNum&gt;&lt;DisplayText&gt;[28]&lt;/DisplayText&gt;&lt;record&gt;&lt;rec-number&gt;43223&lt;/rec-number&gt;&lt;foreign-keys&gt;&lt;key app="EN" db-id="9de5vvr2wep5rzea52gpwteu20zdf22xt0xe" timestamp="1689674709" guid="2a3c8f38-ad9d-4f4b-a837-242873e2d114"&gt;43223&lt;/key&gt;&lt;/foreign-keys&gt;&lt;ref-type name="Journal Article"&gt;17&lt;/ref-type&gt;&lt;contributors&gt;&lt;authors&gt;&lt;author&gt;Guliani, Amarpreet&lt;/author&gt;&lt;author&gt;Mitra, Raktim&lt;/author&gt;&lt;author&gt;Buliung, Ron N.&lt;/author&gt;&lt;author&gt;Larsen, Kristian&lt;/author&gt;&lt;author&gt;Faulkner, Guy E. J.&lt;/author&gt;&lt;/authors&gt;&lt;/contributors&gt;&lt;titles&gt;&lt;title&gt;Gender-based differences in school travel mode choice behaviour: Examining the relationship between the neighbourhood environment and perceived traffic safety&lt;/title&gt;&lt;secondary-title&gt;Journal of Transport &amp;amp; Health&lt;/secondary-title&gt;&lt;/titles&gt;&lt;periodical&gt;&lt;full-title&gt;Journal of Transport &amp;amp; Health&lt;/full-title&gt;&lt;/periodical&gt;&lt;pages&gt;502-511&lt;/pages&gt;&lt;volume&gt;2&lt;/volume&gt;&lt;number&gt;4&lt;/number&gt;&lt;dates&gt;&lt;year&gt;2015&lt;/year&gt;&lt;/dates&gt;&lt;publisher&gt;Elsevier Science&lt;/publisher&gt;&lt;accession-num&gt;2016-45509-022&lt;/accession-num&gt;&lt;urls&gt;&lt;related-urls&gt;&lt;url&gt;https://search.ebscohost.com/login.aspx?direct=true&amp;amp;AuthType=shib&amp;amp;db=psyh&amp;amp;AN=2016-45509-022&amp;amp;site=ehost-live&amp;amp;custid=s1145751guy.faulkner@ubc.cakristian.larsen@sickkids.caron.buliung@utoronto.caraktim.mitra@ryerson.caamarpreet.ar@gmail.com&lt;/url&gt;&lt;url&gt;https://www.sciencedirect.com/science/article/pii/S2214140515006805?via%3Dihub&lt;/url&gt;&lt;/related-urls&gt;&lt;/urls&gt;&lt;electronic-resource-num&gt;10.1016/j.jth.2015.08.008&lt;/electronic-resource-num&gt;&lt;/record&gt;&lt;/Cite&gt;&lt;/EndNote&gt;</w:instrText>
            </w:r>
            <w:r w:rsidRPr="00D3535A">
              <w:rPr>
                <w:rFonts w:ascii="Arial" w:hAnsi="Arial" w:cs="Arial"/>
                <w:sz w:val="16"/>
                <w:szCs w:val="16"/>
                <w:lang w:val="en-GB"/>
              </w:rPr>
              <w:fldChar w:fldCharType="separate"/>
            </w:r>
            <w:r w:rsidR="00C54D6F" w:rsidRPr="00D3535A">
              <w:rPr>
                <w:rFonts w:ascii="Arial" w:hAnsi="Arial" w:cs="Arial"/>
                <w:noProof/>
                <w:sz w:val="16"/>
                <w:szCs w:val="16"/>
                <w:lang w:val="en-GB"/>
              </w:rPr>
              <w:t>[28]</w:t>
            </w:r>
            <w:r w:rsidRPr="00D3535A">
              <w:rPr>
                <w:rFonts w:ascii="Arial" w:hAnsi="Arial" w:cs="Arial"/>
                <w:sz w:val="16"/>
                <w:szCs w:val="16"/>
                <w:lang w:val="en-GB"/>
              </w:rPr>
              <w:fldChar w:fldCharType="end"/>
            </w:r>
          </w:p>
        </w:tc>
        <w:tc>
          <w:tcPr>
            <w:tcW w:w="850" w:type="dxa"/>
            <w:tcBorders>
              <w:top w:val="single" w:sz="4" w:space="0" w:color="auto"/>
              <w:left w:val="single" w:sz="4" w:space="0" w:color="auto"/>
              <w:bottom w:val="single" w:sz="4" w:space="0" w:color="auto"/>
              <w:right w:val="single" w:sz="4" w:space="0" w:color="auto"/>
            </w:tcBorders>
            <w:vAlign w:val="center"/>
            <w:hideMark/>
          </w:tcPr>
          <w:p w14:paraId="0B2A107D" w14:textId="65EF417E" w:rsidR="00FE6816" w:rsidRPr="00D3535A" w:rsidRDefault="00FE6816" w:rsidP="00FE6816">
            <w:pPr>
              <w:widowControl/>
              <w:spacing w:after="0" w:line="240" w:lineRule="auto"/>
              <w:jc w:val="left"/>
              <w:rPr>
                <w:rFonts w:ascii="Arial" w:eastAsia="Times New Roman" w:hAnsi="Arial" w:cs="Arial"/>
                <w:sz w:val="16"/>
                <w:szCs w:val="16"/>
                <w:lang w:val="en-GB" w:eastAsia="zh-CN"/>
              </w:rPr>
            </w:pPr>
            <w:r w:rsidRPr="00D3535A">
              <w:rPr>
                <w:rFonts w:ascii="Arial" w:hAnsi="Arial" w:cs="Arial"/>
                <w:sz w:val="16"/>
                <w:szCs w:val="16"/>
                <w:lang w:val="en-GB"/>
              </w:rPr>
              <w:t>English</w:t>
            </w:r>
          </w:p>
        </w:tc>
        <w:tc>
          <w:tcPr>
            <w:tcW w:w="709" w:type="dxa"/>
            <w:tcBorders>
              <w:top w:val="single" w:sz="4" w:space="0" w:color="auto"/>
              <w:left w:val="single" w:sz="4" w:space="0" w:color="auto"/>
              <w:bottom w:val="single" w:sz="4" w:space="0" w:color="auto"/>
              <w:right w:val="single" w:sz="4" w:space="0" w:color="auto"/>
            </w:tcBorders>
            <w:vAlign w:val="center"/>
            <w:hideMark/>
          </w:tcPr>
          <w:p w14:paraId="67C73C7C" w14:textId="5B2C7831"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cross-sectional</w:t>
            </w:r>
          </w:p>
        </w:tc>
        <w:tc>
          <w:tcPr>
            <w:tcW w:w="1208" w:type="dxa"/>
            <w:tcBorders>
              <w:top w:val="single" w:sz="4" w:space="0" w:color="auto"/>
              <w:left w:val="single" w:sz="4" w:space="0" w:color="auto"/>
              <w:bottom w:val="single" w:sz="4" w:space="0" w:color="auto"/>
              <w:right w:val="single" w:sz="4" w:space="0" w:color="auto"/>
            </w:tcBorders>
            <w:vAlign w:val="center"/>
            <w:hideMark/>
          </w:tcPr>
          <w:p w14:paraId="61686046" w14:textId="63858746"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Canada</w:t>
            </w:r>
          </w:p>
        </w:tc>
        <w:tc>
          <w:tcPr>
            <w:tcW w:w="1060" w:type="dxa"/>
            <w:tcBorders>
              <w:top w:val="single" w:sz="4" w:space="0" w:color="auto"/>
              <w:left w:val="single" w:sz="4" w:space="0" w:color="auto"/>
              <w:bottom w:val="single" w:sz="4" w:space="0" w:color="auto"/>
              <w:right w:val="single" w:sz="4" w:space="0" w:color="auto"/>
            </w:tcBorders>
            <w:vAlign w:val="center"/>
            <w:hideMark/>
          </w:tcPr>
          <w:p w14:paraId="7C42479A" w14:textId="5DF78077"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Toronto</w:t>
            </w:r>
          </w:p>
        </w:tc>
        <w:tc>
          <w:tcPr>
            <w:tcW w:w="709" w:type="dxa"/>
            <w:tcBorders>
              <w:top w:val="single" w:sz="4" w:space="0" w:color="auto"/>
              <w:left w:val="single" w:sz="4" w:space="0" w:color="auto"/>
              <w:bottom w:val="single" w:sz="4" w:space="0" w:color="auto"/>
              <w:right w:val="single" w:sz="4" w:space="0" w:color="auto"/>
            </w:tcBorders>
            <w:vAlign w:val="center"/>
            <w:hideMark/>
          </w:tcPr>
          <w:p w14:paraId="15C1C78C" w14:textId="070214AF"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NR</w:t>
            </w:r>
          </w:p>
        </w:tc>
        <w:tc>
          <w:tcPr>
            <w:tcW w:w="1262" w:type="dxa"/>
            <w:tcBorders>
              <w:top w:val="single" w:sz="4" w:space="0" w:color="auto"/>
              <w:left w:val="single" w:sz="4" w:space="0" w:color="auto"/>
              <w:bottom w:val="single" w:sz="4" w:space="0" w:color="auto"/>
              <w:right w:val="single" w:sz="4" w:space="0" w:color="auto"/>
            </w:tcBorders>
            <w:vAlign w:val="center"/>
            <w:hideMark/>
          </w:tcPr>
          <w:p w14:paraId="46110F37" w14:textId="207E2AF0"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stratified cluster: 8 inner-urban schools and 8 inner-suburban schools</w:t>
            </w:r>
          </w:p>
        </w:tc>
        <w:tc>
          <w:tcPr>
            <w:tcW w:w="1114" w:type="dxa"/>
            <w:tcBorders>
              <w:top w:val="single" w:sz="4" w:space="0" w:color="auto"/>
              <w:left w:val="single" w:sz="4" w:space="0" w:color="auto"/>
              <w:bottom w:val="single" w:sz="4" w:space="0" w:color="auto"/>
              <w:right w:val="single" w:sz="4" w:space="0" w:color="auto"/>
            </w:tcBorders>
            <w:vAlign w:val="center"/>
            <w:hideMark/>
          </w:tcPr>
          <w:p w14:paraId="17818427" w14:textId="5CB0D8E4"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Built Environment and Active Transport project</w:t>
            </w:r>
          </w:p>
        </w:tc>
        <w:tc>
          <w:tcPr>
            <w:tcW w:w="781" w:type="dxa"/>
            <w:tcBorders>
              <w:top w:val="single" w:sz="4" w:space="0" w:color="auto"/>
              <w:left w:val="single" w:sz="4" w:space="0" w:color="auto"/>
              <w:bottom w:val="single" w:sz="4" w:space="0" w:color="auto"/>
              <w:right w:val="single" w:sz="4" w:space="0" w:color="auto"/>
            </w:tcBorders>
            <w:vAlign w:val="center"/>
            <w:hideMark/>
          </w:tcPr>
          <w:p w14:paraId="5EB79778" w14:textId="74E23541"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720</w:t>
            </w:r>
          </w:p>
        </w:tc>
        <w:tc>
          <w:tcPr>
            <w:tcW w:w="759" w:type="dxa"/>
            <w:tcBorders>
              <w:top w:val="single" w:sz="4" w:space="0" w:color="auto"/>
              <w:left w:val="single" w:sz="4" w:space="0" w:color="auto"/>
              <w:bottom w:val="single" w:sz="4" w:space="0" w:color="auto"/>
              <w:right w:val="single" w:sz="4" w:space="0" w:color="auto"/>
            </w:tcBorders>
            <w:vAlign w:val="center"/>
            <w:hideMark/>
          </w:tcPr>
          <w:p w14:paraId="443AC57D" w14:textId="23A3F066"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10-11 years old</w:t>
            </w:r>
          </w:p>
        </w:tc>
        <w:tc>
          <w:tcPr>
            <w:tcW w:w="787" w:type="dxa"/>
            <w:tcBorders>
              <w:top w:val="single" w:sz="4" w:space="0" w:color="auto"/>
              <w:left w:val="single" w:sz="4" w:space="0" w:color="auto"/>
              <w:bottom w:val="single" w:sz="4" w:space="0" w:color="auto"/>
              <w:right w:val="single" w:sz="4" w:space="0" w:color="auto"/>
            </w:tcBorders>
            <w:vAlign w:val="center"/>
            <w:hideMark/>
          </w:tcPr>
          <w:p w14:paraId="1DB71FA8" w14:textId="33F39D08"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2010-2011</w:t>
            </w:r>
          </w:p>
        </w:tc>
        <w:tc>
          <w:tcPr>
            <w:tcW w:w="781" w:type="dxa"/>
            <w:tcBorders>
              <w:top w:val="single" w:sz="4" w:space="0" w:color="auto"/>
              <w:left w:val="single" w:sz="4" w:space="0" w:color="auto"/>
              <w:bottom w:val="single" w:sz="4" w:space="0" w:color="auto"/>
              <w:right w:val="single" w:sz="4" w:space="0" w:color="auto"/>
            </w:tcBorders>
            <w:vAlign w:val="center"/>
            <w:hideMark/>
          </w:tcPr>
          <w:p w14:paraId="1546424E" w14:textId="49DF98BA"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52.5</w:t>
            </w:r>
          </w:p>
        </w:tc>
        <w:tc>
          <w:tcPr>
            <w:tcW w:w="1036" w:type="dxa"/>
            <w:tcBorders>
              <w:top w:val="single" w:sz="4" w:space="0" w:color="auto"/>
              <w:left w:val="single" w:sz="4" w:space="0" w:color="auto"/>
              <w:bottom w:val="single" w:sz="4" w:space="0" w:color="auto"/>
              <w:right w:val="single" w:sz="4" w:space="0" w:color="auto"/>
            </w:tcBorders>
            <w:vAlign w:val="center"/>
          </w:tcPr>
          <w:p w14:paraId="568F87F5" w14:textId="21B64234" w:rsidR="00FE6816" w:rsidRPr="00D3535A" w:rsidRDefault="00FE6816" w:rsidP="00FE6816">
            <w:pPr>
              <w:widowControl/>
              <w:spacing w:after="0" w:line="240" w:lineRule="auto"/>
              <w:jc w:val="center"/>
              <w:rPr>
                <w:rFonts w:ascii="Arial" w:hAnsi="Arial" w:cs="Arial"/>
                <w:sz w:val="16"/>
                <w:szCs w:val="16"/>
                <w:lang w:val="en-GB"/>
              </w:rPr>
            </w:pPr>
            <w:r w:rsidRPr="00D3535A">
              <w:rPr>
                <w:rFonts w:ascii="Arial" w:hAnsi="Arial" w:cs="Arial"/>
                <w:sz w:val="16"/>
                <w:szCs w:val="16"/>
              </w:rPr>
              <w:t xml:space="preserve">mostly mothers participated </w:t>
            </w:r>
          </w:p>
        </w:tc>
        <w:tc>
          <w:tcPr>
            <w:tcW w:w="1276" w:type="dxa"/>
            <w:tcBorders>
              <w:top w:val="single" w:sz="4" w:space="0" w:color="auto"/>
              <w:left w:val="single" w:sz="4" w:space="0" w:color="auto"/>
              <w:bottom w:val="single" w:sz="4" w:space="0" w:color="auto"/>
              <w:right w:val="single" w:sz="4" w:space="0" w:color="auto"/>
            </w:tcBorders>
            <w:vAlign w:val="center"/>
            <w:hideMark/>
          </w:tcPr>
          <w:p w14:paraId="436A6EBF" w14:textId="5FBC5180"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questionnaire (parent reported)</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5276901" w14:textId="677635CD"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active travel: active transportation</w:t>
            </w:r>
          </w:p>
        </w:tc>
        <w:tc>
          <w:tcPr>
            <w:tcW w:w="1276" w:type="dxa"/>
            <w:tcBorders>
              <w:top w:val="single" w:sz="4" w:space="0" w:color="auto"/>
              <w:left w:val="single" w:sz="4" w:space="0" w:color="auto"/>
              <w:bottom w:val="single" w:sz="4" w:space="0" w:color="auto"/>
              <w:right w:val="single" w:sz="4" w:space="0" w:color="auto"/>
            </w:tcBorders>
            <w:vAlign w:val="center"/>
            <w:hideMark/>
          </w:tcPr>
          <w:p w14:paraId="33F4407A" w14:textId="73AA9F1B"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walk or driven</w:t>
            </w:r>
          </w:p>
        </w:tc>
        <w:tc>
          <w:tcPr>
            <w:tcW w:w="1068" w:type="dxa"/>
            <w:tcBorders>
              <w:top w:val="single" w:sz="4" w:space="0" w:color="auto"/>
              <w:left w:val="single" w:sz="4" w:space="0" w:color="auto"/>
              <w:bottom w:val="single" w:sz="4" w:space="0" w:color="auto"/>
              <w:right w:val="single" w:sz="4" w:space="0" w:color="auto"/>
            </w:tcBorders>
            <w:vAlign w:val="center"/>
            <w:hideMark/>
          </w:tcPr>
          <w:p w14:paraId="3C5A5E7D" w14:textId="4BD006BF" w:rsidR="00FE6816" w:rsidRPr="00D3535A" w:rsidRDefault="00FE6816" w:rsidP="00FE6816">
            <w:pPr>
              <w:widowControl/>
              <w:spacing w:after="0" w:line="240" w:lineRule="auto"/>
              <w:jc w:val="center"/>
              <w:rPr>
                <w:rFonts w:ascii="Arial" w:hAnsi="Arial" w:cs="Arial"/>
                <w:sz w:val="16"/>
                <w:szCs w:val="16"/>
              </w:rPr>
            </w:pPr>
            <w:r w:rsidRPr="00D3535A">
              <w:rPr>
                <w:rFonts w:ascii="Arial" w:hAnsi="Arial" w:cs="Arial"/>
                <w:sz w:val="16"/>
                <w:szCs w:val="16"/>
              </w:rPr>
              <w:t>No</w:t>
            </w:r>
          </w:p>
        </w:tc>
        <w:tc>
          <w:tcPr>
            <w:tcW w:w="1155" w:type="dxa"/>
            <w:tcBorders>
              <w:top w:val="single" w:sz="4" w:space="0" w:color="auto"/>
              <w:left w:val="single" w:sz="4" w:space="0" w:color="auto"/>
              <w:bottom w:val="single" w:sz="4" w:space="0" w:color="auto"/>
              <w:right w:val="single" w:sz="4" w:space="0" w:color="auto"/>
            </w:tcBorders>
            <w:vAlign w:val="center"/>
            <w:hideMark/>
          </w:tcPr>
          <w:p w14:paraId="71E7B6E7" w14:textId="6E0349D4"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NR</w:t>
            </w:r>
          </w:p>
        </w:tc>
        <w:tc>
          <w:tcPr>
            <w:tcW w:w="1508" w:type="dxa"/>
            <w:tcBorders>
              <w:top w:val="single" w:sz="4" w:space="0" w:color="auto"/>
              <w:left w:val="single" w:sz="4" w:space="0" w:color="auto"/>
              <w:bottom w:val="single" w:sz="4" w:space="0" w:color="auto"/>
              <w:right w:val="single" w:sz="4" w:space="0" w:color="auto"/>
            </w:tcBorders>
            <w:vAlign w:val="center"/>
            <w:hideMark/>
          </w:tcPr>
          <w:p w14:paraId="61609F6C" w14:textId="64243742" w:rsidR="00FE6816" w:rsidRPr="00D3535A" w:rsidRDefault="00FE6816" w:rsidP="00FE6816">
            <w:pPr>
              <w:widowControl/>
              <w:spacing w:after="0" w:line="240" w:lineRule="auto"/>
              <w:jc w:val="center"/>
              <w:rPr>
                <w:rFonts w:ascii="Arial" w:eastAsia="Times New Roman" w:hAnsi="Arial" w:cs="Arial"/>
                <w:b/>
                <w:bCs/>
                <w:sz w:val="16"/>
                <w:szCs w:val="16"/>
                <w:lang w:val="en-GB" w:eastAsia="zh-CN"/>
              </w:rPr>
            </w:pPr>
            <w:r w:rsidRPr="00D3535A">
              <w:rPr>
                <w:rFonts w:ascii="Arial" w:hAnsi="Arial" w:cs="Arial"/>
                <w:sz w:val="16"/>
                <w:szCs w:val="16"/>
                <w:lang w:val="en-GB"/>
              </w:rPr>
              <w:t>traffic safety: heavy traffic, drivers go too fast, too many busy streets; walking infrastructure: there are not enough sidewalks, major barriers/obstacles to walking in local neighbourhood</w:t>
            </w:r>
          </w:p>
        </w:tc>
        <w:tc>
          <w:tcPr>
            <w:tcW w:w="760" w:type="dxa"/>
            <w:tcBorders>
              <w:top w:val="single" w:sz="4" w:space="0" w:color="auto"/>
              <w:left w:val="single" w:sz="4" w:space="0" w:color="auto"/>
              <w:bottom w:val="single" w:sz="4" w:space="0" w:color="auto"/>
              <w:right w:val="single" w:sz="4" w:space="0" w:color="auto"/>
            </w:tcBorders>
            <w:vAlign w:val="center"/>
            <w:hideMark/>
          </w:tcPr>
          <w:p w14:paraId="52D0D477" w14:textId="069FB35E"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rPr>
              <w:t>No</w:t>
            </w:r>
          </w:p>
        </w:tc>
        <w:tc>
          <w:tcPr>
            <w:tcW w:w="1037" w:type="dxa"/>
            <w:tcBorders>
              <w:top w:val="single" w:sz="4" w:space="0" w:color="auto"/>
              <w:left w:val="single" w:sz="4" w:space="0" w:color="auto"/>
              <w:bottom w:val="single" w:sz="4" w:space="0" w:color="auto"/>
              <w:right w:val="single" w:sz="4" w:space="0" w:color="auto"/>
            </w:tcBorders>
            <w:vAlign w:val="center"/>
            <w:hideMark/>
          </w:tcPr>
          <w:p w14:paraId="3073B817" w14:textId="09634DEF"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structural equation modelling approach</w:t>
            </w:r>
          </w:p>
        </w:tc>
        <w:tc>
          <w:tcPr>
            <w:tcW w:w="1276" w:type="dxa"/>
            <w:tcBorders>
              <w:top w:val="single" w:sz="4" w:space="0" w:color="auto"/>
              <w:left w:val="single" w:sz="4" w:space="0" w:color="auto"/>
              <w:bottom w:val="single" w:sz="4" w:space="0" w:color="auto"/>
              <w:right w:val="single" w:sz="4" w:space="0" w:color="auto"/>
            </w:tcBorders>
            <w:vAlign w:val="center"/>
            <w:hideMark/>
          </w:tcPr>
          <w:p w14:paraId="626A228B" w14:textId="53BBA6A4"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gender, mother employed, vehicles per licensed driver, median household income</w:t>
            </w:r>
          </w:p>
        </w:tc>
      </w:tr>
      <w:tr w:rsidR="00D3535A" w:rsidRPr="00D3535A" w14:paraId="0B3AB85C" w14:textId="77777777" w:rsidTr="00766C6C">
        <w:trPr>
          <w:trHeight w:val="698"/>
        </w:trPr>
        <w:tc>
          <w:tcPr>
            <w:tcW w:w="851" w:type="dxa"/>
            <w:tcBorders>
              <w:top w:val="single" w:sz="4" w:space="0" w:color="auto"/>
              <w:left w:val="single" w:sz="4" w:space="0" w:color="auto"/>
              <w:bottom w:val="single" w:sz="4" w:space="0" w:color="auto"/>
              <w:right w:val="single" w:sz="4" w:space="0" w:color="auto"/>
            </w:tcBorders>
            <w:vAlign w:val="center"/>
            <w:hideMark/>
          </w:tcPr>
          <w:p w14:paraId="7924C889" w14:textId="13580AD0" w:rsidR="00FE6816" w:rsidRPr="00D3535A" w:rsidRDefault="00FE6816" w:rsidP="00FE6816">
            <w:pPr>
              <w:widowControl/>
              <w:spacing w:after="0" w:line="240" w:lineRule="auto"/>
              <w:jc w:val="left"/>
              <w:rPr>
                <w:rFonts w:ascii="Arial" w:eastAsia="Times New Roman" w:hAnsi="Arial" w:cs="Arial"/>
                <w:sz w:val="16"/>
                <w:szCs w:val="16"/>
                <w:lang w:val="en-GB" w:eastAsia="zh-CN"/>
              </w:rPr>
            </w:pPr>
            <w:r w:rsidRPr="00D3535A">
              <w:rPr>
                <w:rFonts w:ascii="Arial" w:hAnsi="Arial" w:cs="Arial"/>
                <w:sz w:val="16"/>
                <w:szCs w:val="16"/>
                <w:lang w:val="en-GB"/>
              </w:rPr>
              <w:t xml:space="preserve">Hino et al. 2021 </w:t>
            </w:r>
            <w:r w:rsidRPr="00D3535A">
              <w:rPr>
                <w:rFonts w:ascii="Arial" w:hAnsi="Arial" w:cs="Arial"/>
                <w:sz w:val="16"/>
                <w:szCs w:val="16"/>
                <w:lang w:val="en-GB"/>
              </w:rPr>
              <w:fldChar w:fldCharType="begin"/>
            </w:r>
            <w:r w:rsidR="00C54D6F" w:rsidRPr="00D3535A">
              <w:rPr>
                <w:rFonts w:ascii="Arial" w:hAnsi="Arial" w:cs="Arial"/>
                <w:sz w:val="16"/>
                <w:szCs w:val="16"/>
                <w:lang w:val="en-GB"/>
              </w:rPr>
              <w:instrText xml:space="preserve"> ADDIN EN.CITE &lt;EndNote&gt;&lt;Cite&gt;&lt;Author&gt;Hino&lt;/Author&gt;&lt;Year&gt;2021&lt;/Year&gt;&lt;RecNum&gt;43191&lt;/RecNum&gt;&lt;DisplayText&gt;[112]&lt;/DisplayText&gt;&lt;record&gt;&lt;rec-number&gt;43191&lt;/rec-number&gt;&lt;foreign-keys&gt;&lt;key app="EN" db-id="9de5vvr2wep5rzea52gpwteu20zdf22xt0xe" timestamp="1689674709" guid="adf9424f-ef67-4a74-be11-7050fa632fd7"&gt;43191&lt;/key&gt;&lt;/foreign-keys&gt;&lt;ref-type name="Journal Article"&gt;17&lt;/ref-type&gt;&lt;contributors&gt;&lt;authors&gt;&lt;author&gt;Hino, Kimihiro&lt;/author&gt;&lt;author&gt;Ikeda, Erika&lt;/author&gt;&lt;author&gt;Sadahiro, Saiko&lt;/author&gt;&lt;author&gt;Inoue, Shigeru&lt;/author&gt;&lt;/authors&gt;&lt;/contributors&gt;&lt;titles&gt;&lt;title&gt;Associations of neighborhood built, safety, and social environment with walking to and from school among elementary school-aged children in Chiba, Japan&lt;/title&gt;&lt;secondary-title&gt;International Journal of Behavioral Nutrition &amp;amp; Physical Activity&lt;/secondary-title&gt;&lt;/titles&gt;&lt;periodical&gt;&lt;full-title&gt;International Journal of Behavioral Nutrition &amp;amp; Physical Activity&lt;/full-title&gt;&lt;/periodical&gt;&lt;pages&gt;1-13&lt;/pages&gt;&lt;volume&gt;18&lt;/volume&gt;&lt;number&gt;1&lt;/number&gt;&lt;dates&gt;&lt;year&gt;2021&lt;/year&gt;&lt;/dates&gt;&lt;publisher&gt;BioMed Central&lt;/publisher&gt;&lt;urls&gt;&lt;related-urls&gt;&lt;url&gt;https://search.ebscohost.com/login.aspx?direct=true&amp;amp;AuthType=shib&amp;amp;db=ccm&amp;amp;AN=153818329&amp;amp;site=ehost-live&amp;amp;custid=s1145751&lt;/url&gt;&lt;url&gt;https://ijbnpa.biomedcentral.com/counter/pdf/10.1186/s12966-021-01202-y.pdf&lt;/url&gt;&lt;/related-urls&gt;&lt;/urls&gt;&lt;electronic-resource-num&gt;10.1186/s12966-021-01202-y&lt;/electronic-resource-num&gt;&lt;/record&gt;&lt;/Cite&gt;&lt;/EndNote&gt;</w:instrText>
            </w:r>
            <w:r w:rsidRPr="00D3535A">
              <w:rPr>
                <w:rFonts w:ascii="Arial" w:hAnsi="Arial" w:cs="Arial"/>
                <w:sz w:val="16"/>
                <w:szCs w:val="16"/>
                <w:lang w:val="en-GB"/>
              </w:rPr>
              <w:fldChar w:fldCharType="separate"/>
            </w:r>
            <w:r w:rsidR="00C54D6F" w:rsidRPr="00D3535A">
              <w:rPr>
                <w:rFonts w:ascii="Arial" w:hAnsi="Arial" w:cs="Arial"/>
                <w:noProof/>
                <w:sz w:val="16"/>
                <w:szCs w:val="16"/>
                <w:lang w:val="en-GB"/>
              </w:rPr>
              <w:t>[112]</w:t>
            </w:r>
            <w:r w:rsidRPr="00D3535A">
              <w:rPr>
                <w:rFonts w:ascii="Arial" w:hAnsi="Arial" w:cs="Arial"/>
                <w:sz w:val="16"/>
                <w:szCs w:val="16"/>
                <w:lang w:val="en-GB"/>
              </w:rPr>
              <w:fldChar w:fldCharType="end"/>
            </w:r>
          </w:p>
        </w:tc>
        <w:tc>
          <w:tcPr>
            <w:tcW w:w="850" w:type="dxa"/>
            <w:tcBorders>
              <w:top w:val="single" w:sz="4" w:space="0" w:color="auto"/>
              <w:left w:val="single" w:sz="4" w:space="0" w:color="auto"/>
              <w:bottom w:val="single" w:sz="4" w:space="0" w:color="auto"/>
              <w:right w:val="single" w:sz="4" w:space="0" w:color="auto"/>
            </w:tcBorders>
            <w:vAlign w:val="center"/>
            <w:hideMark/>
          </w:tcPr>
          <w:p w14:paraId="132E1C1E" w14:textId="5AB42395" w:rsidR="00FE6816" w:rsidRPr="00D3535A" w:rsidRDefault="00FE6816" w:rsidP="00FE6816">
            <w:pPr>
              <w:widowControl/>
              <w:spacing w:after="0" w:line="240" w:lineRule="auto"/>
              <w:jc w:val="left"/>
              <w:rPr>
                <w:rFonts w:ascii="Arial" w:eastAsia="Times New Roman" w:hAnsi="Arial" w:cs="Arial"/>
                <w:sz w:val="16"/>
                <w:szCs w:val="16"/>
                <w:lang w:val="en-GB" w:eastAsia="zh-CN"/>
              </w:rPr>
            </w:pPr>
            <w:r w:rsidRPr="00D3535A">
              <w:rPr>
                <w:rFonts w:ascii="Arial" w:hAnsi="Arial" w:cs="Arial"/>
                <w:sz w:val="16"/>
                <w:szCs w:val="16"/>
                <w:lang w:val="en-GB"/>
              </w:rPr>
              <w:t>English</w:t>
            </w:r>
          </w:p>
        </w:tc>
        <w:tc>
          <w:tcPr>
            <w:tcW w:w="709" w:type="dxa"/>
            <w:tcBorders>
              <w:top w:val="single" w:sz="4" w:space="0" w:color="auto"/>
              <w:left w:val="single" w:sz="4" w:space="0" w:color="auto"/>
              <w:bottom w:val="single" w:sz="4" w:space="0" w:color="auto"/>
              <w:right w:val="single" w:sz="4" w:space="0" w:color="auto"/>
            </w:tcBorders>
            <w:vAlign w:val="center"/>
            <w:hideMark/>
          </w:tcPr>
          <w:p w14:paraId="6AF9778C" w14:textId="04DEEDE3"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cross-sectional</w:t>
            </w:r>
          </w:p>
        </w:tc>
        <w:tc>
          <w:tcPr>
            <w:tcW w:w="1208" w:type="dxa"/>
            <w:tcBorders>
              <w:top w:val="single" w:sz="4" w:space="0" w:color="auto"/>
              <w:left w:val="single" w:sz="4" w:space="0" w:color="auto"/>
              <w:bottom w:val="single" w:sz="4" w:space="0" w:color="auto"/>
              <w:right w:val="single" w:sz="4" w:space="0" w:color="auto"/>
            </w:tcBorders>
            <w:vAlign w:val="center"/>
            <w:hideMark/>
          </w:tcPr>
          <w:p w14:paraId="7F6C2F17" w14:textId="246E8992"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Japan</w:t>
            </w:r>
          </w:p>
        </w:tc>
        <w:tc>
          <w:tcPr>
            <w:tcW w:w="1060" w:type="dxa"/>
            <w:tcBorders>
              <w:top w:val="single" w:sz="4" w:space="0" w:color="auto"/>
              <w:left w:val="single" w:sz="4" w:space="0" w:color="auto"/>
              <w:bottom w:val="single" w:sz="4" w:space="0" w:color="auto"/>
              <w:right w:val="single" w:sz="4" w:space="0" w:color="auto"/>
            </w:tcBorders>
            <w:vAlign w:val="center"/>
            <w:hideMark/>
          </w:tcPr>
          <w:p w14:paraId="745781A9" w14:textId="08F547D5"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Chiba</w:t>
            </w:r>
          </w:p>
        </w:tc>
        <w:tc>
          <w:tcPr>
            <w:tcW w:w="709" w:type="dxa"/>
            <w:tcBorders>
              <w:top w:val="single" w:sz="4" w:space="0" w:color="auto"/>
              <w:left w:val="single" w:sz="4" w:space="0" w:color="auto"/>
              <w:bottom w:val="single" w:sz="4" w:space="0" w:color="auto"/>
              <w:right w:val="single" w:sz="4" w:space="0" w:color="auto"/>
            </w:tcBorders>
            <w:vAlign w:val="center"/>
            <w:hideMark/>
          </w:tcPr>
          <w:p w14:paraId="5C16176B" w14:textId="2F781802"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NR</w:t>
            </w:r>
          </w:p>
        </w:tc>
        <w:tc>
          <w:tcPr>
            <w:tcW w:w="1262" w:type="dxa"/>
            <w:tcBorders>
              <w:top w:val="single" w:sz="4" w:space="0" w:color="auto"/>
              <w:left w:val="single" w:sz="4" w:space="0" w:color="auto"/>
              <w:bottom w:val="single" w:sz="4" w:space="0" w:color="auto"/>
              <w:right w:val="single" w:sz="4" w:space="0" w:color="auto"/>
            </w:tcBorders>
            <w:vAlign w:val="center"/>
            <w:hideMark/>
          </w:tcPr>
          <w:p w14:paraId="568D5AC8" w14:textId="3A1A2C24"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randomly selected - online survey</w:t>
            </w:r>
          </w:p>
        </w:tc>
        <w:tc>
          <w:tcPr>
            <w:tcW w:w="1114" w:type="dxa"/>
            <w:tcBorders>
              <w:top w:val="single" w:sz="4" w:space="0" w:color="auto"/>
              <w:left w:val="single" w:sz="4" w:space="0" w:color="auto"/>
              <w:bottom w:val="single" w:sz="4" w:space="0" w:color="auto"/>
              <w:right w:val="single" w:sz="4" w:space="0" w:color="auto"/>
            </w:tcBorders>
            <w:vAlign w:val="center"/>
            <w:hideMark/>
          </w:tcPr>
          <w:p w14:paraId="07E08E9D" w14:textId="6A15E62A"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NR</w:t>
            </w:r>
          </w:p>
        </w:tc>
        <w:tc>
          <w:tcPr>
            <w:tcW w:w="781" w:type="dxa"/>
            <w:tcBorders>
              <w:top w:val="single" w:sz="4" w:space="0" w:color="auto"/>
              <w:left w:val="single" w:sz="4" w:space="0" w:color="auto"/>
              <w:bottom w:val="single" w:sz="4" w:space="0" w:color="auto"/>
              <w:right w:val="single" w:sz="4" w:space="0" w:color="auto"/>
            </w:tcBorders>
            <w:vAlign w:val="center"/>
            <w:hideMark/>
          </w:tcPr>
          <w:p w14:paraId="4CCBDC59" w14:textId="59D008C0"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1545</w:t>
            </w:r>
          </w:p>
        </w:tc>
        <w:tc>
          <w:tcPr>
            <w:tcW w:w="759" w:type="dxa"/>
            <w:tcBorders>
              <w:top w:val="single" w:sz="4" w:space="0" w:color="auto"/>
              <w:left w:val="single" w:sz="4" w:space="0" w:color="auto"/>
              <w:bottom w:val="single" w:sz="4" w:space="0" w:color="auto"/>
              <w:right w:val="single" w:sz="4" w:space="0" w:color="auto"/>
            </w:tcBorders>
            <w:vAlign w:val="center"/>
            <w:hideMark/>
          </w:tcPr>
          <w:p w14:paraId="43D12ED4" w14:textId="3C229A9C"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6-12 years old</w:t>
            </w:r>
          </w:p>
        </w:tc>
        <w:tc>
          <w:tcPr>
            <w:tcW w:w="787" w:type="dxa"/>
            <w:tcBorders>
              <w:top w:val="single" w:sz="4" w:space="0" w:color="auto"/>
              <w:left w:val="single" w:sz="4" w:space="0" w:color="auto"/>
              <w:bottom w:val="single" w:sz="4" w:space="0" w:color="auto"/>
              <w:right w:val="single" w:sz="4" w:space="0" w:color="auto"/>
            </w:tcBorders>
            <w:vAlign w:val="center"/>
            <w:hideMark/>
          </w:tcPr>
          <w:p w14:paraId="4AFE5574" w14:textId="00AB704D"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2020</w:t>
            </w:r>
          </w:p>
        </w:tc>
        <w:tc>
          <w:tcPr>
            <w:tcW w:w="781" w:type="dxa"/>
            <w:tcBorders>
              <w:top w:val="single" w:sz="4" w:space="0" w:color="auto"/>
              <w:left w:val="single" w:sz="4" w:space="0" w:color="auto"/>
              <w:bottom w:val="single" w:sz="4" w:space="0" w:color="auto"/>
              <w:right w:val="single" w:sz="4" w:space="0" w:color="auto"/>
            </w:tcBorders>
            <w:vAlign w:val="center"/>
            <w:hideMark/>
          </w:tcPr>
          <w:p w14:paraId="1A212633" w14:textId="3364F08A"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48.9</w:t>
            </w:r>
          </w:p>
        </w:tc>
        <w:tc>
          <w:tcPr>
            <w:tcW w:w="1036" w:type="dxa"/>
            <w:tcBorders>
              <w:top w:val="single" w:sz="4" w:space="0" w:color="auto"/>
              <w:left w:val="single" w:sz="4" w:space="0" w:color="auto"/>
              <w:bottom w:val="single" w:sz="4" w:space="0" w:color="auto"/>
              <w:right w:val="single" w:sz="4" w:space="0" w:color="auto"/>
            </w:tcBorders>
            <w:vAlign w:val="center"/>
          </w:tcPr>
          <w:p w14:paraId="2F8402D2" w14:textId="68169211" w:rsidR="00FE6816" w:rsidRPr="00D3535A" w:rsidRDefault="00FE6816" w:rsidP="00FE6816">
            <w:pPr>
              <w:widowControl/>
              <w:spacing w:after="0" w:line="240" w:lineRule="auto"/>
              <w:jc w:val="center"/>
              <w:rPr>
                <w:rFonts w:ascii="Arial" w:hAnsi="Arial" w:cs="Arial"/>
                <w:sz w:val="16"/>
                <w:szCs w:val="16"/>
                <w:lang w:val="en-GB"/>
              </w:rPr>
            </w:pPr>
            <w:r w:rsidRPr="00D3535A">
              <w:rPr>
                <w:rFonts w:ascii="Arial" w:hAnsi="Arial" w:cs="Arial"/>
                <w:sz w:val="16"/>
                <w:szCs w:val="16"/>
              </w:rPr>
              <w:t>NR</w:t>
            </w:r>
          </w:p>
        </w:tc>
        <w:tc>
          <w:tcPr>
            <w:tcW w:w="1276" w:type="dxa"/>
            <w:tcBorders>
              <w:top w:val="single" w:sz="4" w:space="0" w:color="auto"/>
              <w:left w:val="single" w:sz="4" w:space="0" w:color="auto"/>
              <w:bottom w:val="single" w:sz="4" w:space="0" w:color="auto"/>
              <w:right w:val="single" w:sz="4" w:space="0" w:color="auto"/>
            </w:tcBorders>
            <w:vAlign w:val="center"/>
            <w:hideMark/>
          </w:tcPr>
          <w:p w14:paraId="04C32AF4" w14:textId="21CC23BE"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questionnaire (parent reported)</w:t>
            </w:r>
          </w:p>
        </w:tc>
        <w:tc>
          <w:tcPr>
            <w:tcW w:w="1701" w:type="dxa"/>
            <w:tcBorders>
              <w:top w:val="single" w:sz="4" w:space="0" w:color="auto"/>
              <w:left w:val="single" w:sz="4" w:space="0" w:color="auto"/>
              <w:bottom w:val="single" w:sz="4" w:space="0" w:color="auto"/>
              <w:right w:val="single" w:sz="4" w:space="0" w:color="auto"/>
            </w:tcBorders>
            <w:vAlign w:val="center"/>
            <w:hideMark/>
          </w:tcPr>
          <w:p w14:paraId="4E537D80" w14:textId="2C48C8CB"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active travel: travel to/from school modes</w:t>
            </w:r>
          </w:p>
        </w:tc>
        <w:tc>
          <w:tcPr>
            <w:tcW w:w="1276" w:type="dxa"/>
            <w:tcBorders>
              <w:top w:val="single" w:sz="4" w:space="0" w:color="auto"/>
              <w:left w:val="single" w:sz="4" w:space="0" w:color="auto"/>
              <w:bottom w:val="single" w:sz="4" w:space="0" w:color="auto"/>
              <w:right w:val="single" w:sz="4" w:space="0" w:color="auto"/>
            </w:tcBorders>
            <w:vAlign w:val="center"/>
            <w:hideMark/>
          </w:tcPr>
          <w:p w14:paraId="74026D71" w14:textId="1B0C7186"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everyday walkers (0 days), frequent walkers (more than half a month: 1 or 2 days, 3–5 days, 6–10 days), and less frequent walkers (less than half a month: 11 days or more).</w:t>
            </w:r>
          </w:p>
        </w:tc>
        <w:tc>
          <w:tcPr>
            <w:tcW w:w="1068" w:type="dxa"/>
            <w:tcBorders>
              <w:top w:val="single" w:sz="4" w:space="0" w:color="auto"/>
              <w:left w:val="single" w:sz="4" w:space="0" w:color="auto"/>
              <w:bottom w:val="single" w:sz="4" w:space="0" w:color="auto"/>
              <w:right w:val="single" w:sz="4" w:space="0" w:color="auto"/>
            </w:tcBorders>
            <w:vAlign w:val="center"/>
            <w:hideMark/>
          </w:tcPr>
          <w:p w14:paraId="1C2D6F01" w14:textId="37B0D8CB" w:rsidR="00FE6816" w:rsidRPr="00D3535A" w:rsidRDefault="00FE6816" w:rsidP="00FE6816">
            <w:pPr>
              <w:widowControl/>
              <w:spacing w:after="0" w:line="240" w:lineRule="auto"/>
              <w:jc w:val="center"/>
              <w:rPr>
                <w:rFonts w:ascii="Arial" w:hAnsi="Arial" w:cs="Arial"/>
                <w:sz w:val="16"/>
                <w:szCs w:val="16"/>
              </w:rPr>
            </w:pPr>
            <w:r w:rsidRPr="00D3535A">
              <w:rPr>
                <w:rFonts w:ascii="Arial" w:hAnsi="Arial" w:cs="Arial"/>
                <w:sz w:val="16"/>
                <w:szCs w:val="16"/>
              </w:rPr>
              <w:t>No</w:t>
            </w:r>
          </w:p>
        </w:tc>
        <w:tc>
          <w:tcPr>
            <w:tcW w:w="1155" w:type="dxa"/>
            <w:tcBorders>
              <w:top w:val="single" w:sz="4" w:space="0" w:color="auto"/>
              <w:left w:val="single" w:sz="4" w:space="0" w:color="auto"/>
              <w:bottom w:val="single" w:sz="4" w:space="0" w:color="auto"/>
              <w:right w:val="single" w:sz="4" w:space="0" w:color="auto"/>
            </w:tcBorders>
            <w:vAlign w:val="center"/>
            <w:hideMark/>
          </w:tcPr>
          <w:p w14:paraId="16084305" w14:textId="57DD4865"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 xml:space="preserve">NEWS-Y and ANEWS </w:t>
            </w:r>
          </w:p>
        </w:tc>
        <w:tc>
          <w:tcPr>
            <w:tcW w:w="1508" w:type="dxa"/>
            <w:tcBorders>
              <w:top w:val="single" w:sz="4" w:space="0" w:color="auto"/>
              <w:left w:val="single" w:sz="4" w:space="0" w:color="auto"/>
              <w:bottom w:val="single" w:sz="4" w:space="0" w:color="auto"/>
              <w:right w:val="single" w:sz="4" w:space="0" w:color="auto"/>
            </w:tcBorders>
            <w:vAlign w:val="center"/>
            <w:hideMark/>
          </w:tcPr>
          <w:p w14:paraId="55FFDF7F" w14:textId="40E186FE"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walking facilities (three items), aesthetics (four items), traffic safety (seven items), and crime safety (six items); neighbourhood cohesion, neighbourhood connection</w:t>
            </w:r>
          </w:p>
        </w:tc>
        <w:tc>
          <w:tcPr>
            <w:tcW w:w="760" w:type="dxa"/>
            <w:tcBorders>
              <w:top w:val="single" w:sz="4" w:space="0" w:color="auto"/>
              <w:left w:val="single" w:sz="4" w:space="0" w:color="auto"/>
              <w:bottom w:val="single" w:sz="4" w:space="0" w:color="auto"/>
              <w:right w:val="single" w:sz="4" w:space="0" w:color="auto"/>
            </w:tcBorders>
            <w:vAlign w:val="center"/>
            <w:hideMark/>
          </w:tcPr>
          <w:p w14:paraId="542DEC51" w14:textId="55099095"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rPr>
              <w:t>Yes</w:t>
            </w:r>
          </w:p>
        </w:tc>
        <w:tc>
          <w:tcPr>
            <w:tcW w:w="1037" w:type="dxa"/>
            <w:tcBorders>
              <w:top w:val="single" w:sz="4" w:space="0" w:color="auto"/>
              <w:left w:val="single" w:sz="4" w:space="0" w:color="auto"/>
              <w:bottom w:val="single" w:sz="4" w:space="0" w:color="auto"/>
              <w:right w:val="single" w:sz="4" w:space="0" w:color="auto"/>
            </w:tcBorders>
            <w:vAlign w:val="center"/>
            <w:hideMark/>
          </w:tcPr>
          <w:p w14:paraId="00CFCFD3" w14:textId="768704C1"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multinomial logistic regression analysis</w:t>
            </w:r>
          </w:p>
        </w:tc>
        <w:tc>
          <w:tcPr>
            <w:tcW w:w="1276" w:type="dxa"/>
            <w:tcBorders>
              <w:top w:val="single" w:sz="4" w:space="0" w:color="auto"/>
              <w:left w:val="single" w:sz="4" w:space="0" w:color="auto"/>
              <w:bottom w:val="single" w:sz="4" w:space="0" w:color="auto"/>
              <w:right w:val="single" w:sz="4" w:space="0" w:color="auto"/>
            </w:tcBorders>
            <w:vAlign w:val="center"/>
            <w:hideMark/>
          </w:tcPr>
          <w:p w14:paraId="3F647073" w14:textId="6C158EE4"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distance to school, population density, grade, sex, and number of cars owned</w:t>
            </w:r>
          </w:p>
        </w:tc>
      </w:tr>
      <w:tr w:rsidR="00D3535A" w:rsidRPr="00D3535A" w14:paraId="6FEB085A" w14:textId="77777777" w:rsidTr="00766C6C">
        <w:trPr>
          <w:trHeight w:val="698"/>
        </w:trPr>
        <w:tc>
          <w:tcPr>
            <w:tcW w:w="851" w:type="dxa"/>
            <w:tcBorders>
              <w:top w:val="single" w:sz="4" w:space="0" w:color="auto"/>
              <w:left w:val="single" w:sz="4" w:space="0" w:color="auto"/>
              <w:bottom w:val="single" w:sz="4" w:space="0" w:color="auto"/>
              <w:right w:val="single" w:sz="4" w:space="0" w:color="auto"/>
            </w:tcBorders>
            <w:vAlign w:val="center"/>
            <w:hideMark/>
          </w:tcPr>
          <w:p w14:paraId="66BF526C" w14:textId="15AEA48E" w:rsidR="00FE6816" w:rsidRPr="00D3535A" w:rsidRDefault="00FE6816" w:rsidP="00FE6816">
            <w:pPr>
              <w:widowControl/>
              <w:spacing w:after="0" w:line="240" w:lineRule="auto"/>
              <w:jc w:val="left"/>
              <w:rPr>
                <w:rFonts w:ascii="Arial" w:eastAsia="Times New Roman" w:hAnsi="Arial" w:cs="Arial"/>
                <w:sz w:val="16"/>
                <w:szCs w:val="16"/>
                <w:lang w:val="en-GB" w:eastAsia="zh-CN"/>
              </w:rPr>
            </w:pPr>
            <w:r w:rsidRPr="00D3535A">
              <w:rPr>
                <w:rFonts w:ascii="Arial" w:hAnsi="Arial" w:cs="Arial"/>
                <w:sz w:val="16"/>
                <w:szCs w:val="16"/>
                <w:lang w:val="en-GB"/>
              </w:rPr>
              <w:t>Hofer-</w:t>
            </w:r>
            <w:proofErr w:type="spellStart"/>
            <w:r w:rsidRPr="00D3535A">
              <w:rPr>
                <w:rFonts w:ascii="Arial" w:hAnsi="Arial" w:cs="Arial"/>
                <w:sz w:val="16"/>
                <w:szCs w:val="16"/>
                <w:lang w:val="en-GB"/>
              </w:rPr>
              <w:t>Fischanger</w:t>
            </w:r>
            <w:proofErr w:type="spellEnd"/>
            <w:r w:rsidRPr="00D3535A">
              <w:rPr>
                <w:rFonts w:ascii="Arial" w:hAnsi="Arial" w:cs="Arial"/>
                <w:sz w:val="16"/>
                <w:szCs w:val="16"/>
                <w:lang w:val="en-GB"/>
              </w:rPr>
              <w:t xml:space="preserve"> et al. 2023 </w:t>
            </w:r>
            <w:r w:rsidRPr="00D3535A">
              <w:rPr>
                <w:rFonts w:ascii="Arial" w:hAnsi="Arial" w:cs="Arial"/>
                <w:sz w:val="16"/>
                <w:szCs w:val="16"/>
                <w:lang w:val="en-GB"/>
              </w:rPr>
              <w:fldChar w:fldCharType="begin"/>
            </w:r>
            <w:r w:rsidR="00F371C5" w:rsidRPr="00D3535A">
              <w:rPr>
                <w:rFonts w:ascii="Arial" w:hAnsi="Arial" w:cs="Arial"/>
                <w:sz w:val="16"/>
                <w:szCs w:val="16"/>
                <w:lang w:val="en-GB"/>
              </w:rPr>
              <w:instrText xml:space="preserve"> ADDIN EN.CITE &lt;EndNote&gt;&lt;Cite&gt;&lt;Author&gt;Hofer-Fischanger&lt;/Author&gt;&lt;Year&gt;2023&lt;/Year&gt;&lt;RecNum&gt;52241&lt;/RecNum&gt;&lt;DisplayText&gt;[10]&lt;/DisplayText&gt;&lt;record&gt;&lt;rec-number&gt;52241&lt;/rec-number&gt;&lt;foreign-keys&gt;&lt;key app="EN" db-id="9de5vvr2wep5rzea52gpwteu20zdf22xt0xe" timestamp="1704339741" guid="05afafec-d9f9-4838-91a7-b83a6d3d83cf"&gt;52241&lt;/key&gt;&lt;/foreign-keys&gt;&lt;ref-type name="Journal Article"&gt;17&lt;/ref-type&gt;&lt;contributors&gt;&lt;authors&gt;&lt;author&gt;Hofer-Fischanger, Kathrin&lt;/author&gt;&lt;author&gt;Grasser, Gerlinde&lt;/author&gt;&lt;author&gt;van Poppel, Mireille N. M.&lt;/author&gt;&lt;/authors&gt;&lt;/contributors&gt;&lt;titles&gt;&lt;title&gt;Psychosocial and environmental determinants of active transport to school in Austrian rural communities: a cross-sectional study among schoolchildren and their parents&lt;/title&gt;&lt;secondary-title&gt;Journal of Public Health&lt;/secondary-title&gt;&lt;/titles&gt;&lt;periodical&gt;&lt;full-title&gt;JOURNAL OF PUBLIC HEALTH&lt;/full-title&gt;&lt;/periodical&gt;&lt;pages&gt;1807-1816&lt;/pages&gt;&lt;volume&gt;31&lt;/volume&gt;&lt;number&gt;11&lt;/number&gt;&lt;dates&gt;&lt;year&gt;2023&lt;/year&gt;&lt;pub-dates&gt;&lt;date&gt;2023/11/01&lt;/date&gt;&lt;/pub-dates&gt;&lt;/dates&gt;&lt;isbn&gt;1613-2238&lt;/isbn&gt;&lt;urls&gt;&lt;related-urls&gt;&lt;url&gt;https://doi.org/10.1007/s10389-022-01754-8&lt;/url&gt;&lt;url&gt;https://link.springer.com/content/pdf/10.1007/s10389-022-01754-8.pdf&lt;/url&gt;&lt;/related-urls&gt;&lt;/urls&gt;&lt;electronic-resource-num&gt;10.1007/s10389-022-01754-8&lt;/electronic-resource-num&gt;&lt;/record&gt;&lt;/Cite&gt;&lt;/EndNote&gt;</w:instrText>
            </w:r>
            <w:r w:rsidRPr="00D3535A">
              <w:rPr>
                <w:rFonts w:ascii="Arial" w:hAnsi="Arial" w:cs="Arial"/>
                <w:sz w:val="16"/>
                <w:szCs w:val="16"/>
                <w:lang w:val="en-GB"/>
              </w:rPr>
              <w:fldChar w:fldCharType="separate"/>
            </w:r>
            <w:r w:rsidR="00F371C5" w:rsidRPr="00D3535A">
              <w:rPr>
                <w:rFonts w:ascii="Arial" w:hAnsi="Arial" w:cs="Arial"/>
                <w:noProof/>
                <w:sz w:val="16"/>
                <w:szCs w:val="16"/>
                <w:lang w:val="en-GB"/>
              </w:rPr>
              <w:t>[10]</w:t>
            </w:r>
            <w:r w:rsidRPr="00D3535A">
              <w:rPr>
                <w:rFonts w:ascii="Arial" w:hAnsi="Arial" w:cs="Arial"/>
                <w:sz w:val="16"/>
                <w:szCs w:val="16"/>
                <w:lang w:val="en-GB"/>
              </w:rPr>
              <w:fldChar w:fldCharType="end"/>
            </w:r>
          </w:p>
        </w:tc>
        <w:tc>
          <w:tcPr>
            <w:tcW w:w="850" w:type="dxa"/>
            <w:tcBorders>
              <w:top w:val="single" w:sz="4" w:space="0" w:color="auto"/>
              <w:left w:val="single" w:sz="4" w:space="0" w:color="auto"/>
              <w:bottom w:val="single" w:sz="4" w:space="0" w:color="auto"/>
              <w:right w:val="single" w:sz="4" w:space="0" w:color="auto"/>
            </w:tcBorders>
            <w:vAlign w:val="center"/>
            <w:hideMark/>
          </w:tcPr>
          <w:p w14:paraId="54C9F17E" w14:textId="60543C9B" w:rsidR="00FE6816" w:rsidRPr="00D3535A" w:rsidRDefault="00FE6816" w:rsidP="00FE6816">
            <w:pPr>
              <w:widowControl/>
              <w:spacing w:after="0" w:line="240" w:lineRule="auto"/>
              <w:jc w:val="left"/>
              <w:rPr>
                <w:rFonts w:ascii="Arial" w:eastAsia="Times New Roman" w:hAnsi="Arial" w:cs="Arial"/>
                <w:sz w:val="16"/>
                <w:szCs w:val="16"/>
                <w:lang w:val="en-GB" w:eastAsia="zh-CN"/>
              </w:rPr>
            </w:pPr>
            <w:r w:rsidRPr="00D3535A">
              <w:rPr>
                <w:rFonts w:ascii="Arial" w:hAnsi="Arial" w:cs="Arial"/>
                <w:sz w:val="16"/>
                <w:szCs w:val="16"/>
                <w:lang w:val="en-GB"/>
              </w:rPr>
              <w:t>English</w:t>
            </w:r>
          </w:p>
        </w:tc>
        <w:tc>
          <w:tcPr>
            <w:tcW w:w="709" w:type="dxa"/>
            <w:tcBorders>
              <w:top w:val="single" w:sz="4" w:space="0" w:color="auto"/>
              <w:left w:val="single" w:sz="4" w:space="0" w:color="auto"/>
              <w:bottom w:val="single" w:sz="4" w:space="0" w:color="auto"/>
              <w:right w:val="single" w:sz="4" w:space="0" w:color="auto"/>
            </w:tcBorders>
            <w:vAlign w:val="center"/>
            <w:hideMark/>
          </w:tcPr>
          <w:p w14:paraId="62425D11" w14:textId="6CC7F31B"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cross-sectional</w:t>
            </w:r>
          </w:p>
        </w:tc>
        <w:tc>
          <w:tcPr>
            <w:tcW w:w="1208" w:type="dxa"/>
            <w:tcBorders>
              <w:top w:val="single" w:sz="4" w:space="0" w:color="auto"/>
              <w:left w:val="single" w:sz="4" w:space="0" w:color="auto"/>
              <w:bottom w:val="single" w:sz="4" w:space="0" w:color="auto"/>
              <w:right w:val="single" w:sz="4" w:space="0" w:color="auto"/>
            </w:tcBorders>
            <w:vAlign w:val="center"/>
            <w:hideMark/>
          </w:tcPr>
          <w:p w14:paraId="26F93D67" w14:textId="4B577840"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Austria</w:t>
            </w:r>
          </w:p>
        </w:tc>
        <w:tc>
          <w:tcPr>
            <w:tcW w:w="1060" w:type="dxa"/>
            <w:tcBorders>
              <w:top w:val="single" w:sz="4" w:space="0" w:color="auto"/>
              <w:left w:val="single" w:sz="4" w:space="0" w:color="auto"/>
              <w:bottom w:val="single" w:sz="4" w:space="0" w:color="auto"/>
              <w:right w:val="single" w:sz="4" w:space="0" w:color="auto"/>
            </w:tcBorders>
            <w:vAlign w:val="center"/>
            <w:hideMark/>
          </w:tcPr>
          <w:p w14:paraId="42B5654B" w14:textId="0D088916"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Styria</w:t>
            </w:r>
          </w:p>
        </w:tc>
        <w:tc>
          <w:tcPr>
            <w:tcW w:w="709" w:type="dxa"/>
            <w:tcBorders>
              <w:top w:val="single" w:sz="4" w:space="0" w:color="auto"/>
              <w:left w:val="single" w:sz="4" w:space="0" w:color="auto"/>
              <w:bottom w:val="single" w:sz="4" w:space="0" w:color="auto"/>
              <w:right w:val="single" w:sz="4" w:space="0" w:color="auto"/>
            </w:tcBorders>
            <w:vAlign w:val="center"/>
            <w:hideMark/>
          </w:tcPr>
          <w:p w14:paraId="43FBD606" w14:textId="1241A302"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NR</w:t>
            </w:r>
          </w:p>
        </w:tc>
        <w:tc>
          <w:tcPr>
            <w:tcW w:w="1262" w:type="dxa"/>
            <w:tcBorders>
              <w:top w:val="single" w:sz="4" w:space="0" w:color="auto"/>
              <w:left w:val="single" w:sz="4" w:space="0" w:color="auto"/>
              <w:bottom w:val="single" w:sz="4" w:space="0" w:color="auto"/>
              <w:right w:val="single" w:sz="4" w:space="0" w:color="auto"/>
            </w:tcBorders>
            <w:vAlign w:val="center"/>
            <w:hideMark/>
          </w:tcPr>
          <w:p w14:paraId="2F4E6D9C" w14:textId="43D32164"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four schools</w:t>
            </w:r>
          </w:p>
        </w:tc>
        <w:tc>
          <w:tcPr>
            <w:tcW w:w="1114" w:type="dxa"/>
            <w:tcBorders>
              <w:top w:val="single" w:sz="4" w:space="0" w:color="auto"/>
              <w:left w:val="single" w:sz="4" w:space="0" w:color="auto"/>
              <w:bottom w:val="single" w:sz="4" w:space="0" w:color="auto"/>
              <w:right w:val="single" w:sz="4" w:space="0" w:color="auto"/>
            </w:tcBorders>
            <w:vAlign w:val="center"/>
            <w:hideMark/>
          </w:tcPr>
          <w:p w14:paraId="6ECFD3CF" w14:textId="55FBDFF2"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NR</w:t>
            </w:r>
          </w:p>
        </w:tc>
        <w:tc>
          <w:tcPr>
            <w:tcW w:w="781" w:type="dxa"/>
            <w:tcBorders>
              <w:top w:val="single" w:sz="4" w:space="0" w:color="auto"/>
              <w:left w:val="single" w:sz="4" w:space="0" w:color="auto"/>
              <w:bottom w:val="single" w:sz="4" w:space="0" w:color="auto"/>
              <w:right w:val="single" w:sz="4" w:space="0" w:color="auto"/>
            </w:tcBorders>
            <w:vAlign w:val="center"/>
            <w:hideMark/>
          </w:tcPr>
          <w:p w14:paraId="35FD99BF" w14:textId="1FF903AA"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382</w:t>
            </w:r>
          </w:p>
        </w:tc>
        <w:tc>
          <w:tcPr>
            <w:tcW w:w="759" w:type="dxa"/>
            <w:tcBorders>
              <w:top w:val="single" w:sz="4" w:space="0" w:color="auto"/>
              <w:left w:val="single" w:sz="4" w:space="0" w:color="auto"/>
              <w:bottom w:val="single" w:sz="4" w:space="0" w:color="auto"/>
              <w:right w:val="single" w:sz="4" w:space="0" w:color="auto"/>
            </w:tcBorders>
            <w:vAlign w:val="center"/>
            <w:hideMark/>
          </w:tcPr>
          <w:p w14:paraId="5CFFFD71" w14:textId="5305F054"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6-15 years old</w:t>
            </w:r>
          </w:p>
        </w:tc>
        <w:tc>
          <w:tcPr>
            <w:tcW w:w="787" w:type="dxa"/>
            <w:tcBorders>
              <w:top w:val="single" w:sz="4" w:space="0" w:color="auto"/>
              <w:left w:val="single" w:sz="4" w:space="0" w:color="auto"/>
              <w:bottom w:val="single" w:sz="4" w:space="0" w:color="auto"/>
              <w:right w:val="single" w:sz="4" w:space="0" w:color="auto"/>
            </w:tcBorders>
            <w:vAlign w:val="center"/>
            <w:hideMark/>
          </w:tcPr>
          <w:p w14:paraId="63AAB5B6" w14:textId="5C55CEC8"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2017</w:t>
            </w:r>
          </w:p>
        </w:tc>
        <w:tc>
          <w:tcPr>
            <w:tcW w:w="781" w:type="dxa"/>
            <w:tcBorders>
              <w:top w:val="single" w:sz="4" w:space="0" w:color="auto"/>
              <w:left w:val="single" w:sz="4" w:space="0" w:color="auto"/>
              <w:bottom w:val="single" w:sz="4" w:space="0" w:color="auto"/>
              <w:right w:val="single" w:sz="4" w:space="0" w:color="auto"/>
            </w:tcBorders>
            <w:vAlign w:val="center"/>
            <w:hideMark/>
          </w:tcPr>
          <w:p w14:paraId="2709E2E8" w14:textId="5F93DEB4"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53.9</w:t>
            </w:r>
          </w:p>
        </w:tc>
        <w:tc>
          <w:tcPr>
            <w:tcW w:w="1036" w:type="dxa"/>
            <w:tcBorders>
              <w:top w:val="single" w:sz="4" w:space="0" w:color="auto"/>
              <w:left w:val="single" w:sz="4" w:space="0" w:color="auto"/>
              <w:bottom w:val="single" w:sz="4" w:space="0" w:color="auto"/>
              <w:right w:val="single" w:sz="4" w:space="0" w:color="auto"/>
            </w:tcBorders>
            <w:vAlign w:val="center"/>
          </w:tcPr>
          <w:p w14:paraId="7768393D" w14:textId="44EE7376" w:rsidR="00FE6816" w:rsidRPr="00D3535A" w:rsidRDefault="00FE6816" w:rsidP="00FE6816">
            <w:pPr>
              <w:widowControl/>
              <w:spacing w:after="0" w:line="240" w:lineRule="auto"/>
              <w:jc w:val="center"/>
              <w:rPr>
                <w:rFonts w:ascii="Arial" w:hAnsi="Arial" w:cs="Arial"/>
                <w:sz w:val="16"/>
                <w:szCs w:val="16"/>
                <w:lang w:val="en-GB"/>
              </w:rPr>
            </w:pPr>
            <w:r w:rsidRPr="00D3535A">
              <w:rPr>
                <w:rFonts w:ascii="Arial" w:hAnsi="Arial" w:cs="Arial"/>
                <w:sz w:val="16"/>
                <w:szCs w:val="16"/>
              </w:rPr>
              <w:t>86.9</w:t>
            </w:r>
          </w:p>
        </w:tc>
        <w:tc>
          <w:tcPr>
            <w:tcW w:w="1276" w:type="dxa"/>
            <w:tcBorders>
              <w:top w:val="single" w:sz="4" w:space="0" w:color="auto"/>
              <w:left w:val="single" w:sz="4" w:space="0" w:color="auto"/>
              <w:bottom w:val="single" w:sz="4" w:space="0" w:color="auto"/>
              <w:right w:val="single" w:sz="4" w:space="0" w:color="auto"/>
            </w:tcBorders>
            <w:vAlign w:val="center"/>
            <w:hideMark/>
          </w:tcPr>
          <w:p w14:paraId="4152A550" w14:textId="67670CF0"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questionnaire (parent reported)</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A9CCF66" w14:textId="533F7C55"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active travel: active transport</w:t>
            </w:r>
          </w:p>
        </w:tc>
        <w:tc>
          <w:tcPr>
            <w:tcW w:w="1276" w:type="dxa"/>
            <w:tcBorders>
              <w:top w:val="single" w:sz="4" w:space="0" w:color="auto"/>
              <w:left w:val="single" w:sz="4" w:space="0" w:color="auto"/>
              <w:bottom w:val="single" w:sz="4" w:space="0" w:color="auto"/>
              <w:right w:val="single" w:sz="4" w:space="0" w:color="auto"/>
            </w:tcBorders>
            <w:vAlign w:val="center"/>
            <w:hideMark/>
          </w:tcPr>
          <w:p w14:paraId="0CCD2DA9" w14:textId="012766FC"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travel modes (walk, cycle, bus and so on); days per week</w:t>
            </w:r>
          </w:p>
        </w:tc>
        <w:tc>
          <w:tcPr>
            <w:tcW w:w="1068" w:type="dxa"/>
            <w:tcBorders>
              <w:top w:val="single" w:sz="4" w:space="0" w:color="auto"/>
              <w:left w:val="single" w:sz="4" w:space="0" w:color="auto"/>
              <w:bottom w:val="single" w:sz="4" w:space="0" w:color="auto"/>
              <w:right w:val="single" w:sz="4" w:space="0" w:color="auto"/>
            </w:tcBorders>
            <w:vAlign w:val="center"/>
            <w:hideMark/>
          </w:tcPr>
          <w:p w14:paraId="365D6950" w14:textId="6AFC74D3" w:rsidR="00FE6816" w:rsidRPr="00D3535A" w:rsidRDefault="00FE6816" w:rsidP="00FE6816">
            <w:pPr>
              <w:widowControl/>
              <w:spacing w:after="0" w:line="240" w:lineRule="auto"/>
              <w:jc w:val="center"/>
              <w:rPr>
                <w:rFonts w:ascii="Arial" w:hAnsi="Arial" w:cs="Arial"/>
                <w:sz w:val="16"/>
                <w:szCs w:val="16"/>
              </w:rPr>
            </w:pPr>
            <w:r w:rsidRPr="00D3535A">
              <w:rPr>
                <w:rFonts w:ascii="Arial" w:hAnsi="Arial" w:cs="Arial"/>
                <w:sz w:val="16"/>
                <w:szCs w:val="16"/>
              </w:rPr>
              <w:t>No</w:t>
            </w:r>
          </w:p>
        </w:tc>
        <w:tc>
          <w:tcPr>
            <w:tcW w:w="1155" w:type="dxa"/>
            <w:tcBorders>
              <w:top w:val="single" w:sz="4" w:space="0" w:color="auto"/>
              <w:left w:val="single" w:sz="4" w:space="0" w:color="auto"/>
              <w:bottom w:val="single" w:sz="4" w:space="0" w:color="auto"/>
              <w:right w:val="single" w:sz="4" w:space="0" w:color="auto"/>
            </w:tcBorders>
            <w:vAlign w:val="center"/>
            <w:hideMark/>
          </w:tcPr>
          <w:p w14:paraId="389DEF64" w14:textId="042A168A"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NR</w:t>
            </w:r>
          </w:p>
        </w:tc>
        <w:tc>
          <w:tcPr>
            <w:tcW w:w="1508" w:type="dxa"/>
            <w:tcBorders>
              <w:top w:val="single" w:sz="4" w:space="0" w:color="auto"/>
              <w:left w:val="single" w:sz="4" w:space="0" w:color="auto"/>
              <w:bottom w:val="single" w:sz="4" w:space="0" w:color="auto"/>
              <w:right w:val="single" w:sz="4" w:space="0" w:color="auto"/>
            </w:tcBorders>
            <w:vAlign w:val="center"/>
            <w:hideMark/>
          </w:tcPr>
          <w:p w14:paraId="1DF59431" w14:textId="1658E9C4"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distance to school; shortcuts for walking</w:t>
            </w:r>
          </w:p>
        </w:tc>
        <w:tc>
          <w:tcPr>
            <w:tcW w:w="760" w:type="dxa"/>
            <w:tcBorders>
              <w:top w:val="single" w:sz="4" w:space="0" w:color="auto"/>
              <w:left w:val="single" w:sz="4" w:space="0" w:color="auto"/>
              <w:bottom w:val="single" w:sz="4" w:space="0" w:color="auto"/>
              <w:right w:val="single" w:sz="4" w:space="0" w:color="auto"/>
            </w:tcBorders>
            <w:vAlign w:val="center"/>
            <w:hideMark/>
          </w:tcPr>
          <w:p w14:paraId="7142CC80" w14:textId="721AB48A"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rPr>
              <w:t>Yes</w:t>
            </w:r>
          </w:p>
        </w:tc>
        <w:tc>
          <w:tcPr>
            <w:tcW w:w="1037" w:type="dxa"/>
            <w:tcBorders>
              <w:top w:val="single" w:sz="4" w:space="0" w:color="auto"/>
              <w:left w:val="single" w:sz="4" w:space="0" w:color="auto"/>
              <w:bottom w:val="single" w:sz="4" w:space="0" w:color="auto"/>
              <w:right w:val="single" w:sz="4" w:space="0" w:color="auto"/>
            </w:tcBorders>
            <w:vAlign w:val="center"/>
            <w:hideMark/>
          </w:tcPr>
          <w:p w14:paraId="2AAC4D40" w14:textId="184328ED"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multilevel logistic regression</w:t>
            </w:r>
          </w:p>
        </w:tc>
        <w:tc>
          <w:tcPr>
            <w:tcW w:w="1276" w:type="dxa"/>
            <w:tcBorders>
              <w:top w:val="single" w:sz="4" w:space="0" w:color="auto"/>
              <w:left w:val="single" w:sz="4" w:space="0" w:color="auto"/>
              <w:bottom w:val="single" w:sz="4" w:space="0" w:color="auto"/>
              <w:right w:val="single" w:sz="4" w:space="0" w:color="auto"/>
            </w:tcBorders>
            <w:vAlign w:val="center"/>
            <w:hideMark/>
          </w:tcPr>
          <w:p w14:paraId="2F1C68BE" w14:textId="1D60D896"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age (child), gender (child), educational level (parent) and number of cars in the household</w:t>
            </w:r>
          </w:p>
        </w:tc>
      </w:tr>
      <w:tr w:rsidR="00D3535A" w:rsidRPr="00D3535A" w14:paraId="689E4240" w14:textId="77777777" w:rsidTr="00766C6C">
        <w:trPr>
          <w:trHeight w:val="698"/>
        </w:trPr>
        <w:tc>
          <w:tcPr>
            <w:tcW w:w="851" w:type="dxa"/>
            <w:tcBorders>
              <w:top w:val="single" w:sz="4" w:space="0" w:color="auto"/>
              <w:left w:val="single" w:sz="4" w:space="0" w:color="auto"/>
              <w:bottom w:val="single" w:sz="4" w:space="0" w:color="auto"/>
              <w:right w:val="single" w:sz="4" w:space="0" w:color="auto"/>
            </w:tcBorders>
            <w:vAlign w:val="center"/>
            <w:hideMark/>
          </w:tcPr>
          <w:p w14:paraId="26AC61E7" w14:textId="101F506E" w:rsidR="00FE6816" w:rsidRPr="00D3535A" w:rsidRDefault="00FE6816" w:rsidP="00FE6816">
            <w:pPr>
              <w:widowControl/>
              <w:spacing w:after="0" w:line="240" w:lineRule="auto"/>
              <w:jc w:val="left"/>
              <w:rPr>
                <w:rFonts w:ascii="Arial" w:eastAsia="Times New Roman" w:hAnsi="Arial" w:cs="Arial"/>
                <w:sz w:val="16"/>
                <w:szCs w:val="16"/>
                <w:lang w:val="en-GB" w:eastAsia="zh-CN"/>
              </w:rPr>
            </w:pPr>
            <w:r w:rsidRPr="00D3535A">
              <w:rPr>
                <w:rFonts w:ascii="Arial" w:hAnsi="Arial" w:cs="Arial"/>
                <w:sz w:val="16"/>
                <w:szCs w:val="16"/>
                <w:lang w:val="en-GB"/>
              </w:rPr>
              <w:t xml:space="preserve">Hsu and </w:t>
            </w:r>
            <w:proofErr w:type="spellStart"/>
            <w:r w:rsidRPr="00D3535A">
              <w:rPr>
                <w:rFonts w:ascii="Arial" w:hAnsi="Arial" w:cs="Arial"/>
                <w:sz w:val="16"/>
                <w:szCs w:val="16"/>
                <w:lang w:val="en-GB"/>
              </w:rPr>
              <w:t>Saphores</w:t>
            </w:r>
            <w:proofErr w:type="spellEnd"/>
            <w:r w:rsidRPr="00D3535A">
              <w:rPr>
                <w:rFonts w:ascii="Arial" w:hAnsi="Arial" w:cs="Arial"/>
                <w:sz w:val="16"/>
                <w:szCs w:val="16"/>
                <w:lang w:val="en-GB"/>
              </w:rPr>
              <w:t xml:space="preserve"> 2014 </w:t>
            </w:r>
            <w:r w:rsidRPr="00D3535A">
              <w:rPr>
                <w:rFonts w:ascii="Arial" w:hAnsi="Arial" w:cs="Arial"/>
                <w:sz w:val="16"/>
                <w:szCs w:val="16"/>
                <w:lang w:val="en-GB"/>
              </w:rPr>
              <w:fldChar w:fldCharType="begin"/>
            </w:r>
            <w:r w:rsidR="00C54D6F" w:rsidRPr="00D3535A">
              <w:rPr>
                <w:rFonts w:ascii="Arial" w:hAnsi="Arial" w:cs="Arial"/>
                <w:sz w:val="16"/>
                <w:szCs w:val="16"/>
                <w:lang w:val="en-GB"/>
              </w:rPr>
              <w:instrText xml:space="preserve"> ADDIN EN.CITE &lt;EndNote&gt;&lt;Cite&gt;&lt;Author&gt;Hsu&lt;/Author&gt;&lt;Year&gt;2014&lt;/Year&gt;&lt;RecNum&gt;43339&lt;/RecNum&gt;&lt;DisplayText&gt;[113]&lt;/DisplayText&gt;&lt;record&gt;&lt;rec-number&gt;43339&lt;/rec-number&gt;&lt;foreign-keys&gt;&lt;key app="EN" db-id="9de5vvr2wep5rzea52gpwteu20zdf22xt0xe" timestamp="1689674709" guid="2e58959a-3003-4e64-a13a-e76082ecab82"&gt;43339&lt;/key&gt;&lt;/foreign-keys&gt;&lt;ref-type name="Journal Article"&gt;17&lt;/ref-type&gt;&lt;contributors&gt;&lt;authors&gt;&lt;author&gt;Hsu, H. P.&lt;/author&gt;&lt;author&gt;Saphores, J. D.&lt;/author&gt;&lt;/authors&gt;&lt;/contributors&gt;&lt;titles&gt;&lt;title&gt;Impacts of parental gender and attitudes on children&amp;apos;s school travel mode and parental chauffeuring behavior: Results for California based on the 2009 National Household Travel Survey&lt;/title&gt;&lt;secondary-title&gt;Transportation&lt;/secondary-title&gt;&lt;/titles&gt;&lt;periodical&gt;&lt;full-title&gt;TRANSPORTATION&lt;/full-title&gt;&lt;/periodical&gt;&lt;pages&gt;543-565&lt;/pages&gt;&lt;volume&gt;41&lt;/volume&gt;&lt;number&gt;3&lt;/number&gt;&lt;dates&gt;&lt;year&gt;2014&lt;/year&gt;&lt;/dates&gt;&lt;urls&gt;&lt;related-urls&gt;&lt;url&gt;https://www.scopus.com/inward/record.uri?eid=2-s2.0-84899693268&amp;amp;doi=10.1007%2fs11116-013-9500-7&amp;amp;partnerID=40&amp;amp;md5=d81d342775a2f31b4259ba4bf74cb7a5&lt;/url&gt;&lt;url&gt;https://link.springer.com/content/pdf/10.1007/s11116-013-9500-7.pdf&lt;/url&gt;&lt;/related-urls&gt;&lt;/urls&gt;&lt;electronic-resource-num&gt;10.1007/s11116-013-9500-7&lt;/electronic-resource-num&gt;&lt;/record&gt;&lt;/Cite&gt;&lt;/EndNote&gt;</w:instrText>
            </w:r>
            <w:r w:rsidRPr="00D3535A">
              <w:rPr>
                <w:rFonts w:ascii="Arial" w:hAnsi="Arial" w:cs="Arial"/>
                <w:sz w:val="16"/>
                <w:szCs w:val="16"/>
                <w:lang w:val="en-GB"/>
              </w:rPr>
              <w:fldChar w:fldCharType="separate"/>
            </w:r>
            <w:r w:rsidR="00C54D6F" w:rsidRPr="00D3535A">
              <w:rPr>
                <w:rFonts w:ascii="Arial" w:hAnsi="Arial" w:cs="Arial"/>
                <w:noProof/>
                <w:sz w:val="16"/>
                <w:szCs w:val="16"/>
                <w:lang w:val="en-GB"/>
              </w:rPr>
              <w:t>[113]</w:t>
            </w:r>
            <w:r w:rsidRPr="00D3535A">
              <w:rPr>
                <w:rFonts w:ascii="Arial" w:hAnsi="Arial" w:cs="Arial"/>
                <w:sz w:val="16"/>
                <w:szCs w:val="16"/>
                <w:lang w:val="en-GB"/>
              </w:rPr>
              <w:fldChar w:fldCharType="end"/>
            </w:r>
          </w:p>
        </w:tc>
        <w:tc>
          <w:tcPr>
            <w:tcW w:w="850" w:type="dxa"/>
            <w:tcBorders>
              <w:top w:val="single" w:sz="4" w:space="0" w:color="auto"/>
              <w:left w:val="single" w:sz="4" w:space="0" w:color="auto"/>
              <w:bottom w:val="single" w:sz="4" w:space="0" w:color="auto"/>
              <w:right w:val="single" w:sz="4" w:space="0" w:color="auto"/>
            </w:tcBorders>
            <w:vAlign w:val="center"/>
            <w:hideMark/>
          </w:tcPr>
          <w:p w14:paraId="3E34A27A" w14:textId="64915291" w:rsidR="00FE6816" w:rsidRPr="00D3535A" w:rsidRDefault="00FE6816" w:rsidP="00FE6816">
            <w:pPr>
              <w:widowControl/>
              <w:spacing w:after="0" w:line="240" w:lineRule="auto"/>
              <w:jc w:val="left"/>
              <w:rPr>
                <w:rFonts w:ascii="Arial" w:eastAsia="Times New Roman" w:hAnsi="Arial" w:cs="Arial"/>
                <w:sz w:val="16"/>
                <w:szCs w:val="16"/>
                <w:lang w:val="en-GB" w:eastAsia="zh-CN"/>
              </w:rPr>
            </w:pPr>
            <w:r w:rsidRPr="00D3535A">
              <w:rPr>
                <w:rFonts w:ascii="Arial" w:hAnsi="Arial" w:cs="Arial"/>
                <w:sz w:val="16"/>
                <w:szCs w:val="16"/>
                <w:lang w:val="en-GB"/>
              </w:rPr>
              <w:t>English</w:t>
            </w:r>
          </w:p>
        </w:tc>
        <w:tc>
          <w:tcPr>
            <w:tcW w:w="709" w:type="dxa"/>
            <w:tcBorders>
              <w:top w:val="single" w:sz="4" w:space="0" w:color="auto"/>
              <w:left w:val="single" w:sz="4" w:space="0" w:color="auto"/>
              <w:bottom w:val="single" w:sz="4" w:space="0" w:color="auto"/>
              <w:right w:val="single" w:sz="4" w:space="0" w:color="auto"/>
            </w:tcBorders>
            <w:vAlign w:val="center"/>
            <w:hideMark/>
          </w:tcPr>
          <w:p w14:paraId="0449E7B5" w14:textId="092E7E64"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cross-sectional</w:t>
            </w:r>
          </w:p>
        </w:tc>
        <w:tc>
          <w:tcPr>
            <w:tcW w:w="1208" w:type="dxa"/>
            <w:tcBorders>
              <w:top w:val="single" w:sz="4" w:space="0" w:color="auto"/>
              <w:left w:val="single" w:sz="4" w:space="0" w:color="auto"/>
              <w:bottom w:val="single" w:sz="4" w:space="0" w:color="auto"/>
              <w:right w:val="single" w:sz="4" w:space="0" w:color="auto"/>
            </w:tcBorders>
            <w:vAlign w:val="center"/>
            <w:hideMark/>
          </w:tcPr>
          <w:p w14:paraId="224AC5E0" w14:textId="1CEBB84B"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US</w:t>
            </w:r>
          </w:p>
        </w:tc>
        <w:tc>
          <w:tcPr>
            <w:tcW w:w="1060" w:type="dxa"/>
            <w:tcBorders>
              <w:top w:val="single" w:sz="4" w:space="0" w:color="auto"/>
              <w:left w:val="single" w:sz="4" w:space="0" w:color="auto"/>
              <w:bottom w:val="single" w:sz="4" w:space="0" w:color="auto"/>
              <w:right w:val="single" w:sz="4" w:space="0" w:color="auto"/>
            </w:tcBorders>
            <w:vAlign w:val="center"/>
            <w:hideMark/>
          </w:tcPr>
          <w:p w14:paraId="2995E1EA" w14:textId="04A2902B"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California</w:t>
            </w:r>
          </w:p>
        </w:tc>
        <w:tc>
          <w:tcPr>
            <w:tcW w:w="709" w:type="dxa"/>
            <w:tcBorders>
              <w:top w:val="single" w:sz="4" w:space="0" w:color="auto"/>
              <w:left w:val="single" w:sz="4" w:space="0" w:color="auto"/>
              <w:bottom w:val="single" w:sz="4" w:space="0" w:color="auto"/>
              <w:right w:val="single" w:sz="4" w:space="0" w:color="auto"/>
            </w:tcBorders>
            <w:vAlign w:val="center"/>
            <w:hideMark/>
          </w:tcPr>
          <w:p w14:paraId="7608A90B" w14:textId="5EEC4378"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NR</w:t>
            </w:r>
          </w:p>
        </w:tc>
        <w:tc>
          <w:tcPr>
            <w:tcW w:w="1262" w:type="dxa"/>
            <w:tcBorders>
              <w:top w:val="single" w:sz="4" w:space="0" w:color="auto"/>
              <w:left w:val="single" w:sz="4" w:space="0" w:color="auto"/>
              <w:bottom w:val="single" w:sz="4" w:space="0" w:color="auto"/>
              <w:right w:val="single" w:sz="4" w:space="0" w:color="auto"/>
            </w:tcBorders>
            <w:vAlign w:val="center"/>
            <w:hideMark/>
          </w:tcPr>
          <w:p w14:paraId="4549FF6F" w14:textId="7EF7012D"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 xml:space="preserve">randomly selected </w:t>
            </w:r>
          </w:p>
        </w:tc>
        <w:tc>
          <w:tcPr>
            <w:tcW w:w="1114" w:type="dxa"/>
            <w:tcBorders>
              <w:top w:val="single" w:sz="4" w:space="0" w:color="auto"/>
              <w:left w:val="single" w:sz="4" w:space="0" w:color="auto"/>
              <w:bottom w:val="single" w:sz="4" w:space="0" w:color="auto"/>
              <w:right w:val="single" w:sz="4" w:space="0" w:color="auto"/>
            </w:tcBorders>
            <w:vAlign w:val="center"/>
            <w:hideMark/>
          </w:tcPr>
          <w:p w14:paraId="42D929A7" w14:textId="2AC43B3F"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National Household Travel Survey 2009</w:t>
            </w:r>
          </w:p>
        </w:tc>
        <w:tc>
          <w:tcPr>
            <w:tcW w:w="781" w:type="dxa"/>
            <w:tcBorders>
              <w:top w:val="single" w:sz="4" w:space="0" w:color="auto"/>
              <w:left w:val="single" w:sz="4" w:space="0" w:color="auto"/>
              <w:bottom w:val="single" w:sz="4" w:space="0" w:color="auto"/>
              <w:right w:val="single" w:sz="4" w:space="0" w:color="auto"/>
            </w:tcBorders>
            <w:vAlign w:val="center"/>
            <w:hideMark/>
          </w:tcPr>
          <w:p w14:paraId="201FCDD4" w14:textId="377AA1CA"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2,857</w:t>
            </w:r>
          </w:p>
        </w:tc>
        <w:tc>
          <w:tcPr>
            <w:tcW w:w="759" w:type="dxa"/>
            <w:tcBorders>
              <w:top w:val="single" w:sz="4" w:space="0" w:color="auto"/>
              <w:left w:val="single" w:sz="4" w:space="0" w:color="auto"/>
              <w:bottom w:val="single" w:sz="4" w:space="0" w:color="auto"/>
              <w:right w:val="single" w:sz="4" w:space="0" w:color="auto"/>
            </w:tcBorders>
            <w:vAlign w:val="center"/>
            <w:hideMark/>
          </w:tcPr>
          <w:p w14:paraId="7F27EF8A" w14:textId="16BE710C"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5-15 years old</w:t>
            </w:r>
          </w:p>
        </w:tc>
        <w:tc>
          <w:tcPr>
            <w:tcW w:w="787" w:type="dxa"/>
            <w:tcBorders>
              <w:top w:val="single" w:sz="4" w:space="0" w:color="auto"/>
              <w:left w:val="single" w:sz="4" w:space="0" w:color="auto"/>
              <w:bottom w:val="single" w:sz="4" w:space="0" w:color="auto"/>
              <w:right w:val="single" w:sz="4" w:space="0" w:color="auto"/>
            </w:tcBorders>
            <w:vAlign w:val="center"/>
            <w:hideMark/>
          </w:tcPr>
          <w:p w14:paraId="3A1D83CF" w14:textId="5B52B2FF"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2009</w:t>
            </w:r>
          </w:p>
        </w:tc>
        <w:tc>
          <w:tcPr>
            <w:tcW w:w="781" w:type="dxa"/>
            <w:tcBorders>
              <w:top w:val="single" w:sz="4" w:space="0" w:color="auto"/>
              <w:left w:val="single" w:sz="4" w:space="0" w:color="auto"/>
              <w:bottom w:val="single" w:sz="4" w:space="0" w:color="auto"/>
              <w:right w:val="single" w:sz="4" w:space="0" w:color="auto"/>
            </w:tcBorders>
            <w:vAlign w:val="center"/>
            <w:hideMark/>
          </w:tcPr>
          <w:p w14:paraId="19566DA6" w14:textId="24463F3F"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47.7</w:t>
            </w:r>
          </w:p>
        </w:tc>
        <w:tc>
          <w:tcPr>
            <w:tcW w:w="1036" w:type="dxa"/>
            <w:tcBorders>
              <w:top w:val="single" w:sz="4" w:space="0" w:color="auto"/>
              <w:left w:val="single" w:sz="4" w:space="0" w:color="auto"/>
              <w:bottom w:val="single" w:sz="4" w:space="0" w:color="auto"/>
              <w:right w:val="single" w:sz="4" w:space="0" w:color="auto"/>
            </w:tcBorders>
            <w:vAlign w:val="center"/>
          </w:tcPr>
          <w:p w14:paraId="79914D64" w14:textId="0AD0552E" w:rsidR="00FE6816" w:rsidRPr="00D3535A" w:rsidRDefault="00FE6816" w:rsidP="00FE6816">
            <w:pPr>
              <w:widowControl/>
              <w:spacing w:after="0" w:line="240" w:lineRule="auto"/>
              <w:jc w:val="center"/>
              <w:rPr>
                <w:rFonts w:ascii="Arial" w:hAnsi="Arial" w:cs="Arial"/>
                <w:sz w:val="16"/>
                <w:szCs w:val="16"/>
                <w:lang w:val="en-GB"/>
              </w:rPr>
            </w:pPr>
            <w:r w:rsidRPr="00D3535A">
              <w:rPr>
                <w:rFonts w:ascii="Arial" w:hAnsi="Arial" w:cs="Arial"/>
                <w:sz w:val="16"/>
                <w:szCs w:val="16"/>
              </w:rPr>
              <w:t>NR</w:t>
            </w:r>
          </w:p>
        </w:tc>
        <w:tc>
          <w:tcPr>
            <w:tcW w:w="1276" w:type="dxa"/>
            <w:tcBorders>
              <w:top w:val="single" w:sz="4" w:space="0" w:color="auto"/>
              <w:left w:val="single" w:sz="4" w:space="0" w:color="auto"/>
              <w:bottom w:val="single" w:sz="4" w:space="0" w:color="auto"/>
              <w:right w:val="single" w:sz="4" w:space="0" w:color="auto"/>
            </w:tcBorders>
            <w:vAlign w:val="center"/>
            <w:hideMark/>
          </w:tcPr>
          <w:p w14:paraId="23B93DCB" w14:textId="18C285BC"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questionnaire (parent reported)</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48448F9" w14:textId="28919D95"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active travel: school travel mode</w:t>
            </w:r>
          </w:p>
        </w:tc>
        <w:tc>
          <w:tcPr>
            <w:tcW w:w="1276" w:type="dxa"/>
            <w:tcBorders>
              <w:top w:val="single" w:sz="4" w:space="0" w:color="auto"/>
              <w:left w:val="single" w:sz="4" w:space="0" w:color="auto"/>
              <w:bottom w:val="single" w:sz="4" w:space="0" w:color="auto"/>
              <w:right w:val="single" w:sz="4" w:space="0" w:color="auto"/>
            </w:tcBorders>
            <w:vAlign w:val="center"/>
            <w:hideMark/>
          </w:tcPr>
          <w:p w14:paraId="31F04316" w14:textId="2897D6CF"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active travel; car; transit (including school bus)</w:t>
            </w:r>
          </w:p>
        </w:tc>
        <w:tc>
          <w:tcPr>
            <w:tcW w:w="1068" w:type="dxa"/>
            <w:tcBorders>
              <w:top w:val="single" w:sz="4" w:space="0" w:color="auto"/>
              <w:left w:val="single" w:sz="4" w:space="0" w:color="auto"/>
              <w:bottom w:val="single" w:sz="4" w:space="0" w:color="auto"/>
              <w:right w:val="single" w:sz="4" w:space="0" w:color="auto"/>
            </w:tcBorders>
            <w:vAlign w:val="center"/>
            <w:hideMark/>
          </w:tcPr>
          <w:p w14:paraId="694A7988" w14:textId="058D15F0" w:rsidR="00FE6816" w:rsidRPr="00D3535A" w:rsidRDefault="00FE6816" w:rsidP="00FE6816">
            <w:pPr>
              <w:widowControl/>
              <w:spacing w:after="0" w:line="240" w:lineRule="auto"/>
              <w:jc w:val="center"/>
              <w:rPr>
                <w:rFonts w:ascii="Arial" w:hAnsi="Arial" w:cs="Arial"/>
                <w:sz w:val="16"/>
                <w:szCs w:val="16"/>
              </w:rPr>
            </w:pPr>
            <w:r w:rsidRPr="00D3535A">
              <w:rPr>
                <w:rFonts w:ascii="Arial" w:hAnsi="Arial" w:cs="Arial"/>
                <w:sz w:val="16"/>
                <w:szCs w:val="16"/>
              </w:rPr>
              <w:t>No</w:t>
            </w:r>
          </w:p>
        </w:tc>
        <w:tc>
          <w:tcPr>
            <w:tcW w:w="1155" w:type="dxa"/>
            <w:tcBorders>
              <w:top w:val="single" w:sz="4" w:space="0" w:color="auto"/>
              <w:left w:val="single" w:sz="4" w:space="0" w:color="auto"/>
              <w:bottom w:val="single" w:sz="4" w:space="0" w:color="auto"/>
              <w:right w:val="single" w:sz="4" w:space="0" w:color="auto"/>
            </w:tcBorders>
            <w:vAlign w:val="center"/>
            <w:hideMark/>
          </w:tcPr>
          <w:p w14:paraId="69254EBD" w14:textId="6A153D29"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NR</w:t>
            </w:r>
          </w:p>
        </w:tc>
        <w:tc>
          <w:tcPr>
            <w:tcW w:w="1508" w:type="dxa"/>
            <w:tcBorders>
              <w:top w:val="single" w:sz="4" w:space="0" w:color="auto"/>
              <w:left w:val="single" w:sz="4" w:space="0" w:color="auto"/>
              <w:bottom w:val="single" w:sz="4" w:space="0" w:color="auto"/>
              <w:right w:val="single" w:sz="4" w:space="0" w:color="auto"/>
            </w:tcBorders>
            <w:vAlign w:val="center"/>
            <w:hideMark/>
          </w:tcPr>
          <w:p w14:paraId="574A9DEC" w14:textId="43F3E9DC"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distance, traffic volume, traffic speed, crime</w:t>
            </w:r>
          </w:p>
        </w:tc>
        <w:tc>
          <w:tcPr>
            <w:tcW w:w="760" w:type="dxa"/>
            <w:tcBorders>
              <w:top w:val="single" w:sz="4" w:space="0" w:color="auto"/>
              <w:left w:val="single" w:sz="4" w:space="0" w:color="auto"/>
              <w:bottom w:val="single" w:sz="4" w:space="0" w:color="auto"/>
              <w:right w:val="single" w:sz="4" w:space="0" w:color="auto"/>
            </w:tcBorders>
            <w:vAlign w:val="center"/>
            <w:hideMark/>
          </w:tcPr>
          <w:p w14:paraId="64994AD6" w14:textId="108F38C9"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rPr>
              <w:t>No</w:t>
            </w:r>
          </w:p>
        </w:tc>
        <w:tc>
          <w:tcPr>
            <w:tcW w:w="1037" w:type="dxa"/>
            <w:tcBorders>
              <w:top w:val="single" w:sz="4" w:space="0" w:color="auto"/>
              <w:left w:val="single" w:sz="4" w:space="0" w:color="auto"/>
              <w:bottom w:val="single" w:sz="4" w:space="0" w:color="auto"/>
              <w:right w:val="single" w:sz="4" w:space="0" w:color="auto"/>
            </w:tcBorders>
            <w:vAlign w:val="center"/>
            <w:hideMark/>
          </w:tcPr>
          <w:p w14:paraId="67D8E75B" w14:textId="41E13B94"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generalized ordered model</w:t>
            </w:r>
          </w:p>
        </w:tc>
        <w:tc>
          <w:tcPr>
            <w:tcW w:w="1276" w:type="dxa"/>
            <w:tcBorders>
              <w:top w:val="single" w:sz="4" w:space="0" w:color="auto"/>
              <w:left w:val="single" w:sz="4" w:space="0" w:color="auto"/>
              <w:bottom w:val="single" w:sz="4" w:space="0" w:color="auto"/>
              <w:right w:val="single" w:sz="4" w:space="0" w:color="auto"/>
            </w:tcBorders>
            <w:vAlign w:val="center"/>
            <w:hideMark/>
          </w:tcPr>
          <w:p w14:paraId="07307251" w14:textId="01D36E89"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parent's gender, parent's age, parent's race, parental education, parental work status, child's gender, child's age, child's school care, school type, distance to school, number of children in the household, household status, household annual income, parental level of active/transit transportation, urban size, population density</w:t>
            </w:r>
          </w:p>
        </w:tc>
      </w:tr>
      <w:tr w:rsidR="00D3535A" w:rsidRPr="00D3535A" w14:paraId="238E5CA3" w14:textId="77777777" w:rsidTr="00766C6C">
        <w:trPr>
          <w:trHeight w:val="698"/>
        </w:trPr>
        <w:tc>
          <w:tcPr>
            <w:tcW w:w="851" w:type="dxa"/>
            <w:tcBorders>
              <w:top w:val="single" w:sz="4" w:space="0" w:color="auto"/>
              <w:left w:val="single" w:sz="4" w:space="0" w:color="auto"/>
              <w:bottom w:val="single" w:sz="4" w:space="0" w:color="auto"/>
              <w:right w:val="single" w:sz="4" w:space="0" w:color="auto"/>
            </w:tcBorders>
            <w:noWrap/>
            <w:vAlign w:val="center"/>
            <w:hideMark/>
          </w:tcPr>
          <w:p w14:paraId="1A606D44" w14:textId="3AB10C96" w:rsidR="00FE6816" w:rsidRPr="00D3535A" w:rsidRDefault="00FE6816" w:rsidP="00FE6816">
            <w:pPr>
              <w:widowControl/>
              <w:spacing w:after="0" w:line="240" w:lineRule="auto"/>
              <w:jc w:val="left"/>
              <w:rPr>
                <w:rFonts w:ascii="Arial" w:eastAsia="Times New Roman" w:hAnsi="Arial" w:cs="Arial"/>
                <w:sz w:val="16"/>
                <w:szCs w:val="16"/>
                <w:lang w:val="en-GB" w:eastAsia="zh-CN"/>
              </w:rPr>
            </w:pPr>
            <w:proofErr w:type="spellStart"/>
            <w:r w:rsidRPr="00D3535A">
              <w:rPr>
                <w:rFonts w:ascii="Arial" w:hAnsi="Arial" w:cs="Arial"/>
                <w:sz w:val="16"/>
                <w:szCs w:val="16"/>
                <w:lang w:val="en-GB"/>
              </w:rPr>
              <w:t>Huertas</w:t>
            </w:r>
            <w:proofErr w:type="spellEnd"/>
            <w:r w:rsidRPr="00D3535A">
              <w:rPr>
                <w:rFonts w:ascii="Arial" w:hAnsi="Arial" w:cs="Arial"/>
                <w:sz w:val="16"/>
                <w:szCs w:val="16"/>
                <w:lang w:val="en-GB"/>
              </w:rPr>
              <w:t xml:space="preserve">-Delgado et al. 2017 </w:t>
            </w:r>
            <w:r w:rsidRPr="00D3535A">
              <w:rPr>
                <w:rFonts w:ascii="Arial" w:hAnsi="Arial" w:cs="Arial"/>
                <w:sz w:val="16"/>
                <w:szCs w:val="16"/>
                <w:lang w:val="en-GB"/>
              </w:rPr>
              <w:fldChar w:fldCharType="begin">
                <w:fldData xml:space="preserve">PEVuZE5vdGU+PENpdGU+PEF1dGhvcj5IdWVydGFzLURlbGdhZG88L0F1dGhvcj48WWVhcj4yMDE3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</w:fldData>
              </w:fldChar>
            </w:r>
            <w:r w:rsidR="00C54D6F" w:rsidRPr="00D3535A">
              <w:rPr>
                <w:rFonts w:ascii="Arial" w:hAnsi="Arial" w:cs="Arial"/>
                <w:sz w:val="16"/>
                <w:szCs w:val="16"/>
                <w:lang w:val="en-GB"/>
              </w:rPr>
              <w:instrText xml:space="preserve"> ADDIN EN.CITE </w:instrText>
            </w:r>
            <w:r w:rsidR="00C54D6F" w:rsidRPr="00D3535A">
              <w:rPr>
                <w:rFonts w:ascii="Arial" w:hAnsi="Arial" w:cs="Arial"/>
                <w:sz w:val="16"/>
                <w:szCs w:val="16"/>
                <w:lang w:val="en-GB"/>
              </w:rPr>
              <w:fldChar w:fldCharType="begin">
                <w:fldData xml:space="preserve">PEVuZE5vdGU+PENpdGU+PEF1dGhvcj5IdWVydGFzLURlbGdhZG88L0F1dGhvcj48WWVhcj4yMDE3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</w:fldData>
              </w:fldChar>
            </w:r>
            <w:r w:rsidR="00C54D6F" w:rsidRPr="00D3535A">
              <w:rPr>
                <w:rFonts w:ascii="Arial" w:hAnsi="Arial" w:cs="Arial"/>
                <w:sz w:val="16"/>
                <w:szCs w:val="16"/>
                <w:lang w:val="en-GB"/>
              </w:rPr>
              <w:instrText xml:space="preserve"> ADDIN EN.CITE.DATA </w:instrText>
            </w:r>
            <w:r w:rsidR="00C54D6F" w:rsidRPr="00D3535A">
              <w:rPr>
                <w:rFonts w:ascii="Arial" w:hAnsi="Arial" w:cs="Arial"/>
                <w:sz w:val="16"/>
                <w:szCs w:val="16"/>
                <w:lang w:val="en-GB"/>
              </w:rPr>
            </w:r>
            <w:r w:rsidR="00C54D6F" w:rsidRPr="00D3535A">
              <w:rPr>
                <w:rFonts w:ascii="Arial" w:hAnsi="Arial" w:cs="Arial"/>
                <w:sz w:val="16"/>
                <w:szCs w:val="16"/>
                <w:lang w:val="en-GB"/>
              </w:rPr>
              <w:fldChar w:fldCharType="end"/>
            </w:r>
            <w:r w:rsidRPr="00D3535A">
              <w:rPr>
                <w:rFonts w:ascii="Arial" w:hAnsi="Arial" w:cs="Arial"/>
                <w:sz w:val="16"/>
                <w:szCs w:val="16"/>
                <w:lang w:val="en-GB"/>
              </w:rPr>
            </w:r>
            <w:r w:rsidRPr="00D3535A">
              <w:rPr>
                <w:rFonts w:ascii="Arial" w:hAnsi="Arial" w:cs="Arial"/>
                <w:sz w:val="16"/>
                <w:szCs w:val="16"/>
                <w:lang w:val="en-GB"/>
              </w:rPr>
              <w:fldChar w:fldCharType="separate"/>
            </w:r>
            <w:r w:rsidR="00C54D6F" w:rsidRPr="00D3535A">
              <w:rPr>
                <w:rFonts w:ascii="Arial" w:hAnsi="Arial" w:cs="Arial"/>
                <w:noProof/>
                <w:sz w:val="16"/>
                <w:szCs w:val="16"/>
                <w:lang w:val="en-GB"/>
              </w:rPr>
              <w:t>[115]</w:t>
            </w:r>
            <w:r w:rsidRPr="00D3535A">
              <w:rPr>
                <w:rFonts w:ascii="Arial" w:hAnsi="Arial" w:cs="Arial"/>
                <w:sz w:val="16"/>
                <w:szCs w:val="16"/>
                <w:lang w:val="en-GB"/>
              </w:rPr>
              <w:fldChar w:fldCharType="end"/>
            </w:r>
          </w:p>
        </w:tc>
        <w:tc>
          <w:tcPr>
            <w:tcW w:w="850" w:type="dxa"/>
            <w:tcBorders>
              <w:top w:val="single" w:sz="4" w:space="0" w:color="auto"/>
              <w:left w:val="single" w:sz="4" w:space="0" w:color="auto"/>
              <w:bottom w:val="single" w:sz="4" w:space="0" w:color="auto"/>
              <w:right w:val="single" w:sz="4" w:space="0" w:color="auto"/>
            </w:tcBorders>
            <w:vAlign w:val="center"/>
            <w:hideMark/>
          </w:tcPr>
          <w:p w14:paraId="004C7F48" w14:textId="0D44C85A" w:rsidR="00FE6816" w:rsidRPr="00D3535A" w:rsidRDefault="00FE6816" w:rsidP="00FE6816">
            <w:pPr>
              <w:widowControl/>
              <w:spacing w:after="0" w:line="240" w:lineRule="auto"/>
              <w:jc w:val="left"/>
              <w:rPr>
                <w:rFonts w:ascii="Arial" w:eastAsia="Times New Roman" w:hAnsi="Arial" w:cs="Arial"/>
                <w:sz w:val="16"/>
                <w:szCs w:val="16"/>
                <w:lang w:val="en-GB" w:eastAsia="zh-CN"/>
              </w:rPr>
            </w:pPr>
            <w:r w:rsidRPr="00D3535A">
              <w:rPr>
                <w:rFonts w:ascii="Arial" w:hAnsi="Arial" w:cs="Arial"/>
                <w:sz w:val="16"/>
                <w:szCs w:val="16"/>
                <w:lang w:val="en-GB"/>
              </w:rPr>
              <w:t>English</w:t>
            </w:r>
          </w:p>
        </w:tc>
        <w:tc>
          <w:tcPr>
            <w:tcW w:w="709" w:type="dxa"/>
            <w:tcBorders>
              <w:top w:val="single" w:sz="4" w:space="0" w:color="auto"/>
              <w:left w:val="single" w:sz="4" w:space="0" w:color="auto"/>
              <w:bottom w:val="single" w:sz="4" w:space="0" w:color="auto"/>
              <w:right w:val="single" w:sz="4" w:space="0" w:color="auto"/>
            </w:tcBorders>
            <w:vAlign w:val="center"/>
            <w:hideMark/>
          </w:tcPr>
          <w:p w14:paraId="11BB9BC4" w14:textId="441D421A"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cross-sectional</w:t>
            </w:r>
          </w:p>
        </w:tc>
        <w:tc>
          <w:tcPr>
            <w:tcW w:w="1208" w:type="dxa"/>
            <w:tcBorders>
              <w:top w:val="single" w:sz="4" w:space="0" w:color="auto"/>
              <w:left w:val="single" w:sz="4" w:space="0" w:color="auto"/>
              <w:bottom w:val="single" w:sz="4" w:space="0" w:color="auto"/>
              <w:right w:val="single" w:sz="4" w:space="0" w:color="auto"/>
            </w:tcBorders>
            <w:vAlign w:val="center"/>
            <w:hideMark/>
          </w:tcPr>
          <w:p w14:paraId="655360EE" w14:textId="3DF245EF"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Spain</w:t>
            </w:r>
          </w:p>
        </w:tc>
        <w:tc>
          <w:tcPr>
            <w:tcW w:w="1060" w:type="dxa"/>
            <w:tcBorders>
              <w:top w:val="single" w:sz="4" w:space="0" w:color="auto"/>
              <w:left w:val="single" w:sz="4" w:space="0" w:color="auto"/>
              <w:bottom w:val="single" w:sz="4" w:space="0" w:color="auto"/>
              <w:right w:val="single" w:sz="4" w:space="0" w:color="auto"/>
            </w:tcBorders>
            <w:vAlign w:val="center"/>
            <w:hideMark/>
          </w:tcPr>
          <w:p w14:paraId="4ABA718B" w14:textId="31922AE9"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Granada</w:t>
            </w:r>
          </w:p>
        </w:tc>
        <w:tc>
          <w:tcPr>
            <w:tcW w:w="709" w:type="dxa"/>
            <w:tcBorders>
              <w:top w:val="single" w:sz="4" w:space="0" w:color="auto"/>
              <w:left w:val="single" w:sz="4" w:space="0" w:color="auto"/>
              <w:bottom w:val="single" w:sz="4" w:space="0" w:color="auto"/>
              <w:right w:val="single" w:sz="4" w:space="0" w:color="auto"/>
            </w:tcBorders>
            <w:vAlign w:val="center"/>
            <w:hideMark/>
          </w:tcPr>
          <w:p w14:paraId="6DA2C0CD" w14:textId="3DE64E41"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NR</w:t>
            </w:r>
          </w:p>
        </w:tc>
        <w:tc>
          <w:tcPr>
            <w:tcW w:w="1262" w:type="dxa"/>
            <w:tcBorders>
              <w:top w:val="single" w:sz="4" w:space="0" w:color="auto"/>
              <w:left w:val="single" w:sz="4" w:space="0" w:color="auto"/>
              <w:bottom w:val="single" w:sz="4" w:space="0" w:color="auto"/>
              <w:right w:val="single" w:sz="4" w:space="0" w:color="auto"/>
            </w:tcBorders>
            <w:vAlign w:val="center"/>
            <w:hideMark/>
          </w:tcPr>
          <w:p w14:paraId="17CB7A7A" w14:textId="1DF2E62A"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convenience sampling</w:t>
            </w:r>
          </w:p>
        </w:tc>
        <w:tc>
          <w:tcPr>
            <w:tcW w:w="1114" w:type="dxa"/>
            <w:tcBorders>
              <w:top w:val="single" w:sz="4" w:space="0" w:color="auto"/>
              <w:left w:val="single" w:sz="4" w:space="0" w:color="auto"/>
              <w:bottom w:val="single" w:sz="4" w:space="0" w:color="auto"/>
              <w:right w:val="single" w:sz="4" w:space="0" w:color="auto"/>
            </w:tcBorders>
            <w:vAlign w:val="center"/>
            <w:hideMark/>
          </w:tcPr>
          <w:p w14:paraId="7426537D" w14:textId="34871720" w:rsidR="00FE6816" w:rsidRPr="00D3535A" w:rsidRDefault="00FE6816" w:rsidP="00FE6816">
            <w:pPr>
              <w:widowControl/>
              <w:spacing w:after="0" w:line="240" w:lineRule="auto"/>
              <w:jc w:val="center"/>
              <w:rPr>
                <w:rFonts w:ascii="Arial" w:eastAsia="Times New Roman" w:hAnsi="Arial" w:cs="Arial"/>
                <w:sz w:val="16"/>
                <w:szCs w:val="16"/>
                <w:lang w:val="en-GB" w:eastAsia="zh-CN"/>
              </w:rPr>
            </w:pPr>
            <w:proofErr w:type="spellStart"/>
            <w:r w:rsidRPr="00D3535A">
              <w:rPr>
                <w:rFonts w:ascii="Arial" w:hAnsi="Arial" w:cs="Arial"/>
                <w:sz w:val="16"/>
                <w:szCs w:val="16"/>
                <w:lang w:val="en-GB"/>
              </w:rPr>
              <w:t>Pedalea</w:t>
            </w:r>
            <w:proofErr w:type="spellEnd"/>
            <w:r w:rsidRPr="00D3535A">
              <w:rPr>
                <w:rFonts w:ascii="Arial" w:hAnsi="Arial" w:cs="Arial"/>
                <w:sz w:val="16"/>
                <w:szCs w:val="16"/>
                <w:lang w:val="en-GB"/>
              </w:rPr>
              <w:t xml:space="preserve"> y </w:t>
            </w:r>
            <w:proofErr w:type="spellStart"/>
            <w:r w:rsidRPr="00D3535A">
              <w:rPr>
                <w:rFonts w:ascii="Arial" w:hAnsi="Arial" w:cs="Arial"/>
                <w:sz w:val="16"/>
                <w:szCs w:val="16"/>
                <w:lang w:val="en-GB"/>
              </w:rPr>
              <w:t>Anda</w:t>
            </w:r>
            <w:proofErr w:type="spellEnd"/>
            <w:r w:rsidRPr="00D3535A">
              <w:rPr>
                <w:rFonts w:ascii="Arial" w:hAnsi="Arial" w:cs="Arial"/>
                <w:sz w:val="16"/>
                <w:szCs w:val="16"/>
                <w:lang w:val="en-GB"/>
              </w:rPr>
              <w:t xml:space="preserve"> al </w:t>
            </w:r>
            <w:proofErr w:type="spellStart"/>
            <w:r w:rsidRPr="00D3535A">
              <w:rPr>
                <w:rFonts w:ascii="Arial" w:hAnsi="Arial" w:cs="Arial"/>
                <w:sz w:val="16"/>
                <w:szCs w:val="16"/>
                <w:lang w:val="en-GB"/>
              </w:rPr>
              <w:t>Colegio</w:t>
            </w:r>
            <w:proofErr w:type="spellEnd"/>
            <w:r w:rsidRPr="00D3535A">
              <w:rPr>
                <w:rFonts w:ascii="Arial" w:hAnsi="Arial" w:cs="Arial"/>
                <w:sz w:val="16"/>
                <w:szCs w:val="16"/>
                <w:lang w:val="en-GB"/>
              </w:rPr>
              <w:t xml:space="preserve"> (PACO) Spain study</w:t>
            </w:r>
          </w:p>
        </w:tc>
        <w:tc>
          <w:tcPr>
            <w:tcW w:w="781" w:type="dxa"/>
            <w:tcBorders>
              <w:top w:val="single" w:sz="4" w:space="0" w:color="auto"/>
              <w:left w:val="single" w:sz="4" w:space="0" w:color="auto"/>
              <w:bottom w:val="single" w:sz="4" w:space="0" w:color="auto"/>
              <w:right w:val="single" w:sz="4" w:space="0" w:color="auto"/>
            </w:tcBorders>
            <w:vAlign w:val="center"/>
            <w:hideMark/>
          </w:tcPr>
          <w:p w14:paraId="7D5DD2F3" w14:textId="2FE9BFBC"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628</w:t>
            </w:r>
          </w:p>
        </w:tc>
        <w:tc>
          <w:tcPr>
            <w:tcW w:w="759" w:type="dxa"/>
            <w:tcBorders>
              <w:top w:val="single" w:sz="4" w:space="0" w:color="auto"/>
              <w:left w:val="single" w:sz="4" w:space="0" w:color="auto"/>
              <w:bottom w:val="single" w:sz="4" w:space="0" w:color="auto"/>
              <w:right w:val="single" w:sz="4" w:space="0" w:color="auto"/>
            </w:tcBorders>
            <w:vAlign w:val="center"/>
            <w:hideMark/>
          </w:tcPr>
          <w:p w14:paraId="1372ADE4" w14:textId="3F2E0EFE"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9-16 years old</w:t>
            </w:r>
          </w:p>
        </w:tc>
        <w:tc>
          <w:tcPr>
            <w:tcW w:w="787" w:type="dxa"/>
            <w:tcBorders>
              <w:top w:val="single" w:sz="4" w:space="0" w:color="auto"/>
              <w:left w:val="single" w:sz="4" w:space="0" w:color="auto"/>
              <w:bottom w:val="single" w:sz="4" w:space="0" w:color="auto"/>
              <w:right w:val="single" w:sz="4" w:space="0" w:color="auto"/>
            </w:tcBorders>
            <w:vAlign w:val="center"/>
            <w:hideMark/>
          </w:tcPr>
          <w:p w14:paraId="3185AFD0" w14:textId="1A469923"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2014-2015</w:t>
            </w:r>
          </w:p>
        </w:tc>
        <w:tc>
          <w:tcPr>
            <w:tcW w:w="781" w:type="dxa"/>
            <w:tcBorders>
              <w:top w:val="single" w:sz="4" w:space="0" w:color="auto"/>
              <w:left w:val="single" w:sz="4" w:space="0" w:color="auto"/>
              <w:bottom w:val="single" w:sz="4" w:space="0" w:color="auto"/>
              <w:right w:val="single" w:sz="4" w:space="0" w:color="auto"/>
            </w:tcBorders>
            <w:vAlign w:val="center"/>
            <w:hideMark/>
          </w:tcPr>
          <w:p w14:paraId="70B689F0" w14:textId="068E3EEF"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49.12</w:t>
            </w:r>
          </w:p>
        </w:tc>
        <w:tc>
          <w:tcPr>
            <w:tcW w:w="1036" w:type="dxa"/>
            <w:tcBorders>
              <w:top w:val="single" w:sz="4" w:space="0" w:color="auto"/>
              <w:left w:val="single" w:sz="4" w:space="0" w:color="auto"/>
              <w:bottom w:val="single" w:sz="4" w:space="0" w:color="auto"/>
              <w:right w:val="single" w:sz="4" w:space="0" w:color="auto"/>
            </w:tcBorders>
            <w:vAlign w:val="center"/>
          </w:tcPr>
          <w:p w14:paraId="3A3E294E" w14:textId="75607AFB" w:rsidR="00FE6816" w:rsidRPr="00D3535A" w:rsidRDefault="00FE6816" w:rsidP="00FE6816">
            <w:pPr>
              <w:widowControl/>
              <w:spacing w:after="0" w:line="240" w:lineRule="auto"/>
              <w:jc w:val="center"/>
              <w:rPr>
                <w:rFonts w:ascii="Arial" w:hAnsi="Arial" w:cs="Arial"/>
                <w:sz w:val="16"/>
                <w:szCs w:val="16"/>
                <w:lang w:val="en-GB"/>
              </w:rPr>
            </w:pPr>
            <w:r w:rsidRPr="00D3535A">
              <w:rPr>
                <w:rFonts w:ascii="Arial" w:hAnsi="Arial" w:cs="Arial"/>
                <w:sz w:val="16"/>
                <w:szCs w:val="16"/>
              </w:rPr>
              <w:t>77.4</w:t>
            </w:r>
          </w:p>
        </w:tc>
        <w:tc>
          <w:tcPr>
            <w:tcW w:w="1276" w:type="dxa"/>
            <w:tcBorders>
              <w:top w:val="single" w:sz="4" w:space="0" w:color="auto"/>
              <w:left w:val="single" w:sz="4" w:space="0" w:color="auto"/>
              <w:bottom w:val="single" w:sz="4" w:space="0" w:color="auto"/>
              <w:right w:val="single" w:sz="4" w:space="0" w:color="auto"/>
            </w:tcBorders>
            <w:vAlign w:val="center"/>
            <w:hideMark/>
          </w:tcPr>
          <w:p w14:paraId="25D6B20D" w14:textId="0B2F8CED"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questionnaire (parent reported)</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8796BEC" w14:textId="28B84CA3"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active travel: travel modes</w:t>
            </w:r>
          </w:p>
        </w:tc>
        <w:tc>
          <w:tcPr>
            <w:tcW w:w="1276" w:type="dxa"/>
            <w:tcBorders>
              <w:top w:val="single" w:sz="4" w:space="0" w:color="auto"/>
              <w:left w:val="single" w:sz="4" w:space="0" w:color="auto"/>
              <w:bottom w:val="single" w:sz="4" w:space="0" w:color="auto"/>
              <w:right w:val="single" w:sz="4" w:space="0" w:color="auto"/>
            </w:tcBorders>
            <w:vAlign w:val="center"/>
            <w:hideMark/>
          </w:tcPr>
          <w:p w14:paraId="252E165A" w14:textId="397E0997"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active commuters vs. passive commuters</w:t>
            </w:r>
          </w:p>
        </w:tc>
        <w:tc>
          <w:tcPr>
            <w:tcW w:w="1068" w:type="dxa"/>
            <w:tcBorders>
              <w:top w:val="single" w:sz="4" w:space="0" w:color="auto"/>
              <w:left w:val="single" w:sz="4" w:space="0" w:color="auto"/>
              <w:bottom w:val="single" w:sz="4" w:space="0" w:color="auto"/>
              <w:right w:val="single" w:sz="4" w:space="0" w:color="auto"/>
            </w:tcBorders>
            <w:vAlign w:val="center"/>
            <w:hideMark/>
          </w:tcPr>
          <w:p w14:paraId="741C3776" w14:textId="61822B05" w:rsidR="00FE6816" w:rsidRPr="00D3535A" w:rsidRDefault="00FE6816" w:rsidP="00FE6816">
            <w:pPr>
              <w:widowControl/>
              <w:spacing w:after="0" w:line="240" w:lineRule="auto"/>
              <w:jc w:val="center"/>
              <w:rPr>
                <w:rFonts w:ascii="Arial" w:hAnsi="Arial" w:cs="Arial"/>
                <w:sz w:val="16"/>
                <w:szCs w:val="16"/>
              </w:rPr>
            </w:pPr>
            <w:r w:rsidRPr="00D3535A">
              <w:rPr>
                <w:rFonts w:ascii="Arial" w:hAnsi="Arial" w:cs="Arial"/>
                <w:sz w:val="16"/>
                <w:szCs w:val="16"/>
              </w:rPr>
              <w:t>No</w:t>
            </w:r>
          </w:p>
        </w:tc>
        <w:tc>
          <w:tcPr>
            <w:tcW w:w="1155" w:type="dxa"/>
            <w:tcBorders>
              <w:top w:val="single" w:sz="4" w:space="0" w:color="auto"/>
              <w:left w:val="single" w:sz="4" w:space="0" w:color="auto"/>
              <w:bottom w:val="single" w:sz="4" w:space="0" w:color="auto"/>
              <w:right w:val="single" w:sz="4" w:space="0" w:color="auto"/>
            </w:tcBorders>
            <w:vAlign w:val="center"/>
            <w:hideMark/>
          </w:tcPr>
          <w:p w14:paraId="79888F9E" w14:textId="5147F1C8"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Safe Routes to School Program</w:t>
            </w:r>
          </w:p>
        </w:tc>
        <w:tc>
          <w:tcPr>
            <w:tcW w:w="1508" w:type="dxa"/>
            <w:tcBorders>
              <w:top w:val="single" w:sz="4" w:space="0" w:color="auto"/>
              <w:left w:val="single" w:sz="4" w:space="0" w:color="auto"/>
              <w:bottom w:val="single" w:sz="4" w:space="0" w:color="auto"/>
              <w:right w:val="single" w:sz="4" w:space="0" w:color="auto"/>
            </w:tcBorders>
            <w:vAlign w:val="center"/>
            <w:hideMark/>
          </w:tcPr>
          <w:p w14:paraId="06FA9404" w14:textId="1A162EF7"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traffic (traffic volume, speed of traffic); safety (crime, absence of a policeman at crosswalks, absence of adults to walk with); environment (dangerous intersections, no sidewalks or bike lanes); distance to school</w:t>
            </w:r>
          </w:p>
        </w:tc>
        <w:tc>
          <w:tcPr>
            <w:tcW w:w="760" w:type="dxa"/>
            <w:tcBorders>
              <w:top w:val="single" w:sz="4" w:space="0" w:color="auto"/>
              <w:left w:val="single" w:sz="4" w:space="0" w:color="auto"/>
              <w:bottom w:val="single" w:sz="4" w:space="0" w:color="auto"/>
              <w:right w:val="single" w:sz="4" w:space="0" w:color="auto"/>
            </w:tcBorders>
            <w:vAlign w:val="center"/>
            <w:hideMark/>
          </w:tcPr>
          <w:p w14:paraId="560D1B6B" w14:textId="59B93AE7"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rPr>
              <w:t>Yes</w:t>
            </w:r>
          </w:p>
        </w:tc>
        <w:tc>
          <w:tcPr>
            <w:tcW w:w="1037" w:type="dxa"/>
            <w:tcBorders>
              <w:top w:val="single" w:sz="4" w:space="0" w:color="auto"/>
              <w:left w:val="single" w:sz="4" w:space="0" w:color="auto"/>
              <w:bottom w:val="single" w:sz="4" w:space="0" w:color="auto"/>
              <w:right w:val="single" w:sz="4" w:space="0" w:color="auto"/>
            </w:tcBorders>
            <w:vAlign w:val="center"/>
            <w:hideMark/>
          </w:tcPr>
          <w:p w14:paraId="4FE1BA07" w14:textId="4E4DF8A8"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Chi-square test</w:t>
            </w:r>
          </w:p>
        </w:tc>
        <w:tc>
          <w:tcPr>
            <w:tcW w:w="1276" w:type="dxa"/>
            <w:tcBorders>
              <w:top w:val="single" w:sz="4" w:space="0" w:color="auto"/>
              <w:left w:val="single" w:sz="4" w:space="0" w:color="auto"/>
              <w:bottom w:val="single" w:sz="4" w:space="0" w:color="auto"/>
              <w:right w:val="single" w:sz="4" w:space="0" w:color="auto"/>
            </w:tcBorders>
            <w:vAlign w:val="center"/>
            <w:hideMark/>
          </w:tcPr>
          <w:p w14:paraId="21AA7670" w14:textId="2F073023"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No</w:t>
            </w:r>
          </w:p>
        </w:tc>
      </w:tr>
      <w:tr w:rsidR="00D3535A" w:rsidRPr="00D3535A" w14:paraId="067657D1" w14:textId="77777777" w:rsidTr="00766C6C">
        <w:trPr>
          <w:trHeight w:val="698"/>
        </w:trPr>
        <w:tc>
          <w:tcPr>
            <w:tcW w:w="851" w:type="dxa"/>
            <w:tcBorders>
              <w:top w:val="single" w:sz="4" w:space="0" w:color="auto"/>
              <w:left w:val="single" w:sz="4" w:space="0" w:color="auto"/>
              <w:bottom w:val="single" w:sz="4" w:space="0" w:color="auto"/>
              <w:right w:val="single" w:sz="4" w:space="0" w:color="auto"/>
            </w:tcBorders>
            <w:vAlign w:val="center"/>
            <w:hideMark/>
          </w:tcPr>
          <w:p w14:paraId="2784AAAA" w14:textId="4B3F853B" w:rsidR="00FE6816" w:rsidRPr="00D3535A" w:rsidRDefault="00FE6816" w:rsidP="00FE6816">
            <w:pPr>
              <w:widowControl/>
              <w:spacing w:after="0" w:line="240" w:lineRule="auto"/>
              <w:jc w:val="left"/>
              <w:rPr>
                <w:rFonts w:ascii="Arial" w:eastAsia="Times New Roman" w:hAnsi="Arial" w:cs="Arial"/>
                <w:sz w:val="16"/>
                <w:szCs w:val="16"/>
                <w:lang w:val="en-GB" w:eastAsia="zh-CN"/>
              </w:rPr>
            </w:pPr>
            <w:proofErr w:type="spellStart"/>
            <w:r w:rsidRPr="00D3535A">
              <w:rPr>
                <w:rFonts w:ascii="Arial" w:hAnsi="Arial" w:cs="Arial"/>
                <w:sz w:val="16"/>
                <w:szCs w:val="16"/>
                <w:lang w:val="en-GB"/>
              </w:rPr>
              <w:t>Huertas</w:t>
            </w:r>
            <w:proofErr w:type="spellEnd"/>
            <w:r w:rsidRPr="00D3535A">
              <w:rPr>
                <w:rFonts w:ascii="Arial" w:hAnsi="Arial" w:cs="Arial"/>
                <w:sz w:val="16"/>
                <w:szCs w:val="16"/>
                <w:lang w:val="en-GB"/>
              </w:rPr>
              <w:t xml:space="preserve">-Delgado et al. 2018 </w:t>
            </w:r>
            <w:r w:rsidRPr="00D3535A">
              <w:rPr>
                <w:rFonts w:ascii="Arial" w:hAnsi="Arial" w:cs="Arial"/>
                <w:sz w:val="16"/>
                <w:szCs w:val="16"/>
                <w:lang w:val="en-GB"/>
              </w:rPr>
              <w:fldChar w:fldCharType="begin"/>
            </w:r>
            <w:r w:rsidR="00C54D6F" w:rsidRPr="00D3535A">
              <w:rPr>
                <w:rFonts w:ascii="Arial" w:hAnsi="Arial" w:cs="Arial"/>
                <w:sz w:val="16"/>
                <w:szCs w:val="16"/>
                <w:lang w:val="en-GB"/>
              </w:rPr>
              <w:instrText xml:space="preserve"> ADDIN EN.CITE &lt;EndNote&gt;&lt;Cite&gt;&lt;Author&gt;Huertas-Delgado&lt;/Author&gt;&lt;Year&gt;2018&lt;/Year&gt;&lt;RecNum&gt;43233&lt;/RecNum&gt;&lt;DisplayText&gt;[114]&lt;/DisplayText&gt;&lt;record&gt;&lt;rec-number&gt;43233&lt;/rec-number&gt;&lt;foreign-keys&gt;&lt;key app="EN" db-id="9de5vvr2wep5rzea52gpwteu20zdf22xt0xe" timestamp="1689674709" guid="19b73cf9-b8e9-4c07-acbc-2c9c0abfee4b"&gt;43233&lt;/key&gt;&lt;/foreign-keys&gt;&lt;ref-type name="Journal Article"&gt;17&lt;/ref-type&gt;&lt;contributors&gt;&lt;authors&gt;&lt;author&gt;Huertas-Delgado, Francisco Javier&lt;/author&gt;&lt;author&gt;Chillón, Palma&lt;/author&gt;&lt;author&gt;Barranco-Ruiz, Yaira&lt;/author&gt;&lt;author&gt;Herrador-Colmenero, Manuel&lt;/author&gt;&lt;author&gt;Rodríguez-Rodríguez, Fernando&lt;/author&gt;&lt;author&gt;Villa-González, Emilio&lt;/author&gt;&lt;/authors&gt;&lt;/contributors&gt;&lt;titles&gt;&lt;title&gt;Parental perceived barriers to active commuting to school in Ecuadorian youth&lt;/title&gt;&lt;secondary-title&gt;Journal of Transport &amp;amp; Health&lt;/secondary-title&gt;&lt;/titles&gt;&lt;periodical&gt;&lt;full-title&gt;Journal of Transport &amp;amp; Health&lt;/full-title&gt;&lt;/periodical&gt;&lt;pages&gt;290-296&lt;/pages&gt;&lt;volume&gt;10&lt;/volume&gt;&lt;dates&gt;&lt;year&gt;2018&lt;/year&gt;&lt;/dates&gt;&lt;publisher&gt;Elsevier Science&lt;/publisher&gt;&lt;accession-num&gt;2018-59939-031&lt;/accession-num&gt;&lt;urls&gt;&lt;related-urls&gt;&lt;url&gt;https://search.ebscohost.com/login.aspx?direct=true&amp;amp;AuthType=shib&amp;amp;db=psyh&amp;amp;AN=2018-59939-031&amp;amp;site=ehost-live&amp;amp;custid=s1145751ybarranco@ugr.es&lt;/url&gt;&lt;url&gt;https://www.sciencedirect.com/science/article/pii/S2214140518301130?via%3Dihub&lt;/url&gt;&lt;/related-urls&gt;&lt;/urls&gt;&lt;electronic-resource-num&gt;10.1016/j.jth.2018.05.102&lt;/electronic-resource-num&gt;&lt;/record&gt;&lt;/Cite&gt;&lt;/EndNote&gt;</w:instrText>
            </w:r>
            <w:r w:rsidRPr="00D3535A">
              <w:rPr>
                <w:rFonts w:ascii="Arial" w:hAnsi="Arial" w:cs="Arial"/>
                <w:sz w:val="16"/>
                <w:szCs w:val="16"/>
                <w:lang w:val="en-GB"/>
              </w:rPr>
              <w:fldChar w:fldCharType="separate"/>
            </w:r>
            <w:r w:rsidR="00C54D6F" w:rsidRPr="00D3535A">
              <w:rPr>
                <w:rFonts w:ascii="Arial" w:hAnsi="Arial" w:cs="Arial"/>
                <w:noProof/>
                <w:sz w:val="16"/>
                <w:szCs w:val="16"/>
                <w:lang w:val="en-GB"/>
              </w:rPr>
              <w:t>[114]</w:t>
            </w:r>
            <w:r w:rsidRPr="00D3535A">
              <w:rPr>
                <w:rFonts w:ascii="Arial" w:hAnsi="Arial" w:cs="Arial"/>
                <w:sz w:val="16"/>
                <w:szCs w:val="16"/>
                <w:lang w:val="en-GB"/>
              </w:rPr>
              <w:fldChar w:fldCharType="end"/>
            </w:r>
          </w:p>
        </w:tc>
        <w:tc>
          <w:tcPr>
            <w:tcW w:w="850" w:type="dxa"/>
            <w:tcBorders>
              <w:top w:val="single" w:sz="4" w:space="0" w:color="auto"/>
              <w:left w:val="single" w:sz="4" w:space="0" w:color="auto"/>
              <w:bottom w:val="single" w:sz="4" w:space="0" w:color="auto"/>
              <w:right w:val="single" w:sz="4" w:space="0" w:color="auto"/>
            </w:tcBorders>
            <w:vAlign w:val="center"/>
            <w:hideMark/>
          </w:tcPr>
          <w:p w14:paraId="2794003E" w14:textId="24C01F30" w:rsidR="00FE6816" w:rsidRPr="00D3535A" w:rsidRDefault="00FE6816" w:rsidP="00FE6816">
            <w:pPr>
              <w:widowControl/>
              <w:spacing w:after="0" w:line="240" w:lineRule="auto"/>
              <w:jc w:val="left"/>
              <w:rPr>
                <w:rFonts w:ascii="Arial" w:eastAsia="Times New Roman" w:hAnsi="Arial" w:cs="Arial"/>
                <w:sz w:val="16"/>
                <w:szCs w:val="16"/>
                <w:lang w:val="en-GB" w:eastAsia="zh-CN"/>
              </w:rPr>
            </w:pPr>
            <w:r w:rsidRPr="00D3535A">
              <w:rPr>
                <w:rFonts w:ascii="Arial" w:hAnsi="Arial" w:cs="Arial"/>
                <w:sz w:val="16"/>
                <w:szCs w:val="16"/>
                <w:lang w:val="en-GB"/>
              </w:rPr>
              <w:t>English</w:t>
            </w:r>
          </w:p>
        </w:tc>
        <w:tc>
          <w:tcPr>
            <w:tcW w:w="709" w:type="dxa"/>
            <w:tcBorders>
              <w:top w:val="single" w:sz="4" w:space="0" w:color="auto"/>
              <w:left w:val="single" w:sz="4" w:space="0" w:color="auto"/>
              <w:bottom w:val="single" w:sz="4" w:space="0" w:color="auto"/>
              <w:right w:val="single" w:sz="4" w:space="0" w:color="auto"/>
            </w:tcBorders>
            <w:vAlign w:val="center"/>
            <w:hideMark/>
          </w:tcPr>
          <w:p w14:paraId="73DA251C" w14:textId="389846B2"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cross-sectional</w:t>
            </w:r>
          </w:p>
        </w:tc>
        <w:tc>
          <w:tcPr>
            <w:tcW w:w="1208" w:type="dxa"/>
            <w:tcBorders>
              <w:top w:val="single" w:sz="4" w:space="0" w:color="auto"/>
              <w:left w:val="single" w:sz="4" w:space="0" w:color="auto"/>
              <w:bottom w:val="single" w:sz="4" w:space="0" w:color="auto"/>
              <w:right w:val="single" w:sz="4" w:space="0" w:color="auto"/>
            </w:tcBorders>
            <w:vAlign w:val="center"/>
            <w:hideMark/>
          </w:tcPr>
          <w:p w14:paraId="12CE942B" w14:textId="6CB0BE1E"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Ecuador</w:t>
            </w:r>
          </w:p>
        </w:tc>
        <w:tc>
          <w:tcPr>
            <w:tcW w:w="1060" w:type="dxa"/>
            <w:tcBorders>
              <w:top w:val="single" w:sz="4" w:space="0" w:color="auto"/>
              <w:left w:val="single" w:sz="4" w:space="0" w:color="auto"/>
              <w:bottom w:val="single" w:sz="4" w:space="0" w:color="auto"/>
              <w:right w:val="single" w:sz="4" w:space="0" w:color="auto"/>
            </w:tcBorders>
            <w:vAlign w:val="center"/>
            <w:hideMark/>
          </w:tcPr>
          <w:p w14:paraId="1A16E5CD" w14:textId="1C73DDAA"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Riobamba</w:t>
            </w:r>
          </w:p>
        </w:tc>
        <w:tc>
          <w:tcPr>
            <w:tcW w:w="709" w:type="dxa"/>
            <w:tcBorders>
              <w:top w:val="single" w:sz="4" w:space="0" w:color="auto"/>
              <w:left w:val="single" w:sz="4" w:space="0" w:color="auto"/>
              <w:bottom w:val="single" w:sz="4" w:space="0" w:color="auto"/>
              <w:right w:val="single" w:sz="4" w:space="0" w:color="auto"/>
            </w:tcBorders>
            <w:vAlign w:val="center"/>
            <w:hideMark/>
          </w:tcPr>
          <w:p w14:paraId="7B7ABB71" w14:textId="66C68D56"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NR</w:t>
            </w:r>
          </w:p>
        </w:tc>
        <w:tc>
          <w:tcPr>
            <w:tcW w:w="1262" w:type="dxa"/>
            <w:tcBorders>
              <w:top w:val="single" w:sz="4" w:space="0" w:color="auto"/>
              <w:left w:val="single" w:sz="4" w:space="0" w:color="auto"/>
              <w:bottom w:val="single" w:sz="4" w:space="0" w:color="auto"/>
              <w:right w:val="single" w:sz="4" w:space="0" w:color="auto"/>
            </w:tcBorders>
            <w:vAlign w:val="center"/>
            <w:hideMark/>
          </w:tcPr>
          <w:p w14:paraId="2E75D351" w14:textId="4585BAFA"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convenience sampling</w:t>
            </w:r>
          </w:p>
        </w:tc>
        <w:tc>
          <w:tcPr>
            <w:tcW w:w="1114" w:type="dxa"/>
            <w:tcBorders>
              <w:top w:val="single" w:sz="4" w:space="0" w:color="auto"/>
              <w:left w:val="single" w:sz="4" w:space="0" w:color="auto"/>
              <w:bottom w:val="single" w:sz="4" w:space="0" w:color="auto"/>
              <w:right w:val="single" w:sz="4" w:space="0" w:color="auto"/>
            </w:tcBorders>
            <w:vAlign w:val="center"/>
            <w:hideMark/>
          </w:tcPr>
          <w:p w14:paraId="7938883D" w14:textId="07FABD76" w:rsidR="00FE6816" w:rsidRPr="00D3535A" w:rsidRDefault="00FE6816" w:rsidP="00FE6816">
            <w:pPr>
              <w:widowControl/>
              <w:spacing w:after="0" w:line="240" w:lineRule="auto"/>
              <w:jc w:val="center"/>
              <w:rPr>
                <w:rFonts w:ascii="Arial" w:eastAsia="Times New Roman" w:hAnsi="Arial" w:cs="Arial"/>
                <w:sz w:val="16"/>
                <w:szCs w:val="16"/>
                <w:lang w:val="en-GB" w:eastAsia="zh-CN"/>
              </w:rPr>
            </w:pPr>
            <w:proofErr w:type="spellStart"/>
            <w:r w:rsidRPr="00D3535A">
              <w:rPr>
                <w:rFonts w:ascii="Arial" w:hAnsi="Arial" w:cs="Arial"/>
                <w:sz w:val="16"/>
                <w:szCs w:val="16"/>
                <w:lang w:val="en-GB"/>
              </w:rPr>
              <w:t>Pedalea</w:t>
            </w:r>
            <w:proofErr w:type="spellEnd"/>
            <w:r w:rsidRPr="00D3535A">
              <w:rPr>
                <w:rFonts w:ascii="Arial" w:hAnsi="Arial" w:cs="Arial"/>
                <w:sz w:val="16"/>
                <w:szCs w:val="16"/>
                <w:lang w:val="en-GB"/>
              </w:rPr>
              <w:t xml:space="preserve"> y </w:t>
            </w:r>
            <w:proofErr w:type="spellStart"/>
            <w:r w:rsidRPr="00D3535A">
              <w:rPr>
                <w:rFonts w:ascii="Arial" w:hAnsi="Arial" w:cs="Arial"/>
                <w:sz w:val="16"/>
                <w:szCs w:val="16"/>
                <w:lang w:val="en-GB"/>
              </w:rPr>
              <w:t>Anda</w:t>
            </w:r>
            <w:proofErr w:type="spellEnd"/>
            <w:r w:rsidRPr="00D3535A">
              <w:rPr>
                <w:rFonts w:ascii="Arial" w:hAnsi="Arial" w:cs="Arial"/>
                <w:sz w:val="16"/>
                <w:szCs w:val="16"/>
                <w:lang w:val="en-GB"/>
              </w:rPr>
              <w:t xml:space="preserve"> al </w:t>
            </w:r>
            <w:proofErr w:type="spellStart"/>
            <w:r w:rsidRPr="00D3535A">
              <w:rPr>
                <w:rFonts w:ascii="Arial" w:hAnsi="Arial" w:cs="Arial"/>
                <w:sz w:val="16"/>
                <w:szCs w:val="16"/>
                <w:lang w:val="en-GB"/>
              </w:rPr>
              <w:t>Colegio</w:t>
            </w:r>
            <w:proofErr w:type="spellEnd"/>
            <w:r w:rsidRPr="00D3535A">
              <w:rPr>
                <w:rFonts w:ascii="Arial" w:hAnsi="Arial" w:cs="Arial"/>
                <w:sz w:val="16"/>
                <w:szCs w:val="16"/>
                <w:lang w:val="en-GB"/>
              </w:rPr>
              <w:t xml:space="preserve"> (PACO) Ecuador study</w:t>
            </w:r>
          </w:p>
        </w:tc>
        <w:tc>
          <w:tcPr>
            <w:tcW w:w="781" w:type="dxa"/>
            <w:tcBorders>
              <w:top w:val="single" w:sz="4" w:space="0" w:color="auto"/>
              <w:left w:val="single" w:sz="4" w:space="0" w:color="auto"/>
              <w:bottom w:val="single" w:sz="4" w:space="0" w:color="auto"/>
              <w:right w:val="single" w:sz="4" w:space="0" w:color="auto"/>
            </w:tcBorders>
            <w:vAlign w:val="center"/>
            <w:hideMark/>
          </w:tcPr>
          <w:p w14:paraId="08CF86BF" w14:textId="5D6D1140"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381</w:t>
            </w:r>
          </w:p>
        </w:tc>
        <w:tc>
          <w:tcPr>
            <w:tcW w:w="759" w:type="dxa"/>
            <w:tcBorders>
              <w:top w:val="single" w:sz="4" w:space="0" w:color="auto"/>
              <w:left w:val="single" w:sz="4" w:space="0" w:color="auto"/>
              <w:bottom w:val="single" w:sz="4" w:space="0" w:color="auto"/>
              <w:right w:val="single" w:sz="4" w:space="0" w:color="auto"/>
            </w:tcBorders>
            <w:vAlign w:val="center"/>
            <w:hideMark/>
          </w:tcPr>
          <w:p w14:paraId="1C710729" w14:textId="575A7C72"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9-12 years old</w:t>
            </w:r>
          </w:p>
        </w:tc>
        <w:tc>
          <w:tcPr>
            <w:tcW w:w="787" w:type="dxa"/>
            <w:tcBorders>
              <w:top w:val="single" w:sz="4" w:space="0" w:color="auto"/>
              <w:left w:val="single" w:sz="4" w:space="0" w:color="auto"/>
              <w:bottom w:val="single" w:sz="4" w:space="0" w:color="auto"/>
              <w:right w:val="single" w:sz="4" w:space="0" w:color="auto"/>
            </w:tcBorders>
            <w:vAlign w:val="center"/>
            <w:hideMark/>
          </w:tcPr>
          <w:p w14:paraId="372C6518" w14:textId="521B2F57"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2014-2016</w:t>
            </w:r>
          </w:p>
        </w:tc>
        <w:tc>
          <w:tcPr>
            <w:tcW w:w="781" w:type="dxa"/>
            <w:tcBorders>
              <w:top w:val="single" w:sz="4" w:space="0" w:color="auto"/>
              <w:left w:val="single" w:sz="4" w:space="0" w:color="auto"/>
              <w:bottom w:val="single" w:sz="4" w:space="0" w:color="auto"/>
              <w:right w:val="single" w:sz="4" w:space="0" w:color="auto"/>
            </w:tcBorders>
            <w:vAlign w:val="center"/>
            <w:hideMark/>
          </w:tcPr>
          <w:p w14:paraId="3D2F2236" w14:textId="6539A579"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76.6</w:t>
            </w:r>
          </w:p>
        </w:tc>
        <w:tc>
          <w:tcPr>
            <w:tcW w:w="1036" w:type="dxa"/>
            <w:tcBorders>
              <w:top w:val="single" w:sz="4" w:space="0" w:color="auto"/>
              <w:left w:val="single" w:sz="4" w:space="0" w:color="auto"/>
              <w:bottom w:val="single" w:sz="4" w:space="0" w:color="auto"/>
              <w:right w:val="single" w:sz="4" w:space="0" w:color="auto"/>
            </w:tcBorders>
            <w:vAlign w:val="center"/>
          </w:tcPr>
          <w:p w14:paraId="2CF94797" w14:textId="115AF502" w:rsidR="00FE6816" w:rsidRPr="00D3535A" w:rsidRDefault="00FE6816" w:rsidP="00FE6816">
            <w:pPr>
              <w:widowControl/>
              <w:spacing w:after="0" w:line="240" w:lineRule="auto"/>
              <w:jc w:val="center"/>
              <w:rPr>
                <w:rFonts w:ascii="Arial" w:hAnsi="Arial" w:cs="Arial"/>
                <w:sz w:val="16"/>
                <w:szCs w:val="16"/>
                <w:lang w:val="en-GB"/>
              </w:rPr>
            </w:pPr>
            <w:r w:rsidRPr="00D3535A">
              <w:rPr>
                <w:rFonts w:ascii="Arial" w:hAnsi="Arial" w:cs="Arial"/>
                <w:sz w:val="16"/>
                <w:szCs w:val="16"/>
              </w:rPr>
              <w:t>76.6</w:t>
            </w:r>
          </w:p>
        </w:tc>
        <w:tc>
          <w:tcPr>
            <w:tcW w:w="1276" w:type="dxa"/>
            <w:tcBorders>
              <w:top w:val="single" w:sz="4" w:space="0" w:color="auto"/>
              <w:left w:val="single" w:sz="4" w:space="0" w:color="auto"/>
              <w:bottom w:val="single" w:sz="4" w:space="0" w:color="auto"/>
              <w:right w:val="single" w:sz="4" w:space="0" w:color="auto"/>
            </w:tcBorders>
            <w:vAlign w:val="center"/>
            <w:hideMark/>
          </w:tcPr>
          <w:p w14:paraId="544038F3" w14:textId="3B4A5059"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questionnaire (parent reported)</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ED5991F" w14:textId="30CE1BC5"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active travel: active commuting to school and mode of commuting</w:t>
            </w:r>
          </w:p>
        </w:tc>
        <w:tc>
          <w:tcPr>
            <w:tcW w:w="1276" w:type="dxa"/>
            <w:tcBorders>
              <w:top w:val="single" w:sz="4" w:space="0" w:color="auto"/>
              <w:left w:val="single" w:sz="4" w:space="0" w:color="auto"/>
              <w:bottom w:val="single" w:sz="4" w:space="0" w:color="auto"/>
              <w:right w:val="single" w:sz="4" w:space="0" w:color="auto"/>
            </w:tcBorders>
            <w:vAlign w:val="center"/>
            <w:hideMark/>
          </w:tcPr>
          <w:p w14:paraId="236001BF" w14:textId="6C0CB4E7"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“How does your child usually travel to school/come back from school?” - [active commuters OR passive commuters]</w:t>
            </w:r>
          </w:p>
        </w:tc>
        <w:tc>
          <w:tcPr>
            <w:tcW w:w="1068" w:type="dxa"/>
            <w:tcBorders>
              <w:top w:val="single" w:sz="4" w:space="0" w:color="auto"/>
              <w:left w:val="single" w:sz="4" w:space="0" w:color="auto"/>
              <w:bottom w:val="single" w:sz="4" w:space="0" w:color="auto"/>
              <w:right w:val="single" w:sz="4" w:space="0" w:color="auto"/>
            </w:tcBorders>
            <w:vAlign w:val="center"/>
            <w:hideMark/>
          </w:tcPr>
          <w:p w14:paraId="352FBACE" w14:textId="321592D3" w:rsidR="00FE6816" w:rsidRPr="00D3535A" w:rsidRDefault="00FE6816" w:rsidP="00FE6816">
            <w:pPr>
              <w:widowControl/>
              <w:spacing w:after="0" w:line="240" w:lineRule="auto"/>
              <w:jc w:val="center"/>
              <w:rPr>
                <w:rFonts w:ascii="Arial" w:hAnsi="Arial" w:cs="Arial"/>
                <w:sz w:val="16"/>
                <w:szCs w:val="16"/>
              </w:rPr>
            </w:pPr>
            <w:r w:rsidRPr="00D3535A">
              <w:rPr>
                <w:rFonts w:ascii="Arial" w:hAnsi="Arial" w:cs="Arial"/>
                <w:sz w:val="16"/>
                <w:szCs w:val="16"/>
              </w:rPr>
              <w:t>No</w:t>
            </w:r>
          </w:p>
        </w:tc>
        <w:tc>
          <w:tcPr>
            <w:tcW w:w="1155" w:type="dxa"/>
            <w:tcBorders>
              <w:top w:val="single" w:sz="4" w:space="0" w:color="auto"/>
              <w:left w:val="single" w:sz="4" w:space="0" w:color="auto"/>
              <w:bottom w:val="single" w:sz="4" w:space="0" w:color="auto"/>
              <w:right w:val="single" w:sz="4" w:space="0" w:color="auto"/>
            </w:tcBorders>
            <w:vAlign w:val="center"/>
            <w:hideMark/>
          </w:tcPr>
          <w:p w14:paraId="031E3014" w14:textId="1C4CF9F1"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Safe Routes to School Program</w:t>
            </w:r>
          </w:p>
        </w:tc>
        <w:tc>
          <w:tcPr>
            <w:tcW w:w="1508" w:type="dxa"/>
            <w:tcBorders>
              <w:top w:val="single" w:sz="4" w:space="0" w:color="auto"/>
              <w:left w:val="single" w:sz="4" w:space="0" w:color="auto"/>
              <w:bottom w:val="single" w:sz="4" w:space="0" w:color="auto"/>
              <w:right w:val="single" w:sz="4" w:space="0" w:color="auto"/>
            </w:tcBorders>
            <w:vAlign w:val="center"/>
            <w:hideMark/>
          </w:tcPr>
          <w:p w14:paraId="38272E6E" w14:textId="3E8504AB"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traffic (traffic volume and speed of traffic); Safety (crime, absence of a policeman at crosswalks, absence of adults to walk with); environment (dangerous intersections and no sidewalks or bike lanes); distance to school</w:t>
            </w:r>
          </w:p>
        </w:tc>
        <w:tc>
          <w:tcPr>
            <w:tcW w:w="760" w:type="dxa"/>
            <w:tcBorders>
              <w:top w:val="single" w:sz="4" w:space="0" w:color="auto"/>
              <w:left w:val="single" w:sz="4" w:space="0" w:color="auto"/>
              <w:bottom w:val="single" w:sz="4" w:space="0" w:color="auto"/>
              <w:right w:val="single" w:sz="4" w:space="0" w:color="auto"/>
            </w:tcBorders>
            <w:vAlign w:val="center"/>
            <w:hideMark/>
          </w:tcPr>
          <w:p w14:paraId="522D1086" w14:textId="00AE7981"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rPr>
              <w:t>Yes</w:t>
            </w:r>
          </w:p>
        </w:tc>
        <w:tc>
          <w:tcPr>
            <w:tcW w:w="1037" w:type="dxa"/>
            <w:tcBorders>
              <w:top w:val="single" w:sz="4" w:space="0" w:color="auto"/>
              <w:left w:val="single" w:sz="4" w:space="0" w:color="auto"/>
              <w:bottom w:val="single" w:sz="4" w:space="0" w:color="auto"/>
              <w:right w:val="single" w:sz="4" w:space="0" w:color="auto"/>
            </w:tcBorders>
            <w:vAlign w:val="center"/>
            <w:hideMark/>
          </w:tcPr>
          <w:p w14:paraId="25DFB800" w14:textId="46C7C472"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logistic regression model</w:t>
            </w:r>
          </w:p>
        </w:tc>
        <w:tc>
          <w:tcPr>
            <w:tcW w:w="1276" w:type="dxa"/>
            <w:tcBorders>
              <w:top w:val="single" w:sz="4" w:space="0" w:color="auto"/>
              <w:left w:val="single" w:sz="4" w:space="0" w:color="auto"/>
              <w:bottom w:val="single" w:sz="4" w:space="0" w:color="auto"/>
              <w:right w:val="single" w:sz="4" w:space="0" w:color="auto"/>
            </w:tcBorders>
            <w:vAlign w:val="center"/>
            <w:hideMark/>
          </w:tcPr>
          <w:p w14:paraId="12A2B13E" w14:textId="30ACC9E8"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parent's gender, father's educational level, mother's educational level, child's gender</w:t>
            </w:r>
          </w:p>
        </w:tc>
      </w:tr>
      <w:tr w:rsidR="00D3535A" w:rsidRPr="00D3535A" w14:paraId="54F5ADD8" w14:textId="77777777" w:rsidTr="00766C6C">
        <w:trPr>
          <w:trHeight w:val="698"/>
        </w:trPr>
        <w:tc>
          <w:tcPr>
            <w:tcW w:w="851" w:type="dxa"/>
            <w:tcBorders>
              <w:top w:val="single" w:sz="4" w:space="0" w:color="auto"/>
              <w:left w:val="single" w:sz="4" w:space="0" w:color="auto"/>
              <w:bottom w:val="single" w:sz="4" w:space="0" w:color="auto"/>
              <w:right w:val="single" w:sz="4" w:space="0" w:color="auto"/>
            </w:tcBorders>
            <w:vAlign w:val="center"/>
            <w:hideMark/>
          </w:tcPr>
          <w:p w14:paraId="05139A90" w14:textId="3B54B2EC" w:rsidR="00FE6816" w:rsidRPr="00D3535A" w:rsidRDefault="00FE6816" w:rsidP="00FE6816">
            <w:pPr>
              <w:widowControl/>
              <w:spacing w:after="0" w:line="240" w:lineRule="auto"/>
              <w:jc w:val="left"/>
              <w:rPr>
                <w:rFonts w:ascii="Arial" w:eastAsia="Times New Roman" w:hAnsi="Arial" w:cs="Arial"/>
                <w:sz w:val="16"/>
                <w:szCs w:val="16"/>
                <w:lang w:val="en-GB" w:eastAsia="zh-CN"/>
              </w:rPr>
            </w:pPr>
            <w:proofErr w:type="spellStart"/>
            <w:r w:rsidRPr="00D3535A">
              <w:rPr>
                <w:rFonts w:ascii="Arial" w:hAnsi="Arial" w:cs="Arial"/>
                <w:sz w:val="16"/>
                <w:szCs w:val="16"/>
                <w:lang w:val="en-GB"/>
              </w:rPr>
              <w:t>Huertas</w:t>
            </w:r>
            <w:proofErr w:type="spellEnd"/>
            <w:r w:rsidRPr="00D3535A">
              <w:rPr>
                <w:rFonts w:ascii="Arial" w:hAnsi="Arial" w:cs="Arial"/>
                <w:sz w:val="16"/>
                <w:szCs w:val="16"/>
                <w:lang w:val="en-GB"/>
              </w:rPr>
              <w:t xml:space="preserve">-Delgado et al. 2018 </w:t>
            </w:r>
            <w:r w:rsidRPr="00D3535A">
              <w:rPr>
                <w:rFonts w:ascii="Arial" w:hAnsi="Arial" w:cs="Arial"/>
                <w:sz w:val="16"/>
                <w:szCs w:val="16"/>
                <w:lang w:val="en-GB"/>
              </w:rPr>
              <w:fldChar w:fldCharType="begin"/>
            </w:r>
            <w:r w:rsidR="00C54D6F" w:rsidRPr="00D3535A">
              <w:rPr>
                <w:rFonts w:ascii="Arial" w:hAnsi="Arial" w:cs="Arial"/>
                <w:sz w:val="16"/>
                <w:szCs w:val="16"/>
                <w:lang w:val="en-GB"/>
              </w:rPr>
              <w:instrText xml:space="preserve"> ADDIN EN.CITE &lt;EndNote&gt;&lt;Cite&gt;&lt;Author&gt;Huertas-Delgado&lt;/Author&gt;&lt;Year&gt;2018&lt;/Year&gt;&lt;RecNum&gt;43308&lt;/RecNum&gt;&lt;DisplayText&gt;[116]&lt;/DisplayText&gt;&lt;record&gt;&lt;rec-number&gt;43308&lt;/rec-number&gt;&lt;foreign-keys&gt;&lt;key app="EN" db-id="9de5vvr2wep5rzea52gpwteu20zdf22xt0xe" timestamp="1689674709" guid="f22d7810-c34b-4c77-83b2-24d2f123716f"&gt;43308&lt;/key&gt;&lt;/foreign-keys&gt;&lt;ref-type name="Journal Article"&gt;17&lt;/ref-type&gt;&lt;contributors&gt;&lt;authors&gt;&lt;author&gt;Huertas-Delgado, Francisco Javier&lt;/author&gt;&lt;author&gt;Mertens, Lieze&lt;/author&gt;&lt;author&gt;Chillon, Palma&lt;/author&gt;&lt;author&gt;Van Dyck, Delfien&lt;/author&gt;&lt;/authors&gt;&lt;/contributors&gt;&lt;titles&gt;&lt;title&gt;Parents&amp;apos; and adolescents&amp;apos; perception of traffic- and crime-related safety as correlates of independent mobility among Belgian adolescents&lt;/title&gt;&lt;secondary-title&gt;PloS one&lt;/secondary-title&gt;&lt;/titles&gt;&lt;periodical&gt;&lt;full-title&gt;PLoS ONE&lt;/full-title&gt;&lt;/periodical&gt;&lt;pages&gt;e0204454&lt;/pages&gt;&lt;volume&gt;13&lt;/volume&gt;&lt;number&gt;9&lt;/number&gt;&lt;dates&gt;&lt;year&gt;2018&lt;/year&gt;&lt;/dates&gt;&lt;pub-location&gt;United States&lt;/pub-location&gt;&lt;publisher&gt;Public Library of Science&lt;/publisher&gt;&lt;accession-num&gt;30265694&lt;/accession-num&gt;&lt;urls&gt;&lt;related-urls&gt;&lt;url&gt;https://search.ebscohost.com/login.aspx?direct=true&amp;amp;AuthType=shib&amp;amp;db=mnh&amp;amp;AN=30265694&amp;amp;site=ehost-live&amp;amp;custid=s1145751&lt;/url&gt;&lt;url&gt;https://journals.plos.org/plosone/article/file?id=10.1371/journal.pone.0204454&amp;amp;type=printable&lt;/url&gt;&lt;/related-urls&gt;&lt;/urls&gt;&lt;electronic-resource-num&gt;10.1371/journal.pone.0204454&lt;/electronic-resource-num&gt;&lt;/record&gt;&lt;/Cite&gt;&lt;/EndNote&gt;</w:instrText>
            </w:r>
            <w:r w:rsidRPr="00D3535A">
              <w:rPr>
                <w:rFonts w:ascii="Arial" w:hAnsi="Arial" w:cs="Arial"/>
                <w:sz w:val="16"/>
                <w:szCs w:val="16"/>
                <w:lang w:val="en-GB"/>
              </w:rPr>
              <w:fldChar w:fldCharType="separate"/>
            </w:r>
            <w:r w:rsidR="00C54D6F" w:rsidRPr="00D3535A">
              <w:rPr>
                <w:rFonts w:ascii="Arial" w:hAnsi="Arial" w:cs="Arial"/>
                <w:noProof/>
                <w:sz w:val="16"/>
                <w:szCs w:val="16"/>
                <w:lang w:val="en-GB"/>
              </w:rPr>
              <w:t>[116]</w:t>
            </w:r>
            <w:r w:rsidRPr="00D3535A">
              <w:rPr>
                <w:rFonts w:ascii="Arial" w:hAnsi="Arial" w:cs="Arial"/>
                <w:sz w:val="16"/>
                <w:szCs w:val="16"/>
                <w:lang w:val="en-GB"/>
              </w:rPr>
              <w:fldChar w:fldCharType="end"/>
            </w:r>
          </w:p>
        </w:tc>
        <w:tc>
          <w:tcPr>
            <w:tcW w:w="850" w:type="dxa"/>
            <w:tcBorders>
              <w:top w:val="single" w:sz="4" w:space="0" w:color="auto"/>
              <w:left w:val="single" w:sz="4" w:space="0" w:color="auto"/>
              <w:bottom w:val="single" w:sz="4" w:space="0" w:color="auto"/>
              <w:right w:val="single" w:sz="4" w:space="0" w:color="auto"/>
            </w:tcBorders>
            <w:vAlign w:val="center"/>
            <w:hideMark/>
          </w:tcPr>
          <w:p w14:paraId="5C1D2B2D" w14:textId="3B2562F3" w:rsidR="00FE6816" w:rsidRPr="00D3535A" w:rsidRDefault="00FE6816" w:rsidP="00FE6816">
            <w:pPr>
              <w:widowControl/>
              <w:spacing w:after="0" w:line="240" w:lineRule="auto"/>
              <w:jc w:val="left"/>
              <w:rPr>
                <w:rFonts w:ascii="Arial" w:eastAsia="Times New Roman" w:hAnsi="Arial" w:cs="Arial"/>
                <w:sz w:val="16"/>
                <w:szCs w:val="16"/>
                <w:lang w:val="en-GB" w:eastAsia="zh-CN"/>
              </w:rPr>
            </w:pPr>
            <w:r w:rsidRPr="00D3535A">
              <w:rPr>
                <w:rFonts w:ascii="Arial" w:hAnsi="Arial" w:cs="Arial"/>
                <w:sz w:val="16"/>
                <w:szCs w:val="16"/>
                <w:lang w:val="en-GB"/>
              </w:rPr>
              <w:t>English</w:t>
            </w:r>
          </w:p>
        </w:tc>
        <w:tc>
          <w:tcPr>
            <w:tcW w:w="709" w:type="dxa"/>
            <w:tcBorders>
              <w:top w:val="single" w:sz="4" w:space="0" w:color="auto"/>
              <w:left w:val="single" w:sz="4" w:space="0" w:color="auto"/>
              <w:bottom w:val="single" w:sz="4" w:space="0" w:color="auto"/>
              <w:right w:val="single" w:sz="4" w:space="0" w:color="auto"/>
            </w:tcBorders>
            <w:vAlign w:val="center"/>
            <w:hideMark/>
          </w:tcPr>
          <w:p w14:paraId="660E4545" w14:textId="706A5D1B"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cross-sectional</w:t>
            </w:r>
          </w:p>
        </w:tc>
        <w:tc>
          <w:tcPr>
            <w:tcW w:w="1208" w:type="dxa"/>
            <w:tcBorders>
              <w:top w:val="single" w:sz="4" w:space="0" w:color="auto"/>
              <w:left w:val="single" w:sz="4" w:space="0" w:color="auto"/>
              <w:bottom w:val="single" w:sz="4" w:space="0" w:color="auto"/>
              <w:right w:val="single" w:sz="4" w:space="0" w:color="auto"/>
            </w:tcBorders>
            <w:vAlign w:val="center"/>
            <w:hideMark/>
          </w:tcPr>
          <w:p w14:paraId="4C8465CC" w14:textId="2532A5D7"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Belgium</w:t>
            </w:r>
          </w:p>
        </w:tc>
        <w:tc>
          <w:tcPr>
            <w:tcW w:w="1060" w:type="dxa"/>
            <w:tcBorders>
              <w:top w:val="single" w:sz="4" w:space="0" w:color="auto"/>
              <w:left w:val="single" w:sz="4" w:space="0" w:color="auto"/>
              <w:bottom w:val="single" w:sz="4" w:space="0" w:color="auto"/>
              <w:right w:val="single" w:sz="4" w:space="0" w:color="auto"/>
            </w:tcBorders>
            <w:vAlign w:val="center"/>
            <w:hideMark/>
          </w:tcPr>
          <w:p w14:paraId="0E421502" w14:textId="59E5268C"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Ghent</w:t>
            </w:r>
          </w:p>
        </w:tc>
        <w:tc>
          <w:tcPr>
            <w:tcW w:w="709" w:type="dxa"/>
            <w:tcBorders>
              <w:top w:val="single" w:sz="4" w:space="0" w:color="auto"/>
              <w:left w:val="single" w:sz="4" w:space="0" w:color="auto"/>
              <w:bottom w:val="single" w:sz="4" w:space="0" w:color="auto"/>
              <w:right w:val="single" w:sz="4" w:space="0" w:color="auto"/>
            </w:tcBorders>
            <w:vAlign w:val="center"/>
            <w:hideMark/>
          </w:tcPr>
          <w:p w14:paraId="182CB5A9" w14:textId="1B943427"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NR</w:t>
            </w:r>
          </w:p>
        </w:tc>
        <w:tc>
          <w:tcPr>
            <w:tcW w:w="1262" w:type="dxa"/>
            <w:tcBorders>
              <w:top w:val="single" w:sz="4" w:space="0" w:color="auto"/>
              <w:left w:val="single" w:sz="4" w:space="0" w:color="auto"/>
              <w:bottom w:val="single" w:sz="4" w:space="0" w:color="auto"/>
              <w:right w:val="single" w:sz="4" w:space="0" w:color="auto"/>
            </w:tcBorders>
            <w:vAlign w:val="center"/>
            <w:hideMark/>
          </w:tcPr>
          <w:p w14:paraId="0641D643" w14:textId="12FC53CF"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spread across the city and suburbs</w:t>
            </w:r>
          </w:p>
        </w:tc>
        <w:tc>
          <w:tcPr>
            <w:tcW w:w="1114" w:type="dxa"/>
            <w:tcBorders>
              <w:top w:val="single" w:sz="4" w:space="0" w:color="auto"/>
              <w:left w:val="single" w:sz="4" w:space="0" w:color="auto"/>
              <w:bottom w:val="single" w:sz="4" w:space="0" w:color="auto"/>
              <w:right w:val="single" w:sz="4" w:space="0" w:color="auto"/>
            </w:tcBorders>
            <w:vAlign w:val="center"/>
            <w:hideMark/>
          </w:tcPr>
          <w:p w14:paraId="26C56EDB" w14:textId="183804F1"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Belgian Environmental Physical Activity Study in Children (BEPAS-child)</w:t>
            </w:r>
          </w:p>
        </w:tc>
        <w:tc>
          <w:tcPr>
            <w:tcW w:w="781" w:type="dxa"/>
            <w:tcBorders>
              <w:top w:val="single" w:sz="4" w:space="0" w:color="auto"/>
              <w:left w:val="single" w:sz="4" w:space="0" w:color="auto"/>
              <w:bottom w:val="single" w:sz="4" w:space="0" w:color="auto"/>
              <w:right w:val="single" w:sz="4" w:space="0" w:color="auto"/>
            </w:tcBorders>
            <w:vAlign w:val="center"/>
            <w:hideMark/>
          </w:tcPr>
          <w:p w14:paraId="7F3A88F8" w14:textId="172EDEAA"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243</w:t>
            </w:r>
          </w:p>
        </w:tc>
        <w:tc>
          <w:tcPr>
            <w:tcW w:w="759" w:type="dxa"/>
            <w:tcBorders>
              <w:top w:val="single" w:sz="4" w:space="0" w:color="auto"/>
              <w:left w:val="single" w:sz="4" w:space="0" w:color="auto"/>
              <w:bottom w:val="single" w:sz="4" w:space="0" w:color="auto"/>
              <w:right w:val="single" w:sz="4" w:space="0" w:color="auto"/>
            </w:tcBorders>
            <w:vAlign w:val="center"/>
            <w:hideMark/>
          </w:tcPr>
          <w:p w14:paraId="03A581E4" w14:textId="13B326B2"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12-15 years old</w:t>
            </w:r>
          </w:p>
        </w:tc>
        <w:tc>
          <w:tcPr>
            <w:tcW w:w="787" w:type="dxa"/>
            <w:tcBorders>
              <w:top w:val="single" w:sz="4" w:space="0" w:color="auto"/>
              <w:left w:val="single" w:sz="4" w:space="0" w:color="auto"/>
              <w:bottom w:val="single" w:sz="4" w:space="0" w:color="auto"/>
              <w:right w:val="single" w:sz="4" w:space="0" w:color="auto"/>
            </w:tcBorders>
            <w:vAlign w:val="center"/>
            <w:hideMark/>
          </w:tcPr>
          <w:p w14:paraId="7F74BB9A" w14:textId="64AA7482"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2014-2016</w:t>
            </w:r>
          </w:p>
        </w:tc>
        <w:tc>
          <w:tcPr>
            <w:tcW w:w="781" w:type="dxa"/>
            <w:tcBorders>
              <w:top w:val="single" w:sz="4" w:space="0" w:color="auto"/>
              <w:left w:val="single" w:sz="4" w:space="0" w:color="auto"/>
              <w:bottom w:val="single" w:sz="4" w:space="0" w:color="auto"/>
              <w:right w:val="single" w:sz="4" w:space="0" w:color="auto"/>
            </w:tcBorders>
            <w:vAlign w:val="center"/>
            <w:hideMark/>
          </w:tcPr>
          <w:p w14:paraId="3C4DF07E" w14:textId="32637623"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54.7</w:t>
            </w:r>
          </w:p>
        </w:tc>
        <w:tc>
          <w:tcPr>
            <w:tcW w:w="1036" w:type="dxa"/>
            <w:tcBorders>
              <w:top w:val="single" w:sz="4" w:space="0" w:color="auto"/>
              <w:left w:val="single" w:sz="4" w:space="0" w:color="auto"/>
              <w:bottom w:val="single" w:sz="4" w:space="0" w:color="auto"/>
              <w:right w:val="single" w:sz="4" w:space="0" w:color="auto"/>
            </w:tcBorders>
            <w:vAlign w:val="center"/>
          </w:tcPr>
          <w:p w14:paraId="6C56B026" w14:textId="69761116" w:rsidR="00FE6816" w:rsidRPr="00D3535A" w:rsidRDefault="00FE6816" w:rsidP="00FE6816">
            <w:pPr>
              <w:widowControl/>
              <w:spacing w:after="0" w:line="240" w:lineRule="auto"/>
              <w:jc w:val="center"/>
              <w:rPr>
                <w:rFonts w:ascii="Arial" w:hAnsi="Arial" w:cs="Arial"/>
                <w:sz w:val="16"/>
                <w:szCs w:val="16"/>
                <w:lang w:val="en-GB"/>
              </w:rPr>
            </w:pPr>
            <w:r w:rsidRPr="00D3535A">
              <w:rPr>
                <w:rFonts w:ascii="Arial" w:hAnsi="Arial" w:cs="Arial"/>
                <w:sz w:val="16"/>
                <w:szCs w:val="16"/>
              </w:rPr>
              <w:t>76.5</w:t>
            </w:r>
          </w:p>
        </w:tc>
        <w:tc>
          <w:tcPr>
            <w:tcW w:w="1276" w:type="dxa"/>
            <w:tcBorders>
              <w:top w:val="single" w:sz="4" w:space="0" w:color="auto"/>
              <w:left w:val="single" w:sz="4" w:space="0" w:color="auto"/>
              <w:bottom w:val="single" w:sz="4" w:space="0" w:color="auto"/>
              <w:right w:val="single" w:sz="4" w:space="0" w:color="auto"/>
            </w:tcBorders>
            <w:vAlign w:val="center"/>
            <w:hideMark/>
          </w:tcPr>
          <w:p w14:paraId="150FDAD5" w14:textId="2BF4E089"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questionnaire (parent reported)</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C4AD4AE" w14:textId="3AE48AF9"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active independent mobility</w:t>
            </w:r>
          </w:p>
        </w:tc>
        <w:tc>
          <w:tcPr>
            <w:tcW w:w="1276" w:type="dxa"/>
            <w:tcBorders>
              <w:top w:val="single" w:sz="4" w:space="0" w:color="auto"/>
              <w:left w:val="single" w:sz="4" w:space="0" w:color="auto"/>
              <w:bottom w:val="single" w:sz="4" w:space="0" w:color="auto"/>
              <w:right w:val="single" w:sz="4" w:space="0" w:color="auto"/>
            </w:tcBorders>
            <w:vAlign w:val="center"/>
            <w:hideMark/>
          </w:tcPr>
          <w:p w14:paraId="7DCDCCA2" w14:textId="4ECE6DD4"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 xml:space="preserve">average time spent in active travel (walking or cycling) without adult accompaniment per trip in a usual </w:t>
            </w:r>
            <w:proofErr w:type="spellStart"/>
            <w:r w:rsidRPr="00D3535A">
              <w:rPr>
                <w:rFonts w:ascii="Arial" w:hAnsi="Arial" w:cs="Arial"/>
                <w:sz w:val="16"/>
                <w:szCs w:val="16"/>
                <w:lang w:val="en-GB"/>
              </w:rPr>
              <w:t>weektransport</w:t>
            </w:r>
            <w:proofErr w:type="spellEnd"/>
            <w:r w:rsidRPr="00D3535A">
              <w:rPr>
                <w:rFonts w:ascii="Arial" w:hAnsi="Arial" w:cs="Arial"/>
                <w:sz w:val="16"/>
                <w:szCs w:val="16"/>
                <w:lang w:val="en-GB"/>
              </w:rPr>
              <w:t xml:space="preserve"> in order to assess adolescents' IM.</w:t>
            </w:r>
          </w:p>
        </w:tc>
        <w:tc>
          <w:tcPr>
            <w:tcW w:w="1068" w:type="dxa"/>
            <w:tcBorders>
              <w:top w:val="single" w:sz="4" w:space="0" w:color="auto"/>
              <w:left w:val="single" w:sz="4" w:space="0" w:color="auto"/>
              <w:bottom w:val="single" w:sz="4" w:space="0" w:color="auto"/>
              <w:right w:val="single" w:sz="4" w:space="0" w:color="auto"/>
            </w:tcBorders>
            <w:vAlign w:val="center"/>
            <w:hideMark/>
          </w:tcPr>
          <w:p w14:paraId="5B30503F" w14:textId="4077FCF7" w:rsidR="00FE6816" w:rsidRPr="00D3535A" w:rsidRDefault="00FE6816" w:rsidP="00FE6816">
            <w:pPr>
              <w:widowControl/>
              <w:spacing w:after="0" w:line="240" w:lineRule="auto"/>
              <w:jc w:val="center"/>
              <w:rPr>
                <w:rFonts w:ascii="Arial" w:hAnsi="Arial" w:cs="Arial"/>
                <w:sz w:val="16"/>
                <w:szCs w:val="16"/>
              </w:rPr>
            </w:pPr>
            <w:r w:rsidRPr="00D3535A">
              <w:rPr>
                <w:rFonts w:ascii="Arial" w:hAnsi="Arial" w:cs="Arial"/>
                <w:sz w:val="16"/>
                <w:szCs w:val="16"/>
              </w:rPr>
              <w:t>No</w:t>
            </w:r>
          </w:p>
        </w:tc>
        <w:tc>
          <w:tcPr>
            <w:tcW w:w="1155" w:type="dxa"/>
            <w:tcBorders>
              <w:top w:val="single" w:sz="4" w:space="0" w:color="auto"/>
              <w:left w:val="single" w:sz="4" w:space="0" w:color="auto"/>
              <w:bottom w:val="single" w:sz="4" w:space="0" w:color="auto"/>
              <w:right w:val="single" w:sz="4" w:space="0" w:color="auto"/>
            </w:tcBorders>
            <w:vAlign w:val="center"/>
            <w:hideMark/>
          </w:tcPr>
          <w:p w14:paraId="67836237" w14:textId="50BB9720"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NEWS-Y</w:t>
            </w:r>
          </w:p>
        </w:tc>
        <w:tc>
          <w:tcPr>
            <w:tcW w:w="1508" w:type="dxa"/>
            <w:tcBorders>
              <w:top w:val="single" w:sz="4" w:space="0" w:color="auto"/>
              <w:left w:val="single" w:sz="4" w:space="0" w:color="auto"/>
              <w:bottom w:val="single" w:sz="4" w:space="0" w:color="auto"/>
              <w:right w:val="single" w:sz="4" w:space="0" w:color="auto"/>
            </w:tcBorders>
            <w:vAlign w:val="center"/>
            <w:hideMark/>
          </w:tcPr>
          <w:p w14:paraId="365BD64F" w14:textId="16CF1955"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traffic safety, crime safety</w:t>
            </w:r>
          </w:p>
        </w:tc>
        <w:tc>
          <w:tcPr>
            <w:tcW w:w="760" w:type="dxa"/>
            <w:tcBorders>
              <w:top w:val="single" w:sz="4" w:space="0" w:color="auto"/>
              <w:left w:val="single" w:sz="4" w:space="0" w:color="auto"/>
              <w:bottom w:val="single" w:sz="4" w:space="0" w:color="auto"/>
              <w:right w:val="single" w:sz="4" w:space="0" w:color="auto"/>
            </w:tcBorders>
            <w:vAlign w:val="center"/>
            <w:hideMark/>
          </w:tcPr>
          <w:p w14:paraId="7C3977FA" w14:textId="563064ED"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rPr>
              <w:t>Yes</w:t>
            </w:r>
          </w:p>
        </w:tc>
        <w:tc>
          <w:tcPr>
            <w:tcW w:w="1037" w:type="dxa"/>
            <w:tcBorders>
              <w:top w:val="single" w:sz="4" w:space="0" w:color="auto"/>
              <w:left w:val="single" w:sz="4" w:space="0" w:color="auto"/>
              <w:bottom w:val="single" w:sz="4" w:space="0" w:color="auto"/>
              <w:right w:val="single" w:sz="4" w:space="0" w:color="auto"/>
            </w:tcBorders>
            <w:vAlign w:val="center"/>
            <w:hideMark/>
          </w:tcPr>
          <w:p w14:paraId="43BCA582" w14:textId="19D663EE"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multilevel regression analyses</w:t>
            </w:r>
          </w:p>
        </w:tc>
        <w:tc>
          <w:tcPr>
            <w:tcW w:w="1276" w:type="dxa"/>
            <w:tcBorders>
              <w:top w:val="single" w:sz="4" w:space="0" w:color="auto"/>
              <w:left w:val="single" w:sz="4" w:space="0" w:color="auto"/>
              <w:bottom w:val="single" w:sz="4" w:space="0" w:color="auto"/>
              <w:right w:val="single" w:sz="4" w:space="0" w:color="auto"/>
            </w:tcBorders>
            <w:vAlign w:val="center"/>
            <w:hideMark/>
          </w:tcPr>
          <w:p w14:paraId="37265773" w14:textId="17D2E32A"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adolescents' gender and parents' highest educational level</w:t>
            </w:r>
          </w:p>
        </w:tc>
      </w:tr>
      <w:tr w:rsidR="00D3535A" w:rsidRPr="00D3535A" w14:paraId="428DED82" w14:textId="77777777" w:rsidTr="00766C6C">
        <w:trPr>
          <w:trHeight w:val="698"/>
        </w:trPr>
        <w:tc>
          <w:tcPr>
            <w:tcW w:w="851" w:type="dxa"/>
            <w:tcBorders>
              <w:top w:val="single" w:sz="4" w:space="0" w:color="auto"/>
              <w:left w:val="single" w:sz="4" w:space="0" w:color="auto"/>
              <w:bottom w:val="single" w:sz="4" w:space="0" w:color="auto"/>
              <w:right w:val="single" w:sz="4" w:space="0" w:color="auto"/>
            </w:tcBorders>
            <w:vAlign w:val="center"/>
            <w:hideMark/>
          </w:tcPr>
          <w:p w14:paraId="701B13DA" w14:textId="421293E7" w:rsidR="00FE6816" w:rsidRPr="00D3535A" w:rsidRDefault="00FE6816" w:rsidP="00FE6816">
            <w:pPr>
              <w:widowControl/>
              <w:spacing w:after="0" w:line="240" w:lineRule="auto"/>
              <w:jc w:val="left"/>
              <w:rPr>
                <w:rFonts w:ascii="Arial" w:eastAsia="Times New Roman" w:hAnsi="Arial" w:cs="Arial"/>
                <w:sz w:val="16"/>
                <w:szCs w:val="16"/>
                <w:lang w:val="en-GB" w:eastAsia="zh-CN"/>
              </w:rPr>
            </w:pPr>
            <w:r w:rsidRPr="00D3535A">
              <w:rPr>
                <w:rFonts w:ascii="Arial" w:hAnsi="Arial" w:cs="Arial"/>
                <w:sz w:val="16"/>
                <w:szCs w:val="16"/>
                <w:lang w:val="en-GB"/>
              </w:rPr>
              <w:t xml:space="preserve">Hume et al. 2009 </w:t>
            </w:r>
            <w:r w:rsidRPr="00D3535A">
              <w:rPr>
                <w:rFonts w:ascii="Arial" w:hAnsi="Arial" w:cs="Arial"/>
                <w:sz w:val="16"/>
                <w:szCs w:val="16"/>
                <w:lang w:val="en-GB"/>
              </w:rPr>
              <w:fldChar w:fldCharType="begin"/>
            </w:r>
            <w:r w:rsidR="00C54D6F" w:rsidRPr="00D3535A">
              <w:rPr>
                <w:rFonts w:ascii="Arial" w:hAnsi="Arial" w:cs="Arial"/>
                <w:sz w:val="16"/>
                <w:szCs w:val="16"/>
                <w:lang w:val="en-GB"/>
              </w:rPr>
              <w:instrText xml:space="preserve"> ADDIN EN.CITE &lt;EndNote&gt;&lt;Cite&gt;&lt;Author&gt;Hume&lt;/Author&gt;&lt;Year&gt;2009&lt;/Year&gt;&lt;RecNum&gt;43283&lt;/RecNum&gt;&lt;DisplayText&gt;[33]&lt;/DisplayText&gt;&lt;record&gt;&lt;rec-number&gt;43283&lt;/rec-number&gt;&lt;foreign-keys&gt;&lt;key app="EN" db-id="9de5vvr2wep5rzea52gpwteu20zdf22xt0xe" timestamp="1689674709" guid="f4d81c25-c92e-41f5-bf7e-b8ef85b37f51"&gt;43283&lt;/key&gt;&lt;/foreign-keys&gt;&lt;ref-type name="Journal Article"&gt;17&lt;/ref-type&gt;&lt;contributors&gt;&lt;authors&gt;&lt;author&gt;Hume, Clare&lt;/author&gt;&lt;author&gt;Timperio, Anna&lt;/author&gt;&lt;author&gt;Salmon, Jo&lt;/author&gt;&lt;author&gt;Carver, Alison&lt;/author&gt;&lt;author&gt;Giles-Corti, Billie&lt;/author&gt;&lt;author&gt;Crawford, David&lt;/author&gt;&lt;/authors&gt;&lt;/contributors&gt;&lt;titles&gt;&lt;title&gt;Walking and cycling to school predictors of increases among children and adolescents&lt;/title&gt;&lt;secondary-title&gt;American Journal of Preventive Medicine&lt;/secondary-title&gt;&lt;/titles&gt;&lt;periodical&gt;&lt;full-title&gt;Am J Prev Med&lt;/full-title&gt;&lt;abbr-1&gt;American journal of preventive medicine&lt;/abbr-1&gt;&lt;/periodical&gt;&lt;pages&gt;195-200&lt;/pages&gt;&lt;volume&gt;36&lt;/volume&gt;&lt;number&gt;3&lt;/number&gt;&lt;dates&gt;&lt;year&gt;2009&lt;/year&gt;&lt;/dates&gt;&lt;publisher&gt;Elsevier Science&lt;/publisher&gt;&lt;accession-num&gt;2009-02284-002&lt;/accession-num&gt;&lt;urls&gt;&lt;related-urls&gt;&lt;url&gt;https://search.ebscohost.com/login.aspx?direct=true&amp;amp;AuthType=shib&amp;amp;db=psyh&amp;amp;AN=2009-02284-002&amp;amp;site=ehost-live&amp;amp;custid=s1145751clare.hume@deakin.edu.au&lt;/url&gt;&lt;url&gt;https://www.sciencedirect.com/science/article/pii/S0749379708009227?via%3Dihub&lt;/url&gt;&lt;/related-urls&gt;&lt;/urls&gt;&lt;electronic-resource-num&gt;10.1016/j.amepre.2008.10.011&lt;/electronic-resource-num&gt;&lt;/record&gt;&lt;/Cite&gt;&lt;/EndNote&gt;</w:instrText>
            </w:r>
            <w:r w:rsidRPr="00D3535A">
              <w:rPr>
                <w:rFonts w:ascii="Arial" w:hAnsi="Arial" w:cs="Arial"/>
                <w:sz w:val="16"/>
                <w:szCs w:val="16"/>
                <w:lang w:val="en-GB"/>
              </w:rPr>
              <w:fldChar w:fldCharType="separate"/>
            </w:r>
            <w:r w:rsidR="00C54D6F" w:rsidRPr="00D3535A">
              <w:rPr>
                <w:rFonts w:ascii="Arial" w:hAnsi="Arial" w:cs="Arial"/>
                <w:noProof/>
                <w:sz w:val="16"/>
                <w:szCs w:val="16"/>
                <w:lang w:val="en-GB"/>
              </w:rPr>
              <w:t>[33]</w:t>
            </w:r>
            <w:r w:rsidRPr="00D3535A">
              <w:rPr>
                <w:rFonts w:ascii="Arial" w:hAnsi="Arial" w:cs="Arial"/>
                <w:sz w:val="16"/>
                <w:szCs w:val="16"/>
                <w:lang w:val="en-GB"/>
              </w:rPr>
              <w:fldChar w:fldCharType="end"/>
            </w:r>
          </w:p>
        </w:tc>
        <w:tc>
          <w:tcPr>
            <w:tcW w:w="850" w:type="dxa"/>
            <w:tcBorders>
              <w:top w:val="single" w:sz="4" w:space="0" w:color="auto"/>
              <w:left w:val="single" w:sz="4" w:space="0" w:color="auto"/>
              <w:bottom w:val="single" w:sz="4" w:space="0" w:color="auto"/>
              <w:right w:val="single" w:sz="4" w:space="0" w:color="auto"/>
            </w:tcBorders>
            <w:vAlign w:val="center"/>
            <w:hideMark/>
          </w:tcPr>
          <w:p w14:paraId="59D590F9" w14:textId="3294712D" w:rsidR="00FE6816" w:rsidRPr="00D3535A" w:rsidRDefault="00FE6816" w:rsidP="00FE6816">
            <w:pPr>
              <w:widowControl/>
              <w:spacing w:after="0" w:line="240" w:lineRule="auto"/>
              <w:jc w:val="left"/>
              <w:rPr>
                <w:rFonts w:ascii="Arial" w:eastAsia="Times New Roman" w:hAnsi="Arial" w:cs="Arial"/>
                <w:sz w:val="16"/>
                <w:szCs w:val="16"/>
                <w:lang w:val="en-GB" w:eastAsia="zh-CN"/>
              </w:rPr>
            </w:pPr>
            <w:r w:rsidRPr="00D3535A">
              <w:rPr>
                <w:rFonts w:ascii="Arial" w:hAnsi="Arial" w:cs="Arial"/>
                <w:sz w:val="16"/>
                <w:szCs w:val="16"/>
                <w:lang w:val="en-GB"/>
              </w:rPr>
              <w:t>English</w:t>
            </w:r>
          </w:p>
        </w:tc>
        <w:tc>
          <w:tcPr>
            <w:tcW w:w="709" w:type="dxa"/>
            <w:tcBorders>
              <w:top w:val="single" w:sz="4" w:space="0" w:color="auto"/>
              <w:left w:val="single" w:sz="4" w:space="0" w:color="auto"/>
              <w:bottom w:val="single" w:sz="4" w:space="0" w:color="auto"/>
              <w:right w:val="single" w:sz="4" w:space="0" w:color="auto"/>
            </w:tcBorders>
            <w:vAlign w:val="center"/>
            <w:hideMark/>
          </w:tcPr>
          <w:p w14:paraId="7127872E" w14:textId="75D8DE53"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 xml:space="preserve">longitudinal </w:t>
            </w:r>
          </w:p>
        </w:tc>
        <w:tc>
          <w:tcPr>
            <w:tcW w:w="1208" w:type="dxa"/>
            <w:tcBorders>
              <w:top w:val="single" w:sz="4" w:space="0" w:color="auto"/>
              <w:left w:val="single" w:sz="4" w:space="0" w:color="auto"/>
              <w:bottom w:val="single" w:sz="4" w:space="0" w:color="auto"/>
              <w:right w:val="single" w:sz="4" w:space="0" w:color="auto"/>
            </w:tcBorders>
            <w:vAlign w:val="center"/>
            <w:hideMark/>
          </w:tcPr>
          <w:p w14:paraId="1479F10A" w14:textId="7C1F35AA"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Australia</w:t>
            </w:r>
          </w:p>
        </w:tc>
        <w:tc>
          <w:tcPr>
            <w:tcW w:w="1060" w:type="dxa"/>
            <w:tcBorders>
              <w:top w:val="single" w:sz="4" w:space="0" w:color="auto"/>
              <w:left w:val="single" w:sz="4" w:space="0" w:color="auto"/>
              <w:bottom w:val="single" w:sz="4" w:space="0" w:color="auto"/>
              <w:right w:val="single" w:sz="4" w:space="0" w:color="auto"/>
            </w:tcBorders>
            <w:noWrap/>
            <w:vAlign w:val="center"/>
            <w:hideMark/>
          </w:tcPr>
          <w:p w14:paraId="2520D3E4" w14:textId="393050C4"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Melbourne</w:t>
            </w:r>
          </w:p>
        </w:tc>
        <w:tc>
          <w:tcPr>
            <w:tcW w:w="709" w:type="dxa"/>
            <w:tcBorders>
              <w:top w:val="single" w:sz="4" w:space="0" w:color="auto"/>
              <w:left w:val="single" w:sz="4" w:space="0" w:color="auto"/>
              <w:bottom w:val="single" w:sz="4" w:space="0" w:color="auto"/>
              <w:right w:val="single" w:sz="4" w:space="0" w:color="auto"/>
            </w:tcBorders>
            <w:vAlign w:val="center"/>
            <w:hideMark/>
          </w:tcPr>
          <w:p w14:paraId="776DA1B3" w14:textId="7E2DAFEF"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44</w:t>
            </w:r>
          </w:p>
        </w:tc>
        <w:tc>
          <w:tcPr>
            <w:tcW w:w="1262" w:type="dxa"/>
            <w:tcBorders>
              <w:top w:val="single" w:sz="4" w:space="0" w:color="auto"/>
              <w:left w:val="single" w:sz="4" w:space="0" w:color="auto"/>
              <w:bottom w:val="single" w:sz="4" w:space="0" w:color="auto"/>
              <w:right w:val="single" w:sz="4" w:space="0" w:color="auto"/>
            </w:tcBorders>
            <w:vAlign w:val="center"/>
            <w:hideMark/>
          </w:tcPr>
          <w:p w14:paraId="43E141FE" w14:textId="17D8929B"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stratified by high and low SES</w:t>
            </w:r>
          </w:p>
        </w:tc>
        <w:tc>
          <w:tcPr>
            <w:tcW w:w="1114" w:type="dxa"/>
            <w:tcBorders>
              <w:top w:val="single" w:sz="4" w:space="0" w:color="auto"/>
              <w:left w:val="single" w:sz="4" w:space="0" w:color="auto"/>
              <w:bottom w:val="single" w:sz="4" w:space="0" w:color="auto"/>
              <w:right w:val="single" w:sz="4" w:space="0" w:color="auto"/>
            </w:tcBorders>
            <w:vAlign w:val="center"/>
            <w:hideMark/>
          </w:tcPr>
          <w:p w14:paraId="33AD91C1" w14:textId="5903B721"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Children Living in Active Neighbourhoods (CLAN)</w:t>
            </w:r>
          </w:p>
        </w:tc>
        <w:tc>
          <w:tcPr>
            <w:tcW w:w="781" w:type="dxa"/>
            <w:tcBorders>
              <w:top w:val="single" w:sz="4" w:space="0" w:color="auto"/>
              <w:left w:val="single" w:sz="4" w:space="0" w:color="auto"/>
              <w:bottom w:val="single" w:sz="4" w:space="0" w:color="auto"/>
              <w:right w:val="single" w:sz="4" w:space="0" w:color="auto"/>
            </w:tcBorders>
            <w:vAlign w:val="center"/>
            <w:hideMark/>
          </w:tcPr>
          <w:p w14:paraId="24BD62D8" w14:textId="3F43EAC4"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309</w:t>
            </w:r>
          </w:p>
        </w:tc>
        <w:tc>
          <w:tcPr>
            <w:tcW w:w="759" w:type="dxa"/>
            <w:tcBorders>
              <w:top w:val="single" w:sz="4" w:space="0" w:color="auto"/>
              <w:left w:val="single" w:sz="4" w:space="0" w:color="auto"/>
              <w:bottom w:val="single" w:sz="4" w:space="0" w:color="auto"/>
              <w:right w:val="single" w:sz="4" w:space="0" w:color="auto"/>
            </w:tcBorders>
            <w:vAlign w:val="center"/>
            <w:hideMark/>
          </w:tcPr>
          <w:p w14:paraId="1085C81F" w14:textId="24296415"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9.1 ± 0.33 years old; 14.5 ± 0.62 years old</w:t>
            </w:r>
          </w:p>
        </w:tc>
        <w:tc>
          <w:tcPr>
            <w:tcW w:w="787" w:type="dxa"/>
            <w:tcBorders>
              <w:top w:val="single" w:sz="4" w:space="0" w:color="auto"/>
              <w:left w:val="single" w:sz="4" w:space="0" w:color="auto"/>
              <w:bottom w:val="single" w:sz="4" w:space="0" w:color="auto"/>
              <w:right w:val="single" w:sz="4" w:space="0" w:color="auto"/>
            </w:tcBorders>
            <w:vAlign w:val="center"/>
            <w:hideMark/>
          </w:tcPr>
          <w:p w14:paraId="775B03F5" w14:textId="5E303EDE"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2004-2006</w:t>
            </w:r>
          </w:p>
        </w:tc>
        <w:tc>
          <w:tcPr>
            <w:tcW w:w="781" w:type="dxa"/>
            <w:tcBorders>
              <w:top w:val="single" w:sz="4" w:space="0" w:color="auto"/>
              <w:left w:val="single" w:sz="4" w:space="0" w:color="auto"/>
              <w:bottom w:val="single" w:sz="4" w:space="0" w:color="auto"/>
              <w:right w:val="single" w:sz="4" w:space="0" w:color="auto"/>
            </w:tcBorders>
            <w:vAlign w:val="center"/>
            <w:hideMark/>
          </w:tcPr>
          <w:p w14:paraId="79B3BEC5" w14:textId="2B8FEC52"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53</w:t>
            </w:r>
          </w:p>
        </w:tc>
        <w:tc>
          <w:tcPr>
            <w:tcW w:w="1036" w:type="dxa"/>
            <w:tcBorders>
              <w:top w:val="single" w:sz="4" w:space="0" w:color="auto"/>
              <w:left w:val="single" w:sz="4" w:space="0" w:color="auto"/>
              <w:bottom w:val="single" w:sz="4" w:space="0" w:color="auto"/>
              <w:right w:val="single" w:sz="4" w:space="0" w:color="auto"/>
            </w:tcBorders>
            <w:vAlign w:val="center"/>
          </w:tcPr>
          <w:p w14:paraId="027087FA" w14:textId="717A5E25" w:rsidR="00FE6816" w:rsidRPr="00D3535A" w:rsidRDefault="00FE6816" w:rsidP="00FE6816">
            <w:pPr>
              <w:widowControl/>
              <w:spacing w:after="0" w:line="240" w:lineRule="auto"/>
              <w:jc w:val="center"/>
              <w:rPr>
                <w:rFonts w:ascii="Arial" w:hAnsi="Arial" w:cs="Arial"/>
                <w:sz w:val="16"/>
                <w:szCs w:val="16"/>
                <w:lang w:val="en-GB"/>
              </w:rPr>
            </w:pPr>
            <w:r w:rsidRPr="00D3535A">
              <w:rPr>
                <w:rFonts w:ascii="Arial" w:hAnsi="Arial" w:cs="Arial"/>
                <w:sz w:val="16"/>
                <w:szCs w:val="16"/>
              </w:rPr>
              <w:t>NR</w:t>
            </w:r>
          </w:p>
        </w:tc>
        <w:tc>
          <w:tcPr>
            <w:tcW w:w="1276" w:type="dxa"/>
            <w:tcBorders>
              <w:top w:val="single" w:sz="4" w:space="0" w:color="auto"/>
              <w:left w:val="single" w:sz="4" w:space="0" w:color="auto"/>
              <w:bottom w:val="single" w:sz="4" w:space="0" w:color="auto"/>
              <w:right w:val="single" w:sz="4" w:space="0" w:color="auto"/>
            </w:tcBorders>
            <w:vAlign w:val="center"/>
            <w:hideMark/>
          </w:tcPr>
          <w:p w14:paraId="7FAA73A3" w14:textId="1E42C447"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questionnaire (self-reported and parent reported)</w:t>
            </w:r>
          </w:p>
        </w:tc>
        <w:tc>
          <w:tcPr>
            <w:tcW w:w="1701" w:type="dxa"/>
            <w:tcBorders>
              <w:top w:val="single" w:sz="4" w:space="0" w:color="auto"/>
              <w:left w:val="single" w:sz="4" w:space="0" w:color="auto"/>
              <w:bottom w:val="single" w:sz="4" w:space="0" w:color="auto"/>
              <w:right w:val="single" w:sz="4" w:space="0" w:color="auto"/>
            </w:tcBorders>
            <w:vAlign w:val="center"/>
            <w:hideMark/>
          </w:tcPr>
          <w:p w14:paraId="49233FF5" w14:textId="60114AF6"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active travel: active commuting to/from school</w:t>
            </w:r>
          </w:p>
        </w:tc>
        <w:tc>
          <w:tcPr>
            <w:tcW w:w="1276" w:type="dxa"/>
            <w:tcBorders>
              <w:top w:val="single" w:sz="4" w:space="0" w:color="auto"/>
              <w:left w:val="single" w:sz="4" w:space="0" w:color="auto"/>
              <w:bottom w:val="single" w:sz="4" w:space="0" w:color="auto"/>
              <w:right w:val="single" w:sz="4" w:space="0" w:color="auto"/>
            </w:tcBorders>
            <w:vAlign w:val="center"/>
            <w:hideMark/>
          </w:tcPr>
          <w:p w14:paraId="68596AB3" w14:textId="44105D19"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mean trips/week; percentage of active commuting to/from school;</w:t>
            </w:r>
          </w:p>
        </w:tc>
        <w:tc>
          <w:tcPr>
            <w:tcW w:w="1068" w:type="dxa"/>
            <w:tcBorders>
              <w:top w:val="single" w:sz="4" w:space="0" w:color="auto"/>
              <w:left w:val="single" w:sz="4" w:space="0" w:color="auto"/>
              <w:bottom w:val="single" w:sz="4" w:space="0" w:color="auto"/>
              <w:right w:val="single" w:sz="4" w:space="0" w:color="auto"/>
            </w:tcBorders>
            <w:vAlign w:val="center"/>
            <w:hideMark/>
          </w:tcPr>
          <w:p w14:paraId="495F46EB" w14:textId="199CAB32" w:rsidR="00FE6816" w:rsidRPr="00D3535A" w:rsidRDefault="00FE6816" w:rsidP="00FE6816">
            <w:pPr>
              <w:widowControl/>
              <w:spacing w:after="0" w:line="240" w:lineRule="auto"/>
              <w:jc w:val="center"/>
              <w:rPr>
                <w:rFonts w:ascii="Arial" w:hAnsi="Arial" w:cs="Arial"/>
                <w:sz w:val="16"/>
                <w:szCs w:val="16"/>
              </w:rPr>
            </w:pPr>
            <w:r w:rsidRPr="00D3535A">
              <w:rPr>
                <w:rFonts w:ascii="Arial" w:hAnsi="Arial" w:cs="Arial"/>
                <w:sz w:val="16"/>
                <w:szCs w:val="16"/>
              </w:rPr>
              <w:t>Yes</w:t>
            </w:r>
          </w:p>
        </w:tc>
        <w:tc>
          <w:tcPr>
            <w:tcW w:w="1155" w:type="dxa"/>
            <w:tcBorders>
              <w:top w:val="single" w:sz="4" w:space="0" w:color="auto"/>
              <w:left w:val="single" w:sz="4" w:space="0" w:color="auto"/>
              <w:bottom w:val="single" w:sz="4" w:space="0" w:color="auto"/>
              <w:right w:val="single" w:sz="4" w:space="0" w:color="auto"/>
            </w:tcBorders>
            <w:vAlign w:val="center"/>
            <w:hideMark/>
          </w:tcPr>
          <w:p w14:paraId="673082CE" w14:textId="0003E9D3"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NEWS</w:t>
            </w:r>
          </w:p>
        </w:tc>
        <w:tc>
          <w:tcPr>
            <w:tcW w:w="1508" w:type="dxa"/>
            <w:tcBorders>
              <w:top w:val="single" w:sz="4" w:space="0" w:color="auto"/>
              <w:left w:val="single" w:sz="4" w:space="0" w:color="auto"/>
              <w:bottom w:val="single" w:sz="4" w:space="0" w:color="auto"/>
              <w:right w:val="single" w:sz="4" w:space="0" w:color="auto"/>
            </w:tcBorders>
            <w:vAlign w:val="center"/>
            <w:hideMark/>
          </w:tcPr>
          <w:p w14:paraId="4B170615" w14:textId="605849C3"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social factors: people in this area are willing to help neighbours, this is a close-knit neighbourhood; people in this area generally get along; people in this area share the same values; I have many friends in this area; I know many people in this area; This area/community is a good place for children to grow up; This area/community is a good place to live; Physical environmental factors: Public transport is limited in my area; The streets in my local neighbourhood are hilly; There are many cul-de-sacs, courts, or not-through roads near where I live; There are many alternative routes for getting from place to place in my neighbourhood (i.e. there is no need to go the same way every time), neighbourhood is generally free from litter, rubbish, or graffiti; There are no traffic lights/crossings for my child to use; There is heavy traffic in our local streets; Stranger danger is a concern of mine; Road safety is a concern in our area, I am satisfied with the number of pedestrian crossings in my neighbourhood, There are footpaths on most streets in our local neighbourhood, There are lots of parked cars on my street</w:t>
            </w:r>
          </w:p>
        </w:tc>
        <w:tc>
          <w:tcPr>
            <w:tcW w:w="760" w:type="dxa"/>
            <w:tcBorders>
              <w:top w:val="single" w:sz="4" w:space="0" w:color="auto"/>
              <w:left w:val="single" w:sz="4" w:space="0" w:color="auto"/>
              <w:bottom w:val="single" w:sz="4" w:space="0" w:color="auto"/>
              <w:right w:val="single" w:sz="4" w:space="0" w:color="auto"/>
            </w:tcBorders>
            <w:vAlign w:val="center"/>
            <w:hideMark/>
          </w:tcPr>
          <w:p w14:paraId="4D512706" w14:textId="2A606180"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rPr>
              <w:t>Yes</w:t>
            </w:r>
          </w:p>
        </w:tc>
        <w:tc>
          <w:tcPr>
            <w:tcW w:w="1037" w:type="dxa"/>
            <w:tcBorders>
              <w:top w:val="single" w:sz="4" w:space="0" w:color="auto"/>
              <w:left w:val="single" w:sz="4" w:space="0" w:color="auto"/>
              <w:bottom w:val="single" w:sz="4" w:space="0" w:color="auto"/>
              <w:right w:val="single" w:sz="4" w:space="0" w:color="auto"/>
            </w:tcBorders>
            <w:vAlign w:val="center"/>
            <w:hideMark/>
          </w:tcPr>
          <w:p w14:paraId="3D52F163" w14:textId="2D80E252" w:rsidR="00FE6816" w:rsidRPr="00D3535A" w:rsidRDefault="00FE6816" w:rsidP="00FE6816">
            <w:pPr>
              <w:widowControl/>
              <w:spacing w:after="0" w:line="240" w:lineRule="auto"/>
              <w:jc w:val="center"/>
              <w:rPr>
                <w:rFonts w:ascii="Arial" w:eastAsia="Times New Roman" w:hAnsi="Arial" w:cs="Arial"/>
                <w:sz w:val="16"/>
                <w:szCs w:val="16"/>
                <w:lang w:val="en-GB" w:eastAsia="zh-CN"/>
              </w:rPr>
            </w:pPr>
            <w:proofErr w:type="spellStart"/>
            <w:r w:rsidRPr="00D3535A">
              <w:rPr>
                <w:rFonts w:ascii="Arial" w:hAnsi="Arial" w:cs="Arial"/>
                <w:sz w:val="16"/>
                <w:szCs w:val="16"/>
                <w:lang w:val="en-GB"/>
              </w:rPr>
              <w:t>bivariable</w:t>
            </w:r>
            <w:proofErr w:type="spellEnd"/>
            <w:r w:rsidRPr="00D3535A">
              <w:rPr>
                <w:rFonts w:ascii="Arial" w:hAnsi="Arial" w:cs="Arial"/>
                <w:sz w:val="16"/>
                <w:szCs w:val="16"/>
                <w:lang w:val="en-GB"/>
              </w:rPr>
              <w:t xml:space="preserve"> logistic regression</w:t>
            </w:r>
          </w:p>
        </w:tc>
        <w:tc>
          <w:tcPr>
            <w:tcW w:w="1276" w:type="dxa"/>
            <w:tcBorders>
              <w:top w:val="single" w:sz="4" w:space="0" w:color="auto"/>
              <w:left w:val="single" w:sz="4" w:space="0" w:color="auto"/>
              <w:bottom w:val="single" w:sz="4" w:space="0" w:color="auto"/>
              <w:right w:val="single" w:sz="4" w:space="0" w:color="auto"/>
            </w:tcBorders>
            <w:vAlign w:val="center"/>
            <w:hideMark/>
          </w:tcPr>
          <w:p w14:paraId="3203457F" w14:textId="2D339EC8"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gender, socioeconomic position, and clustering by child’s school (the unit of recruitment)</w:t>
            </w:r>
          </w:p>
        </w:tc>
      </w:tr>
      <w:tr w:rsidR="00D3535A" w:rsidRPr="00D3535A" w14:paraId="7D5E3BED" w14:textId="77777777" w:rsidTr="00766C6C">
        <w:trPr>
          <w:trHeight w:val="698"/>
        </w:trPr>
        <w:tc>
          <w:tcPr>
            <w:tcW w:w="851" w:type="dxa"/>
            <w:tcBorders>
              <w:top w:val="single" w:sz="4" w:space="0" w:color="auto"/>
              <w:left w:val="single" w:sz="4" w:space="0" w:color="auto"/>
              <w:bottom w:val="single" w:sz="4" w:space="0" w:color="auto"/>
              <w:right w:val="single" w:sz="4" w:space="0" w:color="auto"/>
            </w:tcBorders>
            <w:vAlign w:val="center"/>
            <w:hideMark/>
          </w:tcPr>
          <w:p w14:paraId="59DD5BEF" w14:textId="2BCADCCF" w:rsidR="00FE6816" w:rsidRPr="00D3535A" w:rsidRDefault="00FE6816" w:rsidP="00FE6816">
            <w:pPr>
              <w:widowControl/>
              <w:spacing w:after="0" w:line="240" w:lineRule="auto"/>
              <w:jc w:val="left"/>
              <w:rPr>
                <w:rFonts w:ascii="Arial" w:eastAsia="Times New Roman" w:hAnsi="Arial" w:cs="Arial"/>
                <w:sz w:val="16"/>
                <w:szCs w:val="16"/>
                <w:lang w:val="en-GB" w:eastAsia="zh-CN"/>
              </w:rPr>
            </w:pPr>
            <w:r w:rsidRPr="00D3535A">
              <w:rPr>
                <w:rFonts w:ascii="Arial" w:hAnsi="Arial" w:cs="Arial"/>
                <w:sz w:val="16"/>
                <w:szCs w:val="16"/>
                <w:lang w:val="en-GB"/>
              </w:rPr>
              <w:t xml:space="preserve">Hunter et al. 2020 </w:t>
            </w:r>
            <w:r w:rsidRPr="00D3535A">
              <w:rPr>
                <w:rFonts w:ascii="Arial" w:hAnsi="Arial" w:cs="Arial"/>
                <w:sz w:val="16"/>
                <w:szCs w:val="16"/>
                <w:lang w:val="en-GB"/>
              </w:rPr>
              <w:fldChar w:fldCharType="begin"/>
            </w:r>
            <w:r w:rsidR="00C54D6F" w:rsidRPr="00D3535A">
              <w:rPr>
                <w:rFonts w:ascii="Arial" w:hAnsi="Arial" w:cs="Arial"/>
                <w:sz w:val="16"/>
                <w:szCs w:val="16"/>
                <w:lang w:val="en-GB"/>
              </w:rPr>
              <w:instrText xml:space="preserve"> ADDIN EN.CITE &lt;EndNote&gt;&lt;Cite&gt;&lt;Author&gt;Hunter&lt;/Author&gt;&lt;Year&gt;2020&lt;/Year&gt;&lt;RecNum&gt;46667&lt;/RecNum&gt;&lt;DisplayText&gt;[117]&lt;/DisplayText&gt;&lt;record&gt;&lt;rec-number&gt;46667&lt;/rec-number&gt;&lt;foreign-keys&gt;&lt;key app="EN" db-id="9de5vvr2wep5rzea52gpwteu20zdf22xt0xe" timestamp="1696299094" guid="0a9e2ae1-7240-4622-a641-50cc25788636"&gt;46667&lt;/key&gt;&lt;/foreign-keys&gt;&lt;ref-type name="Journal Article"&gt;17&lt;/ref-type&gt;&lt;contributors&gt;&lt;authors&gt;&lt;author&gt;Hunter, S.&lt;/author&gt;&lt;author&gt;Carson, V.&lt;/author&gt;&lt;author&gt;Timperio, A.&lt;/author&gt;&lt;author&gt;Salmon, J.&lt;/author&gt;&lt;author&gt;Carver, A.&lt;/author&gt;&lt;author&gt;Veitch, J.&lt;/author&gt;&lt;/authors&gt;&lt;/contributors&gt;&lt;titles&gt;&lt;title&gt;Moderators of parents&amp;apos; perceptions of the neighborhood environment and children&amp;apos;s physical activity, time outside, and screen time&lt;/title&gt;&lt;secondary-title&gt;Journal of Physical Activity and Health&lt;/secondary-title&gt;&lt;/titles&gt;&lt;periodical&gt;&lt;full-title&gt;Journal of Physical Activity and Health&lt;/full-title&gt;&lt;/periodical&gt;&lt;pages&gt;557-565&lt;/pages&gt;&lt;volume&gt;17&lt;/volume&gt;&lt;number&gt;5&lt;/number&gt;&lt;dates&gt;&lt;year&gt;2020&lt;/year&gt;&lt;/dates&gt;&lt;urls&gt;&lt;/urls&gt;&lt;electronic-resource-num&gt;10.1123/jpah.2019-0433&lt;/electronic-resource-num&gt;&lt;/record&gt;&lt;/Cite&gt;&lt;/EndNote&gt;</w:instrText>
            </w:r>
            <w:r w:rsidRPr="00D3535A">
              <w:rPr>
                <w:rFonts w:ascii="Arial" w:hAnsi="Arial" w:cs="Arial"/>
                <w:sz w:val="16"/>
                <w:szCs w:val="16"/>
                <w:lang w:val="en-GB"/>
              </w:rPr>
              <w:fldChar w:fldCharType="separate"/>
            </w:r>
            <w:r w:rsidR="00C54D6F" w:rsidRPr="00D3535A">
              <w:rPr>
                <w:rFonts w:ascii="Arial" w:hAnsi="Arial" w:cs="Arial"/>
                <w:noProof/>
                <w:sz w:val="16"/>
                <w:szCs w:val="16"/>
                <w:lang w:val="en-GB"/>
              </w:rPr>
              <w:t>[117]</w:t>
            </w:r>
            <w:r w:rsidRPr="00D3535A">
              <w:rPr>
                <w:rFonts w:ascii="Arial" w:hAnsi="Arial" w:cs="Arial"/>
                <w:sz w:val="16"/>
                <w:szCs w:val="16"/>
                <w:lang w:val="en-GB"/>
              </w:rPr>
              <w:fldChar w:fldCharType="end"/>
            </w:r>
          </w:p>
        </w:tc>
        <w:tc>
          <w:tcPr>
            <w:tcW w:w="850" w:type="dxa"/>
            <w:tcBorders>
              <w:top w:val="single" w:sz="4" w:space="0" w:color="auto"/>
              <w:left w:val="single" w:sz="4" w:space="0" w:color="auto"/>
              <w:bottom w:val="single" w:sz="4" w:space="0" w:color="auto"/>
              <w:right w:val="single" w:sz="4" w:space="0" w:color="auto"/>
            </w:tcBorders>
            <w:vAlign w:val="center"/>
            <w:hideMark/>
          </w:tcPr>
          <w:p w14:paraId="1C1CB326" w14:textId="2A40EDAD" w:rsidR="00FE6816" w:rsidRPr="00D3535A" w:rsidRDefault="00FE6816" w:rsidP="00FE6816">
            <w:pPr>
              <w:widowControl/>
              <w:spacing w:after="0" w:line="240" w:lineRule="auto"/>
              <w:jc w:val="left"/>
              <w:rPr>
                <w:rFonts w:ascii="Arial" w:eastAsia="Times New Roman" w:hAnsi="Arial" w:cs="Arial"/>
                <w:sz w:val="16"/>
                <w:szCs w:val="16"/>
                <w:lang w:val="en-GB" w:eastAsia="zh-CN"/>
              </w:rPr>
            </w:pPr>
            <w:r w:rsidRPr="00D3535A">
              <w:rPr>
                <w:rFonts w:ascii="Arial" w:hAnsi="Arial" w:cs="Arial"/>
                <w:sz w:val="16"/>
                <w:szCs w:val="16"/>
                <w:lang w:val="en-GB"/>
              </w:rPr>
              <w:t>English</w:t>
            </w:r>
          </w:p>
        </w:tc>
        <w:tc>
          <w:tcPr>
            <w:tcW w:w="709" w:type="dxa"/>
            <w:tcBorders>
              <w:top w:val="single" w:sz="4" w:space="0" w:color="auto"/>
              <w:left w:val="single" w:sz="4" w:space="0" w:color="auto"/>
              <w:bottom w:val="single" w:sz="4" w:space="0" w:color="auto"/>
              <w:right w:val="single" w:sz="4" w:space="0" w:color="auto"/>
            </w:tcBorders>
            <w:vAlign w:val="center"/>
            <w:hideMark/>
          </w:tcPr>
          <w:p w14:paraId="14116BAF" w14:textId="278600C5"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cross-sectional</w:t>
            </w:r>
          </w:p>
        </w:tc>
        <w:tc>
          <w:tcPr>
            <w:tcW w:w="1208" w:type="dxa"/>
            <w:tcBorders>
              <w:top w:val="single" w:sz="4" w:space="0" w:color="auto"/>
              <w:left w:val="single" w:sz="4" w:space="0" w:color="auto"/>
              <w:bottom w:val="single" w:sz="4" w:space="0" w:color="auto"/>
              <w:right w:val="single" w:sz="4" w:space="0" w:color="auto"/>
            </w:tcBorders>
            <w:vAlign w:val="center"/>
            <w:hideMark/>
          </w:tcPr>
          <w:p w14:paraId="7B5CD8DC" w14:textId="348FA6FB"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Australia</w:t>
            </w:r>
          </w:p>
        </w:tc>
        <w:tc>
          <w:tcPr>
            <w:tcW w:w="1060" w:type="dxa"/>
            <w:tcBorders>
              <w:top w:val="single" w:sz="4" w:space="0" w:color="auto"/>
              <w:left w:val="single" w:sz="4" w:space="0" w:color="auto"/>
              <w:bottom w:val="single" w:sz="4" w:space="0" w:color="auto"/>
              <w:right w:val="single" w:sz="4" w:space="0" w:color="auto"/>
            </w:tcBorders>
            <w:vAlign w:val="center"/>
            <w:hideMark/>
          </w:tcPr>
          <w:p w14:paraId="33F86A48" w14:textId="2225B9BD"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Melbourne</w:t>
            </w:r>
          </w:p>
        </w:tc>
        <w:tc>
          <w:tcPr>
            <w:tcW w:w="709" w:type="dxa"/>
            <w:tcBorders>
              <w:top w:val="single" w:sz="4" w:space="0" w:color="auto"/>
              <w:left w:val="single" w:sz="4" w:space="0" w:color="auto"/>
              <w:bottom w:val="single" w:sz="4" w:space="0" w:color="auto"/>
              <w:right w:val="single" w:sz="4" w:space="0" w:color="auto"/>
            </w:tcBorders>
            <w:vAlign w:val="center"/>
            <w:hideMark/>
          </w:tcPr>
          <w:p w14:paraId="5C121775" w14:textId="437A5812"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15.4</w:t>
            </w:r>
          </w:p>
        </w:tc>
        <w:tc>
          <w:tcPr>
            <w:tcW w:w="1262" w:type="dxa"/>
            <w:tcBorders>
              <w:top w:val="single" w:sz="4" w:space="0" w:color="auto"/>
              <w:left w:val="single" w:sz="4" w:space="0" w:color="auto"/>
              <w:bottom w:val="single" w:sz="4" w:space="0" w:color="auto"/>
              <w:right w:val="single" w:sz="4" w:space="0" w:color="auto"/>
            </w:tcBorders>
            <w:vAlign w:val="center"/>
            <w:hideMark/>
          </w:tcPr>
          <w:p w14:paraId="3D1AD266" w14:textId="3678F8ED"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families attending preschools, primary schools, and secondary schools located within a 3-km radius of each park and randomly selected residents residing within 5km of each park</w:t>
            </w:r>
          </w:p>
        </w:tc>
        <w:tc>
          <w:tcPr>
            <w:tcW w:w="1114" w:type="dxa"/>
            <w:tcBorders>
              <w:top w:val="single" w:sz="4" w:space="0" w:color="auto"/>
              <w:left w:val="single" w:sz="4" w:space="0" w:color="auto"/>
              <w:bottom w:val="single" w:sz="4" w:space="0" w:color="auto"/>
              <w:right w:val="single" w:sz="4" w:space="0" w:color="auto"/>
            </w:tcBorders>
            <w:vAlign w:val="center"/>
            <w:hideMark/>
          </w:tcPr>
          <w:p w14:paraId="4906664D" w14:textId="4410DBF7"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Recording and Evaluating Activity in a Modified Park (REVAMP)</w:t>
            </w:r>
          </w:p>
        </w:tc>
        <w:tc>
          <w:tcPr>
            <w:tcW w:w="781" w:type="dxa"/>
            <w:tcBorders>
              <w:top w:val="single" w:sz="4" w:space="0" w:color="auto"/>
              <w:left w:val="single" w:sz="4" w:space="0" w:color="auto"/>
              <w:bottom w:val="single" w:sz="4" w:space="0" w:color="auto"/>
              <w:right w:val="single" w:sz="4" w:space="0" w:color="auto"/>
            </w:tcBorders>
            <w:vAlign w:val="center"/>
            <w:hideMark/>
          </w:tcPr>
          <w:p w14:paraId="158F6A3F" w14:textId="2B212CE7"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729 primary school; 239 secondary school</w:t>
            </w:r>
          </w:p>
        </w:tc>
        <w:tc>
          <w:tcPr>
            <w:tcW w:w="759" w:type="dxa"/>
            <w:tcBorders>
              <w:top w:val="single" w:sz="4" w:space="0" w:color="auto"/>
              <w:left w:val="single" w:sz="4" w:space="0" w:color="auto"/>
              <w:bottom w:val="single" w:sz="4" w:space="0" w:color="auto"/>
              <w:right w:val="single" w:sz="4" w:space="0" w:color="auto"/>
            </w:tcBorders>
            <w:vAlign w:val="center"/>
            <w:hideMark/>
          </w:tcPr>
          <w:p w14:paraId="39EBB74C" w14:textId="32A2CD4B"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5-15 years old</w:t>
            </w:r>
          </w:p>
        </w:tc>
        <w:tc>
          <w:tcPr>
            <w:tcW w:w="787" w:type="dxa"/>
            <w:tcBorders>
              <w:top w:val="single" w:sz="4" w:space="0" w:color="auto"/>
              <w:left w:val="single" w:sz="4" w:space="0" w:color="auto"/>
              <w:bottom w:val="single" w:sz="4" w:space="0" w:color="auto"/>
              <w:right w:val="single" w:sz="4" w:space="0" w:color="auto"/>
            </w:tcBorders>
            <w:vAlign w:val="center"/>
            <w:hideMark/>
          </w:tcPr>
          <w:p w14:paraId="22E3B23B" w14:textId="68A658DB"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2013-2015</w:t>
            </w:r>
          </w:p>
        </w:tc>
        <w:tc>
          <w:tcPr>
            <w:tcW w:w="781" w:type="dxa"/>
            <w:tcBorders>
              <w:top w:val="single" w:sz="4" w:space="0" w:color="auto"/>
              <w:left w:val="single" w:sz="4" w:space="0" w:color="auto"/>
              <w:bottom w:val="single" w:sz="4" w:space="0" w:color="auto"/>
              <w:right w:val="single" w:sz="4" w:space="0" w:color="auto"/>
            </w:tcBorders>
            <w:vAlign w:val="center"/>
            <w:hideMark/>
          </w:tcPr>
          <w:p w14:paraId="14395030" w14:textId="68A4984E"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47.7</w:t>
            </w:r>
          </w:p>
        </w:tc>
        <w:tc>
          <w:tcPr>
            <w:tcW w:w="1036" w:type="dxa"/>
            <w:tcBorders>
              <w:top w:val="single" w:sz="4" w:space="0" w:color="auto"/>
              <w:left w:val="single" w:sz="4" w:space="0" w:color="auto"/>
              <w:bottom w:val="single" w:sz="4" w:space="0" w:color="auto"/>
              <w:right w:val="single" w:sz="4" w:space="0" w:color="auto"/>
            </w:tcBorders>
            <w:vAlign w:val="center"/>
          </w:tcPr>
          <w:p w14:paraId="492C3917" w14:textId="7E7A9385" w:rsidR="00FE6816" w:rsidRPr="00D3535A" w:rsidRDefault="00FE6816" w:rsidP="00FE6816">
            <w:pPr>
              <w:widowControl/>
              <w:spacing w:after="0" w:line="240" w:lineRule="auto"/>
              <w:jc w:val="center"/>
              <w:rPr>
                <w:rFonts w:ascii="Arial" w:hAnsi="Arial" w:cs="Arial"/>
                <w:sz w:val="16"/>
                <w:szCs w:val="16"/>
                <w:lang w:val="en-GB"/>
              </w:rPr>
            </w:pPr>
            <w:r w:rsidRPr="00D3535A">
              <w:rPr>
                <w:rFonts w:ascii="Arial" w:hAnsi="Arial" w:cs="Arial"/>
                <w:sz w:val="16"/>
                <w:szCs w:val="16"/>
              </w:rPr>
              <w:t>NR</w:t>
            </w:r>
          </w:p>
        </w:tc>
        <w:tc>
          <w:tcPr>
            <w:tcW w:w="1276" w:type="dxa"/>
            <w:tcBorders>
              <w:top w:val="single" w:sz="4" w:space="0" w:color="auto"/>
              <w:left w:val="single" w:sz="4" w:space="0" w:color="auto"/>
              <w:bottom w:val="single" w:sz="4" w:space="0" w:color="auto"/>
              <w:right w:val="single" w:sz="4" w:space="0" w:color="auto"/>
            </w:tcBorders>
            <w:vAlign w:val="center"/>
            <w:hideMark/>
          </w:tcPr>
          <w:p w14:paraId="75C5F13D" w14:textId="43EF2A07"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questionnaire (parent reported)</w:t>
            </w:r>
          </w:p>
        </w:tc>
        <w:tc>
          <w:tcPr>
            <w:tcW w:w="1701" w:type="dxa"/>
            <w:tcBorders>
              <w:top w:val="single" w:sz="4" w:space="0" w:color="auto"/>
              <w:left w:val="single" w:sz="4" w:space="0" w:color="auto"/>
              <w:bottom w:val="single" w:sz="4" w:space="0" w:color="auto"/>
              <w:right w:val="single" w:sz="4" w:space="0" w:color="auto"/>
            </w:tcBorders>
            <w:vAlign w:val="center"/>
            <w:hideMark/>
          </w:tcPr>
          <w:p w14:paraId="45C4AD04" w14:textId="1EF12CE5"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non-type-specific physical activity: days of PA (meet PA recommendations)</w:t>
            </w:r>
          </w:p>
        </w:tc>
        <w:tc>
          <w:tcPr>
            <w:tcW w:w="1276" w:type="dxa"/>
            <w:tcBorders>
              <w:top w:val="single" w:sz="4" w:space="0" w:color="auto"/>
              <w:left w:val="single" w:sz="4" w:space="0" w:color="auto"/>
              <w:bottom w:val="single" w:sz="4" w:space="0" w:color="auto"/>
              <w:right w:val="single" w:sz="4" w:space="0" w:color="auto"/>
            </w:tcBorders>
            <w:vAlign w:val="center"/>
            <w:hideMark/>
          </w:tcPr>
          <w:p w14:paraId="252E5609" w14:textId="32C6DDE6"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≥5 days per week</w:t>
            </w:r>
          </w:p>
        </w:tc>
        <w:tc>
          <w:tcPr>
            <w:tcW w:w="1068" w:type="dxa"/>
            <w:tcBorders>
              <w:top w:val="single" w:sz="4" w:space="0" w:color="auto"/>
              <w:left w:val="single" w:sz="4" w:space="0" w:color="auto"/>
              <w:bottom w:val="single" w:sz="4" w:space="0" w:color="auto"/>
              <w:right w:val="single" w:sz="4" w:space="0" w:color="auto"/>
            </w:tcBorders>
            <w:vAlign w:val="center"/>
            <w:hideMark/>
          </w:tcPr>
          <w:p w14:paraId="7DA75A1A" w14:textId="4E893827" w:rsidR="00FE6816" w:rsidRPr="00D3535A" w:rsidRDefault="00FE6816" w:rsidP="00FE6816">
            <w:pPr>
              <w:widowControl/>
              <w:spacing w:after="0" w:line="240" w:lineRule="auto"/>
              <w:jc w:val="center"/>
              <w:rPr>
                <w:rFonts w:ascii="Arial" w:hAnsi="Arial" w:cs="Arial"/>
                <w:sz w:val="16"/>
                <w:szCs w:val="16"/>
              </w:rPr>
            </w:pPr>
            <w:r w:rsidRPr="00D3535A">
              <w:rPr>
                <w:rFonts w:ascii="Arial" w:hAnsi="Arial" w:cs="Arial"/>
                <w:sz w:val="16"/>
                <w:szCs w:val="16"/>
              </w:rPr>
              <w:t>No</w:t>
            </w:r>
          </w:p>
        </w:tc>
        <w:tc>
          <w:tcPr>
            <w:tcW w:w="1155" w:type="dxa"/>
            <w:tcBorders>
              <w:top w:val="single" w:sz="4" w:space="0" w:color="auto"/>
              <w:left w:val="single" w:sz="4" w:space="0" w:color="auto"/>
              <w:bottom w:val="single" w:sz="4" w:space="0" w:color="auto"/>
              <w:right w:val="single" w:sz="4" w:space="0" w:color="auto"/>
            </w:tcBorders>
            <w:vAlign w:val="center"/>
            <w:hideMark/>
          </w:tcPr>
          <w:p w14:paraId="1838988D" w14:textId="42D1855C"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neighbourhood scale items</w:t>
            </w:r>
          </w:p>
        </w:tc>
        <w:tc>
          <w:tcPr>
            <w:tcW w:w="1508" w:type="dxa"/>
            <w:tcBorders>
              <w:top w:val="single" w:sz="4" w:space="0" w:color="auto"/>
              <w:left w:val="single" w:sz="4" w:space="0" w:color="auto"/>
              <w:bottom w:val="single" w:sz="4" w:space="0" w:color="auto"/>
              <w:right w:val="single" w:sz="4" w:space="0" w:color="auto"/>
            </w:tcBorders>
            <w:vAlign w:val="center"/>
            <w:hideMark/>
          </w:tcPr>
          <w:p w14:paraId="4E410B80" w14:textId="15DFFA57"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Physical environment: attractiveness, opportunities to be active, opportunities to exercise, easy to walk, pleasant to walk, park quality, play equipment quality, nearby parks/playgrounds; Social environment: social norms for walking, social norms for exercising, sense of community, social trust and cohesion score, social network score, neighbourhood safety score</w:t>
            </w:r>
          </w:p>
        </w:tc>
        <w:tc>
          <w:tcPr>
            <w:tcW w:w="760" w:type="dxa"/>
            <w:tcBorders>
              <w:top w:val="single" w:sz="4" w:space="0" w:color="auto"/>
              <w:left w:val="single" w:sz="4" w:space="0" w:color="auto"/>
              <w:bottom w:val="single" w:sz="4" w:space="0" w:color="auto"/>
              <w:right w:val="single" w:sz="4" w:space="0" w:color="auto"/>
            </w:tcBorders>
            <w:vAlign w:val="center"/>
            <w:hideMark/>
          </w:tcPr>
          <w:p w14:paraId="306302C5" w14:textId="013C030B"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rPr>
              <w:t>Yes</w:t>
            </w:r>
          </w:p>
        </w:tc>
        <w:tc>
          <w:tcPr>
            <w:tcW w:w="1037" w:type="dxa"/>
            <w:tcBorders>
              <w:top w:val="single" w:sz="4" w:space="0" w:color="auto"/>
              <w:left w:val="single" w:sz="4" w:space="0" w:color="auto"/>
              <w:bottom w:val="single" w:sz="4" w:space="0" w:color="auto"/>
              <w:right w:val="single" w:sz="4" w:space="0" w:color="auto"/>
            </w:tcBorders>
            <w:vAlign w:val="center"/>
            <w:hideMark/>
          </w:tcPr>
          <w:p w14:paraId="616E0E2A" w14:textId="4B289374"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multiple logistic regression</w:t>
            </w:r>
          </w:p>
        </w:tc>
        <w:tc>
          <w:tcPr>
            <w:tcW w:w="1276" w:type="dxa"/>
            <w:tcBorders>
              <w:top w:val="single" w:sz="4" w:space="0" w:color="auto"/>
              <w:left w:val="single" w:sz="4" w:space="0" w:color="auto"/>
              <w:bottom w:val="single" w:sz="4" w:space="0" w:color="auto"/>
              <w:right w:val="single" w:sz="4" w:space="0" w:color="auto"/>
            </w:tcBorders>
            <w:vAlign w:val="center"/>
            <w:hideMark/>
          </w:tcPr>
          <w:p w14:paraId="56224FDA" w14:textId="158C08C9"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child’s sex and whether their child’s physical activity during the last 7 days was typical for their child (yes/no). Park recruitment area (intervention/control) and year of data collection (baseline/follow-up)</w:t>
            </w:r>
          </w:p>
        </w:tc>
      </w:tr>
      <w:tr w:rsidR="00D3535A" w:rsidRPr="00D3535A" w14:paraId="57013179" w14:textId="77777777" w:rsidTr="00766C6C">
        <w:trPr>
          <w:trHeight w:val="698"/>
        </w:trPr>
        <w:tc>
          <w:tcPr>
            <w:tcW w:w="851" w:type="dxa"/>
            <w:tcBorders>
              <w:top w:val="single" w:sz="4" w:space="0" w:color="auto"/>
              <w:left w:val="single" w:sz="4" w:space="0" w:color="auto"/>
              <w:bottom w:val="single" w:sz="4" w:space="0" w:color="auto"/>
              <w:right w:val="single" w:sz="4" w:space="0" w:color="auto"/>
            </w:tcBorders>
            <w:vAlign w:val="center"/>
            <w:hideMark/>
          </w:tcPr>
          <w:p w14:paraId="232DFC38" w14:textId="417C5C73" w:rsidR="00FE6816" w:rsidRPr="00D3535A" w:rsidRDefault="00FE6816" w:rsidP="00FE6816">
            <w:pPr>
              <w:widowControl/>
              <w:spacing w:after="0" w:line="240" w:lineRule="auto"/>
              <w:jc w:val="left"/>
              <w:rPr>
                <w:rFonts w:ascii="Arial" w:eastAsia="Times New Roman" w:hAnsi="Arial" w:cs="Arial"/>
                <w:sz w:val="16"/>
                <w:szCs w:val="16"/>
                <w:lang w:val="en-GB" w:eastAsia="zh-CN"/>
              </w:rPr>
            </w:pPr>
            <w:r w:rsidRPr="00D3535A">
              <w:rPr>
                <w:rFonts w:ascii="Arial" w:hAnsi="Arial" w:cs="Arial"/>
                <w:sz w:val="16"/>
                <w:szCs w:val="16"/>
                <w:lang w:val="en-GB"/>
              </w:rPr>
              <w:t xml:space="preserve">Hunter et al. 2022 </w:t>
            </w:r>
            <w:r w:rsidRPr="00D3535A">
              <w:rPr>
                <w:rFonts w:ascii="Arial" w:hAnsi="Arial" w:cs="Arial"/>
                <w:sz w:val="16"/>
                <w:szCs w:val="16"/>
                <w:lang w:val="en-GB"/>
              </w:rPr>
              <w:fldChar w:fldCharType="begin"/>
            </w:r>
            <w:r w:rsidR="00C54D6F" w:rsidRPr="00D3535A">
              <w:rPr>
                <w:rFonts w:ascii="Arial" w:hAnsi="Arial" w:cs="Arial"/>
                <w:sz w:val="16"/>
                <w:szCs w:val="16"/>
                <w:lang w:val="en-GB"/>
              </w:rPr>
              <w:instrText xml:space="preserve"> ADDIN EN.CITE &lt;EndNote&gt;&lt;Cite&gt;&lt;Author&gt;Hunter&lt;/Author&gt;&lt;Year&gt;2022&lt;/Year&gt;&lt;RecNum&gt;43174&lt;/RecNum&gt;&lt;DisplayText&gt;[118]&lt;/DisplayText&gt;&lt;record&gt;&lt;rec-number&gt;43174&lt;/rec-number&gt;&lt;foreign-keys&gt;&lt;key app="EN" db-id="9de5vvr2wep5rzea52gpwteu20zdf22xt0xe" timestamp="1689674709" guid="4ec00c90-6387-44c4-9ecd-013257533105"&gt;43174&lt;/key&gt;&lt;/foreign-keys&gt;&lt;ref-type name="Journal Article"&gt;17&lt;/ref-type&gt;&lt;contributors&gt;&lt;authors&gt;&lt;author&gt;Hunter, Stephen&lt;/author&gt;&lt;author&gt;Spence, John C.&lt;/author&gt;&lt;author&gt;Leatherdale, Scott T.&lt;/author&gt;&lt;author&gt;Carson, Valerie&lt;/author&gt;&lt;/authors&gt;&lt;/contributors&gt;&lt;titles&gt;&lt;title&gt;Associations Between Parent&amp;apos;s Perceived Neighborhood Environment and Objectively Measured Walkability With Their Children&amp;apos;s Physical Activity&lt;/title&gt;&lt;secondary-title&gt;Journal of Physical Activity &amp;amp; Health&lt;/secondary-title&gt;&lt;/titles&gt;&lt;periodical&gt;&lt;full-title&gt;J Phys Act Health&lt;/full-title&gt;&lt;abbr-1&gt;Journal of physical activity &amp;amp; health&lt;/abbr-1&gt;&lt;/periodical&gt;&lt;pages&gt;811-819&lt;/pages&gt;&lt;volume&gt;19&lt;/volume&gt;&lt;number&gt;12&lt;/number&gt;&lt;dates&gt;&lt;year&gt;2022&lt;/year&gt;&lt;/dates&gt;&lt;urls&gt;&lt;related-urls&gt;&lt;url&gt;https://search.ebscohost.com/login.aspx?direct=true&amp;amp;AuthType=shib&amp;amp;db=s3h&amp;amp;AN=161741552&amp;amp;site=ehost-live&amp;amp;custid=s1145751&lt;/url&gt;&lt;/related-urls&gt;&lt;/urls&gt;&lt;/record&gt;&lt;/Cite&gt;&lt;/EndNote&gt;</w:instrText>
            </w:r>
            <w:r w:rsidRPr="00D3535A">
              <w:rPr>
                <w:rFonts w:ascii="Arial" w:hAnsi="Arial" w:cs="Arial"/>
                <w:sz w:val="16"/>
                <w:szCs w:val="16"/>
                <w:lang w:val="en-GB"/>
              </w:rPr>
              <w:fldChar w:fldCharType="separate"/>
            </w:r>
            <w:r w:rsidR="00C54D6F" w:rsidRPr="00D3535A">
              <w:rPr>
                <w:rFonts w:ascii="Arial" w:hAnsi="Arial" w:cs="Arial"/>
                <w:noProof/>
                <w:sz w:val="16"/>
                <w:szCs w:val="16"/>
                <w:lang w:val="en-GB"/>
              </w:rPr>
              <w:t>[118]</w:t>
            </w:r>
            <w:r w:rsidRPr="00D3535A">
              <w:rPr>
                <w:rFonts w:ascii="Arial" w:hAnsi="Arial" w:cs="Arial"/>
                <w:sz w:val="16"/>
                <w:szCs w:val="16"/>
                <w:lang w:val="en-GB"/>
              </w:rPr>
              <w:fldChar w:fldCharType="end"/>
            </w:r>
          </w:p>
        </w:tc>
        <w:tc>
          <w:tcPr>
            <w:tcW w:w="850" w:type="dxa"/>
            <w:tcBorders>
              <w:top w:val="single" w:sz="4" w:space="0" w:color="auto"/>
              <w:left w:val="single" w:sz="4" w:space="0" w:color="auto"/>
              <w:bottom w:val="single" w:sz="4" w:space="0" w:color="auto"/>
              <w:right w:val="single" w:sz="4" w:space="0" w:color="auto"/>
            </w:tcBorders>
            <w:vAlign w:val="center"/>
            <w:hideMark/>
          </w:tcPr>
          <w:p w14:paraId="3631B368" w14:textId="48B8691D" w:rsidR="00FE6816" w:rsidRPr="00D3535A" w:rsidRDefault="00FE6816" w:rsidP="00FE6816">
            <w:pPr>
              <w:widowControl/>
              <w:spacing w:after="0" w:line="240" w:lineRule="auto"/>
              <w:jc w:val="left"/>
              <w:rPr>
                <w:rFonts w:ascii="Arial" w:eastAsia="Times New Roman" w:hAnsi="Arial" w:cs="Arial"/>
                <w:sz w:val="16"/>
                <w:szCs w:val="16"/>
                <w:lang w:val="en-GB" w:eastAsia="zh-CN"/>
              </w:rPr>
            </w:pPr>
            <w:r w:rsidRPr="00D3535A">
              <w:rPr>
                <w:rFonts w:ascii="Arial" w:hAnsi="Arial" w:cs="Arial"/>
                <w:sz w:val="16"/>
                <w:szCs w:val="16"/>
                <w:lang w:val="en-GB"/>
              </w:rPr>
              <w:t>English</w:t>
            </w:r>
          </w:p>
        </w:tc>
        <w:tc>
          <w:tcPr>
            <w:tcW w:w="709" w:type="dxa"/>
            <w:tcBorders>
              <w:top w:val="single" w:sz="4" w:space="0" w:color="auto"/>
              <w:left w:val="single" w:sz="4" w:space="0" w:color="auto"/>
              <w:bottom w:val="single" w:sz="4" w:space="0" w:color="auto"/>
              <w:right w:val="single" w:sz="4" w:space="0" w:color="auto"/>
            </w:tcBorders>
            <w:vAlign w:val="center"/>
            <w:hideMark/>
          </w:tcPr>
          <w:p w14:paraId="2BBC6610" w14:textId="12A2D4B9"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cross-sectional</w:t>
            </w:r>
          </w:p>
        </w:tc>
        <w:tc>
          <w:tcPr>
            <w:tcW w:w="1208" w:type="dxa"/>
            <w:tcBorders>
              <w:top w:val="single" w:sz="4" w:space="0" w:color="auto"/>
              <w:left w:val="single" w:sz="4" w:space="0" w:color="auto"/>
              <w:bottom w:val="single" w:sz="4" w:space="0" w:color="auto"/>
              <w:right w:val="single" w:sz="4" w:space="0" w:color="auto"/>
            </w:tcBorders>
            <w:vAlign w:val="center"/>
            <w:hideMark/>
          </w:tcPr>
          <w:p w14:paraId="75A44003" w14:textId="7EDE685C"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Canada</w:t>
            </w:r>
          </w:p>
        </w:tc>
        <w:tc>
          <w:tcPr>
            <w:tcW w:w="1060" w:type="dxa"/>
            <w:tcBorders>
              <w:top w:val="single" w:sz="4" w:space="0" w:color="auto"/>
              <w:left w:val="single" w:sz="4" w:space="0" w:color="auto"/>
              <w:bottom w:val="single" w:sz="4" w:space="0" w:color="auto"/>
              <w:right w:val="single" w:sz="4" w:space="0" w:color="auto"/>
            </w:tcBorders>
            <w:vAlign w:val="center"/>
            <w:hideMark/>
          </w:tcPr>
          <w:p w14:paraId="3938A8E1" w14:textId="56DDE4B2"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Edmonton</w:t>
            </w:r>
          </w:p>
        </w:tc>
        <w:tc>
          <w:tcPr>
            <w:tcW w:w="709" w:type="dxa"/>
            <w:tcBorders>
              <w:top w:val="single" w:sz="4" w:space="0" w:color="auto"/>
              <w:left w:val="single" w:sz="4" w:space="0" w:color="auto"/>
              <w:bottom w:val="single" w:sz="4" w:space="0" w:color="auto"/>
              <w:right w:val="single" w:sz="4" w:space="0" w:color="auto"/>
            </w:tcBorders>
            <w:vAlign w:val="center"/>
            <w:hideMark/>
          </w:tcPr>
          <w:p w14:paraId="4DB387E5" w14:textId="7A4A5D3E"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46.55</w:t>
            </w:r>
          </w:p>
        </w:tc>
        <w:tc>
          <w:tcPr>
            <w:tcW w:w="1262" w:type="dxa"/>
            <w:tcBorders>
              <w:top w:val="single" w:sz="4" w:space="0" w:color="auto"/>
              <w:left w:val="single" w:sz="4" w:space="0" w:color="auto"/>
              <w:bottom w:val="single" w:sz="4" w:space="0" w:color="auto"/>
              <w:right w:val="single" w:sz="4" w:space="0" w:color="auto"/>
            </w:tcBorders>
            <w:vAlign w:val="center"/>
            <w:hideMark/>
          </w:tcPr>
          <w:p w14:paraId="7B7132F4" w14:textId="1123E2E8"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NR</w:t>
            </w:r>
          </w:p>
        </w:tc>
        <w:tc>
          <w:tcPr>
            <w:tcW w:w="1114" w:type="dxa"/>
            <w:tcBorders>
              <w:top w:val="single" w:sz="4" w:space="0" w:color="auto"/>
              <w:left w:val="single" w:sz="4" w:space="0" w:color="auto"/>
              <w:bottom w:val="single" w:sz="4" w:space="0" w:color="auto"/>
              <w:right w:val="single" w:sz="4" w:space="0" w:color="auto"/>
            </w:tcBorders>
            <w:vAlign w:val="center"/>
            <w:hideMark/>
          </w:tcPr>
          <w:p w14:paraId="40BCC7E1" w14:textId="199C9FB1"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Spatial Health Assessment of Physical Environments (SHAPEs) of Things to Come project</w:t>
            </w:r>
          </w:p>
        </w:tc>
        <w:tc>
          <w:tcPr>
            <w:tcW w:w="781" w:type="dxa"/>
            <w:tcBorders>
              <w:top w:val="single" w:sz="4" w:space="0" w:color="auto"/>
              <w:left w:val="single" w:sz="4" w:space="0" w:color="auto"/>
              <w:bottom w:val="single" w:sz="4" w:space="0" w:color="auto"/>
              <w:right w:val="single" w:sz="4" w:space="0" w:color="auto"/>
            </w:tcBorders>
            <w:vAlign w:val="center"/>
            <w:hideMark/>
          </w:tcPr>
          <w:p w14:paraId="254CEBB7" w14:textId="2C07EFC4"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641</w:t>
            </w:r>
          </w:p>
        </w:tc>
        <w:tc>
          <w:tcPr>
            <w:tcW w:w="759" w:type="dxa"/>
            <w:tcBorders>
              <w:top w:val="single" w:sz="4" w:space="0" w:color="auto"/>
              <w:left w:val="single" w:sz="4" w:space="0" w:color="auto"/>
              <w:bottom w:val="single" w:sz="4" w:space="0" w:color="auto"/>
              <w:right w:val="single" w:sz="4" w:space="0" w:color="auto"/>
            </w:tcBorders>
            <w:vAlign w:val="center"/>
            <w:hideMark/>
          </w:tcPr>
          <w:p w14:paraId="12FB9151" w14:textId="782AA5F9"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6-9 years old</w:t>
            </w:r>
          </w:p>
        </w:tc>
        <w:tc>
          <w:tcPr>
            <w:tcW w:w="787" w:type="dxa"/>
            <w:tcBorders>
              <w:top w:val="single" w:sz="4" w:space="0" w:color="auto"/>
              <w:left w:val="single" w:sz="4" w:space="0" w:color="auto"/>
              <w:bottom w:val="single" w:sz="4" w:space="0" w:color="auto"/>
              <w:right w:val="single" w:sz="4" w:space="0" w:color="auto"/>
            </w:tcBorders>
            <w:vAlign w:val="center"/>
            <w:hideMark/>
          </w:tcPr>
          <w:p w14:paraId="58028EFD" w14:textId="634F30F0"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2009-2011</w:t>
            </w:r>
          </w:p>
        </w:tc>
        <w:tc>
          <w:tcPr>
            <w:tcW w:w="781" w:type="dxa"/>
            <w:tcBorders>
              <w:top w:val="single" w:sz="4" w:space="0" w:color="auto"/>
              <w:left w:val="single" w:sz="4" w:space="0" w:color="auto"/>
              <w:bottom w:val="single" w:sz="4" w:space="0" w:color="auto"/>
              <w:right w:val="single" w:sz="4" w:space="0" w:color="auto"/>
            </w:tcBorders>
            <w:vAlign w:val="center"/>
            <w:hideMark/>
          </w:tcPr>
          <w:p w14:paraId="75347372" w14:textId="7C638494"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52.3</w:t>
            </w:r>
          </w:p>
        </w:tc>
        <w:tc>
          <w:tcPr>
            <w:tcW w:w="1036" w:type="dxa"/>
            <w:tcBorders>
              <w:top w:val="single" w:sz="4" w:space="0" w:color="auto"/>
              <w:left w:val="single" w:sz="4" w:space="0" w:color="auto"/>
              <w:bottom w:val="single" w:sz="4" w:space="0" w:color="auto"/>
              <w:right w:val="single" w:sz="4" w:space="0" w:color="auto"/>
            </w:tcBorders>
            <w:vAlign w:val="center"/>
          </w:tcPr>
          <w:p w14:paraId="54FC5011" w14:textId="3F7A4CAD" w:rsidR="00FE6816" w:rsidRPr="00D3535A" w:rsidRDefault="00FE6816" w:rsidP="00FE6816">
            <w:pPr>
              <w:widowControl/>
              <w:spacing w:after="0" w:line="240" w:lineRule="auto"/>
              <w:jc w:val="center"/>
              <w:rPr>
                <w:rFonts w:ascii="Arial" w:hAnsi="Arial" w:cs="Arial"/>
                <w:sz w:val="16"/>
                <w:szCs w:val="16"/>
                <w:lang w:val="en-GB"/>
              </w:rPr>
            </w:pPr>
            <w:r w:rsidRPr="00D3535A">
              <w:rPr>
                <w:rFonts w:ascii="Arial" w:hAnsi="Arial" w:cs="Arial"/>
                <w:sz w:val="16"/>
                <w:szCs w:val="16"/>
              </w:rPr>
              <w:t>NR</w:t>
            </w:r>
          </w:p>
        </w:tc>
        <w:tc>
          <w:tcPr>
            <w:tcW w:w="1276" w:type="dxa"/>
            <w:tcBorders>
              <w:top w:val="single" w:sz="4" w:space="0" w:color="auto"/>
              <w:left w:val="single" w:sz="4" w:space="0" w:color="auto"/>
              <w:bottom w:val="single" w:sz="4" w:space="0" w:color="auto"/>
              <w:right w:val="single" w:sz="4" w:space="0" w:color="auto"/>
            </w:tcBorders>
            <w:vAlign w:val="center"/>
            <w:hideMark/>
          </w:tcPr>
          <w:p w14:paraId="783DE00F" w14:textId="03D672BC"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device - Steps Count pedometers and questionnaire (parent reported)</w:t>
            </w:r>
          </w:p>
        </w:tc>
        <w:tc>
          <w:tcPr>
            <w:tcW w:w="1701" w:type="dxa"/>
            <w:tcBorders>
              <w:top w:val="single" w:sz="4" w:space="0" w:color="auto"/>
              <w:left w:val="single" w:sz="4" w:space="0" w:color="auto"/>
              <w:bottom w:val="single" w:sz="4" w:space="0" w:color="auto"/>
              <w:right w:val="single" w:sz="4" w:space="0" w:color="auto"/>
            </w:tcBorders>
            <w:vAlign w:val="center"/>
            <w:hideMark/>
          </w:tcPr>
          <w:p w14:paraId="78C9A531" w14:textId="2606C335"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non-type-specific physical activity: steps per day; minutes per day for several physical activities</w:t>
            </w:r>
          </w:p>
        </w:tc>
        <w:tc>
          <w:tcPr>
            <w:tcW w:w="1276" w:type="dxa"/>
            <w:tcBorders>
              <w:top w:val="single" w:sz="4" w:space="0" w:color="auto"/>
              <w:left w:val="single" w:sz="4" w:space="0" w:color="auto"/>
              <w:bottom w:val="single" w:sz="4" w:space="0" w:color="auto"/>
              <w:right w:val="single" w:sz="4" w:space="0" w:color="auto"/>
            </w:tcBorders>
            <w:vAlign w:val="center"/>
            <w:hideMark/>
          </w:tcPr>
          <w:p w14:paraId="6AD351D8" w14:textId="5C00DBAB"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 xml:space="preserve">Children’s Leisure Activities Study Survey - </w:t>
            </w:r>
          </w:p>
        </w:tc>
        <w:tc>
          <w:tcPr>
            <w:tcW w:w="1068" w:type="dxa"/>
            <w:tcBorders>
              <w:top w:val="single" w:sz="4" w:space="0" w:color="auto"/>
              <w:left w:val="single" w:sz="4" w:space="0" w:color="auto"/>
              <w:bottom w:val="single" w:sz="4" w:space="0" w:color="auto"/>
              <w:right w:val="single" w:sz="4" w:space="0" w:color="auto"/>
            </w:tcBorders>
            <w:vAlign w:val="center"/>
            <w:hideMark/>
          </w:tcPr>
          <w:p w14:paraId="47F7ADD9" w14:textId="764D6C6C" w:rsidR="00FE6816" w:rsidRPr="00D3535A" w:rsidRDefault="00FE6816" w:rsidP="00FE6816">
            <w:pPr>
              <w:widowControl/>
              <w:spacing w:after="0" w:line="240" w:lineRule="auto"/>
              <w:jc w:val="center"/>
              <w:rPr>
                <w:rFonts w:ascii="Arial" w:hAnsi="Arial" w:cs="Arial"/>
                <w:sz w:val="16"/>
                <w:szCs w:val="16"/>
              </w:rPr>
            </w:pPr>
            <w:r w:rsidRPr="00D3535A">
              <w:rPr>
                <w:rFonts w:ascii="Arial" w:hAnsi="Arial" w:cs="Arial"/>
                <w:sz w:val="16"/>
                <w:szCs w:val="16"/>
              </w:rPr>
              <w:t>Yes</w:t>
            </w:r>
          </w:p>
        </w:tc>
        <w:tc>
          <w:tcPr>
            <w:tcW w:w="1155" w:type="dxa"/>
            <w:tcBorders>
              <w:top w:val="single" w:sz="4" w:space="0" w:color="auto"/>
              <w:left w:val="single" w:sz="4" w:space="0" w:color="auto"/>
              <w:bottom w:val="single" w:sz="4" w:space="0" w:color="auto"/>
              <w:right w:val="single" w:sz="4" w:space="0" w:color="auto"/>
            </w:tcBorders>
            <w:vAlign w:val="center"/>
            <w:hideMark/>
          </w:tcPr>
          <w:p w14:paraId="03D54AB5" w14:textId="2EF318A2"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ANEWS</w:t>
            </w:r>
          </w:p>
        </w:tc>
        <w:tc>
          <w:tcPr>
            <w:tcW w:w="1508" w:type="dxa"/>
            <w:tcBorders>
              <w:top w:val="single" w:sz="4" w:space="0" w:color="auto"/>
              <w:left w:val="single" w:sz="4" w:space="0" w:color="auto"/>
              <w:bottom w:val="single" w:sz="4" w:space="0" w:color="auto"/>
              <w:right w:val="single" w:sz="4" w:space="0" w:color="auto"/>
            </w:tcBorders>
            <w:vAlign w:val="center"/>
            <w:hideMark/>
          </w:tcPr>
          <w:p w14:paraId="289FB24F" w14:textId="5BF61E0F"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residential density; land-use mix diversity; land use mix access; street connectivity; infrastructure and safety for walking; aesthetics; traffic hazards; crime; lack of parking; lack of cul-de-sacs; perceived hilliness; physical barriers</w:t>
            </w:r>
          </w:p>
        </w:tc>
        <w:tc>
          <w:tcPr>
            <w:tcW w:w="760" w:type="dxa"/>
            <w:tcBorders>
              <w:top w:val="single" w:sz="4" w:space="0" w:color="auto"/>
              <w:left w:val="single" w:sz="4" w:space="0" w:color="auto"/>
              <w:bottom w:val="single" w:sz="4" w:space="0" w:color="auto"/>
              <w:right w:val="single" w:sz="4" w:space="0" w:color="auto"/>
            </w:tcBorders>
            <w:vAlign w:val="center"/>
            <w:hideMark/>
          </w:tcPr>
          <w:p w14:paraId="11884F27" w14:textId="13456A9E"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rPr>
              <w:t>Yes</w:t>
            </w:r>
          </w:p>
        </w:tc>
        <w:tc>
          <w:tcPr>
            <w:tcW w:w="1037" w:type="dxa"/>
            <w:tcBorders>
              <w:top w:val="single" w:sz="4" w:space="0" w:color="auto"/>
              <w:left w:val="single" w:sz="4" w:space="0" w:color="auto"/>
              <w:bottom w:val="single" w:sz="4" w:space="0" w:color="auto"/>
              <w:right w:val="single" w:sz="4" w:space="0" w:color="auto"/>
            </w:tcBorders>
            <w:vAlign w:val="center"/>
            <w:hideMark/>
          </w:tcPr>
          <w:p w14:paraId="35514577" w14:textId="5F642D1D"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regression analyses</w:t>
            </w:r>
          </w:p>
        </w:tc>
        <w:tc>
          <w:tcPr>
            <w:tcW w:w="1276" w:type="dxa"/>
            <w:tcBorders>
              <w:top w:val="single" w:sz="4" w:space="0" w:color="auto"/>
              <w:left w:val="single" w:sz="4" w:space="0" w:color="auto"/>
              <w:bottom w:val="single" w:sz="4" w:space="0" w:color="auto"/>
              <w:right w:val="single" w:sz="4" w:space="0" w:color="auto"/>
            </w:tcBorders>
            <w:vAlign w:val="center"/>
            <w:hideMark/>
          </w:tcPr>
          <w:p w14:paraId="09E2A5D9" w14:textId="6BC37240"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child age, sex, health status, and household income</w:t>
            </w:r>
          </w:p>
        </w:tc>
      </w:tr>
      <w:tr w:rsidR="00D3535A" w:rsidRPr="00D3535A" w14:paraId="5DEC63ED" w14:textId="77777777" w:rsidTr="00766C6C">
        <w:trPr>
          <w:trHeight w:val="698"/>
        </w:trPr>
        <w:tc>
          <w:tcPr>
            <w:tcW w:w="851" w:type="dxa"/>
            <w:tcBorders>
              <w:top w:val="single" w:sz="4" w:space="0" w:color="auto"/>
              <w:left w:val="single" w:sz="4" w:space="0" w:color="auto"/>
              <w:bottom w:val="single" w:sz="4" w:space="0" w:color="auto"/>
              <w:right w:val="single" w:sz="4" w:space="0" w:color="auto"/>
            </w:tcBorders>
            <w:vAlign w:val="center"/>
            <w:hideMark/>
          </w:tcPr>
          <w:p w14:paraId="63D3DF46" w14:textId="7D5AAAD3" w:rsidR="00FE6816" w:rsidRPr="00D3535A" w:rsidRDefault="00FE6816" w:rsidP="00FE6816">
            <w:pPr>
              <w:widowControl/>
              <w:spacing w:after="0" w:line="240" w:lineRule="auto"/>
              <w:jc w:val="left"/>
              <w:rPr>
                <w:rFonts w:ascii="Arial" w:eastAsia="Times New Roman" w:hAnsi="Arial" w:cs="Arial"/>
                <w:sz w:val="16"/>
                <w:szCs w:val="16"/>
                <w:lang w:val="en-GB" w:eastAsia="zh-CN"/>
              </w:rPr>
            </w:pPr>
            <w:r w:rsidRPr="00D3535A">
              <w:rPr>
                <w:rFonts w:ascii="Arial" w:hAnsi="Arial" w:cs="Arial"/>
                <w:sz w:val="16"/>
                <w:szCs w:val="16"/>
                <w:lang w:val="en-GB"/>
              </w:rPr>
              <w:t xml:space="preserve">Ikeda et al. 2019 </w:t>
            </w:r>
            <w:r w:rsidRPr="00D3535A">
              <w:rPr>
                <w:rFonts w:ascii="Arial" w:hAnsi="Arial" w:cs="Arial"/>
                <w:sz w:val="16"/>
                <w:szCs w:val="16"/>
                <w:lang w:val="en-GB"/>
              </w:rPr>
              <w:fldChar w:fldCharType="begin"/>
            </w:r>
            <w:r w:rsidR="00C54D6F" w:rsidRPr="00D3535A">
              <w:rPr>
                <w:rFonts w:ascii="Arial" w:hAnsi="Arial" w:cs="Arial"/>
                <w:sz w:val="16"/>
                <w:szCs w:val="16"/>
                <w:lang w:val="en-GB"/>
              </w:rPr>
              <w:instrText xml:space="preserve"> ADDIN EN.CITE &lt;EndNote&gt;&lt;Cite&gt;&lt;Author&gt;Ikeda&lt;/Author&gt;&lt;Year&gt;2019&lt;/Year&gt;&lt;RecNum&gt;43202&lt;/RecNum&gt;&lt;DisplayText&gt;[119]&lt;/DisplayText&gt;&lt;record&gt;&lt;rec-number&gt;43202&lt;/rec-number&gt;&lt;foreign-keys&gt;&lt;key app="EN" db-id="9de5vvr2wep5rzea52gpwteu20zdf22xt0xe" timestamp="1689674709" guid="bed83bed-fa3f-4226-98bf-55e6b9ed95de"&gt;43202&lt;/key&gt;&lt;/foreign-keys&gt;&lt;ref-type name="Journal Article"&gt;17&lt;/ref-type&gt;&lt;contributors&gt;&lt;authors&gt;&lt;author&gt;Ikeda, Erika&lt;/author&gt;&lt;author&gt;Hinckson, Erica&lt;/author&gt;&lt;author&gt;Witten, Karen&lt;/author&gt;&lt;author&gt;Smith, Melody&lt;/author&gt;&lt;/authors&gt;&lt;/contributors&gt;&lt;titles&gt;&lt;title&gt;Assessment of direct and indirect associations between children active school travel and environmental, household and child factors using structural equation modelling&lt;/title&gt;&lt;secondary-title&gt;The International Journal of Behavioral Nutrition and Physical Activity&lt;/secondary-title&gt;&lt;/titles&gt;&lt;periodical&gt;&lt;full-title&gt;Int J Behav Nutr Phys Act&lt;/full-title&gt;&lt;abbr-1&gt;The international journal of behavioral nutrition and physical activity&lt;/abbr-1&gt;&lt;/periodical&gt;&lt;volume&gt;16&lt;/volume&gt;&lt;dates&gt;&lt;year&gt;2019&lt;/year&gt;&lt;/dates&gt;&lt;publisher&gt;BioMed Central Limited&lt;/publisher&gt;&lt;accession-num&gt;2019-19839-001&lt;/accession-num&gt;&lt;urls&gt;&lt;related-urls&gt;&lt;url&gt;https://search.ebscohost.com/login.aspx?direct=true&amp;amp;AuthType=shib&amp;amp;db=psyh&amp;amp;AN=2019-19839-001&amp;amp;site=ehost-live&amp;amp;custid=s1145751ORCID: 0000-0001-6999-3918erika.ikeda@aut.ac.nz&lt;/url&gt;&lt;url&gt;https://ijbnpa.biomedcentral.com/counter/pdf/10.1186/s12966-019-0794-5.pdf&lt;/url&gt;&lt;/related-urls&gt;&lt;/urls&gt;&lt;electronic-resource-num&gt;10.1186/s12966-019-0794-5&lt;/electronic-resource-num&gt;&lt;/record&gt;&lt;/Cite&gt;&lt;/EndNote&gt;</w:instrText>
            </w:r>
            <w:r w:rsidRPr="00D3535A">
              <w:rPr>
                <w:rFonts w:ascii="Arial" w:hAnsi="Arial" w:cs="Arial"/>
                <w:sz w:val="16"/>
                <w:szCs w:val="16"/>
                <w:lang w:val="en-GB"/>
              </w:rPr>
              <w:fldChar w:fldCharType="separate"/>
            </w:r>
            <w:r w:rsidR="00C54D6F" w:rsidRPr="00D3535A">
              <w:rPr>
                <w:rFonts w:ascii="Arial" w:hAnsi="Arial" w:cs="Arial"/>
                <w:noProof/>
                <w:sz w:val="16"/>
                <w:szCs w:val="16"/>
                <w:lang w:val="en-GB"/>
              </w:rPr>
              <w:t>[119]</w:t>
            </w:r>
            <w:r w:rsidRPr="00D3535A">
              <w:rPr>
                <w:rFonts w:ascii="Arial" w:hAnsi="Arial" w:cs="Arial"/>
                <w:sz w:val="16"/>
                <w:szCs w:val="16"/>
                <w:lang w:val="en-GB"/>
              </w:rPr>
              <w:fldChar w:fldCharType="end"/>
            </w:r>
          </w:p>
        </w:tc>
        <w:tc>
          <w:tcPr>
            <w:tcW w:w="850" w:type="dxa"/>
            <w:tcBorders>
              <w:top w:val="single" w:sz="4" w:space="0" w:color="auto"/>
              <w:left w:val="single" w:sz="4" w:space="0" w:color="auto"/>
              <w:bottom w:val="single" w:sz="4" w:space="0" w:color="auto"/>
              <w:right w:val="single" w:sz="4" w:space="0" w:color="auto"/>
            </w:tcBorders>
            <w:vAlign w:val="center"/>
            <w:hideMark/>
          </w:tcPr>
          <w:p w14:paraId="522964FC" w14:textId="032383D7" w:rsidR="00FE6816" w:rsidRPr="00D3535A" w:rsidRDefault="00FE6816" w:rsidP="00FE6816">
            <w:pPr>
              <w:widowControl/>
              <w:spacing w:after="0" w:line="240" w:lineRule="auto"/>
              <w:jc w:val="left"/>
              <w:rPr>
                <w:rFonts w:ascii="Arial" w:eastAsia="Times New Roman" w:hAnsi="Arial" w:cs="Arial"/>
                <w:sz w:val="16"/>
                <w:szCs w:val="16"/>
                <w:lang w:val="en-GB" w:eastAsia="zh-CN"/>
              </w:rPr>
            </w:pPr>
            <w:r w:rsidRPr="00D3535A">
              <w:rPr>
                <w:rFonts w:ascii="Arial" w:hAnsi="Arial" w:cs="Arial"/>
                <w:sz w:val="16"/>
                <w:szCs w:val="16"/>
                <w:lang w:val="en-GB"/>
              </w:rPr>
              <w:t>English</w:t>
            </w:r>
          </w:p>
        </w:tc>
        <w:tc>
          <w:tcPr>
            <w:tcW w:w="709" w:type="dxa"/>
            <w:tcBorders>
              <w:top w:val="single" w:sz="4" w:space="0" w:color="auto"/>
              <w:left w:val="single" w:sz="4" w:space="0" w:color="auto"/>
              <w:bottom w:val="single" w:sz="4" w:space="0" w:color="auto"/>
              <w:right w:val="single" w:sz="4" w:space="0" w:color="auto"/>
            </w:tcBorders>
            <w:vAlign w:val="center"/>
            <w:hideMark/>
          </w:tcPr>
          <w:p w14:paraId="1913E83F" w14:textId="0F1AD4E3"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cross-sectional</w:t>
            </w:r>
          </w:p>
        </w:tc>
        <w:tc>
          <w:tcPr>
            <w:tcW w:w="1208" w:type="dxa"/>
            <w:tcBorders>
              <w:top w:val="single" w:sz="4" w:space="0" w:color="auto"/>
              <w:left w:val="single" w:sz="4" w:space="0" w:color="auto"/>
              <w:bottom w:val="single" w:sz="4" w:space="0" w:color="auto"/>
              <w:right w:val="single" w:sz="4" w:space="0" w:color="auto"/>
            </w:tcBorders>
            <w:vAlign w:val="center"/>
            <w:hideMark/>
          </w:tcPr>
          <w:p w14:paraId="2BC1846A" w14:textId="41773BC8"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New Zealand</w:t>
            </w:r>
          </w:p>
        </w:tc>
        <w:tc>
          <w:tcPr>
            <w:tcW w:w="1060" w:type="dxa"/>
            <w:tcBorders>
              <w:top w:val="single" w:sz="4" w:space="0" w:color="auto"/>
              <w:left w:val="single" w:sz="4" w:space="0" w:color="auto"/>
              <w:bottom w:val="single" w:sz="4" w:space="0" w:color="auto"/>
              <w:right w:val="single" w:sz="4" w:space="0" w:color="auto"/>
            </w:tcBorders>
            <w:vAlign w:val="center"/>
            <w:hideMark/>
          </w:tcPr>
          <w:p w14:paraId="3A01B3F2" w14:textId="47E81C9E"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Auckland</w:t>
            </w:r>
          </w:p>
        </w:tc>
        <w:tc>
          <w:tcPr>
            <w:tcW w:w="709" w:type="dxa"/>
            <w:tcBorders>
              <w:top w:val="single" w:sz="4" w:space="0" w:color="auto"/>
              <w:left w:val="single" w:sz="4" w:space="0" w:color="auto"/>
              <w:bottom w:val="single" w:sz="4" w:space="0" w:color="auto"/>
              <w:right w:val="single" w:sz="4" w:space="0" w:color="auto"/>
            </w:tcBorders>
            <w:vAlign w:val="center"/>
            <w:hideMark/>
          </w:tcPr>
          <w:p w14:paraId="6E6111CB" w14:textId="1BFB1E0E"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42.81</w:t>
            </w:r>
          </w:p>
        </w:tc>
        <w:tc>
          <w:tcPr>
            <w:tcW w:w="1262" w:type="dxa"/>
            <w:tcBorders>
              <w:top w:val="single" w:sz="4" w:space="0" w:color="auto"/>
              <w:left w:val="single" w:sz="4" w:space="0" w:color="auto"/>
              <w:bottom w:val="single" w:sz="4" w:space="0" w:color="auto"/>
              <w:right w:val="single" w:sz="4" w:space="0" w:color="auto"/>
            </w:tcBorders>
            <w:noWrap/>
            <w:vAlign w:val="center"/>
            <w:hideMark/>
          </w:tcPr>
          <w:p w14:paraId="1CF49282" w14:textId="11FF46B9"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school decile (i.e. a neighbourhood-level measure of socioeconomic status; high, medium, low), child-specific school walkability (high, medium, low) and child-specific neighbourhood destination accessibility (NDAI-C; high, medium, low)</w:t>
            </w:r>
          </w:p>
        </w:tc>
        <w:tc>
          <w:tcPr>
            <w:tcW w:w="1114" w:type="dxa"/>
            <w:tcBorders>
              <w:top w:val="single" w:sz="4" w:space="0" w:color="auto"/>
              <w:left w:val="single" w:sz="4" w:space="0" w:color="auto"/>
              <w:bottom w:val="single" w:sz="4" w:space="0" w:color="auto"/>
              <w:right w:val="single" w:sz="4" w:space="0" w:color="auto"/>
            </w:tcBorders>
            <w:vAlign w:val="center"/>
            <w:hideMark/>
          </w:tcPr>
          <w:p w14:paraId="6DA53F25" w14:textId="3170E436" w:rsidR="00FE6816" w:rsidRPr="00D3535A" w:rsidRDefault="00FE6816" w:rsidP="00FE6816">
            <w:pPr>
              <w:widowControl/>
              <w:spacing w:after="0" w:line="240" w:lineRule="auto"/>
              <w:jc w:val="center"/>
              <w:rPr>
                <w:rFonts w:ascii="Arial" w:eastAsia="Times New Roman" w:hAnsi="Arial" w:cs="Arial"/>
                <w:sz w:val="16"/>
                <w:szCs w:val="16"/>
                <w:lang w:val="en-GB" w:eastAsia="zh-CN"/>
              </w:rPr>
            </w:pPr>
            <w:proofErr w:type="spellStart"/>
            <w:r w:rsidRPr="00D3535A">
              <w:rPr>
                <w:rFonts w:ascii="Arial" w:hAnsi="Arial" w:cs="Arial"/>
                <w:sz w:val="16"/>
                <w:szCs w:val="16"/>
                <w:lang w:val="en-GB"/>
              </w:rPr>
              <w:t>Neighborhoods</w:t>
            </w:r>
            <w:proofErr w:type="spellEnd"/>
            <w:r w:rsidRPr="00D3535A">
              <w:rPr>
                <w:rFonts w:ascii="Arial" w:hAnsi="Arial" w:cs="Arial"/>
                <w:sz w:val="16"/>
                <w:szCs w:val="16"/>
                <w:lang w:val="en-GB"/>
              </w:rPr>
              <w:t xml:space="preserve"> for Active Kids (</w:t>
            </w:r>
            <w:proofErr w:type="spellStart"/>
            <w:r w:rsidRPr="00D3535A">
              <w:rPr>
                <w:rFonts w:ascii="Arial" w:hAnsi="Arial" w:cs="Arial"/>
                <w:sz w:val="16"/>
                <w:szCs w:val="16"/>
                <w:lang w:val="en-GB"/>
              </w:rPr>
              <w:t>NfAK</w:t>
            </w:r>
            <w:proofErr w:type="spellEnd"/>
            <w:r w:rsidRPr="00D3535A">
              <w:rPr>
                <w:rFonts w:ascii="Arial" w:hAnsi="Arial" w:cs="Arial"/>
                <w:sz w:val="16"/>
                <w:szCs w:val="16"/>
                <w:lang w:val="en-GB"/>
              </w:rPr>
              <w:t>) 2015-2016</w:t>
            </w:r>
          </w:p>
        </w:tc>
        <w:tc>
          <w:tcPr>
            <w:tcW w:w="781" w:type="dxa"/>
            <w:tcBorders>
              <w:top w:val="single" w:sz="4" w:space="0" w:color="auto"/>
              <w:left w:val="single" w:sz="4" w:space="0" w:color="auto"/>
              <w:bottom w:val="single" w:sz="4" w:space="0" w:color="auto"/>
              <w:right w:val="single" w:sz="4" w:space="0" w:color="auto"/>
            </w:tcBorders>
            <w:vAlign w:val="center"/>
            <w:hideMark/>
          </w:tcPr>
          <w:p w14:paraId="777457F0" w14:textId="5257781C"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1085</w:t>
            </w:r>
          </w:p>
        </w:tc>
        <w:tc>
          <w:tcPr>
            <w:tcW w:w="759" w:type="dxa"/>
            <w:tcBorders>
              <w:top w:val="single" w:sz="4" w:space="0" w:color="auto"/>
              <w:left w:val="single" w:sz="4" w:space="0" w:color="auto"/>
              <w:bottom w:val="single" w:sz="4" w:space="0" w:color="auto"/>
              <w:right w:val="single" w:sz="4" w:space="0" w:color="auto"/>
            </w:tcBorders>
            <w:vAlign w:val="center"/>
            <w:hideMark/>
          </w:tcPr>
          <w:p w14:paraId="455E88CD" w14:textId="38BF2A9C"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8-13 years old</w:t>
            </w:r>
          </w:p>
        </w:tc>
        <w:tc>
          <w:tcPr>
            <w:tcW w:w="787" w:type="dxa"/>
            <w:tcBorders>
              <w:top w:val="single" w:sz="4" w:space="0" w:color="auto"/>
              <w:left w:val="single" w:sz="4" w:space="0" w:color="auto"/>
              <w:bottom w:val="single" w:sz="4" w:space="0" w:color="auto"/>
              <w:right w:val="single" w:sz="4" w:space="0" w:color="auto"/>
            </w:tcBorders>
            <w:vAlign w:val="center"/>
            <w:hideMark/>
          </w:tcPr>
          <w:p w14:paraId="56B2E8A1" w14:textId="5CEB9724"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2015-2016</w:t>
            </w:r>
          </w:p>
        </w:tc>
        <w:tc>
          <w:tcPr>
            <w:tcW w:w="781" w:type="dxa"/>
            <w:tcBorders>
              <w:top w:val="single" w:sz="4" w:space="0" w:color="auto"/>
              <w:left w:val="single" w:sz="4" w:space="0" w:color="auto"/>
              <w:bottom w:val="single" w:sz="4" w:space="0" w:color="auto"/>
              <w:right w:val="single" w:sz="4" w:space="0" w:color="auto"/>
            </w:tcBorders>
            <w:vAlign w:val="center"/>
            <w:hideMark/>
          </w:tcPr>
          <w:p w14:paraId="28933F42" w14:textId="330037F7"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51</w:t>
            </w:r>
          </w:p>
        </w:tc>
        <w:tc>
          <w:tcPr>
            <w:tcW w:w="1036" w:type="dxa"/>
            <w:tcBorders>
              <w:top w:val="single" w:sz="4" w:space="0" w:color="auto"/>
              <w:left w:val="single" w:sz="4" w:space="0" w:color="auto"/>
              <w:bottom w:val="single" w:sz="4" w:space="0" w:color="auto"/>
              <w:right w:val="single" w:sz="4" w:space="0" w:color="auto"/>
            </w:tcBorders>
            <w:vAlign w:val="center"/>
          </w:tcPr>
          <w:p w14:paraId="5C84BE36" w14:textId="51DC7053" w:rsidR="00FE6816" w:rsidRPr="00D3535A" w:rsidRDefault="00FE6816" w:rsidP="00FE6816">
            <w:pPr>
              <w:widowControl/>
              <w:spacing w:after="0" w:line="240" w:lineRule="auto"/>
              <w:jc w:val="center"/>
              <w:rPr>
                <w:rFonts w:ascii="Arial" w:hAnsi="Arial" w:cs="Arial"/>
                <w:sz w:val="16"/>
                <w:szCs w:val="16"/>
                <w:lang w:val="en-GB"/>
              </w:rPr>
            </w:pPr>
            <w:r w:rsidRPr="00D3535A">
              <w:rPr>
                <w:rFonts w:ascii="Arial" w:hAnsi="Arial" w:cs="Arial"/>
                <w:sz w:val="16"/>
                <w:szCs w:val="16"/>
              </w:rPr>
              <w:t>69.2</w:t>
            </w:r>
          </w:p>
        </w:tc>
        <w:tc>
          <w:tcPr>
            <w:tcW w:w="1276" w:type="dxa"/>
            <w:tcBorders>
              <w:top w:val="single" w:sz="4" w:space="0" w:color="auto"/>
              <w:left w:val="single" w:sz="4" w:space="0" w:color="auto"/>
              <w:bottom w:val="single" w:sz="4" w:space="0" w:color="auto"/>
              <w:right w:val="single" w:sz="4" w:space="0" w:color="auto"/>
            </w:tcBorders>
            <w:vAlign w:val="center"/>
            <w:hideMark/>
          </w:tcPr>
          <w:p w14:paraId="33EE877E" w14:textId="43F9AD93"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questionnaire (self-reported)</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0D0AF4F" w14:textId="7DA6D02A"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active travel: school travel mode</w:t>
            </w:r>
          </w:p>
        </w:tc>
        <w:tc>
          <w:tcPr>
            <w:tcW w:w="1276" w:type="dxa"/>
            <w:tcBorders>
              <w:top w:val="single" w:sz="4" w:space="0" w:color="auto"/>
              <w:left w:val="single" w:sz="4" w:space="0" w:color="auto"/>
              <w:bottom w:val="single" w:sz="4" w:space="0" w:color="auto"/>
              <w:right w:val="single" w:sz="4" w:space="0" w:color="auto"/>
            </w:tcBorders>
            <w:vAlign w:val="center"/>
            <w:hideMark/>
          </w:tcPr>
          <w:p w14:paraId="40E24EED" w14:textId="4ACC9212"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active travel OR passive travel</w:t>
            </w:r>
          </w:p>
        </w:tc>
        <w:tc>
          <w:tcPr>
            <w:tcW w:w="1068" w:type="dxa"/>
            <w:tcBorders>
              <w:top w:val="single" w:sz="4" w:space="0" w:color="auto"/>
              <w:left w:val="single" w:sz="4" w:space="0" w:color="auto"/>
              <w:bottom w:val="single" w:sz="4" w:space="0" w:color="auto"/>
              <w:right w:val="single" w:sz="4" w:space="0" w:color="auto"/>
            </w:tcBorders>
            <w:vAlign w:val="center"/>
            <w:hideMark/>
          </w:tcPr>
          <w:p w14:paraId="44FAC326" w14:textId="6917E652" w:rsidR="00FE6816" w:rsidRPr="00D3535A" w:rsidRDefault="00FE6816" w:rsidP="00FE6816">
            <w:pPr>
              <w:widowControl/>
              <w:spacing w:after="0" w:line="240" w:lineRule="auto"/>
              <w:jc w:val="center"/>
              <w:rPr>
                <w:rFonts w:ascii="Arial" w:hAnsi="Arial" w:cs="Arial"/>
                <w:sz w:val="16"/>
                <w:szCs w:val="16"/>
              </w:rPr>
            </w:pPr>
            <w:r w:rsidRPr="00D3535A">
              <w:rPr>
                <w:rFonts w:ascii="Arial" w:hAnsi="Arial" w:cs="Arial"/>
                <w:sz w:val="16"/>
                <w:szCs w:val="16"/>
              </w:rPr>
              <w:t>No</w:t>
            </w:r>
          </w:p>
        </w:tc>
        <w:tc>
          <w:tcPr>
            <w:tcW w:w="1155" w:type="dxa"/>
            <w:tcBorders>
              <w:top w:val="single" w:sz="4" w:space="0" w:color="auto"/>
              <w:left w:val="single" w:sz="4" w:space="0" w:color="auto"/>
              <w:bottom w:val="single" w:sz="4" w:space="0" w:color="auto"/>
              <w:right w:val="single" w:sz="4" w:space="0" w:color="auto"/>
            </w:tcBorders>
            <w:vAlign w:val="center"/>
            <w:hideMark/>
          </w:tcPr>
          <w:p w14:paraId="631D559B" w14:textId="357A013A"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NR</w:t>
            </w:r>
          </w:p>
        </w:tc>
        <w:tc>
          <w:tcPr>
            <w:tcW w:w="1508" w:type="dxa"/>
            <w:tcBorders>
              <w:top w:val="single" w:sz="4" w:space="0" w:color="auto"/>
              <w:left w:val="single" w:sz="4" w:space="0" w:color="auto"/>
              <w:bottom w:val="single" w:sz="4" w:space="0" w:color="auto"/>
              <w:right w:val="single" w:sz="4" w:space="0" w:color="auto"/>
            </w:tcBorders>
            <w:vAlign w:val="center"/>
            <w:hideMark/>
          </w:tcPr>
          <w:p w14:paraId="7769FC1D" w14:textId="73DE549E"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neighbourhood safety, neighbourhood cohesion and neighbourhood connection</w:t>
            </w:r>
          </w:p>
        </w:tc>
        <w:tc>
          <w:tcPr>
            <w:tcW w:w="760" w:type="dxa"/>
            <w:tcBorders>
              <w:top w:val="single" w:sz="4" w:space="0" w:color="auto"/>
              <w:left w:val="single" w:sz="4" w:space="0" w:color="auto"/>
              <w:bottom w:val="single" w:sz="4" w:space="0" w:color="auto"/>
              <w:right w:val="single" w:sz="4" w:space="0" w:color="auto"/>
            </w:tcBorders>
            <w:vAlign w:val="center"/>
            <w:hideMark/>
          </w:tcPr>
          <w:p w14:paraId="37F9D873" w14:textId="54EBB719"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rPr>
              <w:t>No</w:t>
            </w:r>
          </w:p>
        </w:tc>
        <w:tc>
          <w:tcPr>
            <w:tcW w:w="1037" w:type="dxa"/>
            <w:tcBorders>
              <w:top w:val="single" w:sz="4" w:space="0" w:color="auto"/>
              <w:left w:val="single" w:sz="4" w:space="0" w:color="auto"/>
              <w:bottom w:val="single" w:sz="4" w:space="0" w:color="auto"/>
              <w:right w:val="single" w:sz="4" w:space="0" w:color="auto"/>
            </w:tcBorders>
            <w:vAlign w:val="center"/>
            <w:hideMark/>
          </w:tcPr>
          <w:p w14:paraId="06F18D9F" w14:textId="4B870DDE"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structural equation modelling</w:t>
            </w:r>
          </w:p>
        </w:tc>
        <w:tc>
          <w:tcPr>
            <w:tcW w:w="1276" w:type="dxa"/>
            <w:tcBorders>
              <w:top w:val="single" w:sz="4" w:space="0" w:color="auto"/>
              <w:left w:val="single" w:sz="4" w:space="0" w:color="auto"/>
              <w:bottom w:val="single" w:sz="4" w:space="0" w:color="auto"/>
              <w:right w:val="single" w:sz="4" w:space="0" w:color="auto"/>
            </w:tcBorders>
            <w:vAlign w:val="center"/>
            <w:hideMark/>
          </w:tcPr>
          <w:p w14:paraId="7BD2B811" w14:textId="7A5F6C83"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child’s school year (grade), sex and ethnicity were reported by schools or their parents/caregivers</w:t>
            </w:r>
          </w:p>
        </w:tc>
      </w:tr>
      <w:tr w:rsidR="00D3535A" w:rsidRPr="00D3535A" w14:paraId="4208E78A" w14:textId="77777777" w:rsidTr="00766C6C">
        <w:trPr>
          <w:trHeight w:val="698"/>
        </w:trPr>
        <w:tc>
          <w:tcPr>
            <w:tcW w:w="851" w:type="dxa"/>
            <w:tcBorders>
              <w:top w:val="single" w:sz="4" w:space="0" w:color="auto"/>
              <w:left w:val="single" w:sz="4" w:space="0" w:color="auto"/>
              <w:bottom w:val="single" w:sz="4" w:space="0" w:color="auto"/>
              <w:right w:val="single" w:sz="4" w:space="0" w:color="auto"/>
            </w:tcBorders>
            <w:vAlign w:val="center"/>
            <w:hideMark/>
          </w:tcPr>
          <w:p w14:paraId="50C26FC3" w14:textId="0EDCF839" w:rsidR="00FE6816" w:rsidRPr="00D3535A" w:rsidRDefault="00FE6816" w:rsidP="00FE6816">
            <w:pPr>
              <w:widowControl/>
              <w:spacing w:after="0" w:line="240" w:lineRule="auto"/>
              <w:jc w:val="left"/>
              <w:rPr>
                <w:rFonts w:ascii="Arial" w:eastAsia="Times New Roman" w:hAnsi="Arial" w:cs="Arial"/>
                <w:sz w:val="16"/>
                <w:szCs w:val="16"/>
                <w:lang w:val="en-GB" w:eastAsia="zh-CN"/>
              </w:rPr>
            </w:pPr>
            <w:proofErr w:type="spellStart"/>
            <w:r w:rsidRPr="00D3535A">
              <w:rPr>
                <w:rFonts w:ascii="Arial" w:hAnsi="Arial" w:cs="Arial"/>
                <w:sz w:val="16"/>
                <w:szCs w:val="16"/>
                <w:lang w:val="en-GB"/>
              </w:rPr>
              <w:t>Jerina</w:t>
            </w:r>
            <w:proofErr w:type="spellEnd"/>
            <w:r w:rsidRPr="00D3535A">
              <w:rPr>
                <w:rFonts w:ascii="Arial" w:hAnsi="Arial" w:cs="Arial"/>
                <w:sz w:val="16"/>
                <w:szCs w:val="16"/>
                <w:lang w:val="en-GB"/>
              </w:rPr>
              <w:t xml:space="preserve"> et al. 2018 </w:t>
            </w:r>
            <w:r w:rsidRPr="00D3535A">
              <w:rPr>
                <w:rFonts w:ascii="Arial" w:hAnsi="Arial" w:cs="Arial"/>
                <w:sz w:val="16"/>
                <w:szCs w:val="16"/>
                <w:lang w:val="en-GB"/>
              </w:rPr>
              <w:fldChar w:fldCharType="begin"/>
            </w:r>
            <w:r w:rsidR="00C54D6F" w:rsidRPr="00D3535A">
              <w:rPr>
                <w:rFonts w:ascii="Arial" w:hAnsi="Arial" w:cs="Arial"/>
                <w:sz w:val="16"/>
                <w:szCs w:val="16"/>
                <w:lang w:val="en-GB"/>
              </w:rPr>
              <w:instrText xml:space="preserve"> ADDIN EN.CITE &lt;EndNote&gt;&lt;Cite&gt;&lt;Author&gt;Jerina&lt;/Author&gt;&lt;Year&gt;2018&lt;/Year&gt;&lt;RecNum&gt;43180&lt;/RecNum&gt;&lt;DisplayText&gt;[35]&lt;/DisplayText&gt;&lt;record&gt;&lt;rec-number&gt;43180&lt;/rec-number&gt;&lt;foreign-keys&gt;&lt;key app="EN" db-id="9de5vvr2wep5rzea52gpwteu20zdf22xt0xe" timestamp="1689674709" guid="3bb371bd-8fb1-4bac-9e45-d7d636ea98bf"&gt;43180&lt;/key&gt;&lt;/foreign-keys&gt;&lt;ref-type name="Journal Article"&gt;17&lt;/ref-type&gt;&lt;contributors&gt;&lt;authors&gt;&lt;author&gt;Jerina, Tanja&lt;/author&gt;&lt;author&gt;&lt;style face="normal" font="default" size="100%"&gt;Pi&lt;/style&gt;&lt;style face="normal" font="default" charset="238" size="100%"&gt;šot, Rado&lt;/style&gt;&lt;/author&gt;&lt;author&gt;&lt;style face="normal" font="default" charset="238" size="100%"&gt;Volmut, Tadeja&lt;/style&gt;&lt;/author&gt;&lt;/authors&gt;&lt;/contributors&gt;&lt;titles&gt;&lt;title&gt;SOCIAL AND DEMOGRAPHIC FACTORS OF PHYSICAL ACTIVITY IN 9-11-YEAR OLD SLOVENIAN CHILDREN&lt;/title&gt;&lt;secondary-title&gt;Kinesiology&lt;/secondary-title&gt;&lt;/titles&gt;&lt;periodical&gt;&lt;full-title&gt;KINESIOLOGY&lt;/full-title&gt;&lt;/periodical&gt;&lt;pages&gt;68-78&lt;/pages&gt;&lt;volume&gt;50&lt;/volume&gt;&lt;number&gt;1&lt;/number&gt;&lt;dates&gt;&lt;year&gt;2018&lt;/year&gt;&lt;/dates&gt;&lt;urls&gt;&lt;related-urls&gt;&lt;url&gt;https://search.ebscohost.com/login.aspx?direct=true&amp;amp;AuthType=shib&amp;amp;db=s3h&amp;amp;AN=130456887&amp;amp;site=ehost-live&amp;amp;custid=s1145751&lt;/url&gt;&lt;/related-urls&gt;&lt;/urls&gt;&lt;/record&gt;&lt;/Cite&gt;&lt;/EndNote&gt;</w:instrText>
            </w:r>
            <w:r w:rsidRPr="00D3535A">
              <w:rPr>
                <w:rFonts w:ascii="Arial" w:hAnsi="Arial" w:cs="Arial"/>
                <w:sz w:val="16"/>
                <w:szCs w:val="16"/>
                <w:lang w:val="en-GB"/>
              </w:rPr>
              <w:fldChar w:fldCharType="separate"/>
            </w:r>
            <w:r w:rsidR="00C54D6F" w:rsidRPr="00D3535A">
              <w:rPr>
                <w:rFonts w:ascii="Arial" w:hAnsi="Arial" w:cs="Arial"/>
                <w:noProof/>
                <w:sz w:val="16"/>
                <w:szCs w:val="16"/>
                <w:lang w:val="en-GB"/>
              </w:rPr>
              <w:t>[35]</w:t>
            </w:r>
            <w:r w:rsidRPr="00D3535A">
              <w:rPr>
                <w:rFonts w:ascii="Arial" w:hAnsi="Arial" w:cs="Arial"/>
                <w:sz w:val="16"/>
                <w:szCs w:val="16"/>
                <w:lang w:val="en-GB"/>
              </w:rPr>
              <w:fldChar w:fldCharType="end"/>
            </w:r>
          </w:p>
        </w:tc>
        <w:tc>
          <w:tcPr>
            <w:tcW w:w="850" w:type="dxa"/>
            <w:tcBorders>
              <w:top w:val="single" w:sz="4" w:space="0" w:color="auto"/>
              <w:left w:val="single" w:sz="4" w:space="0" w:color="auto"/>
              <w:bottom w:val="single" w:sz="4" w:space="0" w:color="auto"/>
              <w:right w:val="single" w:sz="4" w:space="0" w:color="auto"/>
            </w:tcBorders>
            <w:vAlign w:val="center"/>
            <w:hideMark/>
          </w:tcPr>
          <w:p w14:paraId="4E465E8F" w14:textId="57942860" w:rsidR="00FE6816" w:rsidRPr="00D3535A" w:rsidRDefault="00FE6816" w:rsidP="00FE6816">
            <w:pPr>
              <w:widowControl/>
              <w:spacing w:after="0" w:line="240" w:lineRule="auto"/>
              <w:jc w:val="left"/>
              <w:rPr>
                <w:rFonts w:ascii="Arial" w:eastAsia="Times New Roman" w:hAnsi="Arial" w:cs="Arial"/>
                <w:sz w:val="16"/>
                <w:szCs w:val="16"/>
                <w:lang w:val="en-GB" w:eastAsia="zh-CN"/>
              </w:rPr>
            </w:pPr>
            <w:r w:rsidRPr="00D3535A">
              <w:rPr>
                <w:rFonts w:ascii="Arial" w:hAnsi="Arial" w:cs="Arial"/>
                <w:sz w:val="16"/>
                <w:szCs w:val="16"/>
                <w:lang w:val="en-GB"/>
              </w:rPr>
              <w:t>English</w:t>
            </w:r>
          </w:p>
        </w:tc>
        <w:tc>
          <w:tcPr>
            <w:tcW w:w="709" w:type="dxa"/>
            <w:tcBorders>
              <w:top w:val="single" w:sz="4" w:space="0" w:color="auto"/>
              <w:left w:val="single" w:sz="4" w:space="0" w:color="auto"/>
              <w:bottom w:val="single" w:sz="4" w:space="0" w:color="auto"/>
              <w:right w:val="single" w:sz="4" w:space="0" w:color="auto"/>
            </w:tcBorders>
            <w:vAlign w:val="center"/>
            <w:hideMark/>
          </w:tcPr>
          <w:p w14:paraId="7CA6822A" w14:textId="7CAAE852"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cross-sectional</w:t>
            </w:r>
          </w:p>
        </w:tc>
        <w:tc>
          <w:tcPr>
            <w:tcW w:w="1208" w:type="dxa"/>
            <w:tcBorders>
              <w:top w:val="single" w:sz="4" w:space="0" w:color="auto"/>
              <w:left w:val="single" w:sz="4" w:space="0" w:color="auto"/>
              <w:bottom w:val="single" w:sz="4" w:space="0" w:color="auto"/>
              <w:right w:val="single" w:sz="4" w:space="0" w:color="auto"/>
            </w:tcBorders>
            <w:vAlign w:val="center"/>
            <w:hideMark/>
          </w:tcPr>
          <w:p w14:paraId="1ADC8CE1" w14:textId="5AADDAA9"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Slovenia</w:t>
            </w:r>
          </w:p>
        </w:tc>
        <w:tc>
          <w:tcPr>
            <w:tcW w:w="1060" w:type="dxa"/>
            <w:tcBorders>
              <w:top w:val="single" w:sz="4" w:space="0" w:color="auto"/>
              <w:left w:val="single" w:sz="4" w:space="0" w:color="auto"/>
              <w:bottom w:val="single" w:sz="4" w:space="0" w:color="auto"/>
              <w:right w:val="single" w:sz="4" w:space="0" w:color="auto"/>
            </w:tcBorders>
            <w:vAlign w:val="center"/>
            <w:hideMark/>
          </w:tcPr>
          <w:p w14:paraId="1A1564E3" w14:textId="5425BD34"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NR</w:t>
            </w:r>
          </w:p>
        </w:tc>
        <w:tc>
          <w:tcPr>
            <w:tcW w:w="709" w:type="dxa"/>
            <w:tcBorders>
              <w:top w:val="single" w:sz="4" w:space="0" w:color="auto"/>
              <w:left w:val="single" w:sz="4" w:space="0" w:color="auto"/>
              <w:bottom w:val="single" w:sz="4" w:space="0" w:color="auto"/>
              <w:right w:val="single" w:sz="4" w:space="0" w:color="auto"/>
            </w:tcBorders>
            <w:vAlign w:val="center"/>
            <w:hideMark/>
          </w:tcPr>
          <w:p w14:paraId="41CC2771" w14:textId="729DF6F1"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NR</w:t>
            </w:r>
          </w:p>
        </w:tc>
        <w:tc>
          <w:tcPr>
            <w:tcW w:w="1262" w:type="dxa"/>
            <w:tcBorders>
              <w:top w:val="single" w:sz="4" w:space="0" w:color="auto"/>
              <w:left w:val="single" w:sz="4" w:space="0" w:color="auto"/>
              <w:bottom w:val="single" w:sz="4" w:space="0" w:color="auto"/>
              <w:right w:val="single" w:sz="4" w:space="0" w:color="auto"/>
            </w:tcBorders>
            <w:vAlign w:val="center"/>
            <w:hideMark/>
          </w:tcPr>
          <w:p w14:paraId="5011DEC2" w14:textId="68A67E51"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randomly selected</w:t>
            </w:r>
          </w:p>
        </w:tc>
        <w:tc>
          <w:tcPr>
            <w:tcW w:w="1114" w:type="dxa"/>
            <w:tcBorders>
              <w:top w:val="single" w:sz="4" w:space="0" w:color="auto"/>
              <w:left w:val="single" w:sz="4" w:space="0" w:color="auto"/>
              <w:bottom w:val="single" w:sz="4" w:space="0" w:color="auto"/>
              <w:right w:val="single" w:sz="4" w:space="0" w:color="auto"/>
            </w:tcBorders>
            <w:vAlign w:val="center"/>
            <w:hideMark/>
          </w:tcPr>
          <w:p w14:paraId="589BA7F8" w14:textId="413870B6"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Children's Active Travel</w:t>
            </w:r>
          </w:p>
        </w:tc>
        <w:tc>
          <w:tcPr>
            <w:tcW w:w="781" w:type="dxa"/>
            <w:tcBorders>
              <w:top w:val="single" w:sz="4" w:space="0" w:color="auto"/>
              <w:left w:val="single" w:sz="4" w:space="0" w:color="auto"/>
              <w:bottom w:val="single" w:sz="4" w:space="0" w:color="auto"/>
              <w:right w:val="single" w:sz="4" w:space="0" w:color="auto"/>
            </w:tcBorders>
            <w:vAlign w:val="center"/>
            <w:hideMark/>
          </w:tcPr>
          <w:p w14:paraId="6687B9B8" w14:textId="5C2B2983"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669</w:t>
            </w:r>
          </w:p>
        </w:tc>
        <w:tc>
          <w:tcPr>
            <w:tcW w:w="759" w:type="dxa"/>
            <w:tcBorders>
              <w:top w:val="single" w:sz="4" w:space="0" w:color="auto"/>
              <w:left w:val="single" w:sz="4" w:space="0" w:color="auto"/>
              <w:bottom w:val="single" w:sz="4" w:space="0" w:color="auto"/>
              <w:right w:val="single" w:sz="4" w:space="0" w:color="auto"/>
            </w:tcBorders>
            <w:vAlign w:val="center"/>
            <w:hideMark/>
          </w:tcPr>
          <w:p w14:paraId="7FECC5DF" w14:textId="1D1A2DB1"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9-11 years old</w:t>
            </w:r>
          </w:p>
        </w:tc>
        <w:tc>
          <w:tcPr>
            <w:tcW w:w="787" w:type="dxa"/>
            <w:tcBorders>
              <w:top w:val="single" w:sz="4" w:space="0" w:color="auto"/>
              <w:left w:val="single" w:sz="4" w:space="0" w:color="auto"/>
              <w:bottom w:val="single" w:sz="4" w:space="0" w:color="auto"/>
              <w:right w:val="single" w:sz="4" w:space="0" w:color="auto"/>
            </w:tcBorders>
            <w:vAlign w:val="center"/>
            <w:hideMark/>
          </w:tcPr>
          <w:p w14:paraId="396FE9C8" w14:textId="0D474FB5"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2011</w:t>
            </w:r>
          </w:p>
        </w:tc>
        <w:tc>
          <w:tcPr>
            <w:tcW w:w="781" w:type="dxa"/>
            <w:tcBorders>
              <w:top w:val="single" w:sz="4" w:space="0" w:color="auto"/>
              <w:left w:val="single" w:sz="4" w:space="0" w:color="auto"/>
              <w:bottom w:val="single" w:sz="4" w:space="0" w:color="auto"/>
              <w:right w:val="single" w:sz="4" w:space="0" w:color="auto"/>
            </w:tcBorders>
            <w:vAlign w:val="center"/>
            <w:hideMark/>
          </w:tcPr>
          <w:p w14:paraId="15687B8B" w14:textId="6454E0EF"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51.2</w:t>
            </w:r>
          </w:p>
        </w:tc>
        <w:tc>
          <w:tcPr>
            <w:tcW w:w="1036" w:type="dxa"/>
            <w:tcBorders>
              <w:top w:val="single" w:sz="4" w:space="0" w:color="auto"/>
              <w:left w:val="single" w:sz="4" w:space="0" w:color="auto"/>
              <w:bottom w:val="single" w:sz="4" w:space="0" w:color="auto"/>
              <w:right w:val="single" w:sz="4" w:space="0" w:color="auto"/>
            </w:tcBorders>
            <w:vAlign w:val="center"/>
          </w:tcPr>
          <w:p w14:paraId="25B1A3B1" w14:textId="10CDF413" w:rsidR="00FE6816" w:rsidRPr="00D3535A" w:rsidRDefault="00FE6816" w:rsidP="00FE6816">
            <w:pPr>
              <w:widowControl/>
              <w:spacing w:after="0" w:line="240" w:lineRule="auto"/>
              <w:jc w:val="center"/>
              <w:rPr>
                <w:rFonts w:ascii="Arial" w:hAnsi="Arial" w:cs="Arial"/>
                <w:sz w:val="16"/>
                <w:szCs w:val="16"/>
                <w:lang w:val="en-GB"/>
              </w:rPr>
            </w:pPr>
            <w:r w:rsidRPr="00D3535A">
              <w:rPr>
                <w:rFonts w:ascii="Arial" w:hAnsi="Arial" w:cs="Arial"/>
                <w:sz w:val="16"/>
                <w:szCs w:val="16"/>
              </w:rPr>
              <w:t>NR</w:t>
            </w:r>
          </w:p>
        </w:tc>
        <w:tc>
          <w:tcPr>
            <w:tcW w:w="1276" w:type="dxa"/>
            <w:tcBorders>
              <w:top w:val="single" w:sz="4" w:space="0" w:color="auto"/>
              <w:left w:val="single" w:sz="4" w:space="0" w:color="auto"/>
              <w:bottom w:val="single" w:sz="4" w:space="0" w:color="auto"/>
              <w:right w:val="single" w:sz="4" w:space="0" w:color="auto"/>
            </w:tcBorders>
            <w:vAlign w:val="center"/>
            <w:hideMark/>
          </w:tcPr>
          <w:p w14:paraId="64584DD3" w14:textId="6E2BE9B4"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questionnaire (parent reported)</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AAE78B0" w14:textId="163EB0BD"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non-type-specific physical activity</w:t>
            </w:r>
          </w:p>
        </w:tc>
        <w:tc>
          <w:tcPr>
            <w:tcW w:w="1276" w:type="dxa"/>
            <w:tcBorders>
              <w:top w:val="single" w:sz="4" w:space="0" w:color="auto"/>
              <w:left w:val="single" w:sz="4" w:space="0" w:color="auto"/>
              <w:bottom w:val="single" w:sz="4" w:space="0" w:color="auto"/>
              <w:right w:val="single" w:sz="4" w:space="0" w:color="auto"/>
            </w:tcBorders>
            <w:vAlign w:val="center"/>
            <w:hideMark/>
          </w:tcPr>
          <w:p w14:paraId="0258B409" w14:textId="28FAB6C5"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 xml:space="preserve"> all types of PA: minutes per week</w:t>
            </w:r>
          </w:p>
        </w:tc>
        <w:tc>
          <w:tcPr>
            <w:tcW w:w="1068" w:type="dxa"/>
            <w:tcBorders>
              <w:top w:val="single" w:sz="4" w:space="0" w:color="auto"/>
              <w:left w:val="single" w:sz="4" w:space="0" w:color="auto"/>
              <w:bottom w:val="single" w:sz="4" w:space="0" w:color="auto"/>
              <w:right w:val="single" w:sz="4" w:space="0" w:color="auto"/>
            </w:tcBorders>
            <w:vAlign w:val="center"/>
            <w:hideMark/>
          </w:tcPr>
          <w:p w14:paraId="1FFF644F" w14:textId="71DC15B7" w:rsidR="00FE6816" w:rsidRPr="00D3535A" w:rsidRDefault="00FE6816" w:rsidP="00FE6816">
            <w:pPr>
              <w:widowControl/>
              <w:spacing w:after="0" w:line="240" w:lineRule="auto"/>
              <w:jc w:val="center"/>
              <w:rPr>
                <w:rFonts w:ascii="Arial" w:hAnsi="Arial" w:cs="Arial"/>
                <w:sz w:val="16"/>
                <w:szCs w:val="16"/>
              </w:rPr>
            </w:pPr>
            <w:r w:rsidRPr="00D3535A">
              <w:rPr>
                <w:rFonts w:ascii="Arial" w:hAnsi="Arial" w:cs="Arial"/>
                <w:sz w:val="16"/>
                <w:szCs w:val="16"/>
              </w:rPr>
              <w:t>No</w:t>
            </w:r>
          </w:p>
        </w:tc>
        <w:tc>
          <w:tcPr>
            <w:tcW w:w="1155" w:type="dxa"/>
            <w:tcBorders>
              <w:top w:val="single" w:sz="4" w:space="0" w:color="auto"/>
              <w:left w:val="single" w:sz="4" w:space="0" w:color="auto"/>
              <w:bottom w:val="single" w:sz="4" w:space="0" w:color="auto"/>
              <w:right w:val="single" w:sz="4" w:space="0" w:color="auto"/>
            </w:tcBorders>
            <w:vAlign w:val="center"/>
            <w:hideMark/>
          </w:tcPr>
          <w:p w14:paraId="23B7F688" w14:textId="2D728682"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NR</w:t>
            </w:r>
          </w:p>
        </w:tc>
        <w:tc>
          <w:tcPr>
            <w:tcW w:w="1508" w:type="dxa"/>
            <w:tcBorders>
              <w:top w:val="single" w:sz="4" w:space="0" w:color="auto"/>
              <w:left w:val="single" w:sz="4" w:space="0" w:color="auto"/>
              <w:bottom w:val="single" w:sz="4" w:space="0" w:color="auto"/>
              <w:right w:val="single" w:sz="4" w:space="0" w:color="auto"/>
            </w:tcBorders>
            <w:vAlign w:val="center"/>
            <w:hideMark/>
          </w:tcPr>
          <w:p w14:paraId="637982FD" w14:textId="770F02D0"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(1) I fear that my child would become a victim of violence or harassment on his/her way to school; (2) I fear that my child would become a victim of violence or harassment in the playground or at recreational sport facilities; (3) I fear that my child would become a victim of violence or harassment near home; (4) There is no adult person’s control in the playground or at recreational sport facilities; (5) There is no adult person’s control near home; (6) There are no other children in the playground or at recreational sport facilities; (7) There are other children near home; (8) There are too many people in the playground or at recreational sport facilities; and (9) There are too many people for physical activity near home.</w:t>
            </w:r>
          </w:p>
        </w:tc>
        <w:tc>
          <w:tcPr>
            <w:tcW w:w="760" w:type="dxa"/>
            <w:tcBorders>
              <w:top w:val="single" w:sz="4" w:space="0" w:color="auto"/>
              <w:left w:val="single" w:sz="4" w:space="0" w:color="auto"/>
              <w:bottom w:val="single" w:sz="4" w:space="0" w:color="auto"/>
              <w:right w:val="single" w:sz="4" w:space="0" w:color="auto"/>
            </w:tcBorders>
            <w:vAlign w:val="center"/>
            <w:hideMark/>
          </w:tcPr>
          <w:p w14:paraId="47A31DF8" w14:textId="233A134E"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rPr>
              <w:t>No</w:t>
            </w:r>
          </w:p>
        </w:tc>
        <w:tc>
          <w:tcPr>
            <w:tcW w:w="1037" w:type="dxa"/>
            <w:tcBorders>
              <w:top w:val="single" w:sz="4" w:space="0" w:color="auto"/>
              <w:left w:val="single" w:sz="4" w:space="0" w:color="auto"/>
              <w:bottom w:val="single" w:sz="4" w:space="0" w:color="auto"/>
              <w:right w:val="single" w:sz="4" w:space="0" w:color="auto"/>
            </w:tcBorders>
            <w:vAlign w:val="center"/>
            <w:hideMark/>
          </w:tcPr>
          <w:p w14:paraId="57C188D0" w14:textId="598277BD"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analysis of variance, Pearson’s and Spearman’s correlation coefficients</w:t>
            </w:r>
          </w:p>
        </w:tc>
        <w:tc>
          <w:tcPr>
            <w:tcW w:w="1276" w:type="dxa"/>
            <w:tcBorders>
              <w:top w:val="single" w:sz="4" w:space="0" w:color="auto"/>
              <w:left w:val="single" w:sz="4" w:space="0" w:color="auto"/>
              <w:bottom w:val="single" w:sz="4" w:space="0" w:color="auto"/>
              <w:right w:val="single" w:sz="4" w:space="0" w:color="auto"/>
            </w:tcBorders>
            <w:vAlign w:val="center"/>
            <w:hideMark/>
          </w:tcPr>
          <w:p w14:paraId="36AA659C" w14:textId="77719EDB"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No</w:t>
            </w:r>
          </w:p>
        </w:tc>
      </w:tr>
      <w:tr w:rsidR="00D3535A" w:rsidRPr="00D3535A" w14:paraId="66677E80" w14:textId="77777777" w:rsidTr="00766C6C">
        <w:trPr>
          <w:trHeight w:val="698"/>
        </w:trPr>
        <w:tc>
          <w:tcPr>
            <w:tcW w:w="851" w:type="dxa"/>
            <w:tcBorders>
              <w:top w:val="single" w:sz="4" w:space="0" w:color="auto"/>
              <w:left w:val="single" w:sz="4" w:space="0" w:color="auto"/>
              <w:bottom w:val="single" w:sz="4" w:space="0" w:color="auto"/>
              <w:right w:val="single" w:sz="4" w:space="0" w:color="auto"/>
            </w:tcBorders>
            <w:vAlign w:val="center"/>
          </w:tcPr>
          <w:p w14:paraId="5A1DEC9E" w14:textId="27160FC9" w:rsidR="00FE6816" w:rsidRPr="00D3535A" w:rsidRDefault="00FE6816" w:rsidP="00FE6816">
            <w:pPr>
              <w:widowControl/>
              <w:spacing w:after="0" w:line="240" w:lineRule="auto"/>
              <w:jc w:val="center"/>
              <w:rPr>
                <w:rFonts w:ascii="Arial" w:hAnsi="Arial" w:cs="Arial"/>
                <w:sz w:val="16"/>
                <w:szCs w:val="16"/>
                <w:lang w:val="en-GB"/>
              </w:rPr>
            </w:pPr>
            <w:r w:rsidRPr="00D3535A">
              <w:rPr>
                <w:rFonts w:ascii="Arial" w:hAnsi="Arial" w:cs="Arial"/>
                <w:sz w:val="16"/>
                <w:szCs w:val="16"/>
                <w:lang w:val="en-GB"/>
              </w:rPr>
              <w:t xml:space="preserve">Johansson 2006 </w:t>
            </w:r>
            <w:r w:rsidRPr="00D3535A">
              <w:rPr>
                <w:rFonts w:ascii="Arial" w:hAnsi="Arial" w:cs="Arial"/>
                <w:sz w:val="16"/>
                <w:szCs w:val="16"/>
                <w:lang w:val="en-GB"/>
              </w:rPr>
              <w:fldChar w:fldCharType="begin"/>
            </w:r>
            <w:r w:rsidR="00C54D6F" w:rsidRPr="00D3535A">
              <w:rPr>
                <w:rFonts w:ascii="Arial" w:hAnsi="Arial" w:cs="Arial"/>
                <w:sz w:val="16"/>
                <w:szCs w:val="16"/>
                <w:lang w:val="en-GB"/>
              </w:rPr>
              <w:instrText xml:space="preserve"> ADDIN EN.CITE &lt;EndNote&gt;&lt;Cite&gt;&lt;Author&gt;Johansson&lt;/Author&gt;&lt;Year&gt;2006&lt;/Year&gt;&lt;RecNum&gt;54142&lt;/RecNum&gt;&lt;DisplayText&gt;[120]&lt;/DisplayText&gt;&lt;record&gt;&lt;rec-number&gt;54142&lt;/rec-number&gt;&lt;foreign-keys&gt;&lt;key app="EN" db-id="9de5vvr2wep5rzea52gpwteu20zdf22xt0xe" timestamp="1724041233" guid="1b4517b5-de1e-4f4f-9597-af980681d158"&gt;54142&lt;/key&gt;&lt;/foreign-keys&gt;&lt;ref-type name="Journal Article"&gt;17&lt;/ref-type&gt;&lt;contributors&gt;&lt;authors&gt;&lt;author&gt;Johansson, Maria&lt;/author&gt;&lt;/authors&gt;&lt;/contributors&gt;&lt;titles&gt;&lt;title&gt;Environment and parental factors as determinants of mode for children&amp;apos;s leisure travel&lt;/title&gt;&lt;secondary-title&gt;Journal of environmental psychology&lt;/secondary-title&gt;&lt;/titles&gt;&lt;periodical&gt;&lt;full-title&gt;Journal of Environmental Psychology&lt;/full-title&gt;&lt;/periodical&gt;&lt;pages&gt;156-169&lt;/pages&gt;&lt;volume&gt;26&lt;/volume&gt;&lt;number&gt;2&lt;/number&gt;&lt;dates&gt;&lt;year&gt;2006&lt;/year&gt;&lt;/dates&gt;&lt;isbn&gt;0272-4944&lt;/isbn&gt;&lt;urls&gt;&lt;/urls&gt;&lt;/record&gt;&lt;/Cite&gt;&lt;/EndNote&gt;</w:instrText>
            </w:r>
            <w:r w:rsidRPr="00D3535A">
              <w:rPr>
                <w:rFonts w:ascii="Arial" w:hAnsi="Arial" w:cs="Arial"/>
                <w:sz w:val="16"/>
                <w:szCs w:val="16"/>
                <w:lang w:val="en-GB"/>
              </w:rPr>
              <w:fldChar w:fldCharType="separate"/>
            </w:r>
            <w:r w:rsidR="00C54D6F" w:rsidRPr="00D3535A">
              <w:rPr>
                <w:rFonts w:ascii="Arial" w:hAnsi="Arial" w:cs="Arial"/>
                <w:noProof/>
                <w:sz w:val="16"/>
                <w:szCs w:val="16"/>
                <w:lang w:val="en-GB"/>
              </w:rPr>
              <w:t>[120]</w:t>
            </w:r>
            <w:r w:rsidRPr="00D3535A">
              <w:rPr>
                <w:rFonts w:ascii="Arial" w:hAnsi="Arial" w:cs="Arial"/>
                <w:sz w:val="16"/>
                <w:szCs w:val="16"/>
                <w:lang w:val="en-GB"/>
              </w:rPr>
              <w:fldChar w:fldCharType="end"/>
            </w:r>
          </w:p>
        </w:tc>
        <w:tc>
          <w:tcPr>
            <w:tcW w:w="850" w:type="dxa"/>
            <w:tcBorders>
              <w:top w:val="single" w:sz="4" w:space="0" w:color="auto"/>
              <w:left w:val="single" w:sz="4" w:space="0" w:color="auto"/>
              <w:bottom w:val="single" w:sz="4" w:space="0" w:color="auto"/>
              <w:right w:val="single" w:sz="4" w:space="0" w:color="auto"/>
            </w:tcBorders>
            <w:vAlign w:val="center"/>
          </w:tcPr>
          <w:p w14:paraId="490B4D6D" w14:textId="4C9240D1" w:rsidR="00FE6816" w:rsidRPr="00D3535A" w:rsidRDefault="00FE6816" w:rsidP="00FE6816">
            <w:pPr>
              <w:widowControl/>
              <w:spacing w:after="0" w:line="240" w:lineRule="auto"/>
              <w:jc w:val="center"/>
              <w:rPr>
                <w:rFonts w:ascii="Arial" w:hAnsi="Arial" w:cs="Arial"/>
                <w:sz w:val="16"/>
                <w:szCs w:val="16"/>
                <w:lang w:val="en-GB"/>
              </w:rPr>
            </w:pPr>
            <w:r w:rsidRPr="00D3535A">
              <w:rPr>
                <w:rFonts w:ascii="Arial" w:hAnsi="Arial" w:cs="Arial"/>
                <w:sz w:val="16"/>
                <w:szCs w:val="16"/>
                <w:lang w:val="en-GB"/>
              </w:rPr>
              <w:t>English</w:t>
            </w:r>
          </w:p>
        </w:tc>
        <w:tc>
          <w:tcPr>
            <w:tcW w:w="709" w:type="dxa"/>
            <w:tcBorders>
              <w:top w:val="single" w:sz="4" w:space="0" w:color="auto"/>
              <w:left w:val="single" w:sz="4" w:space="0" w:color="auto"/>
              <w:bottom w:val="single" w:sz="4" w:space="0" w:color="auto"/>
              <w:right w:val="single" w:sz="4" w:space="0" w:color="auto"/>
            </w:tcBorders>
            <w:vAlign w:val="center"/>
          </w:tcPr>
          <w:p w14:paraId="51A63B3E" w14:textId="21CD7821" w:rsidR="00FE6816" w:rsidRPr="00D3535A" w:rsidRDefault="00FE6816" w:rsidP="00FE6816">
            <w:pPr>
              <w:widowControl/>
              <w:spacing w:after="0" w:line="240" w:lineRule="auto"/>
              <w:jc w:val="center"/>
              <w:rPr>
                <w:rFonts w:ascii="Arial" w:hAnsi="Arial" w:cs="Arial"/>
                <w:sz w:val="16"/>
                <w:szCs w:val="16"/>
                <w:lang w:val="en-GB"/>
              </w:rPr>
            </w:pPr>
            <w:r w:rsidRPr="00D3535A">
              <w:rPr>
                <w:rFonts w:ascii="Arial" w:hAnsi="Arial" w:cs="Arial"/>
                <w:sz w:val="16"/>
                <w:szCs w:val="16"/>
                <w:lang w:val="en-GB"/>
              </w:rPr>
              <w:t>cross-sectional</w:t>
            </w:r>
          </w:p>
        </w:tc>
        <w:tc>
          <w:tcPr>
            <w:tcW w:w="1208" w:type="dxa"/>
            <w:tcBorders>
              <w:top w:val="single" w:sz="4" w:space="0" w:color="auto"/>
              <w:left w:val="single" w:sz="4" w:space="0" w:color="auto"/>
              <w:bottom w:val="single" w:sz="4" w:space="0" w:color="auto"/>
              <w:right w:val="single" w:sz="4" w:space="0" w:color="auto"/>
            </w:tcBorders>
            <w:vAlign w:val="center"/>
          </w:tcPr>
          <w:p w14:paraId="713BA1E5" w14:textId="62865A89" w:rsidR="00FE6816" w:rsidRPr="00D3535A" w:rsidRDefault="00FE6816" w:rsidP="00FE6816">
            <w:pPr>
              <w:widowControl/>
              <w:spacing w:after="0" w:line="240" w:lineRule="auto"/>
              <w:jc w:val="center"/>
              <w:rPr>
                <w:rFonts w:ascii="Arial" w:hAnsi="Arial" w:cs="Arial"/>
                <w:sz w:val="16"/>
                <w:szCs w:val="16"/>
                <w:lang w:val="en-GB"/>
              </w:rPr>
            </w:pPr>
            <w:r w:rsidRPr="00D3535A">
              <w:rPr>
                <w:rFonts w:ascii="Arial" w:hAnsi="Arial" w:cs="Arial"/>
                <w:sz w:val="16"/>
                <w:szCs w:val="16"/>
                <w:lang w:val="en-GB"/>
              </w:rPr>
              <w:t>Sweden</w:t>
            </w:r>
          </w:p>
        </w:tc>
        <w:tc>
          <w:tcPr>
            <w:tcW w:w="1060" w:type="dxa"/>
            <w:tcBorders>
              <w:top w:val="single" w:sz="4" w:space="0" w:color="auto"/>
              <w:left w:val="single" w:sz="4" w:space="0" w:color="auto"/>
              <w:bottom w:val="single" w:sz="4" w:space="0" w:color="auto"/>
              <w:right w:val="single" w:sz="4" w:space="0" w:color="auto"/>
            </w:tcBorders>
            <w:vAlign w:val="center"/>
          </w:tcPr>
          <w:p w14:paraId="17BECF5F" w14:textId="574C1DB9" w:rsidR="00FE6816" w:rsidRPr="00D3535A" w:rsidRDefault="00FE6816" w:rsidP="00FE6816">
            <w:pPr>
              <w:widowControl/>
              <w:spacing w:after="0" w:line="240" w:lineRule="auto"/>
              <w:jc w:val="center"/>
              <w:rPr>
                <w:rFonts w:ascii="Arial" w:hAnsi="Arial" w:cs="Arial"/>
                <w:sz w:val="16"/>
                <w:szCs w:val="16"/>
                <w:lang w:val="en-GB"/>
              </w:rPr>
            </w:pPr>
            <w:r w:rsidRPr="00D3535A">
              <w:rPr>
                <w:rFonts w:ascii="Arial" w:hAnsi="Arial" w:cs="Arial"/>
                <w:sz w:val="16"/>
                <w:szCs w:val="16"/>
                <w:lang w:val="en-GB"/>
              </w:rPr>
              <w:t>Lund and Malmo¨</w:t>
            </w:r>
          </w:p>
        </w:tc>
        <w:tc>
          <w:tcPr>
            <w:tcW w:w="709" w:type="dxa"/>
            <w:tcBorders>
              <w:top w:val="single" w:sz="4" w:space="0" w:color="auto"/>
              <w:left w:val="single" w:sz="4" w:space="0" w:color="auto"/>
              <w:bottom w:val="single" w:sz="4" w:space="0" w:color="auto"/>
              <w:right w:val="single" w:sz="4" w:space="0" w:color="auto"/>
            </w:tcBorders>
            <w:vAlign w:val="center"/>
          </w:tcPr>
          <w:p w14:paraId="0E2628AF" w14:textId="1E1D27E3" w:rsidR="00FE6816" w:rsidRPr="00D3535A" w:rsidRDefault="00FE6816" w:rsidP="00FE6816">
            <w:pPr>
              <w:widowControl/>
              <w:spacing w:after="0" w:line="240" w:lineRule="auto"/>
              <w:jc w:val="center"/>
              <w:rPr>
                <w:rFonts w:ascii="Arial" w:hAnsi="Arial" w:cs="Arial"/>
                <w:sz w:val="16"/>
                <w:szCs w:val="16"/>
                <w:lang w:val="en-GB"/>
              </w:rPr>
            </w:pPr>
            <w:r w:rsidRPr="00D3535A">
              <w:rPr>
                <w:rFonts w:ascii="Arial" w:hAnsi="Arial" w:cs="Arial"/>
                <w:sz w:val="16"/>
                <w:szCs w:val="16"/>
                <w:lang w:val="en-GB"/>
              </w:rPr>
              <w:t>NR</w:t>
            </w:r>
          </w:p>
        </w:tc>
        <w:tc>
          <w:tcPr>
            <w:tcW w:w="1262" w:type="dxa"/>
            <w:tcBorders>
              <w:top w:val="single" w:sz="4" w:space="0" w:color="auto"/>
              <w:left w:val="single" w:sz="4" w:space="0" w:color="auto"/>
              <w:bottom w:val="single" w:sz="4" w:space="0" w:color="auto"/>
              <w:right w:val="single" w:sz="4" w:space="0" w:color="auto"/>
            </w:tcBorders>
            <w:vAlign w:val="center"/>
          </w:tcPr>
          <w:p w14:paraId="68F38BC0" w14:textId="5F8FF599" w:rsidR="00FE6816" w:rsidRPr="00D3535A" w:rsidRDefault="00FE6816" w:rsidP="00FE6816">
            <w:pPr>
              <w:widowControl/>
              <w:spacing w:after="0" w:line="240" w:lineRule="auto"/>
              <w:jc w:val="center"/>
              <w:rPr>
                <w:rFonts w:ascii="Arial" w:hAnsi="Arial" w:cs="Arial"/>
                <w:sz w:val="16"/>
                <w:szCs w:val="16"/>
                <w:lang w:val="en-GB"/>
              </w:rPr>
            </w:pPr>
            <w:r w:rsidRPr="00D3535A">
              <w:rPr>
                <w:rFonts w:ascii="Arial" w:hAnsi="Arial" w:cs="Arial"/>
                <w:sz w:val="16"/>
                <w:szCs w:val="16"/>
                <w:lang w:val="en-GB"/>
              </w:rPr>
              <w:t>randomly selected</w:t>
            </w:r>
          </w:p>
        </w:tc>
        <w:tc>
          <w:tcPr>
            <w:tcW w:w="1114" w:type="dxa"/>
            <w:tcBorders>
              <w:top w:val="single" w:sz="4" w:space="0" w:color="auto"/>
              <w:left w:val="single" w:sz="4" w:space="0" w:color="auto"/>
              <w:bottom w:val="single" w:sz="4" w:space="0" w:color="auto"/>
              <w:right w:val="single" w:sz="4" w:space="0" w:color="auto"/>
            </w:tcBorders>
            <w:vAlign w:val="center"/>
          </w:tcPr>
          <w:p w14:paraId="62453E35" w14:textId="30CDC906" w:rsidR="00FE6816" w:rsidRPr="00D3535A" w:rsidRDefault="00FE6816" w:rsidP="00FE6816">
            <w:pPr>
              <w:widowControl/>
              <w:spacing w:after="0" w:line="240" w:lineRule="auto"/>
              <w:jc w:val="center"/>
              <w:rPr>
                <w:rFonts w:ascii="Arial" w:hAnsi="Arial" w:cs="Arial"/>
                <w:sz w:val="16"/>
                <w:szCs w:val="16"/>
                <w:lang w:val="en-GB"/>
              </w:rPr>
            </w:pPr>
            <w:r w:rsidRPr="00D3535A">
              <w:rPr>
                <w:rFonts w:ascii="Arial" w:hAnsi="Arial" w:cs="Arial"/>
                <w:sz w:val="16"/>
                <w:szCs w:val="16"/>
                <w:lang w:val="en-GB"/>
              </w:rPr>
              <w:t>NR</w:t>
            </w:r>
          </w:p>
        </w:tc>
        <w:tc>
          <w:tcPr>
            <w:tcW w:w="781" w:type="dxa"/>
            <w:tcBorders>
              <w:top w:val="single" w:sz="4" w:space="0" w:color="auto"/>
              <w:left w:val="single" w:sz="4" w:space="0" w:color="auto"/>
              <w:bottom w:val="single" w:sz="4" w:space="0" w:color="auto"/>
              <w:right w:val="single" w:sz="4" w:space="0" w:color="auto"/>
            </w:tcBorders>
            <w:vAlign w:val="center"/>
          </w:tcPr>
          <w:p w14:paraId="157061F4" w14:textId="61A5A7DF" w:rsidR="00FE6816" w:rsidRPr="00D3535A" w:rsidRDefault="00FE6816" w:rsidP="00FE6816">
            <w:pPr>
              <w:widowControl/>
              <w:spacing w:after="0" w:line="240" w:lineRule="auto"/>
              <w:jc w:val="center"/>
              <w:rPr>
                <w:rFonts w:ascii="Arial" w:hAnsi="Arial" w:cs="Arial"/>
                <w:sz w:val="16"/>
                <w:szCs w:val="16"/>
                <w:lang w:val="en-GB"/>
              </w:rPr>
            </w:pPr>
            <w:r w:rsidRPr="00D3535A">
              <w:rPr>
                <w:rFonts w:ascii="Arial" w:hAnsi="Arial" w:cs="Arial"/>
                <w:sz w:val="16"/>
                <w:szCs w:val="16"/>
                <w:lang w:val="en-GB"/>
              </w:rPr>
              <w:t>248</w:t>
            </w:r>
          </w:p>
        </w:tc>
        <w:tc>
          <w:tcPr>
            <w:tcW w:w="759" w:type="dxa"/>
            <w:tcBorders>
              <w:top w:val="single" w:sz="4" w:space="0" w:color="auto"/>
              <w:left w:val="single" w:sz="4" w:space="0" w:color="auto"/>
              <w:bottom w:val="single" w:sz="4" w:space="0" w:color="auto"/>
              <w:right w:val="single" w:sz="4" w:space="0" w:color="auto"/>
            </w:tcBorders>
            <w:vAlign w:val="center"/>
          </w:tcPr>
          <w:p w14:paraId="136A9A4C" w14:textId="2B25F4CC" w:rsidR="00FE6816" w:rsidRPr="00D3535A" w:rsidRDefault="00FE6816" w:rsidP="00FE6816">
            <w:pPr>
              <w:widowControl/>
              <w:spacing w:after="0" w:line="240" w:lineRule="auto"/>
              <w:jc w:val="center"/>
              <w:rPr>
                <w:rFonts w:ascii="Arial" w:hAnsi="Arial" w:cs="Arial"/>
                <w:sz w:val="16"/>
                <w:szCs w:val="16"/>
                <w:lang w:val="en-GB"/>
              </w:rPr>
            </w:pPr>
            <w:r w:rsidRPr="00D3535A">
              <w:rPr>
                <w:rFonts w:ascii="Arial" w:hAnsi="Arial" w:cs="Arial"/>
                <w:sz w:val="16"/>
                <w:szCs w:val="16"/>
                <w:lang w:val="en-GB"/>
              </w:rPr>
              <w:t>8-11 years old</w:t>
            </w:r>
          </w:p>
        </w:tc>
        <w:tc>
          <w:tcPr>
            <w:tcW w:w="787" w:type="dxa"/>
            <w:tcBorders>
              <w:top w:val="single" w:sz="4" w:space="0" w:color="auto"/>
              <w:left w:val="single" w:sz="4" w:space="0" w:color="auto"/>
              <w:bottom w:val="single" w:sz="4" w:space="0" w:color="auto"/>
              <w:right w:val="single" w:sz="4" w:space="0" w:color="auto"/>
            </w:tcBorders>
            <w:vAlign w:val="center"/>
          </w:tcPr>
          <w:p w14:paraId="7BAE021D" w14:textId="6A2D0754" w:rsidR="00FE6816" w:rsidRPr="00D3535A" w:rsidRDefault="00FE6816" w:rsidP="00FE6816">
            <w:pPr>
              <w:widowControl/>
              <w:spacing w:after="0" w:line="240" w:lineRule="auto"/>
              <w:jc w:val="center"/>
              <w:rPr>
                <w:rFonts w:ascii="Arial" w:hAnsi="Arial" w:cs="Arial"/>
                <w:sz w:val="16"/>
                <w:szCs w:val="16"/>
                <w:lang w:val="en-GB"/>
              </w:rPr>
            </w:pPr>
            <w:r w:rsidRPr="00D3535A">
              <w:rPr>
                <w:rFonts w:ascii="Arial" w:hAnsi="Arial" w:cs="Arial"/>
                <w:sz w:val="16"/>
                <w:szCs w:val="16"/>
                <w:lang w:val="en-GB"/>
              </w:rPr>
              <w:t>NR</w:t>
            </w:r>
          </w:p>
        </w:tc>
        <w:tc>
          <w:tcPr>
            <w:tcW w:w="781" w:type="dxa"/>
            <w:tcBorders>
              <w:top w:val="single" w:sz="4" w:space="0" w:color="auto"/>
              <w:left w:val="single" w:sz="4" w:space="0" w:color="auto"/>
              <w:bottom w:val="single" w:sz="4" w:space="0" w:color="auto"/>
              <w:right w:val="single" w:sz="4" w:space="0" w:color="auto"/>
            </w:tcBorders>
            <w:vAlign w:val="center"/>
          </w:tcPr>
          <w:p w14:paraId="5D940EB1" w14:textId="5C7F1DD2" w:rsidR="00FE6816" w:rsidRPr="00D3535A" w:rsidRDefault="00FE6816" w:rsidP="00FE6816">
            <w:pPr>
              <w:widowControl/>
              <w:spacing w:after="0" w:line="240" w:lineRule="auto"/>
              <w:jc w:val="center"/>
              <w:rPr>
                <w:rFonts w:ascii="Arial" w:hAnsi="Arial" w:cs="Arial"/>
                <w:sz w:val="16"/>
                <w:szCs w:val="16"/>
                <w:lang w:val="en-GB"/>
              </w:rPr>
            </w:pPr>
            <w:r w:rsidRPr="00D3535A">
              <w:rPr>
                <w:rFonts w:ascii="Arial" w:hAnsi="Arial" w:cs="Arial"/>
                <w:sz w:val="16"/>
                <w:szCs w:val="16"/>
                <w:lang w:val="en-GB"/>
              </w:rPr>
              <w:t>50</w:t>
            </w:r>
          </w:p>
        </w:tc>
        <w:tc>
          <w:tcPr>
            <w:tcW w:w="1036" w:type="dxa"/>
            <w:tcBorders>
              <w:top w:val="single" w:sz="4" w:space="0" w:color="auto"/>
              <w:left w:val="single" w:sz="4" w:space="0" w:color="auto"/>
              <w:bottom w:val="single" w:sz="4" w:space="0" w:color="auto"/>
              <w:right w:val="single" w:sz="4" w:space="0" w:color="auto"/>
            </w:tcBorders>
            <w:vAlign w:val="center"/>
          </w:tcPr>
          <w:p w14:paraId="022B7617" w14:textId="48194129" w:rsidR="00FE6816" w:rsidRPr="00D3535A" w:rsidRDefault="00FE6816" w:rsidP="00FE6816">
            <w:pPr>
              <w:widowControl/>
              <w:spacing w:after="0" w:line="240" w:lineRule="auto"/>
              <w:jc w:val="center"/>
              <w:rPr>
                <w:rFonts w:ascii="Arial" w:hAnsi="Arial" w:cs="Arial"/>
                <w:sz w:val="16"/>
                <w:szCs w:val="16"/>
                <w:lang w:val="en-GB"/>
              </w:rPr>
            </w:pPr>
            <w:r w:rsidRPr="00D3535A">
              <w:rPr>
                <w:rFonts w:ascii="Arial" w:hAnsi="Arial" w:cs="Arial"/>
                <w:sz w:val="16"/>
                <w:szCs w:val="16"/>
              </w:rPr>
              <w:t>78</w:t>
            </w:r>
          </w:p>
        </w:tc>
        <w:tc>
          <w:tcPr>
            <w:tcW w:w="1276" w:type="dxa"/>
            <w:tcBorders>
              <w:top w:val="single" w:sz="4" w:space="0" w:color="auto"/>
              <w:left w:val="single" w:sz="4" w:space="0" w:color="auto"/>
              <w:bottom w:val="single" w:sz="4" w:space="0" w:color="auto"/>
              <w:right w:val="single" w:sz="4" w:space="0" w:color="auto"/>
            </w:tcBorders>
            <w:vAlign w:val="center"/>
          </w:tcPr>
          <w:p w14:paraId="14047565" w14:textId="7C5FCC3F" w:rsidR="00FE6816" w:rsidRPr="00D3535A" w:rsidRDefault="00FE6816" w:rsidP="00FE6816">
            <w:pPr>
              <w:widowControl/>
              <w:spacing w:after="0" w:line="240" w:lineRule="auto"/>
              <w:jc w:val="center"/>
              <w:rPr>
                <w:rFonts w:ascii="Arial" w:hAnsi="Arial" w:cs="Arial"/>
                <w:sz w:val="16"/>
                <w:szCs w:val="16"/>
                <w:lang w:val="en-GB"/>
              </w:rPr>
            </w:pPr>
            <w:r w:rsidRPr="00D3535A">
              <w:rPr>
                <w:rFonts w:ascii="Arial" w:hAnsi="Arial" w:cs="Arial"/>
                <w:sz w:val="16"/>
                <w:szCs w:val="16"/>
                <w:lang w:val="en-GB"/>
              </w:rPr>
              <w:t>questionnaire (self-reported)</w:t>
            </w:r>
          </w:p>
        </w:tc>
        <w:tc>
          <w:tcPr>
            <w:tcW w:w="1701" w:type="dxa"/>
            <w:tcBorders>
              <w:top w:val="single" w:sz="4" w:space="0" w:color="auto"/>
              <w:left w:val="single" w:sz="4" w:space="0" w:color="auto"/>
              <w:bottom w:val="single" w:sz="4" w:space="0" w:color="auto"/>
              <w:right w:val="single" w:sz="4" w:space="0" w:color="auto"/>
            </w:tcBorders>
            <w:vAlign w:val="center"/>
          </w:tcPr>
          <w:p w14:paraId="0A18560C" w14:textId="0DD168E0" w:rsidR="00FE6816" w:rsidRPr="00D3535A" w:rsidRDefault="00FE6816" w:rsidP="00FE6816">
            <w:pPr>
              <w:widowControl/>
              <w:spacing w:after="0" w:line="240" w:lineRule="auto"/>
              <w:jc w:val="center"/>
              <w:rPr>
                <w:rFonts w:ascii="Arial" w:hAnsi="Arial" w:cs="Arial"/>
                <w:sz w:val="16"/>
                <w:szCs w:val="16"/>
                <w:lang w:val="en-GB"/>
              </w:rPr>
            </w:pPr>
            <w:r w:rsidRPr="00D3535A">
              <w:rPr>
                <w:rFonts w:ascii="Arial" w:hAnsi="Arial" w:cs="Arial"/>
                <w:sz w:val="16"/>
                <w:szCs w:val="16"/>
                <w:lang w:val="en-GB"/>
              </w:rPr>
              <w:t>active travel</w:t>
            </w:r>
          </w:p>
        </w:tc>
        <w:tc>
          <w:tcPr>
            <w:tcW w:w="1276" w:type="dxa"/>
            <w:tcBorders>
              <w:top w:val="single" w:sz="4" w:space="0" w:color="auto"/>
              <w:left w:val="single" w:sz="4" w:space="0" w:color="auto"/>
              <w:bottom w:val="single" w:sz="4" w:space="0" w:color="auto"/>
              <w:right w:val="single" w:sz="4" w:space="0" w:color="auto"/>
            </w:tcBorders>
            <w:vAlign w:val="center"/>
          </w:tcPr>
          <w:p w14:paraId="62A9C03B" w14:textId="35B11372" w:rsidR="00FE6816" w:rsidRPr="00D3535A" w:rsidRDefault="00FE6816" w:rsidP="00FE6816">
            <w:pPr>
              <w:widowControl/>
              <w:spacing w:after="0" w:line="240" w:lineRule="auto"/>
              <w:jc w:val="center"/>
              <w:rPr>
                <w:rFonts w:ascii="Arial" w:hAnsi="Arial" w:cs="Arial"/>
                <w:sz w:val="16"/>
                <w:szCs w:val="16"/>
                <w:lang w:val="en-GB"/>
              </w:rPr>
            </w:pPr>
            <w:r w:rsidRPr="00D3535A">
              <w:rPr>
                <w:rFonts w:ascii="Arial" w:hAnsi="Arial" w:cs="Arial"/>
                <w:sz w:val="16"/>
                <w:szCs w:val="16"/>
                <w:lang w:val="en-GB"/>
              </w:rPr>
              <w:t>Walk, Cycle, Public transport, Car</w:t>
            </w:r>
          </w:p>
        </w:tc>
        <w:tc>
          <w:tcPr>
            <w:tcW w:w="1068" w:type="dxa"/>
            <w:tcBorders>
              <w:top w:val="single" w:sz="4" w:space="0" w:color="auto"/>
              <w:left w:val="single" w:sz="4" w:space="0" w:color="auto"/>
              <w:bottom w:val="single" w:sz="4" w:space="0" w:color="auto"/>
              <w:right w:val="single" w:sz="4" w:space="0" w:color="auto"/>
            </w:tcBorders>
            <w:vAlign w:val="center"/>
          </w:tcPr>
          <w:p w14:paraId="25408847" w14:textId="06035AB3" w:rsidR="00FE6816" w:rsidRPr="00D3535A" w:rsidRDefault="00FE6816" w:rsidP="00FE6816">
            <w:pPr>
              <w:widowControl/>
              <w:spacing w:after="0" w:line="240" w:lineRule="auto"/>
              <w:jc w:val="center"/>
              <w:rPr>
                <w:rFonts w:ascii="Arial" w:hAnsi="Arial" w:cs="Arial"/>
                <w:sz w:val="16"/>
                <w:szCs w:val="16"/>
              </w:rPr>
            </w:pPr>
            <w:r w:rsidRPr="00D3535A">
              <w:rPr>
                <w:rFonts w:ascii="Arial" w:hAnsi="Arial" w:cs="Arial"/>
                <w:sz w:val="16"/>
                <w:szCs w:val="16"/>
              </w:rPr>
              <w:t>No</w:t>
            </w:r>
          </w:p>
        </w:tc>
        <w:tc>
          <w:tcPr>
            <w:tcW w:w="1155" w:type="dxa"/>
            <w:tcBorders>
              <w:top w:val="single" w:sz="4" w:space="0" w:color="auto"/>
              <w:left w:val="single" w:sz="4" w:space="0" w:color="auto"/>
              <w:bottom w:val="single" w:sz="4" w:space="0" w:color="auto"/>
              <w:right w:val="single" w:sz="4" w:space="0" w:color="auto"/>
            </w:tcBorders>
            <w:vAlign w:val="center"/>
          </w:tcPr>
          <w:p w14:paraId="37B8D466" w14:textId="752EFC6A" w:rsidR="00FE6816" w:rsidRPr="00D3535A" w:rsidRDefault="00FE6816" w:rsidP="00FE6816">
            <w:pPr>
              <w:widowControl/>
              <w:spacing w:after="0" w:line="240" w:lineRule="auto"/>
              <w:jc w:val="center"/>
              <w:rPr>
                <w:rFonts w:ascii="Arial" w:hAnsi="Arial" w:cs="Arial"/>
                <w:sz w:val="16"/>
                <w:szCs w:val="16"/>
                <w:lang w:val="en-GB"/>
              </w:rPr>
            </w:pPr>
            <w:r w:rsidRPr="00D3535A">
              <w:rPr>
                <w:rFonts w:ascii="Arial" w:hAnsi="Arial" w:cs="Arial"/>
                <w:sz w:val="16"/>
                <w:szCs w:val="16"/>
                <w:lang w:val="en-GB"/>
              </w:rPr>
              <w:t>NR</w:t>
            </w:r>
          </w:p>
        </w:tc>
        <w:tc>
          <w:tcPr>
            <w:tcW w:w="1508" w:type="dxa"/>
            <w:tcBorders>
              <w:top w:val="single" w:sz="4" w:space="0" w:color="auto"/>
              <w:left w:val="single" w:sz="4" w:space="0" w:color="auto"/>
              <w:bottom w:val="single" w:sz="4" w:space="0" w:color="auto"/>
              <w:right w:val="single" w:sz="4" w:space="0" w:color="auto"/>
            </w:tcBorders>
            <w:vAlign w:val="center"/>
          </w:tcPr>
          <w:p w14:paraId="48B92745" w14:textId="62567866" w:rsidR="00FE6816" w:rsidRPr="00D3535A" w:rsidRDefault="00FE6816" w:rsidP="00FE6816">
            <w:pPr>
              <w:widowControl/>
              <w:spacing w:after="0" w:line="240" w:lineRule="auto"/>
              <w:jc w:val="center"/>
              <w:rPr>
                <w:rFonts w:ascii="Arial" w:hAnsi="Arial" w:cs="Arial"/>
                <w:sz w:val="16"/>
                <w:szCs w:val="16"/>
                <w:lang w:val="en-GB"/>
              </w:rPr>
            </w:pPr>
            <w:r w:rsidRPr="00D3535A">
              <w:rPr>
                <w:rFonts w:ascii="Arial" w:hAnsi="Arial" w:cs="Arial"/>
                <w:sz w:val="16"/>
                <w:szCs w:val="16"/>
                <w:lang w:val="en-GB"/>
              </w:rPr>
              <w:t>traffic environment (There are few busy roads. Cars are not parked closely along the streets. Noise and pollution from traffic are hardly noticed. There are speed bumps or the like to limit the speed. Busy roads have crossings with traffic lights. There are foot-bridges or underpasses by busy roads.); footpaths and cycle paths (The neighbourhood is well provided with footpaths and cycle paths. The pavements are wide and well kept. The street-lighting is sufficient. Pavements are properly separated from cycle lanes. There are cycle lanes, which are properly separated from the traffic. Walkways and cycle paths are not surrounded by high bushes. Walkways and cycle paths are not perceived as dark and deserted. Underpasses feel light and open.); maintenance (The neighbourhood is neat and well kept. Few of the houses are worn and run down. The neighbourhood is free from litter and graffiti.  There are no signs of vandalism.  Parks and green open spaces are well maintained. the children’s playground equipment is attractive.)</w:t>
            </w:r>
          </w:p>
        </w:tc>
        <w:tc>
          <w:tcPr>
            <w:tcW w:w="760" w:type="dxa"/>
            <w:tcBorders>
              <w:top w:val="single" w:sz="4" w:space="0" w:color="auto"/>
              <w:left w:val="single" w:sz="4" w:space="0" w:color="auto"/>
              <w:bottom w:val="single" w:sz="4" w:space="0" w:color="auto"/>
              <w:right w:val="single" w:sz="4" w:space="0" w:color="auto"/>
            </w:tcBorders>
            <w:vAlign w:val="center"/>
          </w:tcPr>
          <w:p w14:paraId="02245039" w14:textId="49BB43D1" w:rsidR="00FE6816" w:rsidRPr="00D3535A" w:rsidRDefault="00FE6816" w:rsidP="00FE6816">
            <w:pPr>
              <w:widowControl/>
              <w:spacing w:after="0" w:line="240" w:lineRule="auto"/>
              <w:jc w:val="center"/>
              <w:rPr>
                <w:rFonts w:ascii="Arial" w:hAnsi="Arial" w:cs="Arial"/>
                <w:sz w:val="16"/>
                <w:szCs w:val="16"/>
                <w:lang w:val="en-GB"/>
              </w:rPr>
            </w:pPr>
            <w:r w:rsidRPr="00D3535A">
              <w:rPr>
                <w:rFonts w:ascii="Arial" w:hAnsi="Arial" w:cs="Arial"/>
                <w:sz w:val="16"/>
                <w:szCs w:val="16"/>
              </w:rPr>
              <w:t>No</w:t>
            </w:r>
          </w:p>
        </w:tc>
        <w:tc>
          <w:tcPr>
            <w:tcW w:w="1037" w:type="dxa"/>
            <w:tcBorders>
              <w:top w:val="single" w:sz="4" w:space="0" w:color="auto"/>
              <w:left w:val="single" w:sz="4" w:space="0" w:color="auto"/>
              <w:bottom w:val="single" w:sz="4" w:space="0" w:color="auto"/>
              <w:right w:val="single" w:sz="4" w:space="0" w:color="auto"/>
            </w:tcBorders>
            <w:vAlign w:val="center"/>
          </w:tcPr>
          <w:p w14:paraId="46263921" w14:textId="0B918254" w:rsidR="00FE6816" w:rsidRPr="00D3535A" w:rsidRDefault="00FE6816" w:rsidP="00FE6816">
            <w:pPr>
              <w:widowControl/>
              <w:spacing w:after="0" w:line="240" w:lineRule="auto"/>
              <w:jc w:val="center"/>
              <w:rPr>
                <w:rFonts w:ascii="Arial" w:hAnsi="Arial" w:cs="Arial"/>
                <w:sz w:val="16"/>
                <w:szCs w:val="16"/>
                <w:lang w:val="en-GB"/>
              </w:rPr>
            </w:pPr>
            <w:r w:rsidRPr="00D3535A">
              <w:rPr>
                <w:rFonts w:ascii="Arial" w:hAnsi="Arial" w:cs="Arial"/>
                <w:sz w:val="16"/>
                <w:szCs w:val="16"/>
                <w:lang w:val="en-GB"/>
              </w:rPr>
              <w:t>multiple regression analyses</w:t>
            </w:r>
          </w:p>
        </w:tc>
        <w:tc>
          <w:tcPr>
            <w:tcW w:w="1276" w:type="dxa"/>
            <w:tcBorders>
              <w:top w:val="single" w:sz="4" w:space="0" w:color="auto"/>
              <w:left w:val="single" w:sz="4" w:space="0" w:color="auto"/>
              <w:bottom w:val="single" w:sz="4" w:space="0" w:color="auto"/>
              <w:right w:val="single" w:sz="4" w:space="0" w:color="auto"/>
            </w:tcBorders>
            <w:vAlign w:val="center"/>
          </w:tcPr>
          <w:p w14:paraId="436A7717" w14:textId="68418C88" w:rsidR="00FE6816" w:rsidRPr="00D3535A" w:rsidRDefault="00FE6816" w:rsidP="00FE6816">
            <w:pPr>
              <w:widowControl/>
              <w:spacing w:after="0" w:line="240" w:lineRule="auto"/>
              <w:jc w:val="center"/>
              <w:rPr>
                <w:rFonts w:ascii="Arial" w:hAnsi="Arial" w:cs="Arial"/>
                <w:sz w:val="16"/>
                <w:szCs w:val="16"/>
                <w:lang w:val="en-GB"/>
              </w:rPr>
            </w:pPr>
            <w:r w:rsidRPr="00D3535A">
              <w:rPr>
                <w:rFonts w:ascii="Arial" w:hAnsi="Arial" w:cs="Arial"/>
                <w:sz w:val="16"/>
                <w:szCs w:val="16"/>
                <w:lang w:val="en-GB"/>
              </w:rPr>
              <w:t>NR</w:t>
            </w:r>
          </w:p>
        </w:tc>
      </w:tr>
      <w:tr w:rsidR="00D3535A" w:rsidRPr="00D3535A" w14:paraId="5820414E" w14:textId="77777777" w:rsidTr="00766C6C">
        <w:trPr>
          <w:trHeight w:val="698"/>
        </w:trPr>
        <w:tc>
          <w:tcPr>
            <w:tcW w:w="851" w:type="dxa"/>
            <w:tcBorders>
              <w:top w:val="single" w:sz="4" w:space="0" w:color="auto"/>
              <w:left w:val="single" w:sz="4" w:space="0" w:color="auto"/>
              <w:bottom w:val="single" w:sz="4" w:space="0" w:color="auto"/>
              <w:right w:val="single" w:sz="4" w:space="0" w:color="auto"/>
            </w:tcBorders>
            <w:vAlign w:val="center"/>
            <w:hideMark/>
          </w:tcPr>
          <w:p w14:paraId="6AA7791D" w14:textId="4D240A34" w:rsidR="00FE6816" w:rsidRPr="00D3535A" w:rsidRDefault="00FE6816" w:rsidP="00FE6816">
            <w:pPr>
              <w:widowControl/>
              <w:spacing w:after="0" w:line="240" w:lineRule="auto"/>
              <w:jc w:val="left"/>
              <w:rPr>
                <w:rFonts w:ascii="Arial" w:eastAsia="Times New Roman" w:hAnsi="Arial" w:cs="Arial"/>
                <w:sz w:val="16"/>
                <w:szCs w:val="16"/>
                <w:lang w:val="en-GB" w:eastAsia="zh-CN"/>
              </w:rPr>
            </w:pPr>
            <w:r w:rsidRPr="00D3535A">
              <w:rPr>
                <w:rFonts w:ascii="Arial" w:hAnsi="Arial" w:cs="Arial"/>
                <w:sz w:val="16"/>
                <w:szCs w:val="16"/>
                <w:lang w:val="en-GB"/>
              </w:rPr>
              <w:t xml:space="preserve">Kerr et al. 2008 </w:t>
            </w:r>
            <w:r w:rsidRPr="00D3535A">
              <w:rPr>
                <w:rFonts w:ascii="Arial" w:hAnsi="Arial" w:cs="Arial"/>
                <w:sz w:val="16"/>
                <w:szCs w:val="16"/>
                <w:lang w:val="en-GB"/>
              </w:rPr>
              <w:fldChar w:fldCharType="begin"/>
            </w:r>
            <w:r w:rsidR="00C54D6F" w:rsidRPr="00D3535A">
              <w:rPr>
                <w:rFonts w:ascii="Arial" w:hAnsi="Arial" w:cs="Arial"/>
                <w:sz w:val="16"/>
                <w:szCs w:val="16"/>
                <w:lang w:val="en-GB"/>
              </w:rPr>
              <w:instrText xml:space="preserve"> ADDIN EN.CITE &lt;EndNote&gt;&lt;Cite&gt;&lt;Author&gt;Kerr&lt;/Author&gt;&lt;Year&gt;2008&lt;/Year&gt;&lt;RecNum&gt;43236&lt;/RecNum&gt;&lt;DisplayText&gt;[121]&lt;/DisplayText&gt;&lt;record&gt;&lt;rec-number&gt;43236&lt;/rec-number&gt;&lt;foreign-keys&gt;&lt;key app="EN" db-id="9de5vvr2wep5rzea52gpwteu20zdf22xt0xe" timestamp="1689674709" guid="80fe5716-df2b-4b4d-bee5-0bcda858a371"&gt;43236&lt;/key&gt;&lt;/foreign-keys&gt;&lt;ref-type name="Journal Article"&gt;17&lt;/ref-type&gt;&lt;contributors&gt;&lt;authors&gt;&lt;author&gt;Kerr, Jacqueline&lt;/author&gt;&lt;author&gt;Norman, Gregory J.&lt;/author&gt;&lt;author&gt;Sallis, James F.&lt;/author&gt;&lt;author&gt;Patrick, Kevin&lt;/author&gt;&lt;/authors&gt;&lt;/contributors&gt;&lt;titles&gt;&lt;title&gt;Exercise Aids,. Neighborhood Safety, and Physical Activity in Adolescents and Parents&lt;/title&gt;&lt;secondary-title&gt;Medicine &amp;amp; Science in Sports &amp;amp; Exercise&lt;/secondary-title&gt;&lt;/titles&gt;&lt;periodical&gt;&lt;full-title&gt;Medicine &amp;amp; Science in Sports &amp;amp; Exercise&lt;/full-title&gt;&lt;/periodical&gt;&lt;pages&gt;1244-1248&lt;/pages&gt;&lt;volume&gt;40&lt;/volume&gt;&lt;number&gt;7&lt;/number&gt;&lt;dates&gt;&lt;year&gt;2008&lt;/year&gt;&lt;/dates&gt;&lt;urls&gt;&lt;related-urls&gt;&lt;url&gt;https://search.ebscohost.com/login.aspx?direct=true&amp;amp;AuthType=shib&amp;amp;db=s3h&amp;amp;AN=32919009&amp;amp;site=ehost-live&amp;amp;custid=s1145751&lt;/url&gt;&lt;/related-urls&gt;&lt;/urls&gt;&lt;/record&gt;&lt;/Cite&gt;&lt;/EndNote&gt;</w:instrText>
            </w:r>
            <w:r w:rsidRPr="00D3535A">
              <w:rPr>
                <w:rFonts w:ascii="Arial" w:hAnsi="Arial" w:cs="Arial"/>
                <w:sz w:val="16"/>
                <w:szCs w:val="16"/>
                <w:lang w:val="en-GB"/>
              </w:rPr>
              <w:fldChar w:fldCharType="separate"/>
            </w:r>
            <w:r w:rsidR="00C54D6F" w:rsidRPr="00D3535A">
              <w:rPr>
                <w:rFonts w:ascii="Arial" w:hAnsi="Arial" w:cs="Arial"/>
                <w:noProof/>
                <w:sz w:val="16"/>
                <w:szCs w:val="16"/>
                <w:lang w:val="en-GB"/>
              </w:rPr>
              <w:t>[121]</w:t>
            </w:r>
            <w:r w:rsidRPr="00D3535A">
              <w:rPr>
                <w:rFonts w:ascii="Arial" w:hAnsi="Arial" w:cs="Arial"/>
                <w:sz w:val="16"/>
                <w:szCs w:val="16"/>
                <w:lang w:val="en-GB"/>
              </w:rPr>
              <w:fldChar w:fldCharType="end"/>
            </w:r>
          </w:p>
        </w:tc>
        <w:tc>
          <w:tcPr>
            <w:tcW w:w="850" w:type="dxa"/>
            <w:tcBorders>
              <w:top w:val="single" w:sz="4" w:space="0" w:color="auto"/>
              <w:left w:val="single" w:sz="4" w:space="0" w:color="auto"/>
              <w:bottom w:val="single" w:sz="4" w:space="0" w:color="auto"/>
              <w:right w:val="single" w:sz="4" w:space="0" w:color="auto"/>
            </w:tcBorders>
            <w:vAlign w:val="center"/>
            <w:hideMark/>
          </w:tcPr>
          <w:p w14:paraId="35DE4186" w14:textId="61695048" w:rsidR="00FE6816" w:rsidRPr="00D3535A" w:rsidRDefault="00FE6816" w:rsidP="00FE6816">
            <w:pPr>
              <w:widowControl/>
              <w:spacing w:after="0" w:line="240" w:lineRule="auto"/>
              <w:jc w:val="left"/>
              <w:rPr>
                <w:rFonts w:ascii="Arial" w:eastAsia="Times New Roman" w:hAnsi="Arial" w:cs="Arial"/>
                <w:sz w:val="16"/>
                <w:szCs w:val="16"/>
                <w:lang w:val="en-GB" w:eastAsia="zh-CN"/>
              </w:rPr>
            </w:pPr>
            <w:r w:rsidRPr="00D3535A">
              <w:rPr>
                <w:rFonts w:ascii="Arial" w:hAnsi="Arial" w:cs="Arial"/>
                <w:sz w:val="16"/>
                <w:szCs w:val="16"/>
                <w:lang w:val="en-GB"/>
              </w:rPr>
              <w:t>English</w:t>
            </w:r>
          </w:p>
        </w:tc>
        <w:tc>
          <w:tcPr>
            <w:tcW w:w="709" w:type="dxa"/>
            <w:tcBorders>
              <w:top w:val="single" w:sz="4" w:space="0" w:color="auto"/>
              <w:left w:val="single" w:sz="4" w:space="0" w:color="auto"/>
              <w:bottom w:val="single" w:sz="4" w:space="0" w:color="auto"/>
              <w:right w:val="single" w:sz="4" w:space="0" w:color="auto"/>
            </w:tcBorders>
            <w:vAlign w:val="center"/>
            <w:hideMark/>
          </w:tcPr>
          <w:p w14:paraId="2A84926A" w14:textId="6095B0FD"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cross-sectional</w:t>
            </w:r>
          </w:p>
        </w:tc>
        <w:tc>
          <w:tcPr>
            <w:tcW w:w="1208" w:type="dxa"/>
            <w:tcBorders>
              <w:top w:val="single" w:sz="4" w:space="0" w:color="auto"/>
              <w:left w:val="single" w:sz="4" w:space="0" w:color="auto"/>
              <w:bottom w:val="single" w:sz="4" w:space="0" w:color="auto"/>
              <w:right w:val="single" w:sz="4" w:space="0" w:color="auto"/>
            </w:tcBorders>
            <w:vAlign w:val="center"/>
            <w:hideMark/>
          </w:tcPr>
          <w:p w14:paraId="3AF1B317" w14:textId="3039E4F2"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US</w:t>
            </w:r>
          </w:p>
        </w:tc>
        <w:tc>
          <w:tcPr>
            <w:tcW w:w="1060" w:type="dxa"/>
            <w:tcBorders>
              <w:top w:val="single" w:sz="4" w:space="0" w:color="auto"/>
              <w:left w:val="single" w:sz="4" w:space="0" w:color="auto"/>
              <w:bottom w:val="single" w:sz="4" w:space="0" w:color="auto"/>
              <w:right w:val="single" w:sz="4" w:space="0" w:color="auto"/>
            </w:tcBorders>
            <w:vAlign w:val="center"/>
            <w:hideMark/>
          </w:tcPr>
          <w:p w14:paraId="6570573D" w14:textId="7C17764B"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San Diego County</w:t>
            </w:r>
          </w:p>
        </w:tc>
        <w:tc>
          <w:tcPr>
            <w:tcW w:w="709" w:type="dxa"/>
            <w:tcBorders>
              <w:top w:val="single" w:sz="4" w:space="0" w:color="auto"/>
              <w:left w:val="single" w:sz="4" w:space="0" w:color="auto"/>
              <w:bottom w:val="single" w:sz="4" w:space="0" w:color="auto"/>
              <w:right w:val="single" w:sz="4" w:space="0" w:color="auto"/>
            </w:tcBorders>
            <w:vAlign w:val="center"/>
            <w:hideMark/>
          </w:tcPr>
          <w:p w14:paraId="21CFAFDB" w14:textId="53EBDA53"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91.5</w:t>
            </w:r>
          </w:p>
        </w:tc>
        <w:tc>
          <w:tcPr>
            <w:tcW w:w="1262" w:type="dxa"/>
            <w:tcBorders>
              <w:top w:val="single" w:sz="4" w:space="0" w:color="auto"/>
              <w:left w:val="single" w:sz="4" w:space="0" w:color="auto"/>
              <w:bottom w:val="single" w:sz="4" w:space="0" w:color="auto"/>
              <w:right w:val="single" w:sz="4" w:space="0" w:color="auto"/>
            </w:tcBorders>
            <w:vAlign w:val="center"/>
            <w:hideMark/>
          </w:tcPr>
          <w:p w14:paraId="379A1F3A" w14:textId="5D363E01"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 xml:space="preserve">six clinic sites </w:t>
            </w:r>
          </w:p>
        </w:tc>
        <w:tc>
          <w:tcPr>
            <w:tcW w:w="1114" w:type="dxa"/>
            <w:tcBorders>
              <w:top w:val="single" w:sz="4" w:space="0" w:color="auto"/>
              <w:left w:val="single" w:sz="4" w:space="0" w:color="auto"/>
              <w:bottom w:val="single" w:sz="4" w:space="0" w:color="auto"/>
              <w:right w:val="single" w:sz="4" w:space="0" w:color="auto"/>
            </w:tcBorders>
            <w:vAlign w:val="center"/>
            <w:hideMark/>
          </w:tcPr>
          <w:p w14:paraId="2EACD687" w14:textId="5EFB7315"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NR</w:t>
            </w:r>
          </w:p>
        </w:tc>
        <w:tc>
          <w:tcPr>
            <w:tcW w:w="781" w:type="dxa"/>
            <w:tcBorders>
              <w:top w:val="single" w:sz="4" w:space="0" w:color="auto"/>
              <w:left w:val="single" w:sz="4" w:space="0" w:color="auto"/>
              <w:bottom w:val="single" w:sz="4" w:space="0" w:color="auto"/>
              <w:right w:val="single" w:sz="4" w:space="0" w:color="auto"/>
            </w:tcBorders>
            <w:vAlign w:val="center"/>
            <w:hideMark/>
          </w:tcPr>
          <w:p w14:paraId="37AEC672" w14:textId="538FE19A"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803</w:t>
            </w:r>
          </w:p>
        </w:tc>
        <w:tc>
          <w:tcPr>
            <w:tcW w:w="759" w:type="dxa"/>
            <w:tcBorders>
              <w:top w:val="single" w:sz="4" w:space="0" w:color="auto"/>
              <w:left w:val="single" w:sz="4" w:space="0" w:color="auto"/>
              <w:bottom w:val="single" w:sz="4" w:space="0" w:color="auto"/>
              <w:right w:val="single" w:sz="4" w:space="0" w:color="auto"/>
            </w:tcBorders>
            <w:vAlign w:val="center"/>
            <w:hideMark/>
          </w:tcPr>
          <w:p w14:paraId="46FFCF3E" w14:textId="01F061E2"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11-15 years old</w:t>
            </w:r>
          </w:p>
        </w:tc>
        <w:tc>
          <w:tcPr>
            <w:tcW w:w="787" w:type="dxa"/>
            <w:tcBorders>
              <w:top w:val="single" w:sz="4" w:space="0" w:color="auto"/>
              <w:left w:val="single" w:sz="4" w:space="0" w:color="auto"/>
              <w:bottom w:val="single" w:sz="4" w:space="0" w:color="auto"/>
              <w:right w:val="single" w:sz="4" w:space="0" w:color="auto"/>
            </w:tcBorders>
            <w:vAlign w:val="center"/>
            <w:hideMark/>
          </w:tcPr>
          <w:p w14:paraId="5EBE5078" w14:textId="410F53E3"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NR</w:t>
            </w:r>
          </w:p>
        </w:tc>
        <w:tc>
          <w:tcPr>
            <w:tcW w:w="781" w:type="dxa"/>
            <w:tcBorders>
              <w:top w:val="single" w:sz="4" w:space="0" w:color="auto"/>
              <w:left w:val="single" w:sz="4" w:space="0" w:color="auto"/>
              <w:bottom w:val="single" w:sz="4" w:space="0" w:color="auto"/>
              <w:right w:val="single" w:sz="4" w:space="0" w:color="auto"/>
            </w:tcBorders>
            <w:vAlign w:val="center"/>
            <w:hideMark/>
          </w:tcPr>
          <w:p w14:paraId="4621E85B" w14:textId="441CFF17"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56.2</w:t>
            </w:r>
          </w:p>
        </w:tc>
        <w:tc>
          <w:tcPr>
            <w:tcW w:w="1036" w:type="dxa"/>
            <w:tcBorders>
              <w:top w:val="single" w:sz="4" w:space="0" w:color="auto"/>
              <w:left w:val="single" w:sz="4" w:space="0" w:color="auto"/>
              <w:bottom w:val="single" w:sz="4" w:space="0" w:color="auto"/>
              <w:right w:val="single" w:sz="4" w:space="0" w:color="auto"/>
            </w:tcBorders>
            <w:vAlign w:val="center"/>
          </w:tcPr>
          <w:p w14:paraId="5296F17D" w14:textId="0BE5ADF2" w:rsidR="00FE6816" w:rsidRPr="00D3535A" w:rsidRDefault="00FE6816" w:rsidP="00FE6816">
            <w:pPr>
              <w:widowControl/>
              <w:spacing w:after="0" w:line="240" w:lineRule="auto"/>
              <w:jc w:val="center"/>
              <w:rPr>
                <w:rFonts w:ascii="Arial" w:hAnsi="Arial" w:cs="Arial"/>
                <w:sz w:val="16"/>
                <w:szCs w:val="16"/>
                <w:lang w:val="en-GB"/>
              </w:rPr>
            </w:pPr>
            <w:r w:rsidRPr="00D3535A">
              <w:rPr>
                <w:rFonts w:ascii="Arial" w:hAnsi="Arial" w:cs="Arial"/>
                <w:sz w:val="16"/>
                <w:szCs w:val="16"/>
              </w:rPr>
              <w:t>NR</w:t>
            </w:r>
          </w:p>
        </w:tc>
        <w:tc>
          <w:tcPr>
            <w:tcW w:w="1276" w:type="dxa"/>
            <w:tcBorders>
              <w:top w:val="single" w:sz="4" w:space="0" w:color="auto"/>
              <w:left w:val="single" w:sz="4" w:space="0" w:color="auto"/>
              <w:bottom w:val="single" w:sz="4" w:space="0" w:color="auto"/>
              <w:right w:val="single" w:sz="4" w:space="0" w:color="auto"/>
            </w:tcBorders>
            <w:vAlign w:val="center"/>
            <w:hideMark/>
          </w:tcPr>
          <w:p w14:paraId="1DDBBFF4" w14:textId="50B1DDCD"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questionnaire (self-reported)</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25FC5C4" w14:textId="547865CF"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non-type-specific physical activity: PA</w:t>
            </w:r>
          </w:p>
        </w:tc>
        <w:tc>
          <w:tcPr>
            <w:tcW w:w="1276" w:type="dxa"/>
            <w:tcBorders>
              <w:top w:val="single" w:sz="4" w:space="0" w:color="auto"/>
              <w:left w:val="single" w:sz="4" w:space="0" w:color="auto"/>
              <w:bottom w:val="single" w:sz="4" w:space="0" w:color="auto"/>
              <w:right w:val="single" w:sz="4" w:space="0" w:color="auto"/>
            </w:tcBorders>
            <w:vAlign w:val="center"/>
            <w:hideMark/>
          </w:tcPr>
          <w:p w14:paraId="7F32A6AC" w14:textId="6EC5E3EF"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moderate and/or vigorously physically active (at least 60 minutes/d) one five or more days a week or not</w:t>
            </w:r>
          </w:p>
        </w:tc>
        <w:tc>
          <w:tcPr>
            <w:tcW w:w="1068" w:type="dxa"/>
            <w:tcBorders>
              <w:top w:val="single" w:sz="4" w:space="0" w:color="auto"/>
              <w:left w:val="single" w:sz="4" w:space="0" w:color="auto"/>
              <w:bottom w:val="single" w:sz="4" w:space="0" w:color="auto"/>
              <w:right w:val="single" w:sz="4" w:space="0" w:color="auto"/>
            </w:tcBorders>
            <w:vAlign w:val="center"/>
            <w:hideMark/>
          </w:tcPr>
          <w:p w14:paraId="553116B5" w14:textId="30258B02" w:rsidR="00FE6816" w:rsidRPr="00D3535A" w:rsidRDefault="00FE6816" w:rsidP="00FE6816">
            <w:pPr>
              <w:widowControl/>
              <w:spacing w:after="0" w:line="240" w:lineRule="auto"/>
              <w:jc w:val="center"/>
              <w:rPr>
                <w:rFonts w:ascii="Arial" w:hAnsi="Arial" w:cs="Arial"/>
                <w:sz w:val="16"/>
                <w:szCs w:val="16"/>
              </w:rPr>
            </w:pPr>
            <w:r w:rsidRPr="00D3535A">
              <w:rPr>
                <w:rFonts w:ascii="Arial" w:hAnsi="Arial" w:cs="Arial"/>
                <w:sz w:val="16"/>
                <w:szCs w:val="16"/>
              </w:rPr>
              <w:t>Yes</w:t>
            </w:r>
          </w:p>
        </w:tc>
        <w:tc>
          <w:tcPr>
            <w:tcW w:w="1155" w:type="dxa"/>
            <w:tcBorders>
              <w:top w:val="single" w:sz="4" w:space="0" w:color="auto"/>
              <w:left w:val="single" w:sz="4" w:space="0" w:color="auto"/>
              <w:bottom w:val="single" w:sz="4" w:space="0" w:color="auto"/>
              <w:right w:val="single" w:sz="4" w:space="0" w:color="auto"/>
            </w:tcBorders>
            <w:vAlign w:val="center"/>
            <w:hideMark/>
          </w:tcPr>
          <w:p w14:paraId="57411244" w14:textId="404D28E9"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NEWS</w:t>
            </w:r>
          </w:p>
        </w:tc>
        <w:tc>
          <w:tcPr>
            <w:tcW w:w="1508" w:type="dxa"/>
            <w:tcBorders>
              <w:top w:val="single" w:sz="4" w:space="0" w:color="auto"/>
              <w:left w:val="single" w:sz="4" w:space="0" w:color="auto"/>
              <w:bottom w:val="single" w:sz="4" w:space="0" w:color="auto"/>
              <w:right w:val="single" w:sz="4" w:space="0" w:color="auto"/>
            </w:tcBorders>
            <w:vAlign w:val="center"/>
            <w:hideMark/>
          </w:tcPr>
          <w:p w14:paraId="7666A5D9" w14:textId="761E3F93"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neighbourhood safety</w:t>
            </w:r>
          </w:p>
        </w:tc>
        <w:tc>
          <w:tcPr>
            <w:tcW w:w="760" w:type="dxa"/>
            <w:tcBorders>
              <w:top w:val="single" w:sz="4" w:space="0" w:color="auto"/>
              <w:left w:val="single" w:sz="4" w:space="0" w:color="auto"/>
              <w:bottom w:val="single" w:sz="4" w:space="0" w:color="auto"/>
              <w:right w:val="single" w:sz="4" w:space="0" w:color="auto"/>
            </w:tcBorders>
            <w:vAlign w:val="center"/>
            <w:hideMark/>
          </w:tcPr>
          <w:p w14:paraId="5AF56C4B" w14:textId="2B529CA7"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rPr>
              <w:t>Yes</w:t>
            </w:r>
          </w:p>
        </w:tc>
        <w:tc>
          <w:tcPr>
            <w:tcW w:w="1037" w:type="dxa"/>
            <w:tcBorders>
              <w:top w:val="single" w:sz="4" w:space="0" w:color="auto"/>
              <w:left w:val="single" w:sz="4" w:space="0" w:color="auto"/>
              <w:bottom w:val="single" w:sz="4" w:space="0" w:color="auto"/>
              <w:right w:val="single" w:sz="4" w:space="0" w:color="auto"/>
            </w:tcBorders>
            <w:vAlign w:val="center"/>
            <w:hideMark/>
          </w:tcPr>
          <w:p w14:paraId="144859D5" w14:textId="180E8F7D"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logistic regression</w:t>
            </w:r>
          </w:p>
        </w:tc>
        <w:tc>
          <w:tcPr>
            <w:tcW w:w="1276" w:type="dxa"/>
            <w:tcBorders>
              <w:top w:val="single" w:sz="4" w:space="0" w:color="auto"/>
              <w:left w:val="single" w:sz="4" w:space="0" w:color="auto"/>
              <w:bottom w:val="single" w:sz="4" w:space="0" w:color="auto"/>
              <w:right w:val="single" w:sz="4" w:space="0" w:color="auto"/>
            </w:tcBorders>
            <w:vAlign w:val="center"/>
            <w:hideMark/>
          </w:tcPr>
          <w:p w14:paraId="36AAF907" w14:textId="6AC438C8"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age, race/ethnicity, and parent education</w:t>
            </w:r>
          </w:p>
        </w:tc>
      </w:tr>
      <w:tr w:rsidR="00D3535A" w:rsidRPr="00D3535A" w14:paraId="27451CFD" w14:textId="77777777" w:rsidTr="00766C6C">
        <w:trPr>
          <w:trHeight w:val="698"/>
        </w:trPr>
        <w:tc>
          <w:tcPr>
            <w:tcW w:w="851" w:type="dxa"/>
            <w:tcBorders>
              <w:top w:val="single" w:sz="4" w:space="0" w:color="auto"/>
              <w:left w:val="single" w:sz="4" w:space="0" w:color="auto"/>
              <w:bottom w:val="single" w:sz="4" w:space="0" w:color="auto"/>
              <w:right w:val="single" w:sz="4" w:space="0" w:color="auto"/>
            </w:tcBorders>
            <w:vAlign w:val="center"/>
            <w:hideMark/>
          </w:tcPr>
          <w:p w14:paraId="68763D47" w14:textId="00EEC813" w:rsidR="00FE6816" w:rsidRPr="00D3535A" w:rsidRDefault="00FE6816" w:rsidP="00FE6816">
            <w:pPr>
              <w:widowControl/>
              <w:spacing w:after="0" w:line="240" w:lineRule="auto"/>
              <w:jc w:val="left"/>
              <w:rPr>
                <w:rFonts w:ascii="Arial" w:eastAsia="Times New Roman" w:hAnsi="Arial" w:cs="Arial"/>
                <w:sz w:val="16"/>
                <w:szCs w:val="16"/>
                <w:lang w:val="en-GB" w:eastAsia="zh-CN"/>
              </w:rPr>
            </w:pPr>
            <w:r w:rsidRPr="00D3535A">
              <w:rPr>
                <w:rFonts w:ascii="Arial" w:hAnsi="Arial" w:cs="Arial"/>
                <w:sz w:val="16"/>
                <w:szCs w:val="16"/>
                <w:lang w:val="en-GB"/>
              </w:rPr>
              <w:t xml:space="preserve">Kim and Heinrich 2016 </w:t>
            </w:r>
            <w:r w:rsidRPr="00D3535A">
              <w:rPr>
                <w:rFonts w:ascii="Arial" w:hAnsi="Arial" w:cs="Arial"/>
                <w:sz w:val="16"/>
                <w:szCs w:val="16"/>
                <w:lang w:val="en-GB"/>
              </w:rPr>
              <w:fldChar w:fldCharType="begin"/>
            </w:r>
            <w:r w:rsidR="00C54D6F" w:rsidRPr="00D3535A">
              <w:rPr>
                <w:rFonts w:ascii="Arial" w:hAnsi="Arial" w:cs="Arial"/>
                <w:sz w:val="16"/>
                <w:szCs w:val="16"/>
                <w:lang w:val="en-GB"/>
              </w:rPr>
              <w:instrText xml:space="preserve"> ADDIN EN.CITE &lt;EndNote&gt;&lt;Cite&gt;&lt;Author&gt;Kim&lt;/Author&gt;&lt;Year&gt;2016&lt;/Year&gt;&lt;RecNum&gt;52243&lt;/RecNum&gt;&lt;DisplayText&gt;[122]&lt;/DisplayText&gt;&lt;record&gt;&lt;rec-number&gt;52243&lt;/rec-number&gt;&lt;foreign-keys&gt;&lt;key app="EN" db-id="9de5vvr2wep5rzea52gpwteu20zdf22xt0xe" timestamp="1704340039" guid="bb717e9d-4718-42eb-97e5-12aff1260b7f"&gt;52243&lt;/key&gt;&lt;/foreign-keys&gt;&lt;ref-type name="Journal Article"&gt;17&lt;/ref-type&gt;&lt;contributors&gt;&lt;authors&gt;&lt;author&gt;Kim,Hyung Jin&lt;/author&gt;&lt;author&gt;Heinrich,Katie M.&lt;/author&gt;&lt;/authors&gt;&lt;/contributors&gt;&lt;auth-address&gt;Hyung Jin Kim,Landscape Architecture and Regional &amp;amp; Community Planning, Kansas State University,USA,hyungjin@ksu.edu&lt;/auth-address&gt;&lt;titles&gt;&lt;title&gt;Built Environment Factors Influencing Walking to School Behaviors: A Comparison between a Small and Large US City&lt;/title&gt;&lt;secondary-title&gt;Frontiers in Public Health&lt;/secondary-title&gt;&lt;short-title&gt;Built Environment and Walking to School: A Comparison between a Small and Large City&lt;/short-title&gt;&lt;/titles&gt;&lt;periodical&gt;&lt;full-title&gt;Frontiers in Public Health&lt;/full-title&gt;&lt;/periodical&gt;&lt;volume&gt;4&lt;/volume&gt;&lt;keywords&gt;&lt;keyword&gt;school travel,built environment,case-comparison study,Safe routes to school,Walking to school,Large city,Small city&lt;/keyword&gt;&lt;/keywords&gt;&lt;dates&gt;&lt;year&gt;2016&lt;/year&gt;&lt;pub-dates&gt;&lt;date&gt;2016-April-22&lt;/date&gt;&lt;/pub-dates&gt;&lt;/dates&gt;&lt;isbn&gt;2296-2565&lt;/isbn&gt;&lt;work-type&gt;Original Research&lt;/work-type&gt;&lt;urls&gt;&lt;related-urls&gt;&lt;url&gt;https://www.frontiersin.org/articles/10.3389/fpubh.2016.00077&lt;/url&gt;&lt;/related-urls&gt;&lt;/urls&gt;&lt;electronic-resource-num&gt;10.3389/fpubh.2016.00077&lt;/electronic-resource-num&gt;&lt;language&gt;English&lt;/language&gt;&lt;/record&gt;&lt;/Cite&gt;&lt;/EndNote&gt;</w:instrText>
            </w:r>
            <w:r w:rsidRPr="00D3535A">
              <w:rPr>
                <w:rFonts w:ascii="Arial" w:hAnsi="Arial" w:cs="Arial"/>
                <w:sz w:val="16"/>
                <w:szCs w:val="16"/>
                <w:lang w:val="en-GB"/>
              </w:rPr>
              <w:fldChar w:fldCharType="separate"/>
            </w:r>
            <w:r w:rsidR="00C54D6F" w:rsidRPr="00D3535A">
              <w:rPr>
                <w:rFonts w:ascii="Arial" w:hAnsi="Arial" w:cs="Arial"/>
                <w:noProof/>
                <w:sz w:val="16"/>
                <w:szCs w:val="16"/>
                <w:lang w:val="en-GB"/>
              </w:rPr>
              <w:t>[122]</w:t>
            </w:r>
            <w:r w:rsidRPr="00D3535A">
              <w:rPr>
                <w:rFonts w:ascii="Arial" w:hAnsi="Arial" w:cs="Arial"/>
                <w:sz w:val="16"/>
                <w:szCs w:val="16"/>
                <w:lang w:val="en-GB"/>
              </w:rPr>
              <w:fldChar w:fldCharType="end"/>
            </w:r>
          </w:p>
        </w:tc>
        <w:tc>
          <w:tcPr>
            <w:tcW w:w="850" w:type="dxa"/>
            <w:tcBorders>
              <w:top w:val="single" w:sz="4" w:space="0" w:color="auto"/>
              <w:left w:val="single" w:sz="4" w:space="0" w:color="auto"/>
              <w:bottom w:val="single" w:sz="4" w:space="0" w:color="auto"/>
              <w:right w:val="single" w:sz="4" w:space="0" w:color="auto"/>
            </w:tcBorders>
            <w:vAlign w:val="center"/>
            <w:hideMark/>
          </w:tcPr>
          <w:p w14:paraId="1B19B4DF" w14:textId="57D4BC85" w:rsidR="00FE6816" w:rsidRPr="00D3535A" w:rsidRDefault="00FE6816" w:rsidP="00FE6816">
            <w:pPr>
              <w:widowControl/>
              <w:spacing w:after="0" w:line="240" w:lineRule="auto"/>
              <w:jc w:val="left"/>
              <w:rPr>
                <w:rFonts w:ascii="Arial" w:eastAsia="Times New Roman" w:hAnsi="Arial" w:cs="Arial"/>
                <w:sz w:val="16"/>
                <w:szCs w:val="16"/>
                <w:lang w:val="en-GB" w:eastAsia="zh-CN"/>
              </w:rPr>
            </w:pPr>
            <w:r w:rsidRPr="00D3535A">
              <w:rPr>
                <w:rFonts w:ascii="Arial" w:hAnsi="Arial" w:cs="Arial"/>
                <w:sz w:val="16"/>
                <w:szCs w:val="16"/>
                <w:lang w:val="en-GB"/>
              </w:rPr>
              <w:t>English</w:t>
            </w:r>
          </w:p>
        </w:tc>
        <w:tc>
          <w:tcPr>
            <w:tcW w:w="709" w:type="dxa"/>
            <w:tcBorders>
              <w:top w:val="single" w:sz="4" w:space="0" w:color="auto"/>
              <w:left w:val="single" w:sz="4" w:space="0" w:color="auto"/>
              <w:bottom w:val="single" w:sz="4" w:space="0" w:color="auto"/>
              <w:right w:val="single" w:sz="4" w:space="0" w:color="auto"/>
            </w:tcBorders>
            <w:vAlign w:val="center"/>
            <w:hideMark/>
          </w:tcPr>
          <w:p w14:paraId="443C8DF4" w14:textId="1C93334D"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cross-sectional</w:t>
            </w:r>
          </w:p>
        </w:tc>
        <w:tc>
          <w:tcPr>
            <w:tcW w:w="1208" w:type="dxa"/>
            <w:tcBorders>
              <w:top w:val="single" w:sz="4" w:space="0" w:color="auto"/>
              <w:left w:val="single" w:sz="4" w:space="0" w:color="auto"/>
              <w:bottom w:val="single" w:sz="4" w:space="0" w:color="auto"/>
              <w:right w:val="single" w:sz="4" w:space="0" w:color="auto"/>
            </w:tcBorders>
            <w:vAlign w:val="center"/>
            <w:hideMark/>
          </w:tcPr>
          <w:p w14:paraId="621E934B" w14:textId="369011CD"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US</w:t>
            </w:r>
          </w:p>
        </w:tc>
        <w:tc>
          <w:tcPr>
            <w:tcW w:w="1060" w:type="dxa"/>
            <w:tcBorders>
              <w:top w:val="single" w:sz="4" w:space="0" w:color="auto"/>
              <w:left w:val="single" w:sz="4" w:space="0" w:color="auto"/>
              <w:bottom w:val="single" w:sz="4" w:space="0" w:color="auto"/>
              <w:right w:val="single" w:sz="4" w:space="0" w:color="auto"/>
            </w:tcBorders>
            <w:vAlign w:val="center"/>
            <w:hideMark/>
          </w:tcPr>
          <w:p w14:paraId="4A05934A" w14:textId="5434D261"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Manhattan, Austin</w:t>
            </w:r>
          </w:p>
        </w:tc>
        <w:tc>
          <w:tcPr>
            <w:tcW w:w="709" w:type="dxa"/>
            <w:tcBorders>
              <w:top w:val="single" w:sz="4" w:space="0" w:color="auto"/>
              <w:left w:val="single" w:sz="4" w:space="0" w:color="auto"/>
              <w:bottom w:val="single" w:sz="4" w:space="0" w:color="auto"/>
              <w:right w:val="single" w:sz="4" w:space="0" w:color="auto"/>
            </w:tcBorders>
            <w:vAlign w:val="center"/>
            <w:hideMark/>
          </w:tcPr>
          <w:p w14:paraId="52F05F10" w14:textId="523CE726"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41.3</w:t>
            </w:r>
          </w:p>
        </w:tc>
        <w:tc>
          <w:tcPr>
            <w:tcW w:w="1262" w:type="dxa"/>
            <w:tcBorders>
              <w:top w:val="single" w:sz="4" w:space="0" w:color="auto"/>
              <w:left w:val="single" w:sz="4" w:space="0" w:color="auto"/>
              <w:bottom w:val="single" w:sz="4" w:space="0" w:color="auto"/>
              <w:right w:val="single" w:sz="4" w:space="0" w:color="auto"/>
            </w:tcBorders>
            <w:vAlign w:val="center"/>
            <w:hideMark/>
          </w:tcPr>
          <w:p w14:paraId="6A7BD934" w14:textId="1367838A"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stratified-sampled elementary schools</w:t>
            </w:r>
          </w:p>
        </w:tc>
        <w:tc>
          <w:tcPr>
            <w:tcW w:w="1114" w:type="dxa"/>
            <w:tcBorders>
              <w:top w:val="single" w:sz="4" w:space="0" w:color="auto"/>
              <w:left w:val="single" w:sz="4" w:space="0" w:color="auto"/>
              <w:bottom w:val="single" w:sz="4" w:space="0" w:color="auto"/>
              <w:right w:val="single" w:sz="4" w:space="0" w:color="auto"/>
            </w:tcBorders>
            <w:vAlign w:val="center"/>
            <w:hideMark/>
          </w:tcPr>
          <w:p w14:paraId="2C488B6A" w14:textId="4F4E2E5A"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Safe Routes to School (SRTS) program</w:t>
            </w:r>
          </w:p>
        </w:tc>
        <w:tc>
          <w:tcPr>
            <w:tcW w:w="781" w:type="dxa"/>
            <w:tcBorders>
              <w:top w:val="single" w:sz="4" w:space="0" w:color="auto"/>
              <w:left w:val="single" w:sz="4" w:space="0" w:color="auto"/>
              <w:bottom w:val="single" w:sz="4" w:space="0" w:color="auto"/>
              <w:right w:val="single" w:sz="4" w:space="0" w:color="auto"/>
            </w:tcBorders>
            <w:vAlign w:val="center"/>
            <w:hideMark/>
          </w:tcPr>
          <w:p w14:paraId="76192E15" w14:textId="2CA3405D"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832</w:t>
            </w:r>
          </w:p>
        </w:tc>
        <w:tc>
          <w:tcPr>
            <w:tcW w:w="759" w:type="dxa"/>
            <w:tcBorders>
              <w:top w:val="single" w:sz="4" w:space="0" w:color="auto"/>
              <w:left w:val="single" w:sz="4" w:space="0" w:color="auto"/>
              <w:bottom w:val="single" w:sz="4" w:space="0" w:color="auto"/>
              <w:right w:val="single" w:sz="4" w:space="0" w:color="auto"/>
            </w:tcBorders>
            <w:vAlign w:val="center"/>
            <w:hideMark/>
          </w:tcPr>
          <w:p w14:paraId="3F09CDE5" w14:textId="3D239354"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9-10 years old</w:t>
            </w:r>
          </w:p>
        </w:tc>
        <w:tc>
          <w:tcPr>
            <w:tcW w:w="787" w:type="dxa"/>
            <w:tcBorders>
              <w:top w:val="single" w:sz="4" w:space="0" w:color="auto"/>
              <w:left w:val="single" w:sz="4" w:space="0" w:color="auto"/>
              <w:bottom w:val="single" w:sz="4" w:space="0" w:color="auto"/>
              <w:right w:val="single" w:sz="4" w:space="0" w:color="auto"/>
            </w:tcBorders>
            <w:vAlign w:val="center"/>
            <w:hideMark/>
          </w:tcPr>
          <w:p w14:paraId="762CA42D" w14:textId="2987C597"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2010-2011</w:t>
            </w:r>
          </w:p>
        </w:tc>
        <w:tc>
          <w:tcPr>
            <w:tcW w:w="781" w:type="dxa"/>
            <w:tcBorders>
              <w:top w:val="single" w:sz="4" w:space="0" w:color="auto"/>
              <w:left w:val="single" w:sz="4" w:space="0" w:color="auto"/>
              <w:bottom w:val="single" w:sz="4" w:space="0" w:color="auto"/>
              <w:right w:val="single" w:sz="4" w:space="0" w:color="auto"/>
            </w:tcBorders>
            <w:vAlign w:val="center"/>
            <w:hideMark/>
          </w:tcPr>
          <w:p w14:paraId="29A35852" w14:textId="0943961D"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NR</w:t>
            </w:r>
          </w:p>
        </w:tc>
        <w:tc>
          <w:tcPr>
            <w:tcW w:w="1036" w:type="dxa"/>
            <w:tcBorders>
              <w:top w:val="single" w:sz="4" w:space="0" w:color="auto"/>
              <w:left w:val="single" w:sz="4" w:space="0" w:color="auto"/>
              <w:bottom w:val="single" w:sz="4" w:space="0" w:color="auto"/>
              <w:right w:val="single" w:sz="4" w:space="0" w:color="auto"/>
            </w:tcBorders>
            <w:vAlign w:val="center"/>
          </w:tcPr>
          <w:p w14:paraId="7BB3903B" w14:textId="054ECD8C" w:rsidR="00FE6816" w:rsidRPr="00D3535A" w:rsidRDefault="00FE6816" w:rsidP="00FE6816">
            <w:pPr>
              <w:widowControl/>
              <w:spacing w:after="0" w:line="240" w:lineRule="auto"/>
              <w:jc w:val="center"/>
              <w:rPr>
                <w:rFonts w:ascii="Arial" w:hAnsi="Arial" w:cs="Arial"/>
                <w:sz w:val="16"/>
                <w:szCs w:val="16"/>
                <w:lang w:val="en-GB"/>
              </w:rPr>
            </w:pPr>
            <w:r w:rsidRPr="00D3535A">
              <w:rPr>
                <w:rFonts w:ascii="Arial" w:hAnsi="Arial" w:cs="Arial"/>
                <w:sz w:val="16"/>
                <w:szCs w:val="16"/>
              </w:rPr>
              <w:t>NR</w:t>
            </w:r>
          </w:p>
        </w:tc>
        <w:tc>
          <w:tcPr>
            <w:tcW w:w="1276" w:type="dxa"/>
            <w:tcBorders>
              <w:top w:val="single" w:sz="4" w:space="0" w:color="auto"/>
              <w:left w:val="single" w:sz="4" w:space="0" w:color="auto"/>
              <w:bottom w:val="single" w:sz="4" w:space="0" w:color="auto"/>
              <w:right w:val="single" w:sz="4" w:space="0" w:color="auto"/>
            </w:tcBorders>
            <w:vAlign w:val="center"/>
            <w:hideMark/>
          </w:tcPr>
          <w:p w14:paraId="7A8012EF" w14:textId="21A2C02F"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questionnaire (parent reported)</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E63502A" w14:textId="3240D05E"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active travel</w:t>
            </w:r>
          </w:p>
        </w:tc>
        <w:tc>
          <w:tcPr>
            <w:tcW w:w="1276" w:type="dxa"/>
            <w:tcBorders>
              <w:top w:val="single" w:sz="4" w:space="0" w:color="auto"/>
              <w:left w:val="single" w:sz="4" w:space="0" w:color="auto"/>
              <w:bottom w:val="single" w:sz="4" w:space="0" w:color="auto"/>
              <w:right w:val="single" w:sz="4" w:space="0" w:color="auto"/>
            </w:tcBorders>
            <w:vAlign w:val="center"/>
            <w:hideMark/>
          </w:tcPr>
          <w:p w14:paraId="6307201D" w14:textId="72A805FB"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active or non-active</w:t>
            </w:r>
          </w:p>
        </w:tc>
        <w:tc>
          <w:tcPr>
            <w:tcW w:w="1068" w:type="dxa"/>
            <w:tcBorders>
              <w:top w:val="single" w:sz="4" w:space="0" w:color="auto"/>
              <w:left w:val="single" w:sz="4" w:space="0" w:color="auto"/>
              <w:bottom w:val="single" w:sz="4" w:space="0" w:color="auto"/>
              <w:right w:val="single" w:sz="4" w:space="0" w:color="auto"/>
            </w:tcBorders>
            <w:vAlign w:val="center"/>
            <w:hideMark/>
          </w:tcPr>
          <w:p w14:paraId="2367F5F8" w14:textId="1B506CBD" w:rsidR="00FE6816" w:rsidRPr="00D3535A" w:rsidRDefault="00FE6816" w:rsidP="00FE6816">
            <w:pPr>
              <w:widowControl/>
              <w:spacing w:after="0" w:line="240" w:lineRule="auto"/>
              <w:jc w:val="center"/>
              <w:rPr>
                <w:rFonts w:ascii="Arial" w:hAnsi="Arial" w:cs="Arial"/>
                <w:sz w:val="16"/>
                <w:szCs w:val="16"/>
              </w:rPr>
            </w:pPr>
            <w:r w:rsidRPr="00D3535A">
              <w:rPr>
                <w:rFonts w:ascii="Arial" w:hAnsi="Arial" w:cs="Arial"/>
                <w:sz w:val="16"/>
                <w:szCs w:val="16"/>
              </w:rPr>
              <w:t>No</w:t>
            </w:r>
          </w:p>
        </w:tc>
        <w:tc>
          <w:tcPr>
            <w:tcW w:w="1155" w:type="dxa"/>
            <w:tcBorders>
              <w:top w:val="single" w:sz="4" w:space="0" w:color="auto"/>
              <w:left w:val="single" w:sz="4" w:space="0" w:color="auto"/>
              <w:bottom w:val="single" w:sz="4" w:space="0" w:color="auto"/>
              <w:right w:val="single" w:sz="4" w:space="0" w:color="auto"/>
            </w:tcBorders>
            <w:vAlign w:val="center"/>
            <w:hideMark/>
          </w:tcPr>
          <w:p w14:paraId="6653E11D" w14:textId="3B9D81B3"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National Safe Routes to School</w:t>
            </w:r>
          </w:p>
        </w:tc>
        <w:tc>
          <w:tcPr>
            <w:tcW w:w="1508" w:type="dxa"/>
            <w:tcBorders>
              <w:top w:val="single" w:sz="4" w:space="0" w:color="auto"/>
              <w:left w:val="single" w:sz="4" w:space="0" w:color="auto"/>
              <w:bottom w:val="single" w:sz="4" w:space="0" w:color="auto"/>
              <w:right w:val="single" w:sz="4" w:space="0" w:color="auto"/>
            </w:tcBorders>
            <w:vAlign w:val="center"/>
            <w:hideMark/>
          </w:tcPr>
          <w:p w14:paraId="3AF01451" w14:textId="33C46747"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perceived distance to school, safety concern (my child may get bullied, teased, or harassed; attached by stray dogs; hit by a car)</w:t>
            </w:r>
          </w:p>
        </w:tc>
        <w:tc>
          <w:tcPr>
            <w:tcW w:w="760" w:type="dxa"/>
            <w:tcBorders>
              <w:top w:val="single" w:sz="4" w:space="0" w:color="auto"/>
              <w:left w:val="single" w:sz="4" w:space="0" w:color="auto"/>
              <w:bottom w:val="single" w:sz="4" w:space="0" w:color="auto"/>
              <w:right w:val="single" w:sz="4" w:space="0" w:color="auto"/>
            </w:tcBorders>
            <w:vAlign w:val="center"/>
            <w:hideMark/>
          </w:tcPr>
          <w:p w14:paraId="274827CB" w14:textId="77685FBB"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rPr>
              <w:t>Yes</w:t>
            </w:r>
          </w:p>
        </w:tc>
        <w:tc>
          <w:tcPr>
            <w:tcW w:w="1037" w:type="dxa"/>
            <w:tcBorders>
              <w:top w:val="single" w:sz="4" w:space="0" w:color="auto"/>
              <w:left w:val="single" w:sz="4" w:space="0" w:color="auto"/>
              <w:bottom w:val="single" w:sz="4" w:space="0" w:color="auto"/>
              <w:right w:val="single" w:sz="4" w:space="0" w:color="auto"/>
            </w:tcBorders>
            <w:vAlign w:val="center"/>
            <w:hideMark/>
          </w:tcPr>
          <w:p w14:paraId="162B4B59" w14:textId="270A2207"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multiple logistic regression model</w:t>
            </w:r>
          </w:p>
        </w:tc>
        <w:tc>
          <w:tcPr>
            <w:tcW w:w="1276" w:type="dxa"/>
            <w:tcBorders>
              <w:top w:val="single" w:sz="4" w:space="0" w:color="auto"/>
              <w:left w:val="single" w:sz="4" w:space="0" w:color="auto"/>
              <w:bottom w:val="single" w:sz="4" w:space="0" w:color="auto"/>
              <w:right w:val="single" w:sz="4" w:space="0" w:color="auto"/>
            </w:tcBorders>
            <w:vAlign w:val="center"/>
            <w:hideMark/>
          </w:tcPr>
          <w:p w14:paraId="15F65C71" w14:textId="7DEDB1B2" w:rsidR="00FE6816" w:rsidRPr="00D3535A" w:rsidRDefault="00FE6816" w:rsidP="00FE6816">
            <w:pPr>
              <w:widowControl/>
              <w:spacing w:after="0" w:line="240" w:lineRule="auto"/>
              <w:jc w:val="left"/>
              <w:rPr>
                <w:rFonts w:ascii="Arial" w:eastAsia="Times New Roman" w:hAnsi="Arial" w:cs="Arial"/>
                <w:sz w:val="16"/>
                <w:szCs w:val="16"/>
                <w:lang w:val="en-GB" w:eastAsia="zh-CN"/>
              </w:rPr>
            </w:pPr>
            <w:r w:rsidRPr="00D3535A">
              <w:rPr>
                <w:rFonts w:ascii="Arial" w:hAnsi="Arial" w:cs="Arial"/>
                <w:sz w:val="16"/>
                <w:szCs w:val="16"/>
                <w:lang w:val="en-GB"/>
              </w:rPr>
              <w:t>child's race, special lunch program, car ownership, education</w:t>
            </w:r>
          </w:p>
        </w:tc>
      </w:tr>
      <w:tr w:rsidR="00D3535A" w:rsidRPr="00D3535A" w14:paraId="77D5ED06" w14:textId="77777777" w:rsidTr="00766C6C">
        <w:trPr>
          <w:trHeight w:val="698"/>
        </w:trPr>
        <w:tc>
          <w:tcPr>
            <w:tcW w:w="851" w:type="dxa"/>
            <w:tcBorders>
              <w:top w:val="single" w:sz="4" w:space="0" w:color="auto"/>
              <w:left w:val="single" w:sz="4" w:space="0" w:color="auto"/>
              <w:bottom w:val="single" w:sz="4" w:space="0" w:color="auto"/>
              <w:right w:val="single" w:sz="4" w:space="0" w:color="auto"/>
            </w:tcBorders>
            <w:vAlign w:val="center"/>
            <w:hideMark/>
          </w:tcPr>
          <w:p w14:paraId="2175E9C2" w14:textId="4B6955DE" w:rsidR="00FE6816" w:rsidRPr="00D3535A" w:rsidRDefault="00FE6816" w:rsidP="00FE6816">
            <w:pPr>
              <w:widowControl/>
              <w:spacing w:after="0" w:line="240" w:lineRule="auto"/>
              <w:jc w:val="left"/>
              <w:rPr>
                <w:rFonts w:ascii="Arial" w:eastAsia="Times New Roman" w:hAnsi="Arial" w:cs="Arial"/>
                <w:sz w:val="16"/>
                <w:szCs w:val="16"/>
                <w:lang w:val="en-GB" w:eastAsia="zh-CN"/>
              </w:rPr>
            </w:pPr>
            <w:r w:rsidRPr="00D3535A">
              <w:rPr>
                <w:rFonts w:ascii="Arial" w:hAnsi="Arial" w:cs="Arial"/>
                <w:sz w:val="16"/>
                <w:szCs w:val="16"/>
                <w:lang w:val="en-GB"/>
              </w:rPr>
              <w:t xml:space="preserve">Kim et al. 2010 </w:t>
            </w:r>
            <w:r w:rsidRPr="00D3535A">
              <w:rPr>
                <w:rFonts w:ascii="Arial" w:hAnsi="Arial" w:cs="Arial"/>
                <w:sz w:val="16"/>
                <w:szCs w:val="16"/>
                <w:lang w:val="en-GB"/>
              </w:rPr>
              <w:fldChar w:fldCharType="begin"/>
            </w:r>
            <w:r w:rsidR="00C54D6F" w:rsidRPr="00D3535A">
              <w:rPr>
                <w:rFonts w:ascii="Arial" w:hAnsi="Arial" w:cs="Arial"/>
                <w:sz w:val="16"/>
                <w:szCs w:val="16"/>
                <w:lang w:val="en-GB"/>
              </w:rPr>
              <w:instrText xml:space="preserve"> ADDIN EN.CITE &lt;EndNote&gt;&lt;Cite&gt;&lt;Author&gt;Kim&lt;/Author&gt;&lt;Year&gt;2010&lt;/Year&gt;&lt;RecNum&gt;43323&lt;/RecNum&gt;&lt;DisplayText&gt;[123]&lt;/DisplayText&gt;&lt;record&gt;&lt;rec-number&gt;43323&lt;/rec-number&gt;&lt;foreign-keys&gt;&lt;key app="EN" db-id="9de5vvr2wep5rzea52gpwteu20zdf22xt0xe" timestamp="1689674709" guid="41cbb9ad-afd2-4243-bec5-a430fc38563e"&gt;43323&lt;/key&gt;&lt;/foreign-keys&gt;&lt;ref-type name="Journal Article"&gt;17&lt;/ref-type&gt;&lt;contributors&gt;&lt;authors&gt;&lt;author&gt;Kim, Jinseok&lt;/author&gt;&lt;author&gt;Liu, Jihong&lt;/author&gt;&lt;author&gt;Colabianchi, Natalie&lt;/author&gt;&lt;author&gt;Pate, Russell R.&lt;/author&gt;&lt;/authors&gt;&lt;/contributors&gt;&lt;titles&gt;&lt;title&gt;The effect of perceived and structural neighborhood conditions on adolescents&amp;apos; physical activity and sedentary behaviors&lt;/title&gt;&lt;secondary-title&gt;Archives of pediatrics &amp;amp; adolescent medicine&lt;/secondary-title&gt;&lt;/titles&gt;&lt;periodical&gt;&lt;full-title&gt;Arch Pediatr Adolesc Med&lt;/full-title&gt;&lt;abbr-1&gt;Archives of pediatrics &amp;amp; adolescent medicine&lt;/abbr-1&gt;&lt;/periodical&gt;&lt;pages&gt;935-942&lt;/pages&gt;&lt;volume&gt;164&lt;/volume&gt;&lt;number&gt;10&lt;/number&gt;&lt;dates&gt;&lt;year&gt;2010&lt;/year&gt;&lt;/dates&gt;&lt;pub-location&gt;United States&lt;/pub-location&gt;&lt;publisher&gt;American Medical Association&lt;/publisher&gt;&lt;accession-num&gt;20921351&lt;/accession-num&gt;&lt;urls&gt;&lt;related-urls&gt;&lt;url&gt;https://search.ebscohost.com/login.aspx?direct=true&amp;amp;AuthType=shib&amp;amp;db=mnh&amp;amp;AN=20921351&amp;amp;site=ehost-live&amp;amp;custid=s1145751&lt;/url&gt;&lt;/related-urls&gt;&lt;/urls&gt;&lt;electronic-resource-num&gt;10.1001/archpediatrics.2010.167&lt;/electronic-resource-num&gt;&lt;/record&gt;&lt;/Cite&gt;&lt;/EndNote&gt;</w:instrText>
            </w:r>
            <w:r w:rsidRPr="00D3535A">
              <w:rPr>
                <w:rFonts w:ascii="Arial" w:hAnsi="Arial" w:cs="Arial"/>
                <w:sz w:val="16"/>
                <w:szCs w:val="16"/>
                <w:lang w:val="en-GB"/>
              </w:rPr>
              <w:fldChar w:fldCharType="separate"/>
            </w:r>
            <w:r w:rsidR="00C54D6F" w:rsidRPr="00D3535A">
              <w:rPr>
                <w:rFonts w:ascii="Arial" w:hAnsi="Arial" w:cs="Arial"/>
                <w:noProof/>
                <w:sz w:val="16"/>
                <w:szCs w:val="16"/>
                <w:lang w:val="en-GB"/>
              </w:rPr>
              <w:t>[123]</w:t>
            </w:r>
            <w:r w:rsidRPr="00D3535A">
              <w:rPr>
                <w:rFonts w:ascii="Arial" w:hAnsi="Arial" w:cs="Arial"/>
                <w:sz w:val="16"/>
                <w:szCs w:val="16"/>
                <w:lang w:val="en-GB"/>
              </w:rPr>
              <w:fldChar w:fldCharType="end"/>
            </w:r>
          </w:p>
        </w:tc>
        <w:tc>
          <w:tcPr>
            <w:tcW w:w="850" w:type="dxa"/>
            <w:tcBorders>
              <w:top w:val="single" w:sz="4" w:space="0" w:color="auto"/>
              <w:left w:val="single" w:sz="4" w:space="0" w:color="auto"/>
              <w:bottom w:val="single" w:sz="4" w:space="0" w:color="auto"/>
              <w:right w:val="single" w:sz="4" w:space="0" w:color="auto"/>
            </w:tcBorders>
            <w:vAlign w:val="center"/>
            <w:hideMark/>
          </w:tcPr>
          <w:p w14:paraId="439574C5" w14:textId="3E752A65" w:rsidR="00FE6816" w:rsidRPr="00D3535A" w:rsidRDefault="00FE6816" w:rsidP="00FE6816">
            <w:pPr>
              <w:widowControl/>
              <w:spacing w:after="0" w:line="240" w:lineRule="auto"/>
              <w:jc w:val="left"/>
              <w:rPr>
                <w:rFonts w:ascii="Arial" w:eastAsia="Times New Roman" w:hAnsi="Arial" w:cs="Arial"/>
                <w:sz w:val="16"/>
                <w:szCs w:val="16"/>
                <w:lang w:val="en-GB" w:eastAsia="zh-CN"/>
              </w:rPr>
            </w:pPr>
            <w:r w:rsidRPr="00D3535A">
              <w:rPr>
                <w:rFonts w:ascii="Arial" w:hAnsi="Arial" w:cs="Arial"/>
                <w:sz w:val="16"/>
                <w:szCs w:val="16"/>
                <w:lang w:val="en-GB"/>
              </w:rPr>
              <w:t>English</w:t>
            </w:r>
          </w:p>
        </w:tc>
        <w:tc>
          <w:tcPr>
            <w:tcW w:w="709" w:type="dxa"/>
            <w:tcBorders>
              <w:top w:val="single" w:sz="4" w:space="0" w:color="auto"/>
              <w:left w:val="single" w:sz="4" w:space="0" w:color="auto"/>
              <w:bottom w:val="single" w:sz="4" w:space="0" w:color="auto"/>
              <w:right w:val="single" w:sz="4" w:space="0" w:color="auto"/>
            </w:tcBorders>
            <w:vAlign w:val="center"/>
            <w:hideMark/>
          </w:tcPr>
          <w:p w14:paraId="57AD735F" w14:textId="7BB698F2"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cross-sectional</w:t>
            </w:r>
          </w:p>
        </w:tc>
        <w:tc>
          <w:tcPr>
            <w:tcW w:w="1208" w:type="dxa"/>
            <w:tcBorders>
              <w:top w:val="single" w:sz="4" w:space="0" w:color="auto"/>
              <w:left w:val="single" w:sz="4" w:space="0" w:color="auto"/>
              <w:bottom w:val="single" w:sz="4" w:space="0" w:color="auto"/>
              <w:right w:val="single" w:sz="4" w:space="0" w:color="auto"/>
            </w:tcBorders>
            <w:vAlign w:val="center"/>
            <w:hideMark/>
          </w:tcPr>
          <w:p w14:paraId="342FDA21" w14:textId="23F5049C"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US</w:t>
            </w:r>
          </w:p>
        </w:tc>
        <w:tc>
          <w:tcPr>
            <w:tcW w:w="1060" w:type="dxa"/>
            <w:tcBorders>
              <w:top w:val="single" w:sz="4" w:space="0" w:color="auto"/>
              <w:left w:val="single" w:sz="4" w:space="0" w:color="auto"/>
              <w:bottom w:val="single" w:sz="4" w:space="0" w:color="auto"/>
              <w:right w:val="single" w:sz="4" w:space="0" w:color="auto"/>
            </w:tcBorders>
            <w:vAlign w:val="center"/>
            <w:hideMark/>
          </w:tcPr>
          <w:p w14:paraId="2ACFFCEE" w14:textId="72ACCF99"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nation-wide</w:t>
            </w:r>
          </w:p>
        </w:tc>
        <w:tc>
          <w:tcPr>
            <w:tcW w:w="709" w:type="dxa"/>
            <w:tcBorders>
              <w:top w:val="single" w:sz="4" w:space="0" w:color="auto"/>
              <w:left w:val="single" w:sz="4" w:space="0" w:color="auto"/>
              <w:bottom w:val="single" w:sz="4" w:space="0" w:color="auto"/>
              <w:right w:val="single" w:sz="4" w:space="0" w:color="auto"/>
            </w:tcBorders>
            <w:vAlign w:val="center"/>
            <w:hideMark/>
          </w:tcPr>
          <w:p w14:paraId="0827013E" w14:textId="579AA239"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65.98</w:t>
            </w:r>
          </w:p>
        </w:tc>
        <w:tc>
          <w:tcPr>
            <w:tcW w:w="1262" w:type="dxa"/>
            <w:tcBorders>
              <w:top w:val="single" w:sz="4" w:space="0" w:color="auto"/>
              <w:left w:val="single" w:sz="4" w:space="0" w:color="auto"/>
              <w:bottom w:val="single" w:sz="4" w:space="0" w:color="auto"/>
              <w:right w:val="single" w:sz="4" w:space="0" w:color="auto"/>
            </w:tcBorders>
            <w:vAlign w:val="center"/>
            <w:hideMark/>
          </w:tcPr>
          <w:p w14:paraId="5B6765A3" w14:textId="6F82E9DD"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nationally representative</w:t>
            </w:r>
          </w:p>
        </w:tc>
        <w:tc>
          <w:tcPr>
            <w:tcW w:w="1114" w:type="dxa"/>
            <w:tcBorders>
              <w:top w:val="single" w:sz="4" w:space="0" w:color="auto"/>
              <w:left w:val="single" w:sz="4" w:space="0" w:color="auto"/>
              <w:bottom w:val="single" w:sz="4" w:space="0" w:color="auto"/>
              <w:right w:val="single" w:sz="4" w:space="0" w:color="auto"/>
            </w:tcBorders>
            <w:vAlign w:val="center"/>
            <w:hideMark/>
          </w:tcPr>
          <w:p w14:paraId="28B30E4F" w14:textId="5CEED1EB"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National Longitudinal Study of Adolescent Health in the United States, wave 1 (1994-1995)</w:t>
            </w:r>
          </w:p>
        </w:tc>
        <w:tc>
          <w:tcPr>
            <w:tcW w:w="781" w:type="dxa"/>
            <w:tcBorders>
              <w:top w:val="single" w:sz="4" w:space="0" w:color="auto"/>
              <w:left w:val="single" w:sz="4" w:space="0" w:color="auto"/>
              <w:bottom w:val="single" w:sz="4" w:space="0" w:color="auto"/>
              <w:right w:val="single" w:sz="4" w:space="0" w:color="auto"/>
            </w:tcBorders>
            <w:vAlign w:val="center"/>
            <w:hideMark/>
          </w:tcPr>
          <w:p w14:paraId="7838BC58" w14:textId="57A62F58"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13668</w:t>
            </w:r>
          </w:p>
        </w:tc>
        <w:tc>
          <w:tcPr>
            <w:tcW w:w="759" w:type="dxa"/>
            <w:tcBorders>
              <w:top w:val="single" w:sz="4" w:space="0" w:color="auto"/>
              <w:left w:val="single" w:sz="4" w:space="0" w:color="auto"/>
              <w:bottom w:val="single" w:sz="4" w:space="0" w:color="auto"/>
              <w:right w:val="single" w:sz="4" w:space="0" w:color="auto"/>
            </w:tcBorders>
            <w:vAlign w:val="center"/>
            <w:hideMark/>
          </w:tcPr>
          <w:p w14:paraId="339E7F65" w14:textId="66C2C4BC"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7-12 years old</w:t>
            </w:r>
          </w:p>
        </w:tc>
        <w:tc>
          <w:tcPr>
            <w:tcW w:w="787" w:type="dxa"/>
            <w:tcBorders>
              <w:top w:val="single" w:sz="4" w:space="0" w:color="auto"/>
              <w:left w:val="single" w:sz="4" w:space="0" w:color="auto"/>
              <w:bottom w:val="single" w:sz="4" w:space="0" w:color="auto"/>
              <w:right w:val="single" w:sz="4" w:space="0" w:color="auto"/>
            </w:tcBorders>
            <w:vAlign w:val="center"/>
            <w:hideMark/>
          </w:tcPr>
          <w:p w14:paraId="628A103E" w14:textId="4B0082E3"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1994-1995</w:t>
            </w:r>
          </w:p>
        </w:tc>
        <w:tc>
          <w:tcPr>
            <w:tcW w:w="781" w:type="dxa"/>
            <w:tcBorders>
              <w:top w:val="single" w:sz="4" w:space="0" w:color="auto"/>
              <w:left w:val="single" w:sz="4" w:space="0" w:color="auto"/>
              <w:bottom w:val="single" w:sz="4" w:space="0" w:color="auto"/>
              <w:right w:val="single" w:sz="4" w:space="0" w:color="auto"/>
            </w:tcBorders>
            <w:vAlign w:val="center"/>
            <w:hideMark/>
          </w:tcPr>
          <w:p w14:paraId="659E1075" w14:textId="32DA89D8"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49</w:t>
            </w:r>
          </w:p>
        </w:tc>
        <w:tc>
          <w:tcPr>
            <w:tcW w:w="1036" w:type="dxa"/>
            <w:tcBorders>
              <w:top w:val="single" w:sz="4" w:space="0" w:color="auto"/>
              <w:left w:val="single" w:sz="4" w:space="0" w:color="auto"/>
              <w:bottom w:val="single" w:sz="4" w:space="0" w:color="auto"/>
              <w:right w:val="single" w:sz="4" w:space="0" w:color="auto"/>
            </w:tcBorders>
            <w:vAlign w:val="center"/>
          </w:tcPr>
          <w:p w14:paraId="1EBCB9AE" w14:textId="3B3022EA" w:rsidR="00FE6816" w:rsidRPr="00D3535A" w:rsidRDefault="00FE6816" w:rsidP="00FE6816">
            <w:pPr>
              <w:widowControl/>
              <w:spacing w:after="0" w:line="240" w:lineRule="auto"/>
              <w:jc w:val="center"/>
              <w:rPr>
                <w:rFonts w:ascii="Arial" w:hAnsi="Arial" w:cs="Arial"/>
                <w:sz w:val="16"/>
                <w:szCs w:val="16"/>
                <w:lang w:val="en-GB"/>
              </w:rPr>
            </w:pPr>
            <w:r w:rsidRPr="00D3535A">
              <w:rPr>
                <w:rFonts w:ascii="Arial" w:hAnsi="Arial" w:cs="Arial"/>
                <w:sz w:val="16"/>
                <w:szCs w:val="16"/>
              </w:rPr>
              <w:t>NR</w:t>
            </w:r>
          </w:p>
        </w:tc>
        <w:tc>
          <w:tcPr>
            <w:tcW w:w="1276" w:type="dxa"/>
            <w:tcBorders>
              <w:top w:val="single" w:sz="4" w:space="0" w:color="auto"/>
              <w:left w:val="single" w:sz="4" w:space="0" w:color="auto"/>
              <w:bottom w:val="single" w:sz="4" w:space="0" w:color="auto"/>
              <w:right w:val="single" w:sz="4" w:space="0" w:color="auto"/>
            </w:tcBorders>
            <w:vAlign w:val="center"/>
            <w:hideMark/>
          </w:tcPr>
          <w:p w14:paraId="7BEA54F5" w14:textId="70238BF2"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questionnaire (self-reported)</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7CA2FE4" w14:textId="7DECB8B8"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non-type-specific physical activity: MVPA</w:t>
            </w:r>
          </w:p>
        </w:tc>
        <w:tc>
          <w:tcPr>
            <w:tcW w:w="1276" w:type="dxa"/>
            <w:tcBorders>
              <w:top w:val="single" w:sz="4" w:space="0" w:color="auto"/>
              <w:left w:val="single" w:sz="4" w:space="0" w:color="auto"/>
              <w:bottom w:val="single" w:sz="4" w:space="0" w:color="auto"/>
              <w:right w:val="single" w:sz="4" w:space="0" w:color="auto"/>
            </w:tcBorders>
            <w:vAlign w:val="center"/>
            <w:hideMark/>
          </w:tcPr>
          <w:p w14:paraId="529C2574" w14:textId="536EB23C"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five questions related to MVPA (bouts of MVPA)</w:t>
            </w:r>
          </w:p>
        </w:tc>
        <w:tc>
          <w:tcPr>
            <w:tcW w:w="1068" w:type="dxa"/>
            <w:tcBorders>
              <w:top w:val="single" w:sz="4" w:space="0" w:color="auto"/>
              <w:left w:val="single" w:sz="4" w:space="0" w:color="auto"/>
              <w:bottom w:val="single" w:sz="4" w:space="0" w:color="auto"/>
              <w:right w:val="single" w:sz="4" w:space="0" w:color="auto"/>
            </w:tcBorders>
            <w:vAlign w:val="center"/>
            <w:hideMark/>
          </w:tcPr>
          <w:p w14:paraId="4B55B4FF" w14:textId="7A2D774D" w:rsidR="00FE6816" w:rsidRPr="00D3535A" w:rsidRDefault="00FE6816" w:rsidP="00FE6816">
            <w:pPr>
              <w:widowControl/>
              <w:spacing w:after="0" w:line="240" w:lineRule="auto"/>
              <w:jc w:val="center"/>
              <w:rPr>
                <w:rFonts w:ascii="Arial" w:hAnsi="Arial" w:cs="Arial"/>
                <w:sz w:val="16"/>
                <w:szCs w:val="16"/>
              </w:rPr>
            </w:pPr>
            <w:r w:rsidRPr="00D3535A">
              <w:rPr>
                <w:rFonts w:ascii="Arial" w:hAnsi="Arial" w:cs="Arial"/>
                <w:sz w:val="16"/>
                <w:szCs w:val="16"/>
              </w:rPr>
              <w:t>No</w:t>
            </w:r>
          </w:p>
        </w:tc>
        <w:tc>
          <w:tcPr>
            <w:tcW w:w="1155" w:type="dxa"/>
            <w:tcBorders>
              <w:top w:val="single" w:sz="4" w:space="0" w:color="auto"/>
              <w:left w:val="single" w:sz="4" w:space="0" w:color="auto"/>
              <w:bottom w:val="single" w:sz="4" w:space="0" w:color="auto"/>
              <w:right w:val="single" w:sz="4" w:space="0" w:color="auto"/>
            </w:tcBorders>
            <w:vAlign w:val="center"/>
            <w:hideMark/>
          </w:tcPr>
          <w:p w14:paraId="320D7D05" w14:textId="73EEF229"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previous studies</w:t>
            </w:r>
          </w:p>
        </w:tc>
        <w:tc>
          <w:tcPr>
            <w:tcW w:w="1508" w:type="dxa"/>
            <w:tcBorders>
              <w:top w:val="single" w:sz="4" w:space="0" w:color="auto"/>
              <w:left w:val="single" w:sz="4" w:space="0" w:color="auto"/>
              <w:bottom w:val="single" w:sz="4" w:space="0" w:color="auto"/>
              <w:right w:val="single" w:sz="4" w:space="0" w:color="auto"/>
            </w:tcBorders>
            <w:vAlign w:val="center"/>
            <w:hideMark/>
          </w:tcPr>
          <w:p w14:paraId="4A81EF40" w14:textId="065F38C4"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informal control and public nuisance</w:t>
            </w:r>
          </w:p>
        </w:tc>
        <w:tc>
          <w:tcPr>
            <w:tcW w:w="760" w:type="dxa"/>
            <w:tcBorders>
              <w:top w:val="single" w:sz="4" w:space="0" w:color="auto"/>
              <w:left w:val="single" w:sz="4" w:space="0" w:color="auto"/>
              <w:bottom w:val="single" w:sz="4" w:space="0" w:color="auto"/>
              <w:right w:val="single" w:sz="4" w:space="0" w:color="auto"/>
            </w:tcBorders>
            <w:vAlign w:val="center"/>
            <w:hideMark/>
          </w:tcPr>
          <w:p w14:paraId="75C43A32" w14:textId="3D46B43E"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rPr>
              <w:t>No</w:t>
            </w:r>
          </w:p>
        </w:tc>
        <w:tc>
          <w:tcPr>
            <w:tcW w:w="1037" w:type="dxa"/>
            <w:tcBorders>
              <w:top w:val="single" w:sz="4" w:space="0" w:color="auto"/>
              <w:left w:val="single" w:sz="4" w:space="0" w:color="auto"/>
              <w:bottom w:val="single" w:sz="4" w:space="0" w:color="auto"/>
              <w:right w:val="single" w:sz="4" w:space="0" w:color="auto"/>
            </w:tcBorders>
            <w:vAlign w:val="center"/>
            <w:hideMark/>
          </w:tcPr>
          <w:p w14:paraId="03F9891A" w14:textId="4FF2594B"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multilevel logistic regression models</w:t>
            </w:r>
          </w:p>
        </w:tc>
        <w:tc>
          <w:tcPr>
            <w:tcW w:w="1276" w:type="dxa"/>
            <w:tcBorders>
              <w:top w:val="single" w:sz="4" w:space="0" w:color="auto"/>
              <w:left w:val="single" w:sz="4" w:space="0" w:color="auto"/>
              <w:bottom w:val="single" w:sz="4" w:space="0" w:color="auto"/>
              <w:right w:val="single" w:sz="4" w:space="0" w:color="auto"/>
            </w:tcBorders>
            <w:vAlign w:val="center"/>
            <w:hideMark/>
          </w:tcPr>
          <w:p w14:paraId="170D6484" w14:textId="22C05E10"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adolescents’ age, sex, race/ethnicity, in school status, region and nativity, and the highest parental education and household income, census tract-level neighbourhood factors</w:t>
            </w:r>
          </w:p>
        </w:tc>
      </w:tr>
      <w:tr w:rsidR="00D3535A" w:rsidRPr="00D3535A" w14:paraId="2802D687" w14:textId="77777777" w:rsidTr="00766C6C">
        <w:trPr>
          <w:trHeight w:val="698"/>
        </w:trPr>
        <w:tc>
          <w:tcPr>
            <w:tcW w:w="851" w:type="dxa"/>
            <w:tcBorders>
              <w:top w:val="single" w:sz="4" w:space="0" w:color="auto"/>
              <w:left w:val="single" w:sz="4" w:space="0" w:color="auto"/>
              <w:bottom w:val="single" w:sz="4" w:space="0" w:color="auto"/>
              <w:right w:val="single" w:sz="4" w:space="0" w:color="auto"/>
            </w:tcBorders>
            <w:vAlign w:val="center"/>
            <w:hideMark/>
          </w:tcPr>
          <w:p w14:paraId="64F2ED8C" w14:textId="6EAEF77C" w:rsidR="00FE6816" w:rsidRPr="00D3535A" w:rsidRDefault="00FE6816" w:rsidP="00FE6816">
            <w:pPr>
              <w:widowControl/>
              <w:spacing w:after="0" w:line="240" w:lineRule="auto"/>
              <w:jc w:val="left"/>
              <w:rPr>
                <w:rFonts w:ascii="Arial" w:eastAsia="Times New Roman" w:hAnsi="Arial" w:cs="Arial"/>
                <w:sz w:val="16"/>
                <w:szCs w:val="16"/>
                <w:lang w:val="en-GB" w:eastAsia="zh-CN"/>
              </w:rPr>
            </w:pPr>
            <w:proofErr w:type="spellStart"/>
            <w:r w:rsidRPr="00D3535A">
              <w:rPr>
                <w:rFonts w:ascii="Arial" w:hAnsi="Arial" w:cs="Arial"/>
                <w:sz w:val="16"/>
                <w:szCs w:val="16"/>
                <w:lang w:val="en-GB"/>
              </w:rPr>
              <w:t>Kingsly</w:t>
            </w:r>
            <w:proofErr w:type="spellEnd"/>
            <w:r w:rsidRPr="00D3535A">
              <w:rPr>
                <w:rFonts w:ascii="Arial" w:hAnsi="Arial" w:cs="Arial"/>
                <w:sz w:val="16"/>
                <w:szCs w:val="16"/>
                <w:lang w:val="en-GB"/>
              </w:rPr>
              <w:t xml:space="preserve"> et al. 2020 </w:t>
            </w:r>
            <w:r w:rsidRPr="00D3535A">
              <w:rPr>
                <w:rFonts w:ascii="Arial" w:hAnsi="Arial" w:cs="Arial"/>
                <w:sz w:val="16"/>
                <w:szCs w:val="16"/>
                <w:lang w:val="en-GB"/>
              </w:rPr>
              <w:fldChar w:fldCharType="begin"/>
            </w:r>
            <w:r w:rsidR="00C54D6F" w:rsidRPr="00D3535A">
              <w:rPr>
                <w:rFonts w:ascii="Arial" w:hAnsi="Arial" w:cs="Arial"/>
                <w:sz w:val="16"/>
                <w:szCs w:val="16"/>
                <w:lang w:val="en-GB"/>
              </w:rPr>
              <w:instrText xml:space="preserve"> ADDIN EN.CITE &lt;EndNote&gt;&lt;Cite&gt;&lt;Author&gt;Kingsly&lt;/Author&gt;&lt;Year&gt;2020&lt;/Year&gt;&lt;RecNum&gt;43355&lt;/RecNum&gt;&lt;DisplayText&gt;[124]&lt;/DisplayText&gt;&lt;record&gt;&lt;rec-number&gt;43355&lt;/rec-number&gt;&lt;foreign-keys&gt;&lt;key app="EN" db-id="9de5vvr2wep5rzea52gpwteu20zdf22xt0xe" timestamp="1689674709" guid="20546004-8db0-4eaf-bd3a-1e8691a02991"&gt;43355&lt;/key&gt;&lt;/foreign-keys&gt;&lt;ref-type name="Journal Article"&gt;17&lt;/ref-type&gt;&lt;contributors&gt;&lt;authors&gt;&lt;author&gt;Kingsly, A.&lt;/author&gt;&lt;author&gt;Timperio, A.&lt;/author&gt;&lt;author&gt;Veitch, J.&lt;/author&gt;&lt;author&gt;Salmon, J.&lt;/author&gt;&lt;author&gt;Pradeepa, R.&lt;/author&gt;&lt;author&gt;Ranjani, H.&lt;/author&gt;&lt;author&gt;Anjana, R. M.&lt;/author&gt;&lt;/authors&gt;&lt;/contributors&gt;&lt;titles&gt;&lt;title&gt;Individual, Social and Environmental Correlates of Active School Travel among Adolescents in India&lt;/title&gt;&lt;secondary-title&gt;INTERNATIONAL JOURNAL OF ENVIRONMENTAL RESEARCH AND PUBLIC HEALTH&lt;/secondary-title&gt;&lt;/titles&gt;&lt;periodical&gt;&lt;full-title&gt;Int J Environ Res Public Health&lt;/full-title&gt;&lt;abbr-1&gt;International journal of environmental research and public health&lt;/abbr-1&gt;&lt;/periodical&gt;&lt;volume&gt;17&lt;/volume&gt;&lt;number&gt;20&lt;/number&gt;&lt;dates&gt;&lt;year&gt;2020&lt;/year&gt;&lt;/dates&gt;&lt;accession-num&gt;WOS:000585680000001&lt;/accession-num&gt;&lt;urls&gt;&lt;related-urls&gt;&lt;url&gt;https://mdpi-res.com/d_attachment/ijerph/ijerph-17-07496/article_deploy/ijerph-17-07496-v2.pdf?version=1602829392&lt;/url&gt;&lt;/related-urls&gt;&lt;/urls&gt;&lt;electronic-resource-num&gt;10.3390/ijerph17207496&lt;/electronic-resource-num&gt;&lt;/record&gt;&lt;/Cite&gt;&lt;/EndNote&gt;</w:instrText>
            </w:r>
            <w:r w:rsidRPr="00D3535A">
              <w:rPr>
                <w:rFonts w:ascii="Arial" w:hAnsi="Arial" w:cs="Arial"/>
                <w:sz w:val="16"/>
                <w:szCs w:val="16"/>
                <w:lang w:val="en-GB"/>
              </w:rPr>
              <w:fldChar w:fldCharType="separate"/>
            </w:r>
            <w:r w:rsidR="00C54D6F" w:rsidRPr="00D3535A">
              <w:rPr>
                <w:rFonts w:ascii="Arial" w:hAnsi="Arial" w:cs="Arial"/>
                <w:noProof/>
                <w:sz w:val="16"/>
                <w:szCs w:val="16"/>
                <w:lang w:val="en-GB"/>
              </w:rPr>
              <w:t>[124]</w:t>
            </w:r>
            <w:r w:rsidRPr="00D3535A">
              <w:rPr>
                <w:rFonts w:ascii="Arial" w:hAnsi="Arial" w:cs="Arial"/>
                <w:sz w:val="16"/>
                <w:szCs w:val="16"/>
                <w:lang w:val="en-GB"/>
              </w:rPr>
              <w:fldChar w:fldCharType="end"/>
            </w:r>
          </w:p>
        </w:tc>
        <w:tc>
          <w:tcPr>
            <w:tcW w:w="850" w:type="dxa"/>
            <w:tcBorders>
              <w:top w:val="single" w:sz="4" w:space="0" w:color="auto"/>
              <w:left w:val="single" w:sz="4" w:space="0" w:color="auto"/>
              <w:bottom w:val="single" w:sz="4" w:space="0" w:color="auto"/>
              <w:right w:val="single" w:sz="4" w:space="0" w:color="auto"/>
            </w:tcBorders>
            <w:vAlign w:val="center"/>
            <w:hideMark/>
          </w:tcPr>
          <w:p w14:paraId="56900320" w14:textId="67506D2F" w:rsidR="00FE6816" w:rsidRPr="00D3535A" w:rsidRDefault="00FE6816" w:rsidP="00FE6816">
            <w:pPr>
              <w:widowControl/>
              <w:spacing w:after="0" w:line="240" w:lineRule="auto"/>
              <w:jc w:val="left"/>
              <w:rPr>
                <w:rFonts w:ascii="Arial" w:eastAsia="Times New Roman" w:hAnsi="Arial" w:cs="Arial"/>
                <w:sz w:val="16"/>
                <w:szCs w:val="16"/>
                <w:lang w:val="en-GB" w:eastAsia="zh-CN"/>
              </w:rPr>
            </w:pPr>
            <w:r w:rsidRPr="00D3535A">
              <w:rPr>
                <w:rFonts w:ascii="Arial" w:hAnsi="Arial" w:cs="Arial"/>
                <w:sz w:val="16"/>
                <w:szCs w:val="16"/>
                <w:lang w:val="en-GB"/>
              </w:rPr>
              <w:t>English</w:t>
            </w:r>
          </w:p>
        </w:tc>
        <w:tc>
          <w:tcPr>
            <w:tcW w:w="709" w:type="dxa"/>
            <w:tcBorders>
              <w:top w:val="single" w:sz="4" w:space="0" w:color="auto"/>
              <w:left w:val="single" w:sz="4" w:space="0" w:color="auto"/>
              <w:bottom w:val="single" w:sz="4" w:space="0" w:color="auto"/>
              <w:right w:val="single" w:sz="4" w:space="0" w:color="auto"/>
            </w:tcBorders>
            <w:vAlign w:val="center"/>
            <w:hideMark/>
          </w:tcPr>
          <w:p w14:paraId="6DD4D8B6" w14:textId="38F9D37F"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cross-sectional</w:t>
            </w:r>
          </w:p>
        </w:tc>
        <w:tc>
          <w:tcPr>
            <w:tcW w:w="1208" w:type="dxa"/>
            <w:tcBorders>
              <w:top w:val="single" w:sz="4" w:space="0" w:color="auto"/>
              <w:left w:val="single" w:sz="4" w:space="0" w:color="auto"/>
              <w:bottom w:val="single" w:sz="4" w:space="0" w:color="auto"/>
              <w:right w:val="single" w:sz="4" w:space="0" w:color="auto"/>
            </w:tcBorders>
            <w:vAlign w:val="center"/>
            <w:hideMark/>
          </w:tcPr>
          <w:p w14:paraId="198AA226" w14:textId="4A881716"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India</w:t>
            </w:r>
          </w:p>
        </w:tc>
        <w:tc>
          <w:tcPr>
            <w:tcW w:w="1060" w:type="dxa"/>
            <w:tcBorders>
              <w:top w:val="single" w:sz="4" w:space="0" w:color="auto"/>
              <w:left w:val="single" w:sz="4" w:space="0" w:color="auto"/>
              <w:bottom w:val="single" w:sz="4" w:space="0" w:color="auto"/>
              <w:right w:val="single" w:sz="4" w:space="0" w:color="auto"/>
            </w:tcBorders>
            <w:vAlign w:val="center"/>
            <w:hideMark/>
          </w:tcPr>
          <w:p w14:paraId="767B5229" w14:textId="7F0C3E23"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Chennai</w:t>
            </w:r>
          </w:p>
        </w:tc>
        <w:tc>
          <w:tcPr>
            <w:tcW w:w="709" w:type="dxa"/>
            <w:tcBorders>
              <w:top w:val="single" w:sz="4" w:space="0" w:color="auto"/>
              <w:left w:val="single" w:sz="4" w:space="0" w:color="auto"/>
              <w:bottom w:val="single" w:sz="4" w:space="0" w:color="auto"/>
              <w:right w:val="single" w:sz="4" w:space="0" w:color="auto"/>
            </w:tcBorders>
            <w:vAlign w:val="center"/>
            <w:hideMark/>
          </w:tcPr>
          <w:p w14:paraId="740BDE3C" w14:textId="34360839"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NR</w:t>
            </w:r>
          </w:p>
        </w:tc>
        <w:tc>
          <w:tcPr>
            <w:tcW w:w="1262" w:type="dxa"/>
            <w:tcBorders>
              <w:top w:val="single" w:sz="4" w:space="0" w:color="auto"/>
              <w:left w:val="single" w:sz="4" w:space="0" w:color="auto"/>
              <w:bottom w:val="single" w:sz="4" w:space="0" w:color="auto"/>
              <w:right w:val="single" w:sz="4" w:space="0" w:color="auto"/>
            </w:tcBorders>
            <w:vAlign w:val="center"/>
            <w:hideMark/>
          </w:tcPr>
          <w:p w14:paraId="0659A102" w14:textId="77501CD5"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convenience sampling</w:t>
            </w:r>
          </w:p>
        </w:tc>
        <w:tc>
          <w:tcPr>
            <w:tcW w:w="1114" w:type="dxa"/>
            <w:tcBorders>
              <w:top w:val="single" w:sz="4" w:space="0" w:color="auto"/>
              <w:left w:val="single" w:sz="4" w:space="0" w:color="auto"/>
              <w:bottom w:val="single" w:sz="4" w:space="0" w:color="auto"/>
              <w:right w:val="single" w:sz="4" w:space="0" w:color="auto"/>
            </w:tcBorders>
            <w:vAlign w:val="center"/>
            <w:hideMark/>
          </w:tcPr>
          <w:p w14:paraId="37826AEC" w14:textId="5B10EA80"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Madras Diabetes Research Foundation (MDRF)</w:t>
            </w:r>
          </w:p>
        </w:tc>
        <w:tc>
          <w:tcPr>
            <w:tcW w:w="781" w:type="dxa"/>
            <w:tcBorders>
              <w:top w:val="single" w:sz="4" w:space="0" w:color="auto"/>
              <w:left w:val="single" w:sz="4" w:space="0" w:color="auto"/>
              <w:bottom w:val="single" w:sz="4" w:space="0" w:color="auto"/>
              <w:right w:val="single" w:sz="4" w:space="0" w:color="auto"/>
            </w:tcBorders>
            <w:vAlign w:val="center"/>
            <w:hideMark/>
          </w:tcPr>
          <w:p w14:paraId="214CA51F" w14:textId="4A389A4D"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324</w:t>
            </w:r>
          </w:p>
        </w:tc>
        <w:tc>
          <w:tcPr>
            <w:tcW w:w="759" w:type="dxa"/>
            <w:tcBorders>
              <w:top w:val="single" w:sz="4" w:space="0" w:color="auto"/>
              <w:left w:val="single" w:sz="4" w:space="0" w:color="auto"/>
              <w:bottom w:val="single" w:sz="4" w:space="0" w:color="auto"/>
              <w:right w:val="single" w:sz="4" w:space="0" w:color="auto"/>
            </w:tcBorders>
            <w:vAlign w:val="center"/>
            <w:hideMark/>
          </w:tcPr>
          <w:p w14:paraId="14675162" w14:textId="0AD69BF7"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12-17 years old</w:t>
            </w:r>
          </w:p>
        </w:tc>
        <w:tc>
          <w:tcPr>
            <w:tcW w:w="787" w:type="dxa"/>
            <w:tcBorders>
              <w:top w:val="single" w:sz="4" w:space="0" w:color="auto"/>
              <w:left w:val="single" w:sz="4" w:space="0" w:color="auto"/>
              <w:bottom w:val="single" w:sz="4" w:space="0" w:color="auto"/>
              <w:right w:val="single" w:sz="4" w:space="0" w:color="auto"/>
            </w:tcBorders>
            <w:vAlign w:val="center"/>
            <w:hideMark/>
          </w:tcPr>
          <w:p w14:paraId="5AA9DC24" w14:textId="783F4E43"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2015</w:t>
            </w:r>
          </w:p>
        </w:tc>
        <w:tc>
          <w:tcPr>
            <w:tcW w:w="781" w:type="dxa"/>
            <w:tcBorders>
              <w:top w:val="single" w:sz="4" w:space="0" w:color="auto"/>
              <w:left w:val="single" w:sz="4" w:space="0" w:color="auto"/>
              <w:bottom w:val="single" w:sz="4" w:space="0" w:color="auto"/>
              <w:right w:val="single" w:sz="4" w:space="0" w:color="auto"/>
            </w:tcBorders>
            <w:vAlign w:val="center"/>
            <w:hideMark/>
          </w:tcPr>
          <w:p w14:paraId="416F2C1E" w14:textId="376BB90D"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49</w:t>
            </w:r>
          </w:p>
        </w:tc>
        <w:tc>
          <w:tcPr>
            <w:tcW w:w="1036" w:type="dxa"/>
            <w:tcBorders>
              <w:top w:val="single" w:sz="4" w:space="0" w:color="auto"/>
              <w:left w:val="single" w:sz="4" w:space="0" w:color="auto"/>
              <w:bottom w:val="single" w:sz="4" w:space="0" w:color="auto"/>
              <w:right w:val="single" w:sz="4" w:space="0" w:color="auto"/>
            </w:tcBorders>
            <w:vAlign w:val="center"/>
          </w:tcPr>
          <w:p w14:paraId="2DD2FBE7" w14:textId="40B8478B" w:rsidR="00FE6816" w:rsidRPr="00D3535A" w:rsidRDefault="00FE6816" w:rsidP="00FE6816">
            <w:pPr>
              <w:widowControl/>
              <w:spacing w:after="0" w:line="240" w:lineRule="auto"/>
              <w:jc w:val="center"/>
              <w:rPr>
                <w:rFonts w:ascii="Arial" w:hAnsi="Arial" w:cs="Arial"/>
                <w:sz w:val="16"/>
                <w:szCs w:val="16"/>
                <w:lang w:val="en-GB"/>
              </w:rPr>
            </w:pPr>
            <w:r w:rsidRPr="00D3535A">
              <w:rPr>
                <w:rFonts w:ascii="Arial" w:hAnsi="Arial" w:cs="Arial"/>
                <w:sz w:val="16"/>
                <w:szCs w:val="16"/>
              </w:rPr>
              <w:t>73</w:t>
            </w:r>
          </w:p>
        </w:tc>
        <w:tc>
          <w:tcPr>
            <w:tcW w:w="1276" w:type="dxa"/>
            <w:tcBorders>
              <w:top w:val="single" w:sz="4" w:space="0" w:color="auto"/>
              <w:left w:val="single" w:sz="4" w:space="0" w:color="auto"/>
              <w:bottom w:val="single" w:sz="4" w:space="0" w:color="auto"/>
              <w:right w:val="single" w:sz="4" w:space="0" w:color="auto"/>
            </w:tcBorders>
            <w:vAlign w:val="center"/>
            <w:hideMark/>
          </w:tcPr>
          <w:p w14:paraId="60FC48F9" w14:textId="70BD6B87"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questionnaire (self-reported)</w:t>
            </w:r>
          </w:p>
        </w:tc>
        <w:tc>
          <w:tcPr>
            <w:tcW w:w="1701" w:type="dxa"/>
            <w:tcBorders>
              <w:top w:val="single" w:sz="4" w:space="0" w:color="auto"/>
              <w:left w:val="single" w:sz="4" w:space="0" w:color="auto"/>
              <w:bottom w:val="single" w:sz="4" w:space="0" w:color="auto"/>
              <w:right w:val="single" w:sz="4" w:space="0" w:color="auto"/>
            </w:tcBorders>
            <w:vAlign w:val="center"/>
            <w:hideMark/>
          </w:tcPr>
          <w:p w14:paraId="49885CA3" w14:textId="65D6E983"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active travel: active school travel</w:t>
            </w:r>
          </w:p>
        </w:tc>
        <w:tc>
          <w:tcPr>
            <w:tcW w:w="1276" w:type="dxa"/>
            <w:tcBorders>
              <w:top w:val="single" w:sz="4" w:space="0" w:color="auto"/>
              <w:left w:val="single" w:sz="4" w:space="0" w:color="auto"/>
              <w:bottom w:val="single" w:sz="4" w:space="0" w:color="auto"/>
              <w:right w:val="single" w:sz="4" w:space="0" w:color="auto"/>
            </w:tcBorders>
            <w:vAlign w:val="center"/>
            <w:hideMark/>
          </w:tcPr>
          <w:p w14:paraId="0F56AD70" w14:textId="4288A41F"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active travel OR passive travel</w:t>
            </w:r>
          </w:p>
        </w:tc>
        <w:tc>
          <w:tcPr>
            <w:tcW w:w="1068" w:type="dxa"/>
            <w:tcBorders>
              <w:top w:val="single" w:sz="4" w:space="0" w:color="auto"/>
              <w:left w:val="single" w:sz="4" w:space="0" w:color="auto"/>
              <w:bottom w:val="single" w:sz="4" w:space="0" w:color="auto"/>
              <w:right w:val="single" w:sz="4" w:space="0" w:color="auto"/>
            </w:tcBorders>
            <w:vAlign w:val="center"/>
            <w:hideMark/>
          </w:tcPr>
          <w:p w14:paraId="0B485B76" w14:textId="5C7D7E52" w:rsidR="00FE6816" w:rsidRPr="00D3535A" w:rsidRDefault="00FE6816" w:rsidP="00FE6816">
            <w:pPr>
              <w:widowControl/>
              <w:spacing w:after="0" w:line="240" w:lineRule="auto"/>
              <w:jc w:val="center"/>
              <w:rPr>
                <w:rFonts w:ascii="Arial" w:hAnsi="Arial" w:cs="Arial"/>
                <w:sz w:val="16"/>
                <w:szCs w:val="16"/>
              </w:rPr>
            </w:pPr>
            <w:r w:rsidRPr="00D3535A">
              <w:rPr>
                <w:rFonts w:ascii="Arial" w:hAnsi="Arial" w:cs="Arial"/>
                <w:sz w:val="16"/>
                <w:szCs w:val="16"/>
              </w:rPr>
              <w:t>No</w:t>
            </w:r>
          </w:p>
        </w:tc>
        <w:tc>
          <w:tcPr>
            <w:tcW w:w="1155" w:type="dxa"/>
            <w:tcBorders>
              <w:top w:val="single" w:sz="4" w:space="0" w:color="auto"/>
              <w:left w:val="single" w:sz="4" w:space="0" w:color="auto"/>
              <w:bottom w:val="single" w:sz="4" w:space="0" w:color="auto"/>
              <w:right w:val="single" w:sz="4" w:space="0" w:color="auto"/>
            </w:tcBorders>
            <w:vAlign w:val="center"/>
            <w:hideMark/>
          </w:tcPr>
          <w:p w14:paraId="71E97310" w14:textId="1C1561E7"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NEWS and NEWS-Y</w:t>
            </w:r>
          </w:p>
        </w:tc>
        <w:tc>
          <w:tcPr>
            <w:tcW w:w="1508" w:type="dxa"/>
            <w:tcBorders>
              <w:top w:val="single" w:sz="4" w:space="0" w:color="auto"/>
              <w:left w:val="single" w:sz="4" w:space="0" w:color="auto"/>
              <w:bottom w:val="single" w:sz="4" w:space="0" w:color="auto"/>
              <w:right w:val="single" w:sz="4" w:space="0" w:color="auto"/>
            </w:tcBorders>
            <w:vAlign w:val="center"/>
            <w:hideMark/>
          </w:tcPr>
          <w:p w14:paraId="23F02BAB" w14:textId="66F39076"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perceived crime, Land use mix–diversity, public recreation spaces, land use-mix access, India-specific barriers/obstruction to walking, Infrastructure for walking/cycling, street connectivity, aesthetics, residential density</w:t>
            </w:r>
          </w:p>
        </w:tc>
        <w:tc>
          <w:tcPr>
            <w:tcW w:w="760" w:type="dxa"/>
            <w:tcBorders>
              <w:top w:val="single" w:sz="4" w:space="0" w:color="auto"/>
              <w:left w:val="single" w:sz="4" w:space="0" w:color="auto"/>
              <w:bottom w:val="single" w:sz="4" w:space="0" w:color="auto"/>
              <w:right w:val="single" w:sz="4" w:space="0" w:color="auto"/>
            </w:tcBorders>
            <w:vAlign w:val="center"/>
            <w:hideMark/>
          </w:tcPr>
          <w:p w14:paraId="4FC80687" w14:textId="5563FAC9"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rPr>
              <w:t>Yes</w:t>
            </w:r>
          </w:p>
        </w:tc>
        <w:tc>
          <w:tcPr>
            <w:tcW w:w="1037" w:type="dxa"/>
            <w:tcBorders>
              <w:top w:val="single" w:sz="4" w:space="0" w:color="auto"/>
              <w:left w:val="single" w:sz="4" w:space="0" w:color="auto"/>
              <w:bottom w:val="single" w:sz="4" w:space="0" w:color="auto"/>
              <w:right w:val="single" w:sz="4" w:space="0" w:color="auto"/>
            </w:tcBorders>
            <w:vAlign w:val="center"/>
            <w:hideMark/>
          </w:tcPr>
          <w:p w14:paraId="47AF46DA" w14:textId="50510C8E"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logistic regression models.</w:t>
            </w:r>
          </w:p>
        </w:tc>
        <w:tc>
          <w:tcPr>
            <w:tcW w:w="1276" w:type="dxa"/>
            <w:tcBorders>
              <w:top w:val="single" w:sz="4" w:space="0" w:color="auto"/>
              <w:left w:val="single" w:sz="4" w:space="0" w:color="auto"/>
              <w:bottom w:val="single" w:sz="4" w:space="0" w:color="auto"/>
              <w:right w:val="single" w:sz="4" w:space="0" w:color="auto"/>
            </w:tcBorders>
            <w:noWrap/>
            <w:vAlign w:val="center"/>
            <w:hideMark/>
          </w:tcPr>
          <w:p w14:paraId="2A3E02EC" w14:textId="614F0B9D" w:rsidR="00FE6816" w:rsidRPr="00D3535A" w:rsidRDefault="00FE6816" w:rsidP="00FE6816">
            <w:pPr>
              <w:widowControl/>
              <w:spacing w:after="0" w:line="240" w:lineRule="auto"/>
              <w:jc w:val="left"/>
              <w:rPr>
                <w:rFonts w:ascii="Arial" w:eastAsia="Times New Roman" w:hAnsi="Arial" w:cs="Arial"/>
                <w:sz w:val="16"/>
                <w:szCs w:val="16"/>
                <w:lang w:val="en-GB" w:eastAsia="zh-CN"/>
              </w:rPr>
            </w:pPr>
            <w:r w:rsidRPr="00D3535A">
              <w:rPr>
                <w:rFonts w:ascii="Arial" w:hAnsi="Arial" w:cs="Arial"/>
                <w:sz w:val="16"/>
                <w:szCs w:val="16"/>
                <w:lang w:val="en-GB"/>
              </w:rPr>
              <w:t>age, gender, income groups and mode of recruitment</w:t>
            </w:r>
          </w:p>
        </w:tc>
      </w:tr>
      <w:tr w:rsidR="00D3535A" w:rsidRPr="00D3535A" w14:paraId="081E5FA1" w14:textId="77777777" w:rsidTr="00766C6C">
        <w:trPr>
          <w:trHeight w:val="698"/>
        </w:trPr>
        <w:tc>
          <w:tcPr>
            <w:tcW w:w="851" w:type="dxa"/>
            <w:tcBorders>
              <w:top w:val="single" w:sz="4" w:space="0" w:color="auto"/>
              <w:left w:val="single" w:sz="4" w:space="0" w:color="auto"/>
              <w:bottom w:val="single" w:sz="4" w:space="0" w:color="auto"/>
              <w:right w:val="single" w:sz="4" w:space="0" w:color="auto"/>
            </w:tcBorders>
            <w:vAlign w:val="center"/>
            <w:hideMark/>
          </w:tcPr>
          <w:p w14:paraId="0FECB4C4" w14:textId="1DC60CB9" w:rsidR="00FE6816" w:rsidRPr="00D3535A" w:rsidRDefault="00FE6816" w:rsidP="00FE6816">
            <w:pPr>
              <w:widowControl/>
              <w:spacing w:after="0" w:line="240" w:lineRule="auto"/>
              <w:jc w:val="left"/>
              <w:rPr>
                <w:rFonts w:ascii="Arial" w:eastAsia="Times New Roman" w:hAnsi="Arial" w:cs="Arial"/>
                <w:sz w:val="16"/>
                <w:szCs w:val="16"/>
                <w:lang w:val="en-GB" w:eastAsia="zh-CN"/>
              </w:rPr>
            </w:pPr>
            <w:proofErr w:type="spellStart"/>
            <w:r w:rsidRPr="00D3535A">
              <w:rPr>
                <w:rFonts w:ascii="Arial" w:hAnsi="Arial" w:cs="Arial"/>
                <w:sz w:val="16"/>
                <w:szCs w:val="16"/>
                <w:lang w:val="en-GB"/>
              </w:rPr>
              <w:t>Kneeshaw</w:t>
            </w:r>
            <w:proofErr w:type="spellEnd"/>
            <w:r w:rsidRPr="00D3535A">
              <w:rPr>
                <w:rFonts w:ascii="Arial" w:hAnsi="Arial" w:cs="Arial"/>
                <w:sz w:val="16"/>
                <w:szCs w:val="16"/>
                <w:lang w:val="en-GB"/>
              </w:rPr>
              <w:t xml:space="preserve">-Price et al. 2015  </w:t>
            </w:r>
            <w:r w:rsidRPr="00D3535A">
              <w:rPr>
                <w:rFonts w:ascii="Arial" w:hAnsi="Arial" w:cs="Arial"/>
                <w:sz w:val="16"/>
                <w:szCs w:val="16"/>
                <w:lang w:val="en-GB"/>
              </w:rPr>
              <w:fldChar w:fldCharType="begin"/>
            </w:r>
            <w:r w:rsidR="00C54D6F" w:rsidRPr="00D3535A">
              <w:rPr>
                <w:rFonts w:ascii="Arial" w:hAnsi="Arial" w:cs="Arial"/>
                <w:sz w:val="16"/>
                <w:szCs w:val="16"/>
                <w:lang w:val="en-GB"/>
              </w:rPr>
              <w:instrText xml:space="preserve"> ADDIN EN.CITE &lt;EndNote&gt;&lt;Cite&gt;&lt;Author&gt;Kneeshaw-Price&lt;/Author&gt;&lt;Year&gt;2015&lt;/Year&gt;&lt;RecNum&gt;43260&lt;/RecNum&gt;&lt;DisplayText&gt;[125]&lt;/DisplayText&gt;&lt;record&gt;&lt;rec-number&gt;43260&lt;/rec-number&gt;&lt;foreign-keys&gt;&lt;key app="EN" db-id="9de5vvr2wep5rzea52gpwteu20zdf22xt0xe" timestamp="1689674709" guid="e58ee5f7-73c3-437e-a4dc-94db0282d063"&gt;43260&lt;/key&gt;&lt;/foreign-keys&gt;&lt;ref-type name="Journal Article"&gt;17&lt;/ref-type&gt;&lt;contributors&gt;&lt;authors&gt;&lt;author&gt;Kneeshaw-Price, Stephanie H.&lt;/author&gt;&lt;author&gt;Saelens, Brian E.&lt;/author&gt;&lt;author&gt;Sallis, James F.&lt;/author&gt;&lt;author&gt;Frank, Lawrence D.&lt;/author&gt;&lt;author&gt;Grembowski, David E.&lt;/author&gt;&lt;author&gt;Hannon, Peggy A.&lt;/author&gt;&lt;author&gt;Smith, Nicholas L.&lt;/author&gt;&lt;author&gt;Chan, K. C. Gary&lt;/author&gt;&lt;/authors&gt;&lt;/contributors&gt;&lt;titles&gt;&lt;title&gt;Neighborhood Crime-Related Safety and Its Relation to Children&amp;apos;s Physical Activity&lt;/title&gt;&lt;secondary-title&gt;Journal of Urban Health&lt;/secondary-title&gt;&lt;/titles&gt;&lt;periodical&gt;&lt;full-title&gt;Journal of Urban Health&lt;/full-title&gt;&lt;/periodical&gt;&lt;pages&gt;472-489&lt;/pages&gt;&lt;volume&gt;92&lt;/volume&gt;&lt;number&gt;3&lt;/number&gt;&lt;dates&gt;&lt;year&gt;2015&lt;/year&gt;&lt;/dates&gt;&lt;pub-location&gt;, &amp;lt;Blank&amp;gt;&lt;/pub-location&gt;&lt;publisher&gt;Springer Nature&lt;/publisher&gt;&lt;urls&gt;&lt;related-urls&gt;&lt;url&gt;https://search.ebscohost.com/login.aspx?direct=true&amp;amp;AuthType=shib&amp;amp;db=ccm&amp;amp;AN=109742284&amp;amp;site=ehost-live&amp;amp;custid=s1145751&lt;/url&gt;&lt;url&gt;https://www.ncbi.nlm.nih.gov/pmc/articles/PMC4456478/pdf/11524_2015_Article_9949.pdf&lt;/url&gt;&lt;/related-urls&gt;&lt;/urls&gt;&lt;electronic-resource-num&gt;10.1007/s11524-015-9949-0&lt;/electronic-resource-num&gt;&lt;/record&gt;&lt;/Cite&gt;&lt;/EndNote&gt;</w:instrText>
            </w:r>
            <w:r w:rsidRPr="00D3535A">
              <w:rPr>
                <w:rFonts w:ascii="Arial" w:hAnsi="Arial" w:cs="Arial"/>
                <w:sz w:val="16"/>
                <w:szCs w:val="16"/>
                <w:lang w:val="en-GB"/>
              </w:rPr>
              <w:fldChar w:fldCharType="separate"/>
            </w:r>
            <w:r w:rsidR="00C54D6F" w:rsidRPr="00D3535A">
              <w:rPr>
                <w:rFonts w:ascii="Arial" w:hAnsi="Arial" w:cs="Arial"/>
                <w:noProof/>
                <w:sz w:val="16"/>
                <w:szCs w:val="16"/>
                <w:lang w:val="en-GB"/>
              </w:rPr>
              <w:t>[125]</w:t>
            </w:r>
            <w:r w:rsidRPr="00D3535A">
              <w:rPr>
                <w:rFonts w:ascii="Arial" w:hAnsi="Arial" w:cs="Arial"/>
                <w:sz w:val="16"/>
                <w:szCs w:val="16"/>
                <w:lang w:val="en-GB"/>
              </w:rPr>
              <w:fldChar w:fldCharType="end"/>
            </w:r>
          </w:p>
        </w:tc>
        <w:tc>
          <w:tcPr>
            <w:tcW w:w="850" w:type="dxa"/>
            <w:tcBorders>
              <w:top w:val="single" w:sz="4" w:space="0" w:color="auto"/>
              <w:left w:val="single" w:sz="4" w:space="0" w:color="auto"/>
              <w:bottom w:val="single" w:sz="4" w:space="0" w:color="auto"/>
              <w:right w:val="single" w:sz="4" w:space="0" w:color="auto"/>
            </w:tcBorders>
            <w:vAlign w:val="center"/>
            <w:hideMark/>
          </w:tcPr>
          <w:p w14:paraId="06DF6DC4" w14:textId="0DA2878D" w:rsidR="00FE6816" w:rsidRPr="00D3535A" w:rsidRDefault="00FE6816" w:rsidP="00FE6816">
            <w:pPr>
              <w:widowControl/>
              <w:spacing w:after="0" w:line="240" w:lineRule="auto"/>
              <w:jc w:val="left"/>
              <w:rPr>
                <w:rFonts w:ascii="Arial" w:eastAsia="Times New Roman" w:hAnsi="Arial" w:cs="Arial"/>
                <w:sz w:val="16"/>
                <w:szCs w:val="16"/>
                <w:lang w:val="en-GB" w:eastAsia="zh-CN"/>
              </w:rPr>
            </w:pPr>
            <w:r w:rsidRPr="00D3535A">
              <w:rPr>
                <w:rFonts w:ascii="Arial" w:hAnsi="Arial" w:cs="Arial"/>
                <w:sz w:val="16"/>
                <w:szCs w:val="16"/>
                <w:lang w:val="en-GB"/>
              </w:rPr>
              <w:t>English</w:t>
            </w:r>
          </w:p>
        </w:tc>
        <w:tc>
          <w:tcPr>
            <w:tcW w:w="709" w:type="dxa"/>
            <w:tcBorders>
              <w:top w:val="single" w:sz="4" w:space="0" w:color="auto"/>
              <w:left w:val="single" w:sz="4" w:space="0" w:color="auto"/>
              <w:bottom w:val="single" w:sz="4" w:space="0" w:color="auto"/>
              <w:right w:val="single" w:sz="4" w:space="0" w:color="auto"/>
            </w:tcBorders>
            <w:vAlign w:val="center"/>
            <w:hideMark/>
          </w:tcPr>
          <w:p w14:paraId="4482B246" w14:textId="66DA6B94"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cross-sectional</w:t>
            </w:r>
          </w:p>
        </w:tc>
        <w:tc>
          <w:tcPr>
            <w:tcW w:w="1208" w:type="dxa"/>
            <w:tcBorders>
              <w:top w:val="single" w:sz="4" w:space="0" w:color="auto"/>
              <w:left w:val="single" w:sz="4" w:space="0" w:color="auto"/>
              <w:bottom w:val="single" w:sz="4" w:space="0" w:color="auto"/>
              <w:right w:val="single" w:sz="4" w:space="0" w:color="auto"/>
            </w:tcBorders>
            <w:vAlign w:val="center"/>
            <w:hideMark/>
          </w:tcPr>
          <w:p w14:paraId="64FDF880" w14:textId="029B0C04"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US</w:t>
            </w:r>
          </w:p>
        </w:tc>
        <w:tc>
          <w:tcPr>
            <w:tcW w:w="1060" w:type="dxa"/>
            <w:tcBorders>
              <w:top w:val="single" w:sz="4" w:space="0" w:color="auto"/>
              <w:left w:val="single" w:sz="4" w:space="0" w:color="auto"/>
              <w:bottom w:val="single" w:sz="4" w:space="0" w:color="auto"/>
              <w:right w:val="single" w:sz="4" w:space="0" w:color="auto"/>
            </w:tcBorders>
            <w:vAlign w:val="center"/>
            <w:hideMark/>
          </w:tcPr>
          <w:p w14:paraId="7E3334DE" w14:textId="621EAA87"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San Diego</w:t>
            </w:r>
          </w:p>
        </w:tc>
        <w:tc>
          <w:tcPr>
            <w:tcW w:w="709" w:type="dxa"/>
            <w:tcBorders>
              <w:top w:val="single" w:sz="4" w:space="0" w:color="auto"/>
              <w:left w:val="single" w:sz="4" w:space="0" w:color="auto"/>
              <w:bottom w:val="single" w:sz="4" w:space="0" w:color="auto"/>
              <w:right w:val="single" w:sz="4" w:space="0" w:color="auto"/>
            </w:tcBorders>
            <w:vAlign w:val="center"/>
            <w:hideMark/>
          </w:tcPr>
          <w:p w14:paraId="0D8017D8" w14:textId="6494F8B1"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NR</w:t>
            </w:r>
          </w:p>
        </w:tc>
        <w:tc>
          <w:tcPr>
            <w:tcW w:w="1262" w:type="dxa"/>
            <w:tcBorders>
              <w:top w:val="single" w:sz="4" w:space="0" w:color="auto"/>
              <w:left w:val="single" w:sz="4" w:space="0" w:color="auto"/>
              <w:bottom w:val="single" w:sz="4" w:space="0" w:color="auto"/>
              <w:right w:val="single" w:sz="4" w:space="0" w:color="auto"/>
            </w:tcBorders>
            <w:vAlign w:val="center"/>
            <w:hideMark/>
          </w:tcPr>
          <w:p w14:paraId="061F823A" w14:textId="4F6F0F11"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stratified census block groups; spatial sampling</w:t>
            </w:r>
          </w:p>
        </w:tc>
        <w:tc>
          <w:tcPr>
            <w:tcW w:w="1114" w:type="dxa"/>
            <w:tcBorders>
              <w:top w:val="single" w:sz="4" w:space="0" w:color="auto"/>
              <w:left w:val="single" w:sz="4" w:space="0" w:color="auto"/>
              <w:bottom w:val="single" w:sz="4" w:space="0" w:color="auto"/>
              <w:right w:val="single" w:sz="4" w:space="0" w:color="auto"/>
            </w:tcBorders>
            <w:vAlign w:val="center"/>
            <w:hideMark/>
          </w:tcPr>
          <w:p w14:paraId="01D3ACDD" w14:textId="442975FB"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Neighbourhood Impact on Kids (NIK)</w:t>
            </w:r>
          </w:p>
        </w:tc>
        <w:tc>
          <w:tcPr>
            <w:tcW w:w="781" w:type="dxa"/>
            <w:tcBorders>
              <w:top w:val="single" w:sz="4" w:space="0" w:color="auto"/>
              <w:left w:val="single" w:sz="4" w:space="0" w:color="auto"/>
              <w:bottom w:val="single" w:sz="4" w:space="0" w:color="auto"/>
              <w:right w:val="single" w:sz="4" w:space="0" w:color="auto"/>
            </w:tcBorders>
            <w:vAlign w:val="center"/>
            <w:hideMark/>
          </w:tcPr>
          <w:p w14:paraId="309B39D5" w14:textId="65CF8648"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145</w:t>
            </w:r>
          </w:p>
        </w:tc>
        <w:tc>
          <w:tcPr>
            <w:tcW w:w="759" w:type="dxa"/>
            <w:tcBorders>
              <w:top w:val="single" w:sz="4" w:space="0" w:color="auto"/>
              <w:left w:val="single" w:sz="4" w:space="0" w:color="auto"/>
              <w:bottom w:val="single" w:sz="4" w:space="0" w:color="auto"/>
              <w:right w:val="single" w:sz="4" w:space="0" w:color="auto"/>
            </w:tcBorders>
            <w:vAlign w:val="center"/>
            <w:hideMark/>
          </w:tcPr>
          <w:p w14:paraId="4E0665EA" w14:textId="1512F2BA"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6-11 years old</w:t>
            </w:r>
          </w:p>
        </w:tc>
        <w:tc>
          <w:tcPr>
            <w:tcW w:w="787" w:type="dxa"/>
            <w:tcBorders>
              <w:top w:val="single" w:sz="4" w:space="0" w:color="auto"/>
              <w:left w:val="single" w:sz="4" w:space="0" w:color="auto"/>
              <w:bottom w:val="single" w:sz="4" w:space="0" w:color="auto"/>
              <w:right w:val="single" w:sz="4" w:space="0" w:color="auto"/>
            </w:tcBorders>
            <w:vAlign w:val="center"/>
            <w:hideMark/>
          </w:tcPr>
          <w:p w14:paraId="6680A210" w14:textId="143C51A4"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2007-2009</w:t>
            </w:r>
          </w:p>
        </w:tc>
        <w:tc>
          <w:tcPr>
            <w:tcW w:w="781" w:type="dxa"/>
            <w:tcBorders>
              <w:top w:val="single" w:sz="4" w:space="0" w:color="auto"/>
              <w:left w:val="single" w:sz="4" w:space="0" w:color="auto"/>
              <w:bottom w:val="single" w:sz="4" w:space="0" w:color="auto"/>
              <w:right w:val="single" w:sz="4" w:space="0" w:color="auto"/>
            </w:tcBorders>
            <w:vAlign w:val="center"/>
            <w:hideMark/>
          </w:tcPr>
          <w:p w14:paraId="6FD63AC4" w14:textId="59215C35"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51</w:t>
            </w:r>
          </w:p>
        </w:tc>
        <w:tc>
          <w:tcPr>
            <w:tcW w:w="1036" w:type="dxa"/>
            <w:tcBorders>
              <w:top w:val="single" w:sz="4" w:space="0" w:color="auto"/>
              <w:left w:val="single" w:sz="4" w:space="0" w:color="auto"/>
              <w:bottom w:val="single" w:sz="4" w:space="0" w:color="auto"/>
              <w:right w:val="single" w:sz="4" w:space="0" w:color="auto"/>
            </w:tcBorders>
            <w:vAlign w:val="center"/>
          </w:tcPr>
          <w:p w14:paraId="52BFFD18" w14:textId="789D85D8" w:rsidR="00FE6816" w:rsidRPr="00D3535A" w:rsidRDefault="00FE6816" w:rsidP="00FE6816">
            <w:pPr>
              <w:widowControl/>
              <w:spacing w:after="0" w:line="240" w:lineRule="auto"/>
              <w:jc w:val="center"/>
              <w:rPr>
                <w:rFonts w:ascii="Arial" w:hAnsi="Arial" w:cs="Arial"/>
                <w:sz w:val="16"/>
                <w:szCs w:val="16"/>
                <w:lang w:val="en-GB"/>
              </w:rPr>
            </w:pPr>
            <w:r w:rsidRPr="00D3535A">
              <w:rPr>
                <w:rFonts w:ascii="Arial" w:hAnsi="Arial" w:cs="Arial"/>
                <w:sz w:val="16"/>
                <w:szCs w:val="16"/>
              </w:rPr>
              <w:t>NR</w:t>
            </w:r>
          </w:p>
        </w:tc>
        <w:tc>
          <w:tcPr>
            <w:tcW w:w="1276" w:type="dxa"/>
            <w:tcBorders>
              <w:top w:val="single" w:sz="4" w:space="0" w:color="auto"/>
              <w:left w:val="single" w:sz="4" w:space="0" w:color="auto"/>
              <w:bottom w:val="single" w:sz="4" w:space="0" w:color="auto"/>
              <w:right w:val="single" w:sz="4" w:space="0" w:color="auto"/>
            </w:tcBorders>
            <w:vAlign w:val="center"/>
            <w:hideMark/>
          </w:tcPr>
          <w:p w14:paraId="0899742E" w14:textId="628CE87D"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 xml:space="preserve">device - </w:t>
            </w:r>
            <w:proofErr w:type="spellStart"/>
            <w:r w:rsidRPr="00D3535A">
              <w:rPr>
                <w:rFonts w:ascii="Arial" w:hAnsi="Arial" w:cs="Arial"/>
                <w:sz w:val="16"/>
                <w:szCs w:val="16"/>
                <w:lang w:val="en-GB"/>
              </w:rPr>
              <w:t>ActiGraph</w:t>
            </w:r>
            <w:proofErr w:type="spellEnd"/>
            <w:r w:rsidRPr="00D3535A">
              <w:rPr>
                <w:rFonts w:ascii="Arial" w:hAnsi="Arial" w:cs="Arial"/>
                <w:sz w:val="16"/>
                <w:szCs w:val="16"/>
                <w:lang w:val="en-GB"/>
              </w:rPr>
              <w:t xml:space="preserve"> GT1M</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20ACFAC" w14:textId="5FB9BFB2"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non-type-specific physical activity: MVPA</w:t>
            </w:r>
          </w:p>
        </w:tc>
        <w:tc>
          <w:tcPr>
            <w:tcW w:w="1276" w:type="dxa"/>
            <w:tcBorders>
              <w:top w:val="single" w:sz="4" w:space="0" w:color="auto"/>
              <w:left w:val="single" w:sz="4" w:space="0" w:color="auto"/>
              <w:bottom w:val="single" w:sz="4" w:space="0" w:color="auto"/>
              <w:right w:val="single" w:sz="4" w:space="0" w:color="auto"/>
            </w:tcBorders>
            <w:vAlign w:val="center"/>
            <w:hideMark/>
          </w:tcPr>
          <w:p w14:paraId="73CDAD7B" w14:textId="22D5048E"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average MVPA during the time</w:t>
            </w:r>
          </w:p>
        </w:tc>
        <w:tc>
          <w:tcPr>
            <w:tcW w:w="1068" w:type="dxa"/>
            <w:tcBorders>
              <w:top w:val="single" w:sz="4" w:space="0" w:color="auto"/>
              <w:left w:val="single" w:sz="4" w:space="0" w:color="auto"/>
              <w:bottom w:val="single" w:sz="4" w:space="0" w:color="auto"/>
              <w:right w:val="single" w:sz="4" w:space="0" w:color="auto"/>
            </w:tcBorders>
            <w:vAlign w:val="center"/>
            <w:hideMark/>
          </w:tcPr>
          <w:p w14:paraId="34854A23" w14:textId="7798D98B" w:rsidR="00FE6816" w:rsidRPr="00D3535A" w:rsidRDefault="00FE6816" w:rsidP="00FE6816">
            <w:pPr>
              <w:widowControl/>
              <w:spacing w:after="0" w:line="240" w:lineRule="auto"/>
              <w:jc w:val="center"/>
              <w:rPr>
                <w:rFonts w:ascii="Arial" w:hAnsi="Arial" w:cs="Arial"/>
                <w:sz w:val="16"/>
                <w:szCs w:val="16"/>
              </w:rPr>
            </w:pPr>
            <w:r w:rsidRPr="00D3535A">
              <w:rPr>
                <w:rFonts w:ascii="Arial" w:hAnsi="Arial" w:cs="Arial"/>
                <w:sz w:val="16"/>
                <w:szCs w:val="16"/>
              </w:rPr>
              <w:t>Yes</w:t>
            </w:r>
          </w:p>
        </w:tc>
        <w:tc>
          <w:tcPr>
            <w:tcW w:w="1155" w:type="dxa"/>
            <w:tcBorders>
              <w:top w:val="single" w:sz="4" w:space="0" w:color="auto"/>
              <w:left w:val="single" w:sz="4" w:space="0" w:color="auto"/>
              <w:bottom w:val="single" w:sz="4" w:space="0" w:color="auto"/>
              <w:right w:val="single" w:sz="4" w:space="0" w:color="auto"/>
            </w:tcBorders>
            <w:vAlign w:val="center"/>
            <w:hideMark/>
          </w:tcPr>
          <w:p w14:paraId="7879F442" w14:textId="794DFA60"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NEWS</w:t>
            </w:r>
          </w:p>
        </w:tc>
        <w:tc>
          <w:tcPr>
            <w:tcW w:w="1508" w:type="dxa"/>
            <w:tcBorders>
              <w:top w:val="single" w:sz="4" w:space="0" w:color="auto"/>
              <w:left w:val="single" w:sz="4" w:space="0" w:color="auto"/>
              <w:bottom w:val="single" w:sz="4" w:space="0" w:color="auto"/>
              <w:right w:val="single" w:sz="4" w:space="0" w:color="auto"/>
            </w:tcBorders>
            <w:vAlign w:val="center"/>
            <w:hideMark/>
          </w:tcPr>
          <w:p w14:paraId="799C761E" w14:textId="07A5C755"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stranger danger; general crime and disorder; prior victimization; neighbourhood incivilities</w:t>
            </w:r>
          </w:p>
        </w:tc>
        <w:tc>
          <w:tcPr>
            <w:tcW w:w="760" w:type="dxa"/>
            <w:tcBorders>
              <w:top w:val="single" w:sz="4" w:space="0" w:color="auto"/>
              <w:left w:val="single" w:sz="4" w:space="0" w:color="auto"/>
              <w:bottom w:val="single" w:sz="4" w:space="0" w:color="auto"/>
              <w:right w:val="single" w:sz="4" w:space="0" w:color="auto"/>
            </w:tcBorders>
            <w:vAlign w:val="center"/>
            <w:hideMark/>
          </w:tcPr>
          <w:p w14:paraId="026C5DB4" w14:textId="3DDE923F"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rPr>
              <w:t>Yes</w:t>
            </w:r>
          </w:p>
        </w:tc>
        <w:tc>
          <w:tcPr>
            <w:tcW w:w="1037" w:type="dxa"/>
            <w:tcBorders>
              <w:top w:val="single" w:sz="4" w:space="0" w:color="auto"/>
              <w:left w:val="single" w:sz="4" w:space="0" w:color="auto"/>
              <w:bottom w:val="single" w:sz="4" w:space="0" w:color="auto"/>
              <w:right w:val="single" w:sz="4" w:space="0" w:color="auto"/>
            </w:tcBorders>
            <w:vAlign w:val="center"/>
            <w:hideMark/>
          </w:tcPr>
          <w:p w14:paraId="12537F29" w14:textId="15AF9480"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two multilevel linear random effects models</w:t>
            </w:r>
          </w:p>
        </w:tc>
        <w:tc>
          <w:tcPr>
            <w:tcW w:w="1276" w:type="dxa"/>
            <w:tcBorders>
              <w:top w:val="single" w:sz="4" w:space="0" w:color="auto"/>
              <w:left w:val="single" w:sz="4" w:space="0" w:color="auto"/>
              <w:bottom w:val="single" w:sz="4" w:space="0" w:color="auto"/>
              <w:right w:val="single" w:sz="4" w:space="0" w:color="auto"/>
            </w:tcBorders>
            <w:vAlign w:val="center"/>
            <w:hideMark/>
          </w:tcPr>
          <w:p w14:paraId="2842074A" w14:textId="452F4F47"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child’s age, sex, race/ethnicity and household income, collective efficacy</w:t>
            </w:r>
          </w:p>
        </w:tc>
      </w:tr>
      <w:tr w:rsidR="00D3535A" w:rsidRPr="00D3535A" w14:paraId="0D18E3C4" w14:textId="77777777" w:rsidTr="00766C6C">
        <w:trPr>
          <w:trHeight w:val="698"/>
        </w:trPr>
        <w:tc>
          <w:tcPr>
            <w:tcW w:w="851" w:type="dxa"/>
            <w:tcBorders>
              <w:top w:val="single" w:sz="4" w:space="0" w:color="auto"/>
              <w:left w:val="single" w:sz="4" w:space="0" w:color="auto"/>
              <w:bottom w:val="single" w:sz="4" w:space="0" w:color="auto"/>
              <w:right w:val="single" w:sz="4" w:space="0" w:color="auto"/>
            </w:tcBorders>
            <w:vAlign w:val="center"/>
            <w:hideMark/>
          </w:tcPr>
          <w:p w14:paraId="10474A61" w14:textId="3FD9A9AF" w:rsidR="00FE6816" w:rsidRPr="00D3535A" w:rsidRDefault="00FE6816" w:rsidP="00FE6816">
            <w:pPr>
              <w:widowControl/>
              <w:spacing w:after="0" w:line="240" w:lineRule="auto"/>
              <w:jc w:val="left"/>
              <w:rPr>
                <w:rFonts w:ascii="Arial" w:eastAsia="Times New Roman" w:hAnsi="Arial" w:cs="Arial"/>
                <w:sz w:val="16"/>
                <w:szCs w:val="16"/>
                <w:lang w:val="en-GB" w:eastAsia="zh-CN"/>
              </w:rPr>
            </w:pPr>
            <w:proofErr w:type="spellStart"/>
            <w:r w:rsidRPr="00D3535A">
              <w:rPr>
                <w:rFonts w:ascii="Arial" w:hAnsi="Arial" w:cs="Arial"/>
                <w:sz w:val="16"/>
                <w:szCs w:val="16"/>
                <w:lang w:val="en-GB"/>
              </w:rPr>
              <w:t>Kurka</w:t>
            </w:r>
            <w:proofErr w:type="spellEnd"/>
            <w:r w:rsidRPr="00D3535A">
              <w:rPr>
                <w:rFonts w:ascii="Arial" w:hAnsi="Arial" w:cs="Arial"/>
                <w:sz w:val="16"/>
                <w:szCs w:val="16"/>
                <w:lang w:val="en-GB"/>
              </w:rPr>
              <w:t xml:space="preserve"> et al. 2015 </w:t>
            </w:r>
            <w:r w:rsidRPr="00D3535A">
              <w:rPr>
                <w:rFonts w:ascii="Arial" w:hAnsi="Arial" w:cs="Arial"/>
                <w:sz w:val="16"/>
                <w:szCs w:val="16"/>
                <w:lang w:val="en-GB"/>
              </w:rPr>
              <w:fldChar w:fldCharType="begin"/>
            </w:r>
            <w:r w:rsidR="00C54D6F" w:rsidRPr="00D3535A">
              <w:rPr>
                <w:rFonts w:ascii="Arial" w:hAnsi="Arial" w:cs="Arial"/>
                <w:sz w:val="16"/>
                <w:szCs w:val="16"/>
                <w:lang w:val="en-GB"/>
              </w:rPr>
              <w:instrText xml:space="preserve"> ADDIN EN.CITE &lt;EndNote&gt;&lt;Cite&gt;&lt;Author&gt;Kurka&lt;/Author&gt;&lt;Year&gt;2015&lt;/Year&gt;&lt;RecNum&gt;43420&lt;/RecNum&gt;&lt;DisplayText&gt;[126]&lt;/DisplayText&gt;&lt;record&gt;&lt;rec-number&gt;43420&lt;/rec-number&gt;&lt;foreign-keys&gt;&lt;key app="EN" db-id="9de5vvr2wep5rzea52gpwteu20zdf22xt0xe" timestamp="1692660924" guid="caa42e4a-4607-4890-b440-c39ae477afd3"&gt;43420&lt;/key&gt;&lt;/foreign-keys&gt;&lt;ref-type name="Journal Article"&gt;17&lt;/ref-type&gt;&lt;contributors&gt;&lt;authors&gt;&lt;author&gt;Kurka, Jonathan M.&lt;/author&gt;&lt;author&gt;Adams, Marc A.&lt;/author&gt;&lt;author&gt;Todd, Michael&lt;/author&gt;&lt;author&gt;Colburn, Trina&lt;/author&gt;&lt;author&gt;Sallis, James F.&lt;/author&gt;&lt;author&gt;Cain, Kelli L.&lt;/author&gt;&lt;author&gt;Glanz, Karen&lt;/author&gt;&lt;author&gt;Frank, Lawrence D.&lt;/author&gt;&lt;author&gt;Saelens, Brian E.&lt;/author&gt;&lt;/authors&gt;&lt;/contributors&gt;&lt;titles&gt;&lt;title&gt;Patterns of neighborhood environment attributes in relation to children&amp;apos;s physical activity&lt;/title&gt;&lt;secondary-title&gt;Health &amp;amp; Place&lt;/secondary-title&gt;&lt;/titles&gt;&lt;periodical&gt;&lt;full-title&gt;Health &amp;amp; Place&lt;/full-title&gt;&lt;/periodical&gt;&lt;pages&gt;164-170&lt;/pages&gt;&lt;volume&gt;34&lt;/volume&gt;&lt;dates&gt;&lt;year&gt;2015&lt;/year&gt;&lt;/dates&gt;&lt;publisher&gt;Elsevier Science&lt;/publisher&gt;&lt;accession-num&gt;2015-30884-022&lt;/accession-num&gt;&lt;urls&gt;&lt;related-urls&gt;&lt;url&gt;https://search.ebscohost.com/login.aspx?direct=true&amp;amp;AuthType=shib&amp;amp;db=psyh&amp;amp;AN=2015-30884-022&amp;amp;site=ehost-live&amp;amp;custid=s1145751ORCID: 0000-0002-7934-9680ORCID: 0000-0002-1981-4245ORCID: 0000-0001-6310-1472&lt;/url&gt;&lt;url&gt;https://www.sciencedirect.com/science/article/pii/S1353829215000726?via%3Dihub&lt;/url&gt;&lt;/related-urls&gt;&lt;/urls&gt;&lt;electronic-resource-num&gt;10.1016/j.healthplace.2015.05.006&lt;/electronic-resource-num&gt;&lt;/record&gt;&lt;/Cite&gt;&lt;/EndNote&gt;</w:instrText>
            </w:r>
            <w:r w:rsidRPr="00D3535A">
              <w:rPr>
                <w:rFonts w:ascii="Arial" w:hAnsi="Arial" w:cs="Arial"/>
                <w:sz w:val="16"/>
                <w:szCs w:val="16"/>
                <w:lang w:val="en-GB"/>
              </w:rPr>
              <w:fldChar w:fldCharType="separate"/>
            </w:r>
            <w:r w:rsidR="00C54D6F" w:rsidRPr="00D3535A">
              <w:rPr>
                <w:rFonts w:ascii="Arial" w:hAnsi="Arial" w:cs="Arial"/>
                <w:noProof/>
                <w:sz w:val="16"/>
                <w:szCs w:val="16"/>
                <w:lang w:val="en-GB"/>
              </w:rPr>
              <w:t>[126]</w:t>
            </w:r>
            <w:r w:rsidRPr="00D3535A">
              <w:rPr>
                <w:rFonts w:ascii="Arial" w:hAnsi="Arial" w:cs="Arial"/>
                <w:sz w:val="16"/>
                <w:szCs w:val="16"/>
                <w:lang w:val="en-GB"/>
              </w:rPr>
              <w:fldChar w:fldCharType="end"/>
            </w:r>
          </w:p>
        </w:tc>
        <w:tc>
          <w:tcPr>
            <w:tcW w:w="850" w:type="dxa"/>
            <w:tcBorders>
              <w:top w:val="single" w:sz="4" w:space="0" w:color="auto"/>
              <w:left w:val="single" w:sz="4" w:space="0" w:color="auto"/>
              <w:bottom w:val="single" w:sz="4" w:space="0" w:color="auto"/>
              <w:right w:val="single" w:sz="4" w:space="0" w:color="auto"/>
            </w:tcBorders>
            <w:vAlign w:val="center"/>
            <w:hideMark/>
          </w:tcPr>
          <w:p w14:paraId="19FD2922" w14:textId="77B3DB0E" w:rsidR="00FE6816" w:rsidRPr="00D3535A" w:rsidRDefault="00FE6816" w:rsidP="00FE6816">
            <w:pPr>
              <w:widowControl/>
              <w:spacing w:after="0" w:line="240" w:lineRule="auto"/>
              <w:jc w:val="left"/>
              <w:rPr>
                <w:rFonts w:ascii="Arial" w:eastAsia="Times New Roman" w:hAnsi="Arial" w:cs="Arial"/>
                <w:sz w:val="16"/>
                <w:szCs w:val="16"/>
                <w:lang w:val="en-GB" w:eastAsia="zh-CN"/>
              </w:rPr>
            </w:pPr>
            <w:r w:rsidRPr="00D3535A">
              <w:rPr>
                <w:rFonts w:ascii="Arial" w:hAnsi="Arial" w:cs="Arial"/>
                <w:sz w:val="16"/>
                <w:szCs w:val="16"/>
                <w:lang w:val="en-GB"/>
              </w:rPr>
              <w:t>English</w:t>
            </w:r>
          </w:p>
        </w:tc>
        <w:tc>
          <w:tcPr>
            <w:tcW w:w="709" w:type="dxa"/>
            <w:tcBorders>
              <w:top w:val="single" w:sz="4" w:space="0" w:color="auto"/>
              <w:left w:val="single" w:sz="4" w:space="0" w:color="auto"/>
              <w:bottom w:val="single" w:sz="4" w:space="0" w:color="auto"/>
              <w:right w:val="single" w:sz="4" w:space="0" w:color="auto"/>
            </w:tcBorders>
            <w:vAlign w:val="center"/>
            <w:hideMark/>
          </w:tcPr>
          <w:p w14:paraId="201FB22E" w14:textId="576F2DC9"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cross-sectional</w:t>
            </w:r>
          </w:p>
        </w:tc>
        <w:tc>
          <w:tcPr>
            <w:tcW w:w="1208" w:type="dxa"/>
            <w:tcBorders>
              <w:top w:val="single" w:sz="4" w:space="0" w:color="auto"/>
              <w:left w:val="single" w:sz="4" w:space="0" w:color="auto"/>
              <w:bottom w:val="single" w:sz="4" w:space="0" w:color="auto"/>
              <w:right w:val="single" w:sz="4" w:space="0" w:color="auto"/>
            </w:tcBorders>
            <w:vAlign w:val="center"/>
            <w:hideMark/>
          </w:tcPr>
          <w:p w14:paraId="7B03445B" w14:textId="2700A366"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US</w:t>
            </w:r>
          </w:p>
        </w:tc>
        <w:tc>
          <w:tcPr>
            <w:tcW w:w="1060" w:type="dxa"/>
            <w:tcBorders>
              <w:top w:val="single" w:sz="4" w:space="0" w:color="auto"/>
              <w:left w:val="single" w:sz="4" w:space="0" w:color="auto"/>
              <w:bottom w:val="single" w:sz="4" w:space="0" w:color="auto"/>
              <w:right w:val="single" w:sz="4" w:space="0" w:color="auto"/>
            </w:tcBorders>
            <w:vAlign w:val="center"/>
            <w:hideMark/>
          </w:tcPr>
          <w:p w14:paraId="4762595C" w14:textId="541FB0D2"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King County and San Diego</w:t>
            </w:r>
          </w:p>
        </w:tc>
        <w:tc>
          <w:tcPr>
            <w:tcW w:w="709" w:type="dxa"/>
            <w:tcBorders>
              <w:top w:val="single" w:sz="4" w:space="0" w:color="auto"/>
              <w:left w:val="single" w:sz="4" w:space="0" w:color="auto"/>
              <w:bottom w:val="single" w:sz="4" w:space="0" w:color="auto"/>
              <w:right w:val="single" w:sz="4" w:space="0" w:color="auto"/>
            </w:tcBorders>
            <w:vAlign w:val="center"/>
            <w:hideMark/>
          </w:tcPr>
          <w:p w14:paraId="230AF378" w14:textId="544D6DF0"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NR</w:t>
            </w:r>
          </w:p>
        </w:tc>
        <w:tc>
          <w:tcPr>
            <w:tcW w:w="1262" w:type="dxa"/>
            <w:tcBorders>
              <w:top w:val="single" w:sz="4" w:space="0" w:color="auto"/>
              <w:left w:val="single" w:sz="4" w:space="0" w:color="auto"/>
              <w:bottom w:val="single" w:sz="4" w:space="0" w:color="auto"/>
              <w:right w:val="single" w:sz="4" w:space="0" w:color="auto"/>
            </w:tcBorders>
            <w:vAlign w:val="center"/>
            <w:hideMark/>
          </w:tcPr>
          <w:p w14:paraId="762AFC49" w14:textId="6A15E910"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probability sampling</w:t>
            </w:r>
          </w:p>
        </w:tc>
        <w:tc>
          <w:tcPr>
            <w:tcW w:w="1114" w:type="dxa"/>
            <w:tcBorders>
              <w:top w:val="single" w:sz="4" w:space="0" w:color="auto"/>
              <w:left w:val="single" w:sz="4" w:space="0" w:color="auto"/>
              <w:bottom w:val="single" w:sz="4" w:space="0" w:color="auto"/>
              <w:right w:val="single" w:sz="4" w:space="0" w:color="auto"/>
            </w:tcBorders>
            <w:vAlign w:val="center"/>
            <w:hideMark/>
          </w:tcPr>
          <w:p w14:paraId="6A1D777A" w14:textId="06A0DA09"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Neighbourhood Impact on Kids (NIK)</w:t>
            </w:r>
          </w:p>
        </w:tc>
        <w:tc>
          <w:tcPr>
            <w:tcW w:w="781" w:type="dxa"/>
            <w:tcBorders>
              <w:top w:val="single" w:sz="4" w:space="0" w:color="auto"/>
              <w:left w:val="single" w:sz="4" w:space="0" w:color="auto"/>
              <w:bottom w:val="single" w:sz="4" w:space="0" w:color="auto"/>
              <w:right w:val="single" w:sz="4" w:space="0" w:color="auto"/>
            </w:tcBorders>
            <w:vAlign w:val="center"/>
            <w:hideMark/>
          </w:tcPr>
          <w:p w14:paraId="077D6003" w14:textId="217109BD"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678</w:t>
            </w:r>
          </w:p>
        </w:tc>
        <w:tc>
          <w:tcPr>
            <w:tcW w:w="759" w:type="dxa"/>
            <w:tcBorders>
              <w:top w:val="single" w:sz="4" w:space="0" w:color="auto"/>
              <w:left w:val="single" w:sz="4" w:space="0" w:color="auto"/>
              <w:bottom w:val="single" w:sz="4" w:space="0" w:color="auto"/>
              <w:right w:val="single" w:sz="4" w:space="0" w:color="auto"/>
            </w:tcBorders>
            <w:vAlign w:val="center"/>
            <w:hideMark/>
          </w:tcPr>
          <w:p w14:paraId="6FD8FAA6" w14:textId="0191F238"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6-12 years old</w:t>
            </w:r>
          </w:p>
        </w:tc>
        <w:tc>
          <w:tcPr>
            <w:tcW w:w="787" w:type="dxa"/>
            <w:tcBorders>
              <w:top w:val="single" w:sz="4" w:space="0" w:color="auto"/>
              <w:left w:val="single" w:sz="4" w:space="0" w:color="auto"/>
              <w:bottom w:val="single" w:sz="4" w:space="0" w:color="auto"/>
              <w:right w:val="single" w:sz="4" w:space="0" w:color="auto"/>
            </w:tcBorders>
            <w:vAlign w:val="center"/>
            <w:hideMark/>
          </w:tcPr>
          <w:p w14:paraId="7214AEE8" w14:textId="1D863B32"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2007</w:t>
            </w:r>
          </w:p>
        </w:tc>
        <w:tc>
          <w:tcPr>
            <w:tcW w:w="781" w:type="dxa"/>
            <w:tcBorders>
              <w:top w:val="single" w:sz="4" w:space="0" w:color="auto"/>
              <w:left w:val="single" w:sz="4" w:space="0" w:color="auto"/>
              <w:bottom w:val="single" w:sz="4" w:space="0" w:color="auto"/>
              <w:right w:val="single" w:sz="4" w:space="0" w:color="auto"/>
            </w:tcBorders>
            <w:vAlign w:val="center"/>
            <w:hideMark/>
          </w:tcPr>
          <w:p w14:paraId="1E86FD2F" w14:textId="40A5A35E"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49.9</w:t>
            </w:r>
          </w:p>
        </w:tc>
        <w:tc>
          <w:tcPr>
            <w:tcW w:w="1036" w:type="dxa"/>
            <w:tcBorders>
              <w:top w:val="single" w:sz="4" w:space="0" w:color="auto"/>
              <w:left w:val="single" w:sz="4" w:space="0" w:color="auto"/>
              <w:bottom w:val="single" w:sz="4" w:space="0" w:color="auto"/>
              <w:right w:val="single" w:sz="4" w:space="0" w:color="auto"/>
            </w:tcBorders>
            <w:vAlign w:val="center"/>
          </w:tcPr>
          <w:p w14:paraId="2A023BC6" w14:textId="4E24B451" w:rsidR="00FE6816" w:rsidRPr="00D3535A" w:rsidRDefault="00FE6816" w:rsidP="00FE6816">
            <w:pPr>
              <w:widowControl/>
              <w:spacing w:after="0" w:line="240" w:lineRule="auto"/>
              <w:jc w:val="center"/>
              <w:rPr>
                <w:rFonts w:ascii="Arial" w:hAnsi="Arial" w:cs="Arial"/>
                <w:sz w:val="16"/>
                <w:szCs w:val="16"/>
                <w:lang w:val="en-GB"/>
              </w:rPr>
            </w:pPr>
            <w:r w:rsidRPr="00D3535A">
              <w:rPr>
                <w:rFonts w:ascii="Arial" w:hAnsi="Arial" w:cs="Arial"/>
                <w:sz w:val="16"/>
                <w:szCs w:val="16"/>
              </w:rPr>
              <w:t>NR</w:t>
            </w:r>
          </w:p>
        </w:tc>
        <w:tc>
          <w:tcPr>
            <w:tcW w:w="1276" w:type="dxa"/>
            <w:tcBorders>
              <w:top w:val="single" w:sz="4" w:space="0" w:color="auto"/>
              <w:left w:val="single" w:sz="4" w:space="0" w:color="auto"/>
              <w:bottom w:val="single" w:sz="4" w:space="0" w:color="auto"/>
              <w:right w:val="single" w:sz="4" w:space="0" w:color="auto"/>
            </w:tcBorders>
            <w:vAlign w:val="center"/>
            <w:hideMark/>
          </w:tcPr>
          <w:p w14:paraId="3BABB423" w14:textId="2E37B407"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 xml:space="preserve">device - </w:t>
            </w:r>
            <w:proofErr w:type="spellStart"/>
            <w:r w:rsidRPr="00D3535A">
              <w:rPr>
                <w:rFonts w:ascii="Arial" w:hAnsi="Arial" w:cs="Arial"/>
                <w:sz w:val="16"/>
                <w:szCs w:val="16"/>
                <w:lang w:val="en-GB"/>
              </w:rPr>
              <w:t>ActiGraph</w:t>
            </w:r>
            <w:proofErr w:type="spellEnd"/>
            <w:r w:rsidRPr="00D3535A">
              <w:rPr>
                <w:rFonts w:ascii="Arial" w:hAnsi="Arial" w:cs="Arial"/>
                <w:sz w:val="16"/>
                <w:szCs w:val="16"/>
                <w:lang w:val="en-GB"/>
              </w:rPr>
              <w:t xml:space="preserve"> GT1M</w:t>
            </w:r>
          </w:p>
        </w:tc>
        <w:tc>
          <w:tcPr>
            <w:tcW w:w="1701" w:type="dxa"/>
            <w:tcBorders>
              <w:top w:val="single" w:sz="4" w:space="0" w:color="auto"/>
              <w:left w:val="single" w:sz="4" w:space="0" w:color="auto"/>
              <w:bottom w:val="single" w:sz="4" w:space="0" w:color="auto"/>
              <w:right w:val="single" w:sz="4" w:space="0" w:color="auto"/>
            </w:tcBorders>
            <w:vAlign w:val="center"/>
            <w:hideMark/>
          </w:tcPr>
          <w:p w14:paraId="452A882B" w14:textId="56AE9652"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non-type-specific physical activity: MVPA</w:t>
            </w:r>
          </w:p>
        </w:tc>
        <w:tc>
          <w:tcPr>
            <w:tcW w:w="1276" w:type="dxa"/>
            <w:tcBorders>
              <w:top w:val="single" w:sz="4" w:space="0" w:color="auto"/>
              <w:left w:val="single" w:sz="4" w:space="0" w:color="auto"/>
              <w:bottom w:val="single" w:sz="4" w:space="0" w:color="auto"/>
              <w:right w:val="single" w:sz="4" w:space="0" w:color="auto"/>
            </w:tcBorders>
            <w:vAlign w:val="center"/>
            <w:hideMark/>
          </w:tcPr>
          <w:p w14:paraId="0BB6B137" w14:textId="0C27F0B7"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total MVPA; out-of-school MVPA</w:t>
            </w:r>
          </w:p>
        </w:tc>
        <w:tc>
          <w:tcPr>
            <w:tcW w:w="1068" w:type="dxa"/>
            <w:tcBorders>
              <w:top w:val="single" w:sz="4" w:space="0" w:color="auto"/>
              <w:left w:val="single" w:sz="4" w:space="0" w:color="auto"/>
              <w:bottom w:val="single" w:sz="4" w:space="0" w:color="auto"/>
              <w:right w:val="single" w:sz="4" w:space="0" w:color="auto"/>
            </w:tcBorders>
            <w:vAlign w:val="center"/>
            <w:hideMark/>
          </w:tcPr>
          <w:p w14:paraId="7AB94B6A" w14:textId="1E9D5255" w:rsidR="00FE6816" w:rsidRPr="00D3535A" w:rsidRDefault="00FE6816" w:rsidP="00FE6816">
            <w:pPr>
              <w:widowControl/>
              <w:spacing w:after="0" w:line="240" w:lineRule="auto"/>
              <w:jc w:val="center"/>
              <w:rPr>
                <w:rFonts w:ascii="Arial" w:hAnsi="Arial" w:cs="Arial"/>
                <w:sz w:val="16"/>
                <w:szCs w:val="16"/>
              </w:rPr>
            </w:pPr>
            <w:r w:rsidRPr="00D3535A">
              <w:rPr>
                <w:rFonts w:ascii="Arial" w:hAnsi="Arial" w:cs="Arial"/>
                <w:sz w:val="16"/>
                <w:szCs w:val="16"/>
              </w:rPr>
              <w:t>Yes</w:t>
            </w:r>
          </w:p>
        </w:tc>
        <w:tc>
          <w:tcPr>
            <w:tcW w:w="1155" w:type="dxa"/>
            <w:tcBorders>
              <w:top w:val="single" w:sz="4" w:space="0" w:color="auto"/>
              <w:left w:val="single" w:sz="4" w:space="0" w:color="auto"/>
              <w:bottom w:val="single" w:sz="4" w:space="0" w:color="auto"/>
              <w:right w:val="single" w:sz="4" w:space="0" w:color="auto"/>
            </w:tcBorders>
            <w:vAlign w:val="center"/>
            <w:hideMark/>
          </w:tcPr>
          <w:p w14:paraId="318F29CE" w14:textId="4B13EF5E"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NEWS and NEWS-Y</w:t>
            </w:r>
          </w:p>
        </w:tc>
        <w:tc>
          <w:tcPr>
            <w:tcW w:w="1508" w:type="dxa"/>
            <w:tcBorders>
              <w:top w:val="single" w:sz="4" w:space="0" w:color="auto"/>
              <w:left w:val="single" w:sz="4" w:space="0" w:color="auto"/>
              <w:bottom w:val="single" w:sz="4" w:space="0" w:color="auto"/>
              <w:right w:val="single" w:sz="4" w:space="0" w:color="auto"/>
            </w:tcBorders>
            <w:vAlign w:val="center"/>
            <w:hideMark/>
          </w:tcPr>
          <w:p w14:paraId="5C4386E5" w14:textId="168E14EF"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Low Walkable, Unsafe, Parks and Recreation Sparse (LW–U–RS); Moderate Walkable, Transit Access, and Recreation (MW–TR); High Walkable, Transit and Recreation Dense (HW–TRD); Low Walkable and Transit Access, Safe with Average Recreation Facilities (LWT–S)</w:t>
            </w:r>
          </w:p>
        </w:tc>
        <w:tc>
          <w:tcPr>
            <w:tcW w:w="760" w:type="dxa"/>
            <w:tcBorders>
              <w:top w:val="single" w:sz="4" w:space="0" w:color="auto"/>
              <w:left w:val="single" w:sz="4" w:space="0" w:color="auto"/>
              <w:bottom w:val="single" w:sz="4" w:space="0" w:color="auto"/>
              <w:right w:val="single" w:sz="4" w:space="0" w:color="auto"/>
            </w:tcBorders>
            <w:vAlign w:val="center"/>
            <w:hideMark/>
          </w:tcPr>
          <w:p w14:paraId="259AEED6" w14:textId="146C3962"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rPr>
              <w:t>Yes</w:t>
            </w:r>
          </w:p>
        </w:tc>
        <w:tc>
          <w:tcPr>
            <w:tcW w:w="1037" w:type="dxa"/>
            <w:tcBorders>
              <w:top w:val="single" w:sz="4" w:space="0" w:color="auto"/>
              <w:left w:val="single" w:sz="4" w:space="0" w:color="auto"/>
              <w:bottom w:val="single" w:sz="4" w:space="0" w:color="auto"/>
              <w:right w:val="single" w:sz="4" w:space="0" w:color="auto"/>
            </w:tcBorders>
            <w:vAlign w:val="center"/>
            <w:hideMark/>
          </w:tcPr>
          <w:p w14:paraId="43C953F2" w14:textId="64590619"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multilevel ANCOVA model</w:t>
            </w:r>
          </w:p>
        </w:tc>
        <w:tc>
          <w:tcPr>
            <w:tcW w:w="1276" w:type="dxa"/>
            <w:tcBorders>
              <w:top w:val="single" w:sz="4" w:space="0" w:color="auto"/>
              <w:left w:val="single" w:sz="4" w:space="0" w:color="auto"/>
              <w:bottom w:val="single" w:sz="4" w:space="0" w:color="auto"/>
              <w:right w:val="single" w:sz="4" w:space="0" w:color="auto"/>
            </w:tcBorders>
            <w:vAlign w:val="center"/>
            <w:hideMark/>
          </w:tcPr>
          <w:p w14:paraId="1DA63A57" w14:textId="657F8D5E"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child gender, race/ethnicity and age, parent marital status, income, and education, number in household, years at current address, number of cars per legal driver in household, high/low walkability/nutrition, and accelerometer wear time.</w:t>
            </w:r>
          </w:p>
        </w:tc>
      </w:tr>
      <w:tr w:rsidR="00D3535A" w:rsidRPr="00D3535A" w14:paraId="33602BD4" w14:textId="77777777" w:rsidTr="00766C6C">
        <w:trPr>
          <w:trHeight w:val="698"/>
        </w:trPr>
        <w:tc>
          <w:tcPr>
            <w:tcW w:w="851" w:type="dxa"/>
            <w:tcBorders>
              <w:top w:val="single" w:sz="4" w:space="0" w:color="auto"/>
              <w:left w:val="single" w:sz="4" w:space="0" w:color="auto"/>
              <w:bottom w:val="single" w:sz="4" w:space="0" w:color="auto"/>
              <w:right w:val="single" w:sz="4" w:space="0" w:color="auto"/>
            </w:tcBorders>
            <w:vAlign w:val="center"/>
            <w:hideMark/>
          </w:tcPr>
          <w:p w14:paraId="0EE6869C" w14:textId="7890518C" w:rsidR="00FE6816" w:rsidRPr="00D3535A" w:rsidRDefault="00FE6816" w:rsidP="00FE6816">
            <w:pPr>
              <w:widowControl/>
              <w:spacing w:after="0" w:line="240" w:lineRule="auto"/>
              <w:jc w:val="left"/>
              <w:rPr>
                <w:rFonts w:ascii="Arial" w:eastAsia="Times New Roman" w:hAnsi="Arial" w:cs="Arial"/>
                <w:sz w:val="16"/>
                <w:szCs w:val="16"/>
                <w:lang w:val="en-GB" w:eastAsia="zh-CN"/>
              </w:rPr>
            </w:pPr>
            <w:r w:rsidRPr="00D3535A">
              <w:rPr>
                <w:rFonts w:ascii="Arial" w:hAnsi="Arial" w:cs="Arial"/>
                <w:sz w:val="16"/>
                <w:szCs w:val="16"/>
                <w:lang w:val="en-GB"/>
              </w:rPr>
              <w:t xml:space="preserve">Larouche et al. 2019 </w:t>
            </w:r>
            <w:r w:rsidRPr="00D3535A">
              <w:rPr>
                <w:rFonts w:ascii="Arial" w:hAnsi="Arial" w:cs="Arial"/>
                <w:sz w:val="16"/>
                <w:szCs w:val="16"/>
                <w:lang w:val="en-GB"/>
              </w:rPr>
              <w:fldChar w:fldCharType="begin"/>
            </w:r>
            <w:r w:rsidR="00C54D6F" w:rsidRPr="00D3535A">
              <w:rPr>
                <w:rFonts w:ascii="Arial" w:hAnsi="Arial" w:cs="Arial"/>
                <w:sz w:val="16"/>
                <w:szCs w:val="16"/>
                <w:lang w:val="en-GB"/>
              </w:rPr>
              <w:instrText xml:space="preserve"> ADDIN EN.CITE &lt;EndNote&gt;&lt;Cite&gt;&lt;Author&gt;Larouche&lt;/Author&gt;&lt;Year&gt;2019&lt;/Year&gt;&lt;RecNum&gt;43310&lt;/RecNum&gt;&lt;DisplayText&gt;[127]&lt;/DisplayText&gt;&lt;record&gt;&lt;rec-number&gt;43310&lt;/rec-number&gt;&lt;foreign-keys&gt;&lt;key app="EN" db-id="9de5vvr2wep5rzea52gpwteu20zdf22xt0xe" timestamp="1689674709" guid="b76d05b5-38f4-4e4a-b01f-62a74c815940"&gt;43310&lt;/key&gt;&lt;/foreign-keys&gt;&lt;ref-type name="Journal Article"&gt;17&lt;/ref-type&gt;&lt;contributors&gt;&lt;authors&gt;&lt;author&gt;Larouche, Richard&lt;/author&gt;&lt;author&gt;Blanchette, Sébastien&lt;/author&gt;&lt;author&gt;Faulkner, Guy&lt;/author&gt;&lt;author&gt;Riazi, Negin&lt;/author&gt;&lt;author&gt;Trudeau, François&lt;/author&gt;&lt;author&gt;Tremblay, Mark S.&lt;/author&gt;&lt;/authors&gt;&lt;/contributors&gt;&lt;titles&gt;&lt;title&gt;Correlates of Children&amp;apos;s Physical Activity: A Canadian Multisite Study&lt;/title&gt;&lt;secondary-title&gt;Medicine and science in sports and exercise&lt;/secondary-title&gt;&lt;/titles&gt;&lt;periodical&gt;&lt;full-title&gt;Medicine and Science in Sports and Exercise&lt;/full-title&gt;&lt;/periodical&gt;&lt;pages&gt;2482-2490&lt;/pages&gt;&lt;volume&gt;51&lt;/volume&gt;&lt;number&gt;12&lt;/number&gt;&lt;dates&gt;&lt;year&gt;2019&lt;/year&gt;&lt;/dates&gt;&lt;pub-location&gt;United States&lt;/pub-location&gt;&lt;publisher&gt;Lippincott Williams &amp;amp; Wilkins&lt;/publisher&gt;&lt;accession-num&gt;31306303&lt;/accession-num&gt;&lt;urls&gt;&lt;related-urls&gt;&lt;url&gt;https://search.ebscohost.com/login.aspx?direct=true&amp;amp;AuthType=shib&amp;amp;db=mnh&amp;amp;AN=31306303&amp;amp;site=ehost-live&amp;amp;custid=s1145751&lt;/url&gt;&lt;/related-urls&gt;&lt;/urls&gt;&lt;electronic-resource-num&gt;10.1249/MSS.0000000000002089&lt;/electronic-resource-num&gt;&lt;/record&gt;&lt;/Cite&gt;&lt;/EndNote&gt;</w:instrText>
            </w:r>
            <w:r w:rsidRPr="00D3535A">
              <w:rPr>
                <w:rFonts w:ascii="Arial" w:hAnsi="Arial" w:cs="Arial"/>
                <w:sz w:val="16"/>
                <w:szCs w:val="16"/>
                <w:lang w:val="en-GB"/>
              </w:rPr>
              <w:fldChar w:fldCharType="separate"/>
            </w:r>
            <w:r w:rsidR="00C54D6F" w:rsidRPr="00D3535A">
              <w:rPr>
                <w:rFonts w:ascii="Arial" w:hAnsi="Arial" w:cs="Arial"/>
                <w:noProof/>
                <w:sz w:val="16"/>
                <w:szCs w:val="16"/>
                <w:lang w:val="en-GB"/>
              </w:rPr>
              <w:t>[127]</w:t>
            </w:r>
            <w:r w:rsidRPr="00D3535A">
              <w:rPr>
                <w:rFonts w:ascii="Arial" w:hAnsi="Arial" w:cs="Arial"/>
                <w:sz w:val="16"/>
                <w:szCs w:val="16"/>
                <w:lang w:val="en-GB"/>
              </w:rPr>
              <w:fldChar w:fldCharType="end"/>
            </w:r>
          </w:p>
        </w:tc>
        <w:tc>
          <w:tcPr>
            <w:tcW w:w="850" w:type="dxa"/>
            <w:tcBorders>
              <w:top w:val="single" w:sz="4" w:space="0" w:color="auto"/>
              <w:left w:val="single" w:sz="4" w:space="0" w:color="auto"/>
              <w:bottom w:val="single" w:sz="4" w:space="0" w:color="auto"/>
              <w:right w:val="single" w:sz="4" w:space="0" w:color="auto"/>
            </w:tcBorders>
            <w:vAlign w:val="center"/>
            <w:hideMark/>
          </w:tcPr>
          <w:p w14:paraId="3CC6CF30" w14:textId="4988D5E3" w:rsidR="00FE6816" w:rsidRPr="00D3535A" w:rsidRDefault="00FE6816" w:rsidP="00FE6816">
            <w:pPr>
              <w:widowControl/>
              <w:spacing w:after="0" w:line="240" w:lineRule="auto"/>
              <w:jc w:val="left"/>
              <w:rPr>
                <w:rFonts w:ascii="Arial" w:eastAsia="Times New Roman" w:hAnsi="Arial" w:cs="Arial"/>
                <w:sz w:val="16"/>
                <w:szCs w:val="16"/>
                <w:lang w:val="en-GB" w:eastAsia="zh-CN"/>
              </w:rPr>
            </w:pPr>
            <w:r w:rsidRPr="00D3535A">
              <w:rPr>
                <w:rFonts w:ascii="Arial" w:hAnsi="Arial" w:cs="Arial"/>
                <w:sz w:val="16"/>
                <w:szCs w:val="16"/>
                <w:lang w:val="en-GB"/>
              </w:rPr>
              <w:t>English</w:t>
            </w:r>
          </w:p>
        </w:tc>
        <w:tc>
          <w:tcPr>
            <w:tcW w:w="709" w:type="dxa"/>
            <w:tcBorders>
              <w:top w:val="single" w:sz="4" w:space="0" w:color="auto"/>
              <w:left w:val="single" w:sz="4" w:space="0" w:color="auto"/>
              <w:bottom w:val="single" w:sz="4" w:space="0" w:color="auto"/>
              <w:right w:val="single" w:sz="4" w:space="0" w:color="auto"/>
            </w:tcBorders>
            <w:vAlign w:val="center"/>
            <w:hideMark/>
          </w:tcPr>
          <w:p w14:paraId="320726FA" w14:textId="1E22153B"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cross-sectional</w:t>
            </w:r>
          </w:p>
        </w:tc>
        <w:tc>
          <w:tcPr>
            <w:tcW w:w="1208" w:type="dxa"/>
            <w:tcBorders>
              <w:top w:val="single" w:sz="4" w:space="0" w:color="auto"/>
              <w:left w:val="single" w:sz="4" w:space="0" w:color="auto"/>
              <w:bottom w:val="single" w:sz="4" w:space="0" w:color="auto"/>
              <w:right w:val="single" w:sz="4" w:space="0" w:color="auto"/>
            </w:tcBorders>
            <w:vAlign w:val="center"/>
            <w:hideMark/>
          </w:tcPr>
          <w:p w14:paraId="576F03AF" w14:textId="26D5A0DD"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Canada</w:t>
            </w:r>
          </w:p>
        </w:tc>
        <w:tc>
          <w:tcPr>
            <w:tcW w:w="1060" w:type="dxa"/>
            <w:tcBorders>
              <w:top w:val="single" w:sz="4" w:space="0" w:color="auto"/>
              <w:left w:val="single" w:sz="4" w:space="0" w:color="auto"/>
              <w:bottom w:val="single" w:sz="4" w:space="0" w:color="auto"/>
              <w:right w:val="single" w:sz="4" w:space="0" w:color="auto"/>
            </w:tcBorders>
            <w:vAlign w:val="center"/>
            <w:hideMark/>
          </w:tcPr>
          <w:p w14:paraId="58ED399F" w14:textId="5F2DBACD"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 xml:space="preserve">Ottawa, Ontario; </w:t>
            </w:r>
            <w:proofErr w:type="spellStart"/>
            <w:r w:rsidRPr="00D3535A">
              <w:rPr>
                <w:rFonts w:ascii="Arial" w:hAnsi="Arial" w:cs="Arial"/>
                <w:sz w:val="16"/>
                <w:szCs w:val="16"/>
                <w:lang w:val="en-GB"/>
              </w:rPr>
              <w:t>Trois-Rivières</w:t>
            </w:r>
            <w:proofErr w:type="spellEnd"/>
            <w:r w:rsidRPr="00D3535A">
              <w:rPr>
                <w:rFonts w:ascii="Arial" w:hAnsi="Arial" w:cs="Arial"/>
                <w:sz w:val="16"/>
                <w:szCs w:val="16"/>
                <w:lang w:val="en-GB"/>
              </w:rPr>
              <w:t>, Québec; and Vancouver, British Columbia</w:t>
            </w:r>
          </w:p>
        </w:tc>
        <w:tc>
          <w:tcPr>
            <w:tcW w:w="709" w:type="dxa"/>
            <w:tcBorders>
              <w:top w:val="single" w:sz="4" w:space="0" w:color="auto"/>
              <w:left w:val="single" w:sz="4" w:space="0" w:color="auto"/>
              <w:bottom w:val="single" w:sz="4" w:space="0" w:color="auto"/>
              <w:right w:val="single" w:sz="4" w:space="0" w:color="auto"/>
            </w:tcBorders>
            <w:vAlign w:val="center"/>
            <w:hideMark/>
          </w:tcPr>
          <w:p w14:paraId="1FC87BEE" w14:textId="35A0D96D"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54.2</w:t>
            </w:r>
          </w:p>
        </w:tc>
        <w:tc>
          <w:tcPr>
            <w:tcW w:w="1262" w:type="dxa"/>
            <w:tcBorders>
              <w:top w:val="single" w:sz="4" w:space="0" w:color="auto"/>
              <w:left w:val="single" w:sz="4" w:space="0" w:color="auto"/>
              <w:bottom w:val="single" w:sz="4" w:space="0" w:color="auto"/>
              <w:right w:val="single" w:sz="4" w:space="0" w:color="auto"/>
            </w:tcBorders>
            <w:vAlign w:val="center"/>
            <w:hideMark/>
          </w:tcPr>
          <w:p w14:paraId="694713E7" w14:textId="07ECBF82"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Census data: wide variability in characteristics such as population size and density, income, and language spoken. A stratified sample of schools located in urban, suburban, and rural areas that different in area-level SES was recruited.</w:t>
            </w:r>
          </w:p>
        </w:tc>
        <w:tc>
          <w:tcPr>
            <w:tcW w:w="1114" w:type="dxa"/>
            <w:tcBorders>
              <w:top w:val="single" w:sz="4" w:space="0" w:color="auto"/>
              <w:left w:val="single" w:sz="4" w:space="0" w:color="auto"/>
              <w:bottom w:val="single" w:sz="4" w:space="0" w:color="auto"/>
              <w:right w:val="single" w:sz="4" w:space="0" w:color="auto"/>
            </w:tcBorders>
            <w:vAlign w:val="center"/>
            <w:hideMark/>
          </w:tcPr>
          <w:p w14:paraId="66D378D4" w14:textId="3E7D847A"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Active Transportation (AT) and Independent Mobility (IM) study</w:t>
            </w:r>
          </w:p>
        </w:tc>
        <w:tc>
          <w:tcPr>
            <w:tcW w:w="781" w:type="dxa"/>
            <w:tcBorders>
              <w:top w:val="single" w:sz="4" w:space="0" w:color="auto"/>
              <w:left w:val="single" w:sz="4" w:space="0" w:color="auto"/>
              <w:bottom w:val="single" w:sz="4" w:space="0" w:color="auto"/>
              <w:right w:val="single" w:sz="4" w:space="0" w:color="auto"/>
            </w:tcBorders>
            <w:vAlign w:val="center"/>
            <w:hideMark/>
          </w:tcPr>
          <w:p w14:paraId="59CF5D24" w14:textId="4D29A0A6"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1699</w:t>
            </w:r>
          </w:p>
        </w:tc>
        <w:tc>
          <w:tcPr>
            <w:tcW w:w="759" w:type="dxa"/>
            <w:tcBorders>
              <w:top w:val="single" w:sz="4" w:space="0" w:color="auto"/>
              <w:left w:val="single" w:sz="4" w:space="0" w:color="auto"/>
              <w:bottom w:val="single" w:sz="4" w:space="0" w:color="auto"/>
              <w:right w:val="single" w:sz="4" w:space="0" w:color="auto"/>
            </w:tcBorders>
            <w:vAlign w:val="center"/>
            <w:hideMark/>
          </w:tcPr>
          <w:p w14:paraId="03351F26" w14:textId="44C0F1A1"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8-12 years old</w:t>
            </w:r>
          </w:p>
        </w:tc>
        <w:tc>
          <w:tcPr>
            <w:tcW w:w="787" w:type="dxa"/>
            <w:tcBorders>
              <w:top w:val="single" w:sz="4" w:space="0" w:color="auto"/>
              <w:left w:val="single" w:sz="4" w:space="0" w:color="auto"/>
              <w:bottom w:val="single" w:sz="4" w:space="0" w:color="auto"/>
              <w:right w:val="single" w:sz="4" w:space="0" w:color="auto"/>
            </w:tcBorders>
            <w:vAlign w:val="center"/>
            <w:hideMark/>
          </w:tcPr>
          <w:p w14:paraId="27F8ABF4" w14:textId="2E28D48E"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2016-2017</w:t>
            </w:r>
          </w:p>
        </w:tc>
        <w:tc>
          <w:tcPr>
            <w:tcW w:w="781" w:type="dxa"/>
            <w:tcBorders>
              <w:top w:val="single" w:sz="4" w:space="0" w:color="auto"/>
              <w:left w:val="single" w:sz="4" w:space="0" w:color="auto"/>
              <w:bottom w:val="single" w:sz="4" w:space="0" w:color="auto"/>
              <w:right w:val="single" w:sz="4" w:space="0" w:color="auto"/>
            </w:tcBorders>
            <w:vAlign w:val="center"/>
            <w:hideMark/>
          </w:tcPr>
          <w:p w14:paraId="09E97D7F" w14:textId="1446ABEE"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55</w:t>
            </w:r>
          </w:p>
        </w:tc>
        <w:tc>
          <w:tcPr>
            <w:tcW w:w="1036" w:type="dxa"/>
            <w:tcBorders>
              <w:top w:val="single" w:sz="4" w:space="0" w:color="auto"/>
              <w:left w:val="single" w:sz="4" w:space="0" w:color="auto"/>
              <w:bottom w:val="single" w:sz="4" w:space="0" w:color="auto"/>
              <w:right w:val="single" w:sz="4" w:space="0" w:color="auto"/>
            </w:tcBorders>
            <w:vAlign w:val="center"/>
          </w:tcPr>
          <w:p w14:paraId="78DC69D3" w14:textId="71266336" w:rsidR="00FE6816" w:rsidRPr="00D3535A" w:rsidRDefault="00FE6816" w:rsidP="00FE6816">
            <w:pPr>
              <w:widowControl/>
              <w:spacing w:after="0" w:line="240" w:lineRule="auto"/>
              <w:jc w:val="center"/>
              <w:rPr>
                <w:rFonts w:ascii="Arial" w:hAnsi="Arial" w:cs="Arial"/>
                <w:sz w:val="16"/>
                <w:szCs w:val="16"/>
                <w:lang w:val="en-GB"/>
              </w:rPr>
            </w:pPr>
            <w:r w:rsidRPr="00D3535A">
              <w:rPr>
                <w:rFonts w:ascii="Arial" w:hAnsi="Arial" w:cs="Arial"/>
                <w:sz w:val="16"/>
                <w:szCs w:val="16"/>
              </w:rPr>
              <w:t>NR</w:t>
            </w:r>
          </w:p>
        </w:tc>
        <w:tc>
          <w:tcPr>
            <w:tcW w:w="1276" w:type="dxa"/>
            <w:tcBorders>
              <w:top w:val="single" w:sz="4" w:space="0" w:color="auto"/>
              <w:left w:val="single" w:sz="4" w:space="0" w:color="auto"/>
              <w:bottom w:val="single" w:sz="4" w:space="0" w:color="auto"/>
              <w:right w:val="single" w:sz="4" w:space="0" w:color="auto"/>
            </w:tcBorders>
            <w:vAlign w:val="center"/>
            <w:hideMark/>
          </w:tcPr>
          <w:p w14:paraId="5D80310D" w14:textId="55FA27F9"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device - pedometer</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9E6973E" w14:textId="4DBA4D48"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non-type-specific physical activity: MVPA</w:t>
            </w:r>
          </w:p>
        </w:tc>
        <w:tc>
          <w:tcPr>
            <w:tcW w:w="1276" w:type="dxa"/>
            <w:tcBorders>
              <w:top w:val="single" w:sz="4" w:space="0" w:color="auto"/>
              <w:left w:val="single" w:sz="4" w:space="0" w:color="auto"/>
              <w:bottom w:val="single" w:sz="4" w:space="0" w:color="auto"/>
              <w:right w:val="single" w:sz="4" w:space="0" w:color="auto"/>
            </w:tcBorders>
            <w:vAlign w:val="center"/>
            <w:hideMark/>
          </w:tcPr>
          <w:p w14:paraId="3E44DEFE" w14:textId="7C315C40"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steps per day</w:t>
            </w:r>
          </w:p>
        </w:tc>
        <w:tc>
          <w:tcPr>
            <w:tcW w:w="1068" w:type="dxa"/>
            <w:tcBorders>
              <w:top w:val="single" w:sz="4" w:space="0" w:color="auto"/>
              <w:left w:val="single" w:sz="4" w:space="0" w:color="auto"/>
              <w:bottom w:val="single" w:sz="4" w:space="0" w:color="auto"/>
              <w:right w:val="single" w:sz="4" w:space="0" w:color="auto"/>
            </w:tcBorders>
            <w:vAlign w:val="center"/>
            <w:hideMark/>
          </w:tcPr>
          <w:p w14:paraId="732B9C53" w14:textId="16E2286A" w:rsidR="00FE6816" w:rsidRPr="00D3535A" w:rsidRDefault="00FE6816" w:rsidP="00FE6816">
            <w:pPr>
              <w:widowControl/>
              <w:spacing w:after="0" w:line="240" w:lineRule="auto"/>
              <w:jc w:val="center"/>
              <w:rPr>
                <w:rFonts w:ascii="Arial" w:hAnsi="Arial" w:cs="Arial"/>
                <w:sz w:val="16"/>
                <w:szCs w:val="16"/>
              </w:rPr>
            </w:pPr>
            <w:r w:rsidRPr="00D3535A">
              <w:rPr>
                <w:rFonts w:ascii="Arial" w:hAnsi="Arial" w:cs="Arial"/>
                <w:sz w:val="16"/>
                <w:szCs w:val="16"/>
              </w:rPr>
              <w:t>Yes</w:t>
            </w:r>
          </w:p>
        </w:tc>
        <w:tc>
          <w:tcPr>
            <w:tcW w:w="1155" w:type="dxa"/>
            <w:tcBorders>
              <w:top w:val="single" w:sz="4" w:space="0" w:color="auto"/>
              <w:left w:val="single" w:sz="4" w:space="0" w:color="auto"/>
              <w:bottom w:val="single" w:sz="4" w:space="0" w:color="auto"/>
              <w:right w:val="single" w:sz="4" w:space="0" w:color="auto"/>
            </w:tcBorders>
            <w:vAlign w:val="center"/>
            <w:hideMark/>
          </w:tcPr>
          <w:p w14:paraId="6B190520" w14:textId="04549792"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NR</w:t>
            </w:r>
          </w:p>
        </w:tc>
        <w:tc>
          <w:tcPr>
            <w:tcW w:w="1508" w:type="dxa"/>
            <w:tcBorders>
              <w:top w:val="single" w:sz="4" w:space="0" w:color="auto"/>
              <w:left w:val="single" w:sz="4" w:space="0" w:color="auto"/>
              <w:bottom w:val="single" w:sz="4" w:space="0" w:color="auto"/>
              <w:right w:val="single" w:sz="4" w:space="0" w:color="auto"/>
            </w:tcBorders>
            <w:vAlign w:val="center"/>
            <w:hideMark/>
          </w:tcPr>
          <w:p w14:paraId="39E688E6" w14:textId="1D233A64"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traffic safety and social cohesion</w:t>
            </w:r>
          </w:p>
        </w:tc>
        <w:tc>
          <w:tcPr>
            <w:tcW w:w="760" w:type="dxa"/>
            <w:tcBorders>
              <w:top w:val="single" w:sz="4" w:space="0" w:color="auto"/>
              <w:left w:val="single" w:sz="4" w:space="0" w:color="auto"/>
              <w:bottom w:val="single" w:sz="4" w:space="0" w:color="auto"/>
              <w:right w:val="single" w:sz="4" w:space="0" w:color="auto"/>
            </w:tcBorders>
            <w:vAlign w:val="center"/>
            <w:hideMark/>
          </w:tcPr>
          <w:p w14:paraId="5C1EA529" w14:textId="7D352CBE"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rPr>
              <w:t>No</w:t>
            </w:r>
          </w:p>
        </w:tc>
        <w:tc>
          <w:tcPr>
            <w:tcW w:w="1037" w:type="dxa"/>
            <w:tcBorders>
              <w:top w:val="single" w:sz="4" w:space="0" w:color="auto"/>
              <w:left w:val="single" w:sz="4" w:space="0" w:color="auto"/>
              <w:bottom w:val="single" w:sz="4" w:space="0" w:color="auto"/>
              <w:right w:val="single" w:sz="4" w:space="0" w:color="auto"/>
            </w:tcBorders>
            <w:vAlign w:val="center"/>
            <w:hideMark/>
          </w:tcPr>
          <w:p w14:paraId="1EB30C49" w14:textId="5170DBE3"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gender-stratified linear mixed model</w:t>
            </w:r>
          </w:p>
        </w:tc>
        <w:tc>
          <w:tcPr>
            <w:tcW w:w="1276" w:type="dxa"/>
            <w:tcBorders>
              <w:top w:val="single" w:sz="4" w:space="0" w:color="auto"/>
              <w:left w:val="single" w:sz="4" w:space="0" w:color="auto"/>
              <w:bottom w:val="single" w:sz="4" w:space="0" w:color="auto"/>
              <w:right w:val="single" w:sz="4" w:space="0" w:color="auto"/>
            </w:tcBorders>
            <w:vAlign w:val="center"/>
            <w:hideMark/>
          </w:tcPr>
          <w:p w14:paraId="55EAFFB2" w14:textId="18249D99"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age, site, area-level SES, type of urbanization</w:t>
            </w:r>
          </w:p>
        </w:tc>
      </w:tr>
      <w:tr w:rsidR="00D3535A" w:rsidRPr="00D3535A" w14:paraId="479C7FB4" w14:textId="77777777" w:rsidTr="00766C6C">
        <w:trPr>
          <w:trHeight w:val="698"/>
        </w:trPr>
        <w:tc>
          <w:tcPr>
            <w:tcW w:w="851" w:type="dxa"/>
            <w:tcBorders>
              <w:top w:val="single" w:sz="4" w:space="0" w:color="auto"/>
              <w:left w:val="single" w:sz="4" w:space="0" w:color="auto"/>
              <w:bottom w:val="single" w:sz="4" w:space="0" w:color="auto"/>
              <w:right w:val="single" w:sz="4" w:space="0" w:color="auto"/>
            </w:tcBorders>
            <w:vAlign w:val="center"/>
            <w:hideMark/>
          </w:tcPr>
          <w:p w14:paraId="0B7E2788" w14:textId="07B711F4" w:rsidR="00FE6816" w:rsidRPr="00D3535A" w:rsidRDefault="00FE6816" w:rsidP="00FE6816">
            <w:pPr>
              <w:widowControl/>
              <w:spacing w:after="0" w:line="240" w:lineRule="auto"/>
              <w:jc w:val="left"/>
              <w:rPr>
                <w:rFonts w:ascii="Arial" w:eastAsia="Times New Roman" w:hAnsi="Arial" w:cs="Arial"/>
                <w:sz w:val="16"/>
                <w:szCs w:val="16"/>
                <w:lang w:val="en-GB" w:eastAsia="zh-CN"/>
              </w:rPr>
            </w:pPr>
            <w:r w:rsidRPr="00D3535A">
              <w:rPr>
                <w:rFonts w:ascii="Arial" w:hAnsi="Arial" w:cs="Arial"/>
                <w:sz w:val="16"/>
                <w:szCs w:val="16"/>
                <w:lang w:val="en-GB"/>
              </w:rPr>
              <w:t xml:space="preserve">Larsen et al. 2012 </w:t>
            </w:r>
            <w:r w:rsidRPr="00D3535A">
              <w:rPr>
                <w:rFonts w:ascii="Arial" w:hAnsi="Arial" w:cs="Arial"/>
                <w:sz w:val="16"/>
                <w:szCs w:val="16"/>
                <w:lang w:val="en-GB"/>
              </w:rPr>
              <w:fldChar w:fldCharType="begin"/>
            </w:r>
            <w:r w:rsidR="00C54D6F" w:rsidRPr="00D3535A">
              <w:rPr>
                <w:rFonts w:ascii="Arial" w:hAnsi="Arial" w:cs="Arial"/>
                <w:sz w:val="16"/>
                <w:szCs w:val="16"/>
                <w:lang w:val="en-GB"/>
              </w:rPr>
              <w:instrText xml:space="preserve"> ADDIN EN.CITE &lt;EndNote&gt;&lt;Cite&gt;&lt;Author&gt;Larsen&lt;/Author&gt;&lt;Year&gt;2012&lt;/Year&gt;&lt;RecNum&gt;43341&lt;/RecNum&gt;&lt;DisplayText&gt;[128]&lt;/DisplayText&gt;&lt;record&gt;&lt;rec-number&gt;43341&lt;/rec-number&gt;&lt;foreign-keys&gt;&lt;key app="EN" db-id="9de5vvr2wep5rzea52gpwteu20zdf22xt0xe" timestamp="1689674709" guid="8f93d9e9-33fd-4444-b68a-b3809ffebb8b"&gt;43341&lt;/key&gt;&lt;/foreign-keys&gt;&lt;ref-type name="Journal Article"&gt;17&lt;/ref-type&gt;&lt;contributors&gt;&lt;authors&gt;&lt;author&gt;Larsen, K.&lt;/author&gt;&lt;author&gt;Buliung, R.&lt;/author&gt;&lt;author&gt;Faulkner, G.&lt;/author&gt;&lt;/authors&gt;&lt;/contributors&gt;&lt;titles&gt;&lt;title&gt;Safety and school travel&lt;/title&gt;&lt;secondary-title&gt;Transportation Research Record&lt;/secondary-title&gt;&lt;/titles&gt;&lt;periodical&gt;&lt;full-title&gt;TRANSPORTATION RESEARCH RECORD&lt;/full-title&gt;&lt;/periodical&gt;&lt;pages&gt;9-18&lt;/pages&gt;&lt;number&gt;2327&lt;/number&gt;&lt;dates&gt;&lt;year&gt;2012&lt;/year&gt;&lt;/dates&gt;&lt;urls&gt;&lt;related-urls&gt;&lt;url&gt;https://www.scopus.com/inward/record.uri?eid=2-s2.0-84881398442&amp;amp;doi=10.3141%2f2327-02&amp;amp;partnerID=40&amp;amp;md5=be5678935eae24184e3c7975c2a9d81a&lt;/url&gt;&lt;url&gt;https://journals.sagepub.com/doi/pdf/10.3141/2327-02?download=true&lt;/url&gt;&lt;/related-urls&gt;&lt;/urls&gt;&lt;electronic-resource-num&gt;10.3141/2327-02&lt;/electronic-resource-num&gt;&lt;/record&gt;&lt;/Cite&gt;&lt;/EndNote&gt;</w:instrText>
            </w:r>
            <w:r w:rsidRPr="00D3535A">
              <w:rPr>
                <w:rFonts w:ascii="Arial" w:hAnsi="Arial" w:cs="Arial"/>
                <w:sz w:val="16"/>
                <w:szCs w:val="16"/>
                <w:lang w:val="en-GB"/>
              </w:rPr>
              <w:fldChar w:fldCharType="separate"/>
            </w:r>
            <w:r w:rsidR="00C54D6F" w:rsidRPr="00D3535A">
              <w:rPr>
                <w:rFonts w:ascii="Arial" w:hAnsi="Arial" w:cs="Arial"/>
                <w:noProof/>
                <w:sz w:val="16"/>
                <w:szCs w:val="16"/>
                <w:lang w:val="en-GB"/>
              </w:rPr>
              <w:t>[128]</w:t>
            </w:r>
            <w:r w:rsidRPr="00D3535A">
              <w:rPr>
                <w:rFonts w:ascii="Arial" w:hAnsi="Arial" w:cs="Arial"/>
                <w:sz w:val="16"/>
                <w:szCs w:val="16"/>
                <w:lang w:val="en-GB"/>
              </w:rPr>
              <w:fldChar w:fldCharType="end"/>
            </w:r>
          </w:p>
        </w:tc>
        <w:tc>
          <w:tcPr>
            <w:tcW w:w="850" w:type="dxa"/>
            <w:tcBorders>
              <w:top w:val="single" w:sz="4" w:space="0" w:color="auto"/>
              <w:left w:val="single" w:sz="4" w:space="0" w:color="auto"/>
              <w:bottom w:val="single" w:sz="4" w:space="0" w:color="auto"/>
              <w:right w:val="single" w:sz="4" w:space="0" w:color="auto"/>
            </w:tcBorders>
            <w:vAlign w:val="center"/>
            <w:hideMark/>
          </w:tcPr>
          <w:p w14:paraId="01BF32C6" w14:textId="2595D47F" w:rsidR="00FE6816" w:rsidRPr="00D3535A" w:rsidRDefault="00FE6816" w:rsidP="00FE6816">
            <w:pPr>
              <w:widowControl/>
              <w:spacing w:after="0" w:line="240" w:lineRule="auto"/>
              <w:jc w:val="left"/>
              <w:rPr>
                <w:rFonts w:ascii="Arial" w:eastAsia="Times New Roman" w:hAnsi="Arial" w:cs="Arial"/>
                <w:sz w:val="16"/>
                <w:szCs w:val="16"/>
                <w:lang w:val="en-GB" w:eastAsia="zh-CN"/>
              </w:rPr>
            </w:pPr>
            <w:r w:rsidRPr="00D3535A">
              <w:rPr>
                <w:rFonts w:ascii="Arial" w:hAnsi="Arial" w:cs="Arial"/>
                <w:sz w:val="16"/>
                <w:szCs w:val="16"/>
                <w:lang w:val="en-GB"/>
              </w:rPr>
              <w:t>English</w:t>
            </w:r>
          </w:p>
        </w:tc>
        <w:tc>
          <w:tcPr>
            <w:tcW w:w="709" w:type="dxa"/>
            <w:tcBorders>
              <w:top w:val="single" w:sz="4" w:space="0" w:color="auto"/>
              <w:left w:val="single" w:sz="4" w:space="0" w:color="auto"/>
              <w:bottom w:val="single" w:sz="4" w:space="0" w:color="auto"/>
              <w:right w:val="single" w:sz="4" w:space="0" w:color="auto"/>
            </w:tcBorders>
            <w:vAlign w:val="center"/>
            <w:hideMark/>
          </w:tcPr>
          <w:p w14:paraId="1F0B8968" w14:textId="77B73A27"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cross-sectional</w:t>
            </w:r>
          </w:p>
        </w:tc>
        <w:tc>
          <w:tcPr>
            <w:tcW w:w="1208" w:type="dxa"/>
            <w:tcBorders>
              <w:top w:val="single" w:sz="4" w:space="0" w:color="auto"/>
              <w:left w:val="single" w:sz="4" w:space="0" w:color="auto"/>
              <w:bottom w:val="single" w:sz="4" w:space="0" w:color="auto"/>
              <w:right w:val="single" w:sz="4" w:space="0" w:color="auto"/>
            </w:tcBorders>
            <w:vAlign w:val="center"/>
            <w:hideMark/>
          </w:tcPr>
          <w:p w14:paraId="18A32C75" w14:textId="45F771F6"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Canada</w:t>
            </w:r>
          </w:p>
        </w:tc>
        <w:tc>
          <w:tcPr>
            <w:tcW w:w="1060" w:type="dxa"/>
            <w:tcBorders>
              <w:top w:val="single" w:sz="4" w:space="0" w:color="auto"/>
              <w:left w:val="single" w:sz="4" w:space="0" w:color="auto"/>
              <w:bottom w:val="single" w:sz="4" w:space="0" w:color="auto"/>
              <w:right w:val="single" w:sz="4" w:space="0" w:color="auto"/>
            </w:tcBorders>
            <w:vAlign w:val="center"/>
            <w:hideMark/>
          </w:tcPr>
          <w:p w14:paraId="46ED4E88" w14:textId="4AC94E00"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Toronto</w:t>
            </w:r>
          </w:p>
        </w:tc>
        <w:tc>
          <w:tcPr>
            <w:tcW w:w="709" w:type="dxa"/>
            <w:tcBorders>
              <w:top w:val="single" w:sz="4" w:space="0" w:color="auto"/>
              <w:left w:val="single" w:sz="4" w:space="0" w:color="auto"/>
              <w:bottom w:val="single" w:sz="4" w:space="0" w:color="auto"/>
              <w:right w:val="single" w:sz="4" w:space="0" w:color="auto"/>
            </w:tcBorders>
            <w:vAlign w:val="center"/>
            <w:hideMark/>
          </w:tcPr>
          <w:p w14:paraId="18EAA2EE" w14:textId="630216A0"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NR</w:t>
            </w:r>
          </w:p>
        </w:tc>
        <w:tc>
          <w:tcPr>
            <w:tcW w:w="1262" w:type="dxa"/>
            <w:tcBorders>
              <w:top w:val="single" w:sz="4" w:space="0" w:color="auto"/>
              <w:left w:val="single" w:sz="4" w:space="0" w:color="auto"/>
              <w:bottom w:val="single" w:sz="4" w:space="0" w:color="auto"/>
              <w:right w:val="single" w:sz="4" w:space="0" w:color="auto"/>
            </w:tcBorders>
            <w:vAlign w:val="center"/>
            <w:hideMark/>
          </w:tcPr>
          <w:p w14:paraId="7C795109" w14:textId="217D8E9E"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selective sampling took place to ensure representation by income and built environment</w:t>
            </w:r>
          </w:p>
        </w:tc>
        <w:tc>
          <w:tcPr>
            <w:tcW w:w="1114" w:type="dxa"/>
            <w:tcBorders>
              <w:top w:val="single" w:sz="4" w:space="0" w:color="auto"/>
              <w:left w:val="single" w:sz="4" w:space="0" w:color="auto"/>
              <w:bottom w:val="single" w:sz="4" w:space="0" w:color="auto"/>
              <w:right w:val="single" w:sz="4" w:space="0" w:color="auto"/>
            </w:tcBorders>
            <w:vAlign w:val="center"/>
            <w:hideMark/>
          </w:tcPr>
          <w:p w14:paraId="5526B889" w14:textId="503D3C72"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Built Environment and Active Transport project</w:t>
            </w:r>
          </w:p>
        </w:tc>
        <w:tc>
          <w:tcPr>
            <w:tcW w:w="781" w:type="dxa"/>
            <w:tcBorders>
              <w:top w:val="single" w:sz="4" w:space="0" w:color="auto"/>
              <w:left w:val="single" w:sz="4" w:space="0" w:color="auto"/>
              <w:bottom w:val="single" w:sz="4" w:space="0" w:color="auto"/>
              <w:right w:val="single" w:sz="4" w:space="0" w:color="auto"/>
            </w:tcBorders>
            <w:vAlign w:val="center"/>
            <w:hideMark/>
          </w:tcPr>
          <w:p w14:paraId="498239C2" w14:textId="6331B75B"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905</w:t>
            </w:r>
          </w:p>
        </w:tc>
        <w:tc>
          <w:tcPr>
            <w:tcW w:w="759" w:type="dxa"/>
            <w:tcBorders>
              <w:top w:val="single" w:sz="4" w:space="0" w:color="auto"/>
              <w:left w:val="single" w:sz="4" w:space="0" w:color="auto"/>
              <w:bottom w:val="single" w:sz="4" w:space="0" w:color="auto"/>
              <w:right w:val="single" w:sz="4" w:space="0" w:color="auto"/>
            </w:tcBorders>
            <w:vAlign w:val="center"/>
            <w:hideMark/>
          </w:tcPr>
          <w:p w14:paraId="23EEA716" w14:textId="051CF8E8"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10.5 years old (mean)</w:t>
            </w:r>
          </w:p>
        </w:tc>
        <w:tc>
          <w:tcPr>
            <w:tcW w:w="787" w:type="dxa"/>
            <w:tcBorders>
              <w:top w:val="single" w:sz="4" w:space="0" w:color="auto"/>
              <w:left w:val="single" w:sz="4" w:space="0" w:color="auto"/>
              <w:bottom w:val="single" w:sz="4" w:space="0" w:color="auto"/>
              <w:right w:val="single" w:sz="4" w:space="0" w:color="auto"/>
            </w:tcBorders>
            <w:vAlign w:val="center"/>
            <w:hideMark/>
          </w:tcPr>
          <w:p w14:paraId="158CC824" w14:textId="75EBB704"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2010-2011</w:t>
            </w:r>
          </w:p>
        </w:tc>
        <w:tc>
          <w:tcPr>
            <w:tcW w:w="781" w:type="dxa"/>
            <w:tcBorders>
              <w:top w:val="single" w:sz="4" w:space="0" w:color="auto"/>
              <w:left w:val="single" w:sz="4" w:space="0" w:color="auto"/>
              <w:bottom w:val="single" w:sz="4" w:space="0" w:color="auto"/>
              <w:right w:val="single" w:sz="4" w:space="0" w:color="auto"/>
            </w:tcBorders>
            <w:vAlign w:val="center"/>
            <w:hideMark/>
          </w:tcPr>
          <w:p w14:paraId="54E6DC0D" w14:textId="184AEABF"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54</w:t>
            </w:r>
          </w:p>
        </w:tc>
        <w:tc>
          <w:tcPr>
            <w:tcW w:w="1036" w:type="dxa"/>
            <w:tcBorders>
              <w:top w:val="single" w:sz="4" w:space="0" w:color="auto"/>
              <w:left w:val="single" w:sz="4" w:space="0" w:color="auto"/>
              <w:bottom w:val="single" w:sz="4" w:space="0" w:color="auto"/>
              <w:right w:val="single" w:sz="4" w:space="0" w:color="auto"/>
            </w:tcBorders>
            <w:vAlign w:val="center"/>
          </w:tcPr>
          <w:p w14:paraId="7A2E08D9" w14:textId="68B8FC03" w:rsidR="00FE6816" w:rsidRPr="00D3535A" w:rsidRDefault="00FE6816" w:rsidP="00FE6816">
            <w:pPr>
              <w:widowControl/>
              <w:spacing w:after="0" w:line="240" w:lineRule="auto"/>
              <w:jc w:val="center"/>
              <w:rPr>
                <w:rFonts w:ascii="Arial" w:hAnsi="Arial" w:cs="Arial"/>
                <w:sz w:val="16"/>
                <w:szCs w:val="16"/>
                <w:lang w:val="en-GB"/>
              </w:rPr>
            </w:pPr>
            <w:r w:rsidRPr="00D3535A">
              <w:rPr>
                <w:rFonts w:ascii="Arial" w:hAnsi="Arial" w:cs="Arial"/>
                <w:sz w:val="16"/>
                <w:szCs w:val="16"/>
              </w:rPr>
              <w:t>NR</w:t>
            </w:r>
          </w:p>
        </w:tc>
        <w:tc>
          <w:tcPr>
            <w:tcW w:w="1276" w:type="dxa"/>
            <w:tcBorders>
              <w:top w:val="single" w:sz="4" w:space="0" w:color="auto"/>
              <w:left w:val="single" w:sz="4" w:space="0" w:color="auto"/>
              <w:bottom w:val="single" w:sz="4" w:space="0" w:color="auto"/>
              <w:right w:val="single" w:sz="4" w:space="0" w:color="auto"/>
            </w:tcBorders>
            <w:vAlign w:val="center"/>
            <w:hideMark/>
          </w:tcPr>
          <w:p w14:paraId="3794C9CC" w14:textId="3A701DA5"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questionnaire (parent reported)</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20E603D" w14:textId="69DF822E"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active travel: travel to/from school modes</w:t>
            </w:r>
          </w:p>
        </w:tc>
        <w:tc>
          <w:tcPr>
            <w:tcW w:w="1276" w:type="dxa"/>
            <w:tcBorders>
              <w:top w:val="single" w:sz="4" w:space="0" w:color="auto"/>
              <w:left w:val="single" w:sz="4" w:space="0" w:color="auto"/>
              <w:bottom w:val="single" w:sz="4" w:space="0" w:color="auto"/>
              <w:right w:val="single" w:sz="4" w:space="0" w:color="auto"/>
            </w:tcBorders>
            <w:vAlign w:val="center"/>
            <w:hideMark/>
          </w:tcPr>
          <w:p w14:paraId="5C8EE8CA" w14:textId="06F2547C"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walk or vehicle passengers</w:t>
            </w:r>
          </w:p>
        </w:tc>
        <w:tc>
          <w:tcPr>
            <w:tcW w:w="1068" w:type="dxa"/>
            <w:tcBorders>
              <w:top w:val="single" w:sz="4" w:space="0" w:color="auto"/>
              <w:left w:val="single" w:sz="4" w:space="0" w:color="auto"/>
              <w:bottom w:val="single" w:sz="4" w:space="0" w:color="auto"/>
              <w:right w:val="single" w:sz="4" w:space="0" w:color="auto"/>
            </w:tcBorders>
            <w:vAlign w:val="center"/>
            <w:hideMark/>
          </w:tcPr>
          <w:p w14:paraId="7185650C" w14:textId="7C0264BD" w:rsidR="00FE6816" w:rsidRPr="00D3535A" w:rsidRDefault="00FE6816" w:rsidP="00FE6816">
            <w:pPr>
              <w:widowControl/>
              <w:spacing w:after="0" w:line="240" w:lineRule="auto"/>
              <w:jc w:val="center"/>
              <w:rPr>
                <w:rFonts w:ascii="Arial" w:hAnsi="Arial" w:cs="Arial"/>
                <w:sz w:val="16"/>
                <w:szCs w:val="16"/>
              </w:rPr>
            </w:pPr>
            <w:r w:rsidRPr="00D3535A">
              <w:rPr>
                <w:rFonts w:ascii="Arial" w:hAnsi="Arial" w:cs="Arial"/>
                <w:sz w:val="16"/>
                <w:szCs w:val="16"/>
              </w:rPr>
              <w:t>No</w:t>
            </w:r>
          </w:p>
        </w:tc>
        <w:tc>
          <w:tcPr>
            <w:tcW w:w="1155" w:type="dxa"/>
            <w:tcBorders>
              <w:top w:val="single" w:sz="4" w:space="0" w:color="auto"/>
              <w:left w:val="single" w:sz="4" w:space="0" w:color="auto"/>
              <w:bottom w:val="single" w:sz="4" w:space="0" w:color="auto"/>
              <w:right w:val="single" w:sz="4" w:space="0" w:color="auto"/>
            </w:tcBorders>
            <w:vAlign w:val="center"/>
            <w:hideMark/>
          </w:tcPr>
          <w:p w14:paraId="25826B22" w14:textId="27012C9E"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NR</w:t>
            </w:r>
          </w:p>
        </w:tc>
        <w:tc>
          <w:tcPr>
            <w:tcW w:w="1508" w:type="dxa"/>
            <w:tcBorders>
              <w:top w:val="single" w:sz="4" w:space="0" w:color="auto"/>
              <w:left w:val="single" w:sz="4" w:space="0" w:color="auto"/>
              <w:bottom w:val="single" w:sz="4" w:space="0" w:color="auto"/>
              <w:right w:val="single" w:sz="4" w:space="0" w:color="auto"/>
            </w:tcBorders>
            <w:vAlign w:val="center"/>
            <w:hideMark/>
          </w:tcPr>
          <w:p w14:paraId="1754AEE0" w14:textId="56D2B726"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fear of strangers; busy streets to cross; not enough sidewalks; not enough crosswalks</w:t>
            </w:r>
          </w:p>
        </w:tc>
        <w:tc>
          <w:tcPr>
            <w:tcW w:w="760" w:type="dxa"/>
            <w:tcBorders>
              <w:top w:val="single" w:sz="4" w:space="0" w:color="auto"/>
              <w:left w:val="single" w:sz="4" w:space="0" w:color="auto"/>
              <w:bottom w:val="single" w:sz="4" w:space="0" w:color="auto"/>
              <w:right w:val="single" w:sz="4" w:space="0" w:color="auto"/>
            </w:tcBorders>
            <w:vAlign w:val="center"/>
            <w:hideMark/>
          </w:tcPr>
          <w:p w14:paraId="26C591B5" w14:textId="02DFA046"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rPr>
              <w:t>No</w:t>
            </w:r>
          </w:p>
        </w:tc>
        <w:tc>
          <w:tcPr>
            <w:tcW w:w="1037" w:type="dxa"/>
            <w:tcBorders>
              <w:top w:val="single" w:sz="4" w:space="0" w:color="auto"/>
              <w:left w:val="single" w:sz="4" w:space="0" w:color="auto"/>
              <w:bottom w:val="single" w:sz="4" w:space="0" w:color="auto"/>
              <w:right w:val="single" w:sz="4" w:space="0" w:color="auto"/>
            </w:tcBorders>
            <w:vAlign w:val="center"/>
            <w:hideMark/>
          </w:tcPr>
          <w:p w14:paraId="0473876D" w14:textId="4E8166CE"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binomial logistic regression modelling</w:t>
            </w:r>
          </w:p>
        </w:tc>
        <w:tc>
          <w:tcPr>
            <w:tcW w:w="1276" w:type="dxa"/>
            <w:tcBorders>
              <w:top w:val="single" w:sz="4" w:space="0" w:color="auto"/>
              <w:left w:val="single" w:sz="4" w:space="0" w:color="auto"/>
              <w:bottom w:val="single" w:sz="4" w:space="0" w:color="auto"/>
              <w:right w:val="single" w:sz="4" w:space="0" w:color="auto"/>
            </w:tcBorders>
            <w:vAlign w:val="center"/>
            <w:hideMark/>
          </w:tcPr>
          <w:p w14:paraId="5F1F1CB0" w14:textId="35C81466"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distance and the genders of the child and the parent, along with automobile availability</w:t>
            </w:r>
          </w:p>
        </w:tc>
      </w:tr>
      <w:tr w:rsidR="00D3535A" w:rsidRPr="00D3535A" w14:paraId="7D35495F" w14:textId="77777777" w:rsidTr="00766C6C">
        <w:trPr>
          <w:trHeight w:val="698"/>
        </w:trPr>
        <w:tc>
          <w:tcPr>
            <w:tcW w:w="851" w:type="dxa"/>
            <w:tcBorders>
              <w:top w:val="single" w:sz="4" w:space="0" w:color="auto"/>
              <w:left w:val="single" w:sz="4" w:space="0" w:color="auto"/>
              <w:bottom w:val="single" w:sz="4" w:space="0" w:color="auto"/>
              <w:right w:val="single" w:sz="4" w:space="0" w:color="auto"/>
            </w:tcBorders>
            <w:vAlign w:val="center"/>
            <w:hideMark/>
          </w:tcPr>
          <w:p w14:paraId="59DBE838" w14:textId="70C4E345" w:rsidR="00FE6816" w:rsidRPr="00D3535A" w:rsidRDefault="00FE6816" w:rsidP="00FE6816">
            <w:pPr>
              <w:widowControl/>
              <w:spacing w:after="0" w:line="240" w:lineRule="auto"/>
              <w:jc w:val="left"/>
              <w:rPr>
                <w:rFonts w:ascii="Arial" w:eastAsia="Times New Roman" w:hAnsi="Arial" w:cs="Arial"/>
                <w:sz w:val="16"/>
                <w:szCs w:val="16"/>
                <w:lang w:val="en-GB" w:eastAsia="zh-CN"/>
              </w:rPr>
            </w:pPr>
            <w:r w:rsidRPr="00D3535A">
              <w:rPr>
                <w:rFonts w:ascii="Arial" w:hAnsi="Arial" w:cs="Arial"/>
                <w:sz w:val="16"/>
                <w:szCs w:val="16"/>
                <w:lang w:val="en-GB"/>
              </w:rPr>
              <w:t xml:space="preserve">Larsen et al. 2018 </w:t>
            </w:r>
            <w:r w:rsidRPr="00D3535A">
              <w:rPr>
                <w:rFonts w:ascii="Arial" w:hAnsi="Arial" w:cs="Arial"/>
                <w:sz w:val="16"/>
                <w:szCs w:val="16"/>
                <w:lang w:val="en-GB"/>
              </w:rPr>
              <w:fldChar w:fldCharType="begin"/>
            </w:r>
            <w:r w:rsidR="00C54D6F" w:rsidRPr="00D3535A">
              <w:rPr>
                <w:rFonts w:ascii="Arial" w:hAnsi="Arial" w:cs="Arial"/>
                <w:sz w:val="16"/>
                <w:szCs w:val="16"/>
                <w:lang w:val="en-GB"/>
              </w:rPr>
              <w:instrText xml:space="preserve"> ADDIN EN.CITE &lt;EndNote&gt;&lt;Cite&gt;&lt;Author&gt;Larsen&lt;/Author&gt;&lt;Year&gt;2018&lt;/Year&gt;&lt;RecNum&gt;43229&lt;/RecNum&gt;&lt;DisplayText&gt;[129]&lt;/DisplayText&gt;&lt;record&gt;&lt;rec-number&gt;43229&lt;/rec-number&gt;&lt;foreign-keys&gt;&lt;key app="EN" db-id="9de5vvr2wep5rzea52gpwteu20zdf22xt0xe" timestamp="1689674709" guid="44cd33fd-57cd-4f13-9864-554f3c3f5e1e"&gt;43229&lt;/key&gt;&lt;/foreign-keys&gt;&lt;ref-type name="Journal Article"&gt;17&lt;/ref-type&gt;&lt;contributors&gt;&lt;authors&gt;&lt;author&gt;Larsen, Kristian&lt;/author&gt;&lt;author&gt;Larouche, Richard&lt;/author&gt;&lt;author&gt;Buliung, Ron N.&lt;/author&gt;&lt;author&gt;Faulkner, Guy E. J.&lt;/author&gt;&lt;/authors&gt;&lt;/contributors&gt;&lt;titles&gt;&lt;title&gt;A matched pairs approach to assessing parental perceptions and preferences for mode of travel to school&lt;/title&gt;&lt;secondary-title&gt;Journal of Transport &amp;amp; Health&lt;/secondary-title&gt;&lt;/titles&gt;&lt;periodical&gt;&lt;full-title&gt;Journal of Transport &amp;amp; Health&lt;/full-title&gt;&lt;/periodical&gt;&lt;pages&gt;56-63&lt;/pages&gt;&lt;volume&gt;11&lt;/volume&gt;&lt;dates&gt;&lt;year&gt;2018&lt;/year&gt;&lt;/dates&gt;&lt;publisher&gt;Elsevier Science&lt;/publisher&gt;&lt;accession-num&gt;2018-62731-007&lt;/accession-num&gt;&lt;urls&gt;&lt;related-urls&gt;&lt;url&gt;https://search.ebscohost.com/login.aspx?direct=true&amp;amp;AuthType=shib&amp;amp;db=psyh&amp;amp;AN=2018-62731-007&amp;amp;site=ehost-live&amp;amp;custid=s1145751ORCID: 0000-0002-8850-6895guy.faulkner@ubc.caron.buliung@utoronto.carichard.larouche@uleth.cakristian.larsen@utoronto.ca&lt;/url&gt;&lt;url&gt;https://www.sciencedirect.com/science/article/pii/S2214140518301828?via%3Dihub&lt;/url&gt;&lt;/related-urls&gt;&lt;/urls&gt;&lt;electronic-resource-num&gt;10.1016/j.jth.2018.09.004&lt;/electronic-resource-num&gt;&lt;/record&gt;&lt;/Cite&gt;&lt;/EndNote&gt;</w:instrText>
            </w:r>
            <w:r w:rsidRPr="00D3535A">
              <w:rPr>
                <w:rFonts w:ascii="Arial" w:hAnsi="Arial" w:cs="Arial"/>
                <w:sz w:val="16"/>
                <w:szCs w:val="16"/>
                <w:lang w:val="en-GB"/>
              </w:rPr>
              <w:fldChar w:fldCharType="separate"/>
            </w:r>
            <w:r w:rsidR="00C54D6F" w:rsidRPr="00D3535A">
              <w:rPr>
                <w:rFonts w:ascii="Arial" w:hAnsi="Arial" w:cs="Arial"/>
                <w:noProof/>
                <w:sz w:val="16"/>
                <w:szCs w:val="16"/>
                <w:lang w:val="en-GB"/>
              </w:rPr>
              <w:t>[129]</w:t>
            </w:r>
            <w:r w:rsidRPr="00D3535A">
              <w:rPr>
                <w:rFonts w:ascii="Arial" w:hAnsi="Arial" w:cs="Arial"/>
                <w:sz w:val="16"/>
                <w:szCs w:val="16"/>
                <w:lang w:val="en-GB"/>
              </w:rPr>
              <w:fldChar w:fldCharType="end"/>
            </w:r>
          </w:p>
        </w:tc>
        <w:tc>
          <w:tcPr>
            <w:tcW w:w="850" w:type="dxa"/>
            <w:tcBorders>
              <w:top w:val="single" w:sz="4" w:space="0" w:color="auto"/>
              <w:left w:val="single" w:sz="4" w:space="0" w:color="auto"/>
              <w:bottom w:val="single" w:sz="4" w:space="0" w:color="auto"/>
              <w:right w:val="single" w:sz="4" w:space="0" w:color="auto"/>
            </w:tcBorders>
            <w:vAlign w:val="center"/>
            <w:hideMark/>
          </w:tcPr>
          <w:p w14:paraId="64687F4A" w14:textId="5028B7EB" w:rsidR="00FE6816" w:rsidRPr="00D3535A" w:rsidRDefault="00FE6816" w:rsidP="00FE6816">
            <w:pPr>
              <w:widowControl/>
              <w:spacing w:after="0" w:line="240" w:lineRule="auto"/>
              <w:jc w:val="left"/>
              <w:rPr>
                <w:rFonts w:ascii="Arial" w:eastAsia="Times New Roman" w:hAnsi="Arial" w:cs="Arial"/>
                <w:sz w:val="16"/>
                <w:szCs w:val="16"/>
                <w:lang w:val="en-GB" w:eastAsia="zh-CN"/>
              </w:rPr>
            </w:pPr>
            <w:r w:rsidRPr="00D3535A">
              <w:rPr>
                <w:rFonts w:ascii="Arial" w:hAnsi="Arial" w:cs="Arial"/>
                <w:sz w:val="16"/>
                <w:szCs w:val="16"/>
                <w:lang w:val="en-GB"/>
              </w:rPr>
              <w:t>English</w:t>
            </w:r>
          </w:p>
        </w:tc>
        <w:tc>
          <w:tcPr>
            <w:tcW w:w="709" w:type="dxa"/>
            <w:tcBorders>
              <w:top w:val="single" w:sz="4" w:space="0" w:color="auto"/>
              <w:left w:val="single" w:sz="4" w:space="0" w:color="auto"/>
              <w:bottom w:val="single" w:sz="4" w:space="0" w:color="auto"/>
              <w:right w:val="single" w:sz="4" w:space="0" w:color="auto"/>
            </w:tcBorders>
            <w:vAlign w:val="center"/>
            <w:hideMark/>
          </w:tcPr>
          <w:p w14:paraId="17E816A6" w14:textId="24AB363C"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cross-sectional</w:t>
            </w:r>
          </w:p>
        </w:tc>
        <w:tc>
          <w:tcPr>
            <w:tcW w:w="1208" w:type="dxa"/>
            <w:tcBorders>
              <w:top w:val="single" w:sz="4" w:space="0" w:color="auto"/>
              <w:left w:val="single" w:sz="4" w:space="0" w:color="auto"/>
              <w:bottom w:val="single" w:sz="4" w:space="0" w:color="auto"/>
              <w:right w:val="single" w:sz="4" w:space="0" w:color="auto"/>
            </w:tcBorders>
            <w:vAlign w:val="center"/>
            <w:hideMark/>
          </w:tcPr>
          <w:p w14:paraId="3DB98CD6" w14:textId="25E31E18"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Canada</w:t>
            </w:r>
          </w:p>
        </w:tc>
        <w:tc>
          <w:tcPr>
            <w:tcW w:w="1060" w:type="dxa"/>
            <w:tcBorders>
              <w:top w:val="single" w:sz="4" w:space="0" w:color="auto"/>
              <w:left w:val="single" w:sz="4" w:space="0" w:color="auto"/>
              <w:bottom w:val="single" w:sz="4" w:space="0" w:color="auto"/>
              <w:right w:val="single" w:sz="4" w:space="0" w:color="auto"/>
            </w:tcBorders>
            <w:vAlign w:val="center"/>
            <w:hideMark/>
          </w:tcPr>
          <w:p w14:paraId="125CBFDE" w14:textId="2D892E41"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Toronto</w:t>
            </w:r>
          </w:p>
        </w:tc>
        <w:tc>
          <w:tcPr>
            <w:tcW w:w="709" w:type="dxa"/>
            <w:tcBorders>
              <w:top w:val="single" w:sz="4" w:space="0" w:color="auto"/>
              <w:left w:val="single" w:sz="4" w:space="0" w:color="auto"/>
              <w:bottom w:val="single" w:sz="4" w:space="0" w:color="auto"/>
              <w:right w:val="single" w:sz="4" w:space="0" w:color="auto"/>
            </w:tcBorders>
            <w:vAlign w:val="center"/>
            <w:hideMark/>
          </w:tcPr>
          <w:p w14:paraId="0B395E20" w14:textId="252EDAE9"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NR</w:t>
            </w:r>
          </w:p>
        </w:tc>
        <w:tc>
          <w:tcPr>
            <w:tcW w:w="1262" w:type="dxa"/>
            <w:tcBorders>
              <w:top w:val="single" w:sz="4" w:space="0" w:color="auto"/>
              <w:left w:val="single" w:sz="4" w:space="0" w:color="auto"/>
              <w:bottom w:val="single" w:sz="4" w:space="0" w:color="auto"/>
              <w:right w:val="single" w:sz="4" w:space="0" w:color="auto"/>
            </w:tcBorders>
            <w:vAlign w:val="center"/>
            <w:hideMark/>
          </w:tcPr>
          <w:p w14:paraId="32DCA720" w14:textId="7F8F4FC3"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selective sampling took place to ensure representation by income and built environment</w:t>
            </w:r>
          </w:p>
        </w:tc>
        <w:tc>
          <w:tcPr>
            <w:tcW w:w="1114" w:type="dxa"/>
            <w:tcBorders>
              <w:top w:val="single" w:sz="4" w:space="0" w:color="auto"/>
              <w:left w:val="single" w:sz="4" w:space="0" w:color="auto"/>
              <w:bottom w:val="single" w:sz="4" w:space="0" w:color="auto"/>
              <w:right w:val="single" w:sz="4" w:space="0" w:color="auto"/>
            </w:tcBorders>
            <w:vAlign w:val="center"/>
            <w:hideMark/>
          </w:tcPr>
          <w:p w14:paraId="560444A0" w14:textId="2603591B"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Built Environment and Active Transport project</w:t>
            </w:r>
          </w:p>
        </w:tc>
        <w:tc>
          <w:tcPr>
            <w:tcW w:w="781" w:type="dxa"/>
            <w:tcBorders>
              <w:top w:val="single" w:sz="4" w:space="0" w:color="auto"/>
              <w:left w:val="single" w:sz="4" w:space="0" w:color="auto"/>
              <w:bottom w:val="single" w:sz="4" w:space="0" w:color="auto"/>
              <w:right w:val="single" w:sz="4" w:space="0" w:color="auto"/>
            </w:tcBorders>
            <w:vAlign w:val="center"/>
            <w:hideMark/>
          </w:tcPr>
          <w:p w14:paraId="7CC98B55" w14:textId="2519637A"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236</w:t>
            </w:r>
          </w:p>
        </w:tc>
        <w:tc>
          <w:tcPr>
            <w:tcW w:w="759" w:type="dxa"/>
            <w:tcBorders>
              <w:top w:val="single" w:sz="4" w:space="0" w:color="auto"/>
              <w:left w:val="single" w:sz="4" w:space="0" w:color="auto"/>
              <w:bottom w:val="single" w:sz="4" w:space="0" w:color="auto"/>
              <w:right w:val="single" w:sz="4" w:space="0" w:color="auto"/>
            </w:tcBorders>
            <w:vAlign w:val="center"/>
            <w:hideMark/>
          </w:tcPr>
          <w:p w14:paraId="5AF33A95" w14:textId="4EEA3D49"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10.65 ± 0.64 years old</w:t>
            </w:r>
          </w:p>
        </w:tc>
        <w:tc>
          <w:tcPr>
            <w:tcW w:w="787" w:type="dxa"/>
            <w:tcBorders>
              <w:top w:val="single" w:sz="4" w:space="0" w:color="auto"/>
              <w:left w:val="single" w:sz="4" w:space="0" w:color="auto"/>
              <w:bottom w:val="single" w:sz="4" w:space="0" w:color="auto"/>
              <w:right w:val="single" w:sz="4" w:space="0" w:color="auto"/>
            </w:tcBorders>
            <w:vAlign w:val="center"/>
            <w:hideMark/>
          </w:tcPr>
          <w:p w14:paraId="401B45F6" w14:textId="60FBD59F"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NR</w:t>
            </w:r>
          </w:p>
        </w:tc>
        <w:tc>
          <w:tcPr>
            <w:tcW w:w="781" w:type="dxa"/>
            <w:tcBorders>
              <w:top w:val="single" w:sz="4" w:space="0" w:color="auto"/>
              <w:left w:val="single" w:sz="4" w:space="0" w:color="auto"/>
              <w:bottom w:val="single" w:sz="4" w:space="0" w:color="auto"/>
              <w:right w:val="single" w:sz="4" w:space="0" w:color="auto"/>
            </w:tcBorders>
            <w:vAlign w:val="center"/>
            <w:hideMark/>
          </w:tcPr>
          <w:p w14:paraId="7157D46B" w14:textId="67538DC7"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57.2</w:t>
            </w:r>
          </w:p>
        </w:tc>
        <w:tc>
          <w:tcPr>
            <w:tcW w:w="1036" w:type="dxa"/>
            <w:tcBorders>
              <w:top w:val="single" w:sz="4" w:space="0" w:color="auto"/>
              <w:left w:val="single" w:sz="4" w:space="0" w:color="auto"/>
              <w:bottom w:val="single" w:sz="4" w:space="0" w:color="auto"/>
              <w:right w:val="single" w:sz="4" w:space="0" w:color="auto"/>
            </w:tcBorders>
            <w:vAlign w:val="center"/>
          </w:tcPr>
          <w:p w14:paraId="476E7DD3" w14:textId="1BA8E06D" w:rsidR="00FE6816" w:rsidRPr="00D3535A" w:rsidRDefault="00FE6816" w:rsidP="00FE6816">
            <w:pPr>
              <w:widowControl/>
              <w:spacing w:after="0" w:line="240" w:lineRule="auto"/>
              <w:jc w:val="center"/>
              <w:rPr>
                <w:rFonts w:ascii="Arial" w:hAnsi="Arial" w:cs="Arial"/>
                <w:sz w:val="16"/>
                <w:szCs w:val="16"/>
                <w:lang w:val="en-GB"/>
              </w:rPr>
            </w:pPr>
            <w:r w:rsidRPr="00D3535A">
              <w:rPr>
                <w:rFonts w:ascii="Arial" w:hAnsi="Arial" w:cs="Arial"/>
                <w:sz w:val="16"/>
                <w:szCs w:val="16"/>
              </w:rPr>
              <w:t>NR</w:t>
            </w:r>
          </w:p>
        </w:tc>
        <w:tc>
          <w:tcPr>
            <w:tcW w:w="1276" w:type="dxa"/>
            <w:tcBorders>
              <w:top w:val="single" w:sz="4" w:space="0" w:color="auto"/>
              <w:left w:val="single" w:sz="4" w:space="0" w:color="auto"/>
              <w:bottom w:val="single" w:sz="4" w:space="0" w:color="auto"/>
              <w:right w:val="single" w:sz="4" w:space="0" w:color="auto"/>
            </w:tcBorders>
            <w:vAlign w:val="center"/>
            <w:hideMark/>
          </w:tcPr>
          <w:p w14:paraId="517CF5D8" w14:textId="6B1CB591"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questionnaire (parent reported)</w:t>
            </w:r>
          </w:p>
        </w:tc>
        <w:tc>
          <w:tcPr>
            <w:tcW w:w="1701" w:type="dxa"/>
            <w:tcBorders>
              <w:top w:val="single" w:sz="4" w:space="0" w:color="auto"/>
              <w:left w:val="single" w:sz="4" w:space="0" w:color="auto"/>
              <w:bottom w:val="single" w:sz="4" w:space="0" w:color="auto"/>
              <w:right w:val="single" w:sz="4" w:space="0" w:color="auto"/>
            </w:tcBorders>
            <w:vAlign w:val="center"/>
            <w:hideMark/>
          </w:tcPr>
          <w:p w14:paraId="41F04BBE" w14:textId="07DF8891"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active travel: travel to/from school modes</w:t>
            </w:r>
          </w:p>
        </w:tc>
        <w:tc>
          <w:tcPr>
            <w:tcW w:w="1276" w:type="dxa"/>
            <w:tcBorders>
              <w:top w:val="single" w:sz="4" w:space="0" w:color="auto"/>
              <w:left w:val="single" w:sz="4" w:space="0" w:color="auto"/>
              <w:bottom w:val="single" w:sz="4" w:space="0" w:color="auto"/>
              <w:right w:val="single" w:sz="4" w:space="0" w:color="auto"/>
            </w:tcBorders>
            <w:vAlign w:val="center"/>
            <w:hideMark/>
          </w:tcPr>
          <w:p w14:paraId="3A967D8F" w14:textId="2586E5D0" w:rsidR="00FE6816" w:rsidRPr="00D3535A" w:rsidRDefault="00FE6816" w:rsidP="00FE6816">
            <w:pPr>
              <w:rPr>
                <w:rFonts w:ascii="Arial" w:eastAsia="Times New Roman" w:hAnsi="Arial" w:cs="Arial"/>
                <w:sz w:val="16"/>
                <w:szCs w:val="16"/>
                <w:lang w:val="en-GB" w:eastAsia="zh-CN"/>
              </w:rPr>
            </w:pPr>
            <w:r w:rsidRPr="00D3535A">
              <w:rPr>
                <w:rFonts w:ascii="Arial" w:hAnsi="Arial" w:cs="Arial"/>
                <w:sz w:val="16"/>
                <w:szCs w:val="16"/>
                <w:lang w:val="en-GB"/>
              </w:rPr>
              <w:t>walk or vehicle passengers</w:t>
            </w:r>
          </w:p>
        </w:tc>
        <w:tc>
          <w:tcPr>
            <w:tcW w:w="1068" w:type="dxa"/>
            <w:tcBorders>
              <w:top w:val="single" w:sz="4" w:space="0" w:color="auto"/>
              <w:left w:val="single" w:sz="4" w:space="0" w:color="auto"/>
              <w:bottom w:val="single" w:sz="4" w:space="0" w:color="auto"/>
              <w:right w:val="single" w:sz="4" w:space="0" w:color="auto"/>
            </w:tcBorders>
            <w:vAlign w:val="center"/>
            <w:hideMark/>
          </w:tcPr>
          <w:p w14:paraId="3A5BA001" w14:textId="58144969" w:rsidR="00FE6816" w:rsidRPr="00D3535A" w:rsidRDefault="00FE6816" w:rsidP="00FE6816">
            <w:pPr>
              <w:widowControl/>
              <w:spacing w:after="0" w:line="240" w:lineRule="auto"/>
              <w:jc w:val="center"/>
              <w:rPr>
                <w:rFonts w:ascii="Arial" w:hAnsi="Arial" w:cs="Arial"/>
                <w:sz w:val="16"/>
                <w:szCs w:val="16"/>
              </w:rPr>
            </w:pPr>
            <w:r w:rsidRPr="00D3535A">
              <w:rPr>
                <w:rFonts w:ascii="Arial" w:hAnsi="Arial" w:cs="Arial"/>
                <w:sz w:val="16"/>
                <w:szCs w:val="16"/>
              </w:rPr>
              <w:t>No</w:t>
            </w:r>
          </w:p>
        </w:tc>
        <w:tc>
          <w:tcPr>
            <w:tcW w:w="1155" w:type="dxa"/>
            <w:tcBorders>
              <w:top w:val="single" w:sz="4" w:space="0" w:color="auto"/>
              <w:left w:val="single" w:sz="4" w:space="0" w:color="auto"/>
              <w:bottom w:val="single" w:sz="4" w:space="0" w:color="auto"/>
              <w:right w:val="single" w:sz="4" w:space="0" w:color="auto"/>
            </w:tcBorders>
            <w:vAlign w:val="center"/>
            <w:hideMark/>
          </w:tcPr>
          <w:p w14:paraId="68162406" w14:textId="6D42A9A8"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NR</w:t>
            </w:r>
          </w:p>
        </w:tc>
        <w:tc>
          <w:tcPr>
            <w:tcW w:w="1508" w:type="dxa"/>
            <w:tcBorders>
              <w:top w:val="single" w:sz="4" w:space="0" w:color="auto"/>
              <w:left w:val="single" w:sz="4" w:space="0" w:color="auto"/>
              <w:bottom w:val="single" w:sz="4" w:space="0" w:color="auto"/>
              <w:right w:val="single" w:sz="4" w:space="0" w:color="auto"/>
            </w:tcBorders>
            <w:vAlign w:val="center"/>
            <w:hideMark/>
          </w:tcPr>
          <w:p w14:paraId="3470D5F8" w14:textId="36318269"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not enough sidewalks; not enough crosswalks; fear of strangers</w:t>
            </w:r>
          </w:p>
        </w:tc>
        <w:tc>
          <w:tcPr>
            <w:tcW w:w="760" w:type="dxa"/>
            <w:tcBorders>
              <w:top w:val="single" w:sz="4" w:space="0" w:color="auto"/>
              <w:left w:val="single" w:sz="4" w:space="0" w:color="auto"/>
              <w:bottom w:val="single" w:sz="4" w:space="0" w:color="auto"/>
              <w:right w:val="single" w:sz="4" w:space="0" w:color="auto"/>
            </w:tcBorders>
            <w:vAlign w:val="center"/>
            <w:hideMark/>
          </w:tcPr>
          <w:p w14:paraId="67CD5220" w14:textId="1D5132E4"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rPr>
              <w:t>No</w:t>
            </w:r>
          </w:p>
        </w:tc>
        <w:tc>
          <w:tcPr>
            <w:tcW w:w="1037" w:type="dxa"/>
            <w:tcBorders>
              <w:top w:val="single" w:sz="4" w:space="0" w:color="auto"/>
              <w:left w:val="single" w:sz="4" w:space="0" w:color="auto"/>
              <w:bottom w:val="single" w:sz="4" w:space="0" w:color="auto"/>
              <w:right w:val="single" w:sz="4" w:space="0" w:color="auto"/>
            </w:tcBorders>
            <w:vAlign w:val="center"/>
            <w:hideMark/>
          </w:tcPr>
          <w:p w14:paraId="4AD476F5" w14:textId="549E0D01"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binomial logistic regression modelling</w:t>
            </w:r>
          </w:p>
        </w:tc>
        <w:tc>
          <w:tcPr>
            <w:tcW w:w="1276" w:type="dxa"/>
            <w:tcBorders>
              <w:top w:val="single" w:sz="4" w:space="0" w:color="auto"/>
              <w:left w:val="single" w:sz="4" w:space="0" w:color="auto"/>
              <w:bottom w:val="single" w:sz="4" w:space="0" w:color="auto"/>
              <w:right w:val="single" w:sz="4" w:space="0" w:color="auto"/>
            </w:tcBorders>
            <w:vAlign w:val="center"/>
            <w:hideMark/>
          </w:tcPr>
          <w:p w14:paraId="53E46CF8" w14:textId="2046FCC9"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child's gender, child's age, vehicles per licenced drivers, educational attainment</w:t>
            </w:r>
          </w:p>
        </w:tc>
      </w:tr>
      <w:tr w:rsidR="00D3535A" w:rsidRPr="00D3535A" w14:paraId="591FB401" w14:textId="77777777" w:rsidTr="00766C6C">
        <w:trPr>
          <w:trHeight w:val="698"/>
        </w:trPr>
        <w:tc>
          <w:tcPr>
            <w:tcW w:w="851" w:type="dxa"/>
            <w:tcBorders>
              <w:top w:val="single" w:sz="4" w:space="0" w:color="auto"/>
              <w:left w:val="single" w:sz="4" w:space="0" w:color="auto"/>
              <w:bottom w:val="single" w:sz="4" w:space="0" w:color="auto"/>
              <w:right w:val="single" w:sz="4" w:space="0" w:color="auto"/>
            </w:tcBorders>
            <w:vAlign w:val="center"/>
            <w:hideMark/>
          </w:tcPr>
          <w:p w14:paraId="004CB535" w14:textId="73DAC097" w:rsidR="00FE6816" w:rsidRPr="00D3535A" w:rsidRDefault="00FE6816" w:rsidP="00FE6816">
            <w:pPr>
              <w:widowControl/>
              <w:spacing w:after="0" w:line="240" w:lineRule="auto"/>
              <w:jc w:val="left"/>
              <w:rPr>
                <w:rFonts w:ascii="Arial" w:eastAsia="Times New Roman" w:hAnsi="Arial" w:cs="Arial"/>
                <w:sz w:val="16"/>
                <w:szCs w:val="16"/>
                <w:lang w:val="en-GB" w:eastAsia="zh-CN"/>
              </w:rPr>
            </w:pPr>
            <w:r w:rsidRPr="00D3535A">
              <w:rPr>
                <w:rFonts w:ascii="Arial" w:hAnsi="Arial" w:cs="Arial"/>
                <w:sz w:val="16"/>
                <w:szCs w:val="16"/>
                <w:lang w:val="en-GB"/>
              </w:rPr>
              <w:t xml:space="preserve">Li et al. 2012 </w:t>
            </w:r>
            <w:r w:rsidRPr="00D3535A">
              <w:rPr>
                <w:rFonts w:ascii="Arial" w:hAnsi="Arial" w:cs="Arial"/>
                <w:sz w:val="16"/>
                <w:szCs w:val="16"/>
                <w:lang w:val="en-GB"/>
              </w:rPr>
              <w:fldChar w:fldCharType="begin"/>
            </w:r>
            <w:r w:rsidR="00C54D6F" w:rsidRPr="00D3535A">
              <w:rPr>
                <w:rFonts w:ascii="Arial" w:hAnsi="Arial" w:cs="Arial"/>
                <w:sz w:val="16"/>
                <w:szCs w:val="16"/>
                <w:lang w:val="en-GB"/>
              </w:rPr>
              <w:instrText xml:space="preserve"> ADDIN EN.CITE &lt;EndNote&gt;&lt;Cite&gt;&lt;Author&gt;Li&lt;/Author&gt;&lt;Year&gt;2012&lt;/Year&gt;&lt;RecNum&gt;43319&lt;/RecNum&gt;&lt;DisplayText&gt;[130]&lt;/DisplayText&gt;&lt;record&gt;&lt;rec-number&gt;43319&lt;/rec-number&gt;&lt;foreign-keys&gt;&lt;key app="EN" db-id="9de5vvr2wep5rzea52gpwteu20zdf22xt0xe" timestamp="1689674709" guid="9723be90-08aa-4e3c-b417-e64ef4f81b82"&gt;43319&lt;/key&gt;&lt;/foreign-keys&gt;&lt;ref-type name="Journal Article"&gt;17&lt;/ref-type&gt;&lt;contributors&gt;&lt;authors&gt;&lt;author&gt;Li, Yu&lt;/author&gt;&lt;author&gt;Lv, Jun&lt;/author&gt;&lt;author&gt;Liu, Qing-min&lt;/author&gt;&lt;author&gt;Ren, Yan-jun&lt;/author&gt;&lt;author&gt;Li, Li-ming&lt;/author&gt;&lt;/authors&gt;&lt;/contributors&gt;&lt;titles&gt;&lt;title&gt;[Prevalence rate regarding the completion of &amp;apos;recommended physical activities&amp;apos; and related influencing factors among junior students in 3 urban districts of Hangzhou]&lt;/title&gt;&lt;secondary-title&gt;Zhonghua liu xing bing xue za zhi = Zhonghua liuxingbingxue zazhi&lt;/secondary-title&gt;&lt;/titles&gt;&lt;periodical&gt;&lt;full-title&gt;Zhonghua liu xing bing xue za zhi = Zhonghua liuxingbingxue zazhi&lt;/full-title&gt;&lt;/periodical&gt;&lt;pages&gt;584-587&lt;/pages&gt;&lt;volume&gt;33&lt;/volume&gt;&lt;number&gt;6&lt;/number&gt;&lt;dates&gt;&lt;year&gt;2012&lt;/year&gt;&lt;/dates&gt;&lt;pub-location&gt;China&lt;/pub-location&gt;&lt;publisher&gt;Zhonghua yi xue hui; Zhongguo yi xue ke xue yuan Liu xing bing xue wei sheng wu xue yan jiu suo&lt;/publisher&gt;&lt;accession-num&gt;22883265&lt;/accession-num&gt;&lt;urls&gt;&lt;related-urls&gt;&lt;url&gt;https://search.ebscohost.com/login.aspx?direct=true&amp;amp;AuthType=shib&amp;amp;db=mnh&amp;amp;AN=22883265&amp;amp;site=ehost-live&amp;amp;custid=s1145751&lt;/url&gt;&lt;/related-urls&gt;&lt;/urls&gt;&lt;/record&gt;&lt;/Cite&gt;&lt;/EndNote&gt;</w:instrText>
            </w:r>
            <w:r w:rsidRPr="00D3535A">
              <w:rPr>
                <w:rFonts w:ascii="Arial" w:hAnsi="Arial" w:cs="Arial"/>
                <w:sz w:val="16"/>
                <w:szCs w:val="16"/>
                <w:lang w:val="en-GB"/>
              </w:rPr>
              <w:fldChar w:fldCharType="separate"/>
            </w:r>
            <w:r w:rsidR="00C54D6F" w:rsidRPr="00D3535A">
              <w:rPr>
                <w:rFonts w:ascii="Arial" w:hAnsi="Arial" w:cs="Arial"/>
                <w:noProof/>
                <w:sz w:val="16"/>
                <w:szCs w:val="16"/>
                <w:lang w:val="en-GB"/>
              </w:rPr>
              <w:t>[130]</w:t>
            </w:r>
            <w:r w:rsidRPr="00D3535A">
              <w:rPr>
                <w:rFonts w:ascii="Arial" w:hAnsi="Arial" w:cs="Arial"/>
                <w:sz w:val="16"/>
                <w:szCs w:val="16"/>
                <w:lang w:val="en-GB"/>
              </w:rPr>
              <w:fldChar w:fldCharType="end"/>
            </w:r>
          </w:p>
        </w:tc>
        <w:tc>
          <w:tcPr>
            <w:tcW w:w="850" w:type="dxa"/>
            <w:tcBorders>
              <w:top w:val="single" w:sz="4" w:space="0" w:color="auto"/>
              <w:left w:val="single" w:sz="4" w:space="0" w:color="auto"/>
              <w:bottom w:val="single" w:sz="4" w:space="0" w:color="auto"/>
              <w:right w:val="single" w:sz="4" w:space="0" w:color="auto"/>
            </w:tcBorders>
            <w:vAlign w:val="center"/>
            <w:hideMark/>
          </w:tcPr>
          <w:p w14:paraId="19D050C1" w14:textId="1B51A2C6" w:rsidR="00FE6816" w:rsidRPr="00D3535A" w:rsidRDefault="00FE6816" w:rsidP="00FE6816">
            <w:pPr>
              <w:widowControl/>
              <w:spacing w:after="0" w:line="240" w:lineRule="auto"/>
              <w:jc w:val="left"/>
              <w:rPr>
                <w:rFonts w:ascii="Arial" w:eastAsia="Times New Roman" w:hAnsi="Arial" w:cs="Arial"/>
                <w:sz w:val="16"/>
                <w:szCs w:val="16"/>
                <w:lang w:val="en-GB" w:eastAsia="zh-CN"/>
              </w:rPr>
            </w:pPr>
            <w:r w:rsidRPr="00D3535A">
              <w:rPr>
                <w:rFonts w:ascii="Arial" w:hAnsi="Arial" w:cs="Arial"/>
                <w:sz w:val="16"/>
                <w:szCs w:val="16"/>
                <w:lang w:val="en-GB"/>
              </w:rPr>
              <w:t>Chinese</w:t>
            </w:r>
          </w:p>
        </w:tc>
        <w:tc>
          <w:tcPr>
            <w:tcW w:w="709" w:type="dxa"/>
            <w:tcBorders>
              <w:top w:val="single" w:sz="4" w:space="0" w:color="auto"/>
              <w:left w:val="single" w:sz="4" w:space="0" w:color="auto"/>
              <w:bottom w:val="single" w:sz="4" w:space="0" w:color="auto"/>
              <w:right w:val="single" w:sz="4" w:space="0" w:color="auto"/>
            </w:tcBorders>
            <w:vAlign w:val="center"/>
            <w:hideMark/>
          </w:tcPr>
          <w:p w14:paraId="67B6ACD1" w14:textId="5CC5547D"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cross-sectional</w:t>
            </w:r>
          </w:p>
        </w:tc>
        <w:tc>
          <w:tcPr>
            <w:tcW w:w="1208" w:type="dxa"/>
            <w:tcBorders>
              <w:top w:val="single" w:sz="4" w:space="0" w:color="auto"/>
              <w:left w:val="single" w:sz="4" w:space="0" w:color="auto"/>
              <w:bottom w:val="single" w:sz="4" w:space="0" w:color="auto"/>
              <w:right w:val="single" w:sz="4" w:space="0" w:color="auto"/>
            </w:tcBorders>
            <w:vAlign w:val="center"/>
            <w:hideMark/>
          </w:tcPr>
          <w:p w14:paraId="6610B8AE" w14:textId="5C326949"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China</w:t>
            </w:r>
          </w:p>
        </w:tc>
        <w:tc>
          <w:tcPr>
            <w:tcW w:w="1060" w:type="dxa"/>
            <w:tcBorders>
              <w:top w:val="single" w:sz="4" w:space="0" w:color="auto"/>
              <w:left w:val="single" w:sz="4" w:space="0" w:color="auto"/>
              <w:bottom w:val="single" w:sz="4" w:space="0" w:color="auto"/>
              <w:right w:val="single" w:sz="4" w:space="0" w:color="auto"/>
            </w:tcBorders>
            <w:vAlign w:val="center"/>
            <w:hideMark/>
          </w:tcPr>
          <w:p w14:paraId="2A89C6B3" w14:textId="6E5E3C60"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Hangzhou</w:t>
            </w:r>
          </w:p>
        </w:tc>
        <w:tc>
          <w:tcPr>
            <w:tcW w:w="709" w:type="dxa"/>
            <w:tcBorders>
              <w:top w:val="single" w:sz="4" w:space="0" w:color="auto"/>
              <w:left w:val="single" w:sz="4" w:space="0" w:color="auto"/>
              <w:bottom w:val="single" w:sz="4" w:space="0" w:color="auto"/>
              <w:right w:val="single" w:sz="4" w:space="0" w:color="auto"/>
            </w:tcBorders>
            <w:vAlign w:val="center"/>
            <w:hideMark/>
          </w:tcPr>
          <w:p w14:paraId="0298928E" w14:textId="7ECDB453"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95.2</w:t>
            </w:r>
          </w:p>
        </w:tc>
        <w:tc>
          <w:tcPr>
            <w:tcW w:w="1262" w:type="dxa"/>
            <w:tcBorders>
              <w:top w:val="single" w:sz="4" w:space="0" w:color="auto"/>
              <w:left w:val="single" w:sz="4" w:space="0" w:color="auto"/>
              <w:bottom w:val="single" w:sz="4" w:space="0" w:color="auto"/>
              <w:right w:val="single" w:sz="4" w:space="0" w:color="auto"/>
            </w:tcBorders>
            <w:vAlign w:val="center"/>
            <w:hideMark/>
          </w:tcPr>
          <w:p w14:paraId="323AF6AD" w14:textId="7008BF4A"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stratified suburb and grades</w:t>
            </w:r>
          </w:p>
        </w:tc>
        <w:tc>
          <w:tcPr>
            <w:tcW w:w="1114" w:type="dxa"/>
            <w:tcBorders>
              <w:top w:val="single" w:sz="4" w:space="0" w:color="auto"/>
              <w:left w:val="single" w:sz="4" w:space="0" w:color="auto"/>
              <w:bottom w:val="single" w:sz="4" w:space="0" w:color="auto"/>
              <w:right w:val="single" w:sz="4" w:space="0" w:color="auto"/>
            </w:tcBorders>
            <w:vAlign w:val="center"/>
            <w:hideMark/>
          </w:tcPr>
          <w:p w14:paraId="1B162152" w14:textId="6ED44116"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NR</w:t>
            </w:r>
          </w:p>
        </w:tc>
        <w:tc>
          <w:tcPr>
            <w:tcW w:w="781" w:type="dxa"/>
            <w:tcBorders>
              <w:top w:val="single" w:sz="4" w:space="0" w:color="auto"/>
              <w:left w:val="single" w:sz="4" w:space="0" w:color="auto"/>
              <w:bottom w:val="single" w:sz="4" w:space="0" w:color="auto"/>
              <w:right w:val="single" w:sz="4" w:space="0" w:color="auto"/>
            </w:tcBorders>
            <w:vAlign w:val="center"/>
            <w:hideMark/>
          </w:tcPr>
          <w:p w14:paraId="3B09026F" w14:textId="0EC744B6"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3867</w:t>
            </w:r>
          </w:p>
        </w:tc>
        <w:tc>
          <w:tcPr>
            <w:tcW w:w="759" w:type="dxa"/>
            <w:tcBorders>
              <w:top w:val="single" w:sz="4" w:space="0" w:color="auto"/>
              <w:left w:val="single" w:sz="4" w:space="0" w:color="auto"/>
              <w:bottom w:val="single" w:sz="4" w:space="0" w:color="auto"/>
              <w:right w:val="single" w:sz="4" w:space="0" w:color="auto"/>
            </w:tcBorders>
            <w:vAlign w:val="center"/>
            <w:hideMark/>
          </w:tcPr>
          <w:p w14:paraId="63AF2647" w14:textId="5B391289"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12-16 years old</w:t>
            </w:r>
          </w:p>
        </w:tc>
        <w:tc>
          <w:tcPr>
            <w:tcW w:w="787" w:type="dxa"/>
            <w:tcBorders>
              <w:top w:val="single" w:sz="4" w:space="0" w:color="auto"/>
              <w:left w:val="single" w:sz="4" w:space="0" w:color="auto"/>
              <w:bottom w:val="single" w:sz="4" w:space="0" w:color="auto"/>
              <w:right w:val="single" w:sz="4" w:space="0" w:color="auto"/>
            </w:tcBorders>
            <w:vAlign w:val="center"/>
            <w:hideMark/>
          </w:tcPr>
          <w:p w14:paraId="515C5659" w14:textId="1DC8CE8F"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2009</w:t>
            </w:r>
          </w:p>
        </w:tc>
        <w:tc>
          <w:tcPr>
            <w:tcW w:w="781" w:type="dxa"/>
            <w:tcBorders>
              <w:top w:val="single" w:sz="4" w:space="0" w:color="auto"/>
              <w:left w:val="single" w:sz="4" w:space="0" w:color="auto"/>
              <w:bottom w:val="single" w:sz="4" w:space="0" w:color="auto"/>
              <w:right w:val="single" w:sz="4" w:space="0" w:color="auto"/>
            </w:tcBorders>
            <w:vAlign w:val="center"/>
            <w:hideMark/>
          </w:tcPr>
          <w:p w14:paraId="5E696507" w14:textId="5CAFFC31"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46.75</w:t>
            </w:r>
          </w:p>
        </w:tc>
        <w:tc>
          <w:tcPr>
            <w:tcW w:w="1036" w:type="dxa"/>
            <w:tcBorders>
              <w:top w:val="single" w:sz="4" w:space="0" w:color="auto"/>
              <w:left w:val="single" w:sz="4" w:space="0" w:color="auto"/>
              <w:bottom w:val="single" w:sz="4" w:space="0" w:color="auto"/>
              <w:right w:val="single" w:sz="4" w:space="0" w:color="auto"/>
            </w:tcBorders>
            <w:vAlign w:val="center"/>
          </w:tcPr>
          <w:p w14:paraId="19A12831" w14:textId="38B66733" w:rsidR="00FE6816" w:rsidRPr="00D3535A" w:rsidRDefault="00FE6816" w:rsidP="00FE6816">
            <w:pPr>
              <w:widowControl/>
              <w:spacing w:after="0" w:line="240" w:lineRule="auto"/>
              <w:jc w:val="center"/>
              <w:rPr>
                <w:rFonts w:ascii="Arial" w:hAnsi="Arial" w:cs="Arial"/>
                <w:sz w:val="16"/>
                <w:szCs w:val="16"/>
                <w:lang w:val="en-GB"/>
              </w:rPr>
            </w:pPr>
            <w:r w:rsidRPr="00D3535A">
              <w:rPr>
                <w:rFonts w:ascii="Arial" w:hAnsi="Arial" w:cs="Arial"/>
                <w:sz w:val="16"/>
                <w:szCs w:val="16"/>
              </w:rPr>
              <w:t>NR</w:t>
            </w:r>
          </w:p>
        </w:tc>
        <w:tc>
          <w:tcPr>
            <w:tcW w:w="1276" w:type="dxa"/>
            <w:tcBorders>
              <w:top w:val="single" w:sz="4" w:space="0" w:color="auto"/>
              <w:left w:val="single" w:sz="4" w:space="0" w:color="auto"/>
              <w:bottom w:val="single" w:sz="4" w:space="0" w:color="auto"/>
              <w:right w:val="single" w:sz="4" w:space="0" w:color="auto"/>
            </w:tcBorders>
            <w:vAlign w:val="center"/>
            <w:hideMark/>
          </w:tcPr>
          <w:p w14:paraId="0C55AF70" w14:textId="7696FE27"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questionnaire (parent reported)</w:t>
            </w:r>
          </w:p>
        </w:tc>
        <w:tc>
          <w:tcPr>
            <w:tcW w:w="1701" w:type="dxa"/>
            <w:tcBorders>
              <w:top w:val="single" w:sz="4" w:space="0" w:color="auto"/>
              <w:left w:val="single" w:sz="4" w:space="0" w:color="auto"/>
              <w:bottom w:val="single" w:sz="4" w:space="0" w:color="auto"/>
              <w:right w:val="single" w:sz="4" w:space="0" w:color="auto"/>
            </w:tcBorders>
            <w:vAlign w:val="center"/>
            <w:hideMark/>
          </w:tcPr>
          <w:p w14:paraId="4E3812C2" w14:textId="52595984"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non-type-specific physical activity</w:t>
            </w:r>
          </w:p>
        </w:tc>
        <w:tc>
          <w:tcPr>
            <w:tcW w:w="1276" w:type="dxa"/>
            <w:tcBorders>
              <w:top w:val="single" w:sz="4" w:space="0" w:color="auto"/>
              <w:left w:val="single" w:sz="4" w:space="0" w:color="auto"/>
              <w:bottom w:val="single" w:sz="4" w:space="0" w:color="auto"/>
              <w:right w:val="single" w:sz="4" w:space="0" w:color="auto"/>
            </w:tcBorders>
            <w:vAlign w:val="center"/>
            <w:hideMark/>
          </w:tcPr>
          <w:p w14:paraId="583489B9" w14:textId="5687DBBB"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met MVPA recommendation: yes or no</w:t>
            </w:r>
          </w:p>
        </w:tc>
        <w:tc>
          <w:tcPr>
            <w:tcW w:w="1068" w:type="dxa"/>
            <w:tcBorders>
              <w:top w:val="single" w:sz="4" w:space="0" w:color="auto"/>
              <w:left w:val="single" w:sz="4" w:space="0" w:color="auto"/>
              <w:bottom w:val="single" w:sz="4" w:space="0" w:color="auto"/>
              <w:right w:val="single" w:sz="4" w:space="0" w:color="auto"/>
            </w:tcBorders>
            <w:vAlign w:val="center"/>
            <w:hideMark/>
          </w:tcPr>
          <w:p w14:paraId="72945199" w14:textId="4F1A14F7" w:rsidR="00FE6816" w:rsidRPr="00D3535A" w:rsidRDefault="00FE6816" w:rsidP="00FE6816">
            <w:pPr>
              <w:widowControl/>
              <w:spacing w:after="0" w:line="240" w:lineRule="auto"/>
              <w:jc w:val="center"/>
              <w:rPr>
                <w:rFonts w:ascii="Arial" w:hAnsi="Arial" w:cs="Arial"/>
                <w:sz w:val="16"/>
                <w:szCs w:val="16"/>
              </w:rPr>
            </w:pPr>
            <w:r w:rsidRPr="00D3535A">
              <w:rPr>
                <w:rFonts w:ascii="Arial" w:hAnsi="Arial" w:cs="Arial"/>
                <w:sz w:val="16"/>
                <w:szCs w:val="16"/>
              </w:rPr>
              <w:t>No</w:t>
            </w:r>
          </w:p>
        </w:tc>
        <w:tc>
          <w:tcPr>
            <w:tcW w:w="1155" w:type="dxa"/>
            <w:tcBorders>
              <w:top w:val="single" w:sz="4" w:space="0" w:color="auto"/>
              <w:left w:val="single" w:sz="4" w:space="0" w:color="auto"/>
              <w:bottom w:val="single" w:sz="4" w:space="0" w:color="auto"/>
              <w:right w:val="single" w:sz="4" w:space="0" w:color="auto"/>
            </w:tcBorders>
            <w:vAlign w:val="center"/>
            <w:hideMark/>
          </w:tcPr>
          <w:p w14:paraId="3F0B6127" w14:textId="1E448B05"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NR</w:t>
            </w:r>
          </w:p>
        </w:tc>
        <w:tc>
          <w:tcPr>
            <w:tcW w:w="1508" w:type="dxa"/>
            <w:tcBorders>
              <w:top w:val="single" w:sz="4" w:space="0" w:color="auto"/>
              <w:left w:val="single" w:sz="4" w:space="0" w:color="auto"/>
              <w:bottom w:val="single" w:sz="4" w:space="0" w:color="auto"/>
              <w:right w:val="single" w:sz="4" w:space="0" w:color="auto"/>
            </w:tcBorders>
            <w:vAlign w:val="center"/>
            <w:hideMark/>
          </w:tcPr>
          <w:p w14:paraId="329AF7B3" w14:textId="32DA4888"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Jogging or walking near home is not appropriate; Easy access to neighbourhood sports venues; Safe to walk or jog near home during the day; Unsafe to be outdoors near home</w:t>
            </w:r>
          </w:p>
        </w:tc>
        <w:tc>
          <w:tcPr>
            <w:tcW w:w="760" w:type="dxa"/>
            <w:tcBorders>
              <w:top w:val="single" w:sz="4" w:space="0" w:color="auto"/>
              <w:left w:val="single" w:sz="4" w:space="0" w:color="auto"/>
              <w:bottom w:val="single" w:sz="4" w:space="0" w:color="auto"/>
              <w:right w:val="single" w:sz="4" w:space="0" w:color="auto"/>
            </w:tcBorders>
            <w:vAlign w:val="center"/>
            <w:hideMark/>
          </w:tcPr>
          <w:p w14:paraId="7E1D6265" w14:textId="36A33427"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rPr>
              <w:t>No</w:t>
            </w:r>
          </w:p>
        </w:tc>
        <w:tc>
          <w:tcPr>
            <w:tcW w:w="1037" w:type="dxa"/>
            <w:tcBorders>
              <w:top w:val="single" w:sz="4" w:space="0" w:color="auto"/>
              <w:left w:val="single" w:sz="4" w:space="0" w:color="auto"/>
              <w:bottom w:val="single" w:sz="4" w:space="0" w:color="auto"/>
              <w:right w:val="single" w:sz="4" w:space="0" w:color="auto"/>
            </w:tcBorders>
            <w:vAlign w:val="center"/>
            <w:hideMark/>
          </w:tcPr>
          <w:p w14:paraId="4854AAC3" w14:textId="07BB2C25"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logistic regression modelling</w:t>
            </w:r>
          </w:p>
        </w:tc>
        <w:tc>
          <w:tcPr>
            <w:tcW w:w="1276" w:type="dxa"/>
            <w:tcBorders>
              <w:top w:val="single" w:sz="4" w:space="0" w:color="auto"/>
              <w:left w:val="single" w:sz="4" w:space="0" w:color="auto"/>
              <w:bottom w:val="single" w:sz="4" w:space="0" w:color="auto"/>
              <w:right w:val="single" w:sz="4" w:space="0" w:color="auto"/>
            </w:tcBorders>
            <w:vAlign w:val="center"/>
            <w:hideMark/>
          </w:tcPr>
          <w:p w14:paraId="7327CE3B" w14:textId="54A2D0DD"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sex, age and mother's education level</w:t>
            </w:r>
          </w:p>
        </w:tc>
      </w:tr>
      <w:tr w:rsidR="00D3535A" w:rsidRPr="00D3535A" w14:paraId="6DF64812" w14:textId="77777777" w:rsidTr="00766C6C">
        <w:trPr>
          <w:trHeight w:val="698"/>
        </w:trPr>
        <w:tc>
          <w:tcPr>
            <w:tcW w:w="851" w:type="dxa"/>
            <w:tcBorders>
              <w:top w:val="single" w:sz="4" w:space="0" w:color="auto"/>
              <w:left w:val="single" w:sz="4" w:space="0" w:color="auto"/>
              <w:bottom w:val="single" w:sz="4" w:space="0" w:color="auto"/>
              <w:right w:val="single" w:sz="4" w:space="0" w:color="auto"/>
            </w:tcBorders>
            <w:vAlign w:val="center"/>
            <w:hideMark/>
          </w:tcPr>
          <w:p w14:paraId="30496CE5" w14:textId="31175F54" w:rsidR="00FE6816" w:rsidRPr="00D3535A" w:rsidRDefault="00FE6816" w:rsidP="00FE6816">
            <w:pPr>
              <w:widowControl/>
              <w:spacing w:after="0" w:line="240" w:lineRule="auto"/>
              <w:jc w:val="left"/>
              <w:rPr>
                <w:rFonts w:ascii="Arial" w:eastAsia="Times New Roman" w:hAnsi="Arial" w:cs="Arial"/>
                <w:sz w:val="16"/>
                <w:szCs w:val="16"/>
                <w:lang w:val="en-GB" w:eastAsia="zh-CN"/>
              </w:rPr>
            </w:pPr>
            <w:r w:rsidRPr="00D3535A">
              <w:rPr>
                <w:rFonts w:ascii="Arial" w:hAnsi="Arial" w:cs="Arial"/>
                <w:sz w:val="16"/>
                <w:szCs w:val="16"/>
                <w:lang w:val="en-GB"/>
              </w:rPr>
              <w:t xml:space="preserve">Lin et al. 2022 </w:t>
            </w:r>
            <w:r w:rsidRPr="00D3535A">
              <w:rPr>
                <w:rFonts w:ascii="Arial" w:hAnsi="Arial" w:cs="Arial"/>
                <w:sz w:val="16"/>
                <w:szCs w:val="16"/>
                <w:lang w:val="en-GB"/>
              </w:rPr>
              <w:fldChar w:fldCharType="begin"/>
            </w:r>
            <w:r w:rsidR="00C54D6F" w:rsidRPr="00D3535A">
              <w:rPr>
                <w:rFonts w:ascii="Arial" w:hAnsi="Arial" w:cs="Arial"/>
                <w:sz w:val="16"/>
                <w:szCs w:val="16"/>
                <w:lang w:val="en-GB"/>
              </w:rPr>
              <w:instrText xml:space="preserve"> ADDIN EN.CITE &lt;EndNote&gt;&lt;Cite&gt;&lt;Author&gt;Lin&lt;/Author&gt;&lt;Year&gt;2022&lt;/Year&gt;&lt;RecNum&gt;43329&lt;/RecNum&gt;&lt;DisplayText&gt;[131]&lt;/DisplayText&gt;&lt;record&gt;&lt;rec-number&gt;43329&lt;/rec-number&gt;&lt;foreign-keys&gt;&lt;key app="EN" db-id="9de5vvr2wep5rzea52gpwteu20zdf22xt0xe" timestamp="1689674709" guid="2c18415b-d19e-4269-b8a8-aa59a4f3dd2f"&gt;43329&lt;/key&gt;&lt;/foreign-keys&gt;&lt;ref-type name="Journal Article"&gt;17&lt;/ref-type&gt;&lt;contributors&gt;&lt;authors&gt;&lt;author&gt;Lin, E. Y.&lt;/author&gt;&lt;author&gt;Witten, K.&lt;/author&gt;&lt;author&gt;Carroll, P.&lt;/author&gt;&lt;author&gt;Romeo, J. S.&lt;/author&gt;&lt;author&gt;Donnellan, N.&lt;/author&gt;&lt;author&gt;Smith, M.&lt;/author&gt;&lt;/authors&gt;&lt;/contributors&gt;&lt;titles&gt;&lt;title&gt;The relationship between children’s third-place play, parental neighbourhood perceptions, and children’s physical activity and sedentary behaviour&lt;/title&gt;&lt;secondary-title&gt;Children&amp;apos;s Geographies&lt;/secondary-title&gt;&lt;/titles&gt;&lt;periodical&gt;&lt;full-title&gt;Children&amp;apos;s Geographies&lt;/full-title&gt;&lt;/periodical&gt;&lt;dates&gt;&lt;year&gt;2022&lt;/year&gt;&lt;/dates&gt;&lt;urls&gt;&lt;related-urls&gt;&lt;url&gt;https://www.scopus.com/inward/record.uri?eid=2-s2.0-85139121559&amp;amp;doi=10.1080%2f14733285.2022.2121913&amp;amp;partnerID=40&amp;amp;md5=a479b2d59137ea10e8a99183fce3759d&lt;/url&gt;&lt;url&gt;https://www.tandfonline.com/doi/pdf/10.1080/14733285.2022.2121913&lt;/url&gt;&lt;/related-urls&gt;&lt;/urls&gt;&lt;electronic-resource-num&gt;10.1080/14733285.2022.2121913&lt;/electronic-resource-num&gt;&lt;/record&gt;&lt;/Cite&gt;&lt;/EndNote&gt;</w:instrText>
            </w:r>
            <w:r w:rsidRPr="00D3535A">
              <w:rPr>
                <w:rFonts w:ascii="Arial" w:hAnsi="Arial" w:cs="Arial"/>
                <w:sz w:val="16"/>
                <w:szCs w:val="16"/>
                <w:lang w:val="en-GB"/>
              </w:rPr>
              <w:fldChar w:fldCharType="separate"/>
            </w:r>
            <w:r w:rsidR="00C54D6F" w:rsidRPr="00D3535A">
              <w:rPr>
                <w:rFonts w:ascii="Arial" w:hAnsi="Arial" w:cs="Arial"/>
                <w:noProof/>
                <w:sz w:val="16"/>
                <w:szCs w:val="16"/>
                <w:lang w:val="en-GB"/>
              </w:rPr>
              <w:t>[131]</w:t>
            </w:r>
            <w:r w:rsidRPr="00D3535A">
              <w:rPr>
                <w:rFonts w:ascii="Arial" w:hAnsi="Arial" w:cs="Arial"/>
                <w:sz w:val="16"/>
                <w:szCs w:val="16"/>
                <w:lang w:val="en-GB"/>
              </w:rPr>
              <w:fldChar w:fldCharType="end"/>
            </w:r>
          </w:p>
        </w:tc>
        <w:tc>
          <w:tcPr>
            <w:tcW w:w="850" w:type="dxa"/>
            <w:tcBorders>
              <w:top w:val="single" w:sz="4" w:space="0" w:color="auto"/>
              <w:left w:val="single" w:sz="4" w:space="0" w:color="auto"/>
              <w:bottom w:val="single" w:sz="4" w:space="0" w:color="auto"/>
              <w:right w:val="single" w:sz="4" w:space="0" w:color="auto"/>
            </w:tcBorders>
            <w:vAlign w:val="center"/>
            <w:hideMark/>
          </w:tcPr>
          <w:p w14:paraId="0BE36190" w14:textId="78025598" w:rsidR="00FE6816" w:rsidRPr="00D3535A" w:rsidRDefault="00FE6816" w:rsidP="00FE6816">
            <w:pPr>
              <w:widowControl/>
              <w:spacing w:after="0" w:line="240" w:lineRule="auto"/>
              <w:jc w:val="left"/>
              <w:rPr>
                <w:rFonts w:ascii="Arial" w:eastAsia="Times New Roman" w:hAnsi="Arial" w:cs="Arial"/>
                <w:sz w:val="16"/>
                <w:szCs w:val="16"/>
                <w:lang w:val="en-GB" w:eastAsia="zh-CN"/>
              </w:rPr>
            </w:pPr>
            <w:r w:rsidRPr="00D3535A">
              <w:rPr>
                <w:rFonts w:ascii="Arial" w:hAnsi="Arial" w:cs="Arial"/>
                <w:sz w:val="16"/>
                <w:szCs w:val="16"/>
                <w:lang w:val="en-GB"/>
              </w:rPr>
              <w:t>English</w:t>
            </w:r>
          </w:p>
        </w:tc>
        <w:tc>
          <w:tcPr>
            <w:tcW w:w="709" w:type="dxa"/>
            <w:tcBorders>
              <w:top w:val="single" w:sz="4" w:space="0" w:color="auto"/>
              <w:left w:val="single" w:sz="4" w:space="0" w:color="auto"/>
              <w:bottom w:val="single" w:sz="4" w:space="0" w:color="auto"/>
              <w:right w:val="single" w:sz="4" w:space="0" w:color="auto"/>
            </w:tcBorders>
            <w:vAlign w:val="center"/>
            <w:hideMark/>
          </w:tcPr>
          <w:p w14:paraId="2D229905" w14:textId="246A06EA"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cross-sectional</w:t>
            </w:r>
          </w:p>
        </w:tc>
        <w:tc>
          <w:tcPr>
            <w:tcW w:w="1208" w:type="dxa"/>
            <w:tcBorders>
              <w:top w:val="single" w:sz="4" w:space="0" w:color="auto"/>
              <w:left w:val="single" w:sz="4" w:space="0" w:color="auto"/>
              <w:bottom w:val="single" w:sz="4" w:space="0" w:color="auto"/>
              <w:right w:val="single" w:sz="4" w:space="0" w:color="auto"/>
            </w:tcBorders>
            <w:vAlign w:val="center"/>
            <w:hideMark/>
          </w:tcPr>
          <w:p w14:paraId="23552824" w14:textId="6CD652D8"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New Zealand</w:t>
            </w:r>
          </w:p>
        </w:tc>
        <w:tc>
          <w:tcPr>
            <w:tcW w:w="1060" w:type="dxa"/>
            <w:tcBorders>
              <w:top w:val="single" w:sz="4" w:space="0" w:color="auto"/>
              <w:left w:val="single" w:sz="4" w:space="0" w:color="auto"/>
              <w:bottom w:val="single" w:sz="4" w:space="0" w:color="auto"/>
              <w:right w:val="single" w:sz="4" w:space="0" w:color="auto"/>
            </w:tcBorders>
            <w:vAlign w:val="center"/>
            <w:hideMark/>
          </w:tcPr>
          <w:p w14:paraId="14F19FF5" w14:textId="0EA636DD"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Auckland</w:t>
            </w:r>
          </w:p>
        </w:tc>
        <w:tc>
          <w:tcPr>
            <w:tcW w:w="709" w:type="dxa"/>
            <w:tcBorders>
              <w:top w:val="single" w:sz="4" w:space="0" w:color="auto"/>
              <w:left w:val="single" w:sz="4" w:space="0" w:color="auto"/>
              <w:bottom w:val="single" w:sz="4" w:space="0" w:color="auto"/>
              <w:right w:val="single" w:sz="4" w:space="0" w:color="auto"/>
            </w:tcBorders>
            <w:vAlign w:val="center"/>
            <w:hideMark/>
          </w:tcPr>
          <w:p w14:paraId="14923A4C" w14:textId="4AABC10F"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NR</w:t>
            </w:r>
          </w:p>
        </w:tc>
        <w:tc>
          <w:tcPr>
            <w:tcW w:w="1262" w:type="dxa"/>
            <w:tcBorders>
              <w:top w:val="single" w:sz="4" w:space="0" w:color="auto"/>
              <w:left w:val="single" w:sz="4" w:space="0" w:color="auto"/>
              <w:bottom w:val="single" w:sz="4" w:space="0" w:color="auto"/>
              <w:right w:val="single" w:sz="4" w:space="0" w:color="auto"/>
            </w:tcBorders>
            <w:vAlign w:val="center"/>
            <w:hideMark/>
          </w:tcPr>
          <w:p w14:paraId="48D3233E" w14:textId="1CACAF05"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stratified SES, walkability, child-specific destination accessibility and geographic spread across the city</w:t>
            </w:r>
          </w:p>
        </w:tc>
        <w:tc>
          <w:tcPr>
            <w:tcW w:w="1114" w:type="dxa"/>
            <w:tcBorders>
              <w:top w:val="single" w:sz="4" w:space="0" w:color="auto"/>
              <w:left w:val="single" w:sz="4" w:space="0" w:color="auto"/>
              <w:bottom w:val="single" w:sz="4" w:space="0" w:color="auto"/>
              <w:right w:val="single" w:sz="4" w:space="0" w:color="auto"/>
            </w:tcBorders>
            <w:vAlign w:val="center"/>
            <w:hideMark/>
          </w:tcPr>
          <w:p w14:paraId="66FBCCC0" w14:textId="02591FF4" w:rsidR="00FE6816" w:rsidRPr="00D3535A" w:rsidRDefault="00FE6816" w:rsidP="00FE6816">
            <w:pPr>
              <w:widowControl/>
              <w:spacing w:after="0" w:line="240" w:lineRule="auto"/>
              <w:jc w:val="center"/>
              <w:rPr>
                <w:rFonts w:ascii="Arial" w:eastAsia="Times New Roman" w:hAnsi="Arial" w:cs="Arial"/>
                <w:sz w:val="16"/>
                <w:szCs w:val="16"/>
                <w:lang w:val="en-GB" w:eastAsia="zh-CN"/>
              </w:rPr>
            </w:pPr>
            <w:proofErr w:type="spellStart"/>
            <w:r w:rsidRPr="00D3535A">
              <w:rPr>
                <w:rFonts w:ascii="Arial" w:hAnsi="Arial" w:cs="Arial"/>
                <w:sz w:val="16"/>
                <w:szCs w:val="16"/>
                <w:lang w:val="en-GB"/>
              </w:rPr>
              <w:t>Neighborhoods</w:t>
            </w:r>
            <w:proofErr w:type="spellEnd"/>
            <w:r w:rsidRPr="00D3535A">
              <w:rPr>
                <w:rFonts w:ascii="Arial" w:hAnsi="Arial" w:cs="Arial"/>
                <w:sz w:val="16"/>
                <w:szCs w:val="16"/>
                <w:lang w:val="en-GB"/>
              </w:rPr>
              <w:t xml:space="preserve"> for Active Kids (</w:t>
            </w:r>
            <w:proofErr w:type="spellStart"/>
            <w:r w:rsidRPr="00D3535A">
              <w:rPr>
                <w:rFonts w:ascii="Arial" w:hAnsi="Arial" w:cs="Arial"/>
                <w:sz w:val="16"/>
                <w:szCs w:val="16"/>
                <w:lang w:val="en-GB"/>
              </w:rPr>
              <w:t>NfAK</w:t>
            </w:r>
            <w:proofErr w:type="spellEnd"/>
            <w:r w:rsidRPr="00D3535A">
              <w:rPr>
                <w:rFonts w:ascii="Arial" w:hAnsi="Arial" w:cs="Arial"/>
                <w:sz w:val="16"/>
                <w:szCs w:val="16"/>
                <w:lang w:val="en-GB"/>
              </w:rPr>
              <w:t>) 2015-2016</w:t>
            </w:r>
          </w:p>
        </w:tc>
        <w:tc>
          <w:tcPr>
            <w:tcW w:w="781" w:type="dxa"/>
            <w:tcBorders>
              <w:top w:val="single" w:sz="4" w:space="0" w:color="auto"/>
              <w:left w:val="single" w:sz="4" w:space="0" w:color="auto"/>
              <w:bottom w:val="single" w:sz="4" w:space="0" w:color="auto"/>
              <w:right w:val="single" w:sz="4" w:space="0" w:color="auto"/>
            </w:tcBorders>
            <w:vAlign w:val="center"/>
            <w:hideMark/>
          </w:tcPr>
          <w:p w14:paraId="64EAC9AC" w14:textId="107E207D"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1102</w:t>
            </w:r>
          </w:p>
        </w:tc>
        <w:tc>
          <w:tcPr>
            <w:tcW w:w="759" w:type="dxa"/>
            <w:tcBorders>
              <w:top w:val="single" w:sz="4" w:space="0" w:color="auto"/>
              <w:left w:val="single" w:sz="4" w:space="0" w:color="auto"/>
              <w:bottom w:val="single" w:sz="4" w:space="0" w:color="auto"/>
              <w:right w:val="single" w:sz="4" w:space="0" w:color="auto"/>
            </w:tcBorders>
            <w:vAlign w:val="center"/>
            <w:hideMark/>
          </w:tcPr>
          <w:p w14:paraId="1E47C937" w14:textId="146EDFC8"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8-13 years old</w:t>
            </w:r>
          </w:p>
        </w:tc>
        <w:tc>
          <w:tcPr>
            <w:tcW w:w="787" w:type="dxa"/>
            <w:tcBorders>
              <w:top w:val="single" w:sz="4" w:space="0" w:color="auto"/>
              <w:left w:val="single" w:sz="4" w:space="0" w:color="auto"/>
              <w:bottom w:val="single" w:sz="4" w:space="0" w:color="auto"/>
              <w:right w:val="single" w:sz="4" w:space="0" w:color="auto"/>
            </w:tcBorders>
            <w:vAlign w:val="center"/>
            <w:hideMark/>
          </w:tcPr>
          <w:p w14:paraId="42FF14E1" w14:textId="169C5396"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2015–2016</w:t>
            </w:r>
          </w:p>
        </w:tc>
        <w:tc>
          <w:tcPr>
            <w:tcW w:w="781" w:type="dxa"/>
            <w:tcBorders>
              <w:top w:val="single" w:sz="4" w:space="0" w:color="auto"/>
              <w:left w:val="single" w:sz="4" w:space="0" w:color="auto"/>
              <w:bottom w:val="single" w:sz="4" w:space="0" w:color="auto"/>
              <w:right w:val="single" w:sz="4" w:space="0" w:color="auto"/>
            </w:tcBorders>
            <w:vAlign w:val="center"/>
            <w:hideMark/>
          </w:tcPr>
          <w:p w14:paraId="4ED0C3AB" w14:textId="4785F5F0"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52.2</w:t>
            </w:r>
          </w:p>
        </w:tc>
        <w:tc>
          <w:tcPr>
            <w:tcW w:w="1036" w:type="dxa"/>
            <w:tcBorders>
              <w:top w:val="single" w:sz="4" w:space="0" w:color="auto"/>
              <w:left w:val="single" w:sz="4" w:space="0" w:color="auto"/>
              <w:bottom w:val="single" w:sz="4" w:space="0" w:color="auto"/>
              <w:right w:val="single" w:sz="4" w:space="0" w:color="auto"/>
            </w:tcBorders>
            <w:vAlign w:val="center"/>
          </w:tcPr>
          <w:p w14:paraId="1F95070D" w14:textId="48A1F2CF" w:rsidR="00FE6816" w:rsidRPr="00D3535A" w:rsidRDefault="00FE6816" w:rsidP="00FE6816">
            <w:pPr>
              <w:widowControl/>
              <w:spacing w:after="0" w:line="240" w:lineRule="auto"/>
              <w:jc w:val="center"/>
              <w:rPr>
                <w:rFonts w:ascii="Arial" w:hAnsi="Arial" w:cs="Arial"/>
                <w:sz w:val="16"/>
                <w:szCs w:val="16"/>
                <w:lang w:val="en-GB"/>
              </w:rPr>
            </w:pPr>
            <w:r w:rsidRPr="00D3535A">
              <w:rPr>
                <w:rFonts w:ascii="Arial" w:hAnsi="Arial" w:cs="Arial"/>
                <w:sz w:val="16"/>
                <w:szCs w:val="16"/>
              </w:rPr>
              <w:t>NR</w:t>
            </w:r>
          </w:p>
        </w:tc>
        <w:tc>
          <w:tcPr>
            <w:tcW w:w="1276" w:type="dxa"/>
            <w:tcBorders>
              <w:top w:val="single" w:sz="4" w:space="0" w:color="auto"/>
              <w:left w:val="single" w:sz="4" w:space="0" w:color="auto"/>
              <w:bottom w:val="single" w:sz="4" w:space="0" w:color="auto"/>
              <w:right w:val="single" w:sz="4" w:space="0" w:color="auto"/>
            </w:tcBorders>
            <w:vAlign w:val="center"/>
            <w:hideMark/>
          </w:tcPr>
          <w:p w14:paraId="39EF5F59" w14:textId="0F1E7C58"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 xml:space="preserve">device - </w:t>
            </w:r>
            <w:proofErr w:type="spellStart"/>
            <w:r w:rsidRPr="00D3535A">
              <w:rPr>
                <w:rFonts w:ascii="Arial" w:hAnsi="Arial" w:cs="Arial"/>
                <w:sz w:val="16"/>
                <w:szCs w:val="16"/>
                <w:lang w:val="en-GB"/>
              </w:rPr>
              <w:t>ActiGraph</w:t>
            </w:r>
            <w:proofErr w:type="spellEnd"/>
            <w:r w:rsidRPr="00D3535A">
              <w:rPr>
                <w:rFonts w:ascii="Arial" w:hAnsi="Arial" w:cs="Arial"/>
                <w:sz w:val="16"/>
                <w:szCs w:val="16"/>
                <w:lang w:val="en-GB"/>
              </w:rPr>
              <w:t xml:space="preserve"> GT3X</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F29A636" w14:textId="5F4F9B7C"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non-type-specific physical activity: MVPA in near home green place; near home street place; public open near home; public in-door place near home</w:t>
            </w:r>
          </w:p>
        </w:tc>
        <w:tc>
          <w:tcPr>
            <w:tcW w:w="1276" w:type="dxa"/>
            <w:tcBorders>
              <w:top w:val="single" w:sz="4" w:space="0" w:color="auto"/>
              <w:left w:val="single" w:sz="4" w:space="0" w:color="auto"/>
              <w:bottom w:val="single" w:sz="4" w:space="0" w:color="auto"/>
              <w:right w:val="single" w:sz="4" w:space="0" w:color="auto"/>
            </w:tcBorders>
            <w:vAlign w:val="center"/>
            <w:hideMark/>
          </w:tcPr>
          <w:p w14:paraId="6BDA2707" w14:textId="7587BDF8"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minutes per day; MVPA out-of-school hours on weekdays between 3pm and 9pm</w:t>
            </w:r>
          </w:p>
        </w:tc>
        <w:tc>
          <w:tcPr>
            <w:tcW w:w="1068" w:type="dxa"/>
            <w:tcBorders>
              <w:top w:val="single" w:sz="4" w:space="0" w:color="auto"/>
              <w:left w:val="single" w:sz="4" w:space="0" w:color="auto"/>
              <w:bottom w:val="single" w:sz="4" w:space="0" w:color="auto"/>
              <w:right w:val="single" w:sz="4" w:space="0" w:color="auto"/>
            </w:tcBorders>
            <w:vAlign w:val="center"/>
            <w:hideMark/>
          </w:tcPr>
          <w:p w14:paraId="2B182756" w14:textId="2E148FA4" w:rsidR="00FE6816" w:rsidRPr="00D3535A" w:rsidRDefault="00FE6816" w:rsidP="00FE6816">
            <w:pPr>
              <w:widowControl/>
              <w:spacing w:after="0" w:line="240" w:lineRule="auto"/>
              <w:jc w:val="center"/>
              <w:rPr>
                <w:rFonts w:ascii="Arial" w:hAnsi="Arial" w:cs="Arial"/>
                <w:sz w:val="16"/>
                <w:szCs w:val="16"/>
              </w:rPr>
            </w:pPr>
            <w:r w:rsidRPr="00D3535A">
              <w:rPr>
                <w:rFonts w:ascii="Arial" w:hAnsi="Arial" w:cs="Arial"/>
                <w:sz w:val="16"/>
                <w:szCs w:val="16"/>
              </w:rPr>
              <w:t>Yes</w:t>
            </w:r>
          </w:p>
        </w:tc>
        <w:tc>
          <w:tcPr>
            <w:tcW w:w="1155" w:type="dxa"/>
            <w:tcBorders>
              <w:top w:val="single" w:sz="4" w:space="0" w:color="auto"/>
              <w:left w:val="single" w:sz="4" w:space="0" w:color="auto"/>
              <w:bottom w:val="single" w:sz="4" w:space="0" w:color="auto"/>
              <w:right w:val="single" w:sz="4" w:space="0" w:color="auto"/>
            </w:tcBorders>
            <w:vAlign w:val="center"/>
            <w:hideMark/>
          </w:tcPr>
          <w:p w14:paraId="58A9E861" w14:textId="321BF20F"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 xml:space="preserve">adapted and modified from Sampson, </w:t>
            </w:r>
            <w:proofErr w:type="spellStart"/>
            <w:r w:rsidRPr="00D3535A">
              <w:rPr>
                <w:rFonts w:ascii="Arial" w:hAnsi="Arial" w:cs="Arial"/>
                <w:sz w:val="16"/>
                <w:szCs w:val="16"/>
                <w:lang w:val="en-GB"/>
              </w:rPr>
              <w:t>Rautenbach</w:t>
            </w:r>
            <w:proofErr w:type="spellEnd"/>
            <w:r w:rsidRPr="00D3535A">
              <w:rPr>
                <w:rFonts w:ascii="Arial" w:hAnsi="Arial" w:cs="Arial"/>
                <w:sz w:val="16"/>
                <w:szCs w:val="16"/>
                <w:lang w:val="en-GB"/>
              </w:rPr>
              <w:t xml:space="preserve">, and </w:t>
            </w:r>
            <w:proofErr w:type="spellStart"/>
            <w:r w:rsidRPr="00D3535A">
              <w:rPr>
                <w:rFonts w:ascii="Arial" w:hAnsi="Arial" w:cs="Arial"/>
                <w:sz w:val="16"/>
                <w:szCs w:val="16"/>
                <w:lang w:val="en-GB"/>
              </w:rPr>
              <w:t>Earls’s</w:t>
            </w:r>
            <w:proofErr w:type="spellEnd"/>
            <w:r w:rsidRPr="00D3535A">
              <w:rPr>
                <w:rFonts w:ascii="Arial" w:hAnsi="Arial" w:cs="Arial"/>
                <w:sz w:val="16"/>
                <w:szCs w:val="16"/>
                <w:lang w:val="en-GB"/>
              </w:rPr>
              <w:t xml:space="preserve"> (1997) social cohesion</w:t>
            </w:r>
          </w:p>
        </w:tc>
        <w:tc>
          <w:tcPr>
            <w:tcW w:w="1508" w:type="dxa"/>
            <w:tcBorders>
              <w:top w:val="single" w:sz="4" w:space="0" w:color="auto"/>
              <w:left w:val="single" w:sz="4" w:space="0" w:color="auto"/>
              <w:bottom w:val="single" w:sz="4" w:space="0" w:color="auto"/>
              <w:right w:val="single" w:sz="4" w:space="0" w:color="auto"/>
            </w:tcBorders>
            <w:vAlign w:val="center"/>
            <w:hideMark/>
          </w:tcPr>
          <w:p w14:paraId="0944BEC9" w14:textId="5C202CCF"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cohesion, social connectedness</w:t>
            </w:r>
          </w:p>
        </w:tc>
        <w:tc>
          <w:tcPr>
            <w:tcW w:w="760" w:type="dxa"/>
            <w:tcBorders>
              <w:top w:val="single" w:sz="4" w:space="0" w:color="auto"/>
              <w:left w:val="single" w:sz="4" w:space="0" w:color="auto"/>
              <w:bottom w:val="single" w:sz="4" w:space="0" w:color="auto"/>
              <w:right w:val="single" w:sz="4" w:space="0" w:color="auto"/>
            </w:tcBorders>
            <w:vAlign w:val="center"/>
            <w:hideMark/>
          </w:tcPr>
          <w:p w14:paraId="2D57EDED" w14:textId="65D74764"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rPr>
              <w:t>Yes</w:t>
            </w:r>
          </w:p>
        </w:tc>
        <w:tc>
          <w:tcPr>
            <w:tcW w:w="1037" w:type="dxa"/>
            <w:tcBorders>
              <w:top w:val="single" w:sz="4" w:space="0" w:color="auto"/>
              <w:left w:val="single" w:sz="4" w:space="0" w:color="auto"/>
              <w:bottom w:val="single" w:sz="4" w:space="0" w:color="auto"/>
              <w:right w:val="single" w:sz="4" w:space="0" w:color="auto"/>
            </w:tcBorders>
            <w:vAlign w:val="center"/>
            <w:hideMark/>
          </w:tcPr>
          <w:p w14:paraId="214F6CD3" w14:textId="086089E1"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linear regression model</w:t>
            </w:r>
          </w:p>
        </w:tc>
        <w:tc>
          <w:tcPr>
            <w:tcW w:w="1276" w:type="dxa"/>
            <w:tcBorders>
              <w:top w:val="single" w:sz="4" w:space="0" w:color="auto"/>
              <w:left w:val="single" w:sz="4" w:space="0" w:color="auto"/>
              <w:bottom w:val="single" w:sz="4" w:space="0" w:color="auto"/>
              <w:right w:val="single" w:sz="4" w:space="0" w:color="auto"/>
            </w:tcBorders>
            <w:vAlign w:val="center"/>
            <w:hideMark/>
          </w:tcPr>
          <w:p w14:paraId="7F0E9851" w14:textId="6CE19560" w:rsidR="00FE6816" w:rsidRPr="00D3535A" w:rsidRDefault="00FE6816" w:rsidP="00FE6816">
            <w:pPr>
              <w:widowControl/>
              <w:spacing w:after="0" w:line="240" w:lineRule="auto"/>
              <w:jc w:val="left"/>
              <w:rPr>
                <w:rFonts w:ascii="Arial" w:eastAsia="Times New Roman" w:hAnsi="Arial" w:cs="Arial"/>
                <w:sz w:val="16"/>
                <w:szCs w:val="16"/>
                <w:lang w:val="en-GB" w:eastAsia="zh-CN"/>
              </w:rPr>
            </w:pPr>
            <w:r w:rsidRPr="00D3535A">
              <w:rPr>
                <w:rFonts w:ascii="Arial" w:hAnsi="Arial" w:cs="Arial"/>
                <w:sz w:val="16"/>
                <w:szCs w:val="16"/>
                <w:lang w:val="en-GB"/>
              </w:rPr>
              <w:t>child ethnicity, age, sex, dwelling type</w:t>
            </w:r>
          </w:p>
        </w:tc>
      </w:tr>
      <w:tr w:rsidR="00D3535A" w:rsidRPr="00D3535A" w14:paraId="3B9EED88" w14:textId="77777777" w:rsidTr="00766C6C">
        <w:trPr>
          <w:trHeight w:val="698"/>
        </w:trPr>
        <w:tc>
          <w:tcPr>
            <w:tcW w:w="851" w:type="dxa"/>
            <w:tcBorders>
              <w:top w:val="single" w:sz="4" w:space="0" w:color="auto"/>
              <w:left w:val="single" w:sz="4" w:space="0" w:color="auto"/>
              <w:bottom w:val="single" w:sz="4" w:space="0" w:color="auto"/>
              <w:right w:val="single" w:sz="4" w:space="0" w:color="auto"/>
            </w:tcBorders>
            <w:vAlign w:val="center"/>
          </w:tcPr>
          <w:p w14:paraId="615E7643" w14:textId="57B78A16" w:rsidR="00FE6816" w:rsidRPr="00D3535A" w:rsidRDefault="00FE6816" w:rsidP="00FE6816">
            <w:pPr>
              <w:widowControl/>
              <w:spacing w:after="0" w:line="240" w:lineRule="auto"/>
              <w:jc w:val="left"/>
              <w:rPr>
                <w:rFonts w:ascii="Arial" w:hAnsi="Arial" w:cs="Arial"/>
                <w:sz w:val="16"/>
                <w:szCs w:val="16"/>
                <w:lang w:val="en-GB"/>
              </w:rPr>
            </w:pPr>
            <w:proofErr w:type="spellStart"/>
            <w:r w:rsidRPr="00D3535A">
              <w:rPr>
                <w:rFonts w:ascii="Arial" w:hAnsi="Arial" w:cs="Arial"/>
                <w:sz w:val="16"/>
                <w:szCs w:val="16"/>
                <w:lang w:val="en-GB"/>
              </w:rPr>
              <w:t>Loucaides</w:t>
            </w:r>
            <w:proofErr w:type="spellEnd"/>
            <w:r w:rsidRPr="00D3535A">
              <w:rPr>
                <w:rFonts w:ascii="Arial" w:hAnsi="Arial" w:cs="Arial"/>
                <w:sz w:val="16"/>
                <w:szCs w:val="16"/>
                <w:lang w:val="en-GB"/>
              </w:rPr>
              <w:t xml:space="preserve"> et al. 2004 </w:t>
            </w:r>
            <w:r w:rsidRPr="00D3535A">
              <w:rPr>
                <w:rFonts w:ascii="Arial" w:hAnsi="Arial" w:cs="Arial"/>
                <w:sz w:val="16"/>
                <w:szCs w:val="16"/>
                <w:lang w:val="en-GB"/>
              </w:rPr>
              <w:fldChar w:fldCharType="begin"/>
            </w:r>
            <w:r w:rsidR="00C54D6F" w:rsidRPr="00D3535A">
              <w:rPr>
                <w:rFonts w:ascii="Arial" w:hAnsi="Arial" w:cs="Arial"/>
                <w:sz w:val="16"/>
                <w:szCs w:val="16"/>
                <w:lang w:val="en-GB"/>
              </w:rPr>
              <w:instrText xml:space="preserve"> ADDIN EN.CITE &lt;EndNote&gt;&lt;Cite&gt;&lt;Author&gt;Loucaides&lt;/Author&gt;&lt;Year&gt;2004&lt;/Year&gt;&lt;RecNum&gt;54143&lt;/RecNum&gt;&lt;DisplayText&gt;[132]&lt;/DisplayText&gt;&lt;record&gt;&lt;rec-number&gt;54143&lt;/rec-number&gt;&lt;foreign-keys&gt;&lt;key app="EN" db-id="9de5vvr2wep5rzea52gpwteu20zdf22xt0xe" timestamp="1724041281" guid="40118ef0-bdb7-48c2-ad4e-f0ee0035635b"&gt;54143&lt;/key&gt;&lt;/foreign-keys&gt;&lt;ref-type name="Journal Article"&gt;17&lt;/ref-type&gt;&lt;contributors&gt;&lt;authors&gt;&lt;author&gt;Loucaides, Constantinos A&lt;/author&gt;&lt;author&gt;Chedzoy, Sue M&lt;/author&gt;&lt;author&gt;Bennett, Neville&lt;/author&gt;&lt;author&gt;Walshe, Karen&lt;/author&gt;&lt;/authors&gt;&lt;/contributors&gt;&lt;titles&gt;&lt;title&gt;Correlates of physical activity in a Cypriot sample of sixth-grade children&lt;/title&gt;&lt;secondary-title&gt;Pediatric Exercise Science&lt;/secondary-title&gt;&lt;/titles&gt;&lt;periodical&gt;&lt;full-title&gt;Pediatric Exercise Science&lt;/full-title&gt;&lt;/periodical&gt;&lt;pages&gt;25-36&lt;/pages&gt;&lt;volume&gt;16&lt;/volume&gt;&lt;number&gt;1&lt;/number&gt;&lt;dates&gt;&lt;year&gt;2004&lt;/year&gt;&lt;/dates&gt;&lt;isbn&gt;0899-8493&lt;/isbn&gt;&lt;urls&gt;&lt;/urls&gt;&lt;/record&gt;&lt;/Cite&gt;&lt;/EndNote&gt;</w:instrText>
            </w:r>
            <w:r w:rsidRPr="00D3535A">
              <w:rPr>
                <w:rFonts w:ascii="Arial" w:hAnsi="Arial" w:cs="Arial"/>
                <w:sz w:val="16"/>
                <w:szCs w:val="16"/>
                <w:lang w:val="en-GB"/>
              </w:rPr>
              <w:fldChar w:fldCharType="separate"/>
            </w:r>
            <w:r w:rsidR="00C54D6F" w:rsidRPr="00D3535A">
              <w:rPr>
                <w:rFonts w:ascii="Arial" w:hAnsi="Arial" w:cs="Arial"/>
                <w:noProof/>
                <w:sz w:val="16"/>
                <w:szCs w:val="16"/>
                <w:lang w:val="en-GB"/>
              </w:rPr>
              <w:t>[132]</w:t>
            </w:r>
            <w:r w:rsidRPr="00D3535A">
              <w:rPr>
                <w:rFonts w:ascii="Arial" w:hAnsi="Arial" w:cs="Arial"/>
                <w:sz w:val="16"/>
                <w:szCs w:val="16"/>
                <w:lang w:val="en-GB"/>
              </w:rPr>
              <w:fldChar w:fldCharType="end"/>
            </w:r>
          </w:p>
        </w:tc>
        <w:tc>
          <w:tcPr>
            <w:tcW w:w="850" w:type="dxa"/>
            <w:tcBorders>
              <w:top w:val="single" w:sz="4" w:space="0" w:color="auto"/>
              <w:left w:val="single" w:sz="4" w:space="0" w:color="auto"/>
              <w:bottom w:val="single" w:sz="4" w:space="0" w:color="auto"/>
              <w:right w:val="single" w:sz="4" w:space="0" w:color="auto"/>
            </w:tcBorders>
            <w:vAlign w:val="center"/>
          </w:tcPr>
          <w:p w14:paraId="7FEBDDE6" w14:textId="0BAB733B" w:rsidR="00FE6816" w:rsidRPr="00D3535A" w:rsidRDefault="00FE6816" w:rsidP="00FE6816">
            <w:pPr>
              <w:widowControl/>
              <w:spacing w:after="0" w:line="240" w:lineRule="auto"/>
              <w:jc w:val="center"/>
              <w:rPr>
                <w:rFonts w:ascii="Arial" w:hAnsi="Arial" w:cs="Arial"/>
                <w:sz w:val="16"/>
                <w:szCs w:val="16"/>
                <w:lang w:val="en-GB"/>
              </w:rPr>
            </w:pPr>
            <w:r w:rsidRPr="00D3535A">
              <w:rPr>
                <w:rFonts w:ascii="Arial" w:hAnsi="Arial" w:cs="Arial"/>
                <w:sz w:val="16"/>
                <w:szCs w:val="16"/>
                <w:lang w:val="en-GB"/>
              </w:rPr>
              <w:t>English</w:t>
            </w:r>
          </w:p>
        </w:tc>
        <w:tc>
          <w:tcPr>
            <w:tcW w:w="709" w:type="dxa"/>
            <w:tcBorders>
              <w:top w:val="single" w:sz="4" w:space="0" w:color="auto"/>
              <w:left w:val="single" w:sz="4" w:space="0" w:color="auto"/>
              <w:bottom w:val="single" w:sz="4" w:space="0" w:color="auto"/>
              <w:right w:val="single" w:sz="4" w:space="0" w:color="auto"/>
            </w:tcBorders>
            <w:vAlign w:val="center"/>
          </w:tcPr>
          <w:p w14:paraId="16ACC089" w14:textId="4B706684" w:rsidR="00FE6816" w:rsidRPr="00D3535A" w:rsidRDefault="00FE6816" w:rsidP="00FE6816">
            <w:pPr>
              <w:widowControl/>
              <w:spacing w:after="0" w:line="240" w:lineRule="auto"/>
              <w:jc w:val="center"/>
              <w:rPr>
                <w:rFonts w:ascii="Arial" w:hAnsi="Arial" w:cs="Arial"/>
                <w:sz w:val="16"/>
                <w:szCs w:val="16"/>
                <w:lang w:val="en-GB"/>
              </w:rPr>
            </w:pPr>
            <w:r w:rsidRPr="00D3535A">
              <w:rPr>
                <w:rFonts w:ascii="Arial" w:hAnsi="Arial" w:cs="Arial"/>
                <w:sz w:val="16"/>
                <w:szCs w:val="16"/>
                <w:lang w:val="en-GB"/>
              </w:rPr>
              <w:t>cross-sectional</w:t>
            </w:r>
          </w:p>
        </w:tc>
        <w:tc>
          <w:tcPr>
            <w:tcW w:w="1208" w:type="dxa"/>
            <w:tcBorders>
              <w:top w:val="single" w:sz="4" w:space="0" w:color="auto"/>
              <w:left w:val="single" w:sz="4" w:space="0" w:color="auto"/>
              <w:bottom w:val="single" w:sz="4" w:space="0" w:color="auto"/>
              <w:right w:val="single" w:sz="4" w:space="0" w:color="auto"/>
            </w:tcBorders>
            <w:vAlign w:val="center"/>
          </w:tcPr>
          <w:p w14:paraId="7C630488" w14:textId="3219A5C1" w:rsidR="00FE6816" w:rsidRPr="00D3535A" w:rsidRDefault="00FE6816" w:rsidP="00FE6816">
            <w:pPr>
              <w:widowControl/>
              <w:spacing w:after="0" w:line="240" w:lineRule="auto"/>
              <w:jc w:val="center"/>
              <w:rPr>
                <w:rFonts w:ascii="Arial" w:hAnsi="Arial" w:cs="Arial"/>
                <w:sz w:val="16"/>
                <w:szCs w:val="16"/>
                <w:lang w:val="en-GB"/>
              </w:rPr>
            </w:pPr>
            <w:r w:rsidRPr="00D3535A">
              <w:rPr>
                <w:rFonts w:ascii="Arial" w:hAnsi="Arial" w:cs="Arial"/>
                <w:sz w:val="16"/>
                <w:szCs w:val="16"/>
                <w:lang w:val="en-GB"/>
              </w:rPr>
              <w:t>Cyprus</w:t>
            </w:r>
          </w:p>
        </w:tc>
        <w:tc>
          <w:tcPr>
            <w:tcW w:w="1060" w:type="dxa"/>
            <w:tcBorders>
              <w:top w:val="single" w:sz="4" w:space="0" w:color="auto"/>
              <w:left w:val="single" w:sz="4" w:space="0" w:color="auto"/>
              <w:bottom w:val="single" w:sz="4" w:space="0" w:color="auto"/>
              <w:right w:val="single" w:sz="4" w:space="0" w:color="auto"/>
            </w:tcBorders>
            <w:vAlign w:val="center"/>
          </w:tcPr>
          <w:p w14:paraId="7DB1E185" w14:textId="1CF8A1C0" w:rsidR="00FE6816" w:rsidRPr="00D3535A" w:rsidRDefault="00FE6816" w:rsidP="00FE6816">
            <w:pPr>
              <w:widowControl/>
              <w:spacing w:after="0" w:line="240" w:lineRule="auto"/>
              <w:jc w:val="center"/>
              <w:rPr>
                <w:rFonts w:ascii="Arial" w:hAnsi="Arial" w:cs="Arial"/>
                <w:sz w:val="16"/>
                <w:szCs w:val="16"/>
                <w:lang w:val="en-GB"/>
              </w:rPr>
            </w:pPr>
            <w:proofErr w:type="spellStart"/>
            <w:r w:rsidRPr="00D3535A">
              <w:rPr>
                <w:rFonts w:ascii="Arial" w:hAnsi="Arial" w:cs="Arial"/>
                <w:sz w:val="16"/>
                <w:szCs w:val="16"/>
                <w:lang w:val="en-GB"/>
              </w:rPr>
              <w:t>Lefkosia</w:t>
            </w:r>
            <w:proofErr w:type="spellEnd"/>
            <w:r w:rsidRPr="00D3535A">
              <w:rPr>
                <w:rFonts w:ascii="Arial" w:hAnsi="Arial" w:cs="Arial"/>
                <w:sz w:val="16"/>
                <w:szCs w:val="16"/>
                <w:lang w:val="en-GB"/>
              </w:rPr>
              <w:t xml:space="preserve"> and </w:t>
            </w:r>
            <w:proofErr w:type="spellStart"/>
            <w:r w:rsidRPr="00D3535A">
              <w:rPr>
                <w:rFonts w:ascii="Arial" w:hAnsi="Arial" w:cs="Arial"/>
                <w:sz w:val="16"/>
                <w:szCs w:val="16"/>
                <w:lang w:val="en-GB"/>
              </w:rPr>
              <w:t>Lemesos</w:t>
            </w:r>
            <w:proofErr w:type="spellEnd"/>
          </w:p>
        </w:tc>
        <w:tc>
          <w:tcPr>
            <w:tcW w:w="709" w:type="dxa"/>
            <w:tcBorders>
              <w:top w:val="single" w:sz="4" w:space="0" w:color="auto"/>
              <w:left w:val="single" w:sz="4" w:space="0" w:color="auto"/>
              <w:bottom w:val="single" w:sz="4" w:space="0" w:color="auto"/>
              <w:right w:val="single" w:sz="4" w:space="0" w:color="auto"/>
            </w:tcBorders>
            <w:vAlign w:val="center"/>
          </w:tcPr>
          <w:p w14:paraId="2C259EEF" w14:textId="096204EA" w:rsidR="00FE6816" w:rsidRPr="00D3535A" w:rsidRDefault="00FE6816" w:rsidP="00FE6816">
            <w:pPr>
              <w:widowControl/>
              <w:spacing w:after="0" w:line="240" w:lineRule="auto"/>
              <w:jc w:val="center"/>
              <w:rPr>
                <w:rFonts w:ascii="Arial" w:hAnsi="Arial" w:cs="Arial"/>
                <w:sz w:val="16"/>
                <w:szCs w:val="16"/>
                <w:lang w:val="en-GB"/>
              </w:rPr>
            </w:pPr>
            <w:r w:rsidRPr="00D3535A">
              <w:rPr>
                <w:rFonts w:ascii="Arial" w:hAnsi="Arial" w:cs="Arial"/>
                <w:sz w:val="16"/>
                <w:szCs w:val="16"/>
                <w:lang w:val="en-GB"/>
              </w:rPr>
              <w:t>83</w:t>
            </w:r>
          </w:p>
        </w:tc>
        <w:tc>
          <w:tcPr>
            <w:tcW w:w="1262" w:type="dxa"/>
            <w:tcBorders>
              <w:top w:val="single" w:sz="4" w:space="0" w:color="auto"/>
              <w:left w:val="single" w:sz="4" w:space="0" w:color="auto"/>
              <w:bottom w:val="single" w:sz="4" w:space="0" w:color="auto"/>
              <w:right w:val="single" w:sz="4" w:space="0" w:color="auto"/>
            </w:tcBorders>
            <w:vAlign w:val="center"/>
          </w:tcPr>
          <w:p w14:paraId="3A4EF4CA" w14:textId="10634766" w:rsidR="00FE6816" w:rsidRPr="00D3535A" w:rsidRDefault="00FE6816" w:rsidP="00FE6816">
            <w:pPr>
              <w:widowControl/>
              <w:spacing w:after="0" w:line="240" w:lineRule="auto"/>
              <w:jc w:val="center"/>
              <w:rPr>
                <w:rFonts w:ascii="Arial" w:hAnsi="Arial" w:cs="Arial"/>
                <w:sz w:val="16"/>
                <w:szCs w:val="16"/>
                <w:lang w:val="en-GB"/>
              </w:rPr>
            </w:pPr>
            <w:r w:rsidRPr="00D3535A">
              <w:rPr>
                <w:rFonts w:ascii="Arial" w:hAnsi="Arial" w:cs="Arial"/>
                <w:sz w:val="16"/>
                <w:szCs w:val="16"/>
                <w:lang w:val="en-GB"/>
              </w:rPr>
              <w:t>NR</w:t>
            </w:r>
          </w:p>
        </w:tc>
        <w:tc>
          <w:tcPr>
            <w:tcW w:w="1114" w:type="dxa"/>
            <w:tcBorders>
              <w:top w:val="single" w:sz="4" w:space="0" w:color="auto"/>
              <w:left w:val="single" w:sz="4" w:space="0" w:color="auto"/>
              <w:bottom w:val="single" w:sz="4" w:space="0" w:color="auto"/>
              <w:right w:val="single" w:sz="4" w:space="0" w:color="auto"/>
            </w:tcBorders>
            <w:vAlign w:val="center"/>
          </w:tcPr>
          <w:p w14:paraId="0211CB8B" w14:textId="4BB6C4FC" w:rsidR="00FE6816" w:rsidRPr="00D3535A" w:rsidRDefault="00FE6816" w:rsidP="00FE6816">
            <w:pPr>
              <w:widowControl/>
              <w:spacing w:after="0" w:line="240" w:lineRule="auto"/>
              <w:jc w:val="center"/>
              <w:rPr>
                <w:rFonts w:ascii="Arial" w:hAnsi="Arial" w:cs="Arial"/>
                <w:sz w:val="16"/>
                <w:szCs w:val="16"/>
                <w:lang w:val="en-GB"/>
              </w:rPr>
            </w:pPr>
            <w:r w:rsidRPr="00D3535A">
              <w:rPr>
                <w:rFonts w:ascii="Arial" w:hAnsi="Arial" w:cs="Arial"/>
                <w:sz w:val="16"/>
                <w:szCs w:val="16"/>
                <w:lang w:val="en-GB"/>
              </w:rPr>
              <w:t>NR</w:t>
            </w:r>
          </w:p>
        </w:tc>
        <w:tc>
          <w:tcPr>
            <w:tcW w:w="781" w:type="dxa"/>
            <w:tcBorders>
              <w:top w:val="single" w:sz="4" w:space="0" w:color="auto"/>
              <w:left w:val="single" w:sz="4" w:space="0" w:color="auto"/>
              <w:bottom w:val="single" w:sz="4" w:space="0" w:color="auto"/>
              <w:right w:val="single" w:sz="4" w:space="0" w:color="auto"/>
            </w:tcBorders>
            <w:vAlign w:val="center"/>
          </w:tcPr>
          <w:p w14:paraId="7FBA4505" w14:textId="3DAFC27A" w:rsidR="00FE6816" w:rsidRPr="00D3535A" w:rsidRDefault="00FE6816" w:rsidP="00FE6816">
            <w:pPr>
              <w:widowControl/>
              <w:spacing w:after="0" w:line="240" w:lineRule="auto"/>
              <w:jc w:val="center"/>
              <w:rPr>
                <w:rFonts w:ascii="Arial" w:hAnsi="Arial" w:cs="Arial"/>
                <w:sz w:val="16"/>
                <w:szCs w:val="16"/>
                <w:lang w:val="en-GB"/>
              </w:rPr>
            </w:pPr>
            <w:r w:rsidRPr="00D3535A">
              <w:rPr>
                <w:rFonts w:ascii="Arial" w:hAnsi="Arial" w:cs="Arial"/>
                <w:sz w:val="16"/>
                <w:szCs w:val="16"/>
                <w:lang w:val="en-GB"/>
              </w:rPr>
              <w:t>256</w:t>
            </w:r>
          </w:p>
        </w:tc>
        <w:tc>
          <w:tcPr>
            <w:tcW w:w="759" w:type="dxa"/>
            <w:tcBorders>
              <w:top w:val="single" w:sz="4" w:space="0" w:color="auto"/>
              <w:left w:val="single" w:sz="4" w:space="0" w:color="auto"/>
              <w:bottom w:val="single" w:sz="4" w:space="0" w:color="auto"/>
              <w:right w:val="single" w:sz="4" w:space="0" w:color="auto"/>
            </w:tcBorders>
            <w:vAlign w:val="center"/>
          </w:tcPr>
          <w:p w14:paraId="27F6D37F" w14:textId="1AC48E60" w:rsidR="00FE6816" w:rsidRPr="00D3535A" w:rsidRDefault="00FE6816" w:rsidP="00FE6816">
            <w:pPr>
              <w:widowControl/>
              <w:spacing w:after="0" w:line="240" w:lineRule="auto"/>
              <w:jc w:val="center"/>
              <w:rPr>
                <w:rFonts w:ascii="Arial" w:hAnsi="Arial" w:cs="Arial"/>
                <w:sz w:val="16"/>
                <w:szCs w:val="16"/>
                <w:lang w:val="en-GB"/>
              </w:rPr>
            </w:pPr>
            <w:r w:rsidRPr="00D3535A">
              <w:rPr>
                <w:rFonts w:ascii="Arial" w:hAnsi="Arial" w:cs="Arial"/>
                <w:sz w:val="16"/>
                <w:szCs w:val="16"/>
                <w:lang w:val="en-GB"/>
              </w:rPr>
              <w:t>NR</w:t>
            </w:r>
          </w:p>
        </w:tc>
        <w:tc>
          <w:tcPr>
            <w:tcW w:w="787" w:type="dxa"/>
            <w:tcBorders>
              <w:top w:val="single" w:sz="4" w:space="0" w:color="auto"/>
              <w:left w:val="single" w:sz="4" w:space="0" w:color="auto"/>
              <w:bottom w:val="single" w:sz="4" w:space="0" w:color="auto"/>
              <w:right w:val="single" w:sz="4" w:space="0" w:color="auto"/>
            </w:tcBorders>
            <w:vAlign w:val="center"/>
          </w:tcPr>
          <w:p w14:paraId="431C714C" w14:textId="0196BA5E" w:rsidR="00FE6816" w:rsidRPr="00D3535A" w:rsidRDefault="00FE6816" w:rsidP="00FE6816">
            <w:pPr>
              <w:widowControl/>
              <w:spacing w:after="0" w:line="240" w:lineRule="auto"/>
              <w:jc w:val="center"/>
              <w:rPr>
                <w:rFonts w:ascii="Arial" w:hAnsi="Arial" w:cs="Arial"/>
                <w:sz w:val="16"/>
                <w:szCs w:val="16"/>
                <w:lang w:val="en-GB"/>
              </w:rPr>
            </w:pPr>
            <w:r w:rsidRPr="00D3535A">
              <w:rPr>
                <w:rFonts w:ascii="Arial" w:hAnsi="Arial" w:cs="Arial"/>
                <w:sz w:val="16"/>
                <w:szCs w:val="16"/>
                <w:lang w:val="en-GB"/>
              </w:rPr>
              <w:t>NR</w:t>
            </w:r>
          </w:p>
        </w:tc>
        <w:tc>
          <w:tcPr>
            <w:tcW w:w="781" w:type="dxa"/>
            <w:tcBorders>
              <w:top w:val="single" w:sz="4" w:space="0" w:color="auto"/>
              <w:left w:val="single" w:sz="4" w:space="0" w:color="auto"/>
              <w:bottom w:val="single" w:sz="4" w:space="0" w:color="auto"/>
              <w:right w:val="single" w:sz="4" w:space="0" w:color="auto"/>
            </w:tcBorders>
            <w:vAlign w:val="center"/>
          </w:tcPr>
          <w:p w14:paraId="3533595C" w14:textId="0E785230" w:rsidR="00FE6816" w:rsidRPr="00D3535A" w:rsidRDefault="00FE6816" w:rsidP="00FE6816">
            <w:pPr>
              <w:widowControl/>
              <w:spacing w:after="0" w:line="240" w:lineRule="auto"/>
              <w:jc w:val="center"/>
              <w:rPr>
                <w:rFonts w:ascii="Arial" w:hAnsi="Arial" w:cs="Arial"/>
                <w:sz w:val="16"/>
                <w:szCs w:val="16"/>
                <w:lang w:val="en-GB"/>
              </w:rPr>
            </w:pPr>
            <w:r w:rsidRPr="00D3535A">
              <w:rPr>
                <w:rFonts w:ascii="Arial" w:hAnsi="Arial" w:cs="Arial"/>
                <w:sz w:val="16"/>
                <w:szCs w:val="16"/>
                <w:lang w:val="en-GB"/>
              </w:rPr>
              <w:t>NR</w:t>
            </w:r>
          </w:p>
        </w:tc>
        <w:tc>
          <w:tcPr>
            <w:tcW w:w="1036" w:type="dxa"/>
            <w:tcBorders>
              <w:top w:val="single" w:sz="4" w:space="0" w:color="auto"/>
              <w:left w:val="single" w:sz="4" w:space="0" w:color="auto"/>
              <w:bottom w:val="single" w:sz="4" w:space="0" w:color="auto"/>
              <w:right w:val="single" w:sz="4" w:space="0" w:color="auto"/>
            </w:tcBorders>
            <w:vAlign w:val="center"/>
          </w:tcPr>
          <w:p w14:paraId="546BAA00" w14:textId="07ECBC87" w:rsidR="00FE6816" w:rsidRPr="00D3535A" w:rsidRDefault="00FE6816" w:rsidP="00FE6816">
            <w:pPr>
              <w:widowControl/>
              <w:spacing w:after="0" w:line="240" w:lineRule="auto"/>
              <w:jc w:val="center"/>
              <w:rPr>
                <w:rFonts w:ascii="Arial" w:hAnsi="Arial" w:cs="Arial"/>
                <w:sz w:val="16"/>
                <w:szCs w:val="16"/>
                <w:lang w:val="en-GB"/>
              </w:rPr>
            </w:pPr>
            <w:r w:rsidRPr="00D3535A">
              <w:rPr>
                <w:rFonts w:ascii="Arial" w:hAnsi="Arial" w:cs="Arial"/>
                <w:sz w:val="16"/>
                <w:szCs w:val="16"/>
              </w:rPr>
              <w:t>NR</w:t>
            </w:r>
          </w:p>
        </w:tc>
        <w:tc>
          <w:tcPr>
            <w:tcW w:w="1276" w:type="dxa"/>
            <w:tcBorders>
              <w:top w:val="single" w:sz="4" w:space="0" w:color="auto"/>
              <w:left w:val="single" w:sz="4" w:space="0" w:color="auto"/>
              <w:bottom w:val="single" w:sz="4" w:space="0" w:color="auto"/>
              <w:right w:val="single" w:sz="4" w:space="0" w:color="auto"/>
            </w:tcBorders>
            <w:vAlign w:val="center"/>
          </w:tcPr>
          <w:p w14:paraId="0DF7F5B7" w14:textId="1103A8B4" w:rsidR="00FE6816" w:rsidRPr="00D3535A" w:rsidRDefault="00FE6816" w:rsidP="00FE6816">
            <w:pPr>
              <w:widowControl/>
              <w:spacing w:after="0" w:line="240" w:lineRule="auto"/>
              <w:jc w:val="center"/>
              <w:rPr>
                <w:rFonts w:ascii="Arial" w:hAnsi="Arial" w:cs="Arial"/>
                <w:sz w:val="16"/>
                <w:szCs w:val="16"/>
                <w:lang w:val="en-GB"/>
              </w:rPr>
            </w:pPr>
            <w:r w:rsidRPr="00D3535A">
              <w:rPr>
                <w:rFonts w:ascii="Arial" w:hAnsi="Arial" w:cs="Arial"/>
                <w:sz w:val="16"/>
                <w:szCs w:val="16"/>
                <w:lang w:val="en-GB"/>
              </w:rPr>
              <w:t>questionnaire (self-reported)</w:t>
            </w:r>
          </w:p>
        </w:tc>
        <w:tc>
          <w:tcPr>
            <w:tcW w:w="1701" w:type="dxa"/>
            <w:tcBorders>
              <w:top w:val="single" w:sz="4" w:space="0" w:color="auto"/>
              <w:left w:val="single" w:sz="4" w:space="0" w:color="auto"/>
              <w:bottom w:val="single" w:sz="4" w:space="0" w:color="auto"/>
              <w:right w:val="single" w:sz="4" w:space="0" w:color="auto"/>
            </w:tcBorders>
            <w:vAlign w:val="center"/>
          </w:tcPr>
          <w:p w14:paraId="7C9A3868" w14:textId="75D2B3D6" w:rsidR="00FE6816" w:rsidRPr="00D3535A" w:rsidRDefault="00FE6816" w:rsidP="00FE6816">
            <w:pPr>
              <w:widowControl/>
              <w:spacing w:after="0" w:line="240" w:lineRule="auto"/>
              <w:jc w:val="center"/>
              <w:rPr>
                <w:rFonts w:ascii="Arial" w:hAnsi="Arial" w:cs="Arial"/>
                <w:sz w:val="16"/>
                <w:szCs w:val="16"/>
                <w:lang w:val="en-GB"/>
              </w:rPr>
            </w:pPr>
            <w:r w:rsidRPr="00D3535A">
              <w:rPr>
                <w:rFonts w:ascii="Arial" w:hAnsi="Arial" w:cs="Arial"/>
                <w:sz w:val="16"/>
                <w:szCs w:val="16"/>
                <w:lang w:val="en-GB"/>
              </w:rPr>
              <w:t>physical activity: MVPA</w:t>
            </w:r>
          </w:p>
        </w:tc>
        <w:tc>
          <w:tcPr>
            <w:tcW w:w="1276" w:type="dxa"/>
            <w:tcBorders>
              <w:top w:val="single" w:sz="4" w:space="0" w:color="auto"/>
              <w:left w:val="single" w:sz="4" w:space="0" w:color="auto"/>
              <w:bottom w:val="single" w:sz="4" w:space="0" w:color="auto"/>
              <w:right w:val="single" w:sz="4" w:space="0" w:color="auto"/>
            </w:tcBorders>
            <w:vAlign w:val="center"/>
          </w:tcPr>
          <w:p w14:paraId="4372E032" w14:textId="2F4A0B9C" w:rsidR="00FE6816" w:rsidRPr="00D3535A" w:rsidRDefault="00FE6816" w:rsidP="00FE6816">
            <w:pPr>
              <w:widowControl/>
              <w:spacing w:after="0" w:line="240" w:lineRule="auto"/>
              <w:jc w:val="center"/>
              <w:rPr>
                <w:rFonts w:ascii="Arial" w:hAnsi="Arial" w:cs="Arial"/>
                <w:sz w:val="16"/>
                <w:szCs w:val="16"/>
                <w:lang w:val="en-GB"/>
              </w:rPr>
            </w:pPr>
            <w:r w:rsidRPr="00D3535A">
              <w:rPr>
                <w:rFonts w:ascii="Arial" w:hAnsi="Arial" w:cs="Arial"/>
                <w:sz w:val="16"/>
                <w:szCs w:val="16"/>
                <w:lang w:val="en-GB"/>
              </w:rPr>
              <w:t xml:space="preserve">Previous Day Physical Activity Questionnaire (PDPAR): </w:t>
            </w:r>
          </w:p>
        </w:tc>
        <w:tc>
          <w:tcPr>
            <w:tcW w:w="1068" w:type="dxa"/>
            <w:tcBorders>
              <w:top w:val="single" w:sz="4" w:space="0" w:color="auto"/>
              <w:left w:val="single" w:sz="4" w:space="0" w:color="auto"/>
              <w:bottom w:val="single" w:sz="4" w:space="0" w:color="auto"/>
              <w:right w:val="single" w:sz="4" w:space="0" w:color="auto"/>
            </w:tcBorders>
            <w:vAlign w:val="center"/>
          </w:tcPr>
          <w:p w14:paraId="290FC617" w14:textId="0EDAA5BE" w:rsidR="00FE6816" w:rsidRPr="00D3535A" w:rsidRDefault="00FE6816" w:rsidP="00FE6816">
            <w:pPr>
              <w:widowControl/>
              <w:spacing w:after="0" w:line="240" w:lineRule="auto"/>
              <w:jc w:val="center"/>
              <w:rPr>
                <w:rFonts w:ascii="Arial" w:hAnsi="Arial" w:cs="Arial"/>
                <w:sz w:val="16"/>
                <w:szCs w:val="16"/>
              </w:rPr>
            </w:pPr>
            <w:r w:rsidRPr="00D3535A">
              <w:rPr>
                <w:rFonts w:ascii="Arial" w:hAnsi="Arial" w:cs="Arial"/>
                <w:sz w:val="16"/>
                <w:szCs w:val="16"/>
              </w:rPr>
              <w:t>No</w:t>
            </w:r>
          </w:p>
        </w:tc>
        <w:tc>
          <w:tcPr>
            <w:tcW w:w="1155" w:type="dxa"/>
            <w:tcBorders>
              <w:top w:val="single" w:sz="4" w:space="0" w:color="auto"/>
              <w:left w:val="single" w:sz="4" w:space="0" w:color="auto"/>
              <w:bottom w:val="single" w:sz="4" w:space="0" w:color="auto"/>
              <w:right w:val="single" w:sz="4" w:space="0" w:color="auto"/>
            </w:tcBorders>
            <w:vAlign w:val="center"/>
          </w:tcPr>
          <w:p w14:paraId="5D2F37B8" w14:textId="55080C37" w:rsidR="00FE6816" w:rsidRPr="00D3535A" w:rsidRDefault="00FE6816" w:rsidP="00FE6816">
            <w:pPr>
              <w:widowControl/>
              <w:spacing w:after="0" w:line="240" w:lineRule="auto"/>
              <w:jc w:val="center"/>
              <w:rPr>
                <w:rFonts w:ascii="Arial" w:hAnsi="Arial" w:cs="Arial"/>
                <w:sz w:val="16"/>
                <w:szCs w:val="16"/>
                <w:lang w:val="en-GB"/>
              </w:rPr>
            </w:pPr>
            <w:r w:rsidRPr="00D3535A">
              <w:rPr>
                <w:rFonts w:ascii="Arial" w:hAnsi="Arial" w:cs="Arial"/>
                <w:sz w:val="16"/>
                <w:szCs w:val="16"/>
                <w:lang w:val="en-GB"/>
              </w:rPr>
              <w:t>NR</w:t>
            </w:r>
          </w:p>
        </w:tc>
        <w:tc>
          <w:tcPr>
            <w:tcW w:w="1508" w:type="dxa"/>
            <w:tcBorders>
              <w:top w:val="single" w:sz="4" w:space="0" w:color="auto"/>
              <w:left w:val="single" w:sz="4" w:space="0" w:color="auto"/>
              <w:bottom w:val="single" w:sz="4" w:space="0" w:color="auto"/>
              <w:right w:val="single" w:sz="4" w:space="0" w:color="auto"/>
            </w:tcBorders>
            <w:vAlign w:val="center"/>
          </w:tcPr>
          <w:p w14:paraId="7779861A" w14:textId="30C96E20" w:rsidR="00FE6816" w:rsidRPr="00D3535A" w:rsidRDefault="00FE6816" w:rsidP="00FE6816">
            <w:pPr>
              <w:widowControl/>
              <w:spacing w:after="0" w:line="240" w:lineRule="auto"/>
              <w:jc w:val="center"/>
              <w:rPr>
                <w:rFonts w:ascii="Arial" w:hAnsi="Arial" w:cs="Arial"/>
                <w:sz w:val="16"/>
                <w:szCs w:val="16"/>
                <w:lang w:val="en-GB"/>
              </w:rPr>
            </w:pPr>
            <w:r w:rsidRPr="00D3535A">
              <w:rPr>
                <w:rFonts w:ascii="Arial" w:hAnsi="Arial" w:cs="Arial"/>
                <w:sz w:val="16"/>
                <w:szCs w:val="16"/>
                <w:lang w:val="en-GB"/>
              </w:rPr>
              <w:t>Safety in the neighbourhood</w:t>
            </w:r>
          </w:p>
        </w:tc>
        <w:tc>
          <w:tcPr>
            <w:tcW w:w="760" w:type="dxa"/>
            <w:tcBorders>
              <w:top w:val="single" w:sz="4" w:space="0" w:color="auto"/>
              <w:left w:val="single" w:sz="4" w:space="0" w:color="auto"/>
              <w:bottom w:val="single" w:sz="4" w:space="0" w:color="auto"/>
              <w:right w:val="single" w:sz="4" w:space="0" w:color="auto"/>
            </w:tcBorders>
            <w:vAlign w:val="center"/>
          </w:tcPr>
          <w:p w14:paraId="0C1A81BE" w14:textId="75151867" w:rsidR="00FE6816" w:rsidRPr="00D3535A" w:rsidRDefault="00FE6816" w:rsidP="00FE6816">
            <w:pPr>
              <w:widowControl/>
              <w:spacing w:after="0" w:line="240" w:lineRule="auto"/>
              <w:jc w:val="center"/>
              <w:rPr>
                <w:rFonts w:ascii="Arial" w:hAnsi="Arial" w:cs="Arial"/>
                <w:sz w:val="16"/>
                <w:szCs w:val="16"/>
                <w:lang w:val="en-GB"/>
              </w:rPr>
            </w:pPr>
            <w:r w:rsidRPr="00D3535A">
              <w:rPr>
                <w:rFonts w:ascii="Arial" w:hAnsi="Arial" w:cs="Arial"/>
                <w:sz w:val="16"/>
                <w:szCs w:val="16"/>
              </w:rPr>
              <w:t>No</w:t>
            </w:r>
          </w:p>
        </w:tc>
        <w:tc>
          <w:tcPr>
            <w:tcW w:w="1037" w:type="dxa"/>
            <w:tcBorders>
              <w:top w:val="single" w:sz="4" w:space="0" w:color="auto"/>
              <w:left w:val="single" w:sz="4" w:space="0" w:color="auto"/>
              <w:bottom w:val="single" w:sz="4" w:space="0" w:color="auto"/>
              <w:right w:val="single" w:sz="4" w:space="0" w:color="auto"/>
            </w:tcBorders>
            <w:vAlign w:val="center"/>
          </w:tcPr>
          <w:p w14:paraId="6FF017E2" w14:textId="57588B8B" w:rsidR="00FE6816" w:rsidRPr="00D3535A" w:rsidRDefault="00FE6816" w:rsidP="00FE6816">
            <w:pPr>
              <w:widowControl/>
              <w:spacing w:after="0" w:line="240" w:lineRule="auto"/>
              <w:jc w:val="center"/>
              <w:rPr>
                <w:rFonts w:ascii="Arial" w:hAnsi="Arial" w:cs="Arial"/>
                <w:sz w:val="16"/>
                <w:szCs w:val="16"/>
                <w:lang w:val="en-GB"/>
              </w:rPr>
            </w:pPr>
            <w:r w:rsidRPr="00D3535A">
              <w:rPr>
                <w:rFonts w:ascii="Arial" w:hAnsi="Arial" w:cs="Arial"/>
                <w:sz w:val="16"/>
                <w:szCs w:val="16"/>
                <w:lang w:val="en-GB"/>
              </w:rPr>
              <w:t>bivariate correlations</w:t>
            </w:r>
          </w:p>
        </w:tc>
        <w:tc>
          <w:tcPr>
            <w:tcW w:w="1276" w:type="dxa"/>
            <w:tcBorders>
              <w:top w:val="single" w:sz="4" w:space="0" w:color="auto"/>
              <w:left w:val="single" w:sz="4" w:space="0" w:color="auto"/>
              <w:bottom w:val="single" w:sz="4" w:space="0" w:color="auto"/>
              <w:right w:val="single" w:sz="4" w:space="0" w:color="auto"/>
            </w:tcBorders>
            <w:vAlign w:val="center"/>
          </w:tcPr>
          <w:p w14:paraId="68D12C57" w14:textId="2EFF9A74" w:rsidR="00FE6816" w:rsidRPr="00D3535A" w:rsidRDefault="00FE6816" w:rsidP="00FE6816">
            <w:pPr>
              <w:widowControl/>
              <w:spacing w:after="0" w:line="240" w:lineRule="auto"/>
              <w:jc w:val="center"/>
              <w:rPr>
                <w:rFonts w:ascii="Arial" w:hAnsi="Arial" w:cs="Arial"/>
                <w:sz w:val="16"/>
                <w:szCs w:val="16"/>
                <w:lang w:val="en-GB"/>
              </w:rPr>
            </w:pPr>
            <w:r w:rsidRPr="00D3535A">
              <w:rPr>
                <w:rFonts w:ascii="Arial" w:hAnsi="Arial" w:cs="Arial"/>
                <w:sz w:val="16"/>
                <w:szCs w:val="16"/>
                <w:lang w:val="en-GB"/>
              </w:rPr>
              <w:t>None</w:t>
            </w:r>
          </w:p>
        </w:tc>
      </w:tr>
      <w:tr w:rsidR="00D3535A" w:rsidRPr="00D3535A" w14:paraId="1B42269E" w14:textId="77777777" w:rsidTr="00766C6C">
        <w:trPr>
          <w:trHeight w:val="698"/>
        </w:trPr>
        <w:tc>
          <w:tcPr>
            <w:tcW w:w="851" w:type="dxa"/>
            <w:tcBorders>
              <w:top w:val="single" w:sz="4" w:space="0" w:color="auto"/>
              <w:left w:val="single" w:sz="4" w:space="0" w:color="auto"/>
              <w:bottom w:val="single" w:sz="4" w:space="0" w:color="auto"/>
              <w:right w:val="single" w:sz="4" w:space="0" w:color="auto"/>
            </w:tcBorders>
            <w:vAlign w:val="center"/>
            <w:hideMark/>
          </w:tcPr>
          <w:p w14:paraId="1C37C311" w14:textId="78EA4991" w:rsidR="00FE6816" w:rsidRPr="00D3535A" w:rsidRDefault="00FE6816" w:rsidP="00FE6816">
            <w:pPr>
              <w:widowControl/>
              <w:spacing w:after="0" w:line="240" w:lineRule="auto"/>
              <w:jc w:val="left"/>
              <w:rPr>
                <w:rFonts w:ascii="Arial" w:eastAsia="Times New Roman" w:hAnsi="Arial" w:cs="Arial"/>
                <w:sz w:val="16"/>
                <w:szCs w:val="16"/>
                <w:lang w:val="en-GB" w:eastAsia="zh-CN"/>
              </w:rPr>
            </w:pPr>
            <w:r w:rsidRPr="00D3535A">
              <w:rPr>
                <w:rFonts w:ascii="Arial" w:hAnsi="Arial" w:cs="Arial"/>
                <w:sz w:val="16"/>
                <w:szCs w:val="16"/>
                <w:lang w:val="en-GB"/>
              </w:rPr>
              <w:t>Machado-</w:t>
            </w:r>
            <w:proofErr w:type="spellStart"/>
            <w:r w:rsidRPr="00D3535A">
              <w:rPr>
                <w:rFonts w:ascii="Arial" w:hAnsi="Arial" w:cs="Arial"/>
                <w:sz w:val="16"/>
                <w:szCs w:val="16"/>
                <w:lang w:val="en-GB"/>
              </w:rPr>
              <w:t>Rodrigu</w:t>
            </w:r>
            <w:proofErr w:type="spellEnd"/>
            <w:r w:rsidRPr="00D3535A">
              <w:rPr>
                <w:rFonts w:ascii="Arial" w:hAnsi="Arial" w:cs="Arial"/>
                <w:sz w:val="16"/>
                <w:szCs w:val="16"/>
                <w:lang w:val="en-GB"/>
              </w:rPr>
              <w:t xml:space="preserve"> et al. 2014 </w:t>
            </w:r>
            <w:r w:rsidRPr="00D3535A">
              <w:rPr>
                <w:rFonts w:ascii="Arial" w:hAnsi="Arial" w:cs="Arial"/>
                <w:sz w:val="16"/>
                <w:szCs w:val="16"/>
                <w:lang w:val="en-GB"/>
              </w:rPr>
              <w:fldChar w:fldCharType="begin"/>
            </w:r>
            <w:r w:rsidR="00C54D6F" w:rsidRPr="00D3535A">
              <w:rPr>
                <w:rFonts w:ascii="Arial" w:hAnsi="Arial" w:cs="Arial"/>
                <w:sz w:val="16"/>
                <w:szCs w:val="16"/>
                <w:lang w:val="en-GB"/>
              </w:rPr>
              <w:instrText xml:space="preserve"> ADDIN EN.CITE &lt;EndNote&gt;&lt;Cite&gt;&lt;Author&gt;Machado-Rodrigues&lt;/Author&gt;&lt;Year&gt;2014&lt;/Year&gt;&lt;RecNum&gt;43315&lt;/RecNum&gt;&lt;DisplayText&gt;[133]&lt;/DisplayText&gt;&lt;record&gt;&lt;rec-number&gt;43315&lt;/rec-number&gt;&lt;foreign-keys&gt;&lt;key app="EN" db-id="9de5vvr2wep5rzea52gpwteu20zdf22xt0xe" timestamp="1689674709" guid="2bed6870-ab14-4c8e-9f3c-119aa368895a"&gt;43315&lt;/key&gt;&lt;/foreign-keys&gt;&lt;ref-type name="Journal Article"&gt;17&lt;/ref-type&gt;&lt;contributors&gt;&lt;authors&gt;&lt;author&gt;Machado-Rodrigues, Aristides M.&lt;/author&gt;&lt;author&gt;Santana, Ana&lt;/author&gt;&lt;author&gt;Gama, Augusta&lt;/author&gt;&lt;author&gt;Mourão, Isabel&lt;/author&gt;&lt;author&gt;Nogueira, Helena&lt;/author&gt;&lt;author&gt;Rosado, Victor&lt;/author&gt;&lt;author&gt;Padez, Cristina&lt;/author&gt;&lt;/authors&gt;&lt;/contributors&gt;&lt;titles&gt;&lt;title&gt;Parental perceptions of neighborhood environments, BMI, and active behaviors in girls aged 7-9 years&lt;/title&gt;&lt;secondary-title&gt;American journal of human biology : the official journal of the Human Biology Council&lt;/secondary-title&gt;&lt;/titles&gt;&lt;periodical&gt;&lt;full-title&gt;Am J Hum Biol&lt;/full-title&gt;&lt;abbr-1&gt;American journal of human biology : the official journal of the Human Biology Council&lt;/abbr-1&gt;&lt;/periodical&gt;&lt;pages&gt;670-675&lt;/pages&gt;&lt;volume&gt;26&lt;/volume&gt;&lt;number&gt;5&lt;/number&gt;&lt;dates&gt;&lt;year&gt;2014&lt;/year&gt;&lt;/dates&gt;&lt;pub-location&gt;United States&lt;/pub-location&gt;&lt;publisher&gt;Wiley-Blackwell&lt;/publisher&gt;&lt;accession-num&gt;24943355&lt;/accession-num&gt;&lt;urls&gt;&lt;related-urls&gt;&lt;url&gt;https://search.ebscohost.com/login.aspx?direct=true&amp;amp;AuthType=shib&amp;amp;db=mnh&amp;amp;AN=24943355&amp;amp;site=ehost-live&amp;amp;custid=s1145751&lt;/url&gt;&lt;url&gt;https://onlinelibrary.wiley.com/doi/pdfdirect/10.1002/ajhb.22577?download=true&lt;/url&gt;&lt;/related-urls&gt;&lt;/urls&gt;&lt;electronic-resource-num&gt;10.1002/ajhb.22577&lt;/electronic-resource-num&gt;&lt;/record&gt;&lt;/Cite&gt;&lt;/EndNote&gt;</w:instrText>
            </w:r>
            <w:r w:rsidRPr="00D3535A">
              <w:rPr>
                <w:rFonts w:ascii="Arial" w:hAnsi="Arial" w:cs="Arial"/>
                <w:sz w:val="16"/>
                <w:szCs w:val="16"/>
                <w:lang w:val="en-GB"/>
              </w:rPr>
              <w:fldChar w:fldCharType="separate"/>
            </w:r>
            <w:r w:rsidR="00C54D6F" w:rsidRPr="00D3535A">
              <w:rPr>
                <w:rFonts w:ascii="Arial" w:hAnsi="Arial" w:cs="Arial"/>
                <w:noProof/>
                <w:sz w:val="16"/>
                <w:szCs w:val="16"/>
                <w:lang w:val="en-GB"/>
              </w:rPr>
              <w:t>[133]</w:t>
            </w:r>
            <w:r w:rsidRPr="00D3535A">
              <w:rPr>
                <w:rFonts w:ascii="Arial" w:hAnsi="Arial" w:cs="Arial"/>
                <w:sz w:val="16"/>
                <w:szCs w:val="16"/>
                <w:lang w:val="en-GB"/>
              </w:rPr>
              <w:fldChar w:fldCharType="end"/>
            </w:r>
          </w:p>
        </w:tc>
        <w:tc>
          <w:tcPr>
            <w:tcW w:w="850" w:type="dxa"/>
            <w:tcBorders>
              <w:top w:val="single" w:sz="4" w:space="0" w:color="auto"/>
              <w:left w:val="single" w:sz="4" w:space="0" w:color="auto"/>
              <w:bottom w:val="single" w:sz="4" w:space="0" w:color="auto"/>
              <w:right w:val="single" w:sz="4" w:space="0" w:color="auto"/>
            </w:tcBorders>
            <w:vAlign w:val="center"/>
            <w:hideMark/>
          </w:tcPr>
          <w:p w14:paraId="224325A4" w14:textId="53F41DF0" w:rsidR="00FE6816" w:rsidRPr="00D3535A" w:rsidRDefault="00FE6816" w:rsidP="00FE6816">
            <w:pPr>
              <w:widowControl/>
              <w:spacing w:after="0" w:line="240" w:lineRule="auto"/>
              <w:jc w:val="left"/>
              <w:rPr>
                <w:rFonts w:ascii="Arial" w:eastAsia="Times New Roman" w:hAnsi="Arial" w:cs="Arial"/>
                <w:sz w:val="16"/>
                <w:szCs w:val="16"/>
                <w:lang w:val="en-GB" w:eastAsia="zh-CN"/>
              </w:rPr>
            </w:pPr>
            <w:r w:rsidRPr="00D3535A">
              <w:rPr>
                <w:rFonts w:ascii="Arial" w:hAnsi="Arial" w:cs="Arial"/>
                <w:sz w:val="16"/>
                <w:szCs w:val="16"/>
                <w:lang w:val="en-GB"/>
              </w:rPr>
              <w:t>English</w:t>
            </w:r>
          </w:p>
        </w:tc>
        <w:tc>
          <w:tcPr>
            <w:tcW w:w="709" w:type="dxa"/>
            <w:tcBorders>
              <w:top w:val="single" w:sz="4" w:space="0" w:color="auto"/>
              <w:left w:val="single" w:sz="4" w:space="0" w:color="auto"/>
              <w:bottom w:val="single" w:sz="4" w:space="0" w:color="auto"/>
              <w:right w:val="single" w:sz="4" w:space="0" w:color="auto"/>
            </w:tcBorders>
            <w:vAlign w:val="center"/>
            <w:hideMark/>
          </w:tcPr>
          <w:p w14:paraId="0507BC7B" w14:textId="00C9DCE5"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cross-sectional</w:t>
            </w:r>
          </w:p>
        </w:tc>
        <w:tc>
          <w:tcPr>
            <w:tcW w:w="1208" w:type="dxa"/>
            <w:tcBorders>
              <w:top w:val="single" w:sz="4" w:space="0" w:color="auto"/>
              <w:left w:val="single" w:sz="4" w:space="0" w:color="auto"/>
              <w:bottom w:val="single" w:sz="4" w:space="0" w:color="auto"/>
              <w:right w:val="single" w:sz="4" w:space="0" w:color="auto"/>
            </w:tcBorders>
            <w:vAlign w:val="center"/>
            <w:hideMark/>
          </w:tcPr>
          <w:p w14:paraId="14D65B21" w14:textId="3CF3C1DE"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Portugal</w:t>
            </w:r>
          </w:p>
        </w:tc>
        <w:tc>
          <w:tcPr>
            <w:tcW w:w="1060" w:type="dxa"/>
            <w:tcBorders>
              <w:top w:val="single" w:sz="4" w:space="0" w:color="auto"/>
              <w:left w:val="single" w:sz="4" w:space="0" w:color="auto"/>
              <w:bottom w:val="single" w:sz="4" w:space="0" w:color="auto"/>
              <w:right w:val="single" w:sz="4" w:space="0" w:color="auto"/>
            </w:tcBorders>
            <w:vAlign w:val="center"/>
            <w:hideMark/>
          </w:tcPr>
          <w:p w14:paraId="7E72CD69" w14:textId="22C9A0DF"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mainland</w:t>
            </w:r>
          </w:p>
        </w:tc>
        <w:tc>
          <w:tcPr>
            <w:tcW w:w="709" w:type="dxa"/>
            <w:tcBorders>
              <w:top w:val="single" w:sz="4" w:space="0" w:color="auto"/>
              <w:left w:val="single" w:sz="4" w:space="0" w:color="auto"/>
              <w:bottom w:val="single" w:sz="4" w:space="0" w:color="auto"/>
              <w:right w:val="single" w:sz="4" w:space="0" w:color="auto"/>
            </w:tcBorders>
            <w:vAlign w:val="center"/>
            <w:hideMark/>
          </w:tcPr>
          <w:p w14:paraId="153F3FD7" w14:textId="5E8F5569"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NR</w:t>
            </w:r>
          </w:p>
        </w:tc>
        <w:tc>
          <w:tcPr>
            <w:tcW w:w="1262" w:type="dxa"/>
            <w:tcBorders>
              <w:top w:val="single" w:sz="4" w:space="0" w:color="auto"/>
              <w:left w:val="single" w:sz="4" w:space="0" w:color="auto"/>
              <w:bottom w:val="single" w:sz="4" w:space="0" w:color="auto"/>
              <w:right w:val="single" w:sz="4" w:space="0" w:color="auto"/>
            </w:tcBorders>
            <w:vAlign w:val="center"/>
            <w:hideMark/>
          </w:tcPr>
          <w:p w14:paraId="3680D6F9" w14:textId="2D8A7865"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sex and age-specific proportionate stratified random design with district as the primary sampling unit.</w:t>
            </w:r>
          </w:p>
        </w:tc>
        <w:tc>
          <w:tcPr>
            <w:tcW w:w="1114" w:type="dxa"/>
            <w:tcBorders>
              <w:top w:val="single" w:sz="4" w:space="0" w:color="auto"/>
              <w:left w:val="single" w:sz="4" w:space="0" w:color="auto"/>
              <w:bottom w:val="single" w:sz="4" w:space="0" w:color="auto"/>
              <w:right w:val="single" w:sz="4" w:space="0" w:color="auto"/>
            </w:tcBorders>
            <w:vAlign w:val="center"/>
            <w:hideMark/>
          </w:tcPr>
          <w:p w14:paraId="07C3ED52" w14:textId="1BE7E66A"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Portuguese Prevalence Study of Obesity in Childhood (PPSOC)</w:t>
            </w:r>
          </w:p>
        </w:tc>
        <w:tc>
          <w:tcPr>
            <w:tcW w:w="781" w:type="dxa"/>
            <w:tcBorders>
              <w:top w:val="single" w:sz="4" w:space="0" w:color="auto"/>
              <w:left w:val="single" w:sz="4" w:space="0" w:color="auto"/>
              <w:bottom w:val="single" w:sz="4" w:space="0" w:color="auto"/>
              <w:right w:val="single" w:sz="4" w:space="0" w:color="auto"/>
            </w:tcBorders>
            <w:vAlign w:val="center"/>
            <w:hideMark/>
          </w:tcPr>
          <w:p w14:paraId="0274149F" w14:textId="6C54B80B"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1886</w:t>
            </w:r>
          </w:p>
        </w:tc>
        <w:tc>
          <w:tcPr>
            <w:tcW w:w="759" w:type="dxa"/>
            <w:tcBorders>
              <w:top w:val="single" w:sz="4" w:space="0" w:color="auto"/>
              <w:left w:val="single" w:sz="4" w:space="0" w:color="auto"/>
              <w:bottom w:val="single" w:sz="4" w:space="0" w:color="auto"/>
              <w:right w:val="single" w:sz="4" w:space="0" w:color="auto"/>
            </w:tcBorders>
            <w:vAlign w:val="center"/>
            <w:hideMark/>
          </w:tcPr>
          <w:p w14:paraId="3A47C339" w14:textId="79FAAF3A"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7-9 years old</w:t>
            </w:r>
          </w:p>
        </w:tc>
        <w:tc>
          <w:tcPr>
            <w:tcW w:w="787" w:type="dxa"/>
            <w:tcBorders>
              <w:top w:val="single" w:sz="4" w:space="0" w:color="auto"/>
              <w:left w:val="single" w:sz="4" w:space="0" w:color="auto"/>
              <w:bottom w:val="single" w:sz="4" w:space="0" w:color="auto"/>
              <w:right w:val="single" w:sz="4" w:space="0" w:color="auto"/>
            </w:tcBorders>
            <w:vAlign w:val="center"/>
            <w:hideMark/>
          </w:tcPr>
          <w:p w14:paraId="6E1922AB" w14:textId="115C849A"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2009-2010</w:t>
            </w:r>
          </w:p>
        </w:tc>
        <w:tc>
          <w:tcPr>
            <w:tcW w:w="781" w:type="dxa"/>
            <w:tcBorders>
              <w:top w:val="single" w:sz="4" w:space="0" w:color="auto"/>
              <w:left w:val="single" w:sz="4" w:space="0" w:color="auto"/>
              <w:bottom w:val="single" w:sz="4" w:space="0" w:color="auto"/>
              <w:right w:val="single" w:sz="4" w:space="0" w:color="auto"/>
            </w:tcBorders>
            <w:vAlign w:val="center"/>
            <w:hideMark/>
          </w:tcPr>
          <w:p w14:paraId="5553FD78" w14:textId="30A71C74"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100</w:t>
            </w:r>
          </w:p>
        </w:tc>
        <w:tc>
          <w:tcPr>
            <w:tcW w:w="1036" w:type="dxa"/>
            <w:tcBorders>
              <w:top w:val="single" w:sz="4" w:space="0" w:color="auto"/>
              <w:left w:val="single" w:sz="4" w:space="0" w:color="auto"/>
              <w:bottom w:val="single" w:sz="4" w:space="0" w:color="auto"/>
              <w:right w:val="single" w:sz="4" w:space="0" w:color="auto"/>
            </w:tcBorders>
            <w:vAlign w:val="center"/>
          </w:tcPr>
          <w:p w14:paraId="7BAE4D82" w14:textId="20094BE8" w:rsidR="00FE6816" w:rsidRPr="00D3535A" w:rsidRDefault="00FE6816" w:rsidP="00FE6816">
            <w:pPr>
              <w:widowControl/>
              <w:spacing w:after="0" w:line="240" w:lineRule="auto"/>
              <w:jc w:val="center"/>
              <w:rPr>
                <w:rFonts w:ascii="Arial" w:hAnsi="Arial" w:cs="Arial"/>
                <w:sz w:val="16"/>
                <w:szCs w:val="16"/>
                <w:lang w:val="en-GB"/>
              </w:rPr>
            </w:pPr>
            <w:r w:rsidRPr="00D3535A">
              <w:rPr>
                <w:rFonts w:ascii="Arial" w:hAnsi="Arial" w:cs="Arial"/>
                <w:sz w:val="16"/>
                <w:szCs w:val="16"/>
              </w:rPr>
              <w:t>NR</w:t>
            </w:r>
          </w:p>
        </w:tc>
        <w:tc>
          <w:tcPr>
            <w:tcW w:w="1276" w:type="dxa"/>
            <w:tcBorders>
              <w:top w:val="single" w:sz="4" w:space="0" w:color="auto"/>
              <w:left w:val="single" w:sz="4" w:space="0" w:color="auto"/>
              <w:bottom w:val="single" w:sz="4" w:space="0" w:color="auto"/>
              <w:right w:val="single" w:sz="4" w:space="0" w:color="auto"/>
            </w:tcBorders>
            <w:vAlign w:val="center"/>
            <w:hideMark/>
          </w:tcPr>
          <w:p w14:paraId="122FCE78" w14:textId="3E55C689"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questionnaire (parent reported)</w:t>
            </w:r>
          </w:p>
        </w:tc>
        <w:tc>
          <w:tcPr>
            <w:tcW w:w="1701" w:type="dxa"/>
            <w:tcBorders>
              <w:top w:val="single" w:sz="4" w:space="0" w:color="auto"/>
              <w:left w:val="single" w:sz="4" w:space="0" w:color="auto"/>
              <w:bottom w:val="single" w:sz="4" w:space="0" w:color="auto"/>
              <w:right w:val="single" w:sz="4" w:space="0" w:color="auto"/>
            </w:tcBorders>
            <w:noWrap/>
            <w:vAlign w:val="center"/>
            <w:hideMark/>
          </w:tcPr>
          <w:p w14:paraId="4F109E52" w14:textId="3DE06E11"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non-type-specific physical activity: PA outside school. Active travel: mode and duration of travel to/from school</w:t>
            </w:r>
          </w:p>
        </w:tc>
        <w:tc>
          <w:tcPr>
            <w:tcW w:w="1276" w:type="dxa"/>
            <w:tcBorders>
              <w:top w:val="single" w:sz="4" w:space="0" w:color="auto"/>
              <w:left w:val="single" w:sz="4" w:space="0" w:color="auto"/>
              <w:bottom w:val="single" w:sz="4" w:space="0" w:color="auto"/>
              <w:right w:val="single" w:sz="4" w:space="0" w:color="auto"/>
            </w:tcBorders>
            <w:vAlign w:val="center"/>
            <w:hideMark/>
          </w:tcPr>
          <w:p w14:paraId="4B9689A1" w14:textId="0376F2B2"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PA at school, time spent walking or cycling to and from school, and time spent playing sports outside of school</w:t>
            </w:r>
          </w:p>
        </w:tc>
        <w:tc>
          <w:tcPr>
            <w:tcW w:w="1068" w:type="dxa"/>
            <w:tcBorders>
              <w:top w:val="single" w:sz="4" w:space="0" w:color="auto"/>
              <w:left w:val="single" w:sz="4" w:space="0" w:color="auto"/>
              <w:bottom w:val="single" w:sz="4" w:space="0" w:color="auto"/>
              <w:right w:val="single" w:sz="4" w:space="0" w:color="auto"/>
            </w:tcBorders>
            <w:vAlign w:val="center"/>
            <w:hideMark/>
          </w:tcPr>
          <w:p w14:paraId="692AB728" w14:textId="455611F7" w:rsidR="00FE6816" w:rsidRPr="00D3535A" w:rsidRDefault="00FE6816" w:rsidP="00FE6816">
            <w:pPr>
              <w:widowControl/>
              <w:spacing w:after="0" w:line="240" w:lineRule="auto"/>
              <w:jc w:val="center"/>
              <w:rPr>
                <w:rFonts w:ascii="Arial" w:hAnsi="Arial" w:cs="Arial"/>
                <w:sz w:val="16"/>
                <w:szCs w:val="16"/>
              </w:rPr>
            </w:pPr>
            <w:r w:rsidRPr="00D3535A">
              <w:rPr>
                <w:rFonts w:ascii="Arial" w:hAnsi="Arial" w:cs="Arial"/>
                <w:sz w:val="16"/>
                <w:szCs w:val="16"/>
              </w:rPr>
              <w:t>No</w:t>
            </w:r>
          </w:p>
        </w:tc>
        <w:tc>
          <w:tcPr>
            <w:tcW w:w="1155" w:type="dxa"/>
            <w:tcBorders>
              <w:top w:val="single" w:sz="4" w:space="0" w:color="auto"/>
              <w:left w:val="single" w:sz="4" w:space="0" w:color="auto"/>
              <w:bottom w:val="single" w:sz="4" w:space="0" w:color="auto"/>
              <w:right w:val="single" w:sz="4" w:space="0" w:color="auto"/>
            </w:tcBorders>
            <w:vAlign w:val="center"/>
            <w:hideMark/>
          </w:tcPr>
          <w:p w14:paraId="26C17949" w14:textId="1581FE0F"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 xml:space="preserve">Environmental Module of the International Physical Activity Prevalence Study </w:t>
            </w:r>
          </w:p>
        </w:tc>
        <w:tc>
          <w:tcPr>
            <w:tcW w:w="1508" w:type="dxa"/>
            <w:tcBorders>
              <w:top w:val="single" w:sz="4" w:space="0" w:color="auto"/>
              <w:left w:val="single" w:sz="4" w:space="0" w:color="auto"/>
              <w:bottom w:val="single" w:sz="4" w:space="0" w:color="auto"/>
              <w:right w:val="single" w:sz="4" w:space="0" w:color="auto"/>
            </w:tcBorders>
            <w:vAlign w:val="center"/>
            <w:hideMark/>
          </w:tcPr>
          <w:p w14:paraId="6756B3BE" w14:textId="0F197758"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access to destination (two questions); connectivity of the street network; infrastructure for walking and cycling; neighbourhood safety (two questions); social environment (one question); aesthetics (one question); recreation facilities (one question)</w:t>
            </w:r>
          </w:p>
        </w:tc>
        <w:tc>
          <w:tcPr>
            <w:tcW w:w="760" w:type="dxa"/>
            <w:tcBorders>
              <w:top w:val="single" w:sz="4" w:space="0" w:color="auto"/>
              <w:left w:val="single" w:sz="4" w:space="0" w:color="auto"/>
              <w:bottom w:val="single" w:sz="4" w:space="0" w:color="auto"/>
              <w:right w:val="single" w:sz="4" w:space="0" w:color="auto"/>
            </w:tcBorders>
            <w:vAlign w:val="center"/>
            <w:hideMark/>
          </w:tcPr>
          <w:p w14:paraId="043A7225" w14:textId="11FC15F6"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rPr>
              <w:t>Yes</w:t>
            </w:r>
          </w:p>
        </w:tc>
        <w:tc>
          <w:tcPr>
            <w:tcW w:w="1037" w:type="dxa"/>
            <w:tcBorders>
              <w:top w:val="single" w:sz="4" w:space="0" w:color="auto"/>
              <w:left w:val="single" w:sz="4" w:space="0" w:color="auto"/>
              <w:bottom w:val="single" w:sz="4" w:space="0" w:color="auto"/>
              <w:right w:val="single" w:sz="4" w:space="0" w:color="auto"/>
            </w:tcBorders>
            <w:vAlign w:val="center"/>
            <w:hideMark/>
          </w:tcPr>
          <w:p w14:paraId="51399B0E" w14:textId="317B3411"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multiple linear regressions</w:t>
            </w:r>
          </w:p>
        </w:tc>
        <w:tc>
          <w:tcPr>
            <w:tcW w:w="1276" w:type="dxa"/>
            <w:tcBorders>
              <w:top w:val="single" w:sz="4" w:space="0" w:color="auto"/>
              <w:left w:val="single" w:sz="4" w:space="0" w:color="auto"/>
              <w:bottom w:val="single" w:sz="4" w:space="0" w:color="auto"/>
              <w:right w:val="single" w:sz="4" w:space="0" w:color="auto"/>
            </w:tcBorders>
            <w:vAlign w:val="center"/>
            <w:hideMark/>
          </w:tcPr>
          <w:p w14:paraId="29FE48F8" w14:textId="51C725B2"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age, BMI, time spent in organized sports, and father and mother education</w:t>
            </w:r>
          </w:p>
        </w:tc>
      </w:tr>
      <w:tr w:rsidR="00D3535A" w:rsidRPr="00D3535A" w14:paraId="05AE8E9A" w14:textId="77777777" w:rsidTr="00766C6C">
        <w:trPr>
          <w:trHeight w:val="698"/>
        </w:trPr>
        <w:tc>
          <w:tcPr>
            <w:tcW w:w="851" w:type="dxa"/>
            <w:tcBorders>
              <w:top w:val="single" w:sz="4" w:space="0" w:color="auto"/>
              <w:left w:val="single" w:sz="4" w:space="0" w:color="auto"/>
              <w:bottom w:val="single" w:sz="4" w:space="0" w:color="auto"/>
              <w:right w:val="single" w:sz="4" w:space="0" w:color="auto"/>
            </w:tcBorders>
            <w:vAlign w:val="center"/>
            <w:hideMark/>
          </w:tcPr>
          <w:p w14:paraId="53D02AAD" w14:textId="4C435B10" w:rsidR="00FE6816" w:rsidRPr="00D3535A" w:rsidRDefault="00FE6816" w:rsidP="00FE6816">
            <w:pPr>
              <w:widowControl/>
              <w:spacing w:after="0" w:line="240" w:lineRule="auto"/>
              <w:jc w:val="left"/>
              <w:rPr>
                <w:rFonts w:ascii="Arial" w:eastAsia="Times New Roman" w:hAnsi="Arial" w:cs="Arial"/>
                <w:sz w:val="16"/>
                <w:szCs w:val="16"/>
                <w:lang w:val="en-GB" w:eastAsia="zh-CN"/>
              </w:rPr>
            </w:pPr>
            <w:proofErr w:type="spellStart"/>
            <w:r w:rsidRPr="00D3535A">
              <w:rPr>
                <w:rFonts w:ascii="Arial" w:hAnsi="Arial" w:cs="Arial"/>
                <w:sz w:val="16"/>
                <w:szCs w:val="16"/>
                <w:lang w:val="en-GB"/>
              </w:rPr>
              <w:t>Mammen</w:t>
            </w:r>
            <w:proofErr w:type="spellEnd"/>
            <w:r w:rsidRPr="00D3535A">
              <w:rPr>
                <w:rFonts w:ascii="Arial" w:hAnsi="Arial" w:cs="Arial"/>
                <w:sz w:val="16"/>
                <w:szCs w:val="16"/>
                <w:lang w:val="en-GB"/>
              </w:rPr>
              <w:t xml:space="preserve"> et al. 2012 </w:t>
            </w:r>
            <w:r w:rsidRPr="00D3535A">
              <w:rPr>
                <w:rFonts w:ascii="Arial" w:hAnsi="Arial" w:cs="Arial"/>
                <w:sz w:val="16"/>
                <w:szCs w:val="16"/>
                <w:lang w:val="en-GB"/>
              </w:rPr>
              <w:fldChar w:fldCharType="begin"/>
            </w:r>
            <w:r w:rsidR="00C54D6F" w:rsidRPr="00D3535A">
              <w:rPr>
                <w:rFonts w:ascii="Arial" w:hAnsi="Arial" w:cs="Arial"/>
                <w:sz w:val="16"/>
                <w:szCs w:val="16"/>
                <w:lang w:val="en-GB"/>
              </w:rPr>
              <w:instrText xml:space="preserve"> ADDIN EN.CITE &lt;EndNote&gt;&lt;Cite&gt;&lt;Author&gt;Mammen&lt;/Author&gt;&lt;Year&gt;2012&lt;/Year&gt;&lt;RecNum&gt;43290&lt;/RecNum&gt;&lt;DisplayText&gt;[134]&lt;/DisplayText&gt;&lt;record&gt;&lt;rec-number&gt;43290&lt;/rec-number&gt;&lt;foreign-keys&gt;&lt;key app="EN" db-id="9de5vvr2wep5rzea52gpwteu20zdf22xt0xe" timestamp="1689674709" guid="8d62d7e2-6e18-4bd6-a97d-de440882a720"&gt;43290&lt;/key&gt;&lt;/foreign-keys&gt;&lt;ref-type name="Journal Article"&gt;17&lt;/ref-type&gt;&lt;contributors&gt;&lt;authors&gt;&lt;author&gt;Mammen, George&lt;/author&gt;&lt;author&gt;Faulkner, Guy&lt;/author&gt;&lt;author&gt;Buliung, Ron&lt;/author&gt;&lt;author&gt;Lay, Jennifer&lt;/author&gt;&lt;/authors&gt;&lt;/contributors&gt;&lt;titles&gt;&lt;title&gt;Understanding the drive to escort: a cross-sectional analysis examining parental attitudes towards children&amp;apos;s school travel and independent mobility&lt;/title&gt;&lt;secondary-title&gt;BMC Public Health&lt;/secondary-title&gt;&lt;/titles&gt;&lt;periodical&gt;&lt;full-title&gt;BMC Public Health&lt;/full-title&gt;&lt;abbr-1&gt;BMC public health&lt;/abbr-1&gt;&lt;/periodical&gt;&lt;pages&gt;862-862&lt;/pages&gt;&lt;volume&gt;12&lt;/volume&gt;&lt;number&gt;1&lt;/number&gt;&lt;dates&gt;&lt;year&gt;2012&lt;/year&gt;&lt;/dates&gt;&lt;publisher&gt;BioMed Central&lt;/publisher&gt;&lt;urls&gt;&lt;related-urls&gt;&lt;url&gt;https://search.ebscohost.com/login.aspx?direct=true&amp;amp;AuthType=shib&amp;amp;db=ccm&amp;amp;AN=103972480&amp;amp;site=ehost-live&amp;amp;custid=s1145751&lt;/url&gt;&lt;url&gt;https://bmcpublichealth.biomedcentral.com/counter/pdf/10.1186/1471-2458-12-862.pdf&lt;/url&gt;&lt;/related-urls&gt;&lt;/urls&gt;&lt;electronic-resource-num&gt;10.1186/1471-2458-12-862&lt;/electronic-resource-num&gt;&lt;/record&gt;&lt;/Cite&gt;&lt;/EndNote&gt;</w:instrText>
            </w:r>
            <w:r w:rsidRPr="00D3535A">
              <w:rPr>
                <w:rFonts w:ascii="Arial" w:hAnsi="Arial" w:cs="Arial"/>
                <w:sz w:val="16"/>
                <w:szCs w:val="16"/>
                <w:lang w:val="en-GB"/>
              </w:rPr>
              <w:fldChar w:fldCharType="separate"/>
            </w:r>
            <w:r w:rsidR="00C54D6F" w:rsidRPr="00D3535A">
              <w:rPr>
                <w:rFonts w:ascii="Arial" w:hAnsi="Arial" w:cs="Arial"/>
                <w:noProof/>
                <w:sz w:val="16"/>
                <w:szCs w:val="16"/>
                <w:lang w:val="en-GB"/>
              </w:rPr>
              <w:t>[134]</w:t>
            </w:r>
            <w:r w:rsidRPr="00D3535A">
              <w:rPr>
                <w:rFonts w:ascii="Arial" w:hAnsi="Arial" w:cs="Arial"/>
                <w:sz w:val="16"/>
                <w:szCs w:val="16"/>
                <w:lang w:val="en-GB"/>
              </w:rPr>
              <w:fldChar w:fldCharType="end"/>
            </w:r>
          </w:p>
        </w:tc>
        <w:tc>
          <w:tcPr>
            <w:tcW w:w="850" w:type="dxa"/>
            <w:tcBorders>
              <w:top w:val="single" w:sz="4" w:space="0" w:color="auto"/>
              <w:left w:val="single" w:sz="4" w:space="0" w:color="auto"/>
              <w:bottom w:val="single" w:sz="4" w:space="0" w:color="auto"/>
              <w:right w:val="single" w:sz="4" w:space="0" w:color="auto"/>
            </w:tcBorders>
            <w:vAlign w:val="center"/>
            <w:hideMark/>
          </w:tcPr>
          <w:p w14:paraId="74022049" w14:textId="4BA2C27C" w:rsidR="00FE6816" w:rsidRPr="00D3535A" w:rsidRDefault="00FE6816" w:rsidP="00FE6816">
            <w:pPr>
              <w:widowControl/>
              <w:spacing w:after="0" w:line="240" w:lineRule="auto"/>
              <w:jc w:val="left"/>
              <w:rPr>
                <w:rFonts w:ascii="Arial" w:eastAsia="Times New Roman" w:hAnsi="Arial" w:cs="Arial"/>
                <w:sz w:val="16"/>
                <w:szCs w:val="16"/>
                <w:lang w:val="en-GB" w:eastAsia="zh-CN"/>
              </w:rPr>
            </w:pPr>
            <w:r w:rsidRPr="00D3535A">
              <w:rPr>
                <w:rFonts w:ascii="Arial" w:hAnsi="Arial" w:cs="Arial"/>
                <w:sz w:val="16"/>
                <w:szCs w:val="16"/>
                <w:lang w:val="en-GB"/>
              </w:rPr>
              <w:t>English</w:t>
            </w:r>
          </w:p>
        </w:tc>
        <w:tc>
          <w:tcPr>
            <w:tcW w:w="709" w:type="dxa"/>
            <w:tcBorders>
              <w:top w:val="single" w:sz="4" w:space="0" w:color="auto"/>
              <w:left w:val="single" w:sz="4" w:space="0" w:color="auto"/>
              <w:bottom w:val="single" w:sz="4" w:space="0" w:color="auto"/>
              <w:right w:val="single" w:sz="4" w:space="0" w:color="auto"/>
            </w:tcBorders>
            <w:vAlign w:val="center"/>
            <w:hideMark/>
          </w:tcPr>
          <w:p w14:paraId="109D90E0" w14:textId="69682458"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cross-sectional</w:t>
            </w:r>
          </w:p>
        </w:tc>
        <w:tc>
          <w:tcPr>
            <w:tcW w:w="1208" w:type="dxa"/>
            <w:tcBorders>
              <w:top w:val="single" w:sz="4" w:space="0" w:color="auto"/>
              <w:left w:val="single" w:sz="4" w:space="0" w:color="auto"/>
              <w:bottom w:val="single" w:sz="4" w:space="0" w:color="auto"/>
              <w:right w:val="single" w:sz="4" w:space="0" w:color="auto"/>
            </w:tcBorders>
            <w:vAlign w:val="center"/>
            <w:hideMark/>
          </w:tcPr>
          <w:p w14:paraId="07CB9AB3" w14:textId="5324164D"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Canada</w:t>
            </w:r>
          </w:p>
        </w:tc>
        <w:tc>
          <w:tcPr>
            <w:tcW w:w="1060" w:type="dxa"/>
            <w:tcBorders>
              <w:top w:val="single" w:sz="4" w:space="0" w:color="auto"/>
              <w:left w:val="single" w:sz="4" w:space="0" w:color="auto"/>
              <w:bottom w:val="single" w:sz="4" w:space="0" w:color="auto"/>
              <w:right w:val="single" w:sz="4" w:space="0" w:color="auto"/>
            </w:tcBorders>
            <w:vAlign w:val="center"/>
            <w:hideMark/>
          </w:tcPr>
          <w:p w14:paraId="28FA76C8" w14:textId="6786B7A5"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Greater Toronto and Hamilton Area</w:t>
            </w:r>
          </w:p>
        </w:tc>
        <w:tc>
          <w:tcPr>
            <w:tcW w:w="709" w:type="dxa"/>
            <w:tcBorders>
              <w:top w:val="single" w:sz="4" w:space="0" w:color="auto"/>
              <w:left w:val="single" w:sz="4" w:space="0" w:color="auto"/>
              <w:bottom w:val="single" w:sz="4" w:space="0" w:color="auto"/>
              <w:right w:val="single" w:sz="4" w:space="0" w:color="auto"/>
            </w:tcBorders>
            <w:vAlign w:val="center"/>
            <w:hideMark/>
          </w:tcPr>
          <w:p w14:paraId="2BABA183" w14:textId="5757E8B8"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40.3</w:t>
            </w:r>
          </w:p>
        </w:tc>
        <w:tc>
          <w:tcPr>
            <w:tcW w:w="1262" w:type="dxa"/>
            <w:tcBorders>
              <w:top w:val="single" w:sz="4" w:space="0" w:color="auto"/>
              <w:left w:val="single" w:sz="4" w:space="0" w:color="auto"/>
              <w:bottom w:val="single" w:sz="4" w:space="0" w:color="auto"/>
              <w:right w:val="single" w:sz="4" w:space="0" w:color="auto"/>
            </w:tcBorders>
            <w:vAlign w:val="center"/>
            <w:hideMark/>
          </w:tcPr>
          <w:p w14:paraId="725FE3AC" w14:textId="0A007CB3"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randomly selected - Census Division</w:t>
            </w:r>
          </w:p>
        </w:tc>
        <w:tc>
          <w:tcPr>
            <w:tcW w:w="1114" w:type="dxa"/>
            <w:tcBorders>
              <w:top w:val="single" w:sz="4" w:space="0" w:color="auto"/>
              <w:left w:val="single" w:sz="4" w:space="0" w:color="auto"/>
              <w:bottom w:val="single" w:sz="4" w:space="0" w:color="auto"/>
              <w:right w:val="single" w:sz="4" w:space="0" w:color="auto"/>
            </w:tcBorders>
            <w:vAlign w:val="center"/>
            <w:hideMark/>
          </w:tcPr>
          <w:p w14:paraId="63AE2974" w14:textId="1138E5EF"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NR</w:t>
            </w:r>
          </w:p>
        </w:tc>
        <w:tc>
          <w:tcPr>
            <w:tcW w:w="781" w:type="dxa"/>
            <w:tcBorders>
              <w:top w:val="single" w:sz="4" w:space="0" w:color="auto"/>
              <w:left w:val="single" w:sz="4" w:space="0" w:color="auto"/>
              <w:bottom w:val="single" w:sz="4" w:space="0" w:color="auto"/>
              <w:right w:val="single" w:sz="4" w:space="0" w:color="auto"/>
            </w:tcBorders>
            <w:vAlign w:val="center"/>
            <w:hideMark/>
          </w:tcPr>
          <w:p w14:paraId="2B793D9B" w14:textId="121590C0"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490</w:t>
            </w:r>
          </w:p>
        </w:tc>
        <w:tc>
          <w:tcPr>
            <w:tcW w:w="759" w:type="dxa"/>
            <w:tcBorders>
              <w:top w:val="single" w:sz="4" w:space="0" w:color="auto"/>
              <w:left w:val="single" w:sz="4" w:space="0" w:color="auto"/>
              <w:bottom w:val="single" w:sz="4" w:space="0" w:color="auto"/>
              <w:right w:val="single" w:sz="4" w:space="0" w:color="auto"/>
            </w:tcBorders>
            <w:vAlign w:val="center"/>
            <w:hideMark/>
          </w:tcPr>
          <w:p w14:paraId="653D1D73" w14:textId="2FF5C0C3"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6-14 years old</w:t>
            </w:r>
          </w:p>
        </w:tc>
        <w:tc>
          <w:tcPr>
            <w:tcW w:w="787" w:type="dxa"/>
            <w:tcBorders>
              <w:top w:val="single" w:sz="4" w:space="0" w:color="auto"/>
              <w:left w:val="single" w:sz="4" w:space="0" w:color="auto"/>
              <w:bottom w:val="single" w:sz="4" w:space="0" w:color="auto"/>
              <w:right w:val="single" w:sz="4" w:space="0" w:color="auto"/>
            </w:tcBorders>
            <w:vAlign w:val="center"/>
            <w:hideMark/>
          </w:tcPr>
          <w:p w14:paraId="749FC32E" w14:textId="0A2364B0"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2006</w:t>
            </w:r>
          </w:p>
        </w:tc>
        <w:tc>
          <w:tcPr>
            <w:tcW w:w="781" w:type="dxa"/>
            <w:tcBorders>
              <w:top w:val="single" w:sz="4" w:space="0" w:color="auto"/>
              <w:left w:val="single" w:sz="4" w:space="0" w:color="auto"/>
              <w:bottom w:val="single" w:sz="4" w:space="0" w:color="auto"/>
              <w:right w:val="single" w:sz="4" w:space="0" w:color="auto"/>
            </w:tcBorders>
            <w:vAlign w:val="center"/>
            <w:hideMark/>
          </w:tcPr>
          <w:p w14:paraId="300FA5F6" w14:textId="75E10BA3"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50.41</w:t>
            </w:r>
          </w:p>
        </w:tc>
        <w:tc>
          <w:tcPr>
            <w:tcW w:w="1036" w:type="dxa"/>
            <w:tcBorders>
              <w:top w:val="single" w:sz="4" w:space="0" w:color="auto"/>
              <w:left w:val="single" w:sz="4" w:space="0" w:color="auto"/>
              <w:bottom w:val="single" w:sz="4" w:space="0" w:color="auto"/>
              <w:right w:val="single" w:sz="4" w:space="0" w:color="auto"/>
            </w:tcBorders>
            <w:vAlign w:val="center"/>
          </w:tcPr>
          <w:p w14:paraId="40205682" w14:textId="1FB1B3FD" w:rsidR="00FE6816" w:rsidRPr="00D3535A" w:rsidRDefault="00FE6816" w:rsidP="00FE6816">
            <w:pPr>
              <w:widowControl/>
              <w:spacing w:after="0" w:line="240" w:lineRule="auto"/>
              <w:jc w:val="center"/>
              <w:rPr>
                <w:rFonts w:ascii="Arial" w:hAnsi="Arial" w:cs="Arial"/>
                <w:sz w:val="16"/>
                <w:szCs w:val="16"/>
                <w:lang w:val="en-GB"/>
              </w:rPr>
            </w:pPr>
            <w:r w:rsidRPr="00D3535A">
              <w:rPr>
                <w:rFonts w:ascii="Arial" w:hAnsi="Arial" w:cs="Arial"/>
                <w:sz w:val="16"/>
                <w:szCs w:val="16"/>
              </w:rPr>
              <w:t>68.4</w:t>
            </w:r>
          </w:p>
        </w:tc>
        <w:tc>
          <w:tcPr>
            <w:tcW w:w="1276" w:type="dxa"/>
            <w:tcBorders>
              <w:top w:val="single" w:sz="4" w:space="0" w:color="auto"/>
              <w:left w:val="single" w:sz="4" w:space="0" w:color="auto"/>
              <w:bottom w:val="single" w:sz="4" w:space="0" w:color="auto"/>
              <w:right w:val="single" w:sz="4" w:space="0" w:color="auto"/>
            </w:tcBorders>
            <w:vAlign w:val="center"/>
            <w:hideMark/>
          </w:tcPr>
          <w:p w14:paraId="635E97B8" w14:textId="0007A3B7"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questionnaire (parent reported)</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EEF6761" w14:textId="1D598A29"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active travel: active school travel</w:t>
            </w:r>
          </w:p>
        </w:tc>
        <w:tc>
          <w:tcPr>
            <w:tcW w:w="1276" w:type="dxa"/>
            <w:tcBorders>
              <w:top w:val="single" w:sz="4" w:space="0" w:color="auto"/>
              <w:left w:val="single" w:sz="4" w:space="0" w:color="auto"/>
              <w:bottom w:val="single" w:sz="4" w:space="0" w:color="auto"/>
              <w:right w:val="single" w:sz="4" w:space="0" w:color="auto"/>
            </w:tcBorders>
            <w:vAlign w:val="center"/>
            <w:hideMark/>
          </w:tcPr>
          <w:p w14:paraId="015DBF8C" w14:textId="588F078E"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unescorted walkers; escorted walkers; escorted drivers</w:t>
            </w:r>
          </w:p>
        </w:tc>
        <w:tc>
          <w:tcPr>
            <w:tcW w:w="1068" w:type="dxa"/>
            <w:tcBorders>
              <w:top w:val="single" w:sz="4" w:space="0" w:color="auto"/>
              <w:left w:val="single" w:sz="4" w:space="0" w:color="auto"/>
              <w:bottom w:val="single" w:sz="4" w:space="0" w:color="auto"/>
              <w:right w:val="single" w:sz="4" w:space="0" w:color="auto"/>
            </w:tcBorders>
            <w:vAlign w:val="center"/>
            <w:hideMark/>
          </w:tcPr>
          <w:p w14:paraId="048A0008" w14:textId="0EE3410F" w:rsidR="00FE6816" w:rsidRPr="00D3535A" w:rsidRDefault="00FE6816" w:rsidP="00FE6816">
            <w:pPr>
              <w:widowControl/>
              <w:spacing w:after="0" w:line="240" w:lineRule="auto"/>
              <w:jc w:val="center"/>
              <w:rPr>
                <w:rFonts w:ascii="Arial" w:hAnsi="Arial" w:cs="Arial"/>
                <w:sz w:val="16"/>
                <w:szCs w:val="16"/>
              </w:rPr>
            </w:pPr>
            <w:r w:rsidRPr="00D3535A">
              <w:rPr>
                <w:rFonts w:ascii="Arial" w:hAnsi="Arial" w:cs="Arial"/>
                <w:sz w:val="16"/>
                <w:szCs w:val="16"/>
              </w:rPr>
              <w:t>No</w:t>
            </w:r>
          </w:p>
        </w:tc>
        <w:tc>
          <w:tcPr>
            <w:tcW w:w="1155" w:type="dxa"/>
            <w:tcBorders>
              <w:top w:val="single" w:sz="4" w:space="0" w:color="auto"/>
              <w:left w:val="single" w:sz="4" w:space="0" w:color="auto"/>
              <w:bottom w:val="single" w:sz="4" w:space="0" w:color="auto"/>
              <w:right w:val="single" w:sz="4" w:space="0" w:color="auto"/>
            </w:tcBorders>
            <w:vAlign w:val="center"/>
            <w:hideMark/>
          </w:tcPr>
          <w:p w14:paraId="3D2FDFCA" w14:textId="255FB44B"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NR</w:t>
            </w:r>
          </w:p>
        </w:tc>
        <w:tc>
          <w:tcPr>
            <w:tcW w:w="1508" w:type="dxa"/>
            <w:tcBorders>
              <w:top w:val="single" w:sz="4" w:space="0" w:color="auto"/>
              <w:left w:val="single" w:sz="4" w:space="0" w:color="auto"/>
              <w:bottom w:val="single" w:sz="4" w:space="0" w:color="auto"/>
              <w:right w:val="single" w:sz="4" w:space="0" w:color="auto"/>
            </w:tcBorders>
            <w:vAlign w:val="center"/>
            <w:hideMark/>
          </w:tcPr>
          <w:p w14:paraId="70A92626" w14:textId="63828E99"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1.  People drive safely enough in my neighbourhood</w:t>
            </w:r>
            <w:r w:rsidRPr="00D3535A">
              <w:rPr>
                <w:rFonts w:ascii="Arial" w:hAnsi="Arial" w:cs="Arial"/>
                <w:sz w:val="16"/>
                <w:szCs w:val="16"/>
                <w:lang w:val="en-GB"/>
              </w:rPr>
              <w:br/>
              <w:t>2. I worry about strangers/bullies approaching my child</w:t>
            </w:r>
          </w:p>
        </w:tc>
        <w:tc>
          <w:tcPr>
            <w:tcW w:w="760" w:type="dxa"/>
            <w:tcBorders>
              <w:top w:val="single" w:sz="4" w:space="0" w:color="auto"/>
              <w:left w:val="single" w:sz="4" w:space="0" w:color="auto"/>
              <w:bottom w:val="single" w:sz="4" w:space="0" w:color="auto"/>
              <w:right w:val="single" w:sz="4" w:space="0" w:color="auto"/>
            </w:tcBorders>
            <w:vAlign w:val="center"/>
            <w:hideMark/>
          </w:tcPr>
          <w:p w14:paraId="2429719F" w14:textId="3F4382E3"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rPr>
              <w:t>No</w:t>
            </w:r>
          </w:p>
        </w:tc>
        <w:tc>
          <w:tcPr>
            <w:tcW w:w="1037" w:type="dxa"/>
            <w:tcBorders>
              <w:top w:val="single" w:sz="4" w:space="0" w:color="auto"/>
              <w:left w:val="single" w:sz="4" w:space="0" w:color="auto"/>
              <w:bottom w:val="single" w:sz="4" w:space="0" w:color="auto"/>
              <w:right w:val="single" w:sz="4" w:space="0" w:color="auto"/>
            </w:tcBorders>
            <w:vAlign w:val="center"/>
            <w:hideMark/>
          </w:tcPr>
          <w:p w14:paraId="64F8B74D" w14:textId="4C32346A"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multinomial logistic regression analysis</w:t>
            </w:r>
          </w:p>
        </w:tc>
        <w:tc>
          <w:tcPr>
            <w:tcW w:w="1276" w:type="dxa"/>
            <w:tcBorders>
              <w:top w:val="single" w:sz="4" w:space="0" w:color="auto"/>
              <w:left w:val="single" w:sz="4" w:space="0" w:color="auto"/>
              <w:bottom w:val="single" w:sz="4" w:space="0" w:color="auto"/>
              <w:right w:val="single" w:sz="4" w:space="0" w:color="auto"/>
            </w:tcBorders>
            <w:vAlign w:val="center"/>
            <w:hideMark/>
          </w:tcPr>
          <w:p w14:paraId="349CFD4F" w14:textId="661179AE"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child's age, gender, parents’ income, employment status, number of cars/household, number of driver licenses, language spoken, region</w:t>
            </w:r>
          </w:p>
        </w:tc>
      </w:tr>
      <w:tr w:rsidR="00D3535A" w:rsidRPr="00D3535A" w14:paraId="5239A472" w14:textId="77777777" w:rsidTr="00766C6C">
        <w:trPr>
          <w:trHeight w:val="698"/>
        </w:trPr>
        <w:tc>
          <w:tcPr>
            <w:tcW w:w="851" w:type="dxa"/>
            <w:tcBorders>
              <w:top w:val="single" w:sz="4" w:space="0" w:color="auto"/>
              <w:left w:val="single" w:sz="4" w:space="0" w:color="auto"/>
              <w:bottom w:val="single" w:sz="4" w:space="0" w:color="auto"/>
              <w:right w:val="single" w:sz="4" w:space="0" w:color="auto"/>
            </w:tcBorders>
            <w:vAlign w:val="center"/>
            <w:hideMark/>
          </w:tcPr>
          <w:p w14:paraId="14A167B0" w14:textId="296EC7A5" w:rsidR="00FE6816" w:rsidRPr="00D3535A" w:rsidRDefault="00FE6816" w:rsidP="00FE6816">
            <w:pPr>
              <w:widowControl/>
              <w:spacing w:after="0" w:line="240" w:lineRule="auto"/>
              <w:jc w:val="left"/>
              <w:rPr>
                <w:rFonts w:ascii="Arial" w:eastAsia="Times New Roman" w:hAnsi="Arial" w:cs="Arial"/>
                <w:sz w:val="16"/>
                <w:szCs w:val="16"/>
                <w:lang w:val="en-GB" w:eastAsia="zh-CN"/>
              </w:rPr>
            </w:pPr>
            <w:r w:rsidRPr="00D3535A">
              <w:rPr>
                <w:rFonts w:ascii="Arial" w:hAnsi="Arial" w:cs="Arial"/>
                <w:sz w:val="16"/>
                <w:szCs w:val="16"/>
                <w:lang w:val="en-GB"/>
              </w:rPr>
              <w:t xml:space="preserve">McCormack et al.2011 </w:t>
            </w:r>
            <w:r w:rsidRPr="00D3535A">
              <w:rPr>
                <w:rFonts w:ascii="Arial" w:hAnsi="Arial" w:cs="Arial"/>
                <w:sz w:val="16"/>
                <w:szCs w:val="16"/>
                <w:lang w:val="en-GB"/>
              </w:rPr>
              <w:fldChar w:fldCharType="begin"/>
            </w:r>
            <w:r w:rsidR="00C54D6F" w:rsidRPr="00D3535A">
              <w:rPr>
                <w:rFonts w:ascii="Arial" w:hAnsi="Arial" w:cs="Arial"/>
                <w:sz w:val="16"/>
                <w:szCs w:val="16"/>
                <w:lang w:val="en-GB"/>
              </w:rPr>
              <w:instrText xml:space="preserve"> ADDIN EN.CITE &lt;EndNote&gt;&lt;Cite&gt;&lt;Author&gt;McCormack&lt;/Author&gt;&lt;Year&gt;2011&lt;/Year&gt;&lt;RecNum&gt;48999&lt;/RecNum&gt;&lt;DisplayText&gt;[135]&lt;/DisplayText&gt;&lt;record&gt;&lt;rec-number&gt;48999&lt;/rec-number&gt;&lt;foreign-keys&gt;&lt;key app="EN" db-id="9de5vvr2wep5rzea52gpwteu20zdf22xt0xe" timestamp="1696302637" guid="2af1f526-6cb1-42ac-a37d-9513e3c4b334"&gt;48999&lt;/key&gt;&lt;/foreign-keys&gt;&lt;ref-type name="Journal Article"&gt;17&lt;/ref-type&gt;&lt;contributors&gt;&lt;authors&gt;&lt;author&gt;McCormack, G. R.&lt;/author&gt;&lt;author&gt;Giles-Corti, B.&lt;/author&gt;&lt;author&gt;Timperio, A.&lt;/author&gt;&lt;author&gt;Wood, G.&lt;/author&gt;&lt;author&gt;Villanueva, K.&lt;/author&gt;&lt;/authors&gt;&lt;/contributors&gt;&lt;titles&gt;&lt;title&gt;A cross-sectional study of the individual, social, and built environmental correlates of pedometer-based physical activity among elementary school children&lt;/title&gt;&lt;secondary-title&gt;International Journal of Behavioral Nutrition and Physical Activity&lt;/secondary-title&gt;&lt;/titles&gt;&lt;periodical&gt;&lt;full-title&gt;International Journal of Behavioral Nutrition and Physical Activity&lt;/full-title&gt;&lt;/periodical&gt;&lt;volume&gt;8&lt;/volume&gt;&lt;dates&gt;&lt;year&gt;2011&lt;/year&gt;&lt;/dates&gt;&lt;urls&gt;&lt;related-urls&gt;&lt;url&gt;https://ijbnpa.biomedcentral.com/counter/pdf/10.1186/1479-5868-8-30.pdf&lt;/url&gt;&lt;/related-urls&gt;&lt;/urls&gt;&lt;custom7&gt;30&lt;/custom7&gt;&lt;electronic-resource-num&gt;10.1186/1479-5868-8-30&lt;/electronic-resource-num&gt;&lt;/record&gt;&lt;/Cite&gt;&lt;/EndNote&gt;</w:instrText>
            </w:r>
            <w:r w:rsidRPr="00D3535A">
              <w:rPr>
                <w:rFonts w:ascii="Arial" w:hAnsi="Arial" w:cs="Arial"/>
                <w:sz w:val="16"/>
                <w:szCs w:val="16"/>
                <w:lang w:val="en-GB"/>
              </w:rPr>
              <w:fldChar w:fldCharType="separate"/>
            </w:r>
            <w:r w:rsidR="00C54D6F" w:rsidRPr="00D3535A">
              <w:rPr>
                <w:rFonts w:ascii="Arial" w:hAnsi="Arial" w:cs="Arial"/>
                <w:noProof/>
                <w:sz w:val="16"/>
                <w:szCs w:val="16"/>
                <w:lang w:val="en-GB"/>
              </w:rPr>
              <w:t>[135]</w:t>
            </w:r>
            <w:r w:rsidRPr="00D3535A">
              <w:rPr>
                <w:rFonts w:ascii="Arial" w:hAnsi="Arial" w:cs="Arial"/>
                <w:sz w:val="16"/>
                <w:szCs w:val="16"/>
                <w:lang w:val="en-GB"/>
              </w:rPr>
              <w:fldChar w:fldCharType="end"/>
            </w:r>
          </w:p>
        </w:tc>
        <w:tc>
          <w:tcPr>
            <w:tcW w:w="850" w:type="dxa"/>
            <w:tcBorders>
              <w:top w:val="single" w:sz="4" w:space="0" w:color="auto"/>
              <w:left w:val="single" w:sz="4" w:space="0" w:color="auto"/>
              <w:bottom w:val="single" w:sz="4" w:space="0" w:color="auto"/>
              <w:right w:val="single" w:sz="4" w:space="0" w:color="auto"/>
            </w:tcBorders>
            <w:vAlign w:val="center"/>
            <w:hideMark/>
          </w:tcPr>
          <w:p w14:paraId="0F139831" w14:textId="383EEBBE" w:rsidR="00FE6816" w:rsidRPr="00D3535A" w:rsidRDefault="00FE6816" w:rsidP="00FE6816">
            <w:pPr>
              <w:widowControl/>
              <w:spacing w:after="0" w:line="240" w:lineRule="auto"/>
              <w:jc w:val="left"/>
              <w:rPr>
                <w:rFonts w:ascii="Arial" w:eastAsia="Times New Roman" w:hAnsi="Arial" w:cs="Arial"/>
                <w:sz w:val="16"/>
                <w:szCs w:val="16"/>
                <w:lang w:val="en-GB" w:eastAsia="zh-CN"/>
              </w:rPr>
            </w:pPr>
            <w:r w:rsidRPr="00D3535A">
              <w:rPr>
                <w:rFonts w:ascii="Arial" w:hAnsi="Arial" w:cs="Arial"/>
                <w:sz w:val="16"/>
                <w:szCs w:val="16"/>
                <w:lang w:val="en-GB"/>
              </w:rPr>
              <w:t>English</w:t>
            </w:r>
          </w:p>
        </w:tc>
        <w:tc>
          <w:tcPr>
            <w:tcW w:w="709" w:type="dxa"/>
            <w:tcBorders>
              <w:top w:val="single" w:sz="4" w:space="0" w:color="auto"/>
              <w:left w:val="single" w:sz="4" w:space="0" w:color="auto"/>
              <w:bottom w:val="single" w:sz="4" w:space="0" w:color="auto"/>
              <w:right w:val="single" w:sz="4" w:space="0" w:color="auto"/>
            </w:tcBorders>
            <w:vAlign w:val="center"/>
            <w:hideMark/>
          </w:tcPr>
          <w:p w14:paraId="7DC24DB0" w14:textId="094E6A7C"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cross-sectional</w:t>
            </w:r>
          </w:p>
        </w:tc>
        <w:tc>
          <w:tcPr>
            <w:tcW w:w="1208" w:type="dxa"/>
            <w:tcBorders>
              <w:top w:val="single" w:sz="4" w:space="0" w:color="auto"/>
              <w:left w:val="single" w:sz="4" w:space="0" w:color="auto"/>
              <w:bottom w:val="single" w:sz="4" w:space="0" w:color="auto"/>
              <w:right w:val="single" w:sz="4" w:space="0" w:color="auto"/>
            </w:tcBorders>
            <w:vAlign w:val="center"/>
            <w:hideMark/>
          </w:tcPr>
          <w:p w14:paraId="222B5A7E" w14:textId="61DC158B"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Australia</w:t>
            </w:r>
          </w:p>
        </w:tc>
        <w:tc>
          <w:tcPr>
            <w:tcW w:w="1060" w:type="dxa"/>
            <w:tcBorders>
              <w:top w:val="single" w:sz="4" w:space="0" w:color="auto"/>
              <w:left w:val="single" w:sz="4" w:space="0" w:color="auto"/>
              <w:bottom w:val="single" w:sz="4" w:space="0" w:color="auto"/>
              <w:right w:val="single" w:sz="4" w:space="0" w:color="auto"/>
            </w:tcBorders>
            <w:vAlign w:val="center"/>
            <w:hideMark/>
          </w:tcPr>
          <w:p w14:paraId="743B497F" w14:textId="7226EB88"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Perth</w:t>
            </w:r>
          </w:p>
        </w:tc>
        <w:tc>
          <w:tcPr>
            <w:tcW w:w="709" w:type="dxa"/>
            <w:tcBorders>
              <w:top w:val="single" w:sz="4" w:space="0" w:color="auto"/>
              <w:left w:val="single" w:sz="4" w:space="0" w:color="auto"/>
              <w:bottom w:val="single" w:sz="4" w:space="0" w:color="auto"/>
              <w:right w:val="single" w:sz="4" w:space="0" w:color="auto"/>
            </w:tcBorders>
            <w:vAlign w:val="center"/>
            <w:hideMark/>
          </w:tcPr>
          <w:p w14:paraId="217F700B" w14:textId="1BB232AE"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56.6</w:t>
            </w:r>
          </w:p>
        </w:tc>
        <w:tc>
          <w:tcPr>
            <w:tcW w:w="1262" w:type="dxa"/>
            <w:tcBorders>
              <w:top w:val="single" w:sz="4" w:space="0" w:color="auto"/>
              <w:left w:val="single" w:sz="4" w:space="0" w:color="auto"/>
              <w:bottom w:val="single" w:sz="4" w:space="0" w:color="auto"/>
              <w:right w:val="single" w:sz="4" w:space="0" w:color="auto"/>
            </w:tcBorders>
            <w:vAlign w:val="center"/>
            <w:hideMark/>
          </w:tcPr>
          <w:p w14:paraId="30FA26D8" w14:textId="57AAA822"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stratified by socioeconomic status</w:t>
            </w:r>
          </w:p>
        </w:tc>
        <w:tc>
          <w:tcPr>
            <w:tcW w:w="1114" w:type="dxa"/>
            <w:tcBorders>
              <w:top w:val="single" w:sz="4" w:space="0" w:color="auto"/>
              <w:left w:val="single" w:sz="4" w:space="0" w:color="auto"/>
              <w:bottom w:val="single" w:sz="4" w:space="0" w:color="auto"/>
              <w:right w:val="single" w:sz="4" w:space="0" w:color="auto"/>
            </w:tcBorders>
            <w:vAlign w:val="center"/>
            <w:hideMark/>
          </w:tcPr>
          <w:p w14:paraId="07B105F0" w14:textId="448B26FC" w:rsidR="00FE6816" w:rsidRPr="00D3535A" w:rsidRDefault="00FE6816" w:rsidP="00FE6816">
            <w:pPr>
              <w:widowControl/>
              <w:spacing w:after="0" w:line="240" w:lineRule="auto"/>
              <w:jc w:val="center"/>
              <w:rPr>
                <w:rFonts w:ascii="Arial" w:eastAsia="Times New Roman" w:hAnsi="Arial" w:cs="Arial"/>
                <w:sz w:val="16"/>
                <w:szCs w:val="16"/>
                <w:lang w:val="en-GB" w:eastAsia="zh-CN"/>
              </w:rPr>
            </w:pPr>
            <w:proofErr w:type="spellStart"/>
            <w:r w:rsidRPr="00D3535A">
              <w:rPr>
                <w:rFonts w:ascii="Arial" w:hAnsi="Arial" w:cs="Arial"/>
                <w:sz w:val="16"/>
                <w:szCs w:val="16"/>
                <w:lang w:val="en-GB"/>
              </w:rPr>
              <w:t>TRavel</w:t>
            </w:r>
            <w:proofErr w:type="spellEnd"/>
            <w:r w:rsidRPr="00D3535A">
              <w:rPr>
                <w:rFonts w:ascii="Arial" w:hAnsi="Arial" w:cs="Arial"/>
                <w:sz w:val="16"/>
                <w:szCs w:val="16"/>
                <w:lang w:val="en-GB"/>
              </w:rPr>
              <w:t>, Environment and Kids (TREK) project</w:t>
            </w:r>
          </w:p>
        </w:tc>
        <w:tc>
          <w:tcPr>
            <w:tcW w:w="781" w:type="dxa"/>
            <w:tcBorders>
              <w:top w:val="single" w:sz="4" w:space="0" w:color="auto"/>
              <w:left w:val="single" w:sz="4" w:space="0" w:color="auto"/>
              <w:bottom w:val="single" w:sz="4" w:space="0" w:color="auto"/>
              <w:right w:val="single" w:sz="4" w:space="0" w:color="auto"/>
            </w:tcBorders>
            <w:vAlign w:val="center"/>
            <w:hideMark/>
          </w:tcPr>
          <w:p w14:paraId="2D3D7705" w14:textId="63838482"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927</w:t>
            </w:r>
          </w:p>
        </w:tc>
        <w:tc>
          <w:tcPr>
            <w:tcW w:w="759" w:type="dxa"/>
            <w:tcBorders>
              <w:top w:val="single" w:sz="4" w:space="0" w:color="auto"/>
              <w:left w:val="single" w:sz="4" w:space="0" w:color="auto"/>
              <w:bottom w:val="single" w:sz="4" w:space="0" w:color="auto"/>
              <w:right w:val="single" w:sz="4" w:space="0" w:color="auto"/>
            </w:tcBorders>
            <w:vAlign w:val="center"/>
            <w:hideMark/>
          </w:tcPr>
          <w:p w14:paraId="2A0BC273" w14:textId="7DC04DB1"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10-12 years old</w:t>
            </w:r>
          </w:p>
        </w:tc>
        <w:tc>
          <w:tcPr>
            <w:tcW w:w="787" w:type="dxa"/>
            <w:tcBorders>
              <w:top w:val="single" w:sz="4" w:space="0" w:color="auto"/>
              <w:left w:val="single" w:sz="4" w:space="0" w:color="auto"/>
              <w:bottom w:val="single" w:sz="4" w:space="0" w:color="auto"/>
              <w:right w:val="single" w:sz="4" w:space="0" w:color="auto"/>
            </w:tcBorders>
            <w:vAlign w:val="center"/>
            <w:hideMark/>
          </w:tcPr>
          <w:p w14:paraId="202F8222" w14:textId="7D46B444"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2007</w:t>
            </w:r>
          </w:p>
        </w:tc>
        <w:tc>
          <w:tcPr>
            <w:tcW w:w="781" w:type="dxa"/>
            <w:tcBorders>
              <w:top w:val="single" w:sz="4" w:space="0" w:color="auto"/>
              <w:left w:val="single" w:sz="4" w:space="0" w:color="auto"/>
              <w:bottom w:val="single" w:sz="4" w:space="0" w:color="auto"/>
              <w:right w:val="single" w:sz="4" w:space="0" w:color="auto"/>
            </w:tcBorders>
            <w:vAlign w:val="center"/>
            <w:hideMark/>
          </w:tcPr>
          <w:p w14:paraId="59A00959" w14:textId="3E968071"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54.3</w:t>
            </w:r>
          </w:p>
        </w:tc>
        <w:tc>
          <w:tcPr>
            <w:tcW w:w="1036" w:type="dxa"/>
            <w:tcBorders>
              <w:top w:val="single" w:sz="4" w:space="0" w:color="auto"/>
              <w:left w:val="single" w:sz="4" w:space="0" w:color="auto"/>
              <w:bottom w:val="single" w:sz="4" w:space="0" w:color="auto"/>
              <w:right w:val="single" w:sz="4" w:space="0" w:color="auto"/>
            </w:tcBorders>
            <w:vAlign w:val="center"/>
          </w:tcPr>
          <w:p w14:paraId="0D221B9C" w14:textId="7F52A6EE" w:rsidR="00FE6816" w:rsidRPr="00D3535A" w:rsidRDefault="00FE6816" w:rsidP="00FE6816">
            <w:pPr>
              <w:widowControl/>
              <w:spacing w:after="0" w:line="240" w:lineRule="auto"/>
              <w:jc w:val="center"/>
              <w:rPr>
                <w:rFonts w:ascii="Arial" w:hAnsi="Arial" w:cs="Arial"/>
                <w:sz w:val="16"/>
                <w:szCs w:val="16"/>
                <w:lang w:val="en-GB"/>
              </w:rPr>
            </w:pPr>
            <w:r w:rsidRPr="00D3535A">
              <w:rPr>
                <w:rFonts w:ascii="Arial" w:hAnsi="Arial" w:cs="Arial"/>
                <w:sz w:val="16"/>
                <w:szCs w:val="16"/>
              </w:rPr>
              <w:t>NR</w:t>
            </w:r>
          </w:p>
        </w:tc>
        <w:tc>
          <w:tcPr>
            <w:tcW w:w="1276" w:type="dxa"/>
            <w:tcBorders>
              <w:top w:val="single" w:sz="4" w:space="0" w:color="auto"/>
              <w:left w:val="single" w:sz="4" w:space="0" w:color="auto"/>
              <w:bottom w:val="single" w:sz="4" w:space="0" w:color="auto"/>
              <w:right w:val="single" w:sz="4" w:space="0" w:color="auto"/>
            </w:tcBorders>
            <w:vAlign w:val="center"/>
            <w:hideMark/>
          </w:tcPr>
          <w:p w14:paraId="6B93819B" w14:textId="70EE9DA1"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device - pedometer</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4E01531" w14:textId="0345101D"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non-type-specific physical activity: PA - steps</w:t>
            </w:r>
          </w:p>
        </w:tc>
        <w:tc>
          <w:tcPr>
            <w:tcW w:w="1276" w:type="dxa"/>
            <w:tcBorders>
              <w:top w:val="single" w:sz="4" w:space="0" w:color="auto"/>
              <w:left w:val="single" w:sz="4" w:space="0" w:color="auto"/>
              <w:bottom w:val="single" w:sz="4" w:space="0" w:color="auto"/>
              <w:right w:val="single" w:sz="4" w:space="0" w:color="auto"/>
            </w:tcBorders>
            <w:vAlign w:val="center"/>
            <w:hideMark/>
          </w:tcPr>
          <w:p w14:paraId="7399B245" w14:textId="5EA03ADD"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pedometer-based cut-points: sex-specific pedometer-based cut-points of ≥15000 steps/day for boys and ≥12000 steps/day for girls</w:t>
            </w:r>
          </w:p>
        </w:tc>
        <w:tc>
          <w:tcPr>
            <w:tcW w:w="1068" w:type="dxa"/>
            <w:tcBorders>
              <w:top w:val="single" w:sz="4" w:space="0" w:color="auto"/>
              <w:left w:val="single" w:sz="4" w:space="0" w:color="auto"/>
              <w:bottom w:val="single" w:sz="4" w:space="0" w:color="auto"/>
              <w:right w:val="single" w:sz="4" w:space="0" w:color="auto"/>
            </w:tcBorders>
            <w:vAlign w:val="center"/>
            <w:hideMark/>
          </w:tcPr>
          <w:p w14:paraId="6A58E71E" w14:textId="1C011F46" w:rsidR="00FE6816" w:rsidRPr="00D3535A" w:rsidRDefault="00FE6816" w:rsidP="00FE6816">
            <w:pPr>
              <w:widowControl/>
              <w:spacing w:after="0" w:line="240" w:lineRule="auto"/>
              <w:jc w:val="center"/>
              <w:rPr>
                <w:rFonts w:ascii="Arial" w:hAnsi="Arial" w:cs="Arial"/>
                <w:sz w:val="16"/>
                <w:szCs w:val="16"/>
              </w:rPr>
            </w:pPr>
            <w:r w:rsidRPr="00D3535A">
              <w:rPr>
                <w:rFonts w:ascii="Arial" w:hAnsi="Arial" w:cs="Arial"/>
                <w:sz w:val="16"/>
                <w:szCs w:val="16"/>
              </w:rPr>
              <w:t>Yes</w:t>
            </w:r>
          </w:p>
        </w:tc>
        <w:tc>
          <w:tcPr>
            <w:tcW w:w="1155" w:type="dxa"/>
            <w:tcBorders>
              <w:top w:val="single" w:sz="4" w:space="0" w:color="auto"/>
              <w:left w:val="single" w:sz="4" w:space="0" w:color="auto"/>
              <w:bottom w:val="single" w:sz="4" w:space="0" w:color="auto"/>
              <w:right w:val="single" w:sz="4" w:space="0" w:color="auto"/>
            </w:tcBorders>
            <w:vAlign w:val="center"/>
            <w:hideMark/>
          </w:tcPr>
          <w:p w14:paraId="6FA75305" w14:textId="03DC78A1"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NR</w:t>
            </w:r>
          </w:p>
        </w:tc>
        <w:tc>
          <w:tcPr>
            <w:tcW w:w="1508" w:type="dxa"/>
            <w:tcBorders>
              <w:top w:val="single" w:sz="4" w:space="0" w:color="auto"/>
              <w:left w:val="single" w:sz="4" w:space="0" w:color="auto"/>
              <w:bottom w:val="single" w:sz="4" w:space="0" w:color="auto"/>
              <w:right w:val="single" w:sz="4" w:space="0" w:color="auto"/>
            </w:tcBorders>
            <w:vAlign w:val="center"/>
            <w:hideMark/>
          </w:tcPr>
          <w:p w14:paraId="0128E0F4" w14:textId="42A53F44"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 xml:space="preserve">traffic in neighbourhood; friendliness of neighbourhood, distance to nearest </w:t>
            </w:r>
            <w:proofErr w:type="spellStart"/>
            <w:r w:rsidRPr="00D3535A">
              <w:rPr>
                <w:rFonts w:ascii="Arial" w:hAnsi="Arial" w:cs="Arial"/>
                <w:sz w:val="16"/>
                <w:szCs w:val="16"/>
                <w:lang w:val="en-GB"/>
              </w:rPr>
              <w:t>friends</w:t>
            </w:r>
            <w:proofErr w:type="spellEnd"/>
            <w:r w:rsidRPr="00D3535A">
              <w:rPr>
                <w:rFonts w:ascii="Arial" w:hAnsi="Arial" w:cs="Arial"/>
                <w:sz w:val="16"/>
                <w:szCs w:val="16"/>
                <w:lang w:val="en-GB"/>
              </w:rPr>
              <w:t xml:space="preserve"> house from home, distance to nearest relatives house from home, count of different destinations within a 10 minute walk of home</w:t>
            </w:r>
          </w:p>
        </w:tc>
        <w:tc>
          <w:tcPr>
            <w:tcW w:w="760" w:type="dxa"/>
            <w:tcBorders>
              <w:top w:val="single" w:sz="4" w:space="0" w:color="auto"/>
              <w:left w:val="single" w:sz="4" w:space="0" w:color="auto"/>
              <w:bottom w:val="single" w:sz="4" w:space="0" w:color="auto"/>
              <w:right w:val="single" w:sz="4" w:space="0" w:color="auto"/>
            </w:tcBorders>
            <w:vAlign w:val="center"/>
            <w:hideMark/>
          </w:tcPr>
          <w:p w14:paraId="184AA71E" w14:textId="72198DFA"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rPr>
              <w:t>No</w:t>
            </w:r>
          </w:p>
        </w:tc>
        <w:tc>
          <w:tcPr>
            <w:tcW w:w="1037" w:type="dxa"/>
            <w:tcBorders>
              <w:top w:val="single" w:sz="4" w:space="0" w:color="auto"/>
              <w:left w:val="single" w:sz="4" w:space="0" w:color="auto"/>
              <w:bottom w:val="single" w:sz="4" w:space="0" w:color="auto"/>
              <w:right w:val="single" w:sz="4" w:space="0" w:color="auto"/>
            </w:tcBorders>
            <w:vAlign w:val="center"/>
            <w:hideMark/>
          </w:tcPr>
          <w:p w14:paraId="02F9DF67" w14:textId="6B795887"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generalized estimating equations</w:t>
            </w:r>
          </w:p>
        </w:tc>
        <w:tc>
          <w:tcPr>
            <w:tcW w:w="1276" w:type="dxa"/>
            <w:tcBorders>
              <w:top w:val="single" w:sz="4" w:space="0" w:color="auto"/>
              <w:left w:val="single" w:sz="4" w:space="0" w:color="auto"/>
              <w:bottom w:val="single" w:sz="4" w:space="0" w:color="auto"/>
              <w:right w:val="single" w:sz="4" w:space="0" w:color="auto"/>
            </w:tcBorders>
            <w:vAlign w:val="center"/>
            <w:hideMark/>
          </w:tcPr>
          <w:p w14:paraId="46FC258E" w14:textId="05A18435"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school</w:t>
            </w:r>
          </w:p>
        </w:tc>
      </w:tr>
      <w:tr w:rsidR="00D3535A" w:rsidRPr="00D3535A" w14:paraId="49249A97" w14:textId="77777777" w:rsidTr="00766C6C">
        <w:trPr>
          <w:trHeight w:val="698"/>
        </w:trPr>
        <w:tc>
          <w:tcPr>
            <w:tcW w:w="851" w:type="dxa"/>
            <w:tcBorders>
              <w:top w:val="single" w:sz="4" w:space="0" w:color="auto"/>
              <w:left w:val="single" w:sz="4" w:space="0" w:color="auto"/>
              <w:bottom w:val="single" w:sz="4" w:space="0" w:color="auto"/>
              <w:right w:val="single" w:sz="4" w:space="0" w:color="auto"/>
            </w:tcBorders>
            <w:vAlign w:val="center"/>
            <w:hideMark/>
          </w:tcPr>
          <w:p w14:paraId="08669923" w14:textId="71639602" w:rsidR="00FE6816" w:rsidRPr="00D3535A" w:rsidRDefault="00FE6816" w:rsidP="00FE6816">
            <w:pPr>
              <w:widowControl/>
              <w:spacing w:after="0" w:line="240" w:lineRule="auto"/>
              <w:jc w:val="left"/>
              <w:rPr>
                <w:rFonts w:ascii="Arial" w:eastAsia="Times New Roman" w:hAnsi="Arial" w:cs="Arial"/>
                <w:sz w:val="16"/>
                <w:szCs w:val="16"/>
                <w:lang w:val="en-GB" w:eastAsia="zh-CN"/>
              </w:rPr>
            </w:pPr>
            <w:r w:rsidRPr="00D3535A">
              <w:rPr>
                <w:rFonts w:ascii="Arial" w:hAnsi="Arial" w:cs="Arial"/>
                <w:sz w:val="16"/>
                <w:szCs w:val="16"/>
                <w:lang w:val="en-GB"/>
              </w:rPr>
              <w:t xml:space="preserve">McCormack et al.2023 </w:t>
            </w:r>
            <w:r w:rsidRPr="00D3535A">
              <w:rPr>
                <w:rFonts w:ascii="Arial" w:hAnsi="Arial" w:cs="Arial"/>
                <w:sz w:val="16"/>
                <w:szCs w:val="16"/>
                <w:lang w:val="en-GB"/>
              </w:rPr>
              <w:fldChar w:fldCharType="begin">
                <w:fldData xml:space="preserve">PEVuZE5vdGU+PENpdGU+PEF1dGhvcj5NY0Nvcm1hY2s8L0F1dGhvcj48WWVhcj4yMDIzPC9ZZWFy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</w:fldData>
              </w:fldChar>
            </w:r>
            <w:r w:rsidR="00C54D6F" w:rsidRPr="00D3535A">
              <w:rPr>
                <w:rFonts w:ascii="Arial" w:hAnsi="Arial" w:cs="Arial"/>
                <w:sz w:val="16"/>
                <w:szCs w:val="16"/>
                <w:lang w:val="en-GB"/>
              </w:rPr>
              <w:instrText xml:space="preserve"> ADDIN EN.CITE </w:instrText>
            </w:r>
            <w:r w:rsidR="00C54D6F" w:rsidRPr="00D3535A">
              <w:rPr>
                <w:rFonts w:ascii="Arial" w:hAnsi="Arial" w:cs="Arial"/>
                <w:sz w:val="16"/>
                <w:szCs w:val="16"/>
                <w:lang w:val="en-GB"/>
              </w:rPr>
              <w:fldChar w:fldCharType="begin">
                <w:fldData xml:space="preserve">PEVuZE5vdGU+PENpdGU+PEF1dGhvcj5NY0Nvcm1hY2s8L0F1dGhvcj48WWVhcj4yMDIzPC9ZZWFy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</w:fldData>
              </w:fldChar>
            </w:r>
            <w:r w:rsidR="00C54D6F" w:rsidRPr="00D3535A">
              <w:rPr>
                <w:rFonts w:ascii="Arial" w:hAnsi="Arial" w:cs="Arial"/>
                <w:sz w:val="16"/>
                <w:szCs w:val="16"/>
                <w:lang w:val="en-GB"/>
              </w:rPr>
              <w:instrText xml:space="preserve"> ADDIN EN.CITE.DATA </w:instrText>
            </w:r>
            <w:r w:rsidR="00C54D6F" w:rsidRPr="00D3535A">
              <w:rPr>
                <w:rFonts w:ascii="Arial" w:hAnsi="Arial" w:cs="Arial"/>
                <w:sz w:val="16"/>
                <w:szCs w:val="16"/>
                <w:lang w:val="en-GB"/>
              </w:rPr>
            </w:r>
            <w:r w:rsidR="00C54D6F" w:rsidRPr="00D3535A">
              <w:rPr>
                <w:rFonts w:ascii="Arial" w:hAnsi="Arial" w:cs="Arial"/>
                <w:sz w:val="16"/>
                <w:szCs w:val="16"/>
                <w:lang w:val="en-GB"/>
              </w:rPr>
              <w:fldChar w:fldCharType="end"/>
            </w:r>
            <w:r w:rsidRPr="00D3535A">
              <w:rPr>
                <w:rFonts w:ascii="Arial" w:hAnsi="Arial" w:cs="Arial"/>
                <w:sz w:val="16"/>
                <w:szCs w:val="16"/>
                <w:lang w:val="en-GB"/>
              </w:rPr>
            </w:r>
            <w:r w:rsidRPr="00D3535A">
              <w:rPr>
                <w:rFonts w:ascii="Arial" w:hAnsi="Arial" w:cs="Arial"/>
                <w:sz w:val="16"/>
                <w:szCs w:val="16"/>
                <w:lang w:val="en-GB"/>
              </w:rPr>
              <w:fldChar w:fldCharType="separate"/>
            </w:r>
            <w:r w:rsidR="00C54D6F" w:rsidRPr="00D3535A">
              <w:rPr>
                <w:rFonts w:ascii="Arial" w:hAnsi="Arial" w:cs="Arial"/>
                <w:noProof/>
                <w:sz w:val="16"/>
                <w:szCs w:val="16"/>
                <w:lang w:val="en-GB"/>
              </w:rPr>
              <w:t>[136]</w:t>
            </w:r>
            <w:r w:rsidRPr="00D3535A">
              <w:rPr>
                <w:rFonts w:ascii="Arial" w:hAnsi="Arial" w:cs="Arial"/>
                <w:sz w:val="16"/>
                <w:szCs w:val="16"/>
                <w:lang w:val="en-GB"/>
              </w:rPr>
              <w:fldChar w:fldCharType="end"/>
            </w:r>
          </w:p>
        </w:tc>
        <w:tc>
          <w:tcPr>
            <w:tcW w:w="850" w:type="dxa"/>
            <w:tcBorders>
              <w:top w:val="single" w:sz="4" w:space="0" w:color="auto"/>
              <w:left w:val="single" w:sz="4" w:space="0" w:color="auto"/>
              <w:bottom w:val="single" w:sz="4" w:space="0" w:color="auto"/>
              <w:right w:val="single" w:sz="4" w:space="0" w:color="auto"/>
            </w:tcBorders>
            <w:vAlign w:val="center"/>
            <w:hideMark/>
          </w:tcPr>
          <w:p w14:paraId="630D8085" w14:textId="5C357BC4" w:rsidR="00FE6816" w:rsidRPr="00D3535A" w:rsidRDefault="00FE6816" w:rsidP="00FE6816">
            <w:pPr>
              <w:widowControl/>
              <w:spacing w:after="0" w:line="240" w:lineRule="auto"/>
              <w:jc w:val="left"/>
              <w:rPr>
                <w:rFonts w:ascii="Arial" w:eastAsia="Times New Roman" w:hAnsi="Arial" w:cs="Arial"/>
                <w:sz w:val="16"/>
                <w:szCs w:val="16"/>
                <w:lang w:val="en-GB" w:eastAsia="zh-CN"/>
              </w:rPr>
            </w:pPr>
            <w:r w:rsidRPr="00D3535A">
              <w:rPr>
                <w:rFonts w:ascii="Arial" w:hAnsi="Arial" w:cs="Arial"/>
                <w:sz w:val="16"/>
                <w:szCs w:val="16"/>
                <w:lang w:val="en-GB"/>
              </w:rPr>
              <w:t>English</w:t>
            </w:r>
          </w:p>
        </w:tc>
        <w:tc>
          <w:tcPr>
            <w:tcW w:w="709" w:type="dxa"/>
            <w:tcBorders>
              <w:top w:val="single" w:sz="4" w:space="0" w:color="auto"/>
              <w:left w:val="single" w:sz="4" w:space="0" w:color="auto"/>
              <w:bottom w:val="single" w:sz="4" w:space="0" w:color="auto"/>
              <w:right w:val="single" w:sz="4" w:space="0" w:color="auto"/>
            </w:tcBorders>
            <w:vAlign w:val="center"/>
            <w:hideMark/>
          </w:tcPr>
          <w:p w14:paraId="18085FFC" w14:textId="68A9F17F"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cross-sectional</w:t>
            </w:r>
          </w:p>
        </w:tc>
        <w:tc>
          <w:tcPr>
            <w:tcW w:w="1208" w:type="dxa"/>
            <w:tcBorders>
              <w:top w:val="single" w:sz="4" w:space="0" w:color="auto"/>
              <w:left w:val="single" w:sz="4" w:space="0" w:color="auto"/>
              <w:bottom w:val="single" w:sz="4" w:space="0" w:color="auto"/>
              <w:right w:val="single" w:sz="4" w:space="0" w:color="auto"/>
            </w:tcBorders>
            <w:vAlign w:val="center"/>
            <w:hideMark/>
          </w:tcPr>
          <w:p w14:paraId="14570F15" w14:textId="28343434"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US</w:t>
            </w:r>
          </w:p>
        </w:tc>
        <w:tc>
          <w:tcPr>
            <w:tcW w:w="1060" w:type="dxa"/>
            <w:tcBorders>
              <w:top w:val="single" w:sz="4" w:space="0" w:color="auto"/>
              <w:left w:val="single" w:sz="4" w:space="0" w:color="auto"/>
              <w:bottom w:val="single" w:sz="4" w:space="0" w:color="auto"/>
              <w:right w:val="single" w:sz="4" w:space="0" w:color="auto"/>
            </w:tcBorders>
            <w:vAlign w:val="center"/>
            <w:hideMark/>
          </w:tcPr>
          <w:p w14:paraId="6AEA4582" w14:textId="689528C9"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King County-Seattle, WA and Baltimore, Maryland regions</w:t>
            </w:r>
          </w:p>
        </w:tc>
        <w:tc>
          <w:tcPr>
            <w:tcW w:w="709" w:type="dxa"/>
            <w:tcBorders>
              <w:top w:val="single" w:sz="4" w:space="0" w:color="auto"/>
              <w:left w:val="single" w:sz="4" w:space="0" w:color="auto"/>
              <w:bottom w:val="single" w:sz="4" w:space="0" w:color="auto"/>
              <w:right w:val="single" w:sz="4" w:space="0" w:color="auto"/>
            </w:tcBorders>
            <w:vAlign w:val="center"/>
            <w:hideMark/>
          </w:tcPr>
          <w:p w14:paraId="387984DD" w14:textId="71CAA0B9"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NR</w:t>
            </w:r>
          </w:p>
        </w:tc>
        <w:tc>
          <w:tcPr>
            <w:tcW w:w="1262" w:type="dxa"/>
            <w:tcBorders>
              <w:top w:val="single" w:sz="4" w:space="0" w:color="auto"/>
              <w:left w:val="single" w:sz="4" w:space="0" w:color="auto"/>
              <w:bottom w:val="single" w:sz="4" w:space="0" w:color="auto"/>
              <w:right w:val="single" w:sz="4" w:space="0" w:color="auto"/>
            </w:tcBorders>
            <w:vAlign w:val="center"/>
            <w:hideMark/>
          </w:tcPr>
          <w:p w14:paraId="28EAD6D9" w14:textId="54D4A00C" w:rsidR="00FE6816" w:rsidRPr="00D3535A" w:rsidRDefault="00FE6816" w:rsidP="00FE6816">
            <w:pPr>
              <w:widowControl/>
              <w:spacing w:after="0" w:line="240" w:lineRule="auto"/>
              <w:jc w:val="center"/>
              <w:rPr>
                <w:rFonts w:ascii="Arial" w:eastAsia="Times New Roman" w:hAnsi="Arial" w:cs="Arial"/>
                <w:sz w:val="16"/>
                <w:szCs w:val="16"/>
                <w:lang w:val="en-GB" w:eastAsia="zh-CN"/>
              </w:rPr>
            </w:pPr>
            <w:proofErr w:type="spellStart"/>
            <w:r w:rsidRPr="00D3535A">
              <w:rPr>
                <w:rFonts w:ascii="Arial" w:hAnsi="Arial" w:cs="Arial"/>
                <w:sz w:val="16"/>
                <w:szCs w:val="16"/>
                <w:lang w:val="en-GB"/>
              </w:rPr>
              <w:t>neighborhoods</w:t>
            </w:r>
            <w:proofErr w:type="spellEnd"/>
            <w:r w:rsidRPr="00D3535A">
              <w:rPr>
                <w:rFonts w:ascii="Arial" w:hAnsi="Arial" w:cs="Arial"/>
                <w:sz w:val="16"/>
                <w:szCs w:val="16"/>
                <w:lang w:val="en-GB"/>
              </w:rPr>
              <w:t xml:space="preserve"> selected to represent a wide range of built environments and socioeconomic conditions.</w:t>
            </w:r>
          </w:p>
        </w:tc>
        <w:tc>
          <w:tcPr>
            <w:tcW w:w="1114" w:type="dxa"/>
            <w:tcBorders>
              <w:top w:val="single" w:sz="4" w:space="0" w:color="auto"/>
              <w:left w:val="single" w:sz="4" w:space="0" w:color="auto"/>
              <w:bottom w:val="single" w:sz="4" w:space="0" w:color="auto"/>
              <w:right w:val="single" w:sz="4" w:space="0" w:color="auto"/>
            </w:tcBorders>
            <w:vAlign w:val="center"/>
            <w:hideMark/>
          </w:tcPr>
          <w:p w14:paraId="5440FE06" w14:textId="0FFFD101"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 xml:space="preserve">Teen Environment and </w:t>
            </w:r>
            <w:proofErr w:type="spellStart"/>
            <w:r w:rsidRPr="00D3535A">
              <w:rPr>
                <w:rFonts w:ascii="Arial" w:hAnsi="Arial" w:cs="Arial"/>
                <w:sz w:val="16"/>
                <w:szCs w:val="16"/>
                <w:lang w:val="en-GB"/>
              </w:rPr>
              <w:t>Neighborhood</w:t>
            </w:r>
            <w:proofErr w:type="spellEnd"/>
            <w:r w:rsidRPr="00D3535A">
              <w:rPr>
                <w:rFonts w:ascii="Arial" w:hAnsi="Arial" w:cs="Arial"/>
                <w:sz w:val="16"/>
                <w:szCs w:val="16"/>
                <w:lang w:val="en-GB"/>
              </w:rPr>
              <w:t xml:space="preserve"> (TEAN)</w:t>
            </w:r>
          </w:p>
        </w:tc>
        <w:tc>
          <w:tcPr>
            <w:tcW w:w="781" w:type="dxa"/>
            <w:tcBorders>
              <w:top w:val="single" w:sz="4" w:space="0" w:color="auto"/>
              <w:left w:val="single" w:sz="4" w:space="0" w:color="auto"/>
              <w:bottom w:val="single" w:sz="4" w:space="0" w:color="auto"/>
              <w:right w:val="single" w:sz="4" w:space="0" w:color="auto"/>
            </w:tcBorders>
            <w:vAlign w:val="center"/>
            <w:hideMark/>
          </w:tcPr>
          <w:p w14:paraId="5C5E190D" w14:textId="36CDCE65"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928</w:t>
            </w:r>
          </w:p>
        </w:tc>
        <w:tc>
          <w:tcPr>
            <w:tcW w:w="759" w:type="dxa"/>
            <w:tcBorders>
              <w:top w:val="single" w:sz="4" w:space="0" w:color="auto"/>
              <w:left w:val="single" w:sz="4" w:space="0" w:color="auto"/>
              <w:bottom w:val="single" w:sz="4" w:space="0" w:color="auto"/>
              <w:right w:val="single" w:sz="4" w:space="0" w:color="auto"/>
            </w:tcBorders>
            <w:vAlign w:val="center"/>
            <w:hideMark/>
          </w:tcPr>
          <w:p w14:paraId="20F3DEA4" w14:textId="442756AF"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12-17 years old</w:t>
            </w:r>
          </w:p>
        </w:tc>
        <w:tc>
          <w:tcPr>
            <w:tcW w:w="787" w:type="dxa"/>
            <w:tcBorders>
              <w:top w:val="single" w:sz="4" w:space="0" w:color="auto"/>
              <w:left w:val="single" w:sz="4" w:space="0" w:color="auto"/>
              <w:bottom w:val="single" w:sz="4" w:space="0" w:color="auto"/>
              <w:right w:val="single" w:sz="4" w:space="0" w:color="auto"/>
            </w:tcBorders>
            <w:vAlign w:val="center"/>
            <w:hideMark/>
          </w:tcPr>
          <w:p w14:paraId="46B10807" w14:textId="7DFC901B"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2008-2010</w:t>
            </w:r>
          </w:p>
        </w:tc>
        <w:tc>
          <w:tcPr>
            <w:tcW w:w="781" w:type="dxa"/>
            <w:tcBorders>
              <w:top w:val="single" w:sz="4" w:space="0" w:color="auto"/>
              <w:left w:val="single" w:sz="4" w:space="0" w:color="auto"/>
              <w:bottom w:val="single" w:sz="4" w:space="0" w:color="auto"/>
              <w:right w:val="single" w:sz="4" w:space="0" w:color="auto"/>
            </w:tcBorders>
            <w:vAlign w:val="center"/>
            <w:hideMark/>
          </w:tcPr>
          <w:p w14:paraId="108DD534" w14:textId="4889FD83"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50.4</w:t>
            </w:r>
          </w:p>
        </w:tc>
        <w:tc>
          <w:tcPr>
            <w:tcW w:w="1036" w:type="dxa"/>
            <w:tcBorders>
              <w:top w:val="single" w:sz="4" w:space="0" w:color="auto"/>
              <w:left w:val="single" w:sz="4" w:space="0" w:color="auto"/>
              <w:bottom w:val="single" w:sz="4" w:space="0" w:color="auto"/>
              <w:right w:val="single" w:sz="4" w:space="0" w:color="auto"/>
            </w:tcBorders>
            <w:vAlign w:val="center"/>
          </w:tcPr>
          <w:p w14:paraId="63D275D9" w14:textId="20DAF73E" w:rsidR="00FE6816" w:rsidRPr="00D3535A" w:rsidRDefault="00FE6816" w:rsidP="00FE6816">
            <w:pPr>
              <w:widowControl/>
              <w:spacing w:after="0" w:line="240" w:lineRule="auto"/>
              <w:jc w:val="center"/>
              <w:rPr>
                <w:rFonts w:ascii="Arial" w:hAnsi="Arial" w:cs="Arial"/>
                <w:sz w:val="16"/>
                <w:szCs w:val="16"/>
                <w:lang w:val="en-GB"/>
              </w:rPr>
            </w:pPr>
            <w:r w:rsidRPr="00D3535A">
              <w:rPr>
                <w:rFonts w:ascii="Arial" w:hAnsi="Arial" w:cs="Arial"/>
                <w:sz w:val="16"/>
                <w:szCs w:val="16"/>
              </w:rPr>
              <w:t>79.1</w:t>
            </w:r>
          </w:p>
        </w:tc>
        <w:tc>
          <w:tcPr>
            <w:tcW w:w="1276" w:type="dxa"/>
            <w:tcBorders>
              <w:top w:val="single" w:sz="4" w:space="0" w:color="auto"/>
              <w:left w:val="single" w:sz="4" w:space="0" w:color="auto"/>
              <w:bottom w:val="single" w:sz="4" w:space="0" w:color="auto"/>
              <w:right w:val="single" w:sz="4" w:space="0" w:color="auto"/>
            </w:tcBorders>
            <w:vAlign w:val="center"/>
            <w:hideMark/>
          </w:tcPr>
          <w:p w14:paraId="2C38EB82" w14:textId="7388D7FA"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questionnaire (self-reported)</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EAF95DF" w14:textId="00287232"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non-type-specific physical activity: PA</w:t>
            </w:r>
          </w:p>
        </w:tc>
        <w:tc>
          <w:tcPr>
            <w:tcW w:w="1276" w:type="dxa"/>
            <w:tcBorders>
              <w:top w:val="single" w:sz="4" w:space="0" w:color="auto"/>
              <w:left w:val="single" w:sz="4" w:space="0" w:color="auto"/>
              <w:bottom w:val="single" w:sz="4" w:space="0" w:color="auto"/>
              <w:right w:val="single" w:sz="4" w:space="0" w:color="auto"/>
            </w:tcBorders>
            <w:vAlign w:val="center"/>
            <w:hideMark/>
          </w:tcPr>
          <w:p w14:paraId="511555F7" w14:textId="7942848B"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How often are you physically active in/at the following locations?</w:t>
            </w:r>
          </w:p>
        </w:tc>
        <w:tc>
          <w:tcPr>
            <w:tcW w:w="1068" w:type="dxa"/>
            <w:tcBorders>
              <w:top w:val="single" w:sz="4" w:space="0" w:color="auto"/>
              <w:left w:val="single" w:sz="4" w:space="0" w:color="auto"/>
              <w:bottom w:val="single" w:sz="4" w:space="0" w:color="auto"/>
              <w:right w:val="single" w:sz="4" w:space="0" w:color="auto"/>
            </w:tcBorders>
            <w:vAlign w:val="center"/>
            <w:hideMark/>
          </w:tcPr>
          <w:p w14:paraId="3A8FC949" w14:textId="5968AFF2" w:rsidR="00FE6816" w:rsidRPr="00D3535A" w:rsidRDefault="00FE6816" w:rsidP="00FE6816">
            <w:pPr>
              <w:widowControl/>
              <w:spacing w:after="0" w:line="240" w:lineRule="auto"/>
              <w:jc w:val="center"/>
              <w:rPr>
                <w:rFonts w:ascii="Arial" w:hAnsi="Arial" w:cs="Arial"/>
                <w:sz w:val="16"/>
                <w:szCs w:val="16"/>
              </w:rPr>
            </w:pPr>
            <w:r w:rsidRPr="00D3535A">
              <w:rPr>
                <w:rFonts w:ascii="Arial" w:hAnsi="Arial" w:cs="Arial"/>
                <w:sz w:val="16"/>
                <w:szCs w:val="16"/>
              </w:rPr>
              <w:t>No</w:t>
            </w:r>
          </w:p>
        </w:tc>
        <w:tc>
          <w:tcPr>
            <w:tcW w:w="1155" w:type="dxa"/>
            <w:tcBorders>
              <w:top w:val="single" w:sz="4" w:space="0" w:color="auto"/>
              <w:left w:val="single" w:sz="4" w:space="0" w:color="auto"/>
              <w:bottom w:val="single" w:sz="4" w:space="0" w:color="auto"/>
              <w:right w:val="single" w:sz="4" w:space="0" w:color="auto"/>
            </w:tcBorders>
            <w:vAlign w:val="center"/>
            <w:hideMark/>
          </w:tcPr>
          <w:p w14:paraId="3929C638" w14:textId="280D228D"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NEWS-Y</w:t>
            </w:r>
          </w:p>
        </w:tc>
        <w:tc>
          <w:tcPr>
            <w:tcW w:w="1508" w:type="dxa"/>
            <w:tcBorders>
              <w:top w:val="single" w:sz="4" w:space="0" w:color="auto"/>
              <w:left w:val="single" w:sz="4" w:space="0" w:color="auto"/>
              <w:bottom w:val="single" w:sz="4" w:space="0" w:color="auto"/>
              <w:right w:val="single" w:sz="4" w:space="0" w:color="auto"/>
            </w:tcBorders>
            <w:vAlign w:val="center"/>
            <w:hideMark/>
          </w:tcPr>
          <w:p w14:paraId="12A61DE0" w14:textId="212576F5"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proximity to parks and recreation facilities</w:t>
            </w:r>
          </w:p>
        </w:tc>
        <w:tc>
          <w:tcPr>
            <w:tcW w:w="760" w:type="dxa"/>
            <w:tcBorders>
              <w:top w:val="single" w:sz="4" w:space="0" w:color="auto"/>
              <w:left w:val="single" w:sz="4" w:space="0" w:color="auto"/>
              <w:bottom w:val="single" w:sz="4" w:space="0" w:color="auto"/>
              <w:right w:val="single" w:sz="4" w:space="0" w:color="auto"/>
            </w:tcBorders>
            <w:vAlign w:val="center"/>
            <w:hideMark/>
          </w:tcPr>
          <w:p w14:paraId="09D4D173" w14:textId="2032C822"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rPr>
              <w:t>Yes</w:t>
            </w:r>
          </w:p>
        </w:tc>
        <w:tc>
          <w:tcPr>
            <w:tcW w:w="1037" w:type="dxa"/>
            <w:tcBorders>
              <w:top w:val="single" w:sz="4" w:space="0" w:color="auto"/>
              <w:left w:val="single" w:sz="4" w:space="0" w:color="auto"/>
              <w:bottom w:val="single" w:sz="4" w:space="0" w:color="auto"/>
              <w:right w:val="single" w:sz="4" w:space="0" w:color="auto"/>
            </w:tcBorders>
            <w:vAlign w:val="center"/>
            <w:hideMark/>
          </w:tcPr>
          <w:p w14:paraId="4473EFA9" w14:textId="1829F928"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linear mixed regression</w:t>
            </w:r>
          </w:p>
        </w:tc>
        <w:tc>
          <w:tcPr>
            <w:tcW w:w="1276" w:type="dxa"/>
            <w:tcBorders>
              <w:top w:val="single" w:sz="4" w:space="0" w:color="auto"/>
              <w:left w:val="single" w:sz="4" w:space="0" w:color="auto"/>
              <w:bottom w:val="single" w:sz="4" w:space="0" w:color="auto"/>
              <w:right w:val="single" w:sz="4" w:space="0" w:color="auto"/>
            </w:tcBorders>
            <w:vAlign w:val="center"/>
            <w:hideMark/>
          </w:tcPr>
          <w:p w14:paraId="2EBDF9CB" w14:textId="7768C2BA"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adolescents’ self-reported age, sex (male or female), race/ethnicity. Household covariates included highest household education (recoded as some college or less, or college degree or more), and caregiver marital/partner status.</w:t>
            </w:r>
          </w:p>
        </w:tc>
      </w:tr>
      <w:tr w:rsidR="00D3535A" w:rsidRPr="00D3535A" w14:paraId="27F814A1" w14:textId="77777777" w:rsidTr="00766C6C">
        <w:trPr>
          <w:trHeight w:val="698"/>
        </w:trPr>
        <w:tc>
          <w:tcPr>
            <w:tcW w:w="851" w:type="dxa"/>
            <w:tcBorders>
              <w:top w:val="single" w:sz="4" w:space="0" w:color="auto"/>
              <w:left w:val="single" w:sz="4" w:space="0" w:color="auto"/>
              <w:bottom w:val="single" w:sz="4" w:space="0" w:color="auto"/>
              <w:right w:val="single" w:sz="4" w:space="0" w:color="auto"/>
            </w:tcBorders>
            <w:vAlign w:val="center"/>
            <w:hideMark/>
          </w:tcPr>
          <w:p w14:paraId="1C4B7564" w14:textId="387F605F" w:rsidR="00FE6816" w:rsidRPr="00D3535A" w:rsidRDefault="00FE6816" w:rsidP="00FE6816">
            <w:pPr>
              <w:widowControl/>
              <w:spacing w:after="0" w:line="240" w:lineRule="auto"/>
              <w:jc w:val="left"/>
              <w:rPr>
                <w:rFonts w:ascii="Arial" w:eastAsia="Times New Roman" w:hAnsi="Arial" w:cs="Arial"/>
                <w:sz w:val="16"/>
                <w:szCs w:val="16"/>
                <w:lang w:val="en-GB" w:eastAsia="zh-CN"/>
              </w:rPr>
            </w:pPr>
            <w:r w:rsidRPr="00D3535A">
              <w:rPr>
                <w:rFonts w:ascii="Arial" w:hAnsi="Arial" w:cs="Arial"/>
                <w:sz w:val="16"/>
                <w:szCs w:val="16"/>
                <w:lang w:val="en-GB"/>
              </w:rPr>
              <w:t xml:space="preserve">McDonald et al. 2010 </w:t>
            </w:r>
            <w:r w:rsidRPr="00D3535A">
              <w:rPr>
                <w:rFonts w:ascii="Arial" w:hAnsi="Arial" w:cs="Arial"/>
                <w:sz w:val="16"/>
                <w:szCs w:val="16"/>
                <w:lang w:val="en-GB"/>
              </w:rPr>
              <w:fldChar w:fldCharType="begin"/>
            </w:r>
            <w:r w:rsidR="00C54D6F" w:rsidRPr="00D3535A">
              <w:rPr>
                <w:rFonts w:ascii="Arial" w:hAnsi="Arial" w:cs="Arial"/>
                <w:sz w:val="16"/>
                <w:szCs w:val="16"/>
                <w:lang w:val="en-GB"/>
              </w:rPr>
              <w:instrText xml:space="preserve"> ADDIN EN.CITE &lt;EndNote&gt;&lt;Cite&gt;&lt;Author&gt;McDonald&lt;/Author&gt;&lt;Year&gt;2010&lt;/Year&gt;&lt;RecNum&gt;43277&lt;/RecNum&gt;&lt;DisplayText&gt;[137]&lt;/DisplayText&gt;&lt;record&gt;&lt;rec-number&gt;43277&lt;/rec-number&gt;&lt;foreign-keys&gt;&lt;key app="EN" db-id="9de5vvr2wep5rzea52gpwteu20zdf22xt0xe" timestamp="1689674709" guid="a47012cf-4484-45a7-80cb-262ba501eac2"&gt;43277&lt;/key&gt;&lt;/foreign-keys&gt;&lt;ref-type name="Journal Article"&gt;17&lt;/ref-type&gt;&lt;contributors&gt;&lt;authors&gt;&lt;author&gt;McDonald, Noreen C.&lt;/author&gt;&lt;author&gt;Deakin, Elizabeth&lt;/author&gt;&lt;author&gt;Aalborg, Annette E.&lt;/author&gt;&lt;/authors&gt;&lt;/contributors&gt;&lt;titles&gt;&lt;title&gt;Influence of the social environment on children&amp;apos;s school travel&lt;/title&gt;&lt;secondary-title&gt;Preventive Medicine: An International Journal Devoted to Practice and Theory&lt;/secondary-title&gt;&lt;/titles&gt;&lt;periodical&gt;&lt;full-title&gt;Preventive Medicine: An International Journal Devoted to Practice and Theory&lt;/full-title&gt;&lt;/periodical&gt;&lt;pages&gt;S65-S68&lt;/pages&gt;&lt;volume&gt;50&lt;/volume&gt;&lt;number&gt;Suppl&lt;/number&gt;&lt;dates&gt;&lt;year&gt;2010&lt;/year&gt;&lt;/dates&gt;&lt;publisher&gt;Elsevier Science&lt;/publisher&gt;&lt;accession-num&gt;2010-00039-014&lt;/accession-num&gt;&lt;urls&gt;&lt;related-urls&gt;&lt;url&gt;https://search.ebscohost.com/login.aspx?direct=true&amp;amp;AuthType=shib&amp;amp;db=psyh&amp;amp;AN=2010-00039-014&amp;amp;site=ehost-live&amp;amp;custid=s1145751annette.e.aalborg@kp.orgedeakin@berkeley.edunoreen@unc.edu&lt;/url&gt;&lt;url&gt;https://www.sciencedirect.com/science/article/pii/S0091743509004678?via%3Dihub&lt;/url&gt;&lt;/related-urls&gt;&lt;/urls&gt;&lt;electronic-resource-num&gt;10.1016/j.ypmed.2009.08.016&lt;/electronic-resource-num&gt;&lt;/record&gt;&lt;/Cite&gt;&lt;/EndNote&gt;</w:instrText>
            </w:r>
            <w:r w:rsidRPr="00D3535A">
              <w:rPr>
                <w:rFonts w:ascii="Arial" w:hAnsi="Arial" w:cs="Arial"/>
                <w:sz w:val="16"/>
                <w:szCs w:val="16"/>
                <w:lang w:val="en-GB"/>
              </w:rPr>
              <w:fldChar w:fldCharType="separate"/>
            </w:r>
            <w:r w:rsidR="00C54D6F" w:rsidRPr="00D3535A">
              <w:rPr>
                <w:rFonts w:ascii="Arial" w:hAnsi="Arial" w:cs="Arial"/>
                <w:noProof/>
                <w:sz w:val="16"/>
                <w:szCs w:val="16"/>
                <w:lang w:val="en-GB"/>
              </w:rPr>
              <w:t>[137]</w:t>
            </w:r>
            <w:r w:rsidRPr="00D3535A">
              <w:rPr>
                <w:rFonts w:ascii="Arial" w:hAnsi="Arial" w:cs="Arial"/>
                <w:sz w:val="16"/>
                <w:szCs w:val="16"/>
                <w:lang w:val="en-GB"/>
              </w:rPr>
              <w:fldChar w:fldCharType="end"/>
            </w:r>
          </w:p>
        </w:tc>
        <w:tc>
          <w:tcPr>
            <w:tcW w:w="850" w:type="dxa"/>
            <w:tcBorders>
              <w:top w:val="single" w:sz="4" w:space="0" w:color="auto"/>
              <w:left w:val="single" w:sz="4" w:space="0" w:color="auto"/>
              <w:bottom w:val="single" w:sz="4" w:space="0" w:color="auto"/>
              <w:right w:val="single" w:sz="4" w:space="0" w:color="auto"/>
            </w:tcBorders>
            <w:vAlign w:val="center"/>
            <w:hideMark/>
          </w:tcPr>
          <w:p w14:paraId="15E32B56" w14:textId="0A99AEE3" w:rsidR="00FE6816" w:rsidRPr="00D3535A" w:rsidRDefault="00FE6816" w:rsidP="00FE6816">
            <w:pPr>
              <w:widowControl/>
              <w:spacing w:after="0" w:line="240" w:lineRule="auto"/>
              <w:jc w:val="left"/>
              <w:rPr>
                <w:rFonts w:ascii="Arial" w:eastAsia="Times New Roman" w:hAnsi="Arial" w:cs="Arial"/>
                <w:sz w:val="16"/>
                <w:szCs w:val="16"/>
                <w:lang w:val="en-GB" w:eastAsia="zh-CN"/>
              </w:rPr>
            </w:pPr>
            <w:r w:rsidRPr="00D3535A">
              <w:rPr>
                <w:rFonts w:ascii="Arial" w:hAnsi="Arial" w:cs="Arial"/>
                <w:sz w:val="16"/>
                <w:szCs w:val="16"/>
                <w:lang w:val="en-GB"/>
              </w:rPr>
              <w:t>English</w:t>
            </w:r>
          </w:p>
        </w:tc>
        <w:tc>
          <w:tcPr>
            <w:tcW w:w="709" w:type="dxa"/>
            <w:tcBorders>
              <w:top w:val="single" w:sz="4" w:space="0" w:color="auto"/>
              <w:left w:val="single" w:sz="4" w:space="0" w:color="auto"/>
              <w:bottom w:val="single" w:sz="4" w:space="0" w:color="auto"/>
              <w:right w:val="single" w:sz="4" w:space="0" w:color="auto"/>
            </w:tcBorders>
            <w:vAlign w:val="center"/>
            <w:hideMark/>
          </w:tcPr>
          <w:p w14:paraId="470249F3" w14:textId="0333F695"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cross-sectional</w:t>
            </w:r>
          </w:p>
        </w:tc>
        <w:tc>
          <w:tcPr>
            <w:tcW w:w="1208" w:type="dxa"/>
            <w:tcBorders>
              <w:top w:val="single" w:sz="4" w:space="0" w:color="auto"/>
              <w:left w:val="single" w:sz="4" w:space="0" w:color="auto"/>
              <w:bottom w:val="single" w:sz="4" w:space="0" w:color="auto"/>
              <w:right w:val="single" w:sz="4" w:space="0" w:color="auto"/>
            </w:tcBorders>
            <w:vAlign w:val="center"/>
            <w:hideMark/>
          </w:tcPr>
          <w:p w14:paraId="3DDBC299" w14:textId="13D062CE"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US</w:t>
            </w:r>
          </w:p>
        </w:tc>
        <w:tc>
          <w:tcPr>
            <w:tcW w:w="1060" w:type="dxa"/>
            <w:tcBorders>
              <w:top w:val="single" w:sz="4" w:space="0" w:color="auto"/>
              <w:left w:val="single" w:sz="4" w:space="0" w:color="auto"/>
              <w:bottom w:val="single" w:sz="4" w:space="0" w:color="auto"/>
              <w:right w:val="single" w:sz="4" w:space="0" w:color="auto"/>
            </w:tcBorders>
            <w:vAlign w:val="center"/>
            <w:hideMark/>
          </w:tcPr>
          <w:p w14:paraId="32C540D3" w14:textId="78FCAECC"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Oakland, Berkeley, Albany, and Richmond, California</w:t>
            </w:r>
          </w:p>
        </w:tc>
        <w:tc>
          <w:tcPr>
            <w:tcW w:w="709" w:type="dxa"/>
            <w:tcBorders>
              <w:top w:val="single" w:sz="4" w:space="0" w:color="auto"/>
              <w:left w:val="single" w:sz="4" w:space="0" w:color="auto"/>
              <w:bottom w:val="single" w:sz="4" w:space="0" w:color="auto"/>
              <w:right w:val="single" w:sz="4" w:space="0" w:color="auto"/>
            </w:tcBorders>
            <w:vAlign w:val="center"/>
            <w:hideMark/>
          </w:tcPr>
          <w:p w14:paraId="54549EF1" w14:textId="4D374509"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26</w:t>
            </w:r>
          </w:p>
        </w:tc>
        <w:tc>
          <w:tcPr>
            <w:tcW w:w="1262" w:type="dxa"/>
            <w:tcBorders>
              <w:top w:val="single" w:sz="4" w:space="0" w:color="auto"/>
              <w:left w:val="single" w:sz="4" w:space="0" w:color="auto"/>
              <w:bottom w:val="single" w:sz="4" w:space="0" w:color="auto"/>
              <w:right w:val="single" w:sz="4" w:space="0" w:color="auto"/>
            </w:tcBorders>
            <w:vAlign w:val="center"/>
            <w:hideMark/>
          </w:tcPr>
          <w:p w14:paraId="4D62578B" w14:textId="740D98BF"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 xml:space="preserve">stratified sampling: income, race/ethnicity, </w:t>
            </w:r>
            <w:proofErr w:type="spellStart"/>
            <w:r w:rsidRPr="00D3535A">
              <w:rPr>
                <w:rFonts w:ascii="Arial" w:hAnsi="Arial" w:cs="Arial"/>
                <w:sz w:val="16"/>
                <w:szCs w:val="16"/>
                <w:lang w:val="en-GB"/>
              </w:rPr>
              <w:t>walkability,and</w:t>
            </w:r>
            <w:proofErr w:type="spellEnd"/>
            <w:r w:rsidRPr="00D3535A">
              <w:rPr>
                <w:rFonts w:ascii="Arial" w:hAnsi="Arial" w:cs="Arial"/>
                <w:sz w:val="16"/>
                <w:szCs w:val="16"/>
                <w:lang w:val="en-GB"/>
              </w:rPr>
              <w:t xml:space="preserve"> region of the country</w:t>
            </w:r>
          </w:p>
        </w:tc>
        <w:tc>
          <w:tcPr>
            <w:tcW w:w="1114" w:type="dxa"/>
            <w:tcBorders>
              <w:top w:val="single" w:sz="4" w:space="0" w:color="auto"/>
              <w:left w:val="single" w:sz="4" w:space="0" w:color="auto"/>
              <w:bottom w:val="single" w:sz="4" w:space="0" w:color="auto"/>
              <w:right w:val="single" w:sz="4" w:space="0" w:color="auto"/>
            </w:tcBorders>
            <w:vAlign w:val="center"/>
            <w:hideMark/>
          </w:tcPr>
          <w:p w14:paraId="50C56116" w14:textId="35423EE1"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NR</w:t>
            </w:r>
          </w:p>
        </w:tc>
        <w:tc>
          <w:tcPr>
            <w:tcW w:w="781" w:type="dxa"/>
            <w:tcBorders>
              <w:top w:val="single" w:sz="4" w:space="0" w:color="auto"/>
              <w:left w:val="single" w:sz="4" w:space="0" w:color="auto"/>
              <w:bottom w:val="single" w:sz="4" w:space="0" w:color="auto"/>
              <w:right w:val="single" w:sz="4" w:space="0" w:color="auto"/>
            </w:tcBorders>
            <w:vAlign w:val="center"/>
            <w:hideMark/>
          </w:tcPr>
          <w:p w14:paraId="3F2A70EB" w14:textId="5D48925C"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432</w:t>
            </w:r>
          </w:p>
        </w:tc>
        <w:tc>
          <w:tcPr>
            <w:tcW w:w="759" w:type="dxa"/>
            <w:tcBorders>
              <w:top w:val="single" w:sz="4" w:space="0" w:color="auto"/>
              <w:left w:val="single" w:sz="4" w:space="0" w:color="auto"/>
              <w:bottom w:val="single" w:sz="4" w:space="0" w:color="auto"/>
              <w:right w:val="single" w:sz="4" w:space="0" w:color="auto"/>
            </w:tcBorders>
            <w:vAlign w:val="center"/>
            <w:hideMark/>
          </w:tcPr>
          <w:p w14:paraId="5A3ABEBC" w14:textId="2CAE5BFB"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10-14 years old</w:t>
            </w:r>
          </w:p>
        </w:tc>
        <w:tc>
          <w:tcPr>
            <w:tcW w:w="787" w:type="dxa"/>
            <w:tcBorders>
              <w:top w:val="single" w:sz="4" w:space="0" w:color="auto"/>
              <w:left w:val="single" w:sz="4" w:space="0" w:color="auto"/>
              <w:bottom w:val="single" w:sz="4" w:space="0" w:color="auto"/>
              <w:right w:val="single" w:sz="4" w:space="0" w:color="auto"/>
            </w:tcBorders>
            <w:vAlign w:val="center"/>
            <w:hideMark/>
          </w:tcPr>
          <w:p w14:paraId="1AB42A8F" w14:textId="2AEB1F55"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2006-2007</w:t>
            </w:r>
          </w:p>
        </w:tc>
        <w:tc>
          <w:tcPr>
            <w:tcW w:w="781" w:type="dxa"/>
            <w:tcBorders>
              <w:top w:val="single" w:sz="4" w:space="0" w:color="auto"/>
              <w:left w:val="single" w:sz="4" w:space="0" w:color="auto"/>
              <w:bottom w:val="single" w:sz="4" w:space="0" w:color="auto"/>
              <w:right w:val="single" w:sz="4" w:space="0" w:color="auto"/>
            </w:tcBorders>
            <w:vAlign w:val="center"/>
            <w:hideMark/>
          </w:tcPr>
          <w:p w14:paraId="0CD177E2" w14:textId="2453D1C6"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51</w:t>
            </w:r>
          </w:p>
        </w:tc>
        <w:tc>
          <w:tcPr>
            <w:tcW w:w="1036" w:type="dxa"/>
            <w:tcBorders>
              <w:top w:val="single" w:sz="4" w:space="0" w:color="auto"/>
              <w:left w:val="single" w:sz="4" w:space="0" w:color="auto"/>
              <w:bottom w:val="single" w:sz="4" w:space="0" w:color="auto"/>
              <w:right w:val="single" w:sz="4" w:space="0" w:color="auto"/>
            </w:tcBorders>
            <w:vAlign w:val="center"/>
          </w:tcPr>
          <w:p w14:paraId="72CDED0E" w14:textId="0B4BC5E4" w:rsidR="00FE6816" w:rsidRPr="00D3535A" w:rsidRDefault="00FE6816" w:rsidP="00FE6816">
            <w:pPr>
              <w:widowControl/>
              <w:spacing w:after="0" w:line="240" w:lineRule="auto"/>
              <w:jc w:val="center"/>
              <w:rPr>
                <w:rFonts w:ascii="Arial" w:hAnsi="Arial" w:cs="Arial"/>
                <w:sz w:val="16"/>
                <w:szCs w:val="16"/>
                <w:lang w:val="en-GB"/>
              </w:rPr>
            </w:pPr>
            <w:r w:rsidRPr="00D3535A">
              <w:rPr>
                <w:rFonts w:ascii="Arial" w:hAnsi="Arial" w:cs="Arial"/>
                <w:sz w:val="16"/>
                <w:szCs w:val="16"/>
              </w:rPr>
              <w:t>NR</w:t>
            </w:r>
          </w:p>
        </w:tc>
        <w:tc>
          <w:tcPr>
            <w:tcW w:w="1276" w:type="dxa"/>
            <w:tcBorders>
              <w:top w:val="single" w:sz="4" w:space="0" w:color="auto"/>
              <w:left w:val="single" w:sz="4" w:space="0" w:color="auto"/>
              <w:bottom w:val="single" w:sz="4" w:space="0" w:color="auto"/>
              <w:right w:val="single" w:sz="4" w:space="0" w:color="auto"/>
            </w:tcBorders>
            <w:vAlign w:val="center"/>
            <w:hideMark/>
          </w:tcPr>
          <w:p w14:paraId="5AF0DAF6" w14:textId="0481635F"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questionnaire (parent reported)</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50D029B" w14:textId="372DF40C"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active travel: school travel mode</w:t>
            </w:r>
          </w:p>
        </w:tc>
        <w:tc>
          <w:tcPr>
            <w:tcW w:w="1276" w:type="dxa"/>
            <w:tcBorders>
              <w:top w:val="single" w:sz="4" w:space="0" w:color="auto"/>
              <w:left w:val="single" w:sz="4" w:space="0" w:color="auto"/>
              <w:bottom w:val="single" w:sz="4" w:space="0" w:color="auto"/>
              <w:right w:val="single" w:sz="4" w:space="0" w:color="auto"/>
            </w:tcBorders>
            <w:vAlign w:val="center"/>
            <w:hideMark/>
          </w:tcPr>
          <w:p w14:paraId="3F29DC16" w14:textId="67EFFBF3"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 xml:space="preserve">active </w:t>
            </w:r>
            <w:proofErr w:type="spellStart"/>
            <w:r w:rsidRPr="00D3535A">
              <w:rPr>
                <w:rFonts w:ascii="Arial" w:hAnsi="Arial" w:cs="Arial"/>
                <w:sz w:val="16"/>
                <w:szCs w:val="16"/>
                <w:lang w:val="en-GB"/>
              </w:rPr>
              <w:t>travelers</w:t>
            </w:r>
            <w:proofErr w:type="spellEnd"/>
            <w:r w:rsidRPr="00D3535A">
              <w:rPr>
                <w:rFonts w:ascii="Arial" w:hAnsi="Arial" w:cs="Arial"/>
                <w:sz w:val="16"/>
                <w:szCs w:val="16"/>
                <w:lang w:val="en-GB"/>
              </w:rPr>
              <w:t xml:space="preserve"> vs. </w:t>
            </w:r>
            <w:proofErr w:type="spellStart"/>
            <w:r w:rsidRPr="00D3535A">
              <w:rPr>
                <w:rFonts w:ascii="Arial" w:hAnsi="Arial" w:cs="Arial"/>
                <w:sz w:val="16"/>
                <w:szCs w:val="16"/>
                <w:lang w:val="en-GB"/>
              </w:rPr>
              <w:t>nonactive</w:t>
            </w:r>
            <w:proofErr w:type="spellEnd"/>
            <w:r w:rsidRPr="00D3535A">
              <w:rPr>
                <w:rFonts w:ascii="Arial" w:hAnsi="Arial" w:cs="Arial"/>
                <w:sz w:val="16"/>
                <w:szCs w:val="16"/>
                <w:lang w:val="en-GB"/>
              </w:rPr>
              <w:t xml:space="preserve"> </w:t>
            </w:r>
            <w:proofErr w:type="spellStart"/>
            <w:r w:rsidRPr="00D3535A">
              <w:rPr>
                <w:rFonts w:ascii="Arial" w:hAnsi="Arial" w:cs="Arial"/>
                <w:sz w:val="16"/>
                <w:szCs w:val="16"/>
                <w:lang w:val="en-GB"/>
              </w:rPr>
              <w:t>travelers</w:t>
            </w:r>
            <w:proofErr w:type="spellEnd"/>
          </w:p>
        </w:tc>
        <w:tc>
          <w:tcPr>
            <w:tcW w:w="1068" w:type="dxa"/>
            <w:tcBorders>
              <w:top w:val="single" w:sz="4" w:space="0" w:color="auto"/>
              <w:left w:val="single" w:sz="4" w:space="0" w:color="auto"/>
              <w:bottom w:val="single" w:sz="4" w:space="0" w:color="auto"/>
              <w:right w:val="single" w:sz="4" w:space="0" w:color="auto"/>
            </w:tcBorders>
            <w:vAlign w:val="center"/>
            <w:hideMark/>
          </w:tcPr>
          <w:p w14:paraId="43ED016C" w14:textId="5734856F" w:rsidR="00FE6816" w:rsidRPr="00D3535A" w:rsidRDefault="00FE6816" w:rsidP="00FE6816">
            <w:pPr>
              <w:widowControl/>
              <w:spacing w:after="0" w:line="240" w:lineRule="auto"/>
              <w:jc w:val="center"/>
              <w:rPr>
                <w:rFonts w:ascii="Arial" w:hAnsi="Arial" w:cs="Arial"/>
                <w:sz w:val="16"/>
                <w:szCs w:val="16"/>
              </w:rPr>
            </w:pPr>
            <w:r w:rsidRPr="00D3535A">
              <w:rPr>
                <w:rFonts w:ascii="Arial" w:hAnsi="Arial" w:cs="Arial"/>
                <w:sz w:val="16"/>
                <w:szCs w:val="16"/>
              </w:rPr>
              <w:t>No</w:t>
            </w:r>
          </w:p>
        </w:tc>
        <w:tc>
          <w:tcPr>
            <w:tcW w:w="1155" w:type="dxa"/>
            <w:tcBorders>
              <w:top w:val="single" w:sz="4" w:space="0" w:color="auto"/>
              <w:left w:val="single" w:sz="4" w:space="0" w:color="auto"/>
              <w:bottom w:val="single" w:sz="4" w:space="0" w:color="auto"/>
              <w:right w:val="single" w:sz="4" w:space="0" w:color="auto"/>
            </w:tcBorders>
            <w:vAlign w:val="center"/>
            <w:hideMark/>
          </w:tcPr>
          <w:p w14:paraId="765C665F" w14:textId="2AAE3B33"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previous studies (Sampson et al. 1999)</w:t>
            </w:r>
          </w:p>
        </w:tc>
        <w:tc>
          <w:tcPr>
            <w:tcW w:w="1508" w:type="dxa"/>
            <w:tcBorders>
              <w:top w:val="single" w:sz="4" w:space="0" w:color="auto"/>
              <w:left w:val="single" w:sz="4" w:space="0" w:color="auto"/>
              <w:bottom w:val="single" w:sz="4" w:space="0" w:color="auto"/>
              <w:right w:val="single" w:sz="4" w:space="0" w:color="auto"/>
            </w:tcBorders>
            <w:vAlign w:val="center"/>
            <w:hideMark/>
          </w:tcPr>
          <w:p w14:paraId="51D0380E" w14:textId="5A255E86"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social environment</w:t>
            </w:r>
          </w:p>
        </w:tc>
        <w:tc>
          <w:tcPr>
            <w:tcW w:w="760" w:type="dxa"/>
            <w:tcBorders>
              <w:top w:val="single" w:sz="4" w:space="0" w:color="auto"/>
              <w:left w:val="single" w:sz="4" w:space="0" w:color="auto"/>
              <w:bottom w:val="single" w:sz="4" w:space="0" w:color="auto"/>
              <w:right w:val="single" w:sz="4" w:space="0" w:color="auto"/>
            </w:tcBorders>
            <w:vAlign w:val="center"/>
            <w:hideMark/>
          </w:tcPr>
          <w:p w14:paraId="3C036081" w14:textId="14EFDF4D"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rPr>
              <w:t>Yes</w:t>
            </w:r>
          </w:p>
        </w:tc>
        <w:tc>
          <w:tcPr>
            <w:tcW w:w="1037" w:type="dxa"/>
            <w:tcBorders>
              <w:top w:val="single" w:sz="4" w:space="0" w:color="auto"/>
              <w:left w:val="single" w:sz="4" w:space="0" w:color="auto"/>
              <w:bottom w:val="single" w:sz="4" w:space="0" w:color="auto"/>
              <w:right w:val="single" w:sz="4" w:space="0" w:color="auto"/>
            </w:tcBorders>
            <w:vAlign w:val="center"/>
            <w:hideMark/>
          </w:tcPr>
          <w:p w14:paraId="689A1286" w14:textId="5ABAE5E3"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multivariate matching technique</w:t>
            </w:r>
          </w:p>
        </w:tc>
        <w:tc>
          <w:tcPr>
            <w:tcW w:w="1276" w:type="dxa"/>
            <w:tcBorders>
              <w:top w:val="single" w:sz="4" w:space="0" w:color="auto"/>
              <w:left w:val="single" w:sz="4" w:space="0" w:color="auto"/>
              <w:bottom w:val="single" w:sz="4" w:space="0" w:color="auto"/>
              <w:right w:val="single" w:sz="4" w:space="0" w:color="auto"/>
            </w:tcBorders>
            <w:vAlign w:val="center"/>
            <w:hideMark/>
          </w:tcPr>
          <w:p w14:paraId="79C57A77" w14:textId="03634F31"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child's age, child's race, child's sex, household vehicles per adult, household income, and network distance between home and school</w:t>
            </w:r>
          </w:p>
        </w:tc>
      </w:tr>
      <w:tr w:rsidR="00D3535A" w:rsidRPr="00D3535A" w14:paraId="2C64BB57" w14:textId="77777777" w:rsidTr="00766C6C">
        <w:trPr>
          <w:trHeight w:val="698"/>
        </w:trPr>
        <w:tc>
          <w:tcPr>
            <w:tcW w:w="851" w:type="dxa"/>
            <w:tcBorders>
              <w:top w:val="single" w:sz="4" w:space="0" w:color="auto"/>
              <w:left w:val="single" w:sz="4" w:space="0" w:color="auto"/>
              <w:bottom w:val="single" w:sz="4" w:space="0" w:color="auto"/>
              <w:right w:val="single" w:sz="4" w:space="0" w:color="auto"/>
            </w:tcBorders>
            <w:vAlign w:val="center"/>
          </w:tcPr>
          <w:p w14:paraId="2F6CB8A4" w14:textId="2E95AE95" w:rsidR="00FE6816" w:rsidRPr="00D3535A" w:rsidRDefault="00FE6816" w:rsidP="00FE6816">
            <w:pPr>
              <w:widowControl/>
              <w:spacing w:after="0" w:line="240" w:lineRule="auto"/>
              <w:jc w:val="center"/>
              <w:rPr>
                <w:rFonts w:ascii="Arial" w:hAnsi="Arial" w:cs="Arial"/>
                <w:sz w:val="16"/>
                <w:szCs w:val="16"/>
                <w:lang w:val="en-GB"/>
              </w:rPr>
            </w:pPr>
            <w:r w:rsidRPr="00D3535A">
              <w:rPr>
                <w:rFonts w:ascii="Arial" w:hAnsi="Arial" w:cs="Arial"/>
                <w:sz w:val="16"/>
                <w:szCs w:val="16"/>
                <w:lang w:val="en-GB"/>
              </w:rPr>
              <w:t xml:space="preserve">McMillan 2007 </w:t>
            </w:r>
            <w:r w:rsidRPr="00D3535A">
              <w:rPr>
                <w:rFonts w:ascii="Arial" w:hAnsi="Arial" w:cs="Arial"/>
                <w:sz w:val="16"/>
                <w:szCs w:val="16"/>
                <w:lang w:val="en-GB"/>
              </w:rPr>
              <w:fldChar w:fldCharType="begin"/>
            </w:r>
            <w:r w:rsidR="00382E88" w:rsidRPr="00D3535A">
              <w:rPr>
                <w:rFonts w:ascii="Arial" w:hAnsi="Arial" w:cs="Arial"/>
                <w:sz w:val="16"/>
                <w:szCs w:val="16"/>
                <w:lang w:val="en-GB"/>
              </w:rPr>
              <w:instrText xml:space="preserve"> ADDIN EN.CITE &lt;EndNote&gt;&lt;Cite&gt;&lt;Author&gt;McMillan&lt;/Author&gt;&lt;Year&gt;2007&lt;/Year&gt;&lt;RecNum&gt;54167&lt;/RecNum&gt;&lt;DisplayText&gt;[14]&lt;/DisplayText&gt;&lt;record&gt;&lt;rec-number&gt;54167&lt;/rec-number&gt;&lt;foreign-keys&gt;&lt;key app="EN" db-id="9de5vvr2wep5rzea52gpwteu20zdf22xt0xe" timestamp="1725097678" guid="7b0a6400-aa70-4deb-b9fb-dc9ce428ad3b"&gt;54167&lt;/key&gt;&lt;/foreign-keys&gt;&lt;ref-type name="Journal Article"&gt;17&lt;/ref-type&gt;&lt;contributors&gt;&lt;authors&gt;&lt;author&gt;McMillan, Tracy E&lt;/author&gt;&lt;/authors&gt;&lt;/contributors&gt;&lt;titles&gt;&lt;title&gt;The relative influence of urban form on a child’s travel mode to school&lt;/title&gt;&lt;secondary-title&gt;Transportation Research Part A: Policy and Practice&lt;/secondary-title&gt;&lt;/titles&gt;&lt;periodical&gt;&lt;full-title&gt;Transportation Research Part A: Policy and Practice&lt;/full-title&gt;&lt;/periodical&gt;&lt;pages&gt;69-79&lt;/pages&gt;&lt;volume&gt;41&lt;/volume&gt;&lt;number&gt;1&lt;/number&gt;&lt;dates&gt;&lt;year&gt;2007&lt;/year&gt;&lt;/dates&gt;&lt;isbn&gt;0965-8564&lt;/isbn&gt;&lt;urls&gt;&lt;/urls&gt;&lt;/record&gt;&lt;/Cite&gt;&lt;/EndNote&gt;</w:instrText>
            </w:r>
            <w:r w:rsidRPr="00D3535A">
              <w:rPr>
                <w:rFonts w:ascii="Arial" w:hAnsi="Arial" w:cs="Arial"/>
                <w:sz w:val="16"/>
                <w:szCs w:val="16"/>
                <w:lang w:val="en-GB"/>
              </w:rPr>
              <w:fldChar w:fldCharType="separate"/>
            </w:r>
            <w:r w:rsidR="00F371C5" w:rsidRPr="00D3535A">
              <w:rPr>
                <w:rFonts w:ascii="Arial" w:hAnsi="Arial" w:cs="Arial"/>
                <w:noProof/>
                <w:sz w:val="16"/>
                <w:szCs w:val="16"/>
                <w:lang w:val="en-GB"/>
              </w:rPr>
              <w:t>[14]</w:t>
            </w:r>
            <w:r w:rsidRPr="00D3535A">
              <w:rPr>
                <w:rFonts w:ascii="Arial" w:hAnsi="Arial" w:cs="Arial"/>
                <w:sz w:val="16"/>
                <w:szCs w:val="16"/>
                <w:lang w:val="en-GB"/>
              </w:rPr>
              <w:fldChar w:fldCharType="end"/>
            </w:r>
          </w:p>
        </w:tc>
        <w:tc>
          <w:tcPr>
            <w:tcW w:w="850" w:type="dxa"/>
            <w:tcBorders>
              <w:top w:val="single" w:sz="4" w:space="0" w:color="auto"/>
              <w:left w:val="single" w:sz="4" w:space="0" w:color="auto"/>
              <w:bottom w:val="single" w:sz="4" w:space="0" w:color="auto"/>
              <w:right w:val="single" w:sz="4" w:space="0" w:color="auto"/>
            </w:tcBorders>
            <w:vAlign w:val="center"/>
          </w:tcPr>
          <w:p w14:paraId="78F44A6F" w14:textId="442BD458" w:rsidR="00FE6816" w:rsidRPr="00D3535A" w:rsidRDefault="00FE6816" w:rsidP="00FE6816">
            <w:pPr>
              <w:widowControl/>
              <w:spacing w:after="0" w:line="240" w:lineRule="auto"/>
              <w:jc w:val="center"/>
              <w:rPr>
                <w:rFonts w:ascii="Arial" w:hAnsi="Arial" w:cs="Arial"/>
                <w:sz w:val="16"/>
                <w:szCs w:val="16"/>
                <w:lang w:val="en-GB"/>
              </w:rPr>
            </w:pPr>
            <w:r w:rsidRPr="00D3535A">
              <w:rPr>
                <w:rFonts w:ascii="Arial" w:hAnsi="Arial" w:cs="Arial"/>
                <w:sz w:val="16"/>
                <w:szCs w:val="16"/>
                <w:lang w:val="en-GB"/>
              </w:rPr>
              <w:t>English</w:t>
            </w:r>
          </w:p>
        </w:tc>
        <w:tc>
          <w:tcPr>
            <w:tcW w:w="709" w:type="dxa"/>
            <w:tcBorders>
              <w:top w:val="single" w:sz="4" w:space="0" w:color="auto"/>
              <w:left w:val="single" w:sz="4" w:space="0" w:color="auto"/>
              <w:bottom w:val="single" w:sz="4" w:space="0" w:color="auto"/>
              <w:right w:val="single" w:sz="4" w:space="0" w:color="auto"/>
            </w:tcBorders>
            <w:vAlign w:val="center"/>
          </w:tcPr>
          <w:p w14:paraId="4ED882E1" w14:textId="607E1AFE" w:rsidR="00FE6816" w:rsidRPr="00D3535A" w:rsidRDefault="00FE6816" w:rsidP="00FE6816">
            <w:pPr>
              <w:widowControl/>
              <w:spacing w:after="0" w:line="240" w:lineRule="auto"/>
              <w:jc w:val="center"/>
              <w:rPr>
                <w:rFonts w:ascii="Arial" w:hAnsi="Arial" w:cs="Arial"/>
                <w:sz w:val="16"/>
                <w:szCs w:val="16"/>
                <w:lang w:val="en-GB"/>
              </w:rPr>
            </w:pPr>
            <w:r w:rsidRPr="00D3535A">
              <w:rPr>
                <w:rFonts w:ascii="Arial" w:hAnsi="Arial" w:cs="Arial"/>
                <w:sz w:val="16"/>
                <w:szCs w:val="16"/>
                <w:lang w:val="en-GB"/>
              </w:rPr>
              <w:t>cross-sectional</w:t>
            </w:r>
          </w:p>
        </w:tc>
        <w:tc>
          <w:tcPr>
            <w:tcW w:w="1208" w:type="dxa"/>
            <w:tcBorders>
              <w:top w:val="single" w:sz="4" w:space="0" w:color="auto"/>
              <w:left w:val="single" w:sz="4" w:space="0" w:color="auto"/>
              <w:bottom w:val="single" w:sz="4" w:space="0" w:color="auto"/>
              <w:right w:val="single" w:sz="4" w:space="0" w:color="auto"/>
            </w:tcBorders>
            <w:vAlign w:val="center"/>
          </w:tcPr>
          <w:p w14:paraId="6321C3A2" w14:textId="60DE791C" w:rsidR="00FE6816" w:rsidRPr="00D3535A" w:rsidRDefault="00FE6816" w:rsidP="00FE6816">
            <w:pPr>
              <w:widowControl/>
              <w:spacing w:after="0" w:line="240" w:lineRule="auto"/>
              <w:jc w:val="center"/>
              <w:rPr>
                <w:rFonts w:ascii="Arial" w:hAnsi="Arial" w:cs="Arial"/>
                <w:sz w:val="16"/>
                <w:szCs w:val="16"/>
                <w:lang w:val="en-GB"/>
              </w:rPr>
            </w:pPr>
            <w:r w:rsidRPr="00D3535A">
              <w:rPr>
                <w:rFonts w:ascii="Arial" w:hAnsi="Arial" w:cs="Arial"/>
                <w:sz w:val="16"/>
                <w:szCs w:val="16"/>
                <w:lang w:val="en-GB"/>
              </w:rPr>
              <w:t>US</w:t>
            </w:r>
          </w:p>
        </w:tc>
        <w:tc>
          <w:tcPr>
            <w:tcW w:w="1060" w:type="dxa"/>
            <w:tcBorders>
              <w:top w:val="single" w:sz="4" w:space="0" w:color="auto"/>
              <w:left w:val="single" w:sz="4" w:space="0" w:color="auto"/>
              <w:bottom w:val="single" w:sz="4" w:space="0" w:color="auto"/>
              <w:right w:val="single" w:sz="4" w:space="0" w:color="auto"/>
            </w:tcBorders>
            <w:vAlign w:val="center"/>
          </w:tcPr>
          <w:p w14:paraId="215B0C26" w14:textId="51D90428" w:rsidR="00FE6816" w:rsidRPr="00D3535A" w:rsidRDefault="00FE6816" w:rsidP="00FE6816">
            <w:pPr>
              <w:widowControl/>
              <w:spacing w:after="0" w:line="240" w:lineRule="auto"/>
              <w:jc w:val="center"/>
              <w:rPr>
                <w:rFonts w:ascii="Arial" w:hAnsi="Arial" w:cs="Arial"/>
                <w:sz w:val="16"/>
                <w:szCs w:val="16"/>
                <w:lang w:val="en-GB"/>
              </w:rPr>
            </w:pPr>
            <w:r w:rsidRPr="00D3535A">
              <w:rPr>
                <w:rFonts w:ascii="Arial" w:hAnsi="Arial" w:cs="Arial"/>
                <w:sz w:val="16"/>
                <w:szCs w:val="16"/>
                <w:lang w:val="en-GB"/>
              </w:rPr>
              <w:t>California</w:t>
            </w:r>
          </w:p>
        </w:tc>
        <w:tc>
          <w:tcPr>
            <w:tcW w:w="709" w:type="dxa"/>
            <w:tcBorders>
              <w:top w:val="single" w:sz="4" w:space="0" w:color="auto"/>
              <w:left w:val="single" w:sz="4" w:space="0" w:color="auto"/>
              <w:bottom w:val="single" w:sz="4" w:space="0" w:color="auto"/>
              <w:right w:val="single" w:sz="4" w:space="0" w:color="auto"/>
            </w:tcBorders>
            <w:vAlign w:val="center"/>
          </w:tcPr>
          <w:p w14:paraId="3CEDCFAB" w14:textId="0D815C55" w:rsidR="00FE6816" w:rsidRPr="00D3535A" w:rsidRDefault="00FE6816" w:rsidP="00FE6816">
            <w:pPr>
              <w:widowControl/>
              <w:spacing w:after="0" w:line="240" w:lineRule="auto"/>
              <w:jc w:val="center"/>
              <w:rPr>
                <w:rFonts w:ascii="Arial" w:hAnsi="Arial" w:cs="Arial"/>
                <w:sz w:val="16"/>
                <w:szCs w:val="16"/>
                <w:lang w:val="en-GB"/>
              </w:rPr>
            </w:pPr>
            <w:r w:rsidRPr="00D3535A">
              <w:rPr>
                <w:rFonts w:ascii="Arial" w:hAnsi="Arial" w:cs="Arial"/>
                <w:sz w:val="16"/>
                <w:szCs w:val="16"/>
                <w:lang w:val="en-GB"/>
              </w:rPr>
              <w:t>NR</w:t>
            </w:r>
          </w:p>
        </w:tc>
        <w:tc>
          <w:tcPr>
            <w:tcW w:w="1262" w:type="dxa"/>
            <w:tcBorders>
              <w:top w:val="single" w:sz="4" w:space="0" w:color="auto"/>
              <w:left w:val="single" w:sz="4" w:space="0" w:color="auto"/>
              <w:bottom w:val="single" w:sz="4" w:space="0" w:color="auto"/>
              <w:right w:val="single" w:sz="4" w:space="0" w:color="auto"/>
            </w:tcBorders>
            <w:vAlign w:val="center"/>
          </w:tcPr>
          <w:p w14:paraId="0A44A000" w14:textId="36BFEEA3" w:rsidR="00FE6816" w:rsidRPr="00D3535A" w:rsidRDefault="00FE6816" w:rsidP="00FE6816">
            <w:pPr>
              <w:widowControl/>
              <w:spacing w:after="0" w:line="240" w:lineRule="auto"/>
              <w:jc w:val="center"/>
              <w:rPr>
                <w:rFonts w:ascii="Arial" w:hAnsi="Arial" w:cs="Arial"/>
                <w:sz w:val="16"/>
                <w:szCs w:val="16"/>
                <w:lang w:val="en-GB"/>
              </w:rPr>
            </w:pPr>
            <w:r w:rsidRPr="00D3535A">
              <w:rPr>
                <w:rFonts w:ascii="Arial" w:hAnsi="Arial" w:cs="Arial"/>
                <w:sz w:val="16"/>
                <w:szCs w:val="16"/>
                <w:lang w:val="en-GB"/>
              </w:rPr>
              <w:t>NR</w:t>
            </w:r>
          </w:p>
        </w:tc>
        <w:tc>
          <w:tcPr>
            <w:tcW w:w="1114" w:type="dxa"/>
            <w:tcBorders>
              <w:top w:val="single" w:sz="4" w:space="0" w:color="auto"/>
              <w:left w:val="single" w:sz="4" w:space="0" w:color="auto"/>
              <w:bottom w:val="single" w:sz="4" w:space="0" w:color="auto"/>
              <w:right w:val="single" w:sz="4" w:space="0" w:color="auto"/>
            </w:tcBorders>
            <w:vAlign w:val="center"/>
          </w:tcPr>
          <w:p w14:paraId="05BAE16B" w14:textId="7C32C12C" w:rsidR="00FE6816" w:rsidRPr="00D3535A" w:rsidRDefault="00FE6816" w:rsidP="00FE6816">
            <w:pPr>
              <w:widowControl/>
              <w:spacing w:after="0" w:line="240" w:lineRule="auto"/>
              <w:jc w:val="center"/>
              <w:rPr>
                <w:rFonts w:ascii="Arial" w:hAnsi="Arial" w:cs="Arial"/>
                <w:sz w:val="16"/>
                <w:szCs w:val="16"/>
                <w:lang w:val="en-GB"/>
              </w:rPr>
            </w:pPr>
            <w:r w:rsidRPr="00D3535A">
              <w:rPr>
                <w:rFonts w:ascii="Arial" w:hAnsi="Arial" w:cs="Arial"/>
                <w:sz w:val="16"/>
                <w:szCs w:val="16"/>
                <w:lang w:val="en-GB"/>
              </w:rPr>
              <w:t>Safe Routes to School (SRTS) program</w:t>
            </w:r>
          </w:p>
        </w:tc>
        <w:tc>
          <w:tcPr>
            <w:tcW w:w="781" w:type="dxa"/>
            <w:tcBorders>
              <w:top w:val="single" w:sz="4" w:space="0" w:color="auto"/>
              <w:left w:val="single" w:sz="4" w:space="0" w:color="auto"/>
              <w:bottom w:val="single" w:sz="4" w:space="0" w:color="auto"/>
              <w:right w:val="single" w:sz="4" w:space="0" w:color="auto"/>
            </w:tcBorders>
            <w:vAlign w:val="center"/>
          </w:tcPr>
          <w:p w14:paraId="6D6668EF" w14:textId="4229ACA5" w:rsidR="00FE6816" w:rsidRPr="00D3535A" w:rsidRDefault="00FE6816" w:rsidP="00FE6816">
            <w:pPr>
              <w:widowControl/>
              <w:spacing w:after="0" w:line="240" w:lineRule="auto"/>
              <w:jc w:val="center"/>
              <w:rPr>
                <w:rFonts w:ascii="Arial" w:hAnsi="Arial" w:cs="Arial"/>
                <w:sz w:val="16"/>
                <w:szCs w:val="16"/>
                <w:lang w:val="en-GB"/>
              </w:rPr>
            </w:pPr>
            <w:r w:rsidRPr="00D3535A">
              <w:rPr>
                <w:rFonts w:ascii="Arial" w:hAnsi="Arial" w:cs="Arial"/>
                <w:sz w:val="16"/>
                <w:szCs w:val="16"/>
                <w:lang w:val="en-GB"/>
              </w:rPr>
              <w:t>1128</w:t>
            </w:r>
          </w:p>
        </w:tc>
        <w:tc>
          <w:tcPr>
            <w:tcW w:w="759" w:type="dxa"/>
            <w:tcBorders>
              <w:top w:val="single" w:sz="4" w:space="0" w:color="auto"/>
              <w:left w:val="single" w:sz="4" w:space="0" w:color="auto"/>
              <w:bottom w:val="single" w:sz="4" w:space="0" w:color="auto"/>
              <w:right w:val="single" w:sz="4" w:space="0" w:color="auto"/>
            </w:tcBorders>
            <w:vAlign w:val="center"/>
          </w:tcPr>
          <w:p w14:paraId="0CD49954" w14:textId="53D112ED" w:rsidR="00FE6816" w:rsidRPr="00D3535A" w:rsidRDefault="00FE6816" w:rsidP="00FE6816">
            <w:pPr>
              <w:widowControl/>
              <w:spacing w:after="0" w:line="240" w:lineRule="auto"/>
              <w:jc w:val="center"/>
              <w:rPr>
                <w:rFonts w:ascii="Arial" w:hAnsi="Arial" w:cs="Arial"/>
                <w:sz w:val="16"/>
                <w:szCs w:val="16"/>
                <w:lang w:val="en-GB"/>
              </w:rPr>
            </w:pPr>
            <w:r w:rsidRPr="00D3535A">
              <w:rPr>
                <w:rFonts w:ascii="Arial" w:hAnsi="Arial" w:cs="Arial"/>
                <w:sz w:val="16"/>
                <w:szCs w:val="16"/>
                <w:lang w:val="en-GB"/>
              </w:rPr>
              <w:t>8-10 years old</w:t>
            </w:r>
          </w:p>
        </w:tc>
        <w:tc>
          <w:tcPr>
            <w:tcW w:w="787" w:type="dxa"/>
            <w:tcBorders>
              <w:top w:val="single" w:sz="4" w:space="0" w:color="auto"/>
              <w:left w:val="single" w:sz="4" w:space="0" w:color="auto"/>
              <w:bottom w:val="single" w:sz="4" w:space="0" w:color="auto"/>
              <w:right w:val="single" w:sz="4" w:space="0" w:color="auto"/>
            </w:tcBorders>
            <w:vAlign w:val="center"/>
          </w:tcPr>
          <w:p w14:paraId="530AF2C6" w14:textId="16CFF7E6" w:rsidR="00FE6816" w:rsidRPr="00D3535A" w:rsidRDefault="00FE6816" w:rsidP="00FE6816">
            <w:pPr>
              <w:widowControl/>
              <w:spacing w:after="0" w:line="240" w:lineRule="auto"/>
              <w:jc w:val="center"/>
              <w:rPr>
                <w:rFonts w:ascii="Arial" w:hAnsi="Arial" w:cs="Arial"/>
                <w:sz w:val="16"/>
                <w:szCs w:val="16"/>
                <w:lang w:val="en-GB"/>
              </w:rPr>
            </w:pPr>
            <w:r w:rsidRPr="00D3535A">
              <w:rPr>
                <w:rFonts w:ascii="Arial" w:hAnsi="Arial" w:cs="Arial"/>
                <w:sz w:val="16"/>
                <w:szCs w:val="16"/>
                <w:lang w:val="en-GB"/>
              </w:rPr>
              <w:t>2004-2005</w:t>
            </w:r>
          </w:p>
        </w:tc>
        <w:tc>
          <w:tcPr>
            <w:tcW w:w="781" w:type="dxa"/>
            <w:tcBorders>
              <w:top w:val="single" w:sz="4" w:space="0" w:color="auto"/>
              <w:left w:val="single" w:sz="4" w:space="0" w:color="auto"/>
              <w:bottom w:val="single" w:sz="4" w:space="0" w:color="auto"/>
              <w:right w:val="single" w:sz="4" w:space="0" w:color="auto"/>
            </w:tcBorders>
            <w:vAlign w:val="center"/>
          </w:tcPr>
          <w:p w14:paraId="661065CD" w14:textId="4365F850" w:rsidR="00FE6816" w:rsidRPr="00D3535A" w:rsidRDefault="00FE6816" w:rsidP="00FE6816">
            <w:pPr>
              <w:widowControl/>
              <w:spacing w:after="0" w:line="240" w:lineRule="auto"/>
              <w:jc w:val="center"/>
              <w:rPr>
                <w:rFonts w:ascii="Arial" w:hAnsi="Arial" w:cs="Arial"/>
                <w:sz w:val="16"/>
                <w:szCs w:val="16"/>
                <w:lang w:val="en-GB"/>
              </w:rPr>
            </w:pPr>
            <w:r w:rsidRPr="00D3535A">
              <w:rPr>
                <w:rFonts w:ascii="Arial" w:hAnsi="Arial" w:cs="Arial"/>
                <w:sz w:val="16"/>
                <w:szCs w:val="16"/>
                <w:lang w:val="en-GB"/>
              </w:rPr>
              <w:t>NR</w:t>
            </w:r>
          </w:p>
        </w:tc>
        <w:tc>
          <w:tcPr>
            <w:tcW w:w="1036" w:type="dxa"/>
            <w:tcBorders>
              <w:top w:val="single" w:sz="4" w:space="0" w:color="auto"/>
              <w:left w:val="single" w:sz="4" w:space="0" w:color="auto"/>
              <w:bottom w:val="single" w:sz="4" w:space="0" w:color="auto"/>
              <w:right w:val="single" w:sz="4" w:space="0" w:color="auto"/>
            </w:tcBorders>
            <w:vAlign w:val="center"/>
          </w:tcPr>
          <w:p w14:paraId="4FA83D07" w14:textId="74F3706D" w:rsidR="00FE6816" w:rsidRPr="00D3535A" w:rsidRDefault="00FE6816" w:rsidP="00FE6816">
            <w:pPr>
              <w:widowControl/>
              <w:spacing w:after="0" w:line="240" w:lineRule="auto"/>
              <w:jc w:val="center"/>
              <w:rPr>
                <w:rFonts w:ascii="Arial" w:hAnsi="Arial" w:cs="Arial"/>
                <w:sz w:val="16"/>
                <w:szCs w:val="16"/>
                <w:lang w:val="en-GB"/>
              </w:rPr>
            </w:pPr>
            <w:r w:rsidRPr="00D3535A">
              <w:rPr>
                <w:rFonts w:ascii="Arial" w:hAnsi="Arial" w:cs="Arial"/>
                <w:sz w:val="16"/>
                <w:szCs w:val="16"/>
              </w:rPr>
              <w:t>NR</w:t>
            </w:r>
          </w:p>
        </w:tc>
        <w:tc>
          <w:tcPr>
            <w:tcW w:w="1276" w:type="dxa"/>
            <w:tcBorders>
              <w:top w:val="single" w:sz="4" w:space="0" w:color="auto"/>
              <w:left w:val="single" w:sz="4" w:space="0" w:color="auto"/>
              <w:bottom w:val="single" w:sz="4" w:space="0" w:color="auto"/>
              <w:right w:val="single" w:sz="4" w:space="0" w:color="auto"/>
            </w:tcBorders>
            <w:vAlign w:val="center"/>
          </w:tcPr>
          <w:p w14:paraId="1E1E5B71" w14:textId="3A57A6D6" w:rsidR="00FE6816" w:rsidRPr="00D3535A" w:rsidRDefault="00FE6816" w:rsidP="00FE6816">
            <w:pPr>
              <w:widowControl/>
              <w:spacing w:after="0" w:line="240" w:lineRule="auto"/>
              <w:jc w:val="center"/>
              <w:rPr>
                <w:rFonts w:ascii="Arial" w:hAnsi="Arial" w:cs="Arial"/>
                <w:sz w:val="16"/>
                <w:szCs w:val="16"/>
                <w:lang w:val="en-GB"/>
              </w:rPr>
            </w:pPr>
            <w:r w:rsidRPr="00D3535A">
              <w:rPr>
                <w:rFonts w:ascii="Arial" w:hAnsi="Arial" w:cs="Arial"/>
                <w:sz w:val="16"/>
                <w:szCs w:val="16"/>
                <w:lang w:val="en-GB"/>
              </w:rPr>
              <w:t>questionnaire (parent reported)</w:t>
            </w:r>
          </w:p>
        </w:tc>
        <w:tc>
          <w:tcPr>
            <w:tcW w:w="1701" w:type="dxa"/>
            <w:tcBorders>
              <w:top w:val="single" w:sz="4" w:space="0" w:color="auto"/>
              <w:left w:val="single" w:sz="4" w:space="0" w:color="auto"/>
              <w:bottom w:val="single" w:sz="4" w:space="0" w:color="auto"/>
              <w:right w:val="single" w:sz="4" w:space="0" w:color="auto"/>
            </w:tcBorders>
            <w:vAlign w:val="center"/>
          </w:tcPr>
          <w:p w14:paraId="0DA6BC18" w14:textId="407067C9" w:rsidR="00FE6816" w:rsidRPr="00D3535A" w:rsidRDefault="00FE6816" w:rsidP="00FE6816">
            <w:pPr>
              <w:widowControl/>
              <w:spacing w:after="0" w:line="240" w:lineRule="auto"/>
              <w:jc w:val="center"/>
              <w:rPr>
                <w:rFonts w:ascii="Arial" w:hAnsi="Arial" w:cs="Arial"/>
                <w:sz w:val="16"/>
                <w:szCs w:val="16"/>
                <w:lang w:val="en-GB"/>
              </w:rPr>
            </w:pPr>
            <w:r w:rsidRPr="00D3535A">
              <w:rPr>
                <w:rFonts w:ascii="Arial" w:hAnsi="Arial" w:cs="Arial"/>
                <w:sz w:val="16"/>
                <w:szCs w:val="16"/>
                <w:lang w:val="en-GB"/>
              </w:rPr>
              <w:t>active travel to school</w:t>
            </w:r>
          </w:p>
        </w:tc>
        <w:tc>
          <w:tcPr>
            <w:tcW w:w="1276" w:type="dxa"/>
            <w:tcBorders>
              <w:top w:val="single" w:sz="4" w:space="0" w:color="auto"/>
              <w:left w:val="single" w:sz="4" w:space="0" w:color="auto"/>
              <w:bottom w:val="single" w:sz="4" w:space="0" w:color="auto"/>
              <w:right w:val="single" w:sz="4" w:space="0" w:color="auto"/>
            </w:tcBorders>
            <w:vAlign w:val="center"/>
          </w:tcPr>
          <w:p w14:paraId="508AA77B" w14:textId="334A5EC4" w:rsidR="00FE6816" w:rsidRPr="00D3535A" w:rsidRDefault="00FE6816" w:rsidP="00FE6816">
            <w:pPr>
              <w:widowControl/>
              <w:spacing w:after="0" w:line="240" w:lineRule="auto"/>
              <w:jc w:val="center"/>
              <w:rPr>
                <w:rFonts w:ascii="Arial" w:hAnsi="Arial" w:cs="Arial"/>
                <w:sz w:val="16"/>
                <w:szCs w:val="16"/>
                <w:lang w:val="en-GB"/>
              </w:rPr>
            </w:pPr>
            <w:r w:rsidRPr="00D3535A">
              <w:rPr>
                <w:rFonts w:ascii="Arial" w:hAnsi="Arial" w:cs="Arial"/>
                <w:sz w:val="16"/>
                <w:szCs w:val="16"/>
                <w:lang w:val="en-GB"/>
              </w:rPr>
              <w:t>walk/bike; private vehicle or neighbourhood carpool</w:t>
            </w:r>
          </w:p>
        </w:tc>
        <w:tc>
          <w:tcPr>
            <w:tcW w:w="1068" w:type="dxa"/>
            <w:tcBorders>
              <w:top w:val="single" w:sz="4" w:space="0" w:color="auto"/>
              <w:left w:val="single" w:sz="4" w:space="0" w:color="auto"/>
              <w:bottom w:val="single" w:sz="4" w:space="0" w:color="auto"/>
              <w:right w:val="single" w:sz="4" w:space="0" w:color="auto"/>
            </w:tcBorders>
            <w:vAlign w:val="center"/>
          </w:tcPr>
          <w:p w14:paraId="7247ED73" w14:textId="515636A2" w:rsidR="00FE6816" w:rsidRPr="00D3535A" w:rsidRDefault="00FE6816" w:rsidP="00FE6816">
            <w:pPr>
              <w:widowControl/>
              <w:spacing w:after="0" w:line="240" w:lineRule="auto"/>
              <w:jc w:val="center"/>
              <w:rPr>
                <w:rFonts w:ascii="Arial" w:hAnsi="Arial" w:cs="Arial"/>
                <w:sz w:val="16"/>
                <w:szCs w:val="16"/>
              </w:rPr>
            </w:pPr>
            <w:r w:rsidRPr="00D3535A">
              <w:rPr>
                <w:rFonts w:ascii="Arial" w:hAnsi="Arial" w:cs="Arial"/>
                <w:sz w:val="16"/>
                <w:szCs w:val="16"/>
              </w:rPr>
              <w:t>No</w:t>
            </w:r>
          </w:p>
        </w:tc>
        <w:tc>
          <w:tcPr>
            <w:tcW w:w="1155" w:type="dxa"/>
            <w:tcBorders>
              <w:top w:val="single" w:sz="4" w:space="0" w:color="auto"/>
              <w:left w:val="single" w:sz="4" w:space="0" w:color="auto"/>
              <w:bottom w:val="single" w:sz="4" w:space="0" w:color="auto"/>
              <w:right w:val="single" w:sz="4" w:space="0" w:color="auto"/>
            </w:tcBorders>
            <w:vAlign w:val="center"/>
          </w:tcPr>
          <w:p w14:paraId="4C6D57D4" w14:textId="0966400C" w:rsidR="00FE6816" w:rsidRPr="00D3535A" w:rsidRDefault="00FE6816" w:rsidP="00FE6816">
            <w:pPr>
              <w:widowControl/>
              <w:spacing w:after="0" w:line="240" w:lineRule="auto"/>
              <w:jc w:val="center"/>
              <w:rPr>
                <w:rFonts w:ascii="Arial" w:hAnsi="Arial" w:cs="Arial"/>
                <w:sz w:val="16"/>
                <w:szCs w:val="16"/>
                <w:lang w:val="en-GB"/>
              </w:rPr>
            </w:pPr>
            <w:r w:rsidRPr="00D3535A">
              <w:rPr>
                <w:rFonts w:ascii="Arial" w:hAnsi="Arial" w:cs="Arial"/>
                <w:sz w:val="16"/>
                <w:szCs w:val="16"/>
                <w:lang w:val="en-GB"/>
              </w:rPr>
              <w:t>NR</w:t>
            </w:r>
          </w:p>
        </w:tc>
        <w:tc>
          <w:tcPr>
            <w:tcW w:w="1508" w:type="dxa"/>
            <w:tcBorders>
              <w:top w:val="single" w:sz="4" w:space="0" w:color="auto"/>
              <w:left w:val="single" w:sz="4" w:space="0" w:color="auto"/>
              <w:bottom w:val="single" w:sz="4" w:space="0" w:color="auto"/>
              <w:right w:val="single" w:sz="4" w:space="0" w:color="auto"/>
            </w:tcBorders>
            <w:vAlign w:val="center"/>
          </w:tcPr>
          <w:p w14:paraId="19CF2E05" w14:textId="26A4741F" w:rsidR="00FE6816" w:rsidRPr="00D3535A" w:rsidRDefault="00FE6816" w:rsidP="00FE6816">
            <w:pPr>
              <w:widowControl/>
              <w:spacing w:after="0" w:line="240" w:lineRule="auto"/>
              <w:jc w:val="center"/>
              <w:rPr>
                <w:rFonts w:ascii="Arial" w:hAnsi="Arial" w:cs="Arial"/>
                <w:sz w:val="16"/>
                <w:szCs w:val="16"/>
                <w:lang w:val="en-GB"/>
              </w:rPr>
            </w:pPr>
            <w:r w:rsidRPr="00D3535A">
              <w:rPr>
                <w:rFonts w:ascii="Arial" w:hAnsi="Arial" w:cs="Arial"/>
                <w:sz w:val="16"/>
                <w:szCs w:val="16"/>
                <w:lang w:val="en-GB"/>
              </w:rPr>
              <w:t xml:space="preserve">neighbourhood safety: </w:t>
            </w:r>
            <w:proofErr w:type="spellStart"/>
            <w:r w:rsidRPr="00D3535A">
              <w:rPr>
                <w:rFonts w:ascii="Arial" w:hAnsi="Arial" w:cs="Arial"/>
                <w:sz w:val="16"/>
                <w:szCs w:val="16"/>
                <w:lang w:val="en-GB"/>
              </w:rPr>
              <w:t>neighborhood</w:t>
            </w:r>
            <w:proofErr w:type="spellEnd"/>
            <w:r w:rsidRPr="00D3535A">
              <w:rPr>
                <w:rFonts w:ascii="Arial" w:hAnsi="Arial" w:cs="Arial"/>
                <w:sz w:val="16"/>
                <w:szCs w:val="16"/>
                <w:lang w:val="en-GB"/>
              </w:rPr>
              <w:t xml:space="preserve"> is not safe for child to walk/bike to/from school alone; Traffic safety: if child were to walk/bike, would they have to travel on road w/traffic &gt;30 mph</w:t>
            </w:r>
          </w:p>
        </w:tc>
        <w:tc>
          <w:tcPr>
            <w:tcW w:w="760" w:type="dxa"/>
            <w:tcBorders>
              <w:top w:val="single" w:sz="4" w:space="0" w:color="auto"/>
              <w:left w:val="single" w:sz="4" w:space="0" w:color="auto"/>
              <w:bottom w:val="single" w:sz="4" w:space="0" w:color="auto"/>
              <w:right w:val="single" w:sz="4" w:space="0" w:color="auto"/>
            </w:tcBorders>
            <w:vAlign w:val="center"/>
          </w:tcPr>
          <w:p w14:paraId="3C252CAA" w14:textId="737ABE63" w:rsidR="00FE6816" w:rsidRPr="00D3535A" w:rsidRDefault="00FE6816" w:rsidP="00FE6816">
            <w:pPr>
              <w:widowControl/>
              <w:spacing w:after="0" w:line="240" w:lineRule="auto"/>
              <w:jc w:val="center"/>
              <w:rPr>
                <w:rFonts w:ascii="Arial" w:hAnsi="Arial" w:cs="Arial"/>
                <w:sz w:val="16"/>
                <w:szCs w:val="16"/>
                <w:lang w:val="en-GB"/>
              </w:rPr>
            </w:pPr>
            <w:r w:rsidRPr="00D3535A">
              <w:rPr>
                <w:rFonts w:ascii="Arial" w:hAnsi="Arial" w:cs="Arial"/>
                <w:sz w:val="16"/>
                <w:szCs w:val="16"/>
              </w:rPr>
              <w:t>No</w:t>
            </w:r>
          </w:p>
        </w:tc>
        <w:tc>
          <w:tcPr>
            <w:tcW w:w="1037" w:type="dxa"/>
            <w:tcBorders>
              <w:top w:val="single" w:sz="4" w:space="0" w:color="auto"/>
              <w:left w:val="single" w:sz="4" w:space="0" w:color="auto"/>
              <w:bottom w:val="single" w:sz="4" w:space="0" w:color="auto"/>
              <w:right w:val="single" w:sz="4" w:space="0" w:color="auto"/>
            </w:tcBorders>
            <w:vAlign w:val="center"/>
          </w:tcPr>
          <w:p w14:paraId="792F4E18" w14:textId="29425CFF" w:rsidR="00FE6816" w:rsidRPr="00D3535A" w:rsidRDefault="00FE6816" w:rsidP="00FE6816">
            <w:pPr>
              <w:widowControl/>
              <w:spacing w:after="0" w:line="240" w:lineRule="auto"/>
              <w:jc w:val="center"/>
              <w:rPr>
                <w:rFonts w:ascii="Arial" w:hAnsi="Arial" w:cs="Arial"/>
                <w:sz w:val="16"/>
                <w:szCs w:val="16"/>
                <w:lang w:val="en-GB"/>
              </w:rPr>
            </w:pPr>
            <w:r w:rsidRPr="00D3535A">
              <w:rPr>
                <w:rFonts w:ascii="Arial" w:hAnsi="Arial" w:cs="Arial"/>
                <w:sz w:val="16"/>
                <w:szCs w:val="16"/>
                <w:lang w:val="en-GB"/>
              </w:rPr>
              <w:t>factors model</w:t>
            </w:r>
          </w:p>
        </w:tc>
        <w:tc>
          <w:tcPr>
            <w:tcW w:w="1276" w:type="dxa"/>
            <w:tcBorders>
              <w:top w:val="single" w:sz="4" w:space="0" w:color="auto"/>
              <w:left w:val="single" w:sz="4" w:space="0" w:color="auto"/>
              <w:bottom w:val="single" w:sz="4" w:space="0" w:color="auto"/>
              <w:right w:val="single" w:sz="4" w:space="0" w:color="auto"/>
            </w:tcBorders>
            <w:vAlign w:val="center"/>
          </w:tcPr>
          <w:p w14:paraId="26D3F4D8" w14:textId="71F674E8" w:rsidR="00FE6816" w:rsidRPr="00D3535A" w:rsidRDefault="00FE6816" w:rsidP="00FE6816">
            <w:pPr>
              <w:widowControl/>
              <w:spacing w:after="0" w:line="240" w:lineRule="auto"/>
              <w:jc w:val="center"/>
              <w:rPr>
                <w:rFonts w:ascii="Arial" w:hAnsi="Arial" w:cs="Arial"/>
                <w:sz w:val="16"/>
                <w:szCs w:val="16"/>
                <w:lang w:val="en-GB"/>
              </w:rPr>
            </w:pPr>
            <w:r w:rsidRPr="00D3535A">
              <w:rPr>
                <w:rFonts w:ascii="Arial" w:hAnsi="Arial" w:cs="Arial"/>
                <w:sz w:val="16"/>
                <w:szCs w:val="16"/>
                <w:lang w:val="en-GB"/>
              </w:rPr>
              <w:t>number of children, average annual household income</w:t>
            </w:r>
          </w:p>
        </w:tc>
      </w:tr>
      <w:tr w:rsidR="00D3535A" w:rsidRPr="00D3535A" w14:paraId="00750B4A" w14:textId="77777777" w:rsidTr="00766C6C">
        <w:trPr>
          <w:trHeight w:val="698"/>
        </w:trPr>
        <w:tc>
          <w:tcPr>
            <w:tcW w:w="851" w:type="dxa"/>
            <w:tcBorders>
              <w:top w:val="single" w:sz="4" w:space="0" w:color="auto"/>
              <w:left w:val="single" w:sz="4" w:space="0" w:color="auto"/>
              <w:bottom w:val="single" w:sz="4" w:space="0" w:color="auto"/>
              <w:right w:val="single" w:sz="4" w:space="0" w:color="auto"/>
            </w:tcBorders>
            <w:noWrap/>
            <w:vAlign w:val="center"/>
            <w:hideMark/>
          </w:tcPr>
          <w:p w14:paraId="733C1F74" w14:textId="2426844B" w:rsidR="00FE6816" w:rsidRPr="00D3535A" w:rsidRDefault="00FE6816" w:rsidP="00FE6816">
            <w:pPr>
              <w:widowControl/>
              <w:spacing w:after="0" w:line="240" w:lineRule="auto"/>
              <w:jc w:val="left"/>
              <w:rPr>
                <w:rFonts w:ascii="Arial" w:eastAsia="Times New Roman" w:hAnsi="Arial" w:cs="Arial"/>
                <w:sz w:val="16"/>
                <w:szCs w:val="16"/>
                <w:lang w:val="en-GB" w:eastAsia="zh-CN"/>
              </w:rPr>
            </w:pPr>
            <w:proofErr w:type="spellStart"/>
            <w:r w:rsidRPr="00D3535A">
              <w:rPr>
                <w:rFonts w:ascii="Arial" w:hAnsi="Arial" w:cs="Arial"/>
                <w:sz w:val="16"/>
                <w:szCs w:val="16"/>
                <w:lang w:val="en-GB"/>
              </w:rPr>
              <w:t>Mehdizadeh</w:t>
            </w:r>
            <w:proofErr w:type="spellEnd"/>
            <w:r w:rsidRPr="00D3535A">
              <w:rPr>
                <w:rFonts w:ascii="Arial" w:hAnsi="Arial" w:cs="Arial"/>
                <w:sz w:val="16"/>
                <w:szCs w:val="16"/>
                <w:lang w:val="en-GB"/>
              </w:rPr>
              <w:t xml:space="preserve"> et al. 2017 </w:t>
            </w:r>
            <w:r w:rsidRPr="00D3535A">
              <w:rPr>
                <w:rFonts w:ascii="Arial" w:hAnsi="Arial" w:cs="Arial"/>
                <w:sz w:val="16"/>
                <w:szCs w:val="16"/>
                <w:lang w:val="en-GB"/>
              </w:rPr>
              <w:fldChar w:fldCharType="begin">
                <w:fldData xml:space="preserve">PEVuZE5vdGU+PENpdGU+PEF1dGhvcj5NZWhkaXphZGVoPC9BdXRob3I+PFllYXI+MjAxNzwvWWVh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</w:fldData>
              </w:fldChar>
            </w:r>
            <w:r w:rsidR="00C54D6F" w:rsidRPr="00D3535A">
              <w:rPr>
                <w:rFonts w:ascii="Arial" w:hAnsi="Arial" w:cs="Arial"/>
                <w:sz w:val="16"/>
                <w:szCs w:val="16"/>
                <w:lang w:val="en-GB"/>
              </w:rPr>
              <w:instrText xml:space="preserve"> ADDIN EN.CITE </w:instrText>
            </w:r>
            <w:r w:rsidR="00C54D6F" w:rsidRPr="00D3535A">
              <w:rPr>
                <w:rFonts w:ascii="Arial" w:hAnsi="Arial" w:cs="Arial"/>
                <w:sz w:val="16"/>
                <w:szCs w:val="16"/>
                <w:lang w:val="en-GB"/>
              </w:rPr>
              <w:fldChar w:fldCharType="begin">
                <w:fldData xml:space="preserve">PEVuZE5vdGU+PENpdGU+PEF1dGhvcj5NZWhkaXphZGVoPC9BdXRob3I+PFllYXI+MjAxNzwvWWVh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</w:fldData>
              </w:fldChar>
            </w:r>
            <w:r w:rsidR="00C54D6F" w:rsidRPr="00D3535A">
              <w:rPr>
                <w:rFonts w:ascii="Arial" w:hAnsi="Arial" w:cs="Arial"/>
                <w:sz w:val="16"/>
                <w:szCs w:val="16"/>
                <w:lang w:val="en-GB"/>
              </w:rPr>
              <w:instrText xml:space="preserve"> ADDIN EN.CITE.DATA </w:instrText>
            </w:r>
            <w:r w:rsidR="00C54D6F" w:rsidRPr="00D3535A">
              <w:rPr>
                <w:rFonts w:ascii="Arial" w:hAnsi="Arial" w:cs="Arial"/>
                <w:sz w:val="16"/>
                <w:szCs w:val="16"/>
                <w:lang w:val="en-GB"/>
              </w:rPr>
            </w:r>
            <w:r w:rsidR="00C54D6F" w:rsidRPr="00D3535A">
              <w:rPr>
                <w:rFonts w:ascii="Arial" w:hAnsi="Arial" w:cs="Arial"/>
                <w:sz w:val="16"/>
                <w:szCs w:val="16"/>
                <w:lang w:val="en-GB"/>
              </w:rPr>
              <w:fldChar w:fldCharType="end"/>
            </w:r>
            <w:r w:rsidRPr="00D3535A">
              <w:rPr>
                <w:rFonts w:ascii="Arial" w:hAnsi="Arial" w:cs="Arial"/>
                <w:sz w:val="16"/>
                <w:szCs w:val="16"/>
                <w:lang w:val="en-GB"/>
              </w:rPr>
            </w:r>
            <w:r w:rsidRPr="00D3535A">
              <w:rPr>
                <w:rFonts w:ascii="Arial" w:hAnsi="Arial" w:cs="Arial"/>
                <w:sz w:val="16"/>
                <w:szCs w:val="16"/>
                <w:lang w:val="en-GB"/>
              </w:rPr>
              <w:fldChar w:fldCharType="separate"/>
            </w:r>
            <w:r w:rsidR="00C54D6F" w:rsidRPr="00D3535A">
              <w:rPr>
                <w:rFonts w:ascii="Arial" w:hAnsi="Arial" w:cs="Arial"/>
                <w:noProof/>
                <w:sz w:val="16"/>
                <w:szCs w:val="16"/>
                <w:lang w:val="en-GB"/>
              </w:rPr>
              <w:t>[139]</w:t>
            </w:r>
            <w:r w:rsidRPr="00D3535A">
              <w:rPr>
                <w:rFonts w:ascii="Arial" w:hAnsi="Arial" w:cs="Arial"/>
                <w:sz w:val="16"/>
                <w:szCs w:val="16"/>
                <w:lang w:val="en-GB"/>
              </w:rPr>
              <w:fldChar w:fldCharType="end"/>
            </w:r>
          </w:p>
        </w:tc>
        <w:tc>
          <w:tcPr>
            <w:tcW w:w="850" w:type="dxa"/>
            <w:tcBorders>
              <w:top w:val="single" w:sz="4" w:space="0" w:color="auto"/>
              <w:left w:val="single" w:sz="4" w:space="0" w:color="auto"/>
              <w:bottom w:val="single" w:sz="4" w:space="0" w:color="auto"/>
              <w:right w:val="single" w:sz="4" w:space="0" w:color="auto"/>
            </w:tcBorders>
            <w:vAlign w:val="center"/>
            <w:hideMark/>
          </w:tcPr>
          <w:p w14:paraId="648FA378" w14:textId="434F2B01" w:rsidR="00FE6816" w:rsidRPr="00D3535A" w:rsidRDefault="00FE6816" w:rsidP="00FE6816">
            <w:pPr>
              <w:widowControl/>
              <w:spacing w:after="0" w:line="240" w:lineRule="auto"/>
              <w:jc w:val="left"/>
              <w:rPr>
                <w:rFonts w:ascii="Arial" w:eastAsia="Times New Roman" w:hAnsi="Arial" w:cs="Arial"/>
                <w:sz w:val="16"/>
                <w:szCs w:val="16"/>
                <w:lang w:val="en-GB" w:eastAsia="zh-CN"/>
              </w:rPr>
            </w:pPr>
            <w:r w:rsidRPr="00D3535A">
              <w:rPr>
                <w:rFonts w:ascii="Arial" w:hAnsi="Arial" w:cs="Arial"/>
                <w:sz w:val="16"/>
                <w:szCs w:val="16"/>
                <w:lang w:val="en-GB"/>
              </w:rPr>
              <w:t>English</w:t>
            </w:r>
          </w:p>
        </w:tc>
        <w:tc>
          <w:tcPr>
            <w:tcW w:w="709" w:type="dxa"/>
            <w:tcBorders>
              <w:top w:val="single" w:sz="4" w:space="0" w:color="auto"/>
              <w:left w:val="single" w:sz="4" w:space="0" w:color="auto"/>
              <w:bottom w:val="single" w:sz="4" w:space="0" w:color="auto"/>
              <w:right w:val="single" w:sz="4" w:space="0" w:color="auto"/>
            </w:tcBorders>
            <w:vAlign w:val="center"/>
            <w:hideMark/>
          </w:tcPr>
          <w:p w14:paraId="757F1605" w14:textId="3FE8C637"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cross-sectional</w:t>
            </w:r>
          </w:p>
        </w:tc>
        <w:tc>
          <w:tcPr>
            <w:tcW w:w="1208" w:type="dxa"/>
            <w:tcBorders>
              <w:top w:val="single" w:sz="4" w:space="0" w:color="auto"/>
              <w:left w:val="single" w:sz="4" w:space="0" w:color="auto"/>
              <w:bottom w:val="single" w:sz="4" w:space="0" w:color="auto"/>
              <w:right w:val="single" w:sz="4" w:space="0" w:color="auto"/>
            </w:tcBorders>
            <w:vAlign w:val="center"/>
            <w:hideMark/>
          </w:tcPr>
          <w:p w14:paraId="277CBF72" w14:textId="54CF5F5B"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Iran</w:t>
            </w:r>
          </w:p>
        </w:tc>
        <w:tc>
          <w:tcPr>
            <w:tcW w:w="1060" w:type="dxa"/>
            <w:tcBorders>
              <w:top w:val="single" w:sz="4" w:space="0" w:color="auto"/>
              <w:left w:val="single" w:sz="4" w:space="0" w:color="auto"/>
              <w:bottom w:val="single" w:sz="4" w:space="0" w:color="auto"/>
              <w:right w:val="single" w:sz="4" w:space="0" w:color="auto"/>
            </w:tcBorders>
            <w:vAlign w:val="center"/>
            <w:hideMark/>
          </w:tcPr>
          <w:p w14:paraId="77C9352E" w14:textId="76D9C1CE"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Rasht</w:t>
            </w:r>
          </w:p>
        </w:tc>
        <w:tc>
          <w:tcPr>
            <w:tcW w:w="709" w:type="dxa"/>
            <w:tcBorders>
              <w:top w:val="single" w:sz="4" w:space="0" w:color="auto"/>
              <w:left w:val="single" w:sz="4" w:space="0" w:color="auto"/>
              <w:bottom w:val="single" w:sz="4" w:space="0" w:color="auto"/>
              <w:right w:val="single" w:sz="4" w:space="0" w:color="auto"/>
            </w:tcBorders>
            <w:vAlign w:val="center"/>
            <w:hideMark/>
          </w:tcPr>
          <w:p w14:paraId="7D0A0B76" w14:textId="0F23ADAE"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80</w:t>
            </w:r>
          </w:p>
        </w:tc>
        <w:tc>
          <w:tcPr>
            <w:tcW w:w="1262" w:type="dxa"/>
            <w:tcBorders>
              <w:top w:val="single" w:sz="4" w:space="0" w:color="auto"/>
              <w:left w:val="single" w:sz="4" w:space="0" w:color="auto"/>
              <w:bottom w:val="single" w:sz="4" w:space="0" w:color="auto"/>
              <w:right w:val="single" w:sz="4" w:space="0" w:color="auto"/>
            </w:tcBorders>
            <w:vAlign w:val="center"/>
            <w:hideMark/>
          </w:tcPr>
          <w:p w14:paraId="0566A17C" w14:textId="04AAE824"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random clustered and stratified sampling</w:t>
            </w:r>
          </w:p>
        </w:tc>
        <w:tc>
          <w:tcPr>
            <w:tcW w:w="1114" w:type="dxa"/>
            <w:tcBorders>
              <w:top w:val="single" w:sz="4" w:space="0" w:color="auto"/>
              <w:left w:val="single" w:sz="4" w:space="0" w:color="auto"/>
              <w:bottom w:val="single" w:sz="4" w:space="0" w:color="auto"/>
              <w:right w:val="single" w:sz="4" w:space="0" w:color="auto"/>
            </w:tcBorders>
            <w:vAlign w:val="center"/>
            <w:hideMark/>
          </w:tcPr>
          <w:p w14:paraId="4D4DD003" w14:textId="10F08B6C"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NR</w:t>
            </w:r>
          </w:p>
        </w:tc>
        <w:tc>
          <w:tcPr>
            <w:tcW w:w="781" w:type="dxa"/>
            <w:tcBorders>
              <w:top w:val="single" w:sz="4" w:space="0" w:color="auto"/>
              <w:left w:val="single" w:sz="4" w:space="0" w:color="auto"/>
              <w:bottom w:val="single" w:sz="4" w:space="0" w:color="auto"/>
              <w:right w:val="single" w:sz="4" w:space="0" w:color="auto"/>
            </w:tcBorders>
            <w:vAlign w:val="center"/>
            <w:hideMark/>
          </w:tcPr>
          <w:p w14:paraId="3D31E53F" w14:textId="59859411"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711</w:t>
            </w:r>
          </w:p>
        </w:tc>
        <w:tc>
          <w:tcPr>
            <w:tcW w:w="759" w:type="dxa"/>
            <w:tcBorders>
              <w:top w:val="single" w:sz="4" w:space="0" w:color="auto"/>
              <w:left w:val="single" w:sz="4" w:space="0" w:color="auto"/>
              <w:bottom w:val="single" w:sz="4" w:space="0" w:color="auto"/>
              <w:right w:val="single" w:sz="4" w:space="0" w:color="auto"/>
            </w:tcBorders>
            <w:vAlign w:val="center"/>
            <w:hideMark/>
          </w:tcPr>
          <w:p w14:paraId="3E3479C7" w14:textId="119A7754"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7-9 years old</w:t>
            </w:r>
          </w:p>
        </w:tc>
        <w:tc>
          <w:tcPr>
            <w:tcW w:w="787" w:type="dxa"/>
            <w:tcBorders>
              <w:top w:val="single" w:sz="4" w:space="0" w:color="auto"/>
              <w:left w:val="single" w:sz="4" w:space="0" w:color="auto"/>
              <w:bottom w:val="single" w:sz="4" w:space="0" w:color="auto"/>
              <w:right w:val="single" w:sz="4" w:space="0" w:color="auto"/>
            </w:tcBorders>
            <w:vAlign w:val="center"/>
            <w:hideMark/>
          </w:tcPr>
          <w:p w14:paraId="7E30A39A" w14:textId="5B1B41C5"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2014</w:t>
            </w:r>
          </w:p>
        </w:tc>
        <w:tc>
          <w:tcPr>
            <w:tcW w:w="781" w:type="dxa"/>
            <w:tcBorders>
              <w:top w:val="single" w:sz="4" w:space="0" w:color="auto"/>
              <w:left w:val="single" w:sz="4" w:space="0" w:color="auto"/>
              <w:bottom w:val="single" w:sz="4" w:space="0" w:color="auto"/>
              <w:right w:val="single" w:sz="4" w:space="0" w:color="auto"/>
            </w:tcBorders>
            <w:vAlign w:val="center"/>
            <w:hideMark/>
          </w:tcPr>
          <w:p w14:paraId="2B0142C2" w14:textId="6B56E3EF"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50.5</w:t>
            </w:r>
          </w:p>
        </w:tc>
        <w:tc>
          <w:tcPr>
            <w:tcW w:w="1036" w:type="dxa"/>
            <w:tcBorders>
              <w:top w:val="single" w:sz="4" w:space="0" w:color="auto"/>
              <w:left w:val="single" w:sz="4" w:space="0" w:color="auto"/>
              <w:bottom w:val="single" w:sz="4" w:space="0" w:color="auto"/>
              <w:right w:val="single" w:sz="4" w:space="0" w:color="auto"/>
            </w:tcBorders>
            <w:vAlign w:val="center"/>
          </w:tcPr>
          <w:p w14:paraId="7DDCF750" w14:textId="3A2CF312" w:rsidR="00FE6816" w:rsidRPr="00D3535A" w:rsidRDefault="00FE6816" w:rsidP="00FE6816">
            <w:pPr>
              <w:widowControl/>
              <w:spacing w:after="0" w:line="240" w:lineRule="auto"/>
              <w:jc w:val="center"/>
              <w:rPr>
                <w:rFonts w:ascii="Arial" w:hAnsi="Arial" w:cs="Arial"/>
                <w:sz w:val="16"/>
                <w:szCs w:val="16"/>
                <w:lang w:val="en-GB"/>
              </w:rPr>
            </w:pPr>
            <w:r w:rsidRPr="00D3535A">
              <w:rPr>
                <w:rFonts w:ascii="Arial" w:hAnsi="Arial" w:cs="Arial"/>
                <w:sz w:val="16"/>
                <w:szCs w:val="16"/>
              </w:rPr>
              <w:t>NR</w:t>
            </w:r>
          </w:p>
        </w:tc>
        <w:tc>
          <w:tcPr>
            <w:tcW w:w="1276" w:type="dxa"/>
            <w:tcBorders>
              <w:top w:val="single" w:sz="4" w:space="0" w:color="auto"/>
              <w:left w:val="single" w:sz="4" w:space="0" w:color="auto"/>
              <w:bottom w:val="single" w:sz="4" w:space="0" w:color="auto"/>
              <w:right w:val="single" w:sz="4" w:space="0" w:color="auto"/>
            </w:tcBorders>
            <w:vAlign w:val="center"/>
            <w:hideMark/>
          </w:tcPr>
          <w:p w14:paraId="6A6AD109" w14:textId="5AF82CD6"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questionnaire (parent reported)</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EE227D4" w14:textId="1008A7E6"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active travel: travel modes</w:t>
            </w:r>
          </w:p>
        </w:tc>
        <w:tc>
          <w:tcPr>
            <w:tcW w:w="1276" w:type="dxa"/>
            <w:tcBorders>
              <w:top w:val="single" w:sz="4" w:space="0" w:color="auto"/>
              <w:left w:val="single" w:sz="4" w:space="0" w:color="auto"/>
              <w:bottom w:val="single" w:sz="4" w:space="0" w:color="auto"/>
              <w:right w:val="single" w:sz="4" w:space="0" w:color="auto"/>
            </w:tcBorders>
            <w:vAlign w:val="center"/>
            <w:hideMark/>
          </w:tcPr>
          <w:p w14:paraId="651EB685" w14:textId="0F639A2D"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walking vs. motorized modes</w:t>
            </w:r>
          </w:p>
        </w:tc>
        <w:tc>
          <w:tcPr>
            <w:tcW w:w="1068" w:type="dxa"/>
            <w:tcBorders>
              <w:top w:val="single" w:sz="4" w:space="0" w:color="auto"/>
              <w:left w:val="single" w:sz="4" w:space="0" w:color="auto"/>
              <w:bottom w:val="single" w:sz="4" w:space="0" w:color="auto"/>
              <w:right w:val="single" w:sz="4" w:space="0" w:color="auto"/>
            </w:tcBorders>
            <w:vAlign w:val="center"/>
            <w:hideMark/>
          </w:tcPr>
          <w:p w14:paraId="664D0998" w14:textId="46E6DE7D" w:rsidR="00FE6816" w:rsidRPr="00D3535A" w:rsidRDefault="00FE6816" w:rsidP="00FE6816">
            <w:pPr>
              <w:widowControl/>
              <w:spacing w:after="0" w:line="240" w:lineRule="auto"/>
              <w:jc w:val="center"/>
              <w:rPr>
                <w:rFonts w:ascii="Arial" w:hAnsi="Arial" w:cs="Arial"/>
                <w:sz w:val="16"/>
                <w:szCs w:val="16"/>
              </w:rPr>
            </w:pPr>
            <w:r w:rsidRPr="00D3535A">
              <w:rPr>
                <w:rFonts w:ascii="Arial" w:hAnsi="Arial" w:cs="Arial"/>
                <w:sz w:val="16"/>
                <w:szCs w:val="16"/>
              </w:rPr>
              <w:t>No</w:t>
            </w:r>
          </w:p>
        </w:tc>
        <w:tc>
          <w:tcPr>
            <w:tcW w:w="1155" w:type="dxa"/>
            <w:tcBorders>
              <w:top w:val="single" w:sz="4" w:space="0" w:color="auto"/>
              <w:left w:val="single" w:sz="4" w:space="0" w:color="auto"/>
              <w:bottom w:val="single" w:sz="4" w:space="0" w:color="auto"/>
              <w:right w:val="single" w:sz="4" w:space="0" w:color="auto"/>
            </w:tcBorders>
            <w:vAlign w:val="center"/>
            <w:hideMark/>
          </w:tcPr>
          <w:p w14:paraId="34760108" w14:textId="669BEBDD"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previous studies(</w:t>
            </w:r>
            <w:proofErr w:type="spellStart"/>
            <w:r w:rsidRPr="00D3535A">
              <w:rPr>
                <w:rFonts w:ascii="Arial" w:hAnsi="Arial" w:cs="Arial"/>
                <w:sz w:val="16"/>
                <w:szCs w:val="16"/>
                <w:lang w:val="en-GB"/>
              </w:rPr>
              <w:t>Mehdizadeh</w:t>
            </w:r>
            <w:proofErr w:type="spellEnd"/>
            <w:r w:rsidRPr="00D3535A">
              <w:rPr>
                <w:rFonts w:ascii="Arial" w:hAnsi="Arial" w:cs="Arial"/>
                <w:sz w:val="16"/>
                <w:szCs w:val="16"/>
                <w:lang w:val="en-GB"/>
              </w:rPr>
              <w:t xml:space="preserve">, </w:t>
            </w:r>
            <w:proofErr w:type="spellStart"/>
            <w:r w:rsidRPr="00D3535A">
              <w:rPr>
                <w:rFonts w:ascii="Arial" w:hAnsi="Arial" w:cs="Arial"/>
                <w:sz w:val="16"/>
                <w:szCs w:val="16"/>
                <w:lang w:val="en-GB"/>
              </w:rPr>
              <w:t>Mamdoohi</w:t>
            </w:r>
            <w:proofErr w:type="spellEnd"/>
            <w:r w:rsidRPr="00D3535A">
              <w:rPr>
                <w:rFonts w:ascii="Arial" w:hAnsi="Arial" w:cs="Arial"/>
                <w:sz w:val="16"/>
                <w:szCs w:val="16"/>
                <w:lang w:val="en-GB"/>
              </w:rPr>
              <w:t xml:space="preserve">, and </w:t>
            </w:r>
            <w:proofErr w:type="spellStart"/>
            <w:r w:rsidRPr="00D3535A">
              <w:rPr>
                <w:rFonts w:ascii="Arial" w:hAnsi="Arial" w:cs="Arial"/>
                <w:sz w:val="16"/>
                <w:szCs w:val="16"/>
                <w:lang w:val="en-GB"/>
              </w:rPr>
              <w:t>Nordfjaern</w:t>
            </w:r>
            <w:proofErr w:type="spellEnd"/>
            <w:r w:rsidRPr="00D3535A">
              <w:rPr>
                <w:rFonts w:ascii="Arial" w:hAnsi="Arial" w:cs="Arial"/>
                <w:sz w:val="16"/>
                <w:szCs w:val="16"/>
                <w:lang w:val="en-GB"/>
              </w:rPr>
              <w:t xml:space="preserve"> 2017; Transport for London 2011)</w:t>
            </w:r>
          </w:p>
        </w:tc>
        <w:tc>
          <w:tcPr>
            <w:tcW w:w="1508" w:type="dxa"/>
            <w:tcBorders>
              <w:top w:val="single" w:sz="4" w:space="0" w:color="auto"/>
              <w:left w:val="single" w:sz="4" w:space="0" w:color="auto"/>
              <w:bottom w:val="single" w:sz="4" w:space="0" w:color="auto"/>
              <w:right w:val="single" w:sz="4" w:space="0" w:color="auto"/>
            </w:tcBorders>
            <w:vAlign w:val="center"/>
            <w:hideMark/>
          </w:tcPr>
          <w:p w14:paraId="2E127091" w14:textId="72B66C44"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worry (parental concern about accidents with each of the mentioned modes); perceived walking time to school; access to school service; access to public transport</w:t>
            </w:r>
          </w:p>
        </w:tc>
        <w:tc>
          <w:tcPr>
            <w:tcW w:w="760" w:type="dxa"/>
            <w:tcBorders>
              <w:top w:val="single" w:sz="4" w:space="0" w:color="auto"/>
              <w:left w:val="single" w:sz="4" w:space="0" w:color="auto"/>
              <w:bottom w:val="single" w:sz="4" w:space="0" w:color="auto"/>
              <w:right w:val="single" w:sz="4" w:space="0" w:color="auto"/>
            </w:tcBorders>
            <w:vAlign w:val="center"/>
            <w:hideMark/>
          </w:tcPr>
          <w:p w14:paraId="14752A4B" w14:textId="21F24B70"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rPr>
              <w:t>Yes</w:t>
            </w:r>
          </w:p>
        </w:tc>
        <w:tc>
          <w:tcPr>
            <w:tcW w:w="1037" w:type="dxa"/>
            <w:tcBorders>
              <w:top w:val="single" w:sz="4" w:space="0" w:color="auto"/>
              <w:left w:val="single" w:sz="4" w:space="0" w:color="auto"/>
              <w:bottom w:val="single" w:sz="4" w:space="0" w:color="auto"/>
              <w:right w:val="single" w:sz="4" w:space="0" w:color="auto"/>
            </w:tcBorders>
            <w:vAlign w:val="center"/>
            <w:hideMark/>
          </w:tcPr>
          <w:p w14:paraId="6DE43AE3" w14:textId="1F74D6F2"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binary logit model</w:t>
            </w:r>
          </w:p>
        </w:tc>
        <w:tc>
          <w:tcPr>
            <w:tcW w:w="1276" w:type="dxa"/>
            <w:tcBorders>
              <w:top w:val="single" w:sz="4" w:space="0" w:color="auto"/>
              <w:left w:val="single" w:sz="4" w:space="0" w:color="auto"/>
              <w:bottom w:val="single" w:sz="4" w:space="0" w:color="auto"/>
              <w:right w:val="single" w:sz="4" w:space="0" w:color="auto"/>
            </w:tcBorders>
            <w:vAlign w:val="center"/>
            <w:hideMark/>
          </w:tcPr>
          <w:p w14:paraId="67B406C8" w14:textId="04095DBB"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pupil's grade, gender, parental age, parents’ educational attainment, parents' driving license status, parents' job status, car ownership, income.</w:t>
            </w:r>
          </w:p>
        </w:tc>
      </w:tr>
      <w:tr w:rsidR="00D3535A" w:rsidRPr="00D3535A" w14:paraId="05A61EF3" w14:textId="77777777" w:rsidTr="00766C6C">
        <w:trPr>
          <w:trHeight w:val="698"/>
        </w:trPr>
        <w:tc>
          <w:tcPr>
            <w:tcW w:w="851" w:type="dxa"/>
            <w:tcBorders>
              <w:top w:val="single" w:sz="4" w:space="0" w:color="auto"/>
              <w:left w:val="single" w:sz="4" w:space="0" w:color="auto"/>
              <w:bottom w:val="single" w:sz="4" w:space="0" w:color="auto"/>
              <w:right w:val="single" w:sz="4" w:space="0" w:color="auto"/>
            </w:tcBorders>
            <w:vAlign w:val="center"/>
            <w:hideMark/>
          </w:tcPr>
          <w:p w14:paraId="253EC730" w14:textId="5AD42142" w:rsidR="00FE6816" w:rsidRPr="00D3535A" w:rsidRDefault="00FE6816" w:rsidP="00FE6816">
            <w:pPr>
              <w:widowControl/>
              <w:spacing w:after="0" w:line="240" w:lineRule="auto"/>
              <w:jc w:val="left"/>
              <w:rPr>
                <w:rFonts w:ascii="Arial" w:eastAsia="Times New Roman" w:hAnsi="Arial" w:cs="Arial"/>
                <w:sz w:val="16"/>
                <w:szCs w:val="16"/>
                <w:lang w:val="en-GB" w:eastAsia="zh-CN"/>
              </w:rPr>
            </w:pPr>
            <w:proofErr w:type="spellStart"/>
            <w:r w:rsidRPr="00D3535A">
              <w:rPr>
                <w:rFonts w:ascii="Arial" w:hAnsi="Arial" w:cs="Arial"/>
                <w:sz w:val="16"/>
                <w:szCs w:val="16"/>
                <w:lang w:val="en-GB"/>
              </w:rPr>
              <w:t>Mehdizadeh</w:t>
            </w:r>
            <w:proofErr w:type="spellEnd"/>
            <w:r w:rsidRPr="00D3535A">
              <w:rPr>
                <w:rFonts w:ascii="Arial" w:hAnsi="Arial" w:cs="Arial"/>
                <w:sz w:val="16"/>
                <w:szCs w:val="16"/>
                <w:lang w:val="en-GB"/>
              </w:rPr>
              <w:t xml:space="preserve"> et al. 2019 </w:t>
            </w:r>
            <w:r w:rsidRPr="00D3535A">
              <w:rPr>
                <w:rFonts w:ascii="Arial" w:hAnsi="Arial" w:cs="Arial"/>
                <w:sz w:val="16"/>
                <w:szCs w:val="16"/>
                <w:lang w:val="en-GB"/>
              </w:rPr>
              <w:fldChar w:fldCharType="begin"/>
            </w:r>
            <w:r w:rsidR="00C54D6F" w:rsidRPr="00D3535A">
              <w:rPr>
                <w:rFonts w:ascii="Arial" w:hAnsi="Arial" w:cs="Arial"/>
                <w:sz w:val="16"/>
                <w:szCs w:val="16"/>
                <w:lang w:val="en-GB"/>
              </w:rPr>
              <w:instrText xml:space="preserve"> ADDIN EN.CITE &lt;EndNote&gt;&lt;Cite&gt;&lt;Author&gt;Mehdizadeh&lt;/Author&gt;&lt;Year&gt;2019&lt;/Year&gt;&lt;RecNum&gt;45832&lt;/RecNum&gt;&lt;DisplayText&gt;[138]&lt;/DisplayText&gt;&lt;record&gt;&lt;rec-number&gt;45832&lt;/rec-number&gt;&lt;foreign-keys&gt;&lt;key app="EN" db-id="9de5vvr2wep5rzea52gpwteu20zdf22xt0xe" timestamp="1696241325" guid="1656cdcb-0b65-445b-916d-ed602d898c0c"&gt;45832&lt;/key&gt;&lt;/foreign-keys&gt;&lt;ref-type name="Journal Article"&gt;17&lt;/ref-type&gt;&lt;contributors&gt;&lt;authors&gt;&lt;author&gt;Mehdizadeh, M.&lt;/author&gt;&lt;author&gt;Fallah Zavareh, M.&lt;/author&gt;&lt;author&gt;Nordfjaern, T.&lt;/author&gt;&lt;/authors&gt;&lt;/contributors&gt;&lt;titles&gt;&lt;title&gt;School travel mode use: direct and indirect effects through parental attitudes and transport priorities&lt;/title&gt;&lt;secondary-title&gt;Transportmetrica A: Transport Science&lt;/secondary-title&gt;&lt;/titles&gt;&lt;periodical&gt;&lt;full-title&gt;Transportmetrica A: Transport Science&lt;/full-title&gt;&lt;/periodical&gt;&lt;pages&gt;749-775&lt;/pages&gt;&lt;volume&gt;15&lt;/volume&gt;&lt;number&gt;2&lt;/number&gt;&lt;dates&gt;&lt;year&gt;2019&lt;/year&gt;&lt;/dates&gt;&lt;urls&gt;&lt;related-urls&gt;&lt;url&gt;https://www.tandfonline.com/doi/pdf/10.1080/23249935.2018.1529838&lt;/url&gt;&lt;/related-urls&gt;&lt;/urls&gt;&lt;electronic-resource-num&gt;10.1080/23249935.2018.1529838&lt;/electronic-resource-num&gt;&lt;/record&gt;&lt;/Cite&gt;&lt;/EndNote&gt;</w:instrText>
            </w:r>
            <w:r w:rsidRPr="00D3535A">
              <w:rPr>
                <w:rFonts w:ascii="Arial" w:hAnsi="Arial" w:cs="Arial"/>
                <w:sz w:val="16"/>
                <w:szCs w:val="16"/>
                <w:lang w:val="en-GB"/>
              </w:rPr>
              <w:fldChar w:fldCharType="separate"/>
            </w:r>
            <w:r w:rsidR="00C54D6F" w:rsidRPr="00D3535A">
              <w:rPr>
                <w:rFonts w:ascii="Arial" w:hAnsi="Arial" w:cs="Arial"/>
                <w:noProof/>
                <w:sz w:val="16"/>
                <w:szCs w:val="16"/>
                <w:lang w:val="en-GB"/>
              </w:rPr>
              <w:t>[138]</w:t>
            </w:r>
            <w:r w:rsidRPr="00D3535A">
              <w:rPr>
                <w:rFonts w:ascii="Arial" w:hAnsi="Arial" w:cs="Arial"/>
                <w:sz w:val="16"/>
                <w:szCs w:val="16"/>
                <w:lang w:val="en-GB"/>
              </w:rPr>
              <w:fldChar w:fldCharType="end"/>
            </w:r>
          </w:p>
        </w:tc>
        <w:tc>
          <w:tcPr>
            <w:tcW w:w="850" w:type="dxa"/>
            <w:tcBorders>
              <w:top w:val="single" w:sz="4" w:space="0" w:color="auto"/>
              <w:left w:val="single" w:sz="4" w:space="0" w:color="auto"/>
              <w:bottom w:val="single" w:sz="4" w:space="0" w:color="auto"/>
              <w:right w:val="single" w:sz="4" w:space="0" w:color="auto"/>
            </w:tcBorders>
            <w:vAlign w:val="center"/>
            <w:hideMark/>
          </w:tcPr>
          <w:p w14:paraId="746C43D8" w14:textId="6A4F8637" w:rsidR="00FE6816" w:rsidRPr="00D3535A" w:rsidRDefault="00FE6816" w:rsidP="00FE6816">
            <w:pPr>
              <w:widowControl/>
              <w:spacing w:after="0" w:line="240" w:lineRule="auto"/>
              <w:jc w:val="left"/>
              <w:rPr>
                <w:rFonts w:ascii="Arial" w:eastAsia="Times New Roman" w:hAnsi="Arial" w:cs="Arial"/>
                <w:sz w:val="16"/>
                <w:szCs w:val="16"/>
                <w:lang w:val="en-GB" w:eastAsia="zh-CN"/>
              </w:rPr>
            </w:pPr>
            <w:r w:rsidRPr="00D3535A">
              <w:rPr>
                <w:rFonts w:ascii="Arial" w:hAnsi="Arial" w:cs="Arial"/>
                <w:sz w:val="16"/>
                <w:szCs w:val="16"/>
                <w:lang w:val="en-GB"/>
              </w:rPr>
              <w:t>English</w:t>
            </w:r>
          </w:p>
        </w:tc>
        <w:tc>
          <w:tcPr>
            <w:tcW w:w="709" w:type="dxa"/>
            <w:tcBorders>
              <w:top w:val="single" w:sz="4" w:space="0" w:color="auto"/>
              <w:left w:val="single" w:sz="4" w:space="0" w:color="auto"/>
              <w:bottom w:val="single" w:sz="4" w:space="0" w:color="auto"/>
              <w:right w:val="single" w:sz="4" w:space="0" w:color="auto"/>
            </w:tcBorders>
            <w:vAlign w:val="center"/>
            <w:hideMark/>
          </w:tcPr>
          <w:p w14:paraId="78739EC7" w14:textId="3C89905B"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cross-sectional</w:t>
            </w:r>
          </w:p>
        </w:tc>
        <w:tc>
          <w:tcPr>
            <w:tcW w:w="1208" w:type="dxa"/>
            <w:tcBorders>
              <w:top w:val="single" w:sz="4" w:space="0" w:color="auto"/>
              <w:left w:val="single" w:sz="4" w:space="0" w:color="auto"/>
              <w:bottom w:val="single" w:sz="4" w:space="0" w:color="auto"/>
              <w:right w:val="single" w:sz="4" w:space="0" w:color="auto"/>
            </w:tcBorders>
            <w:vAlign w:val="center"/>
            <w:hideMark/>
          </w:tcPr>
          <w:p w14:paraId="069F30B5" w14:textId="6A90D954"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Iran</w:t>
            </w:r>
          </w:p>
        </w:tc>
        <w:tc>
          <w:tcPr>
            <w:tcW w:w="1060" w:type="dxa"/>
            <w:tcBorders>
              <w:top w:val="single" w:sz="4" w:space="0" w:color="auto"/>
              <w:left w:val="single" w:sz="4" w:space="0" w:color="auto"/>
              <w:bottom w:val="single" w:sz="4" w:space="0" w:color="auto"/>
              <w:right w:val="single" w:sz="4" w:space="0" w:color="auto"/>
            </w:tcBorders>
            <w:vAlign w:val="center"/>
            <w:hideMark/>
          </w:tcPr>
          <w:p w14:paraId="241C3F56" w14:textId="3D82BEBF"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Rasht</w:t>
            </w:r>
          </w:p>
        </w:tc>
        <w:tc>
          <w:tcPr>
            <w:tcW w:w="709" w:type="dxa"/>
            <w:tcBorders>
              <w:top w:val="single" w:sz="4" w:space="0" w:color="auto"/>
              <w:left w:val="single" w:sz="4" w:space="0" w:color="auto"/>
              <w:bottom w:val="single" w:sz="4" w:space="0" w:color="auto"/>
              <w:right w:val="single" w:sz="4" w:space="0" w:color="auto"/>
            </w:tcBorders>
            <w:vAlign w:val="center"/>
            <w:hideMark/>
          </w:tcPr>
          <w:p w14:paraId="6AB686D4" w14:textId="361D9954"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80</w:t>
            </w:r>
          </w:p>
        </w:tc>
        <w:tc>
          <w:tcPr>
            <w:tcW w:w="1262" w:type="dxa"/>
            <w:tcBorders>
              <w:top w:val="single" w:sz="4" w:space="0" w:color="auto"/>
              <w:left w:val="single" w:sz="4" w:space="0" w:color="auto"/>
              <w:bottom w:val="single" w:sz="4" w:space="0" w:color="auto"/>
              <w:right w:val="single" w:sz="4" w:space="0" w:color="auto"/>
            </w:tcBorders>
            <w:vAlign w:val="center"/>
            <w:hideMark/>
          </w:tcPr>
          <w:p w14:paraId="775F62E1" w14:textId="364D1B33"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random clustered and stratified sampling</w:t>
            </w:r>
          </w:p>
        </w:tc>
        <w:tc>
          <w:tcPr>
            <w:tcW w:w="1114" w:type="dxa"/>
            <w:tcBorders>
              <w:top w:val="single" w:sz="4" w:space="0" w:color="auto"/>
              <w:left w:val="single" w:sz="4" w:space="0" w:color="auto"/>
              <w:bottom w:val="single" w:sz="4" w:space="0" w:color="auto"/>
              <w:right w:val="single" w:sz="4" w:space="0" w:color="auto"/>
            </w:tcBorders>
            <w:vAlign w:val="center"/>
            <w:hideMark/>
          </w:tcPr>
          <w:p w14:paraId="21615936" w14:textId="2FB16CB8"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NR</w:t>
            </w:r>
          </w:p>
        </w:tc>
        <w:tc>
          <w:tcPr>
            <w:tcW w:w="781" w:type="dxa"/>
            <w:tcBorders>
              <w:top w:val="single" w:sz="4" w:space="0" w:color="auto"/>
              <w:left w:val="single" w:sz="4" w:space="0" w:color="auto"/>
              <w:bottom w:val="single" w:sz="4" w:space="0" w:color="auto"/>
              <w:right w:val="single" w:sz="4" w:space="0" w:color="auto"/>
            </w:tcBorders>
            <w:vAlign w:val="center"/>
            <w:hideMark/>
          </w:tcPr>
          <w:p w14:paraId="2EA82FAE" w14:textId="7B2A5BC7"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711</w:t>
            </w:r>
          </w:p>
        </w:tc>
        <w:tc>
          <w:tcPr>
            <w:tcW w:w="759" w:type="dxa"/>
            <w:tcBorders>
              <w:top w:val="single" w:sz="4" w:space="0" w:color="auto"/>
              <w:left w:val="single" w:sz="4" w:space="0" w:color="auto"/>
              <w:bottom w:val="single" w:sz="4" w:space="0" w:color="auto"/>
              <w:right w:val="single" w:sz="4" w:space="0" w:color="auto"/>
            </w:tcBorders>
            <w:vAlign w:val="center"/>
            <w:hideMark/>
          </w:tcPr>
          <w:p w14:paraId="0539EF7F" w14:textId="33BD91B6"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7-9 years old</w:t>
            </w:r>
          </w:p>
        </w:tc>
        <w:tc>
          <w:tcPr>
            <w:tcW w:w="787" w:type="dxa"/>
            <w:tcBorders>
              <w:top w:val="single" w:sz="4" w:space="0" w:color="auto"/>
              <w:left w:val="single" w:sz="4" w:space="0" w:color="auto"/>
              <w:bottom w:val="single" w:sz="4" w:space="0" w:color="auto"/>
              <w:right w:val="single" w:sz="4" w:space="0" w:color="auto"/>
            </w:tcBorders>
            <w:vAlign w:val="center"/>
            <w:hideMark/>
          </w:tcPr>
          <w:p w14:paraId="1AA580FA" w14:textId="2F87CD15"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2014</w:t>
            </w:r>
          </w:p>
        </w:tc>
        <w:tc>
          <w:tcPr>
            <w:tcW w:w="781" w:type="dxa"/>
            <w:tcBorders>
              <w:top w:val="single" w:sz="4" w:space="0" w:color="auto"/>
              <w:left w:val="single" w:sz="4" w:space="0" w:color="auto"/>
              <w:bottom w:val="single" w:sz="4" w:space="0" w:color="auto"/>
              <w:right w:val="single" w:sz="4" w:space="0" w:color="auto"/>
            </w:tcBorders>
            <w:vAlign w:val="center"/>
            <w:hideMark/>
          </w:tcPr>
          <w:p w14:paraId="5A51C63E" w14:textId="56964734"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50.5</w:t>
            </w:r>
          </w:p>
        </w:tc>
        <w:tc>
          <w:tcPr>
            <w:tcW w:w="1036" w:type="dxa"/>
            <w:tcBorders>
              <w:top w:val="single" w:sz="4" w:space="0" w:color="auto"/>
              <w:left w:val="single" w:sz="4" w:space="0" w:color="auto"/>
              <w:bottom w:val="single" w:sz="4" w:space="0" w:color="auto"/>
              <w:right w:val="single" w:sz="4" w:space="0" w:color="auto"/>
            </w:tcBorders>
            <w:vAlign w:val="center"/>
          </w:tcPr>
          <w:p w14:paraId="67EAFDD4" w14:textId="6975BB8C" w:rsidR="00FE6816" w:rsidRPr="00D3535A" w:rsidRDefault="00FE6816" w:rsidP="00FE6816">
            <w:pPr>
              <w:widowControl/>
              <w:spacing w:after="0" w:line="240" w:lineRule="auto"/>
              <w:jc w:val="center"/>
              <w:rPr>
                <w:rFonts w:ascii="Arial" w:hAnsi="Arial" w:cs="Arial"/>
                <w:sz w:val="16"/>
                <w:szCs w:val="16"/>
                <w:lang w:val="en-GB"/>
              </w:rPr>
            </w:pPr>
            <w:r w:rsidRPr="00D3535A">
              <w:rPr>
                <w:rFonts w:ascii="Arial" w:hAnsi="Arial" w:cs="Arial"/>
                <w:sz w:val="16"/>
                <w:szCs w:val="16"/>
              </w:rPr>
              <w:t>NR</w:t>
            </w:r>
          </w:p>
        </w:tc>
        <w:tc>
          <w:tcPr>
            <w:tcW w:w="1276" w:type="dxa"/>
            <w:tcBorders>
              <w:top w:val="single" w:sz="4" w:space="0" w:color="auto"/>
              <w:left w:val="single" w:sz="4" w:space="0" w:color="auto"/>
              <w:bottom w:val="single" w:sz="4" w:space="0" w:color="auto"/>
              <w:right w:val="single" w:sz="4" w:space="0" w:color="auto"/>
            </w:tcBorders>
            <w:vAlign w:val="center"/>
            <w:hideMark/>
          </w:tcPr>
          <w:p w14:paraId="0E2F270C" w14:textId="70D2F417"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questionnaire (parent reported)</w:t>
            </w:r>
          </w:p>
        </w:tc>
        <w:tc>
          <w:tcPr>
            <w:tcW w:w="1701" w:type="dxa"/>
            <w:tcBorders>
              <w:top w:val="single" w:sz="4" w:space="0" w:color="auto"/>
              <w:left w:val="single" w:sz="4" w:space="0" w:color="auto"/>
              <w:bottom w:val="single" w:sz="4" w:space="0" w:color="auto"/>
              <w:right w:val="single" w:sz="4" w:space="0" w:color="auto"/>
            </w:tcBorders>
            <w:vAlign w:val="center"/>
            <w:hideMark/>
          </w:tcPr>
          <w:p w14:paraId="41F9A7C3" w14:textId="042CB081"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active travel: travel modes</w:t>
            </w:r>
          </w:p>
        </w:tc>
        <w:tc>
          <w:tcPr>
            <w:tcW w:w="1276" w:type="dxa"/>
            <w:tcBorders>
              <w:top w:val="single" w:sz="4" w:space="0" w:color="auto"/>
              <w:left w:val="single" w:sz="4" w:space="0" w:color="auto"/>
              <w:bottom w:val="single" w:sz="4" w:space="0" w:color="auto"/>
              <w:right w:val="single" w:sz="4" w:space="0" w:color="auto"/>
            </w:tcBorders>
            <w:vAlign w:val="center"/>
            <w:hideMark/>
          </w:tcPr>
          <w:p w14:paraId="21A5CAB8" w14:textId="4E8AF567"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walking vs. motorized modes</w:t>
            </w:r>
          </w:p>
        </w:tc>
        <w:tc>
          <w:tcPr>
            <w:tcW w:w="1068" w:type="dxa"/>
            <w:tcBorders>
              <w:top w:val="single" w:sz="4" w:space="0" w:color="auto"/>
              <w:left w:val="single" w:sz="4" w:space="0" w:color="auto"/>
              <w:bottom w:val="single" w:sz="4" w:space="0" w:color="auto"/>
              <w:right w:val="single" w:sz="4" w:space="0" w:color="auto"/>
            </w:tcBorders>
            <w:vAlign w:val="center"/>
            <w:hideMark/>
          </w:tcPr>
          <w:p w14:paraId="705EB761" w14:textId="6744BBFC" w:rsidR="00FE6816" w:rsidRPr="00D3535A" w:rsidRDefault="00FE6816" w:rsidP="00FE6816">
            <w:pPr>
              <w:widowControl/>
              <w:spacing w:after="0" w:line="240" w:lineRule="auto"/>
              <w:jc w:val="center"/>
              <w:rPr>
                <w:rFonts w:ascii="Arial" w:hAnsi="Arial" w:cs="Arial"/>
                <w:sz w:val="16"/>
                <w:szCs w:val="16"/>
              </w:rPr>
            </w:pPr>
            <w:r w:rsidRPr="00D3535A">
              <w:rPr>
                <w:rFonts w:ascii="Arial" w:hAnsi="Arial" w:cs="Arial"/>
                <w:sz w:val="16"/>
                <w:szCs w:val="16"/>
              </w:rPr>
              <w:t>No</w:t>
            </w:r>
          </w:p>
        </w:tc>
        <w:tc>
          <w:tcPr>
            <w:tcW w:w="1155" w:type="dxa"/>
            <w:tcBorders>
              <w:top w:val="single" w:sz="4" w:space="0" w:color="auto"/>
              <w:left w:val="single" w:sz="4" w:space="0" w:color="auto"/>
              <w:bottom w:val="single" w:sz="4" w:space="0" w:color="auto"/>
              <w:right w:val="single" w:sz="4" w:space="0" w:color="auto"/>
            </w:tcBorders>
            <w:vAlign w:val="center"/>
            <w:hideMark/>
          </w:tcPr>
          <w:p w14:paraId="7CADE977" w14:textId="06B46A9C"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previous studies(</w:t>
            </w:r>
            <w:proofErr w:type="spellStart"/>
            <w:r w:rsidRPr="00D3535A">
              <w:rPr>
                <w:rFonts w:ascii="Arial" w:hAnsi="Arial" w:cs="Arial"/>
                <w:sz w:val="16"/>
                <w:szCs w:val="16"/>
                <w:lang w:val="en-GB"/>
              </w:rPr>
              <w:t>Mehdizadeh</w:t>
            </w:r>
            <w:proofErr w:type="spellEnd"/>
            <w:r w:rsidRPr="00D3535A">
              <w:rPr>
                <w:rFonts w:ascii="Arial" w:hAnsi="Arial" w:cs="Arial"/>
                <w:sz w:val="16"/>
                <w:szCs w:val="16"/>
                <w:lang w:val="en-GB"/>
              </w:rPr>
              <w:t xml:space="preserve">, </w:t>
            </w:r>
            <w:proofErr w:type="spellStart"/>
            <w:r w:rsidRPr="00D3535A">
              <w:rPr>
                <w:rFonts w:ascii="Arial" w:hAnsi="Arial" w:cs="Arial"/>
                <w:sz w:val="16"/>
                <w:szCs w:val="16"/>
                <w:lang w:val="en-GB"/>
              </w:rPr>
              <w:t>Mamdoohi</w:t>
            </w:r>
            <w:proofErr w:type="spellEnd"/>
            <w:r w:rsidRPr="00D3535A">
              <w:rPr>
                <w:rFonts w:ascii="Arial" w:hAnsi="Arial" w:cs="Arial"/>
                <w:sz w:val="16"/>
                <w:szCs w:val="16"/>
                <w:lang w:val="en-GB"/>
              </w:rPr>
              <w:t xml:space="preserve">, and </w:t>
            </w:r>
            <w:proofErr w:type="spellStart"/>
            <w:r w:rsidRPr="00D3535A">
              <w:rPr>
                <w:rFonts w:ascii="Arial" w:hAnsi="Arial" w:cs="Arial"/>
                <w:sz w:val="16"/>
                <w:szCs w:val="16"/>
                <w:lang w:val="en-GB"/>
              </w:rPr>
              <w:t>Nordfjaern</w:t>
            </w:r>
            <w:proofErr w:type="spellEnd"/>
            <w:r w:rsidRPr="00D3535A">
              <w:rPr>
                <w:rFonts w:ascii="Arial" w:hAnsi="Arial" w:cs="Arial"/>
                <w:sz w:val="16"/>
                <w:szCs w:val="16"/>
                <w:lang w:val="en-GB"/>
              </w:rPr>
              <w:t xml:space="preserve"> 2017; Transport for London 2011)</w:t>
            </w:r>
          </w:p>
        </w:tc>
        <w:tc>
          <w:tcPr>
            <w:tcW w:w="1508" w:type="dxa"/>
            <w:tcBorders>
              <w:top w:val="single" w:sz="4" w:space="0" w:color="auto"/>
              <w:left w:val="single" w:sz="4" w:space="0" w:color="auto"/>
              <w:bottom w:val="single" w:sz="4" w:space="0" w:color="auto"/>
              <w:right w:val="single" w:sz="4" w:space="0" w:color="auto"/>
            </w:tcBorders>
            <w:vAlign w:val="center"/>
            <w:hideMark/>
          </w:tcPr>
          <w:p w14:paraId="36E2635B" w14:textId="50636EC7"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worry (parental concern about accidents with each of the mentioned modes); perceived walking time to school; access to school service; access to public transport</w:t>
            </w:r>
          </w:p>
        </w:tc>
        <w:tc>
          <w:tcPr>
            <w:tcW w:w="760" w:type="dxa"/>
            <w:tcBorders>
              <w:top w:val="single" w:sz="4" w:space="0" w:color="auto"/>
              <w:left w:val="single" w:sz="4" w:space="0" w:color="auto"/>
              <w:bottom w:val="single" w:sz="4" w:space="0" w:color="auto"/>
              <w:right w:val="single" w:sz="4" w:space="0" w:color="auto"/>
            </w:tcBorders>
            <w:vAlign w:val="center"/>
            <w:hideMark/>
          </w:tcPr>
          <w:p w14:paraId="260A6DE8" w14:textId="52ECAA82"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rPr>
              <w:t>Yes</w:t>
            </w:r>
          </w:p>
        </w:tc>
        <w:tc>
          <w:tcPr>
            <w:tcW w:w="1037" w:type="dxa"/>
            <w:tcBorders>
              <w:top w:val="single" w:sz="4" w:space="0" w:color="auto"/>
              <w:left w:val="single" w:sz="4" w:space="0" w:color="auto"/>
              <w:bottom w:val="single" w:sz="4" w:space="0" w:color="auto"/>
              <w:right w:val="single" w:sz="4" w:space="0" w:color="auto"/>
            </w:tcBorders>
            <w:vAlign w:val="center"/>
            <w:hideMark/>
          </w:tcPr>
          <w:p w14:paraId="79271A92" w14:textId="0CBADD38"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structural equation model</w:t>
            </w:r>
          </w:p>
        </w:tc>
        <w:tc>
          <w:tcPr>
            <w:tcW w:w="1276" w:type="dxa"/>
            <w:tcBorders>
              <w:top w:val="single" w:sz="4" w:space="0" w:color="auto"/>
              <w:left w:val="single" w:sz="4" w:space="0" w:color="auto"/>
              <w:bottom w:val="single" w:sz="4" w:space="0" w:color="auto"/>
              <w:right w:val="single" w:sz="4" w:space="0" w:color="auto"/>
            </w:tcBorders>
            <w:vAlign w:val="center"/>
            <w:hideMark/>
          </w:tcPr>
          <w:p w14:paraId="6C334334" w14:textId="7E1B73E6"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pupil's grade, gender, parental age, parents’ educational attainment, parents' driving license status, parents' job status, car ownership, income.</w:t>
            </w:r>
          </w:p>
        </w:tc>
      </w:tr>
      <w:tr w:rsidR="00D3535A" w:rsidRPr="00D3535A" w14:paraId="2580A8A1" w14:textId="77777777" w:rsidTr="00766C6C">
        <w:trPr>
          <w:trHeight w:val="698"/>
        </w:trPr>
        <w:tc>
          <w:tcPr>
            <w:tcW w:w="851" w:type="dxa"/>
            <w:tcBorders>
              <w:top w:val="single" w:sz="4" w:space="0" w:color="auto"/>
              <w:left w:val="single" w:sz="4" w:space="0" w:color="auto"/>
              <w:bottom w:val="single" w:sz="4" w:space="0" w:color="auto"/>
              <w:right w:val="single" w:sz="4" w:space="0" w:color="auto"/>
            </w:tcBorders>
            <w:vAlign w:val="center"/>
            <w:hideMark/>
          </w:tcPr>
          <w:p w14:paraId="50FE09E6" w14:textId="67036F8F" w:rsidR="00FE6816" w:rsidRPr="00D3535A" w:rsidRDefault="00FE6816" w:rsidP="00FE6816">
            <w:pPr>
              <w:widowControl/>
              <w:spacing w:after="0" w:line="240" w:lineRule="auto"/>
              <w:jc w:val="left"/>
              <w:rPr>
                <w:rFonts w:ascii="Arial" w:eastAsia="Times New Roman" w:hAnsi="Arial" w:cs="Arial"/>
                <w:sz w:val="16"/>
                <w:szCs w:val="16"/>
                <w:lang w:val="en-GB" w:eastAsia="zh-CN"/>
              </w:rPr>
            </w:pPr>
            <w:r w:rsidRPr="00D3535A">
              <w:rPr>
                <w:rFonts w:ascii="Arial" w:hAnsi="Arial" w:cs="Arial"/>
                <w:sz w:val="16"/>
                <w:szCs w:val="16"/>
                <w:lang w:val="en-GB"/>
              </w:rPr>
              <w:t xml:space="preserve">Millstein et al. 2011 </w:t>
            </w:r>
            <w:r w:rsidRPr="00D3535A">
              <w:rPr>
                <w:rFonts w:ascii="Arial" w:hAnsi="Arial" w:cs="Arial"/>
                <w:sz w:val="16"/>
                <w:szCs w:val="16"/>
                <w:lang w:val="en-GB"/>
              </w:rPr>
              <w:fldChar w:fldCharType="begin"/>
            </w:r>
            <w:r w:rsidR="00C54D6F" w:rsidRPr="00D3535A">
              <w:rPr>
                <w:rFonts w:ascii="Arial" w:hAnsi="Arial" w:cs="Arial"/>
                <w:sz w:val="16"/>
                <w:szCs w:val="16"/>
                <w:lang w:val="en-GB"/>
              </w:rPr>
              <w:instrText xml:space="preserve"> ADDIN EN.CITE &lt;EndNote&gt;&lt;Cite&gt;&lt;Author&gt;Millstein&lt;/Author&gt;&lt;Year&gt;2011&lt;/Year&gt;&lt;RecNum&gt;43353&lt;/RecNum&gt;&lt;DisplayText&gt;[140]&lt;/DisplayText&gt;&lt;record&gt;&lt;rec-number&gt;43353&lt;/rec-number&gt;&lt;foreign-keys&gt;&lt;key app="EN" db-id="9de5vvr2wep5rzea52gpwteu20zdf22xt0xe" timestamp="1689674709" guid="3c4bda75-4ce0-4c8d-a93d-0ec40b9690a3"&gt;43353&lt;/key&gt;&lt;/foreign-keys&gt;&lt;ref-type name="Journal Article"&gt;17&lt;/ref-type&gt;&lt;contributors&gt;&lt;authors&gt;&lt;author&gt;Millstein, R. A.&lt;/author&gt;&lt;author&gt;Strobel, J.&lt;/author&gt;&lt;author&gt;Kerr, J.&lt;/author&gt;&lt;author&gt;Sallis, J. F.&lt;/author&gt;&lt;author&gt;Norman, G. J.&lt;/author&gt;&lt;author&gt;Durant, N.&lt;/author&gt;&lt;author&gt;Harris, S.&lt;/author&gt;&lt;author&gt;Saelens, B. E.&lt;/author&gt;&lt;/authors&gt;&lt;/contributors&gt;&lt;titles&gt;&lt;title&gt;Home, School, and Neighborhood Environment Factors and Youth Physical Activity&lt;/title&gt;&lt;secondary-title&gt;PEDIATRIC EXERCISE SCIENCE&lt;/secondary-title&gt;&lt;/titles&gt;&lt;periodical&gt;&lt;full-title&gt;Pediatric Exercise Science&lt;/full-title&gt;&lt;/periodical&gt;&lt;pages&gt;487-503&lt;/pages&gt;&lt;volume&gt;23&lt;/volume&gt;&lt;number&gt;4&lt;/number&gt;&lt;dates&gt;&lt;year&gt;2011&lt;/year&gt;&lt;/dates&gt;&lt;accession-num&gt;WOS:000298747700006&lt;/accession-num&gt;&lt;urls&gt;&lt;related-urls&gt;&lt;url&gt;https://journals.humankinetics.com/abstract/journals/pes/23/4/article-p487.xml&lt;/url&gt;&lt;/related-urls&gt;&lt;/urls&gt;&lt;electronic-resource-num&gt;10.1123/pes.23.4.487&lt;/electronic-resource-num&gt;&lt;/record&gt;&lt;/Cite&gt;&lt;/EndNote&gt;</w:instrText>
            </w:r>
            <w:r w:rsidRPr="00D3535A">
              <w:rPr>
                <w:rFonts w:ascii="Arial" w:hAnsi="Arial" w:cs="Arial"/>
                <w:sz w:val="16"/>
                <w:szCs w:val="16"/>
                <w:lang w:val="en-GB"/>
              </w:rPr>
              <w:fldChar w:fldCharType="separate"/>
            </w:r>
            <w:r w:rsidR="00C54D6F" w:rsidRPr="00D3535A">
              <w:rPr>
                <w:rFonts w:ascii="Arial" w:hAnsi="Arial" w:cs="Arial"/>
                <w:noProof/>
                <w:sz w:val="16"/>
                <w:szCs w:val="16"/>
                <w:lang w:val="en-GB"/>
              </w:rPr>
              <w:t>[140]</w:t>
            </w:r>
            <w:r w:rsidRPr="00D3535A">
              <w:rPr>
                <w:rFonts w:ascii="Arial" w:hAnsi="Arial" w:cs="Arial"/>
                <w:sz w:val="16"/>
                <w:szCs w:val="16"/>
                <w:lang w:val="en-GB"/>
              </w:rPr>
              <w:fldChar w:fldCharType="end"/>
            </w:r>
          </w:p>
        </w:tc>
        <w:tc>
          <w:tcPr>
            <w:tcW w:w="850" w:type="dxa"/>
            <w:tcBorders>
              <w:top w:val="single" w:sz="4" w:space="0" w:color="auto"/>
              <w:left w:val="single" w:sz="4" w:space="0" w:color="auto"/>
              <w:bottom w:val="single" w:sz="4" w:space="0" w:color="auto"/>
              <w:right w:val="single" w:sz="4" w:space="0" w:color="auto"/>
            </w:tcBorders>
            <w:vAlign w:val="center"/>
            <w:hideMark/>
          </w:tcPr>
          <w:p w14:paraId="3CCE8A2E" w14:textId="7C4A7450" w:rsidR="00FE6816" w:rsidRPr="00D3535A" w:rsidRDefault="00FE6816" w:rsidP="00FE6816">
            <w:pPr>
              <w:widowControl/>
              <w:spacing w:after="0" w:line="240" w:lineRule="auto"/>
              <w:jc w:val="left"/>
              <w:rPr>
                <w:rFonts w:ascii="Arial" w:eastAsia="Times New Roman" w:hAnsi="Arial" w:cs="Arial"/>
                <w:sz w:val="16"/>
                <w:szCs w:val="16"/>
                <w:lang w:val="en-GB" w:eastAsia="zh-CN"/>
              </w:rPr>
            </w:pPr>
            <w:r w:rsidRPr="00D3535A">
              <w:rPr>
                <w:rFonts w:ascii="Arial" w:hAnsi="Arial" w:cs="Arial"/>
                <w:sz w:val="16"/>
                <w:szCs w:val="16"/>
                <w:lang w:val="en-GB"/>
              </w:rPr>
              <w:t>English</w:t>
            </w:r>
          </w:p>
        </w:tc>
        <w:tc>
          <w:tcPr>
            <w:tcW w:w="709" w:type="dxa"/>
            <w:tcBorders>
              <w:top w:val="single" w:sz="4" w:space="0" w:color="auto"/>
              <w:left w:val="single" w:sz="4" w:space="0" w:color="auto"/>
              <w:bottom w:val="single" w:sz="4" w:space="0" w:color="auto"/>
              <w:right w:val="single" w:sz="4" w:space="0" w:color="auto"/>
            </w:tcBorders>
            <w:vAlign w:val="center"/>
            <w:hideMark/>
          </w:tcPr>
          <w:p w14:paraId="5A97E771" w14:textId="42C0C03A"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cross-sectional</w:t>
            </w:r>
          </w:p>
        </w:tc>
        <w:tc>
          <w:tcPr>
            <w:tcW w:w="1208" w:type="dxa"/>
            <w:tcBorders>
              <w:top w:val="single" w:sz="4" w:space="0" w:color="auto"/>
              <w:left w:val="single" w:sz="4" w:space="0" w:color="auto"/>
              <w:bottom w:val="single" w:sz="4" w:space="0" w:color="auto"/>
              <w:right w:val="single" w:sz="4" w:space="0" w:color="auto"/>
            </w:tcBorders>
            <w:vAlign w:val="center"/>
            <w:hideMark/>
          </w:tcPr>
          <w:p w14:paraId="1096C700" w14:textId="1A848A9B"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US</w:t>
            </w:r>
          </w:p>
        </w:tc>
        <w:tc>
          <w:tcPr>
            <w:tcW w:w="1060" w:type="dxa"/>
            <w:tcBorders>
              <w:top w:val="single" w:sz="4" w:space="0" w:color="auto"/>
              <w:left w:val="single" w:sz="4" w:space="0" w:color="auto"/>
              <w:bottom w:val="single" w:sz="4" w:space="0" w:color="auto"/>
              <w:right w:val="single" w:sz="4" w:space="0" w:color="auto"/>
            </w:tcBorders>
            <w:vAlign w:val="center"/>
            <w:hideMark/>
          </w:tcPr>
          <w:p w14:paraId="035D0287" w14:textId="6F77D6C2"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San Diego, CA, Boston, MA, and Cincinnati, OH</w:t>
            </w:r>
          </w:p>
        </w:tc>
        <w:tc>
          <w:tcPr>
            <w:tcW w:w="709" w:type="dxa"/>
            <w:tcBorders>
              <w:top w:val="single" w:sz="4" w:space="0" w:color="auto"/>
              <w:left w:val="single" w:sz="4" w:space="0" w:color="auto"/>
              <w:bottom w:val="single" w:sz="4" w:space="0" w:color="auto"/>
              <w:right w:val="single" w:sz="4" w:space="0" w:color="auto"/>
            </w:tcBorders>
            <w:vAlign w:val="center"/>
            <w:hideMark/>
          </w:tcPr>
          <w:p w14:paraId="22369903" w14:textId="5BDAE6E0"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47</w:t>
            </w:r>
          </w:p>
        </w:tc>
        <w:tc>
          <w:tcPr>
            <w:tcW w:w="1262" w:type="dxa"/>
            <w:tcBorders>
              <w:top w:val="single" w:sz="4" w:space="0" w:color="auto"/>
              <w:left w:val="single" w:sz="4" w:space="0" w:color="auto"/>
              <w:bottom w:val="single" w:sz="4" w:space="0" w:color="auto"/>
              <w:right w:val="single" w:sz="4" w:space="0" w:color="auto"/>
            </w:tcBorders>
            <w:vAlign w:val="center"/>
            <w:hideMark/>
          </w:tcPr>
          <w:p w14:paraId="2398C2C3" w14:textId="7AAC19F8"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stratified sampling: income, race/ethnicity, walkability, and region of the country</w:t>
            </w:r>
          </w:p>
        </w:tc>
        <w:tc>
          <w:tcPr>
            <w:tcW w:w="1114" w:type="dxa"/>
            <w:tcBorders>
              <w:top w:val="single" w:sz="4" w:space="0" w:color="auto"/>
              <w:left w:val="single" w:sz="4" w:space="0" w:color="auto"/>
              <w:bottom w:val="single" w:sz="4" w:space="0" w:color="auto"/>
              <w:right w:val="single" w:sz="4" w:space="0" w:color="auto"/>
            </w:tcBorders>
            <w:vAlign w:val="center"/>
            <w:hideMark/>
          </w:tcPr>
          <w:p w14:paraId="36746EEF" w14:textId="1451C372"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NR</w:t>
            </w:r>
          </w:p>
        </w:tc>
        <w:tc>
          <w:tcPr>
            <w:tcW w:w="781" w:type="dxa"/>
            <w:tcBorders>
              <w:top w:val="single" w:sz="4" w:space="0" w:color="auto"/>
              <w:left w:val="single" w:sz="4" w:space="0" w:color="auto"/>
              <w:bottom w:val="single" w:sz="4" w:space="0" w:color="auto"/>
              <w:right w:val="single" w:sz="4" w:space="0" w:color="auto"/>
            </w:tcBorders>
            <w:vAlign w:val="center"/>
            <w:hideMark/>
          </w:tcPr>
          <w:p w14:paraId="2BD0943A" w14:textId="32D351B8"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104</w:t>
            </w:r>
          </w:p>
        </w:tc>
        <w:tc>
          <w:tcPr>
            <w:tcW w:w="759" w:type="dxa"/>
            <w:tcBorders>
              <w:top w:val="single" w:sz="4" w:space="0" w:color="auto"/>
              <w:left w:val="single" w:sz="4" w:space="0" w:color="auto"/>
              <w:bottom w:val="single" w:sz="4" w:space="0" w:color="auto"/>
              <w:right w:val="single" w:sz="4" w:space="0" w:color="auto"/>
            </w:tcBorders>
            <w:vAlign w:val="center"/>
            <w:hideMark/>
          </w:tcPr>
          <w:p w14:paraId="7BD340E5" w14:textId="525C62D5"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5-11 years old</w:t>
            </w:r>
          </w:p>
        </w:tc>
        <w:tc>
          <w:tcPr>
            <w:tcW w:w="787" w:type="dxa"/>
            <w:tcBorders>
              <w:top w:val="single" w:sz="4" w:space="0" w:color="auto"/>
              <w:left w:val="single" w:sz="4" w:space="0" w:color="auto"/>
              <w:bottom w:val="single" w:sz="4" w:space="0" w:color="auto"/>
              <w:right w:val="single" w:sz="4" w:space="0" w:color="auto"/>
            </w:tcBorders>
            <w:vAlign w:val="center"/>
            <w:hideMark/>
          </w:tcPr>
          <w:p w14:paraId="726D8A7F" w14:textId="1D48AFB5"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2005-2006</w:t>
            </w:r>
          </w:p>
        </w:tc>
        <w:tc>
          <w:tcPr>
            <w:tcW w:w="781" w:type="dxa"/>
            <w:tcBorders>
              <w:top w:val="single" w:sz="4" w:space="0" w:color="auto"/>
              <w:left w:val="single" w:sz="4" w:space="0" w:color="auto"/>
              <w:bottom w:val="single" w:sz="4" w:space="0" w:color="auto"/>
              <w:right w:val="single" w:sz="4" w:space="0" w:color="auto"/>
            </w:tcBorders>
            <w:vAlign w:val="center"/>
            <w:hideMark/>
          </w:tcPr>
          <w:p w14:paraId="6F672D55" w14:textId="1B99664C"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51.9</w:t>
            </w:r>
          </w:p>
        </w:tc>
        <w:tc>
          <w:tcPr>
            <w:tcW w:w="1036" w:type="dxa"/>
            <w:tcBorders>
              <w:top w:val="single" w:sz="4" w:space="0" w:color="auto"/>
              <w:left w:val="single" w:sz="4" w:space="0" w:color="auto"/>
              <w:bottom w:val="single" w:sz="4" w:space="0" w:color="auto"/>
              <w:right w:val="single" w:sz="4" w:space="0" w:color="auto"/>
            </w:tcBorders>
            <w:vAlign w:val="center"/>
          </w:tcPr>
          <w:p w14:paraId="06ABF2F5" w14:textId="64A8EB09" w:rsidR="00FE6816" w:rsidRPr="00D3535A" w:rsidRDefault="00FE6816" w:rsidP="00FE6816">
            <w:pPr>
              <w:widowControl/>
              <w:spacing w:after="0" w:line="240" w:lineRule="auto"/>
              <w:jc w:val="center"/>
              <w:rPr>
                <w:rFonts w:ascii="Arial" w:hAnsi="Arial" w:cs="Arial"/>
                <w:sz w:val="16"/>
                <w:szCs w:val="16"/>
                <w:lang w:val="en-GB"/>
              </w:rPr>
            </w:pPr>
            <w:r w:rsidRPr="00D3535A">
              <w:rPr>
                <w:rFonts w:ascii="Arial" w:hAnsi="Arial" w:cs="Arial"/>
                <w:sz w:val="16"/>
                <w:szCs w:val="16"/>
              </w:rPr>
              <w:t>NR</w:t>
            </w:r>
          </w:p>
        </w:tc>
        <w:tc>
          <w:tcPr>
            <w:tcW w:w="1276" w:type="dxa"/>
            <w:tcBorders>
              <w:top w:val="single" w:sz="4" w:space="0" w:color="auto"/>
              <w:left w:val="single" w:sz="4" w:space="0" w:color="auto"/>
              <w:bottom w:val="single" w:sz="4" w:space="0" w:color="auto"/>
              <w:right w:val="single" w:sz="4" w:space="0" w:color="auto"/>
            </w:tcBorders>
            <w:vAlign w:val="center"/>
            <w:hideMark/>
          </w:tcPr>
          <w:p w14:paraId="6443182D" w14:textId="01286B60"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questionnaire (parent reported)</w:t>
            </w:r>
          </w:p>
        </w:tc>
        <w:tc>
          <w:tcPr>
            <w:tcW w:w="1701" w:type="dxa"/>
            <w:tcBorders>
              <w:top w:val="single" w:sz="4" w:space="0" w:color="auto"/>
              <w:left w:val="single" w:sz="4" w:space="0" w:color="auto"/>
              <w:bottom w:val="single" w:sz="4" w:space="0" w:color="auto"/>
              <w:right w:val="single" w:sz="4" w:space="0" w:color="auto"/>
            </w:tcBorders>
            <w:vAlign w:val="center"/>
            <w:hideMark/>
          </w:tcPr>
          <w:p w14:paraId="7D0371C0" w14:textId="66AAE776"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non-type-specific physical activity: PA index: overall physical activity, organized PA outside of school. Active travel: active transport to and from school</w:t>
            </w:r>
          </w:p>
        </w:tc>
        <w:tc>
          <w:tcPr>
            <w:tcW w:w="1276" w:type="dxa"/>
            <w:tcBorders>
              <w:top w:val="single" w:sz="4" w:space="0" w:color="auto"/>
              <w:left w:val="single" w:sz="4" w:space="0" w:color="auto"/>
              <w:bottom w:val="single" w:sz="4" w:space="0" w:color="auto"/>
              <w:right w:val="single" w:sz="4" w:space="0" w:color="auto"/>
            </w:tcBorders>
            <w:vAlign w:val="center"/>
            <w:hideMark/>
          </w:tcPr>
          <w:p w14:paraId="082FD92D" w14:textId="27FCBFCD"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“Not counting school PE classes, how many days per week do you/your child play or practice team sports?” and “Not counting school PE classes, how many days per week do you/your child have physical activity classes or lessons not in a team sport (like martial arts, dance, tennis)?”</w:t>
            </w:r>
          </w:p>
        </w:tc>
        <w:tc>
          <w:tcPr>
            <w:tcW w:w="1068" w:type="dxa"/>
            <w:tcBorders>
              <w:top w:val="single" w:sz="4" w:space="0" w:color="auto"/>
              <w:left w:val="single" w:sz="4" w:space="0" w:color="auto"/>
              <w:bottom w:val="single" w:sz="4" w:space="0" w:color="auto"/>
              <w:right w:val="single" w:sz="4" w:space="0" w:color="auto"/>
            </w:tcBorders>
            <w:vAlign w:val="center"/>
            <w:hideMark/>
          </w:tcPr>
          <w:p w14:paraId="2EAB41BB" w14:textId="5C560FA5" w:rsidR="00FE6816" w:rsidRPr="00D3535A" w:rsidRDefault="00FE6816" w:rsidP="00FE6816">
            <w:pPr>
              <w:widowControl/>
              <w:spacing w:after="0" w:line="240" w:lineRule="auto"/>
              <w:jc w:val="center"/>
              <w:rPr>
                <w:rFonts w:ascii="Arial" w:hAnsi="Arial" w:cs="Arial"/>
                <w:sz w:val="16"/>
                <w:szCs w:val="16"/>
              </w:rPr>
            </w:pPr>
            <w:r w:rsidRPr="00D3535A">
              <w:rPr>
                <w:rFonts w:ascii="Arial" w:hAnsi="Arial" w:cs="Arial"/>
                <w:sz w:val="16"/>
                <w:szCs w:val="16"/>
              </w:rPr>
              <w:t>No</w:t>
            </w:r>
          </w:p>
        </w:tc>
        <w:tc>
          <w:tcPr>
            <w:tcW w:w="1155" w:type="dxa"/>
            <w:tcBorders>
              <w:top w:val="single" w:sz="4" w:space="0" w:color="auto"/>
              <w:left w:val="single" w:sz="4" w:space="0" w:color="auto"/>
              <w:bottom w:val="single" w:sz="4" w:space="0" w:color="auto"/>
              <w:right w:val="single" w:sz="4" w:space="0" w:color="auto"/>
            </w:tcBorders>
            <w:vAlign w:val="center"/>
            <w:hideMark/>
          </w:tcPr>
          <w:p w14:paraId="7B05671D" w14:textId="17131620"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NEWS-Y</w:t>
            </w:r>
          </w:p>
        </w:tc>
        <w:tc>
          <w:tcPr>
            <w:tcW w:w="1508" w:type="dxa"/>
            <w:tcBorders>
              <w:top w:val="single" w:sz="4" w:space="0" w:color="auto"/>
              <w:left w:val="single" w:sz="4" w:space="0" w:color="auto"/>
              <w:bottom w:val="single" w:sz="4" w:space="0" w:color="auto"/>
              <w:right w:val="single" w:sz="4" w:space="0" w:color="auto"/>
            </w:tcBorders>
            <w:vAlign w:val="center"/>
            <w:hideMark/>
          </w:tcPr>
          <w:p w14:paraId="1951CEFB" w14:textId="38887431"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the pedestrian and automobile traffic safety, crime safety (reverse scored), neighbourhood aesthetics, walking and cycling facilities, street connectivity, land use mix-access, and residential density subscales</w:t>
            </w:r>
          </w:p>
        </w:tc>
        <w:tc>
          <w:tcPr>
            <w:tcW w:w="760" w:type="dxa"/>
            <w:tcBorders>
              <w:top w:val="single" w:sz="4" w:space="0" w:color="auto"/>
              <w:left w:val="single" w:sz="4" w:space="0" w:color="auto"/>
              <w:bottom w:val="single" w:sz="4" w:space="0" w:color="auto"/>
              <w:right w:val="single" w:sz="4" w:space="0" w:color="auto"/>
            </w:tcBorders>
            <w:vAlign w:val="center"/>
            <w:hideMark/>
          </w:tcPr>
          <w:p w14:paraId="727E2801" w14:textId="6CA325A6"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rPr>
              <w:t>Yes</w:t>
            </w:r>
          </w:p>
        </w:tc>
        <w:tc>
          <w:tcPr>
            <w:tcW w:w="1037" w:type="dxa"/>
            <w:tcBorders>
              <w:top w:val="single" w:sz="4" w:space="0" w:color="auto"/>
              <w:left w:val="single" w:sz="4" w:space="0" w:color="auto"/>
              <w:bottom w:val="single" w:sz="4" w:space="0" w:color="auto"/>
              <w:right w:val="single" w:sz="4" w:space="0" w:color="auto"/>
            </w:tcBorders>
            <w:vAlign w:val="center"/>
            <w:hideMark/>
          </w:tcPr>
          <w:p w14:paraId="6CD1B0BC" w14:textId="436111CF"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hierarchal linear regression model</w:t>
            </w:r>
          </w:p>
        </w:tc>
        <w:tc>
          <w:tcPr>
            <w:tcW w:w="1276" w:type="dxa"/>
            <w:tcBorders>
              <w:top w:val="single" w:sz="4" w:space="0" w:color="auto"/>
              <w:left w:val="single" w:sz="4" w:space="0" w:color="auto"/>
              <w:bottom w:val="single" w:sz="4" w:space="0" w:color="auto"/>
              <w:right w:val="single" w:sz="4" w:space="0" w:color="auto"/>
            </w:tcBorders>
            <w:vAlign w:val="center"/>
            <w:hideMark/>
          </w:tcPr>
          <w:p w14:paraId="43761E99" w14:textId="3BBC3A3D"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site, race, gender, parent education</w:t>
            </w:r>
          </w:p>
        </w:tc>
      </w:tr>
      <w:tr w:rsidR="00D3535A" w:rsidRPr="00D3535A" w14:paraId="7F6F4482" w14:textId="77777777" w:rsidTr="00766C6C">
        <w:trPr>
          <w:trHeight w:val="698"/>
        </w:trPr>
        <w:tc>
          <w:tcPr>
            <w:tcW w:w="851" w:type="dxa"/>
            <w:tcBorders>
              <w:top w:val="single" w:sz="4" w:space="0" w:color="auto"/>
              <w:left w:val="single" w:sz="4" w:space="0" w:color="auto"/>
              <w:bottom w:val="single" w:sz="4" w:space="0" w:color="auto"/>
              <w:right w:val="single" w:sz="4" w:space="0" w:color="auto"/>
            </w:tcBorders>
            <w:vAlign w:val="center"/>
            <w:hideMark/>
          </w:tcPr>
          <w:p w14:paraId="53D1E22F" w14:textId="5DD9379E" w:rsidR="00FE6816" w:rsidRPr="00D3535A" w:rsidRDefault="00FE6816" w:rsidP="00FE6816">
            <w:pPr>
              <w:widowControl/>
              <w:spacing w:after="0" w:line="240" w:lineRule="auto"/>
              <w:jc w:val="left"/>
              <w:rPr>
                <w:rFonts w:ascii="Arial" w:eastAsia="Times New Roman" w:hAnsi="Arial" w:cs="Arial"/>
                <w:sz w:val="16"/>
                <w:szCs w:val="16"/>
                <w:lang w:val="en-GB" w:eastAsia="zh-CN"/>
              </w:rPr>
            </w:pPr>
            <w:r w:rsidRPr="00D3535A">
              <w:rPr>
                <w:rFonts w:ascii="Arial" w:hAnsi="Arial" w:cs="Arial"/>
                <w:sz w:val="16"/>
                <w:szCs w:val="16"/>
                <w:lang w:val="en-GB"/>
              </w:rPr>
              <w:t xml:space="preserve">Molnar et al. 2004 </w:t>
            </w:r>
            <w:r w:rsidRPr="00D3535A">
              <w:rPr>
                <w:rFonts w:ascii="Arial" w:hAnsi="Arial" w:cs="Arial"/>
                <w:sz w:val="16"/>
                <w:szCs w:val="16"/>
                <w:lang w:val="en-GB"/>
              </w:rPr>
              <w:fldChar w:fldCharType="begin"/>
            </w:r>
            <w:r w:rsidR="00C54D6F" w:rsidRPr="00D3535A">
              <w:rPr>
                <w:rFonts w:ascii="Arial" w:hAnsi="Arial" w:cs="Arial"/>
                <w:sz w:val="16"/>
                <w:szCs w:val="16"/>
                <w:lang w:val="en-GB"/>
              </w:rPr>
              <w:instrText xml:space="preserve"> ADDIN EN.CITE &lt;EndNote&gt;&lt;Cite&gt;&lt;Author&gt;Molnar&lt;/Author&gt;&lt;Year&gt;2004&lt;/Year&gt;&lt;RecNum&gt;43616&lt;/RecNum&gt;&lt;DisplayText&gt;[141]&lt;/DisplayText&gt;&lt;record&gt;&lt;rec-number&gt;43616&lt;/rec-number&gt;&lt;foreign-keys&gt;&lt;key app="EN" db-id="9de5vvr2wep5rzea52gpwteu20zdf22xt0xe" timestamp="1696237905" guid="92e1f712-1af4-469f-92fb-5f820516e782"&gt;43616&lt;/key&gt;&lt;/foreign-keys&gt;&lt;ref-type name="Journal Article"&gt;17&lt;/ref-type&gt;&lt;contributors&gt;&lt;authors&gt;&lt;author&gt;Molnar, B. E.&lt;/author&gt;&lt;author&gt;Gortmaker, S. L.&lt;/author&gt;&lt;author&gt;Bull, F. C.&lt;/author&gt;&lt;author&gt;Buka, S. L.&lt;/author&gt;&lt;/authors&gt;&lt;/contributors&gt;&lt;titles&gt;&lt;title&gt;Unsafe to Play? Neighborhood Disorder and Lack of Safety Predict Reduced Physical Activity among Urban Children and Adolescents&lt;/title&gt;&lt;secondary-title&gt;American Journal of Health Promotion&lt;/secondary-title&gt;&lt;/titles&gt;&lt;periodical&gt;&lt;full-title&gt;American Journal of Health Promotion&lt;/full-title&gt;&lt;/periodical&gt;&lt;pages&gt;378-386&lt;/pages&gt;&lt;volume&gt;18&lt;/volume&gt;&lt;number&gt;5&lt;/number&gt;&lt;dates&gt;&lt;year&gt;2004&lt;/year&gt;&lt;/dates&gt;&lt;urls&gt;&lt;related-urls&gt;&lt;url&gt;https://journals.sagepub.com/doi/pdf/10.4278/0890-1171-18.5.378?download=true&lt;/url&gt;&lt;/related-urls&gt;&lt;/urls&gt;&lt;electronic-resource-num&gt;10.4278/0890-1171-18.5.378&lt;/electronic-resource-num&gt;&lt;/record&gt;&lt;/Cite&gt;&lt;/EndNote&gt;</w:instrText>
            </w:r>
            <w:r w:rsidRPr="00D3535A">
              <w:rPr>
                <w:rFonts w:ascii="Arial" w:hAnsi="Arial" w:cs="Arial"/>
                <w:sz w:val="16"/>
                <w:szCs w:val="16"/>
                <w:lang w:val="en-GB"/>
              </w:rPr>
              <w:fldChar w:fldCharType="separate"/>
            </w:r>
            <w:r w:rsidR="00C54D6F" w:rsidRPr="00D3535A">
              <w:rPr>
                <w:rFonts w:ascii="Arial" w:hAnsi="Arial" w:cs="Arial"/>
                <w:noProof/>
                <w:sz w:val="16"/>
                <w:szCs w:val="16"/>
                <w:lang w:val="en-GB"/>
              </w:rPr>
              <w:t>[141]</w:t>
            </w:r>
            <w:r w:rsidRPr="00D3535A">
              <w:rPr>
                <w:rFonts w:ascii="Arial" w:hAnsi="Arial" w:cs="Arial"/>
                <w:sz w:val="16"/>
                <w:szCs w:val="16"/>
                <w:lang w:val="en-GB"/>
              </w:rPr>
              <w:fldChar w:fldCharType="end"/>
            </w:r>
          </w:p>
        </w:tc>
        <w:tc>
          <w:tcPr>
            <w:tcW w:w="850" w:type="dxa"/>
            <w:tcBorders>
              <w:top w:val="single" w:sz="4" w:space="0" w:color="auto"/>
              <w:left w:val="single" w:sz="4" w:space="0" w:color="auto"/>
              <w:bottom w:val="single" w:sz="4" w:space="0" w:color="auto"/>
              <w:right w:val="single" w:sz="4" w:space="0" w:color="auto"/>
            </w:tcBorders>
            <w:vAlign w:val="center"/>
            <w:hideMark/>
          </w:tcPr>
          <w:p w14:paraId="35DEF9AB" w14:textId="6581F006" w:rsidR="00FE6816" w:rsidRPr="00D3535A" w:rsidRDefault="00FE6816" w:rsidP="00FE6816">
            <w:pPr>
              <w:widowControl/>
              <w:spacing w:after="0" w:line="240" w:lineRule="auto"/>
              <w:jc w:val="left"/>
              <w:rPr>
                <w:rFonts w:ascii="Arial" w:eastAsia="Times New Roman" w:hAnsi="Arial" w:cs="Arial"/>
                <w:sz w:val="16"/>
                <w:szCs w:val="16"/>
                <w:lang w:val="en-GB" w:eastAsia="zh-CN"/>
              </w:rPr>
            </w:pPr>
            <w:r w:rsidRPr="00D3535A">
              <w:rPr>
                <w:rFonts w:ascii="Arial" w:hAnsi="Arial" w:cs="Arial"/>
                <w:sz w:val="16"/>
                <w:szCs w:val="16"/>
                <w:lang w:val="en-GB"/>
              </w:rPr>
              <w:t>English</w:t>
            </w:r>
          </w:p>
        </w:tc>
        <w:tc>
          <w:tcPr>
            <w:tcW w:w="709" w:type="dxa"/>
            <w:tcBorders>
              <w:top w:val="single" w:sz="4" w:space="0" w:color="auto"/>
              <w:left w:val="single" w:sz="4" w:space="0" w:color="auto"/>
              <w:bottom w:val="single" w:sz="4" w:space="0" w:color="auto"/>
              <w:right w:val="single" w:sz="4" w:space="0" w:color="auto"/>
            </w:tcBorders>
            <w:vAlign w:val="center"/>
            <w:hideMark/>
          </w:tcPr>
          <w:p w14:paraId="461CF1BB" w14:textId="2B6E39BB"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cross-sectional</w:t>
            </w:r>
          </w:p>
        </w:tc>
        <w:tc>
          <w:tcPr>
            <w:tcW w:w="1208" w:type="dxa"/>
            <w:tcBorders>
              <w:top w:val="single" w:sz="4" w:space="0" w:color="auto"/>
              <w:left w:val="single" w:sz="4" w:space="0" w:color="auto"/>
              <w:bottom w:val="single" w:sz="4" w:space="0" w:color="auto"/>
              <w:right w:val="single" w:sz="4" w:space="0" w:color="auto"/>
            </w:tcBorders>
            <w:vAlign w:val="center"/>
            <w:hideMark/>
          </w:tcPr>
          <w:p w14:paraId="5F728041" w14:textId="081C9FDE"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US</w:t>
            </w:r>
          </w:p>
        </w:tc>
        <w:tc>
          <w:tcPr>
            <w:tcW w:w="1060" w:type="dxa"/>
            <w:tcBorders>
              <w:top w:val="single" w:sz="4" w:space="0" w:color="auto"/>
              <w:left w:val="single" w:sz="4" w:space="0" w:color="auto"/>
              <w:bottom w:val="single" w:sz="4" w:space="0" w:color="auto"/>
              <w:right w:val="single" w:sz="4" w:space="0" w:color="auto"/>
            </w:tcBorders>
            <w:vAlign w:val="center"/>
            <w:hideMark/>
          </w:tcPr>
          <w:p w14:paraId="46AF17FA" w14:textId="6F288404"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Chicago, Illinois</w:t>
            </w:r>
          </w:p>
        </w:tc>
        <w:tc>
          <w:tcPr>
            <w:tcW w:w="709" w:type="dxa"/>
            <w:tcBorders>
              <w:top w:val="single" w:sz="4" w:space="0" w:color="auto"/>
              <w:left w:val="single" w:sz="4" w:space="0" w:color="auto"/>
              <w:bottom w:val="single" w:sz="4" w:space="0" w:color="auto"/>
              <w:right w:val="single" w:sz="4" w:space="0" w:color="auto"/>
            </w:tcBorders>
            <w:vAlign w:val="center"/>
            <w:hideMark/>
          </w:tcPr>
          <w:p w14:paraId="4637ADE8" w14:textId="20B6F048"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NR</w:t>
            </w:r>
          </w:p>
        </w:tc>
        <w:tc>
          <w:tcPr>
            <w:tcW w:w="1262" w:type="dxa"/>
            <w:tcBorders>
              <w:top w:val="single" w:sz="4" w:space="0" w:color="auto"/>
              <w:left w:val="single" w:sz="4" w:space="0" w:color="auto"/>
              <w:bottom w:val="single" w:sz="4" w:space="0" w:color="auto"/>
              <w:right w:val="single" w:sz="4" w:space="0" w:color="auto"/>
            </w:tcBorders>
            <w:vAlign w:val="center"/>
            <w:hideMark/>
          </w:tcPr>
          <w:p w14:paraId="6117802F" w14:textId="3DB4E3EB"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 xml:space="preserve">343 </w:t>
            </w:r>
            <w:proofErr w:type="spellStart"/>
            <w:r w:rsidRPr="00D3535A">
              <w:rPr>
                <w:rFonts w:ascii="Arial" w:hAnsi="Arial" w:cs="Arial"/>
                <w:sz w:val="16"/>
                <w:szCs w:val="16"/>
                <w:lang w:val="en-GB"/>
              </w:rPr>
              <w:t>neighborhood</w:t>
            </w:r>
            <w:proofErr w:type="spellEnd"/>
            <w:r w:rsidRPr="00D3535A">
              <w:rPr>
                <w:rFonts w:ascii="Arial" w:hAnsi="Arial" w:cs="Arial"/>
                <w:sz w:val="16"/>
                <w:szCs w:val="16"/>
                <w:lang w:val="en-GB"/>
              </w:rPr>
              <w:t xml:space="preserve"> clusters; The study gathered a random community sample</w:t>
            </w:r>
          </w:p>
        </w:tc>
        <w:tc>
          <w:tcPr>
            <w:tcW w:w="1114" w:type="dxa"/>
            <w:tcBorders>
              <w:top w:val="single" w:sz="4" w:space="0" w:color="auto"/>
              <w:left w:val="single" w:sz="4" w:space="0" w:color="auto"/>
              <w:bottom w:val="single" w:sz="4" w:space="0" w:color="auto"/>
              <w:right w:val="single" w:sz="4" w:space="0" w:color="auto"/>
            </w:tcBorders>
            <w:vAlign w:val="center"/>
            <w:hideMark/>
          </w:tcPr>
          <w:p w14:paraId="5D9D8249" w14:textId="7ACAE47C"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Human Development in Chicago Neighbourhoods (PHDCN)</w:t>
            </w:r>
          </w:p>
        </w:tc>
        <w:tc>
          <w:tcPr>
            <w:tcW w:w="781" w:type="dxa"/>
            <w:tcBorders>
              <w:top w:val="single" w:sz="4" w:space="0" w:color="auto"/>
              <w:left w:val="single" w:sz="4" w:space="0" w:color="auto"/>
              <w:bottom w:val="single" w:sz="4" w:space="0" w:color="auto"/>
              <w:right w:val="single" w:sz="4" w:space="0" w:color="auto"/>
            </w:tcBorders>
            <w:vAlign w:val="center"/>
            <w:hideMark/>
          </w:tcPr>
          <w:p w14:paraId="7E9C03FB" w14:textId="719718BA"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1378</w:t>
            </w:r>
          </w:p>
        </w:tc>
        <w:tc>
          <w:tcPr>
            <w:tcW w:w="759" w:type="dxa"/>
            <w:tcBorders>
              <w:top w:val="single" w:sz="4" w:space="0" w:color="auto"/>
              <w:left w:val="single" w:sz="4" w:space="0" w:color="auto"/>
              <w:bottom w:val="single" w:sz="4" w:space="0" w:color="auto"/>
              <w:right w:val="single" w:sz="4" w:space="0" w:color="auto"/>
            </w:tcBorders>
            <w:vAlign w:val="center"/>
            <w:hideMark/>
          </w:tcPr>
          <w:p w14:paraId="4251AFBE" w14:textId="2BD996E3"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11-16 years old</w:t>
            </w:r>
          </w:p>
        </w:tc>
        <w:tc>
          <w:tcPr>
            <w:tcW w:w="787" w:type="dxa"/>
            <w:tcBorders>
              <w:top w:val="single" w:sz="4" w:space="0" w:color="auto"/>
              <w:left w:val="single" w:sz="4" w:space="0" w:color="auto"/>
              <w:bottom w:val="single" w:sz="4" w:space="0" w:color="auto"/>
              <w:right w:val="single" w:sz="4" w:space="0" w:color="auto"/>
            </w:tcBorders>
            <w:vAlign w:val="center"/>
            <w:hideMark/>
          </w:tcPr>
          <w:p w14:paraId="52CFD3BB" w14:textId="6818B701"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1995-2001</w:t>
            </w:r>
          </w:p>
        </w:tc>
        <w:tc>
          <w:tcPr>
            <w:tcW w:w="781" w:type="dxa"/>
            <w:tcBorders>
              <w:top w:val="single" w:sz="4" w:space="0" w:color="auto"/>
              <w:left w:val="single" w:sz="4" w:space="0" w:color="auto"/>
              <w:bottom w:val="single" w:sz="4" w:space="0" w:color="auto"/>
              <w:right w:val="single" w:sz="4" w:space="0" w:color="auto"/>
            </w:tcBorders>
            <w:vAlign w:val="center"/>
            <w:hideMark/>
          </w:tcPr>
          <w:p w14:paraId="09FA8042" w14:textId="608CA8D8"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51.1</w:t>
            </w:r>
          </w:p>
        </w:tc>
        <w:tc>
          <w:tcPr>
            <w:tcW w:w="1036" w:type="dxa"/>
            <w:tcBorders>
              <w:top w:val="single" w:sz="4" w:space="0" w:color="auto"/>
              <w:left w:val="single" w:sz="4" w:space="0" w:color="auto"/>
              <w:bottom w:val="single" w:sz="4" w:space="0" w:color="auto"/>
              <w:right w:val="single" w:sz="4" w:space="0" w:color="auto"/>
            </w:tcBorders>
            <w:vAlign w:val="center"/>
          </w:tcPr>
          <w:p w14:paraId="55CC6595" w14:textId="3F4D97CE" w:rsidR="00FE6816" w:rsidRPr="00D3535A" w:rsidRDefault="00FE6816" w:rsidP="00FE6816">
            <w:pPr>
              <w:widowControl/>
              <w:spacing w:after="0" w:line="240" w:lineRule="auto"/>
              <w:jc w:val="center"/>
              <w:rPr>
                <w:rFonts w:ascii="Arial" w:hAnsi="Arial" w:cs="Arial"/>
                <w:sz w:val="16"/>
                <w:szCs w:val="16"/>
                <w:lang w:val="en-GB"/>
              </w:rPr>
            </w:pPr>
            <w:r w:rsidRPr="00D3535A">
              <w:rPr>
                <w:rFonts w:ascii="Arial" w:hAnsi="Arial" w:cs="Arial"/>
                <w:sz w:val="16"/>
                <w:szCs w:val="16"/>
              </w:rPr>
              <w:t>NR</w:t>
            </w:r>
          </w:p>
        </w:tc>
        <w:tc>
          <w:tcPr>
            <w:tcW w:w="1276" w:type="dxa"/>
            <w:tcBorders>
              <w:top w:val="single" w:sz="4" w:space="0" w:color="auto"/>
              <w:left w:val="single" w:sz="4" w:space="0" w:color="auto"/>
              <w:bottom w:val="single" w:sz="4" w:space="0" w:color="auto"/>
              <w:right w:val="single" w:sz="4" w:space="0" w:color="auto"/>
            </w:tcBorders>
            <w:vAlign w:val="center"/>
            <w:hideMark/>
          </w:tcPr>
          <w:p w14:paraId="6A1716DA" w14:textId="58948C04"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questionnaire (parent reported)</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2D48FDA" w14:textId="0E60B12F"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non-type-specific physical activity: participant in recreational activities</w:t>
            </w:r>
          </w:p>
        </w:tc>
        <w:tc>
          <w:tcPr>
            <w:tcW w:w="1276" w:type="dxa"/>
            <w:tcBorders>
              <w:top w:val="single" w:sz="4" w:space="0" w:color="auto"/>
              <w:left w:val="single" w:sz="4" w:space="0" w:color="auto"/>
              <w:bottom w:val="single" w:sz="4" w:space="0" w:color="auto"/>
              <w:right w:val="single" w:sz="4" w:space="0" w:color="auto"/>
            </w:tcBorders>
            <w:vAlign w:val="center"/>
            <w:hideMark/>
          </w:tcPr>
          <w:p w14:paraId="7F9F4BD3" w14:textId="1C4D840F"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hours/week</w:t>
            </w:r>
          </w:p>
        </w:tc>
        <w:tc>
          <w:tcPr>
            <w:tcW w:w="1068" w:type="dxa"/>
            <w:tcBorders>
              <w:top w:val="single" w:sz="4" w:space="0" w:color="auto"/>
              <w:left w:val="single" w:sz="4" w:space="0" w:color="auto"/>
              <w:bottom w:val="single" w:sz="4" w:space="0" w:color="auto"/>
              <w:right w:val="single" w:sz="4" w:space="0" w:color="auto"/>
            </w:tcBorders>
            <w:vAlign w:val="center"/>
            <w:hideMark/>
          </w:tcPr>
          <w:p w14:paraId="1D2CCF3F" w14:textId="49E8430C" w:rsidR="00FE6816" w:rsidRPr="00D3535A" w:rsidRDefault="00FE6816" w:rsidP="00FE6816">
            <w:pPr>
              <w:widowControl/>
              <w:spacing w:after="0" w:line="240" w:lineRule="auto"/>
              <w:jc w:val="center"/>
              <w:rPr>
                <w:rFonts w:ascii="Arial" w:hAnsi="Arial" w:cs="Arial"/>
                <w:sz w:val="16"/>
                <w:szCs w:val="16"/>
              </w:rPr>
            </w:pPr>
            <w:r w:rsidRPr="00D3535A">
              <w:rPr>
                <w:rFonts w:ascii="Arial" w:hAnsi="Arial" w:cs="Arial"/>
                <w:sz w:val="16"/>
                <w:szCs w:val="16"/>
              </w:rPr>
              <w:t>No</w:t>
            </w:r>
          </w:p>
        </w:tc>
        <w:tc>
          <w:tcPr>
            <w:tcW w:w="1155" w:type="dxa"/>
            <w:tcBorders>
              <w:top w:val="single" w:sz="4" w:space="0" w:color="auto"/>
              <w:left w:val="single" w:sz="4" w:space="0" w:color="auto"/>
              <w:bottom w:val="single" w:sz="4" w:space="0" w:color="auto"/>
              <w:right w:val="single" w:sz="4" w:space="0" w:color="auto"/>
            </w:tcBorders>
            <w:vAlign w:val="center"/>
            <w:hideMark/>
          </w:tcPr>
          <w:p w14:paraId="5B176573" w14:textId="6E682987"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NR</w:t>
            </w:r>
          </w:p>
        </w:tc>
        <w:tc>
          <w:tcPr>
            <w:tcW w:w="1508" w:type="dxa"/>
            <w:tcBorders>
              <w:top w:val="single" w:sz="4" w:space="0" w:color="auto"/>
              <w:left w:val="single" w:sz="4" w:space="0" w:color="auto"/>
              <w:bottom w:val="single" w:sz="4" w:space="0" w:color="auto"/>
              <w:right w:val="single" w:sz="4" w:space="0" w:color="auto"/>
            </w:tcBorders>
            <w:vAlign w:val="center"/>
            <w:hideMark/>
          </w:tcPr>
          <w:p w14:paraId="2B9BC425" w14:textId="494CB79A"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Neighbourhood unsafe to play</w:t>
            </w:r>
          </w:p>
        </w:tc>
        <w:tc>
          <w:tcPr>
            <w:tcW w:w="760" w:type="dxa"/>
            <w:tcBorders>
              <w:top w:val="single" w:sz="4" w:space="0" w:color="auto"/>
              <w:left w:val="single" w:sz="4" w:space="0" w:color="auto"/>
              <w:bottom w:val="single" w:sz="4" w:space="0" w:color="auto"/>
              <w:right w:val="single" w:sz="4" w:space="0" w:color="auto"/>
            </w:tcBorders>
            <w:vAlign w:val="center"/>
            <w:hideMark/>
          </w:tcPr>
          <w:p w14:paraId="11C09157" w14:textId="6E60F301"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rPr>
              <w:t>No</w:t>
            </w:r>
          </w:p>
        </w:tc>
        <w:tc>
          <w:tcPr>
            <w:tcW w:w="1037" w:type="dxa"/>
            <w:tcBorders>
              <w:top w:val="single" w:sz="4" w:space="0" w:color="auto"/>
              <w:left w:val="single" w:sz="4" w:space="0" w:color="auto"/>
              <w:bottom w:val="single" w:sz="4" w:space="0" w:color="auto"/>
              <w:right w:val="single" w:sz="4" w:space="0" w:color="auto"/>
            </w:tcBorders>
            <w:noWrap/>
            <w:vAlign w:val="center"/>
            <w:hideMark/>
          </w:tcPr>
          <w:p w14:paraId="23947E8A" w14:textId="1C8B22F0"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subsequent multivariate analyses employed hierarchical linear modelling techniques</w:t>
            </w:r>
          </w:p>
        </w:tc>
        <w:tc>
          <w:tcPr>
            <w:tcW w:w="1276" w:type="dxa"/>
            <w:tcBorders>
              <w:top w:val="single" w:sz="4" w:space="0" w:color="auto"/>
              <w:left w:val="single" w:sz="4" w:space="0" w:color="auto"/>
              <w:bottom w:val="single" w:sz="4" w:space="0" w:color="auto"/>
              <w:right w:val="single" w:sz="4" w:space="0" w:color="auto"/>
            </w:tcBorders>
            <w:vAlign w:val="center"/>
            <w:hideMark/>
          </w:tcPr>
          <w:p w14:paraId="12C735FF" w14:textId="1F2C5E39"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gender, age, family socioeconomic status, race/ethnicity, BMI, neighbourhood education level</w:t>
            </w:r>
          </w:p>
        </w:tc>
      </w:tr>
      <w:tr w:rsidR="00D3535A" w:rsidRPr="00D3535A" w14:paraId="769C59C1" w14:textId="77777777" w:rsidTr="00766C6C">
        <w:trPr>
          <w:trHeight w:val="698"/>
        </w:trPr>
        <w:tc>
          <w:tcPr>
            <w:tcW w:w="851" w:type="dxa"/>
            <w:tcBorders>
              <w:top w:val="single" w:sz="4" w:space="0" w:color="auto"/>
              <w:left w:val="single" w:sz="4" w:space="0" w:color="auto"/>
              <w:bottom w:val="single" w:sz="4" w:space="0" w:color="auto"/>
              <w:right w:val="single" w:sz="4" w:space="0" w:color="auto"/>
            </w:tcBorders>
            <w:vAlign w:val="center"/>
            <w:hideMark/>
          </w:tcPr>
          <w:p w14:paraId="6AA43D5D" w14:textId="3E08DC8B" w:rsidR="00FE6816" w:rsidRPr="00D3535A" w:rsidRDefault="00FE6816" w:rsidP="00FE6816">
            <w:pPr>
              <w:widowControl/>
              <w:spacing w:after="0" w:line="240" w:lineRule="auto"/>
              <w:jc w:val="left"/>
              <w:rPr>
                <w:rFonts w:ascii="Arial" w:eastAsia="Times New Roman" w:hAnsi="Arial" w:cs="Arial"/>
                <w:sz w:val="16"/>
                <w:szCs w:val="16"/>
                <w:lang w:val="en-GB" w:eastAsia="zh-CN"/>
              </w:rPr>
            </w:pPr>
            <w:proofErr w:type="spellStart"/>
            <w:r w:rsidRPr="00D3535A">
              <w:rPr>
                <w:rFonts w:ascii="Arial" w:hAnsi="Arial" w:cs="Arial"/>
                <w:sz w:val="16"/>
                <w:szCs w:val="16"/>
                <w:lang w:val="en-GB"/>
              </w:rPr>
              <w:t>Muthuri</w:t>
            </w:r>
            <w:proofErr w:type="spellEnd"/>
            <w:r w:rsidRPr="00D3535A">
              <w:rPr>
                <w:rFonts w:ascii="Arial" w:hAnsi="Arial" w:cs="Arial"/>
                <w:sz w:val="16"/>
                <w:szCs w:val="16"/>
                <w:lang w:val="en-GB"/>
              </w:rPr>
              <w:t xml:space="preserve"> et al. 2016 </w:t>
            </w:r>
            <w:r w:rsidRPr="00D3535A">
              <w:rPr>
                <w:rFonts w:ascii="Arial" w:hAnsi="Arial" w:cs="Arial"/>
                <w:sz w:val="16"/>
                <w:szCs w:val="16"/>
                <w:lang w:val="en-GB"/>
              </w:rPr>
              <w:fldChar w:fldCharType="begin"/>
            </w:r>
            <w:r w:rsidR="00C54D6F" w:rsidRPr="00D3535A">
              <w:rPr>
                <w:rFonts w:ascii="Arial" w:hAnsi="Arial" w:cs="Arial"/>
                <w:sz w:val="16"/>
                <w:szCs w:val="16"/>
                <w:lang w:val="en-GB"/>
              </w:rPr>
              <w:instrText xml:space="preserve"> ADDIN EN.CITE &lt;EndNote&gt;&lt;Cite&gt;&lt;Author&gt;Muthuri&lt;/Author&gt;&lt;Year&gt;2016&lt;/Year&gt;&lt;RecNum&gt;43190&lt;/RecNum&gt;&lt;DisplayText&gt;[142]&lt;/DisplayText&gt;&lt;record&gt;&lt;rec-number&gt;43190&lt;/rec-number&gt;&lt;foreign-keys&gt;&lt;key app="EN" db-id="9de5vvr2wep5rzea52gpwteu20zdf22xt0xe" timestamp="1689674709" guid="539cb320-bbb2-4855-acf1-8e568da0cc56"&gt;43190&lt;/key&gt;&lt;/foreign-keys&gt;&lt;ref-type name="Journal Article"&gt;17&lt;/ref-type&gt;&lt;contributors&gt;&lt;authors&gt;&lt;author&gt;Muthuri, Stella K.&lt;/author&gt;&lt;author&gt;Wachira, Lucy-Joy M.&lt;/author&gt;&lt;author&gt;Onywera, Vincent O.&lt;/author&gt;&lt;author&gt;Tremblay, Mark S.&lt;/author&gt;&lt;/authors&gt;&lt;/contributors&gt;&lt;titles&gt;&lt;title&gt;Associations Between Parental Perceptions of the Neighborhood Environment and Childhood Physical Activity: Results from ISCOLE-Kenya&lt;/title&gt;&lt;secondary-title&gt;Journal of Physical Activity &amp;amp; Health&lt;/secondary-title&gt;&lt;/titles&gt;&lt;periodical&gt;&lt;full-title&gt;J Phys Act Health&lt;/full-title&gt;&lt;abbr-1&gt;Journal of physical activity &amp;amp; health&lt;/abbr-1&gt;&lt;/periodical&gt;&lt;pages&gt;333-343&lt;/pages&gt;&lt;volume&gt;13&lt;/volume&gt;&lt;number&gt;3&lt;/number&gt;&lt;dates&gt;&lt;year&gt;2016&lt;/year&gt;&lt;/dates&gt;&lt;urls&gt;&lt;related-urls&gt;&lt;url&gt;https://search.ebscohost.com/login.aspx?direct=true&amp;amp;AuthType=shib&amp;amp;db=s3h&amp;amp;AN=114887587&amp;amp;site=ehost-live&amp;amp;custid=s1145751&lt;/url&gt;&lt;/related-urls&gt;&lt;/urls&gt;&lt;/record&gt;&lt;/Cite&gt;&lt;/EndNote&gt;</w:instrText>
            </w:r>
            <w:r w:rsidRPr="00D3535A">
              <w:rPr>
                <w:rFonts w:ascii="Arial" w:hAnsi="Arial" w:cs="Arial"/>
                <w:sz w:val="16"/>
                <w:szCs w:val="16"/>
                <w:lang w:val="en-GB"/>
              </w:rPr>
              <w:fldChar w:fldCharType="separate"/>
            </w:r>
            <w:r w:rsidR="00C54D6F" w:rsidRPr="00D3535A">
              <w:rPr>
                <w:rFonts w:ascii="Arial" w:hAnsi="Arial" w:cs="Arial"/>
                <w:noProof/>
                <w:sz w:val="16"/>
                <w:szCs w:val="16"/>
                <w:lang w:val="en-GB"/>
              </w:rPr>
              <w:t>[142]</w:t>
            </w:r>
            <w:r w:rsidRPr="00D3535A">
              <w:rPr>
                <w:rFonts w:ascii="Arial" w:hAnsi="Arial" w:cs="Arial"/>
                <w:sz w:val="16"/>
                <w:szCs w:val="16"/>
                <w:lang w:val="en-GB"/>
              </w:rPr>
              <w:fldChar w:fldCharType="end"/>
            </w:r>
          </w:p>
        </w:tc>
        <w:tc>
          <w:tcPr>
            <w:tcW w:w="850" w:type="dxa"/>
            <w:tcBorders>
              <w:top w:val="single" w:sz="4" w:space="0" w:color="auto"/>
              <w:left w:val="single" w:sz="4" w:space="0" w:color="auto"/>
              <w:bottom w:val="single" w:sz="4" w:space="0" w:color="auto"/>
              <w:right w:val="single" w:sz="4" w:space="0" w:color="auto"/>
            </w:tcBorders>
            <w:vAlign w:val="center"/>
            <w:hideMark/>
          </w:tcPr>
          <w:p w14:paraId="39D308A7" w14:textId="48753A53" w:rsidR="00FE6816" w:rsidRPr="00D3535A" w:rsidRDefault="00FE6816" w:rsidP="00FE6816">
            <w:pPr>
              <w:widowControl/>
              <w:spacing w:after="0" w:line="240" w:lineRule="auto"/>
              <w:jc w:val="left"/>
              <w:rPr>
                <w:rFonts w:ascii="Arial" w:eastAsia="Times New Roman" w:hAnsi="Arial" w:cs="Arial"/>
                <w:sz w:val="16"/>
                <w:szCs w:val="16"/>
                <w:lang w:val="en-GB" w:eastAsia="zh-CN"/>
              </w:rPr>
            </w:pPr>
            <w:r w:rsidRPr="00D3535A">
              <w:rPr>
                <w:rFonts w:ascii="Arial" w:hAnsi="Arial" w:cs="Arial"/>
                <w:sz w:val="16"/>
                <w:szCs w:val="16"/>
                <w:lang w:val="en-GB"/>
              </w:rPr>
              <w:t>English</w:t>
            </w:r>
          </w:p>
        </w:tc>
        <w:tc>
          <w:tcPr>
            <w:tcW w:w="709" w:type="dxa"/>
            <w:tcBorders>
              <w:top w:val="single" w:sz="4" w:space="0" w:color="auto"/>
              <w:left w:val="single" w:sz="4" w:space="0" w:color="auto"/>
              <w:bottom w:val="single" w:sz="4" w:space="0" w:color="auto"/>
              <w:right w:val="single" w:sz="4" w:space="0" w:color="auto"/>
            </w:tcBorders>
            <w:vAlign w:val="center"/>
            <w:hideMark/>
          </w:tcPr>
          <w:p w14:paraId="6FFFCFC6" w14:textId="6982578A"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cross-sectional</w:t>
            </w:r>
          </w:p>
        </w:tc>
        <w:tc>
          <w:tcPr>
            <w:tcW w:w="1208" w:type="dxa"/>
            <w:tcBorders>
              <w:top w:val="single" w:sz="4" w:space="0" w:color="auto"/>
              <w:left w:val="single" w:sz="4" w:space="0" w:color="auto"/>
              <w:bottom w:val="single" w:sz="4" w:space="0" w:color="auto"/>
              <w:right w:val="single" w:sz="4" w:space="0" w:color="auto"/>
            </w:tcBorders>
            <w:vAlign w:val="center"/>
            <w:hideMark/>
          </w:tcPr>
          <w:p w14:paraId="43D2C85B" w14:textId="6DAA7D38"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Kenya</w:t>
            </w:r>
          </w:p>
        </w:tc>
        <w:tc>
          <w:tcPr>
            <w:tcW w:w="1060" w:type="dxa"/>
            <w:tcBorders>
              <w:top w:val="single" w:sz="4" w:space="0" w:color="auto"/>
              <w:left w:val="single" w:sz="4" w:space="0" w:color="auto"/>
              <w:bottom w:val="single" w:sz="4" w:space="0" w:color="auto"/>
              <w:right w:val="single" w:sz="4" w:space="0" w:color="auto"/>
            </w:tcBorders>
            <w:vAlign w:val="center"/>
            <w:hideMark/>
          </w:tcPr>
          <w:p w14:paraId="085D146B" w14:textId="56F352EC"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Nairobi</w:t>
            </w:r>
          </w:p>
        </w:tc>
        <w:tc>
          <w:tcPr>
            <w:tcW w:w="709" w:type="dxa"/>
            <w:tcBorders>
              <w:top w:val="single" w:sz="4" w:space="0" w:color="auto"/>
              <w:left w:val="single" w:sz="4" w:space="0" w:color="auto"/>
              <w:bottom w:val="single" w:sz="4" w:space="0" w:color="auto"/>
              <w:right w:val="single" w:sz="4" w:space="0" w:color="auto"/>
            </w:tcBorders>
            <w:vAlign w:val="center"/>
            <w:hideMark/>
          </w:tcPr>
          <w:p w14:paraId="75E4F9AD" w14:textId="3E62A82A"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NR</w:t>
            </w:r>
          </w:p>
        </w:tc>
        <w:tc>
          <w:tcPr>
            <w:tcW w:w="1262" w:type="dxa"/>
            <w:tcBorders>
              <w:top w:val="single" w:sz="4" w:space="0" w:color="auto"/>
              <w:left w:val="single" w:sz="4" w:space="0" w:color="auto"/>
              <w:bottom w:val="single" w:sz="4" w:space="0" w:color="auto"/>
              <w:right w:val="single" w:sz="4" w:space="0" w:color="auto"/>
            </w:tcBorders>
            <w:vAlign w:val="center"/>
            <w:hideMark/>
          </w:tcPr>
          <w:p w14:paraId="6C4B5383" w14:textId="71295373"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 xml:space="preserve">conveniently recruited from </w:t>
            </w:r>
            <w:proofErr w:type="spellStart"/>
            <w:r w:rsidRPr="00D3535A">
              <w:rPr>
                <w:rFonts w:ascii="Arial" w:hAnsi="Arial" w:cs="Arial"/>
                <w:sz w:val="16"/>
                <w:szCs w:val="16"/>
                <w:lang w:val="en-GB"/>
              </w:rPr>
              <w:t>nonboarding</w:t>
            </w:r>
            <w:proofErr w:type="spellEnd"/>
            <w:r w:rsidRPr="00D3535A">
              <w:rPr>
                <w:rFonts w:ascii="Arial" w:hAnsi="Arial" w:cs="Arial"/>
                <w:sz w:val="16"/>
                <w:szCs w:val="16"/>
                <w:lang w:val="en-GB"/>
              </w:rPr>
              <w:t xml:space="preserve"> public (lower socioeconomic status [SES]) and private (higher SES) primary schools</w:t>
            </w:r>
          </w:p>
        </w:tc>
        <w:tc>
          <w:tcPr>
            <w:tcW w:w="1114" w:type="dxa"/>
            <w:tcBorders>
              <w:top w:val="single" w:sz="4" w:space="0" w:color="auto"/>
              <w:left w:val="single" w:sz="4" w:space="0" w:color="auto"/>
              <w:bottom w:val="single" w:sz="4" w:space="0" w:color="auto"/>
              <w:right w:val="single" w:sz="4" w:space="0" w:color="auto"/>
            </w:tcBorders>
            <w:vAlign w:val="center"/>
            <w:hideMark/>
          </w:tcPr>
          <w:p w14:paraId="20CFB790" w14:textId="3AEB2608"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International Study of Childhood Obesity, Lifestyle and Environment (ISCOLE)</w:t>
            </w:r>
          </w:p>
        </w:tc>
        <w:tc>
          <w:tcPr>
            <w:tcW w:w="781" w:type="dxa"/>
            <w:tcBorders>
              <w:top w:val="single" w:sz="4" w:space="0" w:color="auto"/>
              <w:left w:val="single" w:sz="4" w:space="0" w:color="auto"/>
              <w:bottom w:val="single" w:sz="4" w:space="0" w:color="auto"/>
              <w:right w:val="single" w:sz="4" w:space="0" w:color="auto"/>
            </w:tcBorders>
            <w:vAlign w:val="center"/>
            <w:hideMark/>
          </w:tcPr>
          <w:p w14:paraId="5BC1C33D" w14:textId="3C0B4AF3"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563</w:t>
            </w:r>
          </w:p>
        </w:tc>
        <w:tc>
          <w:tcPr>
            <w:tcW w:w="759" w:type="dxa"/>
            <w:tcBorders>
              <w:top w:val="single" w:sz="4" w:space="0" w:color="auto"/>
              <w:left w:val="single" w:sz="4" w:space="0" w:color="auto"/>
              <w:bottom w:val="single" w:sz="4" w:space="0" w:color="auto"/>
              <w:right w:val="single" w:sz="4" w:space="0" w:color="auto"/>
            </w:tcBorders>
            <w:vAlign w:val="center"/>
            <w:hideMark/>
          </w:tcPr>
          <w:p w14:paraId="336BD048" w14:textId="79EA9CF5"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9-11 years old</w:t>
            </w:r>
          </w:p>
        </w:tc>
        <w:tc>
          <w:tcPr>
            <w:tcW w:w="787" w:type="dxa"/>
            <w:tcBorders>
              <w:top w:val="single" w:sz="4" w:space="0" w:color="auto"/>
              <w:left w:val="single" w:sz="4" w:space="0" w:color="auto"/>
              <w:bottom w:val="single" w:sz="4" w:space="0" w:color="auto"/>
              <w:right w:val="single" w:sz="4" w:space="0" w:color="auto"/>
            </w:tcBorders>
            <w:vAlign w:val="center"/>
            <w:hideMark/>
          </w:tcPr>
          <w:p w14:paraId="4A221AD2" w14:textId="3104CAB0"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2012</w:t>
            </w:r>
          </w:p>
        </w:tc>
        <w:tc>
          <w:tcPr>
            <w:tcW w:w="781" w:type="dxa"/>
            <w:tcBorders>
              <w:top w:val="single" w:sz="4" w:space="0" w:color="auto"/>
              <w:left w:val="single" w:sz="4" w:space="0" w:color="auto"/>
              <w:bottom w:val="single" w:sz="4" w:space="0" w:color="auto"/>
              <w:right w:val="single" w:sz="4" w:space="0" w:color="auto"/>
            </w:tcBorders>
            <w:vAlign w:val="center"/>
            <w:hideMark/>
          </w:tcPr>
          <w:p w14:paraId="196BBAC4" w14:textId="0449AF8D"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53.5</w:t>
            </w:r>
          </w:p>
        </w:tc>
        <w:tc>
          <w:tcPr>
            <w:tcW w:w="1036" w:type="dxa"/>
            <w:tcBorders>
              <w:top w:val="single" w:sz="4" w:space="0" w:color="auto"/>
              <w:left w:val="single" w:sz="4" w:space="0" w:color="auto"/>
              <w:bottom w:val="single" w:sz="4" w:space="0" w:color="auto"/>
              <w:right w:val="single" w:sz="4" w:space="0" w:color="auto"/>
            </w:tcBorders>
            <w:vAlign w:val="center"/>
          </w:tcPr>
          <w:p w14:paraId="6C78A84E" w14:textId="1EC58404" w:rsidR="00FE6816" w:rsidRPr="00D3535A" w:rsidRDefault="00FE6816" w:rsidP="00FE6816">
            <w:pPr>
              <w:widowControl/>
              <w:spacing w:after="0" w:line="240" w:lineRule="auto"/>
              <w:jc w:val="center"/>
              <w:rPr>
                <w:rFonts w:ascii="Arial" w:hAnsi="Arial" w:cs="Arial"/>
                <w:sz w:val="16"/>
                <w:szCs w:val="16"/>
                <w:lang w:val="en-GB"/>
              </w:rPr>
            </w:pPr>
            <w:r w:rsidRPr="00D3535A">
              <w:rPr>
                <w:rFonts w:ascii="Arial" w:hAnsi="Arial" w:cs="Arial"/>
                <w:sz w:val="16"/>
                <w:szCs w:val="16"/>
              </w:rPr>
              <w:t>NR</w:t>
            </w:r>
          </w:p>
        </w:tc>
        <w:tc>
          <w:tcPr>
            <w:tcW w:w="1276" w:type="dxa"/>
            <w:tcBorders>
              <w:top w:val="single" w:sz="4" w:space="0" w:color="auto"/>
              <w:left w:val="single" w:sz="4" w:space="0" w:color="auto"/>
              <w:bottom w:val="single" w:sz="4" w:space="0" w:color="auto"/>
              <w:right w:val="single" w:sz="4" w:space="0" w:color="auto"/>
            </w:tcBorders>
            <w:vAlign w:val="center"/>
            <w:hideMark/>
          </w:tcPr>
          <w:p w14:paraId="54E8A7D3" w14:textId="4C40C955"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 xml:space="preserve">device - </w:t>
            </w:r>
            <w:proofErr w:type="spellStart"/>
            <w:r w:rsidRPr="00D3535A">
              <w:rPr>
                <w:rFonts w:ascii="Arial" w:hAnsi="Arial" w:cs="Arial"/>
                <w:sz w:val="16"/>
                <w:szCs w:val="16"/>
                <w:lang w:val="en-GB"/>
              </w:rPr>
              <w:t>ActiGraph</w:t>
            </w:r>
            <w:proofErr w:type="spellEnd"/>
            <w:r w:rsidRPr="00D3535A">
              <w:rPr>
                <w:rFonts w:ascii="Arial" w:hAnsi="Arial" w:cs="Arial"/>
                <w:sz w:val="16"/>
                <w:szCs w:val="16"/>
                <w:lang w:val="en-GB"/>
              </w:rPr>
              <w:t xml:space="preserve"> GT3X and questionnaire (self-reported)</w:t>
            </w:r>
          </w:p>
        </w:tc>
        <w:tc>
          <w:tcPr>
            <w:tcW w:w="1701" w:type="dxa"/>
            <w:tcBorders>
              <w:top w:val="single" w:sz="4" w:space="0" w:color="auto"/>
              <w:left w:val="single" w:sz="4" w:space="0" w:color="auto"/>
              <w:bottom w:val="single" w:sz="4" w:space="0" w:color="auto"/>
              <w:right w:val="single" w:sz="4" w:space="0" w:color="auto"/>
            </w:tcBorders>
            <w:vAlign w:val="center"/>
            <w:hideMark/>
          </w:tcPr>
          <w:p w14:paraId="7C7B3373" w14:textId="3AAC8DEA"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active travel: active transportation. Non-type-specific physical activity: being sufficiently active, directly measured met MVPA guidelines</w:t>
            </w:r>
          </w:p>
        </w:tc>
        <w:tc>
          <w:tcPr>
            <w:tcW w:w="1276" w:type="dxa"/>
            <w:tcBorders>
              <w:top w:val="single" w:sz="4" w:space="0" w:color="auto"/>
              <w:left w:val="single" w:sz="4" w:space="0" w:color="auto"/>
              <w:bottom w:val="single" w:sz="4" w:space="0" w:color="auto"/>
              <w:right w:val="single" w:sz="4" w:space="0" w:color="auto"/>
            </w:tcBorders>
            <w:vAlign w:val="center"/>
            <w:hideMark/>
          </w:tcPr>
          <w:p w14:paraId="1D71AEE7" w14:textId="08CD0C8C" w:rsidR="00FE6816" w:rsidRPr="00D3535A" w:rsidRDefault="00FE6816" w:rsidP="00FE6816">
            <w:pPr>
              <w:widowControl/>
              <w:spacing w:after="0" w:line="240" w:lineRule="auto"/>
              <w:jc w:val="center"/>
              <w:rPr>
                <w:rFonts w:ascii="Arial" w:eastAsia="Times New Roman" w:hAnsi="Arial" w:cs="Arial"/>
                <w:sz w:val="16"/>
                <w:szCs w:val="16"/>
                <w:lang w:val="en-GB" w:eastAsia="zh-CN"/>
              </w:rPr>
            </w:pPr>
          </w:p>
        </w:tc>
        <w:tc>
          <w:tcPr>
            <w:tcW w:w="1068" w:type="dxa"/>
            <w:tcBorders>
              <w:top w:val="single" w:sz="4" w:space="0" w:color="auto"/>
              <w:left w:val="single" w:sz="4" w:space="0" w:color="auto"/>
              <w:bottom w:val="single" w:sz="4" w:space="0" w:color="auto"/>
              <w:right w:val="single" w:sz="4" w:space="0" w:color="auto"/>
            </w:tcBorders>
            <w:vAlign w:val="center"/>
            <w:hideMark/>
          </w:tcPr>
          <w:p w14:paraId="2D4F8B97" w14:textId="185770CA" w:rsidR="00FE6816" w:rsidRPr="00D3535A" w:rsidRDefault="00FE6816" w:rsidP="00FE6816">
            <w:pPr>
              <w:widowControl/>
              <w:spacing w:after="0" w:line="240" w:lineRule="auto"/>
              <w:jc w:val="center"/>
              <w:rPr>
                <w:rFonts w:ascii="Arial" w:hAnsi="Arial" w:cs="Arial"/>
                <w:sz w:val="16"/>
                <w:szCs w:val="16"/>
              </w:rPr>
            </w:pPr>
            <w:r w:rsidRPr="00D3535A">
              <w:rPr>
                <w:rFonts w:ascii="Arial" w:hAnsi="Arial" w:cs="Arial"/>
                <w:sz w:val="16"/>
                <w:szCs w:val="16"/>
              </w:rPr>
              <w:t>Yes</w:t>
            </w:r>
          </w:p>
        </w:tc>
        <w:tc>
          <w:tcPr>
            <w:tcW w:w="1155" w:type="dxa"/>
            <w:tcBorders>
              <w:top w:val="single" w:sz="4" w:space="0" w:color="auto"/>
              <w:left w:val="single" w:sz="4" w:space="0" w:color="auto"/>
              <w:bottom w:val="single" w:sz="4" w:space="0" w:color="auto"/>
              <w:right w:val="single" w:sz="4" w:space="0" w:color="auto"/>
            </w:tcBorders>
            <w:vAlign w:val="center"/>
            <w:hideMark/>
          </w:tcPr>
          <w:p w14:paraId="5FAAF81F" w14:textId="0C9227FD"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NEWS and Neighbourhood Impact on Kids Survey</w:t>
            </w:r>
          </w:p>
        </w:tc>
        <w:tc>
          <w:tcPr>
            <w:tcW w:w="1508" w:type="dxa"/>
            <w:tcBorders>
              <w:top w:val="single" w:sz="4" w:space="0" w:color="auto"/>
              <w:left w:val="single" w:sz="4" w:space="0" w:color="auto"/>
              <w:bottom w:val="single" w:sz="4" w:space="0" w:color="auto"/>
              <w:right w:val="single" w:sz="4" w:space="0" w:color="auto"/>
            </w:tcBorders>
            <w:vAlign w:val="center"/>
            <w:hideMark/>
          </w:tcPr>
          <w:p w14:paraId="3CFD960D" w14:textId="3A836867"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neighbourhood cohesion; proximity and access to facilities, street connectivity, infrastructure for getting around, aesthetics, and safety from traffic and crime</w:t>
            </w:r>
          </w:p>
        </w:tc>
        <w:tc>
          <w:tcPr>
            <w:tcW w:w="760" w:type="dxa"/>
            <w:tcBorders>
              <w:top w:val="single" w:sz="4" w:space="0" w:color="auto"/>
              <w:left w:val="single" w:sz="4" w:space="0" w:color="auto"/>
              <w:bottom w:val="single" w:sz="4" w:space="0" w:color="auto"/>
              <w:right w:val="single" w:sz="4" w:space="0" w:color="auto"/>
            </w:tcBorders>
            <w:vAlign w:val="center"/>
            <w:hideMark/>
          </w:tcPr>
          <w:p w14:paraId="677253ED" w14:textId="6D8EBFEF"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rPr>
              <w:t>Yes</w:t>
            </w:r>
          </w:p>
        </w:tc>
        <w:tc>
          <w:tcPr>
            <w:tcW w:w="1037" w:type="dxa"/>
            <w:tcBorders>
              <w:top w:val="single" w:sz="4" w:space="0" w:color="auto"/>
              <w:left w:val="single" w:sz="4" w:space="0" w:color="auto"/>
              <w:bottom w:val="single" w:sz="4" w:space="0" w:color="auto"/>
              <w:right w:val="single" w:sz="4" w:space="0" w:color="auto"/>
            </w:tcBorders>
            <w:vAlign w:val="center"/>
            <w:hideMark/>
          </w:tcPr>
          <w:p w14:paraId="280A97D2" w14:textId="7A44D8ED" w:rsidR="00FE6816" w:rsidRPr="00D3535A" w:rsidRDefault="00FE6816" w:rsidP="00FE6816">
            <w:pPr>
              <w:widowControl/>
              <w:spacing w:after="0" w:line="240" w:lineRule="auto"/>
              <w:jc w:val="center"/>
              <w:rPr>
                <w:rFonts w:ascii="Arial" w:eastAsia="Times New Roman" w:hAnsi="Arial" w:cs="Arial"/>
                <w:sz w:val="16"/>
                <w:szCs w:val="16"/>
                <w:lang w:val="en-GB" w:eastAsia="zh-CN"/>
              </w:rPr>
            </w:pPr>
            <w:proofErr w:type="spellStart"/>
            <w:r w:rsidRPr="00D3535A">
              <w:rPr>
                <w:rFonts w:ascii="Arial" w:hAnsi="Arial" w:cs="Arial"/>
                <w:sz w:val="16"/>
                <w:szCs w:val="16"/>
                <w:lang w:val="en-GB"/>
              </w:rPr>
              <w:t>univariable</w:t>
            </w:r>
            <w:proofErr w:type="spellEnd"/>
            <w:r w:rsidRPr="00D3535A">
              <w:rPr>
                <w:rFonts w:ascii="Arial" w:hAnsi="Arial" w:cs="Arial"/>
                <w:sz w:val="16"/>
                <w:szCs w:val="16"/>
                <w:lang w:val="en-GB"/>
              </w:rPr>
              <w:t xml:space="preserve"> analysis</w:t>
            </w:r>
          </w:p>
        </w:tc>
        <w:tc>
          <w:tcPr>
            <w:tcW w:w="1276" w:type="dxa"/>
            <w:tcBorders>
              <w:top w:val="single" w:sz="4" w:space="0" w:color="auto"/>
              <w:left w:val="single" w:sz="4" w:space="0" w:color="auto"/>
              <w:bottom w:val="single" w:sz="4" w:space="0" w:color="auto"/>
              <w:right w:val="single" w:sz="4" w:space="0" w:color="auto"/>
            </w:tcBorders>
            <w:vAlign w:val="center"/>
            <w:hideMark/>
          </w:tcPr>
          <w:p w14:paraId="396F1C45" w14:textId="2BDE5BD3"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sex, attendance by type of school, maternal education level, paternal education level</w:t>
            </w:r>
          </w:p>
        </w:tc>
      </w:tr>
      <w:tr w:rsidR="00D3535A" w:rsidRPr="00D3535A" w14:paraId="6F6F00D3" w14:textId="77777777" w:rsidTr="00766C6C">
        <w:trPr>
          <w:trHeight w:val="698"/>
        </w:trPr>
        <w:tc>
          <w:tcPr>
            <w:tcW w:w="851" w:type="dxa"/>
            <w:tcBorders>
              <w:top w:val="single" w:sz="4" w:space="0" w:color="auto"/>
              <w:left w:val="single" w:sz="4" w:space="0" w:color="auto"/>
              <w:bottom w:val="single" w:sz="4" w:space="0" w:color="auto"/>
              <w:right w:val="single" w:sz="4" w:space="0" w:color="auto"/>
            </w:tcBorders>
            <w:vAlign w:val="center"/>
            <w:hideMark/>
          </w:tcPr>
          <w:p w14:paraId="672C4762" w14:textId="4F58163A" w:rsidR="00FE6816" w:rsidRPr="00D3535A" w:rsidRDefault="00FE6816" w:rsidP="00FE6816">
            <w:pPr>
              <w:widowControl/>
              <w:spacing w:after="0" w:line="240" w:lineRule="auto"/>
              <w:jc w:val="left"/>
              <w:rPr>
                <w:rFonts w:ascii="Arial" w:eastAsia="Times New Roman" w:hAnsi="Arial" w:cs="Arial"/>
                <w:sz w:val="16"/>
                <w:szCs w:val="16"/>
                <w:lang w:val="en-GB" w:eastAsia="zh-CN"/>
              </w:rPr>
            </w:pPr>
            <w:proofErr w:type="spellStart"/>
            <w:r w:rsidRPr="00D3535A">
              <w:rPr>
                <w:rFonts w:ascii="Arial" w:hAnsi="Arial" w:cs="Arial"/>
                <w:sz w:val="16"/>
                <w:szCs w:val="16"/>
                <w:lang w:val="en-GB"/>
              </w:rPr>
              <w:t>Nakabazzi</w:t>
            </w:r>
            <w:proofErr w:type="spellEnd"/>
            <w:r w:rsidRPr="00D3535A">
              <w:rPr>
                <w:rFonts w:ascii="Arial" w:hAnsi="Arial" w:cs="Arial"/>
                <w:sz w:val="16"/>
                <w:szCs w:val="16"/>
                <w:lang w:val="en-GB"/>
              </w:rPr>
              <w:t xml:space="preserve"> et al. 2021 </w:t>
            </w:r>
            <w:r w:rsidRPr="00D3535A">
              <w:rPr>
                <w:rFonts w:ascii="Arial" w:hAnsi="Arial" w:cs="Arial"/>
                <w:sz w:val="16"/>
                <w:szCs w:val="16"/>
                <w:lang w:val="en-GB"/>
              </w:rPr>
              <w:fldChar w:fldCharType="begin"/>
            </w:r>
            <w:r w:rsidR="00C54D6F" w:rsidRPr="00D3535A">
              <w:rPr>
                <w:rFonts w:ascii="Arial" w:hAnsi="Arial" w:cs="Arial"/>
                <w:sz w:val="16"/>
                <w:szCs w:val="16"/>
                <w:lang w:val="en-GB"/>
              </w:rPr>
              <w:instrText xml:space="preserve"> ADDIN EN.CITE &lt;EndNote&gt;&lt;Cite&gt;&lt;Author&gt;Nakabazzi&lt;/Author&gt;&lt;Year&gt;2021&lt;/Year&gt;&lt;RecNum&gt;43303&lt;/RecNum&gt;&lt;DisplayText&gt;[143]&lt;/DisplayText&gt;&lt;record&gt;&lt;rec-number&gt;43303&lt;/rec-number&gt;&lt;foreign-keys&gt;&lt;key app="EN" db-id="9de5vvr2wep5rzea52gpwteu20zdf22xt0xe" timestamp="1689674709" guid="ad5bc7ef-6333-4563-b184-8e11b8ccd7fb"&gt;43303&lt;/key&gt;&lt;/foreign-keys&gt;&lt;ref-type name="Journal Article"&gt;17&lt;/ref-type&gt;&lt;contributors&gt;&lt;authors&gt;&lt;author&gt;Nakabazzi, Bernadette&lt;/author&gt;&lt;author&gt;Wachira, Lucy-Joy M.&lt;/author&gt;&lt;author&gt;Oyeyemi, Adewale L.&lt;/author&gt;&lt;author&gt;Ssenyonga, Ronald&lt;/author&gt;&lt;author&gt;Onywera, Vincent O.&lt;/author&gt;&lt;/authors&gt;&lt;/contributors&gt;&lt;titles&gt;&lt;title&gt;Parental-perceived home and neighborhood environmental correlates of accelerometer-measured physical activity among school-going children in Uganda&lt;/title&gt;&lt;secondary-title&gt;PLOS global public health&lt;/secondary-title&gt;&lt;/titles&gt;&lt;periodical&gt;&lt;full-title&gt;PLOS global public health&lt;/full-title&gt;&lt;/periodical&gt;&lt;pages&gt;e0000089&lt;/pages&gt;&lt;volume&gt;1&lt;/volume&gt;&lt;number&gt;12&lt;/number&gt;&lt;dates&gt;&lt;year&gt;2021&lt;/year&gt;&lt;/dates&gt;&lt;pub-location&gt;United States&lt;/pub-location&gt;&lt;publisher&gt;Public Library of Science&lt;/publisher&gt;&lt;accession-num&gt;36962124&lt;/accession-num&gt;&lt;urls&gt;&lt;related-urls&gt;&lt;url&gt;https://search.ebscohost.com/login.aspx?direct=true&amp;amp;AuthType=shib&amp;amp;db=mnh&amp;amp;AN=36962124&amp;amp;site=ehost-live&amp;amp;custid=s1145751&lt;/url&gt;&lt;url&gt;https://www.ncbi.nlm.nih.gov/pmc/articles/PMC10021676/pdf/pgph.0000089.pdf&lt;/url&gt;&lt;/related-urls&gt;&lt;/urls&gt;&lt;electronic-resource-num&gt;10.1371/journal.pgph.0000089&lt;/electronic-resource-num&gt;&lt;/record&gt;&lt;/Cite&gt;&lt;/EndNote&gt;</w:instrText>
            </w:r>
            <w:r w:rsidRPr="00D3535A">
              <w:rPr>
                <w:rFonts w:ascii="Arial" w:hAnsi="Arial" w:cs="Arial"/>
                <w:sz w:val="16"/>
                <w:szCs w:val="16"/>
                <w:lang w:val="en-GB"/>
              </w:rPr>
              <w:fldChar w:fldCharType="separate"/>
            </w:r>
            <w:r w:rsidR="00C54D6F" w:rsidRPr="00D3535A">
              <w:rPr>
                <w:rFonts w:ascii="Arial" w:hAnsi="Arial" w:cs="Arial"/>
                <w:noProof/>
                <w:sz w:val="16"/>
                <w:szCs w:val="16"/>
                <w:lang w:val="en-GB"/>
              </w:rPr>
              <w:t>[143]</w:t>
            </w:r>
            <w:r w:rsidRPr="00D3535A">
              <w:rPr>
                <w:rFonts w:ascii="Arial" w:hAnsi="Arial" w:cs="Arial"/>
                <w:sz w:val="16"/>
                <w:szCs w:val="16"/>
                <w:lang w:val="en-GB"/>
              </w:rPr>
              <w:fldChar w:fldCharType="end"/>
            </w:r>
          </w:p>
        </w:tc>
        <w:tc>
          <w:tcPr>
            <w:tcW w:w="850" w:type="dxa"/>
            <w:tcBorders>
              <w:top w:val="single" w:sz="4" w:space="0" w:color="auto"/>
              <w:left w:val="single" w:sz="4" w:space="0" w:color="auto"/>
              <w:bottom w:val="single" w:sz="4" w:space="0" w:color="auto"/>
              <w:right w:val="single" w:sz="4" w:space="0" w:color="auto"/>
            </w:tcBorders>
            <w:vAlign w:val="center"/>
            <w:hideMark/>
          </w:tcPr>
          <w:p w14:paraId="28BB67A0" w14:textId="475EF70D" w:rsidR="00FE6816" w:rsidRPr="00D3535A" w:rsidRDefault="00FE6816" w:rsidP="00FE6816">
            <w:pPr>
              <w:widowControl/>
              <w:spacing w:after="0" w:line="240" w:lineRule="auto"/>
              <w:jc w:val="left"/>
              <w:rPr>
                <w:rFonts w:ascii="Arial" w:eastAsia="Times New Roman" w:hAnsi="Arial" w:cs="Arial"/>
                <w:sz w:val="16"/>
                <w:szCs w:val="16"/>
                <w:lang w:val="en-GB" w:eastAsia="zh-CN"/>
              </w:rPr>
            </w:pPr>
            <w:r w:rsidRPr="00D3535A">
              <w:rPr>
                <w:rFonts w:ascii="Arial" w:hAnsi="Arial" w:cs="Arial"/>
                <w:sz w:val="16"/>
                <w:szCs w:val="16"/>
                <w:lang w:val="en-GB"/>
              </w:rPr>
              <w:t>English</w:t>
            </w:r>
          </w:p>
        </w:tc>
        <w:tc>
          <w:tcPr>
            <w:tcW w:w="709" w:type="dxa"/>
            <w:tcBorders>
              <w:top w:val="single" w:sz="4" w:space="0" w:color="auto"/>
              <w:left w:val="single" w:sz="4" w:space="0" w:color="auto"/>
              <w:bottom w:val="single" w:sz="4" w:space="0" w:color="auto"/>
              <w:right w:val="single" w:sz="4" w:space="0" w:color="auto"/>
            </w:tcBorders>
            <w:vAlign w:val="center"/>
            <w:hideMark/>
          </w:tcPr>
          <w:p w14:paraId="3883239E" w14:textId="118187CE"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cross-sectional</w:t>
            </w:r>
          </w:p>
        </w:tc>
        <w:tc>
          <w:tcPr>
            <w:tcW w:w="1208" w:type="dxa"/>
            <w:tcBorders>
              <w:top w:val="single" w:sz="4" w:space="0" w:color="auto"/>
              <w:left w:val="single" w:sz="4" w:space="0" w:color="auto"/>
              <w:bottom w:val="single" w:sz="4" w:space="0" w:color="auto"/>
              <w:right w:val="single" w:sz="4" w:space="0" w:color="auto"/>
            </w:tcBorders>
            <w:vAlign w:val="center"/>
            <w:hideMark/>
          </w:tcPr>
          <w:p w14:paraId="19FA2A9C" w14:textId="0C0A9FD0"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Uganda</w:t>
            </w:r>
          </w:p>
        </w:tc>
        <w:tc>
          <w:tcPr>
            <w:tcW w:w="1060" w:type="dxa"/>
            <w:tcBorders>
              <w:top w:val="single" w:sz="4" w:space="0" w:color="auto"/>
              <w:left w:val="single" w:sz="4" w:space="0" w:color="auto"/>
              <w:bottom w:val="single" w:sz="4" w:space="0" w:color="auto"/>
              <w:right w:val="single" w:sz="4" w:space="0" w:color="auto"/>
            </w:tcBorders>
            <w:vAlign w:val="center"/>
            <w:hideMark/>
          </w:tcPr>
          <w:p w14:paraId="2D415DB8" w14:textId="6A7BC3AC"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Kampala</w:t>
            </w:r>
          </w:p>
        </w:tc>
        <w:tc>
          <w:tcPr>
            <w:tcW w:w="709" w:type="dxa"/>
            <w:tcBorders>
              <w:top w:val="single" w:sz="4" w:space="0" w:color="auto"/>
              <w:left w:val="single" w:sz="4" w:space="0" w:color="auto"/>
              <w:bottom w:val="single" w:sz="4" w:space="0" w:color="auto"/>
              <w:right w:val="single" w:sz="4" w:space="0" w:color="auto"/>
            </w:tcBorders>
            <w:vAlign w:val="center"/>
            <w:hideMark/>
          </w:tcPr>
          <w:p w14:paraId="3FB5146A" w14:textId="2EC1B1C3"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42.6</w:t>
            </w:r>
          </w:p>
        </w:tc>
        <w:tc>
          <w:tcPr>
            <w:tcW w:w="1262" w:type="dxa"/>
            <w:tcBorders>
              <w:top w:val="single" w:sz="4" w:space="0" w:color="auto"/>
              <w:left w:val="single" w:sz="4" w:space="0" w:color="auto"/>
              <w:bottom w:val="single" w:sz="4" w:space="0" w:color="auto"/>
              <w:right w:val="single" w:sz="4" w:space="0" w:color="auto"/>
            </w:tcBorders>
            <w:vAlign w:val="center"/>
            <w:hideMark/>
          </w:tcPr>
          <w:p w14:paraId="20DD05AB" w14:textId="785BBBBD"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randomly selected</w:t>
            </w:r>
          </w:p>
        </w:tc>
        <w:tc>
          <w:tcPr>
            <w:tcW w:w="1114" w:type="dxa"/>
            <w:tcBorders>
              <w:top w:val="single" w:sz="4" w:space="0" w:color="auto"/>
              <w:left w:val="single" w:sz="4" w:space="0" w:color="auto"/>
              <w:bottom w:val="single" w:sz="4" w:space="0" w:color="auto"/>
              <w:right w:val="single" w:sz="4" w:space="0" w:color="auto"/>
            </w:tcBorders>
            <w:vAlign w:val="center"/>
            <w:hideMark/>
          </w:tcPr>
          <w:p w14:paraId="5A2F3ED2" w14:textId="59D068B0"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NR</w:t>
            </w:r>
          </w:p>
        </w:tc>
        <w:tc>
          <w:tcPr>
            <w:tcW w:w="781" w:type="dxa"/>
            <w:tcBorders>
              <w:top w:val="single" w:sz="4" w:space="0" w:color="auto"/>
              <w:left w:val="single" w:sz="4" w:space="0" w:color="auto"/>
              <w:bottom w:val="single" w:sz="4" w:space="0" w:color="auto"/>
              <w:right w:val="single" w:sz="4" w:space="0" w:color="auto"/>
            </w:tcBorders>
            <w:vAlign w:val="center"/>
            <w:hideMark/>
          </w:tcPr>
          <w:p w14:paraId="6189E5FD" w14:textId="46D9637A"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256</w:t>
            </w:r>
          </w:p>
        </w:tc>
        <w:tc>
          <w:tcPr>
            <w:tcW w:w="759" w:type="dxa"/>
            <w:tcBorders>
              <w:top w:val="single" w:sz="4" w:space="0" w:color="auto"/>
              <w:left w:val="single" w:sz="4" w:space="0" w:color="auto"/>
              <w:bottom w:val="single" w:sz="4" w:space="0" w:color="auto"/>
              <w:right w:val="single" w:sz="4" w:space="0" w:color="auto"/>
            </w:tcBorders>
            <w:vAlign w:val="center"/>
            <w:hideMark/>
          </w:tcPr>
          <w:p w14:paraId="024903BD" w14:textId="130E2AB8"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10-12 years old</w:t>
            </w:r>
          </w:p>
        </w:tc>
        <w:tc>
          <w:tcPr>
            <w:tcW w:w="787" w:type="dxa"/>
            <w:tcBorders>
              <w:top w:val="single" w:sz="4" w:space="0" w:color="auto"/>
              <w:left w:val="single" w:sz="4" w:space="0" w:color="auto"/>
              <w:bottom w:val="single" w:sz="4" w:space="0" w:color="auto"/>
              <w:right w:val="single" w:sz="4" w:space="0" w:color="auto"/>
            </w:tcBorders>
            <w:vAlign w:val="center"/>
            <w:hideMark/>
          </w:tcPr>
          <w:p w14:paraId="4621218E" w14:textId="384A54E8"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NR</w:t>
            </w:r>
          </w:p>
        </w:tc>
        <w:tc>
          <w:tcPr>
            <w:tcW w:w="781" w:type="dxa"/>
            <w:tcBorders>
              <w:top w:val="single" w:sz="4" w:space="0" w:color="auto"/>
              <w:left w:val="single" w:sz="4" w:space="0" w:color="auto"/>
              <w:bottom w:val="single" w:sz="4" w:space="0" w:color="auto"/>
              <w:right w:val="single" w:sz="4" w:space="0" w:color="auto"/>
            </w:tcBorders>
            <w:vAlign w:val="center"/>
            <w:hideMark/>
          </w:tcPr>
          <w:p w14:paraId="001131C3" w14:textId="4743BE33"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55.5</w:t>
            </w:r>
          </w:p>
        </w:tc>
        <w:tc>
          <w:tcPr>
            <w:tcW w:w="1036" w:type="dxa"/>
            <w:tcBorders>
              <w:top w:val="single" w:sz="4" w:space="0" w:color="auto"/>
              <w:left w:val="single" w:sz="4" w:space="0" w:color="auto"/>
              <w:bottom w:val="single" w:sz="4" w:space="0" w:color="auto"/>
              <w:right w:val="single" w:sz="4" w:space="0" w:color="auto"/>
            </w:tcBorders>
            <w:vAlign w:val="center"/>
          </w:tcPr>
          <w:p w14:paraId="433E3FB9" w14:textId="1A66608D" w:rsidR="00FE6816" w:rsidRPr="00D3535A" w:rsidRDefault="00FE6816" w:rsidP="00FE6816">
            <w:pPr>
              <w:widowControl/>
              <w:spacing w:after="0" w:line="240" w:lineRule="auto"/>
              <w:jc w:val="center"/>
              <w:rPr>
                <w:rFonts w:ascii="Arial" w:hAnsi="Arial" w:cs="Arial"/>
                <w:sz w:val="16"/>
                <w:szCs w:val="16"/>
                <w:lang w:val="en-GB"/>
              </w:rPr>
            </w:pPr>
            <w:r w:rsidRPr="00D3535A">
              <w:rPr>
                <w:rFonts w:ascii="Arial" w:hAnsi="Arial" w:cs="Arial"/>
                <w:sz w:val="16"/>
                <w:szCs w:val="16"/>
              </w:rPr>
              <w:t>NR</w:t>
            </w:r>
          </w:p>
        </w:tc>
        <w:tc>
          <w:tcPr>
            <w:tcW w:w="1276" w:type="dxa"/>
            <w:tcBorders>
              <w:top w:val="single" w:sz="4" w:space="0" w:color="auto"/>
              <w:left w:val="single" w:sz="4" w:space="0" w:color="auto"/>
              <w:bottom w:val="single" w:sz="4" w:space="0" w:color="auto"/>
              <w:right w:val="single" w:sz="4" w:space="0" w:color="auto"/>
            </w:tcBorders>
            <w:vAlign w:val="center"/>
            <w:hideMark/>
          </w:tcPr>
          <w:p w14:paraId="2EAEC2E8" w14:textId="196E9B08"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 xml:space="preserve">device - </w:t>
            </w:r>
            <w:proofErr w:type="spellStart"/>
            <w:r w:rsidRPr="00D3535A">
              <w:rPr>
                <w:rFonts w:ascii="Arial" w:hAnsi="Arial" w:cs="Arial"/>
                <w:sz w:val="16"/>
                <w:szCs w:val="16"/>
                <w:lang w:val="en-GB"/>
              </w:rPr>
              <w:t>ActiGraph</w:t>
            </w:r>
            <w:proofErr w:type="spellEnd"/>
            <w:r w:rsidRPr="00D3535A">
              <w:rPr>
                <w:rFonts w:ascii="Arial" w:hAnsi="Arial" w:cs="Arial"/>
                <w:sz w:val="16"/>
                <w:szCs w:val="16"/>
                <w:lang w:val="en-GB"/>
              </w:rPr>
              <w:t xml:space="preserve"> GT3X</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178198D" w14:textId="6454D673"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non-type-specific physical activity: MVPA</w:t>
            </w:r>
          </w:p>
        </w:tc>
        <w:tc>
          <w:tcPr>
            <w:tcW w:w="1276" w:type="dxa"/>
            <w:tcBorders>
              <w:top w:val="single" w:sz="4" w:space="0" w:color="auto"/>
              <w:left w:val="single" w:sz="4" w:space="0" w:color="auto"/>
              <w:bottom w:val="single" w:sz="4" w:space="0" w:color="auto"/>
              <w:right w:val="single" w:sz="4" w:space="0" w:color="auto"/>
            </w:tcBorders>
            <w:vAlign w:val="center"/>
            <w:hideMark/>
          </w:tcPr>
          <w:p w14:paraId="7778DA1C" w14:textId="7F541FDC"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average daily minutes of MVPA</w:t>
            </w:r>
          </w:p>
        </w:tc>
        <w:tc>
          <w:tcPr>
            <w:tcW w:w="1068" w:type="dxa"/>
            <w:tcBorders>
              <w:top w:val="single" w:sz="4" w:space="0" w:color="auto"/>
              <w:left w:val="single" w:sz="4" w:space="0" w:color="auto"/>
              <w:bottom w:val="single" w:sz="4" w:space="0" w:color="auto"/>
              <w:right w:val="single" w:sz="4" w:space="0" w:color="auto"/>
            </w:tcBorders>
            <w:vAlign w:val="center"/>
            <w:hideMark/>
          </w:tcPr>
          <w:p w14:paraId="72546499" w14:textId="186629C4" w:rsidR="00FE6816" w:rsidRPr="00D3535A" w:rsidRDefault="00FE6816" w:rsidP="00FE6816">
            <w:pPr>
              <w:widowControl/>
              <w:spacing w:after="0" w:line="240" w:lineRule="auto"/>
              <w:jc w:val="center"/>
              <w:rPr>
                <w:rFonts w:ascii="Arial" w:hAnsi="Arial" w:cs="Arial"/>
                <w:sz w:val="16"/>
                <w:szCs w:val="16"/>
              </w:rPr>
            </w:pPr>
            <w:r w:rsidRPr="00D3535A">
              <w:rPr>
                <w:rFonts w:ascii="Arial" w:hAnsi="Arial" w:cs="Arial"/>
                <w:sz w:val="16"/>
                <w:szCs w:val="16"/>
              </w:rPr>
              <w:t>Yes</w:t>
            </w:r>
          </w:p>
        </w:tc>
        <w:tc>
          <w:tcPr>
            <w:tcW w:w="1155" w:type="dxa"/>
            <w:tcBorders>
              <w:top w:val="single" w:sz="4" w:space="0" w:color="auto"/>
              <w:left w:val="single" w:sz="4" w:space="0" w:color="auto"/>
              <w:bottom w:val="single" w:sz="4" w:space="0" w:color="auto"/>
              <w:right w:val="single" w:sz="4" w:space="0" w:color="auto"/>
            </w:tcBorders>
            <w:vAlign w:val="center"/>
            <w:hideMark/>
          </w:tcPr>
          <w:p w14:paraId="2AA433B3" w14:textId="4915DBAE"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NEWS-Africa</w:t>
            </w:r>
          </w:p>
        </w:tc>
        <w:tc>
          <w:tcPr>
            <w:tcW w:w="1508" w:type="dxa"/>
            <w:tcBorders>
              <w:top w:val="single" w:sz="4" w:space="0" w:color="auto"/>
              <w:left w:val="single" w:sz="4" w:space="0" w:color="auto"/>
              <w:bottom w:val="single" w:sz="4" w:space="0" w:color="auto"/>
              <w:right w:val="single" w:sz="4" w:space="0" w:color="auto"/>
            </w:tcBorders>
            <w:vAlign w:val="center"/>
            <w:hideMark/>
          </w:tcPr>
          <w:p w14:paraId="78602614" w14:textId="2848CB28"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residential density; land use mix-diversity (destinations); land use mix-diversity (recreation); land use mix-access; street connectivity; sidewalks infrastructure; crossing infrastructure; paths infrastructure; walking and cycling infrastructure; aesthetics; crime safety; traffic safety; personal safety; stranger danger</w:t>
            </w:r>
          </w:p>
        </w:tc>
        <w:tc>
          <w:tcPr>
            <w:tcW w:w="760" w:type="dxa"/>
            <w:tcBorders>
              <w:top w:val="single" w:sz="4" w:space="0" w:color="auto"/>
              <w:left w:val="single" w:sz="4" w:space="0" w:color="auto"/>
              <w:bottom w:val="single" w:sz="4" w:space="0" w:color="auto"/>
              <w:right w:val="single" w:sz="4" w:space="0" w:color="auto"/>
            </w:tcBorders>
            <w:vAlign w:val="center"/>
            <w:hideMark/>
          </w:tcPr>
          <w:p w14:paraId="1BA1B51E" w14:textId="225CF416"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rPr>
              <w:t>Yes</w:t>
            </w:r>
          </w:p>
        </w:tc>
        <w:tc>
          <w:tcPr>
            <w:tcW w:w="1037" w:type="dxa"/>
            <w:tcBorders>
              <w:top w:val="single" w:sz="4" w:space="0" w:color="auto"/>
              <w:left w:val="single" w:sz="4" w:space="0" w:color="auto"/>
              <w:bottom w:val="single" w:sz="4" w:space="0" w:color="auto"/>
              <w:right w:val="single" w:sz="4" w:space="0" w:color="auto"/>
            </w:tcBorders>
            <w:vAlign w:val="center"/>
            <w:hideMark/>
          </w:tcPr>
          <w:p w14:paraId="25AE1073" w14:textId="0DB81AAC"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linear regression models</w:t>
            </w:r>
          </w:p>
        </w:tc>
        <w:tc>
          <w:tcPr>
            <w:tcW w:w="1276" w:type="dxa"/>
            <w:tcBorders>
              <w:top w:val="single" w:sz="4" w:space="0" w:color="auto"/>
              <w:left w:val="single" w:sz="4" w:space="0" w:color="auto"/>
              <w:bottom w:val="single" w:sz="4" w:space="0" w:color="auto"/>
              <w:right w:val="single" w:sz="4" w:space="0" w:color="auto"/>
            </w:tcBorders>
            <w:vAlign w:val="center"/>
            <w:hideMark/>
          </w:tcPr>
          <w:p w14:paraId="21B9C95F" w14:textId="44281651"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child’s date of birth, sex, and time spent at the current residence</w:t>
            </w:r>
          </w:p>
        </w:tc>
      </w:tr>
      <w:tr w:rsidR="00D3535A" w:rsidRPr="00D3535A" w14:paraId="39B08F4F" w14:textId="77777777" w:rsidTr="00766C6C">
        <w:trPr>
          <w:trHeight w:val="698"/>
        </w:trPr>
        <w:tc>
          <w:tcPr>
            <w:tcW w:w="851" w:type="dxa"/>
            <w:tcBorders>
              <w:top w:val="single" w:sz="4" w:space="0" w:color="auto"/>
              <w:left w:val="single" w:sz="4" w:space="0" w:color="auto"/>
              <w:bottom w:val="single" w:sz="4" w:space="0" w:color="auto"/>
              <w:right w:val="single" w:sz="4" w:space="0" w:color="auto"/>
            </w:tcBorders>
            <w:noWrap/>
            <w:vAlign w:val="center"/>
            <w:hideMark/>
          </w:tcPr>
          <w:p w14:paraId="107F8B27" w14:textId="7E0A4649" w:rsidR="00FE6816" w:rsidRPr="00D3535A" w:rsidRDefault="00FE6816" w:rsidP="00FE6816">
            <w:pPr>
              <w:widowControl/>
              <w:spacing w:after="0" w:line="240" w:lineRule="auto"/>
              <w:jc w:val="left"/>
              <w:rPr>
                <w:rFonts w:ascii="Arial" w:eastAsia="Times New Roman" w:hAnsi="Arial" w:cs="Arial"/>
                <w:sz w:val="16"/>
                <w:szCs w:val="16"/>
                <w:lang w:val="en-GB" w:eastAsia="zh-CN"/>
              </w:rPr>
            </w:pPr>
            <w:r w:rsidRPr="00D3535A">
              <w:rPr>
                <w:rFonts w:ascii="Arial" w:hAnsi="Arial" w:cs="Arial"/>
                <w:sz w:val="16"/>
                <w:szCs w:val="16"/>
                <w:lang w:val="en-GB"/>
              </w:rPr>
              <w:t xml:space="preserve">Napier et al. 2011 </w:t>
            </w:r>
            <w:r w:rsidRPr="00D3535A">
              <w:rPr>
                <w:rFonts w:ascii="Arial" w:hAnsi="Arial" w:cs="Arial"/>
                <w:sz w:val="16"/>
                <w:szCs w:val="16"/>
                <w:lang w:val="en-GB"/>
              </w:rPr>
              <w:fldChar w:fldCharType="begin"/>
            </w:r>
            <w:r w:rsidR="00C54D6F" w:rsidRPr="00D3535A">
              <w:rPr>
                <w:rFonts w:ascii="Arial" w:hAnsi="Arial" w:cs="Arial"/>
                <w:sz w:val="16"/>
                <w:szCs w:val="16"/>
                <w:lang w:val="en-GB"/>
              </w:rPr>
              <w:instrText xml:space="preserve"> ADDIN EN.CITE &lt;EndNote&gt;&lt;Cite&gt;&lt;Author&gt;Napier&lt;/Author&gt;&lt;Year&gt;2011&lt;/Year&gt;&lt;RecNum&gt;43293&lt;/RecNum&gt;&lt;DisplayText&gt;[144]&lt;/DisplayText&gt;&lt;record&gt;&lt;rec-number&gt;43293&lt;/rec-number&gt;&lt;foreign-keys&gt;&lt;key app="EN" db-id="9de5vvr2wep5rzea52gpwteu20zdf22xt0xe" timestamp="1689674709" guid="fbe183b6-b927-45e6-906c-f38efd6a4f5d"&gt;43293&lt;/key&gt;&lt;/foreign-keys&gt;&lt;ref-type name="Journal Article"&gt;17&lt;/ref-type&gt;&lt;contributors&gt;&lt;authors&gt;&lt;author&gt;Napier, Melissa A.&lt;/author&gt;&lt;author&gt;Brown, Barbara B.&lt;/author&gt;&lt;author&gt;Werner, Carol M.&lt;/author&gt;&lt;author&gt;Gallimore, Jonathan&lt;/author&gt;&lt;/authors&gt;&lt;/contributors&gt;&lt;titles&gt;&lt;title&gt;Walking to school: Community design and child and parent barriers&lt;/title&gt;&lt;secondary-title&gt;Journal of Environmental Psychology&lt;/secondary-title&gt;&lt;/titles&gt;&lt;periodical&gt;&lt;full-title&gt;Journal of Environmental Psychology&lt;/full-title&gt;&lt;/periodical&gt;&lt;pages&gt;45-51&lt;/pages&gt;&lt;volume&gt;31&lt;/volume&gt;&lt;number&gt;1&lt;/number&gt;&lt;dates&gt;&lt;year&gt;2011&lt;/year&gt;&lt;/dates&gt;&lt;publisher&gt;Elsevier Science&lt;/publisher&gt;&lt;accession-num&gt;2010-10590-001&lt;/accession-num&gt;&lt;urls&gt;&lt;related-urls&gt;&lt;url&gt;https://search.ebscohost.com/login.aspx?direct=true&amp;amp;AuthType=shib&amp;amp;db=psyh&amp;amp;AN=2010-10590-001&amp;amp;site=ehost-live&amp;amp;custid=s1145751Barbara.brown@fcs.utah.edu&lt;/url&gt;&lt;url&gt;https://www.sciencedirect.com/science/article/pii/S0272494410000502?via%3Dihub&lt;/url&gt;&lt;/related-urls&gt;&lt;/urls&gt;&lt;electronic-resource-num&gt;10.1016/j.jenvp.2010.04.005&lt;/electronic-resource-num&gt;&lt;/record&gt;&lt;/Cite&gt;&lt;/EndNote&gt;</w:instrText>
            </w:r>
            <w:r w:rsidRPr="00D3535A">
              <w:rPr>
                <w:rFonts w:ascii="Arial" w:hAnsi="Arial" w:cs="Arial"/>
                <w:sz w:val="16"/>
                <w:szCs w:val="16"/>
                <w:lang w:val="en-GB"/>
              </w:rPr>
              <w:fldChar w:fldCharType="separate"/>
            </w:r>
            <w:r w:rsidR="00C54D6F" w:rsidRPr="00D3535A">
              <w:rPr>
                <w:rFonts w:ascii="Arial" w:hAnsi="Arial" w:cs="Arial"/>
                <w:noProof/>
                <w:sz w:val="16"/>
                <w:szCs w:val="16"/>
                <w:lang w:val="en-GB"/>
              </w:rPr>
              <w:t>[144]</w:t>
            </w:r>
            <w:r w:rsidRPr="00D3535A">
              <w:rPr>
                <w:rFonts w:ascii="Arial" w:hAnsi="Arial" w:cs="Arial"/>
                <w:sz w:val="16"/>
                <w:szCs w:val="16"/>
                <w:lang w:val="en-GB"/>
              </w:rPr>
              <w:fldChar w:fldCharType="end"/>
            </w:r>
          </w:p>
        </w:tc>
        <w:tc>
          <w:tcPr>
            <w:tcW w:w="850" w:type="dxa"/>
            <w:tcBorders>
              <w:top w:val="single" w:sz="4" w:space="0" w:color="auto"/>
              <w:left w:val="single" w:sz="4" w:space="0" w:color="auto"/>
              <w:bottom w:val="single" w:sz="4" w:space="0" w:color="auto"/>
              <w:right w:val="single" w:sz="4" w:space="0" w:color="auto"/>
            </w:tcBorders>
            <w:vAlign w:val="center"/>
            <w:hideMark/>
          </w:tcPr>
          <w:p w14:paraId="080A0B3F" w14:textId="77E1F623" w:rsidR="00FE6816" w:rsidRPr="00D3535A" w:rsidRDefault="00FE6816" w:rsidP="00FE6816">
            <w:pPr>
              <w:widowControl/>
              <w:spacing w:after="0" w:line="240" w:lineRule="auto"/>
              <w:jc w:val="left"/>
              <w:rPr>
                <w:rFonts w:ascii="Arial" w:eastAsia="Times New Roman" w:hAnsi="Arial" w:cs="Arial"/>
                <w:sz w:val="16"/>
                <w:szCs w:val="16"/>
                <w:lang w:val="en-GB" w:eastAsia="zh-CN"/>
              </w:rPr>
            </w:pPr>
            <w:r w:rsidRPr="00D3535A">
              <w:rPr>
                <w:rFonts w:ascii="Arial" w:hAnsi="Arial" w:cs="Arial"/>
                <w:sz w:val="16"/>
                <w:szCs w:val="16"/>
                <w:lang w:val="en-GB"/>
              </w:rPr>
              <w:t>English</w:t>
            </w:r>
          </w:p>
        </w:tc>
        <w:tc>
          <w:tcPr>
            <w:tcW w:w="709" w:type="dxa"/>
            <w:tcBorders>
              <w:top w:val="single" w:sz="4" w:space="0" w:color="auto"/>
              <w:left w:val="single" w:sz="4" w:space="0" w:color="auto"/>
              <w:bottom w:val="single" w:sz="4" w:space="0" w:color="auto"/>
              <w:right w:val="single" w:sz="4" w:space="0" w:color="auto"/>
            </w:tcBorders>
            <w:vAlign w:val="center"/>
            <w:hideMark/>
          </w:tcPr>
          <w:p w14:paraId="045E2C95" w14:textId="2254BD66"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cross-sectional</w:t>
            </w:r>
          </w:p>
        </w:tc>
        <w:tc>
          <w:tcPr>
            <w:tcW w:w="1208" w:type="dxa"/>
            <w:tcBorders>
              <w:top w:val="single" w:sz="4" w:space="0" w:color="auto"/>
              <w:left w:val="single" w:sz="4" w:space="0" w:color="auto"/>
              <w:bottom w:val="single" w:sz="4" w:space="0" w:color="auto"/>
              <w:right w:val="single" w:sz="4" w:space="0" w:color="auto"/>
            </w:tcBorders>
            <w:vAlign w:val="center"/>
            <w:hideMark/>
          </w:tcPr>
          <w:p w14:paraId="2BE1088D" w14:textId="2307411B"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US</w:t>
            </w:r>
          </w:p>
        </w:tc>
        <w:tc>
          <w:tcPr>
            <w:tcW w:w="1060" w:type="dxa"/>
            <w:tcBorders>
              <w:top w:val="single" w:sz="4" w:space="0" w:color="auto"/>
              <w:left w:val="single" w:sz="4" w:space="0" w:color="auto"/>
              <w:bottom w:val="single" w:sz="4" w:space="0" w:color="auto"/>
              <w:right w:val="single" w:sz="4" w:space="0" w:color="auto"/>
            </w:tcBorders>
            <w:vAlign w:val="center"/>
            <w:hideMark/>
          </w:tcPr>
          <w:p w14:paraId="7311DA71" w14:textId="4A2FEBEB"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Salt Lake, Utah</w:t>
            </w:r>
          </w:p>
        </w:tc>
        <w:tc>
          <w:tcPr>
            <w:tcW w:w="709" w:type="dxa"/>
            <w:tcBorders>
              <w:top w:val="single" w:sz="4" w:space="0" w:color="auto"/>
              <w:left w:val="single" w:sz="4" w:space="0" w:color="auto"/>
              <w:bottom w:val="single" w:sz="4" w:space="0" w:color="auto"/>
              <w:right w:val="single" w:sz="4" w:space="0" w:color="auto"/>
            </w:tcBorders>
            <w:vAlign w:val="center"/>
            <w:hideMark/>
          </w:tcPr>
          <w:p w14:paraId="0EF61D5C" w14:textId="162F16C3"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62.99</w:t>
            </w:r>
          </w:p>
        </w:tc>
        <w:tc>
          <w:tcPr>
            <w:tcW w:w="1262" w:type="dxa"/>
            <w:tcBorders>
              <w:top w:val="single" w:sz="4" w:space="0" w:color="auto"/>
              <w:left w:val="single" w:sz="4" w:space="0" w:color="auto"/>
              <w:bottom w:val="single" w:sz="4" w:space="0" w:color="auto"/>
              <w:right w:val="single" w:sz="4" w:space="0" w:color="auto"/>
            </w:tcBorders>
            <w:vAlign w:val="center"/>
            <w:hideMark/>
          </w:tcPr>
          <w:p w14:paraId="12D11317" w14:textId="4C5542CB"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School-wide assemblies</w:t>
            </w:r>
          </w:p>
        </w:tc>
        <w:tc>
          <w:tcPr>
            <w:tcW w:w="1114" w:type="dxa"/>
            <w:tcBorders>
              <w:top w:val="single" w:sz="4" w:space="0" w:color="auto"/>
              <w:left w:val="single" w:sz="4" w:space="0" w:color="auto"/>
              <w:bottom w:val="single" w:sz="4" w:space="0" w:color="auto"/>
              <w:right w:val="single" w:sz="4" w:space="0" w:color="auto"/>
            </w:tcBorders>
            <w:vAlign w:val="center"/>
            <w:hideMark/>
          </w:tcPr>
          <w:p w14:paraId="79D60376" w14:textId="05794705"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NR</w:t>
            </w:r>
          </w:p>
        </w:tc>
        <w:tc>
          <w:tcPr>
            <w:tcW w:w="781" w:type="dxa"/>
            <w:tcBorders>
              <w:top w:val="single" w:sz="4" w:space="0" w:color="auto"/>
              <w:left w:val="single" w:sz="4" w:space="0" w:color="auto"/>
              <w:bottom w:val="single" w:sz="4" w:space="0" w:color="auto"/>
              <w:right w:val="single" w:sz="4" w:space="0" w:color="auto"/>
            </w:tcBorders>
            <w:vAlign w:val="center"/>
            <w:hideMark/>
          </w:tcPr>
          <w:p w14:paraId="224FC938" w14:textId="3DF8462D"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177</w:t>
            </w:r>
          </w:p>
        </w:tc>
        <w:tc>
          <w:tcPr>
            <w:tcW w:w="759" w:type="dxa"/>
            <w:tcBorders>
              <w:top w:val="single" w:sz="4" w:space="0" w:color="auto"/>
              <w:left w:val="single" w:sz="4" w:space="0" w:color="auto"/>
              <w:bottom w:val="single" w:sz="4" w:space="0" w:color="auto"/>
              <w:right w:val="single" w:sz="4" w:space="0" w:color="auto"/>
            </w:tcBorders>
            <w:vAlign w:val="center"/>
            <w:hideMark/>
          </w:tcPr>
          <w:p w14:paraId="69E72CDA" w14:textId="05E3C22F"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10-11 years old</w:t>
            </w:r>
          </w:p>
        </w:tc>
        <w:tc>
          <w:tcPr>
            <w:tcW w:w="787" w:type="dxa"/>
            <w:tcBorders>
              <w:top w:val="single" w:sz="4" w:space="0" w:color="auto"/>
              <w:left w:val="single" w:sz="4" w:space="0" w:color="auto"/>
              <w:bottom w:val="single" w:sz="4" w:space="0" w:color="auto"/>
              <w:right w:val="single" w:sz="4" w:space="0" w:color="auto"/>
            </w:tcBorders>
            <w:noWrap/>
            <w:vAlign w:val="center"/>
            <w:hideMark/>
          </w:tcPr>
          <w:p w14:paraId="64B09A49" w14:textId="648C3F83"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2007</w:t>
            </w:r>
          </w:p>
        </w:tc>
        <w:tc>
          <w:tcPr>
            <w:tcW w:w="781" w:type="dxa"/>
            <w:tcBorders>
              <w:top w:val="single" w:sz="4" w:space="0" w:color="auto"/>
              <w:left w:val="single" w:sz="4" w:space="0" w:color="auto"/>
              <w:bottom w:val="single" w:sz="4" w:space="0" w:color="auto"/>
              <w:right w:val="single" w:sz="4" w:space="0" w:color="auto"/>
            </w:tcBorders>
            <w:vAlign w:val="center"/>
            <w:hideMark/>
          </w:tcPr>
          <w:p w14:paraId="661BBC5B" w14:textId="48E01033"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NR</w:t>
            </w:r>
          </w:p>
        </w:tc>
        <w:tc>
          <w:tcPr>
            <w:tcW w:w="1036" w:type="dxa"/>
            <w:tcBorders>
              <w:top w:val="single" w:sz="4" w:space="0" w:color="auto"/>
              <w:left w:val="single" w:sz="4" w:space="0" w:color="auto"/>
              <w:bottom w:val="single" w:sz="4" w:space="0" w:color="auto"/>
              <w:right w:val="single" w:sz="4" w:space="0" w:color="auto"/>
            </w:tcBorders>
            <w:vAlign w:val="center"/>
          </w:tcPr>
          <w:p w14:paraId="2D8C6AA1" w14:textId="6492C58E" w:rsidR="00FE6816" w:rsidRPr="00D3535A" w:rsidRDefault="00FE6816" w:rsidP="00FE6816">
            <w:pPr>
              <w:widowControl/>
              <w:spacing w:after="0" w:line="240" w:lineRule="auto"/>
              <w:jc w:val="center"/>
              <w:rPr>
                <w:rFonts w:ascii="Arial" w:hAnsi="Arial" w:cs="Arial"/>
                <w:sz w:val="16"/>
                <w:szCs w:val="16"/>
                <w:lang w:val="en-GB"/>
              </w:rPr>
            </w:pPr>
            <w:r w:rsidRPr="00D3535A">
              <w:rPr>
                <w:rFonts w:ascii="Arial" w:hAnsi="Arial" w:cs="Arial"/>
                <w:sz w:val="16"/>
                <w:szCs w:val="16"/>
              </w:rPr>
              <w:t>NR</w:t>
            </w:r>
          </w:p>
        </w:tc>
        <w:tc>
          <w:tcPr>
            <w:tcW w:w="1276" w:type="dxa"/>
            <w:tcBorders>
              <w:top w:val="single" w:sz="4" w:space="0" w:color="auto"/>
              <w:left w:val="single" w:sz="4" w:space="0" w:color="auto"/>
              <w:bottom w:val="single" w:sz="4" w:space="0" w:color="auto"/>
              <w:right w:val="single" w:sz="4" w:space="0" w:color="auto"/>
            </w:tcBorders>
            <w:vAlign w:val="center"/>
            <w:hideMark/>
          </w:tcPr>
          <w:p w14:paraId="5115E718" w14:textId="1F021280"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questionnaire (self-reported)</w:t>
            </w:r>
          </w:p>
        </w:tc>
        <w:tc>
          <w:tcPr>
            <w:tcW w:w="1701" w:type="dxa"/>
            <w:tcBorders>
              <w:top w:val="single" w:sz="4" w:space="0" w:color="auto"/>
              <w:left w:val="single" w:sz="4" w:space="0" w:color="auto"/>
              <w:bottom w:val="single" w:sz="4" w:space="0" w:color="auto"/>
              <w:right w:val="single" w:sz="4" w:space="0" w:color="auto"/>
            </w:tcBorders>
            <w:vAlign w:val="center"/>
            <w:hideMark/>
          </w:tcPr>
          <w:p w14:paraId="504F5D1C" w14:textId="252CC535"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active travel: walks to school</w:t>
            </w:r>
          </w:p>
        </w:tc>
        <w:tc>
          <w:tcPr>
            <w:tcW w:w="1276" w:type="dxa"/>
            <w:tcBorders>
              <w:top w:val="single" w:sz="4" w:space="0" w:color="auto"/>
              <w:left w:val="single" w:sz="4" w:space="0" w:color="auto"/>
              <w:bottom w:val="single" w:sz="4" w:space="0" w:color="auto"/>
              <w:right w:val="single" w:sz="4" w:space="0" w:color="auto"/>
            </w:tcBorders>
            <w:vAlign w:val="center"/>
            <w:hideMark/>
          </w:tcPr>
          <w:p w14:paraId="0FB3C966" w14:textId="3DD3F35C"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has students report the total number of times (0-10) they usually walked to (0-5) and from (0-5) school during the week.</w:t>
            </w:r>
          </w:p>
        </w:tc>
        <w:tc>
          <w:tcPr>
            <w:tcW w:w="1068" w:type="dxa"/>
            <w:tcBorders>
              <w:top w:val="single" w:sz="4" w:space="0" w:color="auto"/>
              <w:left w:val="single" w:sz="4" w:space="0" w:color="auto"/>
              <w:bottom w:val="single" w:sz="4" w:space="0" w:color="auto"/>
              <w:right w:val="single" w:sz="4" w:space="0" w:color="auto"/>
            </w:tcBorders>
            <w:vAlign w:val="center"/>
            <w:hideMark/>
          </w:tcPr>
          <w:p w14:paraId="7F4219CE" w14:textId="630CA617" w:rsidR="00FE6816" w:rsidRPr="00D3535A" w:rsidRDefault="00FE6816" w:rsidP="00FE6816">
            <w:pPr>
              <w:widowControl/>
              <w:spacing w:after="0" w:line="240" w:lineRule="auto"/>
              <w:jc w:val="center"/>
              <w:rPr>
                <w:rFonts w:ascii="Arial" w:hAnsi="Arial" w:cs="Arial"/>
                <w:sz w:val="16"/>
                <w:szCs w:val="16"/>
              </w:rPr>
            </w:pPr>
            <w:r w:rsidRPr="00D3535A">
              <w:rPr>
                <w:rFonts w:ascii="Arial" w:hAnsi="Arial" w:cs="Arial"/>
                <w:sz w:val="16"/>
                <w:szCs w:val="16"/>
              </w:rPr>
              <w:t>No</w:t>
            </w:r>
          </w:p>
        </w:tc>
        <w:tc>
          <w:tcPr>
            <w:tcW w:w="1155" w:type="dxa"/>
            <w:tcBorders>
              <w:top w:val="single" w:sz="4" w:space="0" w:color="auto"/>
              <w:left w:val="single" w:sz="4" w:space="0" w:color="auto"/>
              <w:bottom w:val="single" w:sz="4" w:space="0" w:color="auto"/>
              <w:right w:val="single" w:sz="4" w:space="0" w:color="auto"/>
            </w:tcBorders>
            <w:vAlign w:val="center"/>
            <w:hideMark/>
          </w:tcPr>
          <w:p w14:paraId="25E4E62E" w14:textId="58064C2E"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NR</w:t>
            </w:r>
          </w:p>
        </w:tc>
        <w:tc>
          <w:tcPr>
            <w:tcW w:w="1508" w:type="dxa"/>
            <w:tcBorders>
              <w:top w:val="single" w:sz="4" w:space="0" w:color="auto"/>
              <w:left w:val="single" w:sz="4" w:space="0" w:color="auto"/>
              <w:bottom w:val="single" w:sz="4" w:space="0" w:color="auto"/>
              <w:right w:val="single" w:sz="4" w:space="0" w:color="auto"/>
            </w:tcBorders>
            <w:vAlign w:val="center"/>
            <w:hideMark/>
          </w:tcPr>
          <w:p w14:paraId="595F2D61" w14:textId="57F9D499"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unsafe to cross (“Streets are dangerous to cross along the route to school”); unsafe traffic (“The traffic along the route makes the walk unsafe”); difficult to walk (“It would be or is difficult for my child to walk from home to school”), too far to walk (“The distance between the school and home is too far to walk”), and crime (“The dangers of crime along the route makes the walk unsafe”).</w:t>
            </w:r>
          </w:p>
        </w:tc>
        <w:tc>
          <w:tcPr>
            <w:tcW w:w="760" w:type="dxa"/>
            <w:tcBorders>
              <w:top w:val="single" w:sz="4" w:space="0" w:color="auto"/>
              <w:left w:val="single" w:sz="4" w:space="0" w:color="auto"/>
              <w:bottom w:val="single" w:sz="4" w:space="0" w:color="auto"/>
              <w:right w:val="single" w:sz="4" w:space="0" w:color="auto"/>
            </w:tcBorders>
            <w:vAlign w:val="center"/>
            <w:hideMark/>
          </w:tcPr>
          <w:p w14:paraId="335CC4B2" w14:textId="774C9FBC"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rPr>
              <w:t>No</w:t>
            </w:r>
          </w:p>
        </w:tc>
        <w:tc>
          <w:tcPr>
            <w:tcW w:w="1037" w:type="dxa"/>
            <w:tcBorders>
              <w:top w:val="single" w:sz="4" w:space="0" w:color="auto"/>
              <w:left w:val="single" w:sz="4" w:space="0" w:color="auto"/>
              <w:bottom w:val="single" w:sz="4" w:space="0" w:color="auto"/>
              <w:right w:val="single" w:sz="4" w:space="0" w:color="auto"/>
            </w:tcBorders>
            <w:vAlign w:val="center"/>
            <w:hideMark/>
          </w:tcPr>
          <w:p w14:paraId="08F2AE12" w14:textId="141B43D4"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multivariate generalized estimating equation</w:t>
            </w:r>
          </w:p>
        </w:tc>
        <w:tc>
          <w:tcPr>
            <w:tcW w:w="1276" w:type="dxa"/>
            <w:tcBorders>
              <w:top w:val="single" w:sz="4" w:space="0" w:color="auto"/>
              <w:left w:val="single" w:sz="4" w:space="0" w:color="auto"/>
              <w:bottom w:val="single" w:sz="4" w:space="0" w:color="auto"/>
              <w:right w:val="single" w:sz="4" w:space="0" w:color="auto"/>
            </w:tcBorders>
            <w:vAlign w:val="center"/>
            <w:hideMark/>
          </w:tcPr>
          <w:p w14:paraId="610C8E00" w14:textId="7DEFA42C"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parent education, home owner, rooms in home, distance by road to school</w:t>
            </w:r>
          </w:p>
        </w:tc>
      </w:tr>
      <w:tr w:rsidR="00D3535A" w:rsidRPr="00D3535A" w14:paraId="5059A3BA" w14:textId="77777777" w:rsidTr="00766C6C">
        <w:trPr>
          <w:trHeight w:val="698"/>
        </w:trPr>
        <w:tc>
          <w:tcPr>
            <w:tcW w:w="851" w:type="dxa"/>
            <w:tcBorders>
              <w:top w:val="single" w:sz="4" w:space="0" w:color="auto"/>
              <w:left w:val="single" w:sz="4" w:space="0" w:color="auto"/>
              <w:bottom w:val="single" w:sz="4" w:space="0" w:color="auto"/>
              <w:right w:val="single" w:sz="4" w:space="0" w:color="auto"/>
            </w:tcBorders>
            <w:vAlign w:val="center"/>
            <w:hideMark/>
          </w:tcPr>
          <w:p w14:paraId="4576A676" w14:textId="7E09AACB" w:rsidR="00FE6816" w:rsidRPr="00D3535A" w:rsidRDefault="00FE6816" w:rsidP="00FE6816">
            <w:pPr>
              <w:widowControl/>
              <w:spacing w:after="0" w:line="240" w:lineRule="auto"/>
              <w:jc w:val="left"/>
              <w:rPr>
                <w:rFonts w:ascii="Arial" w:eastAsia="Times New Roman" w:hAnsi="Arial" w:cs="Arial"/>
                <w:sz w:val="16"/>
                <w:szCs w:val="16"/>
                <w:lang w:val="en-GB" w:eastAsia="zh-CN"/>
              </w:rPr>
            </w:pPr>
            <w:proofErr w:type="spellStart"/>
            <w:r w:rsidRPr="00D3535A">
              <w:rPr>
                <w:rFonts w:ascii="Arial" w:hAnsi="Arial" w:cs="Arial"/>
                <w:sz w:val="16"/>
                <w:szCs w:val="16"/>
                <w:lang w:val="en-GB"/>
              </w:rPr>
              <w:t>Nayakarathna</w:t>
            </w:r>
            <w:proofErr w:type="spellEnd"/>
            <w:r w:rsidRPr="00D3535A">
              <w:rPr>
                <w:rFonts w:ascii="Arial" w:hAnsi="Arial" w:cs="Arial"/>
                <w:sz w:val="16"/>
                <w:szCs w:val="16"/>
                <w:lang w:val="en-GB"/>
              </w:rPr>
              <w:t xml:space="preserve"> et al. 2022 </w:t>
            </w:r>
            <w:r w:rsidRPr="00D3535A">
              <w:rPr>
                <w:rFonts w:ascii="Arial" w:hAnsi="Arial" w:cs="Arial"/>
                <w:sz w:val="16"/>
                <w:szCs w:val="16"/>
                <w:lang w:val="en-GB"/>
              </w:rPr>
              <w:fldChar w:fldCharType="begin"/>
            </w:r>
            <w:r w:rsidR="00C54D6F" w:rsidRPr="00D3535A">
              <w:rPr>
                <w:rFonts w:ascii="Arial" w:hAnsi="Arial" w:cs="Arial"/>
                <w:sz w:val="16"/>
                <w:szCs w:val="16"/>
                <w:lang w:val="en-GB"/>
              </w:rPr>
              <w:instrText xml:space="preserve"> ADDIN EN.CITE &lt;EndNote&gt;&lt;Cite&gt;&lt;Author&gt;Nayakarathna&lt;/Author&gt;&lt;Year&gt;2022&lt;/Year&gt;&lt;RecNum&gt;43175&lt;/RecNum&gt;&lt;DisplayText&gt;[145]&lt;/DisplayText&gt;&lt;record&gt;&lt;rec-number&gt;43175&lt;/rec-number&gt;&lt;foreign-keys&gt;&lt;key app="EN" db-id="9de5vvr2wep5rzea52gpwteu20zdf22xt0xe" timestamp="1689674709" guid="80e81f4a-4333-44b3-918a-815dd54618bc"&gt;43175&lt;/key&gt;&lt;/foreign-keys&gt;&lt;ref-type name="Journal Article"&gt;17&lt;/ref-type&gt;&lt;contributors&gt;&lt;authors&gt;&lt;author&gt;Nayakarathna, Ransimala&lt;/author&gt;&lt;author&gt;Patel, Nimesh B.&lt;/author&gt;&lt;author&gt;Currie, Cheryl&lt;/author&gt;&lt;author&gt;Faulkner, Guy&lt;/author&gt;&lt;author&gt;Riazi, Negin A.&lt;/author&gt;&lt;author&gt;Tremblay, Mark S.&lt;/author&gt;&lt;author&gt;Trudeau, François&lt;/author&gt;&lt;author&gt;Larouche, Richard&lt;/author&gt;&lt;/authors&gt;&lt;/contributors&gt;&lt;titles&gt;&lt;title&gt;Correlates of Outdoor Time in Schoolchildren From Families Speaking Nonofficial Languages at Home: A Multisite Canadian Study&lt;/title&gt;&lt;secondary-title&gt;Journal of Physical Activity &amp;amp; Health&lt;/secondary-title&gt;&lt;/titles&gt;&lt;periodical&gt;&lt;full-title&gt;J Phys Act Health&lt;/full-title&gt;&lt;abbr-1&gt;Journal of physical activity &amp;amp; health&lt;/abbr-1&gt;&lt;/periodical&gt;&lt;pages&gt;828-836&lt;/pages&gt;&lt;volume&gt;19&lt;/volume&gt;&lt;number&gt;12&lt;/number&gt;&lt;dates&gt;&lt;year&gt;2022&lt;/year&gt;&lt;/dates&gt;&lt;urls&gt;&lt;related-urls&gt;&lt;url&gt;https://search.ebscohost.com/login.aspx?direct=true&amp;amp;AuthType=shib&amp;amp;db=s3h&amp;amp;AN=161741547&amp;amp;site=ehost-live&amp;amp;custid=s1145751&lt;/url&gt;&lt;/related-urls&gt;&lt;/urls&gt;&lt;/record&gt;&lt;/Cite&gt;&lt;/EndNote&gt;</w:instrText>
            </w:r>
            <w:r w:rsidRPr="00D3535A">
              <w:rPr>
                <w:rFonts w:ascii="Arial" w:hAnsi="Arial" w:cs="Arial"/>
                <w:sz w:val="16"/>
                <w:szCs w:val="16"/>
                <w:lang w:val="en-GB"/>
              </w:rPr>
              <w:fldChar w:fldCharType="separate"/>
            </w:r>
            <w:r w:rsidR="00C54D6F" w:rsidRPr="00D3535A">
              <w:rPr>
                <w:rFonts w:ascii="Arial" w:hAnsi="Arial" w:cs="Arial"/>
                <w:noProof/>
                <w:sz w:val="16"/>
                <w:szCs w:val="16"/>
                <w:lang w:val="en-GB"/>
              </w:rPr>
              <w:t>[145]</w:t>
            </w:r>
            <w:r w:rsidRPr="00D3535A">
              <w:rPr>
                <w:rFonts w:ascii="Arial" w:hAnsi="Arial" w:cs="Arial"/>
                <w:sz w:val="16"/>
                <w:szCs w:val="16"/>
                <w:lang w:val="en-GB"/>
              </w:rPr>
              <w:fldChar w:fldCharType="end"/>
            </w:r>
          </w:p>
        </w:tc>
        <w:tc>
          <w:tcPr>
            <w:tcW w:w="850" w:type="dxa"/>
            <w:tcBorders>
              <w:top w:val="single" w:sz="4" w:space="0" w:color="auto"/>
              <w:left w:val="single" w:sz="4" w:space="0" w:color="auto"/>
              <w:bottom w:val="single" w:sz="4" w:space="0" w:color="auto"/>
              <w:right w:val="single" w:sz="4" w:space="0" w:color="auto"/>
            </w:tcBorders>
            <w:vAlign w:val="center"/>
            <w:hideMark/>
          </w:tcPr>
          <w:p w14:paraId="73DCD1C2" w14:textId="613270D3" w:rsidR="00FE6816" w:rsidRPr="00D3535A" w:rsidRDefault="00FE6816" w:rsidP="00FE6816">
            <w:pPr>
              <w:widowControl/>
              <w:spacing w:after="0" w:line="240" w:lineRule="auto"/>
              <w:jc w:val="left"/>
              <w:rPr>
                <w:rFonts w:ascii="Arial" w:eastAsia="Times New Roman" w:hAnsi="Arial" w:cs="Arial"/>
                <w:sz w:val="16"/>
                <w:szCs w:val="16"/>
                <w:lang w:val="en-GB" w:eastAsia="zh-CN"/>
              </w:rPr>
            </w:pPr>
            <w:r w:rsidRPr="00D3535A">
              <w:rPr>
                <w:rFonts w:ascii="Arial" w:hAnsi="Arial" w:cs="Arial"/>
                <w:sz w:val="16"/>
                <w:szCs w:val="16"/>
                <w:lang w:val="en-GB"/>
              </w:rPr>
              <w:t>English</w:t>
            </w:r>
          </w:p>
        </w:tc>
        <w:tc>
          <w:tcPr>
            <w:tcW w:w="709" w:type="dxa"/>
            <w:tcBorders>
              <w:top w:val="single" w:sz="4" w:space="0" w:color="auto"/>
              <w:left w:val="single" w:sz="4" w:space="0" w:color="auto"/>
              <w:bottom w:val="single" w:sz="4" w:space="0" w:color="auto"/>
              <w:right w:val="single" w:sz="4" w:space="0" w:color="auto"/>
            </w:tcBorders>
            <w:vAlign w:val="center"/>
            <w:hideMark/>
          </w:tcPr>
          <w:p w14:paraId="7967F7F5" w14:textId="33276703"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cross-sectional</w:t>
            </w:r>
          </w:p>
        </w:tc>
        <w:tc>
          <w:tcPr>
            <w:tcW w:w="1208" w:type="dxa"/>
            <w:tcBorders>
              <w:top w:val="single" w:sz="4" w:space="0" w:color="auto"/>
              <w:left w:val="single" w:sz="4" w:space="0" w:color="auto"/>
              <w:bottom w:val="single" w:sz="4" w:space="0" w:color="auto"/>
              <w:right w:val="single" w:sz="4" w:space="0" w:color="auto"/>
            </w:tcBorders>
            <w:vAlign w:val="center"/>
            <w:hideMark/>
          </w:tcPr>
          <w:p w14:paraId="24A07535" w14:textId="025EF61A"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Canada</w:t>
            </w:r>
          </w:p>
        </w:tc>
        <w:tc>
          <w:tcPr>
            <w:tcW w:w="1060" w:type="dxa"/>
            <w:tcBorders>
              <w:top w:val="single" w:sz="4" w:space="0" w:color="auto"/>
              <w:left w:val="single" w:sz="4" w:space="0" w:color="auto"/>
              <w:bottom w:val="single" w:sz="4" w:space="0" w:color="auto"/>
              <w:right w:val="single" w:sz="4" w:space="0" w:color="auto"/>
            </w:tcBorders>
            <w:vAlign w:val="center"/>
            <w:hideMark/>
          </w:tcPr>
          <w:p w14:paraId="3ABD27D4" w14:textId="69B244DF"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 xml:space="preserve">Ottawa, Ontario, </w:t>
            </w:r>
            <w:proofErr w:type="spellStart"/>
            <w:r w:rsidRPr="00D3535A">
              <w:rPr>
                <w:rFonts w:ascii="Arial" w:hAnsi="Arial" w:cs="Arial"/>
                <w:sz w:val="16"/>
                <w:szCs w:val="16"/>
                <w:lang w:val="en-GB"/>
              </w:rPr>
              <w:t>Trois-Rivières</w:t>
            </w:r>
            <w:proofErr w:type="spellEnd"/>
            <w:r w:rsidRPr="00D3535A">
              <w:rPr>
                <w:rFonts w:ascii="Arial" w:hAnsi="Arial" w:cs="Arial"/>
                <w:sz w:val="16"/>
                <w:szCs w:val="16"/>
                <w:lang w:val="en-GB"/>
              </w:rPr>
              <w:t>, Québec, and Vancouver, British Columbia</w:t>
            </w:r>
          </w:p>
        </w:tc>
        <w:tc>
          <w:tcPr>
            <w:tcW w:w="709" w:type="dxa"/>
            <w:tcBorders>
              <w:top w:val="single" w:sz="4" w:space="0" w:color="auto"/>
              <w:left w:val="single" w:sz="4" w:space="0" w:color="auto"/>
              <w:bottom w:val="single" w:sz="4" w:space="0" w:color="auto"/>
              <w:right w:val="single" w:sz="4" w:space="0" w:color="auto"/>
            </w:tcBorders>
            <w:vAlign w:val="center"/>
            <w:hideMark/>
          </w:tcPr>
          <w:p w14:paraId="05ADC4FD" w14:textId="311C93E4"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54.2</w:t>
            </w:r>
          </w:p>
        </w:tc>
        <w:tc>
          <w:tcPr>
            <w:tcW w:w="1262" w:type="dxa"/>
            <w:tcBorders>
              <w:top w:val="single" w:sz="4" w:space="0" w:color="auto"/>
              <w:left w:val="single" w:sz="4" w:space="0" w:color="auto"/>
              <w:bottom w:val="single" w:sz="4" w:space="0" w:color="auto"/>
              <w:right w:val="single" w:sz="4" w:space="0" w:color="auto"/>
            </w:tcBorders>
            <w:vAlign w:val="center"/>
            <w:hideMark/>
          </w:tcPr>
          <w:p w14:paraId="766AD0A2" w14:textId="48792B6F"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stratified by area-level socioeconomic status (SES) and type of urbanization within three regions of Canada</w:t>
            </w:r>
          </w:p>
        </w:tc>
        <w:tc>
          <w:tcPr>
            <w:tcW w:w="1114" w:type="dxa"/>
            <w:tcBorders>
              <w:top w:val="single" w:sz="4" w:space="0" w:color="auto"/>
              <w:left w:val="single" w:sz="4" w:space="0" w:color="auto"/>
              <w:bottom w:val="single" w:sz="4" w:space="0" w:color="auto"/>
              <w:right w:val="single" w:sz="4" w:space="0" w:color="auto"/>
            </w:tcBorders>
            <w:vAlign w:val="center"/>
            <w:hideMark/>
          </w:tcPr>
          <w:p w14:paraId="7AD2D5ED" w14:textId="46BF642C"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Active Transportation (AT) and Independent Mobility (IM) study</w:t>
            </w:r>
          </w:p>
        </w:tc>
        <w:tc>
          <w:tcPr>
            <w:tcW w:w="781" w:type="dxa"/>
            <w:tcBorders>
              <w:top w:val="single" w:sz="4" w:space="0" w:color="auto"/>
              <w:left w:val="single" w:sz="4" w:space="0" w:color="auto"/>
              <w:bottom w:val="single" w:sz="4" w:space="0" w:color="auto"/>
              <w:right w:val="single" w:sz="4" w:space="0" w:color="auto"/>
            </w:tcBorders>
            <w:vAlign w:val="center"/>
            <w:hideMark/>
          </w:tcPr>
          <w:p w14:paraId="0565E7B4" w14:textId="46811F54"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478</w:t>
            </w:r>
          </w:p>
        </w:tc>
        <w:tc>
          <w:tcPr>
            <w:tcW w:w="759" w:type="dxa"/>
            <w:tcBorders>
              <w:top w:val="single" w:sz="4" w:space="0" w:color="auto"/>
              <w:left w:val="single" w:sz="4" w:space="0" w:color="auto"/>
              <w:bottom w:val="single" w:sz="4" w:space="0" w:color="auto"/>
              <w:right w:val="single" w:sz="4" w:space="0" w:color="auto"/>
            </w:tcBorders>
            <w:vAlign w:val="center"/>
            <w:hideMark/>
          </w:tcPr>
          <w:p w14:paraId="31768895" w14:textId="09B841AF"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9-12 years old</w:t>
            </w:r>
          </w:p>
        </w:tc>
        <w:tc>
          <w:tcPr>
            <w:tcW w:w="787" w:type="dxa"/>
            <w:tcBorders>
              <w:top w:val="single" w:sz="4" w:space="0" w:color="auto"/>
              <w:left w:val="single" w:sz="4" w:space="0" w:color="auto"/>
              <w:bottom w:val="single" w:sz="4" w:space="0" w:color="auto"/>
              <w:right w:val="single" w:sz="4" w:space="0" w:color="auto"/>
            </w:tcBorders>
            <w:vAlign w:val="center"/>
            <w:hideMark/>
          </w:tcPr>
          <w:p w14:paraId="2B628BB4" w14:textId="67A16B0C"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2016-2017</w:t>
            </w:r>
          </w:p>
        </w:tc>
        <w:tc>
          <w:tcPr>
            <w:tcW w:w="781" w:type="dxa"/>
            <w:tcBorders>
              <w:top w:val="single" w:sz="4" w:space="0" w:color="auto"/>
              <w:left w:val="single" w:sz="4" w:space="0" w:color="auto"/>
              <w:bottom w:val="single" w:sz="4" w:space="0" w:color="auto"/>
              <w:right w:val="single" w:sz="4" w:space="0" w:color="auto"/>
            </w:tcBorders>
            <w:vAlign w:val="center"/>
            <w:hideMark/>
          </w:tcPr>
          <w:p w14:paraId="7E964E7B" w14:textId="7FB78E4B"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52.3</w:t>
            </w:r>
          </w:p>
        </w:tc>
        <w:tc>
          <w:tcPr>
            <w:tcW w:w="1036" w:type="dxa"/>
            <w:tcBorders>
              <w:top w:val="single" w:sz="4" w:space="0" w:color="auto"/>
              <w:left w:val="single" w:sz="4" w:space="0" w:color="auto"/>
              <w:bottom w:val="single" w:sz="4" w:space="0" w:color="auto"/>
              <w:right w:val="single" w:sz="4" w:space="0" w:color="auto"/>
            </w:tcBorders>
            <w:vAlign w:val="center"/>
          </w:tcPr>
          <w:p w14:paraId="445DC71A" w14:textId="6DB1CB99" w:rsidR="00FE6816" w:rsidRPr="00D3535A" w:rsidRDefault="00FE6816" w:rsidP="00FE6816">
            <w:pPr>
              <w:widowControl/>
              <w:spacing w:after="0" w:line="240" w:lineRule="auto"/>
              <w:jc w:val="center"/>
              <w:rPr>
                <w:rFonts w:ascii="Arial" w:hAnsi="Arial" w:cs="Arial"/>
                <w:sz w:val="16"/>
                <w:szCs w:val="16"/>
                <w:lang w:val="en-GB"/>
              </w:rPr>
            </w:pPr>
            <w:r w:rsidRPr="00D3535A">
              <w:rPr>
                <w:rFonts w:ascii="Arial" w:hAnsi="Arial" w:cs="Arial"/>
                <w:sz w:val="16"/>
                <w:szCs w:val="16"/>
              </w:rPr>
              <w:t>NR</w:t>
            </w:r>
          </w:p>
        </w:tc>
        <w:tc>
          <w:tcPr>
            <w:tcW w:w="1276" w:type="dxa"/>
            <w:tcBorders>
              <w:top w:val="single" w:sz="4" w:space="0" w:color="auto"/>
              <w:left w:val="single" w:sz="4" w:space="0" w:color="auto"/>
              <w:bottom w:val="single" w:sz="4" w:space="0" w:color="auto"/>
              <w:right w:val="single" w:sz="4" w:space="0" w:color="auto"/>
            </w:tcBorders>
            <w:vAlign w:val="center"/>
            <w:hideMark/>
          </w:tcPr>
          <w:p w14:paraId="674DB992" w14:textId="69F703E8"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device - pedometer SC-</w:t>
            </w:r>
            <w:proofErr w:type="spellStart"/>
            <w:r w:rsidRPr="00D3535A">
              <w:rPr>
                <w:rFonts w:ascii="Arial" w:hAnsi="Arial" w:cs="Arial"/>
                <w:sz w:val="16"/>
                <w:szCs w:val="16"/>
                <w:lang w:val="en-GB"/>
              </w:rPr>
              <w:t>StepRx</w:t>
            </w:r>
            <w:proofErr w:type="spellEnd"/>
          </w:p>
        </w:tc>
        <w:tc>
          <w:tcPr>
            <w:tcW w:w="1701" w:type="dxa"/>
            <w:tcBorders>
              <w:top w:val="single" w:sz="4" w:space="0" w:color="auto"/>
              <w:left w:val="single" w:sz="4" w:space="0" w:color="auto"/>
              <w:bottom w:val="single" w:sz="4" w:space="0" w:color="auto"/>
              <w:right w:val="single" w:sz="4" w:space="0" w:color="auto"/>
            </w:tcBorders>
            <w:vAlign w:val="center"/>
            <w:hideMark/>
          </w:tcPr>
          <w:p w14:paraId="2BD4FDAB" w14:textId="506021F2"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non-type-specific physical activity</w:t>
            </w:r>
          </w:p>
        </w:tc>
        <w:tc>
          <w:tcPr>
            <w:tcW w:w="1276" w:type="dxa"/>
            <w:tcBorders>
              <w:top w:val="single" w:sz="4" w:space="0" w:color="auto"/>
              <w:left w:val="single" w:sz="4" w:space="0" w:color="auto"/>
              <w:bottom w:val="single" w:sz="4" w:space="0" w:color="auto"/>
              <w:right w:val="single" w:sz="4" w:space="0" w:color="auto"/>
            </w:tcBorders>
            <w:vAlign w:val="center"/>
            <w:hideMark/>
          </w:tcPr>
          <w:p w14:paraId="2514449E" w14:textId="774BE51F"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steps per day</w:t>
            </w:r>
          </w:p>
        </w:tc>
        <w:tc>
          <w:tcPr>
            <w:tcW w:w="1068" w:type="dxa"/>
            <w:tcBorders>
              <w:top w:val="single" w:sz="4" w:space="0" w:color="auto"/>
              <w:left w:val="single" w:sz="4" w:space="0" w:color="auto"/>
              <w:bottom w:val="single" w:sz="4" w:space="0" w:color="auto"/>
              <w:right w:val="single" w:sz="4" w:space="0" w:color="auto"/>
            </w:tcBorders>
            <w:vAlign w:val="center"/>
            <w:hideMark/>
          </w:tcPr>
          <w:p w14:paraId="15991D6B" w14:textId="5198F844" w:rsidR="00FE6816" w:rsidRPr="00D3535A" w:rsidRDefault="00FE6816" w:rsidP="00FE6816">
            <w:pPr>
              <w:widowControl/>
              <w:spacing w:after="0" w:line="240" w:lineRule="auto"/>
              <w:jc w:val="center"/>
              <w:rPr>
                <w:rFonts w:ascii="Arial" w:hAnsi="Arial" w:cs="Arial"/>
                <w:sz w:val="16"/>
                <w:szCs w:val="16"/>
              </w:rPr>
            </w:pPr>
            <w:r w:rsidRPr="00D3535A">
              <w:rPr>
                <w:rFonts w:ascii="Arial" w:hAnsi="Arial" w:cs="Arial"/>
                <w:sz w:val="16"/>
                <w:szCs w:val="16"/>
              </w:rPr>
              <w:t>Yes</w:t>
            </w:r>
          </w:p>
        </w:tc>
        <w:tc>
          <w:tcPr>
            <w:tcW w:w="1155" w:type="dxa"/>
            <w:tcBorders>
              <w:top w:val="single" w:sz="4" w:space="0" w:color="auto"/>
              <w:left w:val="single" w:sz="4" w:space="0" w:color="auto"/>
              <w:bottom w:val="single" w:sz="4" w:space="0" w:color="auto"/>
              <w:right w:val="single" w:sz="4" w:space="0" w:color="auto"/>
            </w:tcBorders>
            <w:vAlign w:val="center"/>
            <w:hideMark/>
          </w:tcPr>
          <w:p w14:paraId="2E0A584E" w14:textId="4526561E"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NR</w:t>
            </w:r>
          </w:p>
        </w:tc>
        <w:tc>
          <w:tcPr>
            <w:tcW w:w="1508" w:type="dxa"/>
            <w:tcBorders>
              <w:top w:val="single" w:sz="4" w:space="0" w:color="auto"/>
              <w:left w:val="single" w:sz="4" w:space="0" w:color="auto"/>
              <w:bottom w:val="single" w:sz="4" w:space="0" w:color="auto"/>
              <w:right w:val="single" w:sz="4" w:space="0" w:color="auto"/>
            </w:tcBorders>
            <w:vAlign w:val="center"/>
            <w:hideMark/>
          </w:tcPr>
          <w:p w14:paraId="5DEA7848" w14:textId="4BC01000"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traffic safety, social cohesion</w:t>
            </w:r>
          </w:p>
        </w:tc>
        <w:tc>
          <w:tcPr>
            <w:tcW w:w="760" w:type="dxa"/>
            <w:tcBorders>
              <w:top w:val="single" w:sz="4" w:space="0" w:color="auto"/>
              <w:left w:val="single" w:sz="4" w:space="0" w:color="auto"/>
              <w:bottom w:val="single" w:sz="4" w:space="0" w:color="auto"/>
              <w:right w:val="single" w:sz="4" w:space="0" w:color="auto"/>
            </w:tcBorders>
            <w:vAlign w:val="center"/>
            <w:hideMark/>
          </w:tcPr>
          <w:p w14:paraId="07155B18" w14:textId="7479240A"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rPr>
              <w:t>No</w:t>
            </w:r>
          </w:p>
        </w:tc>
        <w:tc>
          <w:tcPr>
            <w:tcW w:w="1037" w:type="dxa"/>
            <w:tcBorders>
              <w:top w:val="single" w:sz="4" w:space="0" w:color="auto"/>
              <w:left w:val="single" w:sz="4" w:space="0" w:color="auto"/>
              <w:bottom w:val="single" w:sz="4" w:space="0" w:color="auto"/>
              <w:right w:val="single" w:sz="4" w:space="0" w:color="auto"/>
            </w:tcBorders>
            <w:vAlign w:val="center"/>
            <w:hideMark/>
          </w:tcPr>
          <w:p w14:paraId="595461A3" w14:textId="36078DCE"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gender-stratified linear mixed models</w:t>
            </w:r>
          </w:p>
        </w:tc>
        <w:tc>
          <w:tcPr>
            <w:tcW w:w="1276" w:type="dxa"/>
            <w:tcBorders>
              <w:top w:val="single" w:sz="4" w:space="0" w:color="auto"/>
              <w:left w:val="single" w:sz="4" w:space="0" w:color="auto"/>
              <w:bottom w:val="single" w:sz="4" w:space="0" w:color="auto"/>
              <w:right w:val="single" w:sz="4" w:space="0" w:color="auto"/>
            </w:tcBorders>
            <w:vAlign w:val="center"/>
            <w:hideMark/>
          </w:tcPr>
          <w:p w14:paraId="153293B8" w14:textId="25F572D6"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age, site, area-level SES, and type of urbanization</w:t>
            </w:r>
          </w:p>
        </w:tc>
      </w:tr>
      <w:tr w:rsidR="00D3535A" w:rsidRPr="00D3535A" w14:paraId="44206440" w14:textId="77777777" w:rsidTr="00766C6C">
        <w:trPr>
          <w:trHeight w:val="698"/>
        </w:trPr>
        <w:tc>
          <w:tcPr>
            <w:tcW w:w="851" w:type="dxa"/>
            <w:tcBorders>
              <w:top w:val="single" w:sz="4" w:space="0" w:color="auto"/>
              <w:left w:val="single" w:sz="4" w:space="0" w:color="auto"/>
              <w:bottom w:val="single" w:sz="4" w:space="0" w:color="auto"/>
              <w:right w:val="single" w:sz="4" w:space="0" w:color="auto"/>
            </w:tcBorders>
            <w:vAlign w:val="center"/>
            <w:hideMark/>
          </w:tcPr>
          <w:p w14:paraId="19EB0504" w14:textId="266479BF" w:rsidR="00FE6816" w:rsidRPr="00D3535A" w:rsidRDefault="00FE6816" w:rsidP="00FE6816">
            <w:pPr>
              <w:widowControl/>
              <w:spacing w:after="0" w:line="240" w:lineRule="auto"/>
              <w:jc w:val="left"/>
              <w:rPr>
                <w:rFonts w:ascii="Arial" w:eastAsia="Times New Roman" w:hAnsi="Arial" w:cs="Arial"/>
                <w:sz w:val="16"/>
                <w:szCs w:val="16"/>
                <w:lang w:val="en-GB" w:eastAsia="zh-CN"/>
              </w:rPr>
            </w:pPr>
            <w:proofErr w:type="spellStart"/>
            <w:r w:rsidRPr="00D3535A">
              <w:rPr>
                <w:rFonts w:ascii="Arial" w:hAnsi="Arial" w:cs="Arial"/>
                <w:sz w:val="16"/>
                <w:szCs w:val="16"/>
                <w:lang w:val="en-GB"/>
              </w:rPr>
              <w:t>Nevelsteen</w:t>
            </w:r>
            <w:proofErr w:type="spellEnd"/>
            <w:r w:rsidRPr="00D3535A">
              <w:rPr>
                <w:rFonts w:ascii="Arial" w:hAnsi="Arial" w:cs="Arial"/>
                <w:sz w:val="16"/>
                <w:szCs w:val="16"/>
                <w:lang w:val="en-GB"/>
              </w:rPr>
              <w:t xml:space="preserve"> et al. 2012 </w:t>
            </w:r>
            <w:r w:rsidRPr="00D3535A">
              <w:rPr>
                <w:rFonts w:ascii="Arial" w:hAnsi="Arial" w:cs="Arial"/>
                <w:sz w:val="16"/>
                <w:szCs w:val="16"/>
                <w:lang w:val="en-GB"/>
              </w:rPr>
              <w:fldChar w:fldCharType="begin"/>
            </w:r>
            <w:r w:rsidR="00C54D6F" w:rsidRPr="00D3535A">
              <w:rPr>
                <w:rFonts w:ascii="Arial" w:hAnsi="Arial" w:cs="Arial"/>
                <w:sz w:val="16"/>
                <w:szCs w:val="16"/>
                <w:lang w:val="en-GB"/>
              </w:rPr>
              <w:instrText xml:space="preserve"> ADDIN EN.CITE &lt;EndNote&gt;&lt;Cite&gt;&lt;Author&gt;Nevelsteen&lt;/Author&gt;&lt;Year&gt;2012&lt;/Year&gt;&lt;RecNum&gt;45812&lt;/RecNum&gt;&lt;DisplayText&gt;[146]&lt;/DisplayText&gt;&lt;record&gt;&lt;rec-number&gt;45812&lt;/rec-number&gt;&lt;foreign-keys&gt;&lt;key app="EN" db-id="9de5vvr2wep5rzea52gpwteu20zdf22xt0xe" timestamp="1696241325" guid="c74e5b25-568f-4eb8-9d8b-1c64bbb9f09c"&gt;45812&lt;/key&gt;&lt;/foreign-keys&gt;&lt;ref-type name="Journal Article"&gt;17&lt;/ref-type&gt;&lt;contributors&gt;&lt;authors&gt;&lt;author&gt;Nevelsteen, K.&lt;/author&gt;&lt;author&gt;Steenberghen, T.&lt;/author&gt;&lt;author&gt;Van Rompaey, A.&lt;/author&gt;&lt;author&gt;Uyttersprot, L.&lt;/author&gt;&lt;/authors&gt;&lt;/contributors&gt;&lt;titles&gt;&lt;title&gt;Controlling factors of the parental safety perception on children&amp;apos;s travel mode choice&lt;/title&gt;&lt;secondary-title&gt;Accident Analysis and Prevention&lt;/secondary-title&gt;&lt;/titles&gt;&lt;periodical&gt;&lt;full-title&gt;ACCIDENT ANALYSIS AND PREVENTION&lt;/full-title&gt;&lt;/periodical&gt;&lt;pages&gt;39-49&lt;/pages&gt;&lt;volume&gt;45&lt;/volume&gt;&lt;dates&gt;&lt;year&gt;2012&lt;/year&gt;&lt;/dates&gt;&lt;urls&gt;&lt;related-urls&gt;&lt;url&gt;https://www.sciencedirect.com/science/article/pii/S0001457511003101?via%3Dihub&lt;/url&gt;&lt;/related-urls&gt;&lt;/urls&gt;&lt;electronic-resource-num&gt;10.1016/j.aap.2011.11.007&lt;/electronic-resource-num&gt;&lt;/record&gt;&lt;/Cite&gt;&lt;/EndNote&gt;</w:instrText>
            </w:r>
            <w:r w:rsidRPr="00D3535A">
              <w:rPr>
                <w:rFonts w:ascii="Arial" w:hAnsi="Arial" w:cs="Arial"/>
                <w:sz w:val="16"/>
                <w:szCs w:val="16"/>
                <w:lang w:val="en-GB"/>
              </w:rPr>
              <w:fldChar w:fldCharType="separate"/>
            </w:r>
            <w:r w:rsidR="00C54D6F" w:rsidRPr="00D3535A">
              <w:rPr>
                <w:rFonts w:ascii="Arial" w:hAnsi="Arial" w:cs="Arial"/>
                <w:noProof/>
                <w:sz w:val="16"/>
                <w:szCs w:val="16"/>
                <w:lang w:val="en-GB"/>
              </w:rPr>
              <w:t>[146]</w:t>
            </w:r>
            <w:r w:rsidRPr="00D3535A">
              <w:rPr>
                <w:rFonts w:ascii="Arial" w:hAnsi="Arial" w:cs="Arial"/>
                <w:sz w:val="16"/>
                <w:szCs w:val="16"/>
                <w:lang w:val="en-GB"/>
              </w:rPr>
              <w:fldChar w:fldCharType="end"/>
            </w:r>
          </w:p>
        </w:tc>
        <w:tc>
          <w:tcPr>
            <w:tcW w:w="850" w:type="dxa"/>
            <w:tcBorders>
              <w:top w:val="single" w:sz="4" w:space="0" w:color="auto"/>
              <w:left w:val="single" w:sz="4" w:space="0" w:color="auto"/>
              <w:bottom w:val="single" w:sz="4" w:space="0" w:color="auto"/>
              <w:right w:val="single" w:sz="4" w:space="0" w:color="auto"/>
            </w:tcBorders>
            <w:vAlign w:val="center"/>
            <w:hideMark/>
          </w:tcPr>
          <w:p w14:paraId="682C3A40" w14:textId="43E84A9B" w:rsidR="00FE6816" w:rsidRPr="00D3535A" w:rsidRDefault="00FE6816" w:rsidP="00FE6816">
            <w:pPr>
              <w:widowControl/>
              <w:spacing w:after="0" w:line="240" w:lineRule="auto"/>
              <w:jc w:val="left"/>
              <w:rPr>
                <w:rFonts w:ascii="Arial" w:eastAsia="Times New Roman" w:hAnsi="Arial" w:cs="Arial"/>
                <w:sz w:val="16"/>
                <w:szCs w:val="16"/>
                <w:lang w:val="en-GB" w:eastAsia="zh-CN"/>
              </w:rPr>
            </w:pPr>
            <w:r w:rsidRPr="00D3535A">
              <w:rPr>
                <w:rFonts w:ascii="Arial" w:hAnsi="Arial" w:cs="Arial"/>
                <w:sz w:val="16"/>
                <w:szCs w:val="16"/>
                <w:lang w:val="en-GB"/>
              </w:rPr>
              <w:t>English</w:t>
            </w:r>
          </w:p>
        </w:tc>
        <w:tc>
          <w:tcPr>
            <w:tcW w:w="709" w:type="dxa"/>
            <w:tcBorders>
              <w:top w:val="single" w:sz="4" w:space="0" w:color="auto"/>
              <w:left w:val="single" w:sz="4" w:space="0" w:color="auto"/>
              <w:bottom w:val="single" w:sz="4" w:space="0" w:color="auto"/>
              <w:right w:val="single" w:sz="4" w:space="0" w:color="auto"/>
            </w:tcBorders>
            <w:vAlign w:val="center"/>
            <w:hideMark/>
          </w:tcPr>
          <w:p w14:paraId="03C39440" w14:textId="5A1E0AF9"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cross-sectional</w:t>
            </w:r>
          </w:p>
        </w:tc>
        <w:tc>
          <w:tcPr>
            <w:tcW w:w="1208" w:type="dxa"/>
            <w:tcBorders>
              <w:top w:val="single" w:sz="4" w:space="0" w:color="auto"/>
              <w:left w:val="single" w:sz="4" w:space="0" w:color="auto"/>
              <w:bottom w:val="single" w:sz="4" w:space="0" w:color="auto"/>
              <w:right w:val="single" w:sz="4" w:space="0" w:color="auto"/>
            </w:tcBorders>
            <w:vAlign w:val="center"/>
            <w:hideMark/>
          </w:tcPr>
          <w:p w14:paraId="011B1D6A" w14:textId="553A3D9F"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Belgium</w:t>
            </w:r>
          </w:p>
        </w:tc>
        <w:tc>
          <w:tcPr>
            <w:tcW w:w="1060" w:type="dxa"/>
            <w:tcBorders>
              <w:top w:val="single" w:sz="4" w:space="0" w:color="auto"/>
              <w:left w:val="single" w:sz="4" w:space="0" w:color="auto"/>
              <w:bottom w:val="single" w:sz="4" w:space="0" w:color="auto"/>
              <w:right w:val="single" w:sz="4" w:space="0" w:color="auto"/>
            </w:tcBorders>
            <w:vAlign w:val="center"/>
            <w:hideMark/>
          </w:tcPr>
          <w:p w14:paraId="08442DE6" w14:textId="59B337E7"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Flanders</w:t>
            </w:r>
          </w:p>
        </w:tc>
        <w:tc>
          <w:tcPr>
            <w:tcW w:w="709" w:type="dxa"/>
            <w:tcBorders>
              <w:top w:val="single" w:sz="4" w:space="0" w:color="auto"/>
              <w:left w:val="single" w:sz="4" w:space="0" w:color="auto"/>
              <w:bottom w:val="single" w:sz="4" w:space="0" w:color="auto"/>
              <w:right w:val="single" w:sz="4" w:space="0" w:color="auto"/>
            </w:tcBorders>
            <w:vAlign w:val="center"/>
            <w:hideMark/>
          </w:tcPr>
          <w:p w14:paraId="3AA1817C" w14:textId="514BA124"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NR</w:t>
            </w:r>
          </w:p>
        </w:tc>
        <w:tc>
          <w:tcPr>
            <w:tcW w:w="1262" w:type="dxa"/>
            <w:tcBorders>
              <w:top w:val="single" w:sz="4" w:space="0" w:color="auto"/>
              <w:left w:val="single" w:sz="4" w:space="0" w:color="auto"/>
              <w:bottom w:val="single" w:sz="4" w:space="0" w:color="auto"/>
              <w:right w:val="single" w:sz="4" w:space="0" w:color="auto"/>
            </w:tcBorders>
            <w:noWrap/>
            <w:vAlign w:val="center"/>
            <w:hideMark/>
          </w:tcPr>
          <w:p w14:paraId="60F1487A" w14:textId="72BE0FF3"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randomly selected school</w:t>
            </w:r>
          </w:p>
        </w:tc>
        <w:tc>
          <w:tcPr>
            <w:tcW w:w="1114" w:type="dxa"/>
            <w:tcBorders>
              <w:top w:val="single" w:sz="4" w:space="0" w:color="auto"/>
              <w:left w:val="single" w:sz="4" w:space="0" w:color="auto"/>
              <w:bottom w:val="single" w:sz="4" w:space="0" w:color="auto"/>
              <w:right w:val="single" w:sz="4" w:space="0" w:color="auto"/>
            </w:tcBorders>
            <w:vAlign w:val="center"/>
            <w:hideMark/>
          </w:tcPr>
          <w:p w14:paraId="23764AFC" w14:textId="694F9E1F"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NR</w:t>
            </w:r>
          </w:p>
        </w:tc>
        <w:tc>
          <w:tcPr>
            <w:tcW w:w="781" w:type="dxa"/>
            <w:tcBorders>
              <w:top w:val="single" w:sz="4" w:space="0" w:color="auto"/>
              <w:left w:val="single" w:sz="4" w:space="0" w:color="auto"/>
              <w:bottom w:val="single" w:sz="4" w:space="0" w:color="auto"/>
              <w:right w:val="single" w:sz="4" w:space="0" w:color="auto"/>
            </w:tcBorders>
            <w:noWrap/>
            <w:vAlign w:val="center"/>
            <w:hideMark/>
          </w:tcPr>
          <w:p w14:paraId="0C277726" w14:textId="647CFBEA"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7968</w:t>
            </w:r>
          </w:p>
        </w:tc>
        <w:tc>
          <w:tcPr>
            <w:tcW w:w="759" w:type="dxa"/>
            <w:tcBorders>
              <w:top w:val="single" w:sz="4" w:space="0" w:color="auto"/>
              <w:left w:val="single" w:sz="4" w:space="0" w:color="auto"/>
              <w:bottom w:val="single" w:sz="4" w:space="0" w:color="auto"/>
              <w:right w:val="single" w:sz="4" w:space="0" w:color="auto"/>
            </w:tcBorders>
            <w:vAlign w:val="center"/>
            <w:hideMark/>
          </w:tcPr>
          <w:p w14:paraId="611298DC" w14:textId="0973A37D"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6-12 years old</w:t>
            </w:r>
          </w:p>
        </w:tc>
        <w:tc>
          <w:tcPr>
            <w:tcW w:w="787" w:type="dxa"/>
            <w:tcBorders>
              <w:top w:val="single" w:sz="4" w:space="0" w:color="auto"/>
              <w:left w:val="single" w:sz="4" w:space="0" w:color="auto"/>
              <w:bottom w:val="single" w:sz="4" w:space="0" w:color="auto"/>
              <w:right w:val="single" w:sz="4" w:space="0" w:color="auto"/>
            </w:tcBorders>
            <w:noWrap/>
            <w:vAlign w:val="center"/>
            <w:hideMark/>
          </w:tcPr>
          <w:p w14:paraId="217F28A2" w14:textId="09F2B16A"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2002-2005</w:t>
            </w:r>
          </w:p>
        </w:tc>
        <w:tc>
          <w:tcPr>
            <w:tcW w:w="781" w:type="dxa"/>
            <w:tcBorders>
              <w:top w:val="single" w:sz="4" w:space="0" w:color="auto"/>
              <w:left w:val="single" w:sz="4" w:space="0" w:color="auto"/>
              <w:bottom w:val="single" w:sz="4" w:space="0" w:color="auto"/>
              <w:right w:val="single" w:sz="4" w:space="0" w:color="auto"/>
            </w:tcBorders>
            <w:noWrap/>
            <w:vAlign w:val="center"/>
            <w:hideMark/>
          </w:tcPr>
          <w:p w14:paraId="26469A3B" w14:textId="3D967319"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51</w:t>
            </w:r>
          </w:p>
        </w:tc>
        <w:tc>
          <w:tcPr>
            <w:tcW w:w="1036" w:type="dxa"/>
            <w:tcBorders>
              <w:top w:val="single" w:sz="4" w:space="0" w:color="auto"/>
              <w:left w:val="single" w:sz="4" w:space="0" w:color="auto"/>
              <w:bottom w:val="single" w:sz="4" w:space="0" w:color="auto"/>
              <w:right w:val="single" w:sz="4" w:space="0" w:color="auto"/>
            </w:tcBorders>
            <w:vAlign w:val="center"/>
          </w:tcPr>
          <w:p w14:paraId="76DE8E90" w14:textId="58DCA5D1" w:rsidR="00FE6816" w:rsidRPr="00D3535A" w:rsidRDefault="00FE6816" w:rsidP="00FE6816">
            <w:pPr>
              <w:widowControl/>
              <w:spacing w:after="0" w:line="240" w:lineRule="auto"/>
              <w:jc w:val="center"/>
              <w:rPr>
                <w:rFonts w:ascii="Arial" w:hAnsi="Arial" w:cs="Arial"/>
                <w:sz w:val="16"/>
                <w:szCs w:val="16"/>
                <w:lang w:val="en-GB"/>
              </w:rPr>
            </w:pPr>
            <w:r w:rsidRPr="00D3535A">
              <w:rPr>
                <w:rFonts w:ascii="Arial" w:hAnsi="Arial" w:cs="Arial"/>
                <w:sz w:val="16"/>
                <w:szCs w:val="16"/>
              </w:rPr>
              <w:t>NR</w:t>
            </w:r>
          </w:p>
        </w:tc>
        <w:tc>
          <w:tcPr>
            <w:tcW w:w="1276" w:type="dxa"/>
            <w:tcBorders>
              <w:top w:val="single" w:sz="4" w:space="0" w:color="auto"/>
              <w:left w:val="single" w:sz="4" w:space="0" w:color="auto"/>
              <w:bottom w:val="single" w:sz="4" w:space="0" w:color="auto"/>
              <w:right w:val="single" w:sz="4" w:space="0" w:color="auto"/>
            </w:tcBorders>
            <w:vAlign w:val="center"/>
            <w:hideMark/>
          </w:tcPr>
          <w:p w14:paraId="7D9798EE" w14:textId="359A2DDF"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questionnaire (parent reported)</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BD2D7F3" w14:textId="03C7511D"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active travel: travel mode choice</w:t>
            </w:r>
          </w:p>
        </w:tc>
        <w:tc>
          <w:tcPr>
            <w:tcW w:w="1276" w:type="dxa"/>
            <w:tcBorders>
              <w:top w:val="single" w:sz="4" w:space="0" w:color="auto"/>
              <w:left w:val="single" w:sz="4" w:space="0" w:color="auto"/>
              <w:bottom w:val="single" w:sz="4" w:space="0" w:color="auto"/>
              <w:right w:val="single" w:sz="4" w:space="0" w:color="auto"/>
            </w:tcBorders>
            <w:noWrap/>
            <w:vAlign w:val="center"/>
            <w:hideMark/>
          </w:tcPr>
          <w:p w14:paraId="22B357ED" w14:textId="03B44C63"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cycling or walking</w:t>
            </w:r>
          </w:p>
        </w:tc>
        <w:tc>
          <w:tcPr>
            <w:tcW w:w="1068" w:type="dxa"/>
            <w:tcBorders>
              <w:top w:val="single" w:sz="4" w:space="0" w:color="auto"/>
              <w:left w:val="single" w:sz="4" w:space="0" w:color="auto"/>
              <w:bottom w:val="single" w:sz="4" w:space="0" w:color="auto"/>
              <w:right w:val="single" w:sz="4" w:space="0" w:color="auto"/>
            </w:tcBorders>
            <w:vAlign w:val="center"/>
            <w:hideMark/>
          </w:tcPr>
          <w:p w14:paraId="5540DFFC" w14:textId="66687D94" w:rsidR="00FE6816" w:rsidRPr="00D3535A" w:rsidRDefault="00FE6816" w:rsidP="00FE6816">
            <w:pPr>
              <w:widowControl/>
              <w:spacing w:after="0" w:line="240" w:lineRule="auto"/>
              <w:jc w:val="center"/>
              <w:rPr>
                <w:rFonts w:ascii="Arial" w:hAnsi="Arial" w:cs="Arial"/>
                <w:sz w:val="16"/>
                <w:szCs w:val="16"/>
              </w:rPr>
            </w:pPr>
            <w:r w:rsidRPr="00D3535A">
              <w:rPr>
                <w:rFonts w:ascii="Arial" w:hAnsi="Arial" w:cs="Arial"/>
                <w:sz w:val="16"/>
                <w:szCs w:val="16"/>
              </w:rPr>
              <w:t>No</w:t>
            </w:r>
          </w:p>
        </w:tc>
        <w:tc>
          <w:tcPr>
            <w:tcW w:w="1155" w:type="dxa"/>
            <w:tcBorders>
              <w:top w:val="single" w:sz="4" w:space="0" w:color="auto"/>
              <w:left w:val="single" w:sz="4" w:space="0" w:color="auto"/>
              <w:bottom w:val="single" w:sz="4" w:space="0" w:color="auto"/>
              <w:right w:val="single" w:sz="4" w:space="0" w:color="auto"/>
            </w:tcBorders>
            <w:vAlign w:val="center"/>
            <w:hideMark/>
          </w:tcPr>
          <w:p w14:paraId="34DDABED" w14:textId="09C18E42"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NR</w:t>
            </w:r>
          </w:p>
        </w:tc>
        <w:tc>
          <w:tcPr>
            <w:tcW w:w="1508" w:type="dxa"/>
            <w:tcBorders>
              <w:top w:val="single" w:sz="4" w:space="0" w:color="auto"/>
              <w:left w:val="single" w:sz="4" w:space="0" w:color="auto"/>
              <w:bottom w:val="single" w:sz="4" w:space="0" w:color="auto"/>
              <w:right w:val="single" w:sz="4" w:space="0" w:color="auto"/>
            </w:tcBorders>
            <w:noWrap/>
            <w:vAlign w:val="center"/>
            <w:hideMark/>
          </w:tcPr>
          <w:p w14:paraId="371973B9" w14:textId="4E6BC2B9"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safety</w:t>
            </w:r>
          </w:p>
        </w:tc>
        <w:tc>
          <w:tcPr>
            <w:tcW w:w="760" w:type="dxa"/>
            <w:tcBorders>
              <w:top w:val="single" w:sz="4" w:space="0" w:color="auto"/>
              <w:left w:val="single" w:sz="4" w:space="0" w:color="auto"/>
              <w:bottom w:val="single" w:sz="4" w:space="0" w:color="auto"/>
              <w:right w:val="single" w:sz="4" w:space="0" w:color="auto"/>
            </w:tcBorders>
            <w:noWrap/>
            <w:vAlign w:val="center"/>
            <w:hideMark/>
          </w:tcPr>
          <w:p w14:paraId="667944C4" w14:textId="51A690F9"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rPr>
              <w:t>No</w:t>
            </w:r>
          </w:p>
        </w:tc>
        <w:tc>
          <w:tcPr>
            <w:tcW w:w="1037" w:type="dxa"/>
            <w:tcBorders>
              <w:top w:val="single" w:sz="4" w:space="0" w:color="auto"/>
              <w:left w:val="single" w:sz="4" w:space="0" w:color="auto"/>
              <w:bottom w:val="single" w:sz="4" w:space="0" w:color="auto"/>
              <w:right w:val="single" w:sz="4" w:space="0" w:color="auto"/>
            </w:tcBorders>
            <w:vAlign w:val="center"/>
            <w:hideMark/>
          </w:tcPr>
          <w:p w14:paraId="554FF4C2" w14:textId="79C69C18"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binary logistic model</w:t>
            </w:r>
          </w:p>
        </w:tc>
        <w:tc>
          <w:tcPr>
            <w:tcW w:w="1276" w:type="dxa"/>
            <w:tcBorders>
              <w:top w:val="single" w:sz="4" w:space="0" w:color="auto"/>
              <w:left w:val="single" w:sz="4" w:space="0" w:color="auto"/>
              <w:bottom w:val="single" w:sz="4" w:space="0" w:color="auto"/>
              <w:right w:val="single" w:sz="4" w:space="0" w:color="auto"/>
            </w:tcBorders>
            <w:vAlign w:val="center"/>
            <w:hideMark/>
          </w:tcPr>
          <w:p w14:paraId="776DA358" w14:textId="08D86401"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child's gender, age, older brother or sister</w:t>
            </w:r>
          </w:p>
        </w:tc>
      </w:tr>
      <w:tr w:rsidR="00D3535A" w:rsidRPr="00D3535A" w14:paraId="61D07F82" w14:textId="77777777" w:rsidTr="00766C6C">
        <w:trPr>
          <w:trHeight w:val="698"/>
        </w:trPr>
        <w:tc>
          <w:tcPr>
            <w:tcW w:w="851" w:type="dxa"/>
            <w:tcBorders>
              <w:top w:val="single" w:sz="4" w:space="0" w:color="auto"/>
              <w:left w:val="single" w:sz="4" w:space="0" w:color="auto"/>
              <w:bottom w:val="single" w:sz="4" w:space="0" w:color="auto"/>
              <w:right w:val="single" w:sz="4" w:space="0" w:color="auto"/>
            </w:tcBorders>
            <w:vAlign w:val="center"/>
            <w:hideMark/>
          </w:tcPr>
          <w:p w14:paraId="29B2B9B4" w14:textId="3A35543C" w:rsidR="00FE6816" w:rsidRPr="00D3535A" w:rsidRDefault="00FE6816" w:rsidP="00FE6816">
            <w:pPr>
              <w:widowControl/>
              <w:spacing w:after="0" w:line="240" w:lineRule="auto"/>
              <w:jc w:val="left"/>
              <w:rPr>
                <w:rFonts w:ascii="Arial" w:eastAsia="Times New Roman" w:hAnsi="Arial" w:cs="Arial"/>
                <w:sz w:val="16"/>
                <w:szCs w:val="16"/>
                <w:lang w:val="en-GB" w:eastAsia="zh-CN"/>
              </w:rPr>
            </w:pPr>
            <w:r w:rsidRPr="00D3535A">
              <w:rPr>
                <w:rFonts w:ascii="Arial" w:hAnsi="Arial" w:cs="Arial"/>
                <w:sz w:val="16"/>
                <w:szCs w:val="16"/>
                <w:lang w:val="en-GB"/>
              </w:rPr>
              <w:t xml:space="preserve">Nguyen et al. 2018 </w:t>
            </w:r>
            <w:r w:rsidRPr="00D3535A">
              <w:rPr>
                <w:rFonts w:ascii="Arial" w:hAnsi="Arial" w:cs="Arial"/>
                <w:sz w:val="16"/>
                <w:szCs w:val="16"/>
                <w:lang w:val="en-GB"/>
              </w:rPr>
              <w:fldChar w:fldCharType="begin"/>
            </w:r>
            <w:r w:rsidR="00C54D6F" w:rsidRPr="00D3535A">
              <w:rPr>
                <w:rFonts w:ascii="Arial" w:hAnsi="Arial" w:cs="Arial"/>
                <w:sz w:val="16"/>
                <w:szCs w:val="16"/>
                <w:lang w:val="en-GB"/>
              </w:rPr>
              <w:instrText xml:space="preserve"> ADDIN EN.CITE &lt;EndNote&gt;&lt;Cite&gt;&lt;Author&gt;Nguyen&lt;/Author&gt;&lt;Year&gt;2018&lt;/Year&gt;&lt;RecNum&gt;43311&lt;/RecNum&gt;&lt;DisplayText&gt;[147]&lt;/DisplayText&gt;&lt;record&gt;&lt;rec-number&gt;43311&lt;/rec-number&gt;&lt;foreign-keys&gt;&lt;key app="EN" db-id="9de5vvr2wep5rzea52gpwteu20zdf22xt0xe" timestamp="1689674709" guid="5e95358b-cbf7-4217-a8b0-0d33d8e917f3"&gt;43311&lt;/key&gt;&lt;/foreign-keys&gt;&lt;ref-type name="Journal Article"&gt;17&lt;/ref-type&gt;&lt;contributors&gt;&lt;authors&gt;&lt;author&gt;Nguyen, Andrew&lt;/author&gt;&lt;author&gt;Borghese, Michael M.&lt;/author&gt;&lt;author&gt;Janssen, Ian&lt;/author&gt;&lt;/authors&gt;&lt;/contributors&gt;&lt;titles&gt;&lt;title&gt;Pedestrian traffic safety and outdoor active play among 10-13 year olds living in a mid-sized city&lt;/title&gt;&lt;secondary-title&gt;Preventive medicine reports&lt;/secondary-title&gt;&lt;/titles&gt;&lt;periodical&gt;&lt;full-title&gt;Preventive Medicine Reports&lt;/full-title&gt;&lt;/periodical&gt;&lt;pages&gt;304-309&lt;/pages&gt;&lt;volume&gt;10&lt;/volume&gt;&lt;dates&gt;&lt;year&gt;2018&lt;/year&gt;&lt;/dates&gt;&lt;pub-location&gt;United States&lt;/pub-location&gt;&lt;publisher&gt;Elsevier Inc&lt;/publisher&gt;&lt;accession-num&gt;29868384&lt;/accession-num&gt;&lt;urls&gt;&lt;related-urls&gt;&lt;url&gt;https://search.ebscohost.com/login.aspx?direct=true&amp;amp;AuthType=shib&amp;amp;db=mnh&amp;amp;AN=29868384&amp;amp;site=ehost-live&amp;amp;custid=s1145751&lt;/url&gt;&lt;url&gt;https://www.ncbi.nlm.nih.gov/pmc/articles/PMC5984237/pdf/main.pdf&lt;/url&gt;&lt;/related-urls&gt;&lt;/urls&gt;&lt;electronic-resource-num&gt;10.1016/j.pmedr.2018.04.010&lt;/electronic-resource-num&gt;&lt;/record&gt;&lt;/Cite&gt;&lt;/EndNote&gt;</w:instrText>
            </w:r>
            <w:r w:rsidRPr="00D3535A">
              <w:rPr>
                <w:rFonts w:ascii="Arial" w:hAnsi="Arial" w:cs="Arial"/>
                <w:sz w:val="16"/>
                <w:szCs w:val="16"/>
                <w:lang w:val="en-GB"/>
              </w:rPr>
              <w:fldChar w:fldCharType="separate"/>
            </w:r>
            <w:r w:rsidR="00C54D6F" w:rsidRPr="00D3535A">
              <w:rPr>
                <w:rFonts w:ascii="Arial" w:hAnsi="Arial" w:cs="Arial"/>
                <w:noProof/>
                <w:sz w:val="16"/>
                <w:szCs w:val="16"/>
                <w:lang w:val="en-GB"/>
              </w:rPr>
              <w:t>[147]</w:t>
            </w:r>
            <w:r w:rsidRPr="00D3535A">
              <w:rPr>
                <w:rFonts w:ascii="Arial" w:hAnsi="Arial" w:cs="Arial"/>
                <w:sz w:val="16"/>
                <w:szCs w:val="16"/>
                <w:lang w:val="en-GB"/>
              </w:rPr>
              <w:fldChar w:fldCharType="end"/>
            </w:r>
          </w:p>
        </w:tc>
        <w:tc>
          <w:tcPr>
            <w:tcW w:w="850" w:type="dxa"/>
            <w:tcBorders>
              <w:top w:val="single" w:sz="4" w:space="0" w:color="auto"/>
              <w:left w:val="single" w:sz="4" w:space="0" w:color="auto"/>
              <w:bottom w:val="single" w:sz="4" w:space="0" w:color="auto"/>
              <w:right w:val="single" w:sz="4" w:space="0" w:color="auto"/>
            </w:tcBorders>
            <w:vAlign w:val="center"/>
            <w:hideMark/>
          </w:tcPr>
          <w:p w14:paraId="488AE8AF" w14:textId="2C9EBF1B" w:rsidR="00FE6816" w:rsidRPr="00D3535A" w:rsidRDefault="00FE6816" w:rsidP="00FE6816">
            <w:pPr>
              <w:widowControl/>
              <w:spacing w:after="0" w:line="240" w:lineRule="auto"/>
              <w:jc w:val="left"/>
              <w:rPr>
                <w:rFonts w:ascii="Arial" w:eastAsia="Times New Roman" w:hAnsi="Arial" w:cs="Arial"/>
                <w:sz w:val="16"/>
                <w:szCs w:val="16"/>
                <w:lang w:val="en-GB" w:eastAsia="zh-CN"/>
              </w:rPr>
            </w:pPr>
            <w:r w:rsidRPr="00D3535A">
              <w:rPr>
                <w:rFonts w:ascii="Arial" w:hAnsi="Arial" w:cs="Arial"/>
                <w:sz w:val="16"/>
                <w:szCs w:val="16"/>
                <w:lang w:val="en-GB"/>
              </w:rPr>
              <w:t>English</w:t>
            </w:r>
          </w:p>
        </w:tc>
        <w:tc>
          <w:tcPr>
            <w:tcW w:w="709" w:type="dxa"/>
            <w:tcBorders>
              <w:top w:val="single" w:sz="4" w:space="0" w:color="auto"/>
              <w:left w:val="single" w:sz="4" w:space="0" w:color="auto"/>
              <w:bottom w:val="single" w:sz="4" w:space="0" w:color="auto"/>
              <w:right w:val="single" w:sz="4" w:space="0" w:color="auto"/>
            </w:tcBorders>
            <w:vAlign w:val="center"/>
            <w:hideMark/>
          </w:tcPr>
          <w:p w14:paraId="140D678E" w14:textId="2B28056E"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cross-sectional</w:t>
            </w:r>
          </w:p>
        </w:tc>
        <w:tc>
          <w:tcPr>
            <w:tcW w:w="1208" w:type="dxa"/>
            <w:tcBorders>
              <w:top w:val="single" w:sz="4" w:space="0" w:color="auto"/>
              <w:left w:val="single" w:sz="4" w:space="0" w:color="auto"/>
              <w:bottom w:val="single" w:sz="4" w:space="0" w:color="auto"/>
              <w:right w:val="single" w:sz="4" w:space="0" w:color="auto"/>
            </w:tcBorders>
            <w:vAlign w:val="center"/>
            <w:hideMark/>
          </w:tcPr>
          <w:p w14:paraId="614A6E3A" w14:textId="790712B6"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Canada</w:t>
            </w:r>
          </w:p>
        </w:tc>
        <w:tc>
          <w:tcPr>
            <w:tcW w:w="1060" w:type="dxa"/>
            <w:tcBorders>
              <w:top w:val="single" w:sz="4" w:space="0" w:color="auto"/>
              <w:left w:val="single" w:sz="4" w:space="0" w:color="auto"/>
              <w:bottom w:val="single" w:sz="4" w:space="0" w:color="auto"/>
              <w:right w:val="single" w:sz="4" w:space="0" w:color="auto"/>
            </w:tcBorders>
            <w:vAlign w:val="center"/>
            <w:hideMark/>
          </w:tcPr>
          <w:p w14:paraId="7F739762" w14:textId="1CF34E33"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Kingston</w:t>
            </w:r>
          </w:p>
        </w:tc>
        <w:tc>
          <w:tcPr>
            <w:tcW w:w="709" w:type="dxa"/>
            <w:tcBorders>
              <w:top w:val="single" w:sz="4" w:space="0" w:color="auto"/>
              <w:left w:val="single" w:sz="4" w:space="0" w:color="auto"/>
              <w:bottom w:val="single" w:sz="4" w:space="0" w:color="auto"/>
              <w:right w:val="single" w:sz="4" w:space="0" w:color="auto"/>
            </w:tcBorders>
            <w:vAlign w:val="center"/>
            <w:hideMark/>
          </w:tcPr>
          <w:p w14:paraId="10839586" w14:textId="03E2D0C1"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NR</w:t>
            </w:r>
          </w:p>
        </w:tc>
        <w:tc>
          <w:tcPr>
            <w:tcW w:w="1262" w:type="dxa"/>
            <w:tcBorders>
              <w:top w:val="single" w:sz="4" w:space="0" w:color="auto"/>
              <w:left w:val="single" w:sz="4" w:space="0" w:color="auto"/>
              <w:bottom w:val="single" w:sz="4" w:space="0" w:color="auto"/>
              <w:right w:val="single" w:sz="4" w:space="0" w:color="auto"/>
            </w:tcBorders>
            <w:vAlign w:val="center"/>
            <w:hideMark/>
          </w:tcPr>
          <w:p w14:paraId="230BE02B" w14:textId="58E8D55C"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proportional representation across the seasons, sex, age, and 12 electoral districts</w:t>
            </w:r>
          </w:p>
        </w:tc>
        <w:tc>
          <w:tcPr>
            <w:tcW w:w="1114" w:type="dxa"/>
            <w:tcBorders>
              <w:top w:val="single" w:sz="4" w:space="0" w:color="auto"/>
              <w:left w:val="single" w:sz="4" w:space="0" w:color="auto"/>
              <w:bottom w:val="single" w:sz="4" w:space="0" w:color="auto"/>
              <w:right w:val="single" w:sz="4" w:space="0" w:color="auto"/>
            </w:tcBorders>
            <w:vAlign w:val="center"/>
            <w:hideMark/>
          </w:tcPr>
          <w:p w14:paraId="19A384BA" w14:textId="0A3F4AE6"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NR</w:t>
            </w:r>
          </w:p>
        </w:tc>
        <w:tc>
          <w:tcPr>
            <w:tcW w:w="781" w:type="dxa"/>
            <w:tcBorders>
              <w:top w:val="single" w:sz="4" w:space="0" w:color="auto"/>
              <w:left w:val="single" w:sz="4" w:space="0" w:color="auto"/>
              <w:bottom w:val="single" w:sz="4" w:space="0" w:color="auto"/>
              <w:right w:val="single" w:sz="4" w:space="0" w:color="auto"/>
            </w:tcBorders>
            <w:vAlign w:val="center"/>
            <w:hideMark/>
          </w:tcPr>
          <w:p w14:paraId="31278267" w14:textId="77D172F8"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458</w:t>
            </w:r>
          </w:p>
        </w:tc>
        <w:tc>
          <w:tcPr>
            <w:tcW w:w="759" w:type="dxa"/>
            <w:tcBorders>
              <w:top w:val="single" w:sz="4" w:space="0" w:color="auto"/>
              <w:left w:val="single" w:sz="4" w:space="0" w:color="auto"/>
              <w:bottom w:val="single" w:sz="4" w:space="0" w:color="auto"/>
              <w:right w:val="single" w:sz="4" w:space="0" w:color="auto"/>
            </w:tcBorders>
            <w:vAlign w:val="center"/>
            <w:hideMark/>
          </w:tcPr>
          <w:p w14:paraId="53C2710C" w14:textId="32326D76"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10-13 years old</w:t>
            </w:r>
          </w:p>
        </w:tc>
        <w:tc>
          <w:tcPr>
            <w:tcW w:w="787" w:type="dxa"/>
            <w:tcBorders>
              <w:top w:val="single" w:sz="4" w:space="0" w:color="auto"/>
              <w:left w:val="single" w:sz="4" w:space="0" w:color="auto"/>
              <w:bottom w:val="single" w:sz="4" w:space="0" w:color="auto"/>
              <w:right w:val="single" w:sz="4" w:space="0" w:color="auto"/>
            </w:tcBorders>
            <w:vAlign w:val="center"/>
            <w:hideMark/>
          </w:tcPr>
          <w:p w14:paraId="6577CC13" w14:textId="7066BDA1"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2015-2016</w:t>
            </w:r>
          </w:p>
        </w:tc>
        <w:tc>
          <w:tcPr>
            <w:tcW w:w="781" w:type="dxa"/>
            <w:tcBorders>
              <w:top w:val="single" w:sz="4" w:space="0" w:color="auto"/>
              <w:left w:val="single" w:sz="4" w:space="0" w:color="auto"/>
              <w:bottom w:val="single" w:sz="4" w:space="0" w:color="auto"/>
              <w:right w:val="single" w:sz="4" w:space="0" w:color="auto"/>
            </w:tcBorders>
            <w:vAlign w:val="center"/>
            <w:hideMark/>
          </w:tcPr>
          <w:p w14:paraId="3FDCD243" w14:textId="12F9F221"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49.8</w:t>
            </w:r>
          </w:p>
        </w:tc>
        <w:tc>
          <w:tcPr>
            <w:tcW w:w="1036" w:type="dxa"/>
            <w:tcBorders>
              <w:top w:val="single" w:sz="4" w:space="0" w:color="auto"/>
              <w:left w:val="single" w:sz="4" w:space="0" w:color="auto"/>
              <w:bottom w:val="single" w:sz="4" w:space="0" w:color="auto"/>
              <w:right w:val="single" w:sz="4" w:space="0" w:color="auto"/>
            </w:tcBorders>
            <w:vAlign w:val="center"/>
          </w:tcPr>
          <w:p w14:paraId="6A37182E" w14:textId="23D218DF" w:rsidR="00FE6816" w:rsidRPr="00D3535A" w:rsidRDefault="00FE6816" w:rsidP="00FE6816">
            <w:pPr>
              <w:widowControl/>
              <w:spacing w:after="0" w:line="240" w:lineRule="auto"/>
              <w:jc w:val="center"/>
              <w:rPr>
                <w:rFonts w:ascii="Arial" w:hAnsi="Arial" w:cs="Arial"/>
                <w:sz w:val="16"/>
                <w:szCs w:val="16"/>
                <w:lang w:val="en-GB"/>
              </w:rPr>
            </w:pPr>
            <w:r w:rsidRPr="00D3535A">
              <w:rPr>
                <w:rFonts w:ascii="Arial" w:hAnsi="Arial" w:cs="Arial"/>
                <w:sz w:val="16"/>
                <w:szCs w:val="16"/>
              </w:rPr>
              <w:t>NR</w:t>
            </w:r>
          </w:p>
        </w:tc>
        <w:tc>
          <w:tcPr>
            <w:tcW w:w="1276" w:type="dxa"/>
            <w:tcBorders>
              <w:top w:val="single" w:sz="4" w:space="0" w:color="auto"/>
              <w:left w:val="single" w:sz="4" w:space="0" w:color="auto"/>
              <w:bottom w:val="single" w:sz="4" w:space="0" w:color="auto"/>
              <w:right w:val="single" w:sz="4" w:space="0" w:color="auto"/>
            </w:tcBorders>
            <w:vAlign w:val="center"/>
            <w:hideMark/>
          </w:tcPr>
          <w:p w14:paraId="157B3A9F" w14:textId="45BC773C"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device - accelerometer and GPS and Google using Personal Activity and Location Measurement (PALMS)</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38496EA" w14:textId="54763F52"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active outdoor play</w:t>
            </w:r>
          </w:p>
        </w:tc>
        <w:tc>
          <w:tcPr>
            <w:tcW w:w="1276" w:type="dxa"/>
            <w:tcBorders>
              <w:top w:val="single" w:sz="4" w:space="0" w:color="auto"/>
              <w:left w:val="single" w:sz="4" w:space="0" w:color="auto"/>
              <w:bottom w:val="single" w:sz="4" w:space="0" w:color="auto"/>
              <w:right w:val="single" w:sz="4" w:space="0" w:color="auto"/>
            </w:tcBorders>
            <w:vAlign w:val="center"/>
            <w:hideMark/>
          </w:tcPr>
          <w:p w14:paraId="009E6ED8" w14:textId="026D5CB3"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minutes per day</w:t>
            </w:r>
          </w:p>
        </w:tc>
        <w:tc>
          <w:tcPr>
            <w:tcW w:w="1068" w:type="dxa"/>
            <w:tcBorders>
              <w:top w:val="single" w:sz="4" w:space="0" w:color="auto"/>
              <w:left w:val="single" w:sz="4" w:space="0" w:color="auto"/>
              <w:bottom w:val="single" w:sz="4" w:space="0" w:color="auto"/>
              <w:right w:val="single" w:sz="4" w:space="0" w:color="auto"/>
            </w:tcBorders>
            <w:vAlign w:val="center"/>
            <w:hideMark/>
          </w:tcPr>
          <w:p w14:paraId="590F1428" w14:textId="7E14841C" w:rsidR="00FE6816" w:rsidRPr="00D3535A" w:rsidRDefault="00FE6816" w:rsidP="00FE6816">
            <w:pPr>
              <w:widowControl/>
              <w:spacing w:after="0" w:line="240" w:lineRule="auto"/>
              <w:jc w:val="center"/>
              <w:rPr>
                <w:rFonts w:ascii="Arial" w:hAnsi="Arial" w:cs="Arial"/>
                <w:sz w:val="16"/>
                <w:szCs w:val="16"/>
              </w:rPr>
            </w:pPr>
            <w:r w:rsidRPr="00D3535A">
              <w:rPr>
                <w:rFonts w:ascii="Arial" w:hAnsi="Arial" w:cs="Arial"/>
                <w:sz w:val="16"/>
                <w:szCs w:val="16"/>
              </w:rPr>
              <w:t>Yes</w:t>
            </w:r>
          </w:p>
        </w:tc>
        <w:tc>
          <w:tcPr>
            <w:tcW w:w="1155" w:type="dxa"/>
            <w:tcBorders>
              <w:top w:val="single" w:sz="4" w:space="0" w:color="auto"/>
              <w:left w:val="single" w:sz="4" w:space="0" w:color="auto"/>
              <w:bottom w:val="single" w:sz="4" w:space="0" w:color="auto"/>
              <w:right w:val="single" w:sz="4" w:space="0" w:color="auto"/>
            </w:tcBorders>
            <w:vAlign w:val="center"/>
            <w:hideMark/>
          </w:tcPr>
          <w:p w14:paraId="32852B82" w14:textId="3F87BF89"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Carver 2008</w:t>
            </w:r>
          </w:p>
        </w:tc>
        <w:tc>
          <w:tcPr>
            <w:tcW w:w="1508" w:type="dxa"/>
            <w:tcBorders>
              <w:top w:val="single" w:sz="4" w:space="0" w:color="auto"/>
              <w:left w:val="single" w:sz="4" w:space="0" w:color="auto"/>
              <w:bottom w:val="single" w:sz="4" w:space="0" w:color="auto"/>
              <w:right w:val="single" w:sz="4" w:space="0" w:color="auto"/>
            </w:tcBorders>
            <w:vAlign w:val="center"/>
            <w:hideMark/>
          </w:tcPr>
          <w:p w14:paraId="39E2EB86" w14:textId="7EE80BC4"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traffic safety: traffic volume, traffic speed, traffic calming, pedestrian infrastructure</w:t>
            </w:r>
          </w:p>
        </w:tc>
        <w:tc>
          <w:tcPr>
            <w:tcW w:w="760" w:type="dxa"/>
            <w:tcBorders>
              <w:top w:val="single" w:sz="4" w:space="0" w:color="auto"/>
              <w:left w:val="single" w:sz="4" w:space="0" w:color="auto"/>
              <w:bottom w:val="single" w:sz="4" w:space="0" w:color="auto"/>
              <w:right w:val="single" w:sz="4" w:space="0" w:color="auto"/>
            </w:tcBorders>
            <w:vAlign w:val="center"/>
            <w:hideMark/>
          </w:tcPr>
          <w:p w14:paraId="51725097" w14:textId="741D1656"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rPr>
              <w:t>Yes</w:t>
            </w:r>
          </w:p>
        </w:tc>
        <w:tc>
          <w:tcPr>
            <w:tcW w:w="1037" w:type="dxa"/>
            <w:tcBorders>
              <w:top w:val="single" w:sz="4" w:space="0" w:color="auto"/>
              <w:left w:val="single" w:sz="4" w:space="0" w:color="auto"/>
              <w:bottom w:val="single" w:sz="4" w:space="0" w:color="auto"/>
              <w:right w:val="single" w:sz="4" w:space="0" w:color="auto"/>
            </w:tcBorders>
            <w:vAlign w:val="center"/>
            <w:hideMark/>
          </w:tcPr>
          <w:p w14:paraId="298A93B0" w14:textId="029A2958"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general linear models</w:t>
            </w:r>
          </w:p>
        </w:tc>
        <w:tc>
          <w:tcPr>
            <w:tcW w:w="1276" w:type="dxa"/>
            <w:tcBorders>
              <w:top w:val="single" w:sz="4" w:space="0" w:color="auto"/>
              <w:left w:val="single" w:sz="4" w:space="0" w:color="auto"/>
              <w:bottom w:val="single" w:sz="4" w:space="0" w:color="auto"/>
              <w:right w:val="single" w:sz="4" w:space="0" w:color="auto"/>
            </w:tcBorders>
            <w:vAlign w:val="center"/>
            <w:hideMark/>
          </w:tcPr>
          <w:p w14:paraId="445090D1" w14:textId="3C58BCAB"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sex, age, season, race, family income, Walk Score, temperature and precipitation</w:t>
            </w:r>
          </w:p>
        </w:tc>
      </w:tr>
      <w:tr w:rsidR="00D3535A" w:rsidRPr="00D3535A" w14:paraId="551881A0" w14:textId="77777777" w:rsidTr="00766C6C">
        <w:trPr>
          <w:trHeight w:val="698"/>
        </w:trPr>
        <w:tc>
          <w:tcPr>
            <w:tcW w:w="851" w:type="dxa"/>
            <w:tcBorders>
              <w:top w:val="single" w:sz="4" w:space="0" w:color="auto"/>
              <w:left w:val="single" w:sz="4" w:space="0" w:color="auto"/>
              <w:bottom w:val="single" w:sz="4" w:space="0" w:color="auto"/>
              <w:right w:val="single" w:sz="4" w:space="0" w:color="auto"/>
            </w:tcBorders>
            <w:vAlign w:val="center"/>
            <w:hideMark/>
          </w:tcPr>
          <w:p w14:paraId="16B89969" w14:textId="4EB84625" w:rsidR="00FE6816" w:rsidRPr="00D3535A" w:rsidRDefault="00FE6816" w:rsidP="00FE6816">
            <w:pPr>
              <w:widowControl/>
              <w:spacing w:after="0" w:line="240" w:lineRule="auto"/>
              <w:jc w:val="left"/>
              <w:rPr>
                <w:rFonts w:ascii="Arial" w:eastAsia="Times New Roman" w:hAnsi="Arial" w:cs="Arial"/>
                <w:sz w:val="16"/>
                <w:szCs w:val="16"/>
                <w:lang w:val="en-GB" w:eastAsia="zh-CN"/>
              </w:rPr>
            </w:pPr>
            <w:r w:rsidRPr="00D3535A">
              <w:rPr>
                <w:rFonts w:ascii="Arial" w:hAnsi="Arial" w:cs="Arial"/>
                <w:sz w:val="16"/>
                <w:szCs w:val="16"/>
                <w:lang w:val="en-GB"/>
              </w:rPr>
              <w:t xml:space="preserve">Oliver et al. 2011 </w:t>
            </w:r>
            <w:r w:rsidRPr="00D3535A">
              <w:rPr>
                <w:rFonts w:ascii="Arial" w:hAnsi="Arial" w:cs="Arial"/>
                <w:sz w:val="16"/>
                <w:szCs w:val="16"/>
                <w:lang w:val="en-GB"/>
              </w:rPr>
              <w:fldChar w:fldCharType="begin"/>
            </w:r>
            <w:r w:rsidR="00C54D6F" w:rsidRPr="00D3535A">
              <w:rPr>
                <w:rFonts w:ascii="Arial" w:hAnsi="Arial" w:cs="Arial"/>
                <w:sz w:val="16"/>
                <w:szCs w:val="16"/>
                <w:lang w:val="en-GB"/>
              </w:rPr>
              <w:instrText xml:space="preserve"> ADDIN EN.CITE &lt;EndNote&gt;&lt;Cite&gt;&lt;Author&gt;Oliver&lt;/Author&gt;&lt;Year&gt;2011&lt;/Year&gt;&lt;RecNum&gt;43324&lt;/RecNum&gt;&lt;DisplayText&gt;[148]&lt;/DisplayText&gt;&lt;record&gt;&lt;rec-number&gt;43324&lt;/rec-number&gt;&lt;foreign-keys&gt;&lt;key app="EN" db-id="9de5vvr2wep5rzea52gpwteu20zdf22xt0xe" timestamp="1689674709" guid="a443b2b3-5dc6-4f3a-b0b9-7aa0206d4325"&gt;43324&lt;/key&gt;&lt;/foreign-keys&gt;&lt;ref-type name="Journal Article"&gt;17&lt;/ref-type&gt;&lt;contributors&gt;&lt;authors&gt;&lt;author&gt;Oliver, Melody&lt;/author&gt;&lt;author&gt;Schluter, Philip J.&lt;/author&gt;&lt;author&gt;Schofield, Grant M.&lt;/author&gt;&lt;author&gt;Paterson, Janis&lt;/author&gt;&lt;/authors&gt;&lt;/contributors&gt;&lt;titles&gt;&lt;title&gt;Factors related to accelerometer-derived physical activity in Pacific children aged 6 years&lt;/title&gt;&lt;secondary-title&gt;Asia-Pacific journal of public health&lt;/secondary-title&gt;&lt;/titles&gt;&lt;periodical&gt;&lt;full-title&gt;Asia-Pacific Journal of Public Health&lt;/full-title&gt;&lt;/periodical&gt;&lt;pages&gt;44-56&lt;/pages&gt;&lt;volume&gt;23&lt;/volume&gt;&lt;number&gt;1&lt;/number&gt;&lt;dates&gt;&lt;year&gt;2011&lt;/year&gt;&lt;/dates&gt;&lt;pub-location&gt;China&lt;/pub-location&gt;&lt;publisher&gt;SAGE Publications&lt;/publisher&gt;&lt;accession-num&gt;20484244&lt;/accession-num&gt;&lt;urls&gt;&lt;related-urls&gt;&lt;url&gt;https://search.ebscohost.com/login.aspx?direct=true&amp;amp;AuthType=shib&amp;amp;db=mnh&amp;amp;AN=20484244&amp;amp;site=ehost-live&amp;amp;custid=s1145751&lt;/url&gt;&lt;url&gt;https://journals.sagepub.com/doi/pdf/10.1177/1010539510370992?download=true&lt;/url&gt;&lt;/related-urls&gt;&lt;/urls&gt;&lt;electronic-resource-num&gt;10.1177/1010539510370992&lt;/electronic-resource-num&gt;&lt;/record&gt;&lt;/Cite&gt;&lt;/EndNote&gt;</w:instrText>
            </w:r>
            <w:r w:rsidRPr="00D3535A">
              <w:rPr>
                <w:rFonts w:ascii="Arial" w:hAnsi="Arial" w:cs="Arial"/>
                <w:sz w:val="16"/>
                <w:szCs w:val="16"/>
                <w:lang w:val="en-GB"/>
              </w:rPr>
              <w:fldChar w:fldCharType="separate"/>
            </w:r>
            <w:r w:rsidR="00C54D6F" w:rsidRPr="00D3535A">
              <w:rPr>
                <w:rFonts w:ascii="Arial" w:hAnsi="Arial" w:cs="Arial"/>
                <w:noProof/>
                <w:sz w:val="16"/>
                <w:szCs w:val="16"/>
                <w:lang w:val="en-GB"/>
              </w:rPr>
              <w:t>[148]</w:t>
            </w:r>
            <w:r w:rsidRPr="00D3535A">
              <w:rPr>
                <w:rFonts w:ascii="Arial" w:hAnsi="Arial" w:cs="Arial"/>
                <w:sz w:val="16"/>
                <w:szCs w:val="16"/>
                <w:lang w:val="en-GB"/>
              </w:rPr>
              <w:fldChar w:fldCharType="end"/>
            </w:r>
          </w:p>
        </w:tc>
        <w:tc>
          <w:tcPr>
            <w:tcW w:w="850" w:type="dxa"/>
            <w:tcBorders>
              <w:top w:val="single" w:sz="4" w:space="0" w:color="auto"/>
              <w:left w:val="single" w:sz="4" w:space="0" w:color="auto"/>
              <w:bottom w:val="single" w:sz="4" w:space="0" w:color="auto"/>
              <w:right w:val="single" w:sz="4" w:space="0" w:color="auto"/>
            </w:tcBorders>
            <w:vAlign w:val="center"/>
            <w:hideMark/>
          </w:tcPr>
          <w:p w14:paraId="42E21C4C" w14:textId="12C7FB9F" w:rsidR="00FE6816" w:rsidRPr="00D3535A" w:rsidRDefault="00FE6816" w:rsidP="00FE6816">
            <w:pPr>
              <w:widowControl/>
              <w:spacing w:after="0" w:line="240" w:lineRule="auto"/>
              <w:jc w:val="left"/>
              <w:rPr>
                <w:rFonts w:ascii="Arial" w:eastAsia="Times New Roman" w:hAnsi="Arial" w:cs="Arial"/>
                <w:sz w:val="16"/>
                <w:szCs w:val="16"/>
                <w:lang w:val="en-GB" w:eastAsia="zh-CN"/>
              </w:rPr>
            </w:pPr>
            <w:r w:rsidRPr="00D3535A">
              <w:rPr>
                <w:rFonts w:ascii="Arial" w:hAnsi="Arial" w:cs="Arial"/>
                <w:sz w:val="16"/>
                <w:szCs w:val="16"/>
                <w:lang w:val="en-GB"/>
              </w:rPr>
              <w:t>English</w:t>
            </w:r>
          </w:p>
        </w:tc>
        <w:tc>
          <w:tcPr>
            <w:tcW w:w="709" w:type="dxa"/>
            <w:tcBorders>
              <w:top w:val="single" w:sz="4" w:space="0" w:color="auto"/>
              <w:left w:val="single" w:sz="4" w:space="0" w:color="auto"/>
              <w:bottom w:val="single" w:sz="4" w:space="0" w:color="auto"/>
              <w:right w:val="single" w:sz="4" w:space="0" w:color="auto"/>
            </w:tcBorders>
            <w:vAlign w:val="center"/>
            <w:hideMark/>
          </w:tcPr>
          <w:p w14:paraId="77647090" w14:textId="0B001C1D"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cross-sectional</w:t>
            </w:r>
          </w:p>
        </w:tc>
        <w:tc>
          <w:tcPr>
            <w:tcW w:w="1208" w:type="dxa"/>
            <w:tcBorders>
              <w:top w:val="single" w:sz="4" w:space="0" w:color="auto"/>
              <w:left w:val="single" w:sz="4" w:space="0" w:color="auto"/>
              <w:bottom w:val="single" w:sz="4" w:space="0" w:color="auto"/>
              <w:right w:val="single" w:sz="4" w:space="0" w:color="auto"/>
            </w:tcBorders>
            <w:vAlign w:val="center"/>
            <w:hideMark/>
          </w:tcPr>
          <w:p w14:paraId="633F4629" w14:textId="12FF65D1"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New Zealand</w:t>
            </w:r>
          </w:p>
        </w:tc>
        <w:tc>
          <w:tcPr>
            <w:tcW w:w="1060" w:type="dxa"/>
            <w:tcBorders>
              <w:top w:val="single" w:sz="4" w:space="0" w:color="auto"/>
              <w:left w:val="single" w:sz="4" w:space="0" w:color="auto"/>
              <w:bottom w:val="single" w:sz="4" w:space="0" w:color="auto"/>
              <w:right w:val="single" w:sz="4" w:space="0" w:color="auto"/>
            </w:tcBorders>
            <w:vAlign w:val="center"/>
            <w:hideMark/>
          </w:tcPr>
          <w:p w14:paraId="0D738ADC" w14:textId="58DABD77"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South Auckland</w:t>
            </w:r>
          </w:p>
        </w:tc>
        <w:tc>
          <w:tcPr>
            <w:tcW w:w="709" w:type="dxa"/>
            <w:tcBorders>
              <w:top w:val="single" w:sz="4" w:space="0" w:color="auto"/>
              <w:left w:val="single" w:sz="4" w:space="0" w:color="auto"/>
              <w:bottom w:val="single" w:sz="4" w:space="0" w:color="auto"/>
              <w:right w:val="single" w:sz="4" w:space="0" w:color="auto"/>
            </w:tcBorders>
            <w:vAlign w:val="center"/>
            <w:hideMark/>
          </w:tcPr>
          <w:p w14:paraId="24A2C5FB" w14:textId="47D27813"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NR</w:t>
            </w:r>
          </w:p>
        </w:tc>
        <w:tc>
          <w:tcPr>
            <w:tcW w:w="1262" w:type="dxa"/>
            <w:tcBorders>
              <w:top w:val="single" w:sz="4" w:space="0" w:color="auto"/>
              <w:left w:val="single" w:sz="4" w:space="0" w:color="auto"/>
              <w:bottom w:val="single" w:sz="4" w:space="0" w:color="auto"/>
              <w:right w:val="single" w:sz="4" w:space="0" w:color="auto"/>
            </w:tcBorders>
            <w:vAlign w:val="center"/>
            <w:hideMark/>
          </w:tcPr>
          <w:p w14:paraId="13920088" w14:textId="108C0A72"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randomly selected</w:t>
            </w:r>
          </w:p>
        </w:tc>
        <w:tc>
          <w:tcPr>
            <w:tcW w:w="1114" w:type="dxa"/>
            <w:tcBorders>
              <w:top w:val="single" w:sz="4" w:space="0" w:color="auto"/>
              <w:left w:val="single" w:sz="4" w:space="0" w:color="auto"/>
              <w:bottom w:val="single" w:sz="4" w:space="0" w:color="auto"/>
              <w:right w:val="single" w:sz="4" w:space="0" w:color="auto"/>
            </w:tcBorders>
            <w:vAlign w:val="center"/>
            <w:hideMark/>
          </w:tcPr>
          <w:p w14:paraId="632B2CC8" w14:textId="364612AD"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Pacific Islands Families (PIF) study and the Pacific Islands Families: Child and Parental Physical Activity and Body Size (PIF:PAC) study</w:t>
            </w:r>
          </w:p>
        </w:tc>
        <w:tc>
          <w:tcPr>
            <w:tcW w:w="781" w:type="dxa"/>
            <w:tcBorders>
              <w:top w:val="single" w:sz="4" w:space="0" w:color="auto"/>
              <w:left w:val="single" w:sz="4" w:space="0" w:color="auto"/>
              <w:bottom w:val="single" w:sz="4" w:space="0" w:color="auto"/>
              <w:right w:val="single" w:sz="4" w:space="0" w:color="auto"/>
            </w:tcBorders>
            <w:vAlign w:val="center"/>
            <w:hideMark/>
          </w:tcPr>
          <w:p w14:paraId="0A61EA86" w14:textId="7E79926B"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135</w:t>
            </w:r>
          </w:p>
        </w:tc>
        <w:tc>
          <w:tcPr>
            <w:tcW w:w="759" w:type="dxa"/>
            <w:tcBorders>
              <w:top w:val="single" w:sz="4" w:space="0" w:color="auto"/>
              <w:left w:val="single" w:sz="4" w:space="0" w:color="auto"/>
              <w:bottom w:val="single" w:sz="4" w:space="0" w:color="auto"/>
              <w:right w:val="single" w:sz="4" w:space="0" w:color="auto"/>
            </w:tcBorders>
            <w:vAlign w:val="center"/>
            <w:hideMark/>
          </w:tcPr>
          <w:p w14:paraId="696EBF70" w14:textId="3FEA94C1"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6 years old</w:t>
            </w:r>
          </w:p>
        </w:tc>
        <w:tc>
          <w:tcPr>
            <w:tcW w:w="787" w:type="dxa"/>
            <w:tcBorders>
              <w:top w:val="single" w:sz="4" w:space="0" w:color="auto"/>
              <w:left w:val="single" w:sz="4" w:space="0" w:color="auto"/>
              <w:bottom w:val="single" w:sz="4" w:space="0" w:color="auto"/>
              <w:right w:val="single" w:sz="4" w:space="0" w:color="auto"/>
            </w:tcBorders>
            <w:vAlign w:val="center"/>
            <w:hideMark/>
          </w:tcPr>
          <w:p w14:paraId="58B324B2" w14:textId="759B57FE"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2006-2007</w:t>
            </w:r>
          </w:p>
        </w:tc>
        <w:tc>
          <w:tcPr>
            <w:tcW w:w="781" w:type="dxa"/>
            <w:tcBorders>
              <w:top w:val="single" w:sz="4" w:space="0" w:color="auto"/>
              <w:left w:val="single" w:sz="4" w:space="0" w:color="auto"/>
              <w:bottom w:val="single" w:sz="4" w:space="0" w:color="auto"/>
              <w:right w:val="single" w:sz="4" w:space="0" w:color="auto"/>
            </w:tcBorders>
            <w:vAlign w:val="center"/>
            <w:hideMark/>
          </w:tcPr>
          <w:p w14:paraId="6B93A7EA" w14:textId="7F5B2335"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60</w:t>
            </w:r>
          </w:p>
        </w:tc>
        <w:tc>
          <w:tcPr>
            <w:tcW w:w="1036" w:type="dxa"/>
            <w:tcBorders>
              <w:top w:val="single" w:sz="4" w:space="0" w:color="auto"/>
              <w:left w:val="single" w:sz="4" w:space="0" w:color="auto"/>
              <w:bottom w:val="single" w:sz="4" w:space="0" w:color="auto"/>
              <w:right w:val="single" w:sz="4" w:space="0" w:color="auto"/>
            </w:tcBorders>
            <w:vAlign w:val="center"/>
          </w:tcPr>
          <w:p w14:paraId="58285C14" w14:textId="4E10E399" w:rsidR="00FE6816" w:rsidRPr="00D3535A" w:rsidRDefault="00FE6816" w:rsidP="00FE6816">
            <w:pPr>
              <w:widowControl/>
              <w:spacing w:after="0" w:line="240" w:lineRule="auto"/>
              <w:jc w:val="center"/>
              <w:rPr>
                <w:rFonts w:ascii="Arial" w:hAnsi="Arial" w:cs="Arial"/>
                <w:sz w:val="16"/>
                <w:szCs w:val="16"/>
                <w:lang w:val="en-GB"/>
              </w:rPr>
            </w:pPr>
            <w:r w:rsidRPr="00D3535A">
              <w:rPr>
                <w:rFonts w:ascii="Arial" w:hAnsi="Arial" w:cs="Arial"/>
                <w:sz w:val="16"/>
                <w:szCs w:val="16"/>
              </w:rPr>
              <w:t>100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1A9DA163" w14:textId="64381FC9"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 xml:space="preserve">device - </w:t>
            </w:r>
            <w:proofErr w:type="spellStart"/>
            <w:r w:rsidRPr="00D3535A">
              <w:rPr>
                <w:rFonts w:ascii="Arial" w:hAnsi="Arial" w:cs="Arial"/>
                <w:sz w:val="16"/>
                <w:szCs w:val="16"/>
                <w:lang w:val="en-GB"/>
              </w:rPr>
              <w:t>Actical</w:t>
            </w:r>
            <w:proofErr w:type="spellEnd"/>
            <w:r w:rsidRPr="00D3535A">
              <w:rPr>
                <w:rFonts w:ascii="Arial" w:hAnsi="Arial" w:cs="Arial"/>
                <w:sz w:val="16"/>
                <w:szCs w:val="16"/>
                <w:lang w:val="en-GB"/>
              </w:rPr>
              <w:t xml:space="preserve"> accelerometer</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C4523AA" w14:textId="23817B46"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non-type-specific physical activity: MVPA</w:t>
            </w:r>
          </w:p>
        </w:tc>
        <w:tc>
          <w:tcPr>
            <w:tcW w:w="1276" w:type="dxa"/>
            <w:tcBorders>
              <w:top w:val="single" w:sz="4" w:space="0" w:color="auto"/>
              <w:left w:val="single" w:sz="4" w:space="0" w:color="auto"/>
              <w:bottom w:val="single" w:sz="4" w:space="0" w:color="auto"/>
              <w:right w:val="single" w:sz="4" w:space="0" w:color="auto"/>
            </w:tcBorders>
            <w:vAlign w:val="center"/>
            <w:hideMark/>
          </w:tcPr>
          <w:p w14:paraId="7375FC48" w14:textId="25480A02"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MVPA per day</w:t>
            </w:r>
          </w:p>
        </w:tc>
        <w:tc>
          <w:tcPr>
            <w:tcW w:w="1068" w:type="dxa"/>
            <w:tcBorders>
              <w:top w:val="single" w:sz="4" w:space="0" w:color="auto"/>
              <w:left w:val="single" w:sz="4" w:space="0" w:color="auto"/>
              <w:bottom w:val="single" w:sz="4" w:space="0" w:color="auto"/>
              <w:right w:val="single" w:sz="4" w:space="0" w:color="auto"/>
            </w:tcBorders>
            <w:vAlign w:val="center"/>
            <w:hideMark/>
          </w:tcPr>
          <w:p w14:paraId="105C59F5" w14:textId="1AEEDE4D" w:rsidR="00FE6816" w:rsidRPr="00D3535A" w:rsidRDefault="00FE6816" w:rsidP="00FE6816">
            <w:pPr>
              <w:widowControl/>
              <w:spacing w:after="0" w:line="240" w:lineRule="auto"/>
              <w:jc w:val="center"/>
              <w:rPr>
                <w:rFonts w:ascii="Arial" w:hAnsi="Arial" w:cs="Arial"/>
                <w:sz w:val="16"/>
                <w:szCs w:val="16"/>
              </w:rPr>
            </w:pPr>
            <w:r w:rsidRPr="00D3535A">
              <w:rPr>
                <w:rFonts w:ascii="Arial" w:hAnsi="Arial" w:cs="Arial"/>
                <w:sz w:val="16"/>
                <w:szCs w:val="16"/>
              </w:rPr>
              <w:t>Yes</w:t>
            </w:r>
          </w:p>
        </w:tc>
        <w:tc>
          <w:tcPr>
            <w:tcW w:w="1155" w:type="dxa"/>
            <w:tcBorders>
              <w:top w:val="single" w:sz="4" w:space="0" w:color="auto"/>
              <w:left w:val="single" w:sz="4" w:space="0" w:color="auto"/>
              <w:bottom w:val="single" w:sz="4" w:space="0" w:color="auto"/>
              <w:right w:val="single" w:sz="4" w:space="0" w:color="auto"/>
            </w:tcBorders>
            <w:vAlign w:val="center"/>
            <w:hideMark/>
          </w:tcPr>
          <w:p w14:paraId="41F3D2F6" w14:textId="58D2E997"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Neighbourhood Problems Scale</w:t>
            </w:r>
          </w:p>
        </w:tc>
        <w:tc>
          <w:tcPr>
            <w:tcW w:w="1508" w:type="dxa"/>
            <w:tcBorders>
              <w:top w:val="single" w:sz="4" w:space="0" w:color="auto"/>
              <w:left w:val="single" w:sz="4" w:space="0" w:color="auto"/>
              <w:bottom w:val="single" w:sz="4" w:space="0" w:color="auto"/>
              <w:right w:val="single" w:sz="4" w:space="0" w:color="auto"/>
            </w:tcBorders>
            <w:vAlign w:val="center"/>
            <w:hideMark/>
          </w:tcPr>
          <w:p w14:paraId="41F101BB" w14:textId="1D5F5687"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neighbourhood problems - total score</w:t>
            </w:r>
          </w:p>
        </w:tc>
        <w:tc>
          <w:tcPr>
            <w:tcW w:w="760" w:type="dxa"/>
            <w:tcBorders>
              <w:top w:val="single" w:sz="4" w:space="0" w:color="auto"/>
              <w:left w:val="single" w:sz="4" w:space="0" w:color="auto"/>
              <w:bottom w:val="single" w:sz="4" w:space="0" w:color="auto"/>
              <w:right w:val="single" w:sz="4" w:space="0" w:color="auto"/>
            </w:tcBorders>
            <w:vAlign w:val="center"/>
            <w:hideMark/>
          </w:tcPr>
          <w:p w14:paraId="55DC3F05" w14:textId="2E5839D9"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rPr>
              <w:t>No</w:t>
            </w:r>
          </w:p>
        </w:tc>
        <w:tc>
          <w:tcPr>
            <w:tcW w:w="1037" w:type="dxa"/>
            <w:tcBorders>
              <w:top w:val="single" w:sz="4" w:space="0" w:color="auto"/>
              <w:left w:val="single" w:sz="4" w:space="0" w:color="auto"/>
              <w:bottom w:val="single" w:sz="4" w:space="0" w:color="auto"/>
              <w:right w:val="single" w:sz="4" w:space="0" w:color="auto"/>
            </w:tcBorders>
            <w:vAlign w:val="center"/>
            <w:hideMark/>
          </w:tcPr>
          <w:p w14:paraId="7D6A85B8" w14:textId="40E4D5FF"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generalized estimation equation models</w:t>
            </w:r>
          </w:p>
        </w:tc>
        <w:tc>
          <w:tcPr>
            <w:tcW w:w="1276" w:type="dxa"/>
            <w:tcBorders>
              <w:top w:val="single" w:sz="4" w:space="0" w:color="auto"/>
              <w:left w:val="single" w:sz="4" w:space="0" w:color="auto"/>
              <w:bottom w:val="single" w:sz="4" w:space="0" w:color="auto"/>
              <w:right w:val="single" w:sz="4" w:space="0" w:color="auto"/>
            </w:tcBorders>
            <w:vAlign w:val="center"/>
            <w:hideMark/>
          </w:tcPr>
          <w:p w14:paraId="7A98DB0D" w14:textId="60C18973"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child sex and maternal activity, number of sunlight hours</w:t>
            </w:r>
          </w:p>
        </w:tc>
      </w:tr>
      <w:tr w:rsidR="00D3535A" w:rsidRPr="00D3535A" w14:paraId="5C2D42C1" w14:textId="77777777" w:rsidTr="00766C6C">
        <w:trPr>
          <w:trHeight w:val="698"/>
        </w:trPr>
        <w:tc>
          <w:tcPr>
            <w:tcW w:w="851" w:type="dxa"/>
            <w:tcBorders>
              <w:top w:val="single" w:sz="4" w:space="0" w:color="auto"/>
              <w:left w:val="single" w:sz="4" w:space="0" w:color="auto"/>
              <w:bottom w:val="single" w:sz="4" w:space="0" w:color="auto"/>
              <w:right w:val="single" w:sz="4" w:space="0" w:color="auto"/>
            </w:tcBorders>
            <w:vAlign w:val="center"/>
            <w:hideMark/>
          </w:tcPr>
          <w:p w14:paraId="2831B35D" w14:textId="5428499F" w:rsidR="00FE6816" w:rsidRPr="00D3535A" w:rsidRDefault="00FE6816" w:rsidP="00FE6816">
            <w:pPr>
              <w:widowControl/>
              <w:spacing w:after="0" w:line="240" w:lineRule="auto"/>
              <w:jc w:val="left"/>
              <w:rPr>
                <w:rFonts w:ascii="Arial" w:eastAsia="Times New Roman" w:hAnsi="Arial" w:cs="Arial"/>
                <w:sz w:val="16"/>
                <w:szCs w:val="16"/>
                <w:lang w:val="en-GB" w:eastAsia="zh-CN"/>
              </w:rPr>
            </w:pPr>
            <w:proofErr w:type="spellStart"/>
            <w:r w:rsidRPr="00D3535A">
              <w:rPr>
                <w:rFonts w:ascii="Arial" w:hAnsi="Arial" w:cs="Arial"/>
                <w:sz w:val="16"/>
                <w:szCs w:val="16"/>
                <w:lang w:val="en-GB"/>
              </w:rPr>
              <w:t>Oluyomi</w:t>
            </w:r>
            <w:proofErr w:type="spellEnd"/>
            <w:r w:rsidRPr="00D3535A">
              <w:rPr>
                <w:rFonts w:ascii="Arial" w:hAnsi="Arial" w:cs="Arial"/>
                <w:sz w:val="16"/>
                <w:szCs w:val="16"/>
                <w:lang w:val="en-GB"/>
              </w:rPr>
              <w:t xml:space="preserve"> et al. 2014 </w:t>
            </w:r>
            <w:r w:rsidRPr="00D3535A">
              <w:rPr>
                <w:rFonts w:ascii="Arial" w:hAnsi="Arial" w:cs="Arial"/>
                <w:sz w:val="16"/>
                <w:szCs w:val="16"/>
                <w:lang w:val="en-GB"/>
              </w:rPr>
              <w:fldChar w:fldCharType="begin"/>
            </w:r>
            <w:r w:rsidR="00C54D6F" w:rsidRPr="00D3535A">
              <w:rPr>
                <w:rFonts w:ascii="Arial" w:hAnsi="Arial" w:cs="Arial"/>
                <w:sz w:val="16"/>
                <w:szCs w:val="16"/>
                <w:lang w:val="en-GB"/>
              </w:rPr>
              <w:instrText xml:space="preserve"> ADDIN EN.CITE &lt;EndNote&gt;&lt;Cite&gt;&lt;Author&gt;Oluyomi&lt;/Author&gt;&lt;Year&gt;2014&lt;/Year&gt;&lt;RecNum&gt;43278&lt;/RecNum&gt;&lt;DisplayText&gt;[149]&lt;/DisplayText&gt;&lt;record&gt;&lt;rec-number&gt;43278&lt;/rec-number&gt;&lt;foreign-keys&gt;&lt;key app="EN" db-id="9de5vvr2wep5rzea52gpwteu20zdf22xt0xe" timestamp="1689674709" guid="3b2f769c-f56e-489a-a7c0-a647a19ecc6f"&gt;43278&lt;/key&gt;&lt;/foreign-keys&gt;&lt;ref-type name="Journal Article"&gt;17&lt;/ref-type&gt;&lt;contributors&gt;&lt;authors&gt;&lt;author&gt;Oluyomi, Abiodun O.&lt;/author&gt;&lt;author&gt;Lee, Chanam&lt;/author&gt;&lt;author&gt;Nehme, Eileen&lt;/author&gt;&lt;author&gt;Dowdy, Diane&lt;/author&gt;&lt;author&gt;Ory, Marcia G.&lt;/author&gt;&lt;author&gt;Hoelscher, Deanna M.&lt;/author&gt;&lt;/authors&gt;&lt;/contributors&gt;&lt;titles&gt;&lt;title&gt;Parental safety concerns and active school commute: Correlates across multiple domains in the home-to-school journey&lt;/title&gt;&lt;secondary-title&gt;The International Journal of Behavioral Nutrition and Physical Activity&lt;/secondary-title&gt;&lt;/titles&gt;&lt;periodical&gt;&lt;full-title&gt;Int J Behav Nutr Phys Act&lt;/full-title&gt;&lt;abbr-1&gt;The international journal of behavioral nutrition and physical activity&lt;/abbr-1&gt;&lt;/periodical&gt;&lt;volume&gt;11&lt;/volume&gt;&lt;dates&gt;&lt;year&gt;2014&lt;/year&gt;&lt;/dates&gt;&lt;publisher&gt;BioMed Central Limited&lt;/publisher&gt;&lt;accession-num&gt;2014-14189-001&lt;/accession-num&gt;&lt;urls&gt;&lt;related-urls&gt;&lt;url&gt;https://search.ebscohost.com/login.aspx?direct=true&amp;amp;AuthType=shib&amp;amp;db=psyh&amp;amp;AN=2014-14189-001&amp;amp;site=ehost-live&amp;amp;custid=s1145751Abiodun.O.Oluyomi@uth.tmc.edu&lt;/url&gt;&lt;url&gt;https://ijbnpa.biomedcentral.com/counter/pdf/10.1186/1479-5868-11-32.pdf&lt;/url&gt;&lt;/related-urls&gt;&lt;/urls&gt;&lt;electronic-resource-num&gt;10.1186/1479-5868-11-32&lt;/electronic-resource-num&gt;&lt;/record&gt;&lt;/Cite&gt;&lt;/EndNote&gt;</w:instrText>
            </w:r>
            <w:r w:rsidRPr="00D3535A">
              <w:rPr>
                <w:rFonts w:ascii="Arial" w:hAnsi="Arial" w:cs="Arial"/>
                <w:sz w:val="16"/>
                <w:szCs w:val="16"/>
                <w:lang w:val="en-GB"/>
              </w:rPr>
              <w:fldChar w:fldCharType="separate"/>
            </w:r>
            <w:r w:rsidR="00C54D6F" w:rsidRPr="00D3535A">
              <w:rPr>
                <w:rFonts w:ascii="Arial" w:hAnsi="Arial" w:cs="Arial"/>
                <w:noProof/>
                <w:sz w:val="16"/>
                <w:szCs w:val="16"/>
                <w:lang w:val="en-GB"/>
              </w:rPr>
              <w:t>[149]</w:t>
            </w:r>
            <w:r w:rsidRPr="00D3535A">
              <w:rPr>
                <w:rFonts w:ascii="Arial" w:hAnsi="Arial" w:cs="Arial"/>
                <w:sz w:val="16"/>
                <w:szCs w:val="16"/>
                <w:lang w:val="en-GB"/>
              </w:rPr>
              <w:fldChar w:fldCharType="end"/>
            </w:r>
          </w:p>
        </w:tc>
        <w:tc>
          <w:tcPr>
            <w:tcW w:w="850" w:type="dxa"/>
            <w:tcBorders>
              <w:top w:val="single" w:sz="4" w:space="0" w:color="auto"/>
              <w:left w:val="single" w:sz="4" w:space="0" w:color="auto"/>
              <w:bottom w:val="single" w:sz="4" w:space="0" w:color="auto"/>
              <w:right w:val="single" w:sz="4" w:space="0" w:color="auto"/>
            </w:tcBorders>
            <w:vAlign w:val="center"/>
            <w:hideMark/>
          </w:tcPr>
          <w:p w14:paraId="15BAC144" w14:textId="457C83AC" w:rsidR="00FE6816" w:rsidRPr="00D3535A" w:rsidRDefault="00FE6816" w:rsidP="00FE6816">
            <w:pPr>
              <w:widowControl/>
              <w:spacing w:after="0" w:line="240" w:lineRule="auto"/>
              <w:jc w:val="left"/>
              <w:rPr>
                <w:rFonts w:ascii="Arial" w:eastAsia="Times New Roman" w:hAnsi="Arial" w:cs="Arial"/>
                <w:sz w:val="16"/>
                <w:szCs w:val="16"/>
                <w:lang w:val="en-GB" w:eastAsia="zh-CN"/>
              </w:rPr>
            </w:pPr>
            <w:r w:rsidRPr="00D3535A">
              <w:rPr>
                <w:rFonts w:ascii="Arial" w:hAnsi="Arial" w:cs="Arial"/>
                <w:sz w:val="16"/>
                <w:szCs w:val="16"/>
                <w:lang w:val="en-GB"/>
              </w:rPr>
              <w:t>English</w:t>
            </w:r>
          </w:p>
        </w:tc>
        <w:tc>
          <w:tcPr>
            <w:tcW w:w="709" w:type="dxa"/>
            <w:tcBorders>
              <w:top w:val="single" w:sz="4" w:space="0" w:color="auto"/>
              <w:left w:val="single" w:sz="4" w:space="0" w:color="auto"/>
              <w:bottom w:val="single" w:sz="4" w:space="0" w:color="auto"/>
              <w:right w:val="single" w:sz="4" w:space="0" w:color="auto"/>
            </w:tcBorders>
            <w:vAlign w:val="center"/>
            <w:hideMark/>
          </w:tcPr>
          <w:p w14:paraId="3895164F" w14:textId="6E4106F7"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cross-sectional</w:t>
            </w:r>
          </w:p>
        </w:tc>
        <w:tc>
          <w:tcPr>
            <w:tcW w:w="1208" w:type="dxa"/>
            <w:tcBorders>
              <w:top w:val="single" w:sz="4" w:space="0" w:color="auto"/>
              <w:left w:val="single" w:sz="4" w:space="0" w:color="auto"/>
              <w:bottom w:val="single" w:sz="4" w:space="0" w:color="auto"/>
              <w:right w:val="single" w:sz="4" w:space="0" w:color="auto"/>
            </w:tcBorders>
            <w:vAlign w:val="center"/>
            <w:hideMark/>
          </w:tcPr>
          <w:p w14:paraId="4A85AEEA" w14:textId="74551AA3"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US</w:t>
            </w:r>
          </w:p>
        </w:tc>
        <w:tc>
          <w:tcPr>
            <w:tcW w:w="1060" w:type="dxa"/>
            <w:tcBorders>
              <w:top w:val="single" w:sz="4" w:space="0" w:color="auto"/>
              <w:left w:val="single" w:sz="4" w:space="0" w:color="auto"/>
              <w:bottom w:val="single" w:sz="4" w:space="0" w:color="auto"/>
              <w:right w:val="single" w:sz="4" w:space="0" w:color="auto"/>
            </w:tcBorders>
            <w:vAlign w:val="center"/>
            <w:hideMark/>
          </w:tcPr>
          <w:p w14:paraId="05941529" w14:textId="13ED1FF8"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Austin</w:t>
            </w:r>
          </w:p>
        </w:tc>
        <w:tc>
          <w:tcPr>
            <w:tcW w:w="709" w:type="dxa"/>
            <w:tcBorders>
              <w:top w:val="single" w:sz="4" w:space="0" w:color="auto"/>
              <w:left w:val="single" w:sz="4" w:space="0" w:color="auto"/>
              <w:bottom w:val="single" w:sz="4" w:space="0" w:color="auto"/>
              <w:right w:val="single" w:sz="4" w:space="0" w:color="auto"/>
            </w:tcBorders>
            <w:vAlign w:val="center"/>
            <w:hideMark/>
          </w:tcPr>
          <w:p w14:paraId="1CFC8AAE" w14:textId="3815DE9C"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20</w:t>
            </w:r>
          </w:p>
        </w:tc>
        <w:tc>
          <w:tcPr>
            <w:tcW w:w="1262" w:type="dxa"/>
            <w:tcBorders>
              <w:top w:val="single" w:sz="4" w:space="0" w:color="auto"/>
              <w:left w:val="single" w:sz="4" w:space="0" w:color="auto"/>
              <w:bottom w:val="single" w:sz="4" w:space="0" w:color="auto"/>
              <w:right w:val="single" w:sz="4" w:space="0" w:color="auto"/>
            </w:tcBorders>
            <w:vAlign w:val="center"/>
            <w:hideMark/>
          </w:tcPr>
          <w:p w14:paraId="1F610550" w14:textId="27391BCD"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randomly selected</w:t>
            </w:r>
          </w:p>
        </w:tc>
        <w:tc>
          <w:tcPr>
            <w:tcW w:w="1114" w:type="dxa"/>
            <w:tcBorders>
              <w:top w:val="single" w:sz="4" w:space="0" w:color="auto"/>
              <w:left w:val="single" w:sz="4" w:space="0" w:color="auto"/>
              <w:bottom w:val="single" w:sz="4" w:space="0" w:color="auto"/>
              <w:right w:val="single" w:sz="4" w:space="0" w:color="auto"/>
            </w:tcBorders>
            <w:vAlign w:val="center"/>
            <w:hideMark/>
          </w:tcPr>
          <w:p w14:paraId="68158834" w14:textId="061148C8"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Texas Childhood Obesity Prevention Policy Evaluation (T-COPPE)</w:t>
            </w:r>
          </w:p>
        </w:tc>
        <w:tc>
          <w:tcPr>
            <w:tcW w:w="781" w:type="dxa"/>
            <w:tcBorders>
              <w:top w:val="single" w:sz="4" w:space="0" w:color="auto"/>
              <w:left w:val="single" w:sz="4" w:space="0" w:color="auto"/>
              <w:bottom w:val="single" w:sz="4" w:space="0" w:color="auto"/>
              <w:right w:val="single" w:sz="4" w:space="0" w:color="auto"/>
            </w:tcBorders>
            <w:vAlign w:val="center"/>
            <w:hideMark/>
          </w:tcPr>
          <w:p w14:paraId="1D17314C" w14:textId="0B0DC276"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830</w:t>
            </w:r>
          </w:p>
        </w:tc>
        <w:tc>
          <w:tcPr>
            <w:tcW w:w="759" w:type="dxa"/>
            <w:tcBorders>
              <w:top w:val="single" w:sz="4" w:space="0" w:color="auto"/>
              <w:left w:val="single" w:sz="4" w:space="0" w:color="auto"/>
              <w:bottom w:val="single" w:sz="4" w:space="0" w:color="auto"/>
              <w:right w:val="single" w:sz="4" w:space="0" w:color="auto"/>
            </w:tcBorders>
            <w:vAlign w:val="center"/>
            <w:hideMark/>
          </w:tcPr>
          <w:p w14:paraId="1DCAF47F" w14:textId="0B7D703B"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9-10 years old</w:t>
            </w:r>
          </w:p>
        </w:tc>
        <w:tc>
          <w:tcPr>
            <w:tcW w:w="787" w:type="dxa"/>
            <w:tcBorders>
              <w:top w:val="single" w:sz="4" w:space="0" w:color="auto"/>
              <w:left w:val="single" w:sz="4" w:space="0" w:color="auto"/>
              <w:bottom w:val="single" w:sz="4" w:space="0" w:color="auto"/>
              <w:right w:val="single" w:sz="4" w:space="0" w:color="auto"/>
            </w:tcBorders>
            <w:vAlign w:val="center"/>
            <w:hideMark/>
          </w:tcPr>
          <w:p w14:paraId="0E127558" w14:textId="56750543"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2008-2010</w:t>
            </w:r>
          </w:p>
        </w:tc>
        <w:tc>
          <w:tcPr>
            <w:tcW w:w="781" w:type="dxa"/>
            <w:tcBorders>
              <w:top w:val="single" w:sz="4" w:space="0" w:color="auto"/>
              <w:left w:val="single" w:sz="4" w:space="0" w:color="auto"/>
              <w:bottom w:val="single" w:sz="4" w:space="0" w:color="auto"/>
              <w:right w:val="single" w:sz="4" w:space="0" w:color="auto"/>
            </w:tcBorders>
            <w:vAlign w:val="center"/>
            <w:hideMark/>
          </w:tcPr>
          <w:p w14:paraId="752C7633" w14:textId="5C805858"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50.4</w:t>
            </w:r>
          </w:p>
        </w:tc>
        <w:tc>
          <w:tcPr>
            <w:tcW w:w="1036" w:type="dxa"/>
            <w:tcBorders>
              <w:top w:val="single" w:sz="4" w:space="0" w:color="auto"/>
              <w:left w:val="single" w:sz="4" w:space="0" w:color="auto"/>
              <w:bottom w:val="single" w:sz="4" w:space="0" w:color="auto"/>
              <w:right w:val="single" w:sz="4" w:space="0" w:color="auto"/>
            </w:tcBorders>
            <w:vAlign w:val="center"/>
          </w:tcPr>
          <w:p w14:paraId="74EC721F" w14:textId="78F85472" w:rsidR="00FE6816" w:rsidRPr="00D3535A" w:rsidRDefault="00FE6816" w:rsidP="00FE6816">
            <w:pPr>
              <w:widowControl/>
              <w:spacing w:after="0" w:line="240" w:lineRule="auto"/>
              <w:jc w:val="center"/>
              <w:rPr>
                <w:rFonts w:ascii="Arial" w:hAnsi="Arial" w:cs="Arial"/>
                <w:sz w:val="16"/>
                <w:szCs w:val="16"/>
                <w:lang w:val="en-GB"/>
              </w:rPr>
            </w:pPr>
            <w:r w:rsidRPr="00D3535A">
              <w:rPr>
                <w:rFonts w:ascii="Arial" w:hAnsi="Arial" w:cs="Arial"/>
                <w:sz w:val="16"/>
                <w:szCs w:val="16"/>
              </w:rPr>
              <w:t>NR</w:t>
            </w:r>
          </w:p>
        </w:tc>
        <w:tc>
          <w:tcPr>
            <w:tcW w:w="1276" w:type="dxa"/>
            <w:tcBorders>
              <w:top w:val="single" w:sz="4" w:space="0" w:color="auto"/>
              <w:left w:val="single" w:sz="4" w:space="0" w:color="auto"/>
              <w:bottom w:val="single" w:sz="4" w:space="0" w:color="auto"/>
              <w:right w:val="single" w:sz="4" w:space="0" w:color="auto"/>
            </w:tcBorders>
            <w:vAlign w:val="center"/>
            <w:hideMark/>
          </w:tcPr>
          <w:p w14:paraId="45BF7C70" w14:textId="2E3CFE17"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questionnaire (parent reported)</w:t>
            </w:r>
          </w:p>
        </w:tc>
        <w:tc>
          <w:tcPr>
            <w:tcW w:w="1701" w:type="dxa"/>
            <w:tcBorders>
              <w:top w:val="single" w:sz="4" w:space="0" w:color="auto"/>
              <w:left w:val="single" w:sz="4" w:space="0" w:color="auto"/>
              <w:bottom w:val="single" w:sz="4" w:space="0" w:color="auto"/>
              <w:right w:val="single" w:sz="4" w:space="0" w:color="auto"/>
            </w:tcBorders>
            <w:vAlign w:val="center"/>
            <w:hideMark/>
          </w:tcPr>
          <w:p w14:paraId="5E159C8B" w14:textId="04BF3224"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active travel: active school commute</w:t>
            </w:r>
          </w:p>
        </w:tc>
        <w:tc>
          <w:tcPr>
            <w:tcW w:w="1276" w:type="dxa"/>
            <w:tcBorders>
              <w:top w:val="single" w:sz="4" w:space="0" w:color="auto"/>
              <w:left w:val="single" w:sz="4" w:space="0" w:color="auto"/>
              <w:bottom w:val="single" w:sz="4" w:space="0" w:color="auto"/>
              <w:right w:val="single" w:sz="4" w:space="0" w:color="auto"/>
            </w:tcBorders>
            <w:vAlign w:val="center"/>
            <w:hideMark/>
          </w:tcPr>
          <w:p w14:paraId="7E2361C0" w14:textId="4FC31977"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 xml:space="preserve">walking: On most days how does your 4th grade child arrive at school and leave after school. </w:t>
            </w:r>
            <w:proofErr w:type="spellStart"/>
            <w:r w:rsidRPr="00D3535A">
              <w:rPr>
                <w:rFonts w:ascii="Arial" w:hAnsi="Arial" w:cs="Arial"/>
                <w:sz w:val="16"/>
                <w:szCs w:val="16"/>
                <w:lang w:val="en-GB"/>
              </w:rPr>
              <w:t>Nonwalkers</w:t>
            </w:r>
            <w:proofErr w:type="spellEnd"/>
            <w:r w:rsidRPr="00D3535A">
              <w:rPr>
                <w:rFonts w:ascii="Arial" w:hAnsi="Arial" w:cs="Arial"/>
                <w:sz w:val="16"/>
                <w:szCs w:val="16"/>
                <w:lang w:val="en-GB"/>
              </w:rPr>
              <w:t xml:space="preserve"> vs. walkers</w:t>
            </w:r>
          </w:p>
        </w:tc>
        <w:tc>
          <w:tcPr>
            <w:tcW w:w="1068" w:type="dxa"/>
            <w:tcBorders>
              <w:top w:val="single" w:sz="4" w:space="0" w:color="auto"/>
              <w:left w:val="single" w:sz="4" w:space="0" w:color="auto"/>
              <w:bottom w:val="single" w:sz="4" w:space="0" w:color="auto"/>
              <w:right w:val="single" w:sz="4" w:space="0" w:color="auto"/>
            </w:tcBorders>
            <w:vAlign w:val="center"/>
            <w:hideMark/>
          </w:tcPr>
          <w:p w14:paraId="2E69FA1D" w14:textId="09AFF434" w:rsidR="00FE6816" w:rsidRPr="00D3535A" w:rsidRDefault="00FE6816" w:rsidP="00FE6816">
            <w:pPr>
              <w:widowControl/>
              <w:spacing w:after="0" w:line="240" w:lineRule="auto"/>
              <w:jc w:val="center"/>
              <w:rPr>
                <w:rFonts w:ascii="Arial" w:hAnsi="Arial" w:cs="Arial"/>
                <w:sz w:val="16"/>
                <w:szCs w:val="16"/>
              </w:rPr>
            </w:pPr>
            <w:r w:rsidRPr="00D3535A">
              <w:rPr>
                <w:rFonts w:ascii="Arial" w:hAnsi="Arial" w:cs="Arial"/>
                <w:sz w:val="16"/>
                <w:szCs w:val="16"/>
              </w:rPr>
              <w:t>No</w:t>
            </w:r>
          </w:p>
        </w:tc>
        <w:tc>
          <w:tcPr>
            <w:tcW w:w="1155" w:type="dxa"/>
            <w:tcBorders>
              <w:top w:val="single" w:sz="4" w:space="0" w:color="auto"/>
              <w:left w:val="single" w:sz="4" w:space="0" w:color="auto"/>
              <w:bottom w:val="single" w:sz="4" w:space="0" w:color="auto"/>
              <w:right w:val="single" w:sz="4" w:space="0" w:color="auto"/>
            </w:tcBorders>
            <w:vAlign w:val="center"/>
            <w:hideMark/>
          </w:tcPr>
          <w:p w14:paraId="32ACEBA6" w14:textId="2D2BA410"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 xml:space="preserve">the National </w:t>
            </w:r>
            <w:proofErr w:type="spellStart"/>
            <w:r w:rsidRPr="00D3535A">
              <w:rPr>
                <w:rFonts w:ascii="Arial" w:hAnsi="Arial" w:cs="Arial"/>
                <w:sz w:val="16"/>
                <w:szCs w:val="16"/>
                <w:lang w:val="en-GB"/>
              </w:rPr>
              <w:t>Center</w:t>
            </w:r>
            <w:proofErr w:type="spellEnd"/>
            <w:r w:rsidRPr="00D3535A">
              <w:rPr>
                <w:rFonts w:ascii="Arial" w:hAnsi="Arial" w:cs="Arial"/>
                <w:sz w:val="16"/>
                <w:szCs w:val="16"/>
                <w:lang w:val="en-GB"/>
              </w:rPr>
              <w:t xml:space="preserve"> for Safe Routes to School Parent Survey; the School Physical Activity and Nutrition (SPAN) parent survey; the Urban Hispanic Perceptions of Environment and Activity Among Kids (UH-PEAK); NEWS</w:t>
            </w:r>
          </w:p>
        </w:tc>
        <w:tc>
          <w:tcPr>
            <w:tcW w:w="1508" w:type="dxa"/>
            <w:tcBorders>
              <w:top w:val="single" w:sz="4" w:space="0" w:color="auto"/>
              <w:left w:val="single" w:sz="4" w:space="0" w:color="auto"/>
              <w:bottom w:val="single" w:sz="4" w:space="0" w:color="auto"/>
              <w:right w:val="single" w:sz="4" w:space="0" w:color="auto"/>
            </w:tcBorders>
            <w:vAlign w:val="center"/>
            <w:hideMark/>
          </w:tcPr>
          <w:p w14:paraId="2ED9133A" w14:textId="4A7E08BF"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traffic safety; personal safety</w:t>
            </w:r>
          </w:p>
        </w:tc>
        <w:tc>
          <w:tcPr>
            <w:tcW w:w="760" w:type="dxa"/>
            <w:tcBorders>
              <w:top w:val="single" w:sz="4" w:space="0" w:color="auto"/>
              <w:left w:val="single" w:sz="4" w:space="0" w:color="auto"/>
              <w:bottom w:val="single" w:sz="4" w:space="0" w:color="auto"/>
              <w:right w:val="single" w:sz="4" w:space="0" w:color="auto"/>
            </w:tcBorders>
            <w:vAlign w:val="center"/>
            <w:hideMark/>
          </w:tcPr>
          <w:p w14:paraId="58C35C54" w14:textId="3E383579"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rPr>
              <w:t>Yes</w:t>
            </w:r>
          </w:p>
        </w:tc>
        <w:tc>
          <w:tcPr>
            <w:tcW w:w="1037" w:type="dxa"/>
            <w:tcBorders>
              <w:top w:val="single" w:sz="4" w:space="0" w:color="auto"/>
              <w:left w:val="single" w:sz="4" w:space="0" w:color="auto"/>
              <w:bottom w:val="single" w:sz="4" w:space="0" w:color="auto"/>
              <w:right w:val="single" w:sz="4" w:space="0" w:color="auto"/>
            </w:tcBorders>
            <w:vAlign w:val="center"/>
            <w:hideMark/>
          </w:tcPr>
          <w:p w14:paraId="59B9EE90" w14:textId="169BDCA6"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a series of multivariable regression models</w:t>
            </w:r>
          </w:p>
        </w:tc>
        <w:tc>
          <w:tcPr>
            <w:tcW w:w="1276" w:type="dxa"/>
            <w:tcBorders>
              <w:top w:val="single" w:sz="4" w:space="0" w:color="auto"/>
              <w:left w:val="single" w:sz="4" w:space="0" w:color="auto"/>
              <w:bottom w:val="single" w:sz="4" w:space="0" w:color="auto"/>
              <w:right w:val="single" w:sz="4" w:space="0" w:color="auto"/>
            </w:tcBorders>
            <w:vAlign w:val="center"/>
            <w:hideMark/>
          </w:tcPr>
          <w:p w14:paraId="4D01E14E" w14:textId="3048D77F"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socio-demographic - student's ethnicity, any type of public assistance (family), car ownership (family).</w:t>
            </w:r>
          </w:p>
        </w:tc>
      </w:tr>
      <w:tr w:rsidR="00D3535A" w:rsidRPr="00D3535A" w14:paraId="3488D722" w14:textId="77777777" w:rsidTr="00766C6C">
        <w:trPr>
          <w:trHeight w:val="698"/>
        </w:trPr>
        <w:tc>
          <w:tcPr>
            <w:tcW w:w="851" w:type="dxa"/>
            <w:tcBorders>
              <w:top w:val="single" w:sz="4" w:space="0" w:color="auto"/>
              <w:left w:val="single" w:sz="4" w:space="0" w:color="auto"/>
              <w:bottom w:val="single" w:sz="4" w:space="0" w:color="auto"/>
              <w:right w:val="single" w:sz="4" w:space="0" w:color="auto"/>
            </w:tcBorders>
            <w:vAlign w:val="center"/>
            <w:hideMark/>
          </w:tcPr>
          <w:p w14:paraId="4F66C2A6" w14:textId="678D67A8" w:rsidR="00FE6816" w:rsidRPr="00D3535A" w:rsidRDefault="00FE6816" w:rsidP="00FE6816">
            <w:pPr>
              <w:widowControl/>
              <w:spacing w:after="0" w:line="240" w:lineRule="auto"/>
              <w:jc w:val="left"/>
              <w:rPr>
                <w:rFonts w:ascii="Arial" w:eastAsia="Times New Roman" w:hAnsi="Arial" w:cs="Arial"/>
                <w:sz w:val="16"/>
                <w:szCs w:val="16"/>
                <w:lang w:val="en-GB" w:eastAsia="zh-CN"/>
              </w:rPr>
            </w:pPr>
            <w:r w:rsidRPr="00D3535A">
              <w:rPr>
                <w:rFonts w:ascii="Arial" w:hAnsi="Arial" w:cs="Arial"/>
                <w:sz w:val="16"/>
                <w:szCs w:val="16"/>
                <w:lang w:val="en-GB"/>
              </w:rPr>
              <w:t xml:space="preserve">Olvera et al. 2012 </w:t>
            </w:r>
            <w:r w:rsidRPr="00D3535A">
              <w:rPr>
                <w:rFonts w:ascii="Arial" w:hAnsi="Arial" w:cs="Arial"/>
                <w:sz w:val="16"/>
                <w:szCs w:val="16"/>
                <w:lang w:val="en-GB"/>
              </w:rPr>
              <w:fldChar w:fldCharType="begin"/>
            </w:r>
            <w:r w:rsidR="00C54D6F" w:rsidRPr="00D3535A">
              <w:rPr>
                <w:rFonts w:ascii="Arial" w:hAnsi="Arial" w:cs="Arial"/>
                <w:sz w:val="16"/>
                <w:szCs w:val="16"/>
                <w:lang w:val="en-GB"/>
              </w:rPr>
              <w:instrText xml:space="preserve"> ADDIN EN.CITE &lt;EndNote&gt;&lt;Cite&gt;&lt;Author&gt;Olvera&lt;/Author&gt;&lt;Year&gt;2012&lt;/Year&gt;&lt;RecNum&gt;43264&lt;/RecNum&gt;&lt;DisplayText&gt;[150]&lt;/DisplayText&gt;&lt;record&gt;&lt;rec-number&gt;43264&lt;/rec-number&gt;&lt;foreign-keys&gt;&lt;key app="EN" db-id="9de5vvr2wep5rzea52gpwteu20zdf22xt0xe" timestamp="1689674709" guid="b960f810-843b-4820-b199-44357ff8fa72"&gt;43264&lt;/key&gt;&lt;/foreign-keys&gt;&lt;ref-type name="Journal Article"&gt;17&lt;/ref-type&gt;&lt;contributors&gt;&lt;authors&gt;&lt;author&gt;Olvera, N.&lt;/author&gt;&lt;author&gt;Smith, D. W.&lt;/author&gt;&lt;author&gt;Lee, C.&lt;/author&gt;&lt;author&gt;Liu, J.&lt;/author&gt;&lt;author&gt;Lee, J.&lt;/author&gt;&lt;author&gt;Kellam, S.&lt;/author&gt;&lt;author&gt;Kim, J. H.&lt;/author&gt;&lt;/authors&gt;&lt;/contributors&gt;&lt;titles&gt;&lt;title&gt;Hispanic maternal and children&amp;apos;s perceptions of neighborhood safety related to walking and cycling&lt;/title&gt;&lt;secondary-title&gt;Health &amp;amp; Place&lt;/secondary-title&gt;&lt;/titles&gt;&lt;periodical&gt;&lt;full-title&gt;Health &amp;amp; Place&lt;/full-title&gt;&lt;/periodical&gt;&lt;pages&gt;71-75&lt;/pages&gt;&lt;volume&gt;18&lt;/volume&gt;&lt;number&gt;1&lt;/number&gt;&lt;dates&gt;&lt;year&gt;2012&lt;/year&gt;&lt;/dates&gt;&lt;pub-location&gt;New York, New York&lt;/pub-location&gt;&lt;publisher&gt;Elsevier B.V.&lt;/publisher&gt;&lt;urls&gt;&lt;related-urls&gt;&lt;url&gt;https://search.ebscohost.com/login.aspx?direct=true&amp;amp;AuthType=shib&amp;amp;db=ccm&amp;amp;AN=104629004&amp;amp;site=ehost-live&amp;amp;custid=s1145751&lt;/url&gt;&lt;/related-urls&gt;&lt;/urls&gt;&lt;/record&gt;&lt;/Cite&gt;&lt;/EndNote&gt;</w:instrText>
            </w:r>
            <w:r w:rsidRPr="00D3535A">
              <w:rPr>
                <w:rFonts w:ascii="Arial" w:hAnsi="Arial" w:cs="Arial"/>
                <w:sz w:val="16"/>
                <w:szCs w:val="16"/>
                <w:lang w:val="en-GB"/>
              </w:rPr>
              <w:fldChar w:fldCharType="separate"/>
            </w:r>
            <w:r w:rsidR="00C54D6F" w:rsidRPr="00D3535A">
              <w:rPr>
                <w:rFonts w:ascii="Arial" w:hAnsi="Arial" w:cs="Arial"/>
                <w:noProof/>
                <w:sz w:val="16"/>
                <w:szCs w:val="16"/>
                <w:lang w:val="en-GB"/>
              </w:rPr>
              <w:t>[150]</w:t>
            </w:r>
            <w:r w:rsidRPr="00D3535A">
              <w:rPr>
                <w:rFonts w:ascii="Arial" w:hAnsi="Arial" w:cs="Arial"/>
                <w:sz w:val="16"/>
                <w:szCs w:val="16"/>
                <w:lang w:val="en-GB"/>
              </w:rPr>
              <w:fldChar w:fldCharType="end"/>
            </w:r>
          </w:p>
        </w:tc>
        <w:tc>
          <w:tcPr>
            <w:tcW w:w="850" w:type="dxa"/>
            <w:tcBorders>
              <w:top w:val="single" w:sz="4" w:space="0" w:color="auto"/>
              <w:left w:val="single" w:sz="4" w:space="0" w:color="auto"/>
              <w:bottom w:val="single" w:sz="4" w:space="0" w:color="auto"/>
              <w:right w:val="single" w:sz="4" w:space="0" w:color="auto"/>
            </w:tcBorders>
            <w:vAlign w:val="center"/>
            <w:hideMark/>
          </w:tcPr>
          <w:p w14:paraId="344640A8" w14:textId="04604543" w:rsidR="00FE6816" w:rsidRPr="00D3535A" w:rsidRDefault="00FE6816" w:rsidP="00FE6816">
            <w:pPr>
              <w:widowControl/>
              <w:spacing w:after="0" w:line="240" w:lineRule="auto"/>
              <w:jc w:val="left"/>
              <w:rPr>
                <w:rFonts w:ascii="Arial" w:eastAsia="Times New Roman" w:hAnsi="Arial" w:cs="Arial"/>
                <w:sz w:val="16"/>
                <w:szCs w:val="16"/>
                <w:lang w:val="en-GB" w:eastAsia="zh-CN"/>
              </w:rPr>
            </w:pPr>
            <w:r w:rsidRPr="00D3535A">
              <w:rPr>
                <w:rFonts w:ascii="Arial" w:hAnsi="Arial" w:cs="Arial"/>
                <w:sz w:val="16"/>
                <w:szCs w:val="16"/>
                <w:lang w:val="en-GB"/>
              </w:rPr>
              <w:t>English</w:t>
            </w:r>
          </w:p>
        </w:tc>
        <w:tc>
          <w:tcPr>
            <w:tcW w:w="709" w:type="dxa"/>
            <w:tcBorders>
              <w:top w:val="single" w:sz="4" w:space="0" w:color="auto"/>
              <w:left w:val="single" w:sz="4" w:space="0" w:color="auto"/>
              <w:bottom w:val="single" w:sz="4" w:space="0" w:color="auto"/>
              <w:right w:val="single" w:sz="4" w:space="0" w:color="auto"/>
            </w:tcBorders>
            <w:vAlign w:val="center"/>
            <w:hideMark/>
          </w:tcPr>
          <w:p w14:paraId="062B4B85" w14:textId="4D3839CD"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cross-sectional</w:t>
            </w:r>
          </w:p>
        </w:tc>
        <w:tc>
          <w:tcPr>
            <w:tcW w:w="1208" w:type="dxa"/>
            <w:tcBorders>
              <w:top w:val="single" w:sz="4" w:space="0" w:color="auto"/>
              <w:left w:val="single" w:sz="4" w:space="0" w:color="auto"/>
              <w:bottom w:val="single" w:sz="4" w:space="0" w:color="auto"/>
              <w:right w:val="single" w:sz="4" w:space="0" w:color="auto"/>
            </w:tcBorders>
            <w:vAlign w:val="center"/>
            <w:hideMark/>
          </w:tcPr>
          <w:p w14:paraId="45FCE2AA" w14:textId="1A516B11"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US</w:t>
            </w:r>
          </w:p>
        </w:tc>
        <w:tc>
          <w:tcPr>
            <w:tcW w:w="1060" w:type="dxa"/>
            <w:tcBorders>
              <w:top w:val="single" w:sz="4" w:space="0" w:color="auto"/>
              <w:left w:val="single" w:sz="4" w:space="0" w:color="auto"/>
              <w:bottom w:val="single" w:sz="4" w:space="0" w:color="auto"/>
              <w:right w:val="single" w:sz="4" w:space="0" w:color="auto"/>
            </w:tcBorders>
            <w:vAlign w:val="center"/>
            <w:hideMark/>
          </w:tcPr>
          <w:p w14:paraId="11907A30" w14:textId="5029307E"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Houston</w:t>
            </w:r>
          </w:p>
        </w:tc>
        <w:tc>
          <w:tcPr>
            <w:tcW w:w="709" w:type="dxa"/>
            <w:tcBorders>
              <w:top w:val="single" w:sz="4" w:space="0" w:color="auto"/>
              <w:left w:val="single" w:sz="4" w:space="0" w:color="auto"/>
              <w:bottom w:val="single" w:sz="4" w:space="0" w:color="auto"/>
              <w:right w:val="single" w:sz="4" w:space="0" w:color="auto"/>
            </w:tcBorders>
            <w:vAlign w:val="center"/>
            <w:hideMark/>
          </w:tcPr>
          <w:p w14:paraId="6EAC4286" w14:textId="5602C2E2"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53</w:t>
            </w:r>
          </w:p>
        </w:tc>
        <w:tc>
          <w:tcPr>
            <w:tcW w:w="1262" w:type="dxa"/>
            <w:tcBorders>
              <w:top w:val="single" w:sz="4" w:space="0" w:color="auto"/>
              <w:left w:val="single" w:sz="4" w:space="0" w:color="auto"/>
              <w:bottom w:val="single" w:sz="4" w:space="0" w:color="auto"/>
              <w:right w:val="single" w:sz="4" w:space="0" w:color="auto"/>
            </w:tcBorders>
            <w:vAlign w:val="center"/>
            <w:hideMark/>
          </w:tcPr>
          <w:p w14:paraId="61810CA2" w14:textId="3DB42E50"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NR</w:t>
            </w:r>
          </w:p>
        </w:tc>
        <w:tc>
          <w:tcPr>
            <w:tcW w:w="1114" w:type="dxa"/>
            <w:tcBorders>
              <w:top w:val="single" w:sz="4" w:space="0" w:color="auto"/>
              <w:left w:val="single" w:sz="4" w:space="0" w:color="auto"/>
              <w:bottom w:val="single" w:sz="4" w:space="0" w:color="auto"/>
              <w:right w:val="single" w:sz="4" w:space="0" w:color="auto"/>
            </w:tcBorders>
            <w:vAlign w:val="center"/>
            <w:hideMark/>
          </w:tcPr>
          <w:p w14:paraId="2ECE89BB" w14:textId="6C8FB549"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NR</w:t>
            </w:r>
          </w:p>
        </w:tc>
        <w:tc>
          <w:tcPr>
            <w:tcW w:w="781" w:type="dxa"/>
            <w:tcBorders>
              <w:top w:val="single" w:sz="4" w:space="0" w:color="auto"/>
              <w:left w:val="single" w:sz="4" w:space="0" w:color="auto"/>
              <w:bottom w:val="single" w:sz="4" w:space="0" w:color="auto"/>
              <w:right w:val="single" w:sz="4" w:space="0" w:color="auto"/>
            </w:tcBorders>
            <w:vAlign w:val="center"/>
            <w:hideMark/>
          </w:tcPr>
          <w:p w14:paraId="44868D78" w14:textId="6132F50D"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132</w:t>
            </w:r>
          </w:p>
        </w:tc>
        <w:tc>
          <w:tcPr>
            <w:tcW w:w="759" w:type="dxa"/>
            <w:tcBorders>
              <w:top w:val="single" w:sz="4" w:space="0" w:color="auto"/>
              <w:left w:val="single" w:sz="4" w:space="0" w:color="auto"/>
              <w:bottom w:val="single" w:sz="4" w:space="0" w:color="auto"/>
              <w:right w:val="single" w:sz="4" w:space="0" w:color="auto"/>
            </w:tcBorders>
            <w:vAlign w:val="center"/>
            <w:hideMark/>
          </w:tcPr>
          <w:p w14:paraId="78EE19D2" w14:textId="61BE44A8"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8-11 years old</w:t>
            </w:r>
          </w:p>
        </w:tc>
        <w:tc>
          <w:tcPr>
            <w:tcW w:w="787" w:type="dxa"/>
            <w:tcBorders>
              <w:top w:val="single" w:sz="4" w:space="0" w:color="auto"/>
              <w:left w:val="single" w:sz="4" w:space="0" w:color="auto"/>
              <w:bottom w:val="single" w:sz="4" w:space="0" w:color="auto"/>
              <w:right w:val="single" w:sz="4" w:space="0" w:color="auto"/>
            </w:tcBorders>
            <w:vAlign w:val="center"/>
            <w:hideMark/>
          </w:tcPr>
          <w:p w14:paraId="61617656" w14:textId="1298EABC"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2008-2009</w:t>
            </w:r>
          </w:p>
        </w:tc>
        <w:tc>
          <w:tcPr>
            <w:tcW w:w="781" w:type="dxa"/>
            <w:tcBorders>
              <w:top w:val="single" w:sz="4" w:space="0" w:color="auto"/>
              <w:left w:val="single" w:sz="4" w:space="0" w:color="auto"/>
              <w:bottom w:val="single" w:sz="4" w:space="0" w:color="auto"/>
              <w:right w:val="single" w:sz="4" w:space="0" w:color="auto"/>
            </w:tcBorders>
            <w:vAlign w:val="center"/>
            <w:hideMark/>
          </w:tcPr>
          <w:p w14:paraId="7305B48E" w14:textId="1FA73254"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41.66</w:t>
            </w:r>
          </w:p>
        </w:tc>
        <w:tc>
          <w:tcPr>
            <w:tcW w:w="1036" w:type="dxa"/>
            <w:tcBorders>
              <w:top w:val="single" w:sz="4" w:space="0" w:color="auto"/>
              <w:left w:val="single" w:sz="4" w:space="0" w:color="auto"/>
              <w:bottom w:val="single" w:sz="4" w:space="0" w:color="auto"/>
              <w:right w:val="single" w:sz="4" w:space="0" w:color="auto"/>
            </w:tcBorders>
            <w:vAlign w:val="center"/>
          </w:tcPr>
          <w:p w14:paraId="1B2E8986" w14:textId="69CCA0E2" w:rsidR="00FE6816" w:rsidRPr="00D3535A" w:rsidRDefault="00FE6816" w:rsidP="00FE6816">
            <w:pPr>
              <w:widowControl/>
              <w:spacing w:after="0" w:line="240" w:lineRule="auto"/>
              <w:jc w:val="center"/>
              <w:rPr>
                <w:rFonts w:ascii="Arial" w:hAnsi="Arial" w:cs="Arial"/>
                <w:sz w:val="16"/>
                <w:szCs w:val="16"/>
                <w:lang w:val="en-GB"/>
              </w:rPr>
            </w:pPr>
            <w:r w:rsidRPr="00D3535A">
              <w:rPr>
                <w:rFonts w:ascii="Arial" w:hAnsi="Arial" w:cs="Arial"/>
                <w:sz w:val="16"/>
                <w:szCs w:val="16"/>
              </w:rPr>
              <w:t>100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3CEC9A55" w14:textId="44A8CF89"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 xml:space="preserve">device - </w:t>
            </w:r>
            <w:proofErr w:type="spellStart"/>
            <w:r w:rsidRPr="00D3535A">
              <w:rPr>
                <w:rFonts w:ascii="Arial" w:hAnsi="Arial" w:cs="Arial"/>
                <w:sz w:val="16"/>
                <w:szCs w:val="16"/>
                <w:lang w:val="en-GB"/>
              </w:rPr>
              <w:t>ActiGraph</w:t>
            </w:r>
            <w:proofErr w:type="spellEnd"/>
            <w:r w:rsidRPr="00D3535A">
              <w:rPr>
                <w:rFonts w:ascii="Arial" w:hAnsi="Arial" w:cs="Arial"/>
                <w:sz w:val="16"/>
                <w:szCs w:val="16"/>
                <w:lang w:val="en-GB"/>
              </w:rPr>
              <w:t xml:space="preserve"> GT1M</w:t>
            </w:r>
          </w:p>
        </w:tc>
        <w:tc>
          <w:tcPr>
            <w:tcW w:w="1701" w:type="dxa"/>
            <w:tcBorders>
              <w:top w:val="single" w:sz="4" w:space="0" w:color="auto"/>
              <w:left w:val="single" w:sz="4" w:space="0" w:color="auto"/>
              <w:bottom w:val="single" w:sz="4" w:space="0" w:color="auto"/>
              <w:right w:val="single" w:sz="4" w:space="0" w:color="auto"/>
            </w:tcBorders>
            <w:vAlign w:val="center"/>
            <w:hideMark/>
          </w:tcPr>
          <w:p w14:paraId="5BE97456" w14:textId="1FBC1B53"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non-type-specific physical activity: MVPA</w:t>
            </w:r>
          </w:p>
        </w:tc>
        <w:tc>
          <w:tcPr>
            <w:tcW w:w="1276" w:type="dxa"/>
            <w:tcBorders>
              <w:top w:val="single" w:sz="4" w:space="0" w:color="auto"/>
              <w:left w:val="single" w:sz="4" w:space="0" w:color="auto"/>
              <w:bottom w:val="single" w:sz="4" w:space="0" w:color="auto"/>
              <w:right w:val="single" w:sz="4" w:space="0" w:color="auto"/>
            </w:tcBorders>
            <w:vAlign w:val="center"/>
            <w:hideMark/>
          </w:tcPr>
          <w:p w14:paraId="2620EFB2" w14:textId="1FDF07BB"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MVPA daily average</w:t>
            </w:r>
          </w:p>
        </w:tc>
        <w:tc>
          <w:tcPr>
            <w:tcW w:w="1068" w:type="dxa"/>
            <w:tcBorders>
              <w:top w:val="single" w:sz="4" w:space="0" w:color="auto"/>
              <w:left w:val="single" w:sz="4" w:space="0" w:color="auto"/>
              <w:bottom w:val="single" w:sz="4" w:space="0" w:color="auto"/>
              <w:right w:val="single" w:sz="4" w:space="0" w:color="auto"/>
            </w:tcBorders>
            <w:vAlign w:val="center"/>
            <w:hideMark/>
          </w:tcPr>
          <w:p w14:paraId="58983B15" w14:textId="0D6840D8" w:rsidR="00FE6816" w:rsidRPr="00D3535A" w:rsidRDefault="00FE6816" w:rsidP="00FE6816">
            <w:pPr>
              <w:widowControl/>
              <w:spacing w:after="0" w:line="240" w:lineRule="auto"/>
              <w:jc w:val="center"/>
              <w:rPr>
                <w:rFonts w:ascii="Arial" w:hAnsi="Arial" w:cs="Arial"/>
                <w:sz w:val="16"/>
                <w:szCs w:val="16"/>
              </w:rPr>
            </w:pPr>
            <w:r w:rsidRPr="00D3535A">
              <w:rPr>
                <w:rFonts w:ascii="Arial" w:hAnsi="Arial" w:cs="Arial"/>
                <w:sz w:val="16"/>
                <w:szCs w:val="16"/>
              </w:rPr>
              <w:t>Yes</w:t>
            </w:r>
          </w:p>
        </w:tc>
        <w:tc>
          <w:tcPr>
            <w:tcW w:w="1155" w:type="dxa"/>
            <w:tcBorders>
              <w:top w:val="single" w:sz="4" w:space="0" w:color="auto"/>
              <w:left w:val="single" w:sz="4" w:space="0" w:color="auto"/>
              <w:bottom w:val="single" w:sz="4" w:space="0" w:color="auto"/>
              <w:right w:val="single" w:sz="4" w:space="0" w:color="auto"/>
            </w:tcBorders>
            <w:vAlign w:val="center"/>
            <w:hideMark/>
          </w:tcPr>
          <w:p w14:paraId="631F700A" w14:textId="27A61B5A"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NEWS and Children’s Leisure Activities Study survey</w:t>
            </w:r>
          </w:p>
        </w:tc>
        <w:tc>
          <w:tcPr>
            <w:tcW w:w="1508" w:type="dxa"/>
            <w:tcBorders>
              <w:top w:val="single" w:sz="4" w:space="0" w:color="auto"/>
              <w:left w:val="single" w:sz="4" w:space="0" w:color="auto"/>
              <w:bottom w:val="single" w:sz="4" w:space="0" w:color="auto"/>
              <w:right w:val="single" w:sz="4" w:space="0" w:color="auto"/>
            </w:tcBorders>
            <w:vAlign w:val="center"/>
            <w:hideMark/>
          </w:tcPr>
          <w:p w14:paraId="481A208D" w14:textId="6A000D4B"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neighbourhood safety perceptions: including:(1) too much traffic, (2) cars going too fast, (3) no sidewalks, (4) no signals at crosswalks, (5) no lighting, (6) gangs, (7) strangers, and (8) stray dogs.</w:t>
            </w:r>
          </w:p>
        </w:tc>
        <w:tc>
          <w:tcPr>
            <w:tcW w:w="760" w:type="dxa"/>
            <w:tcBorders>
              <w:top w:val="single" w:sz="4" w:space="0" w:color="auto"/>
              <w:left w:val="single" w:sz="4" w:space="0" w:color="auto"/>
              <w:bottom w:val="single" w:sz="4" w:space="0" w:color="auto"/>
              <w:right w:val="single" w:sz="4" w:space="0" w:color="auto"/>
            </w:tcBorders>
            <w:vAlign w:val="center"/>
            <w:hideMark/>
          </w:tcPr>
          <w:p w14:paraId="2D5F90CC" w14:textId="738C68CB"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rPr>
              <w:t>Yes</w:t>
            </w:r>
          </w:p>
        </w:tc>
        <w:tc>
          <w:tcPr>
            <w:tcW w:w="1037" w:type="dxa"/>
            <w:tcBorders>
              <w:top w:val="single" w:sz="4" w:space="0" w:color="auto"/>
              <w:left w:val="single" w:sz="4" w:space="0" w:color="auto"/>
              <w:bottom w:val="single" w:sz="4" w:space="0" w:color="auto"/>
              <w:right w:val="single" w:sz="4" w:space="0" w:color="auto"/>
            </w:tcBorders>
            <w:vAlign w:val="center"/>
            <w:hideMark/>
          </w:tcPr>
          <w:p w14:paraId="4642B834" w14:textId="0E6C37E8"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standard multiple regression analyses</w:t>
            </w:r>
          </w:p>
        </w:tc>
        <w:tc>
          <w:tcPr>
            <w:tcW w:w="1276" w:type="dxa"/>
            <w:tcBorders>
              <w:top w:val="single" w:sz="4" w:space="0" w:color="auto"/>
              <w:left w:val="single" w:sz="4" w:space="0" w:color="auto"/>
              <w:bottom w:val="single" w:sz="4" w:space="0" w:color="auto"/>
              <w:right w:val="single" w:sz="4" w:space="0" w:color="auto"/>
            </w:tcBorders>
            <w:vAlign w:val="center"/>
            <w:hideMark/>
          </w:tcPr>
          <w:p w14:paraId="08A1716B" w14:textId="48B561DD"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child's sex, age, place of birth, marital status, level of education, family income, BMI</w:t>
            </w:r>
          </w:p>
        </w:tc>
      </w:tr>
      <w:tr w:rsidR="00D3535A" w:rsidRPr="00D3535A" w14:paraId="72393E0A" w14:textId="77777777" w:rsidTr="00766C6C">
        <w:trPr>
          <w:trHeight w:val="1058"/>
        </w:trPr>
        <w:tc>
          <w:tcPr>
            <w:tcW w:w="851" w:type="dxa"/>
            <w:tcBorders>
              <w:top w:val="single" w:sz="4" w:space="0" w:color="auto"/>
              <w:left w:val="single" w:sz="4" w:space="0" w:color="auto"/>
              <w:bottom w:val="single" w:sz="4" w:space="0" w:color="auto"/>
              <w:right w:val="single" w:sz="4" w:space="0" w:color="auto"/>
            </w:tcBorders>
            <w:vAlign w:val="center"/>
            <w:hideMark/>
          </w:tcPr>
          <w:p w14:paraId="00B21536" w14:textId="28EBB377" w:rsidR="00FE6816" w:rsidRPr="00D3535A" w:rsidRDefault="00FE6816" w:rsidP="00FE6816">
            <w:pPr>
              <w:widowControl/>
              <w:spacing w:after="0" w:line="240" w:lineRule="auto"/>
              <w:jc w:val="left"/>
              <w:rPr>
                <w:rFonts w:ascii="Arial" w:eastAsia="Times New Roman" w:hAnsi="Arial" w:cs="Arial"/>
                <w:sz w:val="16"/>
                <w:szCs w:val="16"/>
                <w:lang w:val="en-GB" w:eastAsia="zh-CN"/>
              </w:rPr>
            </w:pPr>
            <w:proofErr w:type="spellStart"/>
            <w:r w:rsidRPr="00D3535A">
              <w:rPr>
                <w:rFonts w:ascii="Arial" w:hAnsi="Arial" w:cs="Arial"/>
                <w:sz w:val="16"/>
                <w:szCs w:val="16"/>
                <w:lang w:val="en-GB"/>
              </w:rPr>
              <w:t>Ozbil</w:t>
            </w:r>
            <w:proofErr w:type="spellEnd"/>
            <w:r w:rsidRPr="00D3535A">
              <w:rPr>
                <w:rFonts w:ascii="Arial" w:hAnsi="Arial" w:cs="Arial"/>
                <w:sz w:val="16"/>
                <w:szCs w:val="16"/>
                <w:lang w:val="en-GB"/>
              </w:rPr>
              <w:t xml:space="preserve"> et al. 2021 </w:t>
            </w:r>
            <w:r w:rsidRPr="00D3535A">
              <w:rPr>
                <w:rFonts w:ascii="Arial" w:hAnsi="Arial" w:cs="Arial"/>
                <w:sz w:val="16"/>
                <w:szCs w:val="16"/>
                <w:lang w:val="en-GB"/>
              </w:rPr>
              <w:fldChar w:fldCharType="begin"/>
            </w:r>
            <w:r w:rsidR="00C54D6F" w:rsidRPr="00D3535A">
              <w:rPr>
                <w:rFonts w:ascii="Arial" w:hAnsi="Arial" w:cs="Arial"/>
                <w:sz w:val="16"/>
                <w:szCs w:val="16"/>
                <w:lang w:val="en-GB"/>
              </w:rPr>
              <w:instrText xml:space="preserve"> ADDIN EN.CITE &lt;EndNote&gt;&lt;Cite&gt;&lt;Author&gt;Ozbil&lt;/Author&gt;&lt;Year&gt;2021&lt;/Year&gt;&lt;RecNum&gt;43298&lt;/RecNum&gt;&lt;DisplayText&gt;[151]&lt;/DisplayText&gt;&lt;record&gt;&lt;rec-number&gt;43298&lt;/rec-number&gt;&lt;foreign-keys&gt;&lt;key app="EN" db-id="9de5vvr2wep5rzea52gpwteu20zdf22xt0xe" timestamp="1689674709" guid="445c3205-d483-43b3-9bbf-33c664aa1e20"&gt;43298&lt;/key&gt;&lt;/foreign-keys&gt;&lt;ref-type name="Journal Article"&gt;17&lt;/ref-type&gt;&lt;contributors&gt;&lt;authors&gt;&lt;author&gt;Ozbil, Ayse&lt;/author&gt;&lt;author&gt;Yesiltepe, Demet&lt;/author&gt;&lt;author&gt;Argin, Gorsev&lt;/author&gt;&lt;author&gt;Rybarczyk, Greg&lt;/author&gt;&lt;/authors&gt;&lt;/contributors&gt;&lt;titles&gt;&lt;title&gt;Children&amp;apos;s Active School Travel: Examining the Combined Perceived and Objective Built-Environment Factors from Space Syntax&lt;/title&gt;&lt;secondary-title&gt;International journal of environmental research and public health&lt;/secondary-title&gt;&lt;/titles&gt;&lt;periodical&gt;&lt;full-title&gt;Int J Environ Res Public Health&lt;/full-title&gt;&lt;abbr-1&gt;International journal of environmental research and public health&lt;/abbr-1&gt;&lt;/periodical&gt;&lt;volume&gt;18&lt;/volume&gt;&lt;number&gt;1&lt;/number&gt;&lt;dates&gt;&lt;year&gt;2021&lt;/year&gt;&lt;/dates&gt;&lt;pub-location&gt;Switzerland&lt;/pub-location&gt;&lt;publisher&gt;MDPI&lt;/publisher&gt;&lt;accession-num&gt;33401738&lt;/accession-num&gt;&lt;urls&gt;&lt;related-urls&gt;&lt;url&gt;https://search.ebscohost.com/login.aspx?direct=true&amp;amp;AuthType=shib&amp;amp;db=mnh&amp;amp;AN=33401738&amp;amp;site=ehost-live&amp;amp;custid=s1145751&lt;/url&gt;&lt;url&gt;https://mdpi-res.com/d_attachment/ijerph/ijerph-18-00286/article_deploy/ijerph-18-00286-v2.pdf?version=1609901441&lt;/url&gt;&lt;/related-urls&gt;&lt;/urls&gt;&lt;electronic-resource-num&gt;10.3390/ijerph18010286&lt;/electronic-resource-num&gt;&lt;/record&gt;&lt;/Cite&gt;&lt;/EndNote&gt;</w:instrText>
            </w:r>
            <w:r w:rsidRPr="00D3535A">
              <w:rPr>
                <w:rFonts w:ascii="Arial" w:hAnsi="Arial" w:cs="Arial"/>
                <w:sz w:val="16"/>
                <w:szCs w:val="16"/>
                <w:lang w:val="en-GB"/>
              </w:rPr>
              <w:fldChar w:fldCharType="separate"/>
            </w:r>
            <w:r w:rsidR="00C54D6F" w:rsidRPr="00D3535A">
              <w:rPr>
                <w:rFonts w:ascii="Arial" w:hAnsi="Arial" w:cs="Arial"/>
                <w:noProof/>
                <w:sz w:val="16"/>
                <w:szCs w:val="16"/>
                <w:lang w:val="en-GB"/>
              </w:rPr>
              <w:t>[151]</w:t>
            </w:r>
            <w:r w:rsidRPr="00D3535A">
              <w:rPr>
                <w:rFonts w:ascii="Arial" w:hAnsi="Arial" w:cs="Arial"/>
                <w:sz w:val="16"/>
                <w:szCs w:val="16"/>
                <w:lang w:val="en-GB"/>
              </w:rPr>
              <w:fldChar w:fldCharType="end"/>
            </w:r>
          </w:p>
        </w:tc>
        <w:tc>
          <w:tcPr>
            <w:tcW w:w="850" w:type="dxa"/>
            <w:tcBorders>
              <w:top w:val="single" w:sz="4" w:space="0" w:color="auto"/>
              <w:left w:val="single" w:sz="4" w:space="0" w:color="auto"/>
              <w:bottom w:val="single" w:sz="4" w:space="0" w:color="auto"/>
              <w:right w:val="single" w:sz="4" w:space="0" w:color="auto"/>
            </w:tcBorders>
            <w:vAlign w:val="center"/>
            <w:hideMark/>
          </w:tcPr>
          <w:p w14:paraId="4AE474A2" w14:textId="52535E97" w:rsidR="00FE6816" w:rsidRPr="00D3535A" w:rsidRDefault="00FE6816" w:rsidP="00FE6816">
            <w:pPr>
              <w:widowControl/>
              <w:spacing w:after="0" w:line="240" w:lineRule="auto"/>
              <w:jc w:val="left"/>
              <w:rPr>
                <w:rFonts w:ascii="Arial" w:eastAsia="Times New Roman" w:hAnsi="Arial" w:cs="Arial"/>
                <w:sz w:val="16"/>
                <w:szCs w:val="16"/>
                <w:lang w:val="en-GB" w:eastAsia="zh-CN"/>
              </w:rPr>
            </w:pPr>
            <w:r w:rsidRPr="00D3535A">
              <w:rPr>
                <w:rFonts w:ascii="Arial" w:hAnsi="Arial" w:cs="Arial"/>
                <w:sz w:val="16"/>
                <w:szCs w:val="16"/>
                <w:lang w:val="en-GB"/>
              </w:rPr>
              <w:t>English</w:t>
            </w:r>
          </w:p>
        </w:tc>
        <w:tc>
          <w:tcPr>
            <w:tcW w:w="709" w:type="dxa"/>
            <w:tcBorders>
              <w:top w:val="single" w:sz="4" w:space="0" w:color="auto"/>
              <w:left w:val="single" w:sz="4" w:space="0" w:color="auto"/>
              <w:bottom w:val="single" w:sz="4" w:space="0" w:color="auto"/>
              <w:right w:val="single" w:sz="4" w:space="0" w:color="auto"/>
            </w:tcBorders>
            <w:vAlign w:val="center"/>
            <w:hideMark/>
          </w:tcPr>
          <w:p w14:paraId="395B57A6" w14:textId="0B5DF139"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cross-sectional</w:t>
            </w:r>
          </w:p>
        </w:tc>
        <w:tc>
          <w:tcPr>
            <w:tcW w:w="1208" w:type="dxa"/>
            <w:tcBorders>
              <w:top w:val="single" w:sz="4" w:space="0" w:color="auto"/>
              <w:left w:val="single" w:sz="4" w:space="0" w:color="auto"/>
              <w:bottom w:val="single" w:sz="4" w:space="0" w:color="auto"/>
              <w:right w:val="single" w:sz="4" w:space="0" w:color="auto"/>
            </w:tcBorders>
            <w:vAlign w:val="center"/>
            <w:hideMark/>
          </w:tcPr>
          <w:p w14:paraId="003E56B9" w14:textId="2DCBB179"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Turkey</w:t>
            </w:r>
          </w:p>
        </w:tc>
        <w:tc>
          <w:tcPr>
            <w:tcW w:w="1060" w:type="dxa"/>
            <w:tcBorders>
              <w:top w:val="single" w:sz="4" w:space="0" w:color="auto"/>
              <w:left w:val="single" w:sz="4" w:space="0" w:color="auto"/>
              <w:bottom w:val="single" w:sz="4" w:space="0" w:color="auto"/>
              <w:right w:val="single" w:sz="4" w:space="0" w:color="auto"/>
            </w:tcBorders>
            <w:vAlign w:val="center"/>
            <w:hideMark/>
          </w:tcPr>
          <w:p w14:paraId="72919B65" w14:textId="747D4973"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Istanbul</w:t>
            </w:r>
          </w:p>
        </w:tc>
        <w:tc>
          <w:tcPr>
            <w:tcW w:w="709" w:type="dxa"/>
            <w:tcBorders>
              <w:top w:val="single" w:sz="4" w:space="0" w:color="auto"/>
              <w:left w:val="single" w:sz="4" w:space="0" w:color="auto"/>
              <w:bottom w:val="single" w:sz="4" w:space="0" w:color="auto"/>
              <w:right w:val="single" w:sz="4" w:space="0" w:color="auto"/>
            </w:tcBorders>
            <w:vAlign w:val="center"/>
            <w:hideMark/>
          </w:tcPr>
          <w:p w14:paraId="570367A1" w14:textId="5E83AB4F"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NR</w:t>
            </w:r>
          </w:p>
        </w:tc>
        <w:tc>
          <w:tcPr>
            <w:tcW w:w="1262" w:type="dxa"/>
            <w:tcBorders>
              <w:top w:val="single" w:sz="4" w:space="0" w:color="auto"/>
              <w:left w:val="single" w:sz="4" w:space="0" w:color="auto"/>
              <w:bottom w:val="single" w:sz="4" w:space="0" w:color="auto"/>
              <w:right w:val="single" w:sz="4" w:space="0" w:color="auto"/>
            </w:tcBorders>
            <w:vAlign w:val="center"/>
            <w:hideMark/>
          </w:tcPr>
          <w:p w14:paraId="38AB6FF8" w14:textId="1DC84813"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 xml:space="preserve">randomly selected </w:t>
            </w:r>
          </w:p>
        </w:tc>
        <w:tc>
          <w:tcPr>
            <w:tcW w:w="1114" w:type="dxa"/>
            <w:tcBorders>
              <w:top w:val="single" w:sz="4" w:space="0" w:color="auto"/>
              <w:left w:val="single" w:sz="4" w:space="0" w:color="auto"/>
              <w:bottom w:val="single" w:sz="4" w:space="0" w:color="auto"/>
              <w:right w:val="single" w:sz="4" w:space="0" w:color="auto"/>
            </w:tcBorders>
            <w:vAlign w:val="center"/>
            <w:hideMark/>
          </w:tcPr>
          <w:p w14:paraId="23F346D3" w14:textId="365EF9FF"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NR</w:t>
            </w:r>
          </w:p>
        </w:tc>
        <w:tc>
          <w:tcPr>
            <w:tcW w:w="781" w:type="dxa"/>
            <w:tcBorders>
              <w:top w:val="single" w:sz="4" w:space="0" w:color="auto"/>
              <w:left w:val="single" w:sz="4" w:space="0" w:color="auto"/>
              <w:bottom w:val="single" w:sz="4" w:space="0" w:color="auto"/>
              <w:right w:val="single" w:sz="4" w:space="0" w:color="auto"/>
            </w:tcBorders>
            <w:vAlign w:val="center"/>
            <w:hideMark/>
          </w:tcPr>
          <w:p w14:paraId="46F0DC4D" w14:textId="25E87134"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1802</w:t>
            </w:r>
          </w:p>
        </w:tc>
        <w:tc>
          <w:tcPr>
            <w:tcW w:w="759" w:type="dxa"/>
            <w:tcBorders>
              <w:top w:val="single" w:sz="4" w:space="0" w:color="auto"/>
              <w:left w:val="single" w:sz="4" w:space="0" w:color="auto"/>
              <w:bottom w:val="single" w:sz="4" w:space="0" w:color="auto"/>
              <w:right w:val="single" w:sz="4" w:space="0" w:color="auto"/>
            </w:tcBorders>
            <w:vAlign w:val="center"/>
            <w:hideMark/>
          </w:tcPr>
          <w:p w14:paraId="21405309" w14:textId="2B08DCFE"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12–14 years old</w:t>
            </w:r>
          </w:p>
        </w:tc>
        <w:tc>
          <w:tcPr>
            <w:tcW w:w="787" w:type="dxa"/>
            <w:tcBorders>
              <w:top w:val="single" w:sz="4" w:space="0" w:color="auto"/>
              <w:left w:val="single" w:sz="4" w:space="0" w:color="auto"/>
              <w:bottom w:val="single" w:sz="4" w:space="0" w:color="auto"/>
              <w:right w:val="single" w:sz="4" w:space="0" w:color="auto"/>
            </w:tcBorders>
            <w:vAlign w:val="center"/>
            <w:hideMark/>
          </w:tcPr>
          <w:p w14:paraId="3BBE4AAD" w14:textId="02AA33DA"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2014-2015</w:t>
            </w:r>
          </w:p>
        </w:tc>
        <w:tc>
          <w:tcPr>
            <w:tcW w:w="781" w:type="dxa"/>
            <w:tcBorders>
              <w:top w:val="single" w:sz="4" w:space="0" w:color="auto"/>
              <w:left w:val="single" w:sz="4" w:space="0" w:color="auto"/>
              <w:bottom w:val="single" w:sz="4" w:space="0" w:color="auto"/>
              <w:right w:val="single" w:sz="4" w:space="0" w:color="auto"/>
            </w:tcBorders>
            <w:vAlign w:val="center"/>
            <w:hideMark/>
          </w:tcPr>
          <w:p w14:paraId="0E43907D" w14:textId="00E4DFED"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49.67</w:t>
            </w:r>
          </w:p>
        </w:tc>
        <w:tc>
          <w:tcPr>
            <w:tcW w:w="1036" w:type="dxa"/>
            <w:tcBorders>
              <w:top w:val="single" w:sz="4" w:space="0" w:color="auto"/>
              <w:left w:val="single" w:sz="4" w:space="0" w:color="auto"/>
              <w:bottom w:val="single" w:sz="4" w:space="0" w:color="auto"/>
              <w:right w:val="single" w:sz="4" w:space="0" w:color="auto"/>
            </w:tcBorders>
            <w:vAlign w:val="center"/>
          </w:tcPr>
          <w:p w14:paraId="3BA9E372" w14:textId="6A44E786" w:rsidR="00FE6816" w:rsidRPr="00D3535A" w:rsidRDefault="00FE6816" w:rsidP="00FE6816">
            <w:pPr>
              <w:widowControl/>
              <w:spacing w:after="0" w:line="240" w:lineRule="auto"/>
              <w:jc w:val="center"/>
              <w:rPr>
                <w:rFonts w:ascii="Arial" w:hAnsi="Arial" w:cs="Arial"/>
                <w:sz w:val="16"/>
                <w:szCs w:val="16"/>
                <w:lang w:val="en-GB"/>
              </w:rPr>
            </w:pPr>
            <w:r w:rsidRPr="00D3535A">
              <w:rPr>
                <w:rFonts w:ascii="Arial" w:hAnsi="Arial" w:cs="Arial"/>
                <w:sz w:val="16"/>
                <w:szCs w:val="16"/>
              </w:rPr>
              <w:t>NR</w:t>
            </w:r>
          </w:p>
        </w:tc>
        <w:tc>
          <w:tcPr>
            <w:tcW w:w="1276" w:type="dxa"/>
            <w:tcBorders>
              <w:top w:val="single" w:sz="4" w:space="0" w:color="auto"/>
              <w:left w:val="single" w:sz="4" w:space="0" w:color="auto"/>
              <w:bottom w:val="single" w:sz="4" w:space="0" w:color="auto"/>
              <w:right w:val="single" w:sz="4" w:space="0" w:color="auto"/>
            </w:tcBorders>
            <w:vAlign w:val="center"/>
            <w:hideMark/>
          </w:tcPr>
          <w:p w14:paraId="510AC362" w14:textId="26A5A4A4"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questionnaire (self-reported)</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4F65461" w14:textId="01A4D335"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active travel: walk to and from school (both ways); walk to or from school (either way)</w:t>
            </w:r>
          </w:p>
        </w:tc>
        <w:tc>
          <w:tcPr>
            <w:tcW w:w="1276" w:type="dxa"/>
            <w:tcBorders>
              <w:top w:val="single" w:sz="4" w:space="0" w:color="auto"/>
              <w:left w:val="single" w:sz="4" w:space="0" w:color="auto"/>
              <w:bottom w:val="single" w:sz="4" w:space="0" w:color="auto"/>
              <w:right w:val="single" w:sz="4" w:space="0" w:color="auto"/>
            </w:tcBorders>
            <w:vAlign w:val="center"/>
            <w:hideMark/>
          </w:tcPr>
          <w:p w14:paraId="190FD58C" w14:textId="2A69615A"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yes or no</w:t>
            </w:r>
          </w:p>
        </w:tc>
        <w:tc>
          <w:tcPr>
            <w:tcW w:w="1068" w:type="dxa"/>
            <w:tcBorders>
              <w:top w:val="single" w:sz="4" w:space="0" w:color="auto"/>
              <w:left w:val="single" w:sz="4" w:space="0" w:color="auto"/>
              <w:bottom w:val="single" w:sz="4" w:space="0" w:color="auto"/>
              <w:right w:val="single" w:sz="4" w:space="0" w:color="auto"/>
            </w:tcBorders>
            <w:vAlign w:val="center"/>
            <w:hideMark/>
          </w:tcPr>
          <w:p w14:paraId="0F801A34" w14:textId="6C9D3B24" w:rsidR="00FE6816" w:rsidRPr="00D3535A" w:rsidRDefault="00FE6816" w:rsidP="00FE6816">
            <w:pPr>
              <w:widowControl/>
              <w:spacing w:after="0" w:line="240" w:lineRule="auto"/>
              <w:jc w:val="center"/>
              <w:rPr>
                <w:rFonts w:ascii="Arial" w:hAnsi="Arial" w:cs="Arial"/>
                <w:sz w:val="16"/>
                <w:szCs w:val="16"/>
              </w:rPr>
            </w:pPr>
            <w:r w:rsidRPr="00D3535A">
              <w:rPr>
                <w:rFonts w:ascii="Arial" w:hAnsi="Arial" w:cs="Arial"/>
                <w:sz w:val="16"/>
                <w:szCs w:val="16"/>
              </w:rPr>
              <w:t>No</w:t>
            </w:r>
          </w:p>
        </w:tc>
        <w:tc>
          <w:tcPr>
            <w:tcW w:w="1155" w:type="dxa"/>
            <w:tcBorders>
              <w:top w:val="single" w:sz="4" w:space="0" w:color="auto"/>
              <w:left w:val="single" w:sz="4" w:space="0" w:color="auto"/>
              <w:bottom w:val="single" w:sz="4" w:space="0" w:color="auto"/>
              <w:right w:val="single" w:sz="4" w:space="0" w:color="auto"/>
            </w:tcBorders>
            <w:vAlign w:val="center"/>
            <w:hideMark/>
          </w:tcPr>
          <w:p w14:paraId="4079F529" w14:textId="7CC4B08E"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NEWS</w:t>
            </w:r>
          </w:p>
        </w:tc>
        <w:tc>
          <w:tcPr>
            <w:tcW w:w="1508" w:type="dxa"/>
            <w:tcBorders>
              <w:top w:val="single" w:sz="4" w:space="0" w:color="auto"/>
              <w:left w:val="single" w:sz="4" w:space="0" w:color="auto"/>
              <w:bottom w:val="single" w:sz="4" w:space="0" w:color="auto"/>
              <w:right w:val="single" w:sz="4" w:space="0" w:color="auto"/>
            </w:tcBorders>
            <w:vAlign w:val="center"/>
            <w:hideMark/>
          </w:tcPr>
          <w:p w14:paraId="21BF0F8C" w14:textId="06A7333E"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accessibility and streets; street network layout</w:t>
            </w:r>
          </w:p>
        </w:tc>
        <w:tc>
          <w:tcPr>
            <w:tcW w:w="760" w:type="dxa"/>
            <w:tcBorders>
              <w:top w:val="single" w:sz="4" w:space="0" w:color="auto"/>
              <w:left w:val="single" w:sz="4" w:space="0" w:color="auto"/>
              <w:bottom w:val="single" w:sz="4" w:space="0" w:color="auto"/>
              <w:right w:val="single" w:sz="4" w:space="0" w:color="auto"/>
            </w:tcBorders>
            <w:vAlign w:val="center"/>
            <w:hideMark/>
          </w:tcPr>
          <w:p w14:paraId="39C425AF" w14:textId="66F2B69B"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rPr>
              <w:t>Yes</w:t>
            </w:r>
          </w:p>
        </w:tc>
        <w:tc>
          <w:tcPr>
            <w:tcW w:w="1037" w:type="dxa"/>
            <w:tcBorders>
              <w:top w:val="single" w:sz="4" w:space="0" w:color="auto"/>
              <w:left w:val="single" w:sz="4" w:space="0" w:color="auto"/>
              <w:bottom w:val="single" w:sz="4" w:space="0" w:color="auto"/>
              <w:right w:val="single" w:sz="4" w:space="0" w:color="auto"/>
            </w:tcBorders>
            <w:vAlign w:val="center"/>
            <w:hideMark/>
          </w:tcPr>
          <w:p w14:paraId="34E66A6A" w14:textId="4CAFE255"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nominal logistic regression model</w:t>
            </w:r>
          </w:p>
        </w:tc>
        <w:tc>
          <w:tcPr>
            <w:tcW w:w="1276" w:type="dxa"/>
            <w:tcBorders>
              <w:top w:val="single" w:sz="4" w:space="0" w:color="auto"/>
              <w:left w:val="single" w:sz="4" w:space="0" w:color="auto"/>
              <w:bottom w:val="single" w:sz="4" w:space="0" w:color="auto"/>
              <w:right w:val="single" w:sz="4" w:space="0" w:color="auto"/>
            </w:tcBorders>
            <w:vAlign w:val="center"/>
            <w:hideMark/>
          </w:tcPr>
          <w:p w14:paraId="068D350F" w14:textId="6E81EAD0"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child gender, parental education, and household car ownership</w:t>
            </w:r>
          </w:p>
        </w:tc>
      </w:tr>
      <w:tr w:rsidR="00D3535A" w:rsidRPr="00D3535A" w14:paraId="432038ED" w14:textId="77777777" w:rsidTr="00766C6C">
        <w:trPr>
          <w:trHeight w:val="698"/>
        </w:trPr>
        <w:tc>
          <w:tcPr>
            <w:tcW w:w="851" w:type="dxa"/>
            <w:tcBorders>
              <w:top w:val="single" w:sz="4" w:space="0" w:color="auto"/>
              <w:left w:val="single" w:sz="4" w:space="0" w:color="auto"/>
              <w:bottom w:val="single" w:sz="4" w:space="0" w:color="auto"/>
              <w:right w:val="single" w:sz="4" w:space="0" w:color="auto"/>
            </w:tcBorders>
            <w:vAlign w:val="center"/>
            <w:hideMark/>
          </w:tcPr>
          <w:p w14:paraId="190DEB50" w14:textId="3ED408B5" w:rsidR="00FE6816" w:rsidRPr="00D3535A" w:rsidRDefault="00FE6816" w:rsidP="00FE6816">
            <w:pPr>
              <w:widowControl/>
              <w:spacing w:after="0" w:line="240" w:lineRule="auto"/>
              <w:jc w:val="left"/>
              <w:rPr>
                <w:rFonts w:ascii="Arial" w:eastAsia="Times New Roman" w:hAnsi="Arial" w:cs="Arial"/>
                <w:sz w:val="16"/>
                <w:szCs w:val="16"/>
                <w:lang w:val="en-GB" w:eastAsia="zh-CN"/>
              </w:rPr>
            </w:pPr>
            <w:proofErr w:type="spellStart"/>
            <w:r w:rsidRPr="00D3535A">
              <w:rPr>
                <w:rFonts w:ascii="Arial" w:hAnsi="Arial" w:cs="Arial"/>
                <w:sz w:val="16"/>
                <w:szCs w:val="16"/>
                <w:lang w:val="en-GB"/>
              </w:rPr>
              <w:t>Pabayo</w:t>
            </w:r>
            <w:proofErr w:type="spellEnd"/>
            <w:r w:rsidRPr="00D3535A">
              <w:rPr>
                <w:rFonts w:ascii="Arial" w:hAnsi="Arial" w:cs="Arial"/>
                <w:sz w:val="16"/>
                <w:szCs w:val="16"/>
                <w:lang w:val="en-GB"/>
              </w:rPr>
              <w:t xml:space="preserve"> et al. 2011 </w:t>
            </w:r>
            <w:r w:rsidRPr="00D3535A">
              <w:rPr>
                <w:rFonts w:ascii="Arial" w:hAnsi="Arial" w:cs="Arial"/>
                <w:sz w:val="16"/>
                <w:szCs w:val="16"/>
                <w:lang w:val="en-GB"/>
              </w:rPr>
              <w:fldChar w:fldCharType="begin"/>
            </w:r>
            <w:r w:rsidR="00C54D6F" w:rsidRPr="00D3535A">
              <w:rPr>
                <w:rFonts w:ascii="Arial" w:hAnsi="Arial" w:cs="Arial"/>
                <w:sz w:val="16"/>
                <w:szCs w:val="16"/>
                <w:lang w:val="en-GB"/>
              </w:rPr>
              <w:instrText xml:space="preserve"> ADDIN EN.CITE &lt;EndNote&gt;&lt;Cite&gt;&lt;Author&gt;Pabayo&lt;/Author&gt;&lt;Year&gt;2011&lt;/Year&gt;&lt;RecNum&gt;43269&lt;/RecNum&gt;&lt;DisplayText&gt;[152]&lt;/DisplayText&gt;&lt;record&gt;&lt;rec-number&gt;43269&lt;/rec-number&gt;&lt;foreign-keys&gt;&lt;key app="EN" db-id="9de5vvr2wep5rzea52gpwteu20zdf22xt0xe" timestamp="1689674709" guid="87e0bce6-c60a-49f6-ac97-84420937b303"&gt;43269&lt;/key&gt;&lt;/foreign-keys&gt;&lt;ref-type name="Journal Article"&gt;17&lt;/ref-type&gt;&lt;contributors&gt;&lt;authors&gt;&lt;author&gt;Pabayo, Roman&lt;/author&gt;&lt;author&gt;Belsky, Jay&lt;/author&gt;&lt;author&gt;Gauvin, Lise&lt;/author&gt;&lt;author&gt;Curtis, Sarah&lt;/author&gt;&lt;/authors&gt;&lt;/contributors&gt;&lt;titles&gt;&lt;title&gt;Do area characteristics predict change in moderate-to-vigorous physical activity from ages 11 to 15 years?&lt;/title&gt;&lt;secondary-title&gt;Social Science &amp;amp; Medicine&lt;/secondary-title&gt;&lt;/titles&gt;&lt;periodical&gt;&lt;full-title&gt;SOCIAL SCIENCE &amp;amp; MEDICINE&lt;/full-title&gt;&lt;/periodical&gt;&lt;pages&gt;430-438&lt;/pages&gt;&lt;volume&gt;72&lt;/volume&gt;&lt;number&gt;3&lt;/number&gt;&lt;dates&gt;&lt;year&gt;2011&lt;/year&gt;&lt;/dates&gt;&lt;publisher&gt;Elsevier Science&lt;/publisher&gt;&lt;accession-num&gt;2011-02539-014&lt;/accession-num&gt;&lt;urls&gt;&lt;related-urls&gt;&lt;url&gt;https://search.ebscohost.com/login.aspx?direct=true&amp;amp;AuthType=shib&amp;amp;db=psyh&amp;amp;AN=2011-02539-014&amp;amp;site=ehost-live&amp;amp;custid=s1145751S.E.Curtis@durham.ac.uklise.gauvin.2@umontreal.caj.belsky@bbk.ac.ukroman.pabayo@umontreal.ca&lt;/url&gt;&lt;url&gt;https://www.sciencedirect.com/science/article/pii/S0277953610007161?via%3Dihub&lt;/url&gt;&lt;/related-urls&gt;&lt;/urls&gt;&lt;electronic-resource-num&gt;10.1016/j.socscimed.2010.09.039&lt;/electronic-resource-num&gt;&lt;/record&gt;&lt;/Cite&gt;&lt;/EndNote&gt;</w:instrText>
            </w:r>
            <w:r w:rsidRPr="00D3535A">
              <w:rPr>
                <w:rFonts w:ascii="Arial" w:hAnsi="Arial" w:cs="Arial"/>
                <w:sz w:val="16"/>
                <w:szCs w:val="16"/>
                <w:lang w:val="en-GB"/>
              </w:rPr>
              <w:fldChar w:fldCharType="separate"/>
            </w:r>
            <w:r w:rsidR="00C54D6F" w:rsidRPr="00D3535A">
              <w:rPr>
                <w:rFonts w:ascii="Arial" w:hAnsi="Arial" w:cs="Arial"/>
                <w:noProof/>
                <w:sz w:val="16"/>
                <w:szCs w:val="16"/>
                <w:lang w:val="en-GB"/>
              </w:rPr>
              <w:t>[152]</w:t>
            </w:r>
            <w:r w:rsidRPr="00D3535A">
              <w:rPr>
                <w:rFonts w:ascii="Arial" w:hAnsi="Arial" w:cs="Arial"/>
                <w:sz w:val="16"/>
                <w:szCs w:val="16"/>
                <w:lang w:val="en-GB"/>
              </w:rPr>
              <w:fldChar w:fldCharType="end"/>
            </w:r>
          </w:p>
        </w:tc>
        <w:tc>
          <w:tcPr>
            <w:tcW w:w="850" w:type="dxa"/>
            <w:tcBorders>
              <w:top w:val="single" w:sz="4" w:space="0" w:color="auto"/>
              <w:left w:val="single" w:sz="4" w:space="0" w:color="auto"/>
              <w:bottom w:val="single" w:sz="4" w:space="0" w:color="auto"/>
              <w:right w:val="single" w:sz="4" w:space="0" w:color="auto"/>
            </w:tcBorders>
            <w:vAlign w:val="center"/>
            <w:hideMark/>
          </w:tcPr>
          <w:p w14:paraId="46092245" w14:textId="6C8E4954" w:rsidR="00FE6816" w:rsidRPr="00D3535A" w:rsidRDefault="00FE6816" w:rsidP="00FE6816">
            <w:pPr>
              <w:widowControl/>
              <w:spacing w:after="0" w:line="240" w:lineRule="auto"/>
              <w:jc w:val="left"/>
              <w:rPr>
                <w:rFonts w:ascii="Arial" w:eastAsia="Times New Roman" w:hAnsi="Arial" w:cs="Arial"/>
                <w:sz w:val="16"/>
                <w:szCs w:val="16"/>
                <w:lang w:val="en-GB" w:eastAsia="zh-CN"/>
              </w:rPr>
            </w:pPr>
            <w:r w:rsidRPr="00D3535A">
              <w:rPr>
                <w:rFonts w:ascii="Arial" w:hAnsi="Arial" w:cs="Arial"/>
                <w:sz w:val="16"/>
                <w:szCs w:val="16"/>
                <w:lang w:val="en-GB"/>
              </w:rPr>
              <w:t>English</w:t>
            </w:r>
          </w:p>
        </w:tc>
        <w:tc>
          <w:tcPr>
            <w:tcW w:w="709" w:type="dxa"/>
            <w:tcBorders>
              <w:top w:val="single" w:sz="4" w:space="0" w:color="auto"/>
              <w:left w:val="single" w:sz="4" w:space="0" w:color="auto"/>
              <w:bottom w:val="single" w:sz="4" w:space="0" w:color="auto"/>
              <w:right w:val="single" w:sz="4" w:space="0" w:color="auto"/>
            </w:tcBorders>
            <w:vAlign w:val="center"/>
            <w:hideMark/>
          </w:tcPr>
          <w:p w14:paraId="67749279" w14:textId="7D711DBB"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 xml:space="preserve">longitudinal </w:t>
            </w:r>
          </w:p>
        </w:tc>
        <w:tc>
          <w:tcPr>
            <w:tcW w:w="1208" w:type="dxa"/>
            <w:tcBorders>
              <w:top w:val="single" w:sz="4" w:space="0" w:color="auto"/>
              <w:left w:val="single" w:sz="4" w:space="0" w:color="auto"/>
              <w:bottom w:val="single" w:sz="4" w:space="0" w:color="auto"/>
              <w:right w:val="single" w:sz="4" w:space="0" w:color="auto"/>
            </w:tcBorders>
            <w:vAlign w:val="center"/>
            <w:hideMark/>
          </w:tcPr>
          <w:p w14:paraId="7E240AE3" w14:textId="3010C654"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US</w:t>
            </w:r>
          </w:p>
        </w:tc>
        <w:tc>
          <w:tcPr>
            <w:tcW w:w="1060" w:type="dxa"/>
            <w:tcBorders>
              <w:top w:val="single" w:sz="4" w:space="0" w:color="auto"/>
              <w:left w:val="single" w:sz="4" w:space="0" w:color="auto"/>
              <w:bottom w:val="single" w:sz="4" w:space="0" w:color="auto"/>
              <w:right w:val="single" w:sz="4" w:space="0" w:color="auto"/>
            </w:tcBorders>
            <w:vAlign w:val="center"/>
            <w:hideMark/>
          </w:tcPr>
          <w:p w14:paraId="47C2ABFD" w14:textId="0F01CC65"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Little Rock Arkansas; Irvine, California; Lawrence, Kansas; Boston, Massachusetts; Philadelphia, Pennsylvania; Pittsburgh, Pennsylvania; Charlottesville, Virginia; Seattle, Washington; Hickory and Morgantown, North Carolina; Madison, Wisconsin</w:t>
            </w:r>
          </w:p>
        </w:tc>
        <w:tc>
          <w:tcPr>
            <w:tcW w:w="709" w:type="dxa"/>
            <w:tcBorders>
              <w:top w:val="single" w:sz="4" w:space="0" w:color="auto"/>
              <w:left w:val="single" w:sz="4" w:space="0" w:color="auto"/>
              <w:bottom w:val="single" w:sz="4" w:space="0" w:color="auto"/>
              <w:right w:val="single" w:sz="4" w:space="0" w:color="auto"/>
            </w:tcBorders>
            <w:vAlign w:val="center"/>
            <w:hideMark/>
          </w:tcPr>
          <w:p w14:paraId="124CD6C4" w14:textId="6757DD83"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NR</w:t>
            </w:r>
          </w:p>
        </w:tc>
        <w:tc>
          <w:tcPr>
            <w:tcW w:w="1262" w:type="dxa"/>
            <w:tcBorders>
              <w:top w:val="single" w:sz="4" w:space="0" w:color="auto"/>
              <w:left w:val="single" w:sz="4" w:space="0" w:color="auto"/>
              <w:bottom w:val="single" w:sz="4" w:space="0" w:color="auto"/>
              <w:right w:val="single" w:sz="4" w:space="0" w:color="auto"/>
            </w:tcBorders>
            <w:vAlign w:val="center"/>
            <w:hideMark/>
          </w:tcPr>
          <w:p w14:paraId="28D7C61E" w14:textId="3264C72E"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 xml:space="preserve">randomly selected </w:t>
            </w:r>
          </w:p>
        </w:tc>
        <w:tc>
          <w:tcPr>
            <w:tcW w:w="1114" w:type="dxa"/>
            <w:tcBorders>
              <w:top w:val="single" w:sz="4" w:space="0" w:color="auto"/>
              <w:left w:val="single" w:sz="4" w:space="0" w:color="auto"/>
              <w:bottom w:val="single" w:sz="4" w:space="0" w:color="auto"/>
              <w:right w:val="single" w:sz="4" w:space="0" w:color="auto"/>
            </w:tcBorders>
            <w:vAlign w:val="center"/>
            <w:hideMark/>
          </w:tcPr>
          <w:p w14:paraId="78D8271D" w14:textId="4D4B9D66"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National Institute of Child Health and Human Development Study of Early Child Care and Youth Development (NICHD SECCYD)</w:t>
            </w:r>
          </w:p>
        </w:tc>
        <w:tc>
          <w:tcPr>
            <w:tcW w:w="781" w:type="dxa"/>
            <w:tcBorders>
              <w:top w:val="single" w:sz="4" w:space="0" w:color="auto"/>
              <w:left w:val="single" w:sz="4" w:space="0" w:color="auto"/>
              <w:bottom w:val="single" w:sz="4" w:space="0" w:color="auto"/>
              <w:right w:val="single" w:sz="4" w:space="0" w:color="auto"/>
            </w:tcBorders>
            <w:vAlign w:val="center"/>
            <w:hideMark/>
          </w:tcPr>
          <w:p w14:paraId="176188E9" w14:textId="4889B88D"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889</w:t>
            </w:r>
          </w:p>
        </w:tc>
        <w:tc>
          <w:tcPr>
            <w:tcW w:w="759" w:type="dxa"/>
            <w:tcBorders>
              <w:top w:val="single" w:sz="4" w:space="0" w:color="auto"/>
              <w:left w:val="single" w:sz="4" w:space="0" w:color="auto"/>
              <w:bottom w:val="single" w:sz="4" w:space="0" w:color="auto"/>
              <w:right w:val="single" w:sz="4" w:space="0" w:color="auto"/>
            </w:tcBorders>
            <w:vAlign w:val="center"/>
            <w:hideMark/>
          </w:tcPr>
          <w:p w14:paraId="13CE1269" w14:textId="6C188DAB"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10-15 years old</w:t>
            </w:r>
          </w:p>
        </w:tc>
        <w:tc>
          <w:tcPr>
            <w:tcW w:w="787" w:type="dxa"/>
            <w:tcBorders>
              <w:top w:val="single" w:sz="4" w:space="0" w:color="auto"/>
              <w:left w:val="single" w:sz="4" w:space="0" w:color="auto"/>
              <w:bottom w:val="single" w:sz="4" w:space="0" w:color="auto"/>
              <w:right w:val="single" w:sz="4" w:space="0" w:color="auto"/>
            </w:tcBorders>
            <w:vAlign w:val="center"/>
            <w:hideMark/>
          </w:tcPr>
          <w:p w14:paraId="63A50FB9" w14:textId="66639558"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2001-2006</w:t>
            </w:r>
          </w:p>
        </w:tc>
        <w:tc>
          <w:tcPr>
            <w:tcW w:w="781" w:type="dxa"/>
            <w:tcBorders>
              <w:top w:val="single" w:sz="4" w:space="0" w:color="auto"/>
              <w:left w:val="single" w:sz="4" w:space="0" w:color="auto"/>
              <w:bottom w:val="single" w:sz="4" w:space="0" w:color="auto"/>
              <w:right w:val="single" w:sz="4" w:space="0" w:color="auto"/>
            </w:tcBorders>
            <w:vAlign w:val="center"/>
            <w:hideMark/>
          </w:tcPr>
          <w:p w14:paraId="4E591448" w14:textId="6A387E8B"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49.9</w:t>
            </w:r>
          </w:p>
        </w:tc>
        <w:tc>
          <w:tcPr>
            <w:tcW w:w="1036" w:type="dxa"/>
            <w:tcBorders>
              <w:top w:val="single" w:sz="4" w:space="0" w:color="auto"/>
              <w:left w:val="single" w:sz="4" w:space="0" w:color="auto"/>
              <w:bottom w:val="single" w:sz="4" w:space="0" w:color="auto"/>
              <w:right w:val="single" w:sz="4" w:space="0" w:color="auto"/>
            </w:tcBorders>
            <w:vAlign w:val="center"/>
          </w:tcPr>
          <w:p w14:paraId="4C43E053" w14:textId="7072EF52" w:rsidR="00FE6816" w:rsidRPr="00D3535A" w:rsidRDefault="00FE6816" w:rsidP="00FE6816">
            <w:pPr>
              <w:widowControl/>
              <w:spacing w:after="0" w:line="240" w:lineRule="auto"/>
              <w:jc w:val="center"/>
              <w:rPr>
                <w:rFonts w:ascii="Arial" w:hAnsi="Arial" w:cs="Arial"/>
                <w:sz w:val="16"/>
                <w:szCs w:val="16"/>
                <w:lang w:val="en-GB"/>
              </w:rPr>
            </w:pPr>
            <w:r w:rsidRPr="00D3535A">
              <w:rPr>
                <w:rFonts w:ascii="Arial" w:hAnsi="Arial" w:cs="Arial"/>
                <w:sz w:val="16"/>
                <w:szCs w:val="16"/>
              </w:rPr>
              <w:t>100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4A6BF376" w14:textId="598E89A8"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device - CSA accelerometer</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A67BF86" w14:textId="2B4E7973"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non-type-specific physical activity: MVPA</w:t>
            </w:r>
          </w:p>
        </w:tc>
        <w:tc>
          <w:tcPr>
            <w:tcW w:w="1276" w:type="dxa"/>
            <w:tcBorders>
              <w:top w:val="single" w:sz="4" w:space="0" w:color="auto"/>
              <w:left w:val="single" w:sz="4" w:space="0" w:color="auto"/>
              <w:bottom w:val="single" w:sz="4" w:space="0" w:color="auto"/>
              <w:right w:val="single" w:sz="4" w:space="0" w:color="auto"/>
            </w:tcBorders>
            <w:vAlign w:val="center"/>
            <w:hideMark/>
          </w:tcPr>
          <w:p w14:paraId="692B405C" w14:textId="45805EF9"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minutes of MVPA on weekday/weekend</w:t>
            </w:r>
          </w:p>
        </w:tc>
        <w:tc>
          <w:tcPr>
            <w:tcW w:w="1068" w:type="dxa"/>
            <w:tcBorders>
              <w:top w:val="single" w:sz="4" w:space="0" w:color="auto"/>
              <w:left w:val="single" w:sz="4" w:space="0" w:color="auto"/>
              <w:bottom w:val="single" w:sz="4" w:space="0" w:color="auto"/>
              <w:right w:val="single" w:sz="4" w:space="0" w:color="auto"/>
            </w:tcBorders>
            <w:vAlign w:val="center"/>
            <w:hideMark/>
          </w:tcPr>
          <w:p w14:paraId="3B50EA9B" w14:textId="0854531F" w:rsidR="00FE6816" w:rsidRPr="00D3535A" w:rsidRDefault="00FE6816" w:rsidP="00FE6816">
            <w:pPr>
              <w:widowControl/>
              <w:spacing w:after="0" w:line="240" w:lineRule="auto"/>
              <w:jc w:val="center"/>
              <w:rPr>
                <w:rFonts w:ascii="Arial" w:hAnsi="Arial" w:cs="Arial"/>
                <w:sz w:val="16"/>
                <w:szCs w:val="16"/>
              </w:rPr>
            </w:pPr>
            <w:r w:rsidRPr="00D3535A">
              <w:rPr>
                <w:rFonts w:ascii="Arial" w:hAnsi="Arial" w:cs="Arial"/>
                <w:sz w:val="16"/>
                <w:szCs w:val="16"/>
              </w:rPr>
              <w:t>Yes</w:t>
            </w:r>
          </w:p>
        </w:tc>
        <w:tc>
          <w:tcPr>
            <w:tcW w:w="1155" w:type="dxa"/>
            <w:tcBorders>
              <w:top w:val="single" w:sz="4" w:space="0" w:color="auto"/>
              <w:left w:val="single" w:sz="4" w:space="0" w:color="auto"/>
              <w:bottom w:val="single" w:sz="4" w:space="0" w:color="auto"/>
              <w:right w:val="single" w:sz="4" w:space="0" w:color="auto"/>
            </w:tcBorders>
            <w:vAlign w:val="center"/>
            <w:hideMark/>
          </w:tcPr>
          <w:p w14:paraId="2A450657" w14:textId="222BC290"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NR</w:t>
            </w:r>
          </w:p>
        </w:tc>
        <w:tc>
          <w:tcPr>
            <w:tcW w:w="1508" w:type="dxa"/>
            <w:tcBorders>
              <w:top w:val="single" w:sz="4" w:space="0" w:color="auto"/>
              <w:left w:val="single" w:sz="4" w:space="0" w:color="auto"/>
              <w:bottom w:val="single" w:sz="4" w:space="0" w:color="auto"/>
              <w:right w:val="single" w:sz="4" w:space="0" w:color="auto"/>
            </w:tcBorders>
            <w:vAlign w:val="center"/>
            <w:hideMark/>
          </w:tcPr>
          <w:p w14:paraId="3510FCC4" w14:textId="6F002591"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social cohesion</w:t>
            </w:r>
          </w:p>
        </w:tc>
        <w:tc>
          <w:tcPr>
            <w:tcW w:w="760" w:type="dxa"/>
            <w:tcBorders>
              <w:top w:val="single" w:sz="4" w:space="0" w:color="auto"/>
              <w:left w:val="single" w:sz="4" w:space="0" w:color="auto"/>
              <w:bottom w:val="single" w:sz="4" w:space="0" w:color="auto"/>
              <w:right w:val="single" w:sz="4" w:space="0" w:color="auto"/>
            </w:tcBorders>
            <w:vAlign w:val="center"/>
            <w:hideMark/>
          </w:tcPr>
          <w:p w14:paraId="67BDB7C7" w14:textId="26057493"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rPr>
              <w:t>No</w:t>
            </w:r>
          </w:p>
        </w:tc>
        <w:tc>
          <w:tcPr>
            <w:tcW w:w="1037" w:type="dxa"/>
            <w:tcBorders>
              <w:top w:val="single" w:sz="4" w:space="0" w:color="auto"/>
              <w:left w:val="single" w:sz="4" w:space="0" w:color="auto"/>
              <w:bottom w:val="single" w:sz="4" w:space="0" w:color="auto"/>
              <w:right w:val="single" w:sz="4" w:space="0" w:color="auto"/>
            </w:tcBorders>
            <w:vAlign w:val="center"/>
            <w:hideMark/>
          </w:tcPr>
          <w:p w14:paraId="74403F8E" w14:textId="07094460"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A quadratic term (age2) was also included to estimate whether or not increases/decreases accelerated/decelerated across time. A second set of analyses was performed by adding the main exposure variables, area economic deprivation, social fragmentation and neighbourhood social cohesion, in order to determine whether there was an effect of these on weekday and weekend physical activity minutes at age 10 years (intercept) and across time (linear and quadratic age growth terms).</w:t>
            </w:r>
          </w:p>
        </w:tc>
        <w:tc>
          <w:tcPr>
            <w:tcW w:w="1276" w:type="dxa"/>
            <w:tcBorders>
              <w:top w:val="single" w:sz="4" w:space="0" w:color="auto"/>
              <w:left w:val="single" w:sz="4" w:space="0" w:color="auto"/>
              <w:bottom w:val="single" w:sz="4" w:space="0" w:color="auto"/>
              <w:right w:val="single" w:sz="4" w:space="0" w:color="auto"/>
            </w:tcBorders>
            <w:vAlign w:val="center"/>
            <w:hideMark/>
          </w:tcPr>
          <w:p w14:paraId="5FD32ADD" w14:textId="112BA1D4"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geographic region, child ethnicity, maternal education and income-to-needs ratio</w:t>
            </w:r>
          </w:p>
        </w:tc>
      </w:tr>
      <w:tr w:rsidR="00D3535A" w:rsidRPr="00D3535A" w14:paraId="3EB88980" w14:textId="77777777" w:rsidTr="00766C6C">
        <w:trPr>
          <w:trHeight w:val="1223"/>
        </w:trPr>
        <w:tc>
          <w:tcPr>
            <w:tcW w:w="851" w:type="dxa"/>
            <w:tcBorders>
              <w:top w:val="single" w:sz="4" w:space="0" w:color="auto"/>
              <w:left w:val="single" w:sz="4" w:space="0" w:color="auto"/>
              <w:bottom w:val="single" w:sz="4" w:space="0" w:color="auto"/>
              <w:right w:val="single" w:sz="4" w:space="0" w:color="auto"/>
            </w:tcBorders>
            <w:vAlign w:val="center"/>
            <w:hideMark/>
          </w:tcPr>
          <w:p w14:paraId="4634B15E" w14:textId="4759F39C" w:rsidR="00FE6816" w:rsidRPr="00D3535A" w:rsidRDefault="00FE6816" w:rsidP="00FE6816">
            <w:pPr>
              <w:widowControl/>
              <w:spacing w:after="0" w:line="240" w:lineRule="auto"/>
              <w:jc w:val="left"/>
              <w:rPr>
                <w:rFonts w:ascii="Arial" w:eastAsia="Times New Roman" w:hAnsi="Arial" w:cs="Arial"/>
                <w:sz w:val="16"/>
                <w:szCs w:val="16"/>
                <w:lang w:val="en-GB" w:eastAsia="zh-CN"/>
              </w:rPr>
            </w:pPr>
            <w:proofErr w:type="spellStart"/>
            <w:r w:rsidRPr="00D3535A">
              <w:rPr>
                <w:rFonts w:ascii="Arial" w:hAnsi="Arial" w:cs="Arial"/>
                <w:sz w:val="16"/>
                <w:szCs w:val="16"/>
                <w:lang w:val="en-GB"/>
              </w:rPr>
              <w:t>Pabayo</w:t>
            </w:r>
            <w:proofErr w:type="spellEnd"/>
            <w:r w:rsidRPr="00D3535A">
              <w:rPr>
                <w:rFonts w:ascii="Arial" w:hAnsi="Arial" w:cs="Arial"/>
                <w:sz w:val="16"/>
                <w:szCs w:val="16"/>
                <w:lang w:val="en-GB"/>
              </w:rPr>
              <w:t xml:space="preserve"> et al. 2012 </w:t>
            </w:r>
            <w:r w:rsidRPr="00D3535A">
              <w:rPr>
                <w:rFonts w:ascii="Arial" w:hAnsi="Arial" w:cs="Arial"/>
                <w:sz w:val="16"/>
                <w:szCs w:val="16"/>
                <w:lang w:val="en-GB"/>
              </w:rPr>
              <w:fldChar w:fldCharType="begin"/>
            </w:r>
            <w:r w:rsidR="00C54D6F" w:rsidRPr="00D3535A">
              <w:rPr>
                <w:rFonts w:ascii="Arial" w:hAnsi="Arial" w:cs="Arial"/>
                <w:sz w:val="16"/>
                <w:szCs w:val="16"/>
                <w:lang w:val="en-GB"/>
              </w:rPr>
              <w:instrText xml:space="preserve"> ADDIN EN.CITE &lt;EndNote&gt;&lt;Cite&gt;&lt;Author&gt;Pabayo&lt;/Author&gt;&lt;Year&gt;2012&lt;/Year&gt;&lt;RecNum&gt;43356&lt;/RecNum&gt;&lt;DisplayText&gt;[153]&lt;/DisplayText&gt;&lt;record&gt;&lt;rec-number&gt;43356&lt;/rec-number&gt;&lt;foreign-keys&gt;&lt;key app="EN" db-id="9de5vvr2wep5rzea52gpwteu20zdf22xt0xe" timestamp="1689674709" guid="77e10d5e-0530-4bb1-88d6-943bae4c5830"&gt;43356&lt;/key&gt;&lt;/foreign-keys&gt;&lt;ref-type name="Journal Article"&gt;17&lt;/ref-type&gt;&lt;contributors&gt;&lt;authors&gt;&lt;author&gt;Pabayo, R. A.&lt;/author&gt;&lt;author&gt;Gauvin, L.&lt;/author&gt;&lt;author&gt;Barnett, T. A.&lt;/author&gt;&lt;author&gt;Morency, P.&lt;/author&gt;&lt;author&gt;Nikiema, B.&lt;/author&gt;&lt;author&gt;Seguin, L.&lt;/author&gt;&lt;/authors&gt;&lt;/contributors&gt;&lt;titles&gt;&lt;title&gt;Understanding the determinants of active transportation to school among children: Evidence of environmental injustice from the Quebec longitudinal study of child development&lt;/title&gt;&lt;secondary-title&gt;HEALTH &amp;amp; PLACE&lt;/secondary-title&gt;&lt;/titles&gt;&lt;periodical&gt;&lt;full-title&gt;Health &amp;amp; Place&lt;/full-title&gt;&lt;/periodical&gt;&lt;pages&gt;163-171&lt;/pages&gt;&lt;volume&gt;18&lt;/volume&gt;&lt;number&gt;2&lt;/number&gt;&lt;dates&gt;&lt;year&gt;2012&lt;/year&gt;&lt;/dates&gt;&lt;accession-num&gt;WOS:000301276800006&lt;/accession-num&gt;&lt;urls&gt;&lt;related-urls&gt;&lt;url&gt;https://www.sciencedirect.com/science/article/pii/S1353829211001572?via%3Dihub&lt;/url&gt;&lt;/related-urls&gt;&lt;/urls&gt;&lt;electronic-resource-num&gt;10.1016/j.healthplace.2011.08.017&lt;/electronic-resource-num&gt;&lt;/record&gt;&lt;/Cite&gt;&lt;/EndNote&gt;</w:instrText>
            </w:r>
            <w:r w:rsidRPr="00D3535A">
              <w:rPr>
                <w:rFonts w:ascii="Arial" w:hAnsi="Arial" w:cs="Arial"/>
                <w:sz w:val="16"/>
                <w:szCs w:val="16"/>
                <w:lang w:val="en-GB"/>
              </w:rPr>
              <w:fldChar w:fldCharType="separate"/>
            </w:r>
            <w:r w:rsidR="00C54D6F" w:rsidRPr="00D3535A">
              <w:rPr>
                <w:rFonts w:ascii="Arial" w:hAnsi="Arial" w:cs="Arial"/>
                <w:noProof/>
                <w:sz w:val="16"/>
                <w:szCs w:val="16"/>
                <w:lang w:val="en-GB"/>
              </w:rPr>
              <w:t>[153]</w:t>
            </w:r>
            <w:r w:rsidRPr="00D3535A">
              <w:rPr>
                <w:rFonts w:ascii="Arial" w:hAnsi="Arial" w:cs="Arial"/>
                <w:sz w:val="16"/>
                <w:szCs w:val="16"/>
                <w:lang w:val="en-GB"/>
              </w:rPr>
              <w:fldChar w:fldCharType="end"/>
            </w:r>
          </w:p>
        </w:tc>
        <w:tc>
          <w:tcPr>
            <w:tcW w:w="850" w:type="dxa"/>
            <w:tcBorders>
              <w:top w:val="single" w:sz="4" w:space="0" w:color="auto"/>
              <w:left w:val="single" w:sz="4" w:space="0" w:color="auto"/>
              <w:bottom w:val="single" w:sz="4" w:space="0" w:color="auto"/>
              <w:right w:val="single" w:sz="4" w:space="0" w:color="auto"/>
            </w:tcBorders>
            <w:vAlign w:val="center"/>
            <w:hideMark/>
          </w:tcPr>
          <w:p w14:paraId="6E8531BF" w14:textId="424019F5" w:rsidR="00FE6816" w:rsidRPr="00D3535A" w:rsidRDefault="00FE6816" w:rsidP="00FE6816">
            <w:pPr>
              <w:widowControl/>
              <w:spacing w:after="0" w:line="240" w:lineRule="auto"/>
              <w:jc w:val="left"/>
              <w:rPr>
                <w:rFonts w:ascii="Arial" w:eastAsia="Times New Roman" w:hAnsi="Arial" w:cs="Arial"/>
                <w:sz w:val="16"/>
                <w:szCs w:val="16"/>
                <w:lang w:val="en-GB" w:eastAsia="zh-CN"/>
              </w:rPr>
            </w:pPr>
            <w:r w:rsidRPr="00D3535A">
              <w:rPr>
                <w:rFonts w:ascii="Arial" w:hAnsi="Arial" w:cs="Arial"/>
                <w:sz w:val="16"/>
                <w:szCs w:val="16"/>
                <w:lang w:val="en-GB"/>
              </w:rPr>
              <w:t>English</w:t>
            </w:r>
          </w:p>
        </w:tc>
        <w:tc>
          <w:tcPr>
            <w:tcW w:w="709" w:type="dxa"/>
            <w:tcBorders>
              <w:top w:val="single" w:sz="4" w:space="0" w:color="auto"/>
              <w:left w:val="single" w:sz="4" w:space="0" w:color="auto"/>
              <w:bottom w:val="single" w:sz="4" w:space="0" w:color="auto"/>
              <w:right w:val="single" w:sz="4" w:space="0" w:color="auto"/>
            </w:tcBorders>
            <w:vAlign w:val="center"/>
            <w:hideMark/>
          </w:tcPr>
          <w:p w14:paraId="06D25AFC" w14:textId="52FE5C2B"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 xml:space="preserve">longitudinal </w:t>
            </w:r>
          </w:p>
        </w:tc>
        <w:tc>
          <w:tcPr>
            <w:tcW w:w="1208" w:type="dxa"/>
            <w:tcBorders>
              <w:top w:val="single" w:sz="4" w:space="0" w:color="auto"/>
              <w:left w:val="single" w:sz="4" w:space="0" w:color="auto"/>
              <w:bottom w:val="single" w:sz="4" w:space="0" w:color="auto"/>
              <w:right w:val="single" w:sz="4" w:space="0" w:color="auto"/>
            </w:tcBorders>
            <w:vAlign w:val="center"/>
            <w:hideMark/>
          </w:tcPr>
          <w:p w14:paraId="4EF92CEB" w14:textId="686BBE70"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Canada</w:t>
            </w:r>
          </w:p>
        </w:tc>
        <w:tc>
          <w:tcPr>
            <w:tcW w:w="1060" w:type="dxa"/>
            <w:tcBorders>
              <w:top w:val="single" w:sz="4" w:space="0" w:color="auto"/>
              <w:left w:val="single" w:sz="4" w:space="0" w:color="auto"/>
              <w:bottom w:val="single" w:sz="4" w:space="0" w:color="auto"/>
              <w:right w:val="single" w:sz="4" w:space="0" w:color="auto"/>
            </w:tcBorders>
            <w:vAlign w:val="center"/>
            <w:hideMark/>
          </w:tcPr>
          <w:p w14:paraId="483D1620" w14:textId="29839588"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Quebec</w:t>
            </w:r>
          </w:p>
        </w:tc>
        <w:tc>
          <w:tcPr>
            <w:tcW w:w="709" w:type="dxa"/>
            <w:tcBorders>
              <w:top w:val="single" w:sz="4" w:space="0" w:color="auto"/>
              <w:left w:val="single" w:sz="4" w:space="0" w:color="auto"/>
              <w:bottom w:val="single" w:sz="4" w:space="0" w:color="auto"/>
              <w:right w:val="single" w:sz="4" w:space="0" w:color="auto"/>
            </w:tcBorders>
            <w:vAlign w:val="center"/>
            <w:hideMark/>
          </w:tcPr>
          <w:p w14:paraId="6A86B2E6" w14:textId="4BC03FA1"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83.1</w:t>
            </w:r>
          </w:p>
        </w:tc>
        <w:tc>
          <w:tcPr>
            <w:tcW w:w="1262" w:type="dxa"/>
            <w:tcBorders>
              <w:top w:val="single" w:sz="4" w:space="0" w:color="auto"/>
              <w:left w:val="single" w:sz="4" w:space="0" w:color="auto"/>
              <w:bottom w:val="single" w:sz="4" w:space="0" w:color="auto"/>
              <w:right w:val="single" w:sz="4" w:space="0" w:color="auto"/>
            </w:tcBorders>
            <w:vAlign w:val="center"/>
            <w:hideMark/>
          </w:tcPr>
          <w:p w14:paraId="4C8A0343" w14:textId="5F0FE610"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three-stage strategy</w:t>
            </w:r>
          </w:p>
        </w:tc>
        <w:tc>
          <w:tcPr>
            <w:tcW w:w="1114" w:type="dxa"/>
            <w:tcBorders>
              <w:top w:val="single" w:sz="4" w:space="0" w:color="auto"/>
              <w:left w:val="single" w:sz="4" w:space="0" w:color="auto"/>
              <w:bottom w:val="single" w:sz="4" w:space="0" w:color="auto"/>
              <w:right w:val="single" w:sz="4" w:space="0" w:color="auto"/>
            </w:tcBorders>
            <w:vAlign w:val="center"/>
            <w:hideMark/>
          </w:tcPr>
          <w:p w14:paraId="65ABF5C8" w14:textId="31A31FAE"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Quebec Longitudinal Study of Child Development (QLSCD)</w:t>
            </w:r>
          </w:p>
        </w:tc>
        <w:tc>
          <w:tcPr>
            <w:tcW w:w="781" w:type="dxa"/>
            <w:tcBorders>
              <w:top w:val="single" w:sz="4" w:space="0" w:color="auto"/>
              <w:left w:val="single" w:sz="4" w:space="0" w:color="auto"/>
              <w:bottom w:val="single" w:sz="4" w:space="0" w:color="auto"/>
              <w:right w:val="single" w:sz="4" w:space="0" w:color="auto"/>
            </w:tcBorders>
            <w:vAlign w:val="center"/>
            <w:hideMark/>
          </w:tcPr>
          <w:p w14:paraId="1100EEB3" w14:textId="45DBC577"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710</w:t>
            </w:r>
          </w:p>
        </w:tc>
        <w:tc>
          <w:tcPr>
            <w:tcW w:w="759" w:type="dxa"/>
            <w:tcBorders>
              <w:top w:val="single" w:sz="4" w:space="0" w:color="auto"/>
              <w:left w:val="single" w:sz="4" w:space="0" w:color="auto"/>
              <w:bottom w:val="single" w:sz="4" w:space="0" w:color="auto"/>
              <w:right w:val="single" w:sz="4" w:space="0" w:color="auto"/>
            </w:tcBorders>
            <w:vAlign w:val="center"/>
            <w:hideMark/>
          </w:tcPr>
          <w:p w14:paraId="6BD1F1DC" w14:textId="1924F917"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6-8 years old</w:t>
            </w:r>
          </w:p>
        </w:tc>
        <w:tc>
          <w:tcPr>
            <w:tcW w:w="787" w:type="dxa"/>
            <w:tcBorders>
              <w:top w:val="single" w:sz="4" w:space="0" w:color="auto"/>
              <w:left w:val="single" w:sz="4" w:space="0" w:color="auto"/>
              <w:bottom w:val="single" w:sz="4" w:space="0" w:color="auto"/>
              <w:right w:val="single" w:sz="4" w:space="0" w:color="auto"/>
            </w:tcBorders>
            <w:vAlign w:val="center"/>
            <w:hideMark/>
          </w:tcPr>
          <w:p w14:paraId="703884E6" w14:textId="2AB47D64"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2003-2006</w:t>
            </w:r>
          </w:p>
        </w:tc>
        <w:tc>
          <w:tcPr>
            <w:tcW w:w="781" w:type="dxa"/>
            <w:tcBorders>
              <w:top w:val="single" w:sz="4" w:space="0" w:color="auto"/>
              <w:left w:val="single" w:sz="4" w:space="0" w:color="auto"/>
              <w:bottom w:val="single" w:sz="4" w:space="0" w:color="auto"/>
              <w:right w:val="single" w:sz="4" w:space="0" w:color="auto"/>
            </w:tcBorders>
            <w:vAlign w:val="center"/>
            <w:hideMark/>
          </w:tcPr>
          <w:p w14:paraId="434F4EAF" w14:textId="1F71F7A0"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51.7</w:t>
            </w:r>
          </w:p>
        </w:tc>
        <w:tc>
          <w:tcPr>
            <w:tcW w:w="1036" w:type="dxa"/>
            <w:tcBorders>
              <w:top w:val="single" w:sz="4" w:space="0" w:color="auto"/>
              <w:left w:val="single" w:sz="4" w:space="0" w:color="auto"/>
              <w:bottom w:val="single" w:sz="4" w:space="0" w:color="auto"/>
              <w:right w:val="single" w:sz="4" w:space="0" w:color="auto"/>
            </w:tcBorders>
            <w:vAlign w:val="center"/>
          </w:tcPr>
          <w:p w14:paraId="0F9A247F" w14:textId="04540F5C" w:rsidR="00FE6816" w:rsidRPr="00D3535A" w:rsidRDefault="00FE6816" w:rsidP="00FE6816">
            <w:pPr>
              <w:widowControl/>
              <w:spacing w:after="0" w:line="240" w:lineRule="auto"/>
              <w:jc w:val="center"/>
              <w:rPr>
                <w:rFonts w:ascii="Arial" w:hAnsi="Arial" w:cs="Arial"/>
                <w:sz w:val="16"/>
                <w:szCs w:val="16"/>
                <w:lang w:val="en-GB"/>
              </w:rPr>
            </w:pPr>
            <w:r w:rsidRPr="00D3535A">
              <w:rPr>
                <w:rFonts w:ascii="Arial" w:hAnsi="Arial" w:cs="Arial"/>
                <w:sz w:val="16"/>
                <w:szCs w:val="16"/>
              </w:rPr>
              <w:t>98</w:t>
            </w:r>
          </w:p>
        </w:tc>
        <w:tc>
          <w:tcPr>
            <w:tcW w:w="1276" w:type="dxa"/>
            <w:tcBorders>
              <w:top w:val="single" w:sz="4" w:space="0" w:color="auto"/>
              <w:left w:val="single" w:sz="4" w:space="0" w:color="auto"/>
              <w:bottom w:val="single" w:sz="4" w:space="0" w:color="auto"/>
              <w:right w:val="single" w:sz="4" w:space="0" w:color="auto"/>
            </w:tcBorders>
            <w:vAlign w:val="center"/>
            <w:hideMark/>
          </w:tcPr>
          <w:p w14:paraId="548A7567" w14:textId="4BF4F64F"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questionnaire (parent reported)</w:t>
            </w:r>
          </w:p>
        </w:tc>
        <w:tc>
          <w:tcPr>
            <w:tcW w:w="1701" w:type="dxa"/>
            <w:tcBorders>
              <w:top w:val="single" w:sz="4" w:space="0" w:color="auto"/>
              <w:left w:val="single" w:sz="4" w:space="0" w:color="auto"/>
              <w:bottom w:val="single" w:sz="4" w:space="0" w:color="auto"/>
              <w:right w:val="single" w:sz="4" w:space="0" w:color="auto"/>
            </w:tcBorders>
            <w:vAlign w:val="center"/>
            <w:hideMark/>
          </w:tcPr>
          <w:p w14:paraId="5EC6C47C" w14:textId="4051BE18"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active travel: active transport to school</w:t>
            </w:r>
          </w:p>
        </w:tc>
        <w:tc>
          <w:tcPr>
            <w:tcW w:w="1276" w:type="dxa"/>
            <w:tcBorders>
              <w:top w:val="single" w:sz="4" w:space="0" w:color="auto"/>
              <w:left w:val="single" w:sz="4" w:space="0" w:color="auto"/>
              <w:bottom w:val="single" w:sz="4" w:space="0" w:color="auto"/>
              <w:right w:val="single" w:sz="4" w:space="0" w:color="auto"/>
            </w:tcBorders>
            <w:vAlign w:val="center"/>
            <w:hideMark/>
          </w:tcPr>
          <w:p w14:paraId="0A6CC19C" w14:textId="79347D62"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active (walking/bicycling) or inactive (school bus, public transit, is driven, or multiple modes).</w:t>
            </w:r>
          </w:p>
        </w:tc>
        <w:tc>
          <w:tcPr>
            <w:tcW w:w="1068" w:type="dxa"/>
            <w:tcBorders>
              <w:top w:val="single" w:sz="4" w:space="0" w:color="auto"/>
              <w:left w:val="single" w:sz="4" w:space="0" w:color="auto"/>
              <w:bottom w:val="single" w:sz="4" w:space="0" w:color="auto"/>
              <w:right w:val="single" w:sz="4" w:space="0" w:color="auto"/>
            </w:tcBorders>
            <w:vAlign w:val="center"/>
            <w:hideMark/>
          </w:tcPr>
          <w:p w14:paraId="094C3B1E" w14:textId="3A55FA9A" w:rsidR="00FE6816" w:rsidRPr="00D3535A" w:rsidRDefault="00FE6816" w:rsidP="00FE6816">
            <w:pPr>
              <w:widowControl/>
              <w:spacing w:after="0" w:line="240" w:lineRule="auto"/>
              <w:jc w:val="center"/>
              <w:rPr>
                <w:rFonts w:ascii="Arial" w:hAnsi="Arial" w:cs="Arial"/>
                <w:sz w:val="16"/>
                <w:szCs w:val="16"/>
              </w:rPr>
            </w:pPr>
            <w:r w:rsidRPr="00D3535A">
              <w:rPr>
                <w:rFonts w:ascii="Arial" w:hAnsi="Arial" w:cs="Arial"/>
                <w:sz w:val="16"/>
                <w:szCs w:val="16"/>
              </w:rPr>
              <w:t>Yes</w:t>
            </w:r>
          </w:p>
        </w:tc>
        <w:tc>
          <w:tcPr>
            <w:tcW w:w="1155" w:type="dxa"/>
            <w:tcBorders>
              <w:top w:val="single" w:sz="4" w:space="0" w:color="auto"/>
              <w:left w:val="single" w:sz="4" w:space="0" w:color="auto"/>
              <w:bottom w:val="single" w:sz="4" w:space="0" w:color="auto"/>
              <w:right w:val="single" w:sz="4" w:space="0" w:color="auto"/>
            </w:tcBorders>
            <w:vAlign w:val="center"/>
            <w:hideMark/>
          </w:tcPr>
          <w:p w14:paraId="4C849F47" w14:textId="0183FDDB"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previous studies (</w:t>
            </w:r>
            <w:proofErr w:type="spellStart"/>
            <w:r w:rsidRPr="00D3535A">
              <w:rPr>
                <w:rFonts w:ascii="Arial" w:hAnsi="Arial" w:cs="Arial"/>
                <w:sz w:val="16"/>
                <w:szCs w:val="16"/>
                <w:lang w:val="en-GB"/>
              </w:rPr>
              <w:t>Buka</w:t>
            </w:r>
            <w:proofErr w:type="spellEnd"/>
            <w:r w:rsidRPr="00D3535A">
              <w:rPr>
                <w:rFonts w:ascii="Arial" w:hAnsi="Arial" w:cs="Arial"/>
                <w:sz w:val="16"/>
                <w:szCs w:val="16"/>
                <w:lang w:val="en-GB"/>
              </w:rPr>
              <w:t xml:space="preserve"> et al., 2003; Cradock et al., 2009; </w:t>
            </w:r>
            <w:proofErr w:type="spellStart"/>
            <w:r w:rsidRPr="00D3535A">
              <w:rPr>
                <w:rFonts w:ascii="Arial" w:hAnsi="Arial" w:cs="Arial"/>
                <w:sz w:val="16"/>
                <w:szCs w:val="16"/>
                <w:lang w:val="en-GB"/>
              </w:rPr>
              <w:t>Pabayo</w:t>
            </w:r>
            <w:proofErr w:type="spellEnd"/>
            <w:r w:rsidRPr="00D3535A">
              <w:rPr>
                <w:rFonts w:ascii="Arial" w:hAnsi="Arial" w:cs="Arial"/>
                <w:sz w:val="16"/>
                <w:szCs w:val="16"/>
                <w:lang w:val="en-GB"/>
              </w:rPr>
              <w:t xml:space="preserve"> et al., 2011a; Sampson et al., 1997; Greenberg et al., 1999)</w:t>
            </w:r>
          </w:p>
        </w:tc>
        <w:tc>
          <w:tcPr>
            <w:tcW w:w="1508" w:type="dxa"/>
            <w:tcBorders>
              <w:top w:val="single" w:sz="4" w:space="0" w:color="auto"/>
              <w:left w:val="single" w:sz="4" w:space="0" w:color="auto"/>
              <w:bottom w:val="single" w:sz="4" w:space="0" w:color="auto"/>
              <w:right w:val="single" w:sz="4" w:space="0" w:color="auto"/>
            </w:tcBorders>
            <w:vAlign w:val="center"/>
            <w:hideMark/>
          </w:tcPr>
          <w:p w14:paraId="16DF352C" w14:textId="3FAE6EC9"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neighbourhood quality; social cohesion; neighbourhood decay</w:t>
            </w:r>
          </w:p>
        </w:tc>
        <w:tc>
          <w:tcPr>
            <w:tcW w:w="760" w:type="dxa"/>
            <w:tcBorders>
              <w:top w:val="single" w:sz="4" w:space="0" w:color="auto"/>
              <w:left w:val="single" w:sz="4" w:space="0" w:color="auto"/>
              <w:bottom w:val="single" w:sz="4" w:space="0" w:color="auto"/>
              <w:right w:val="single" w:sz="4" w:space="0" w:color="auto"/>
            </w:tcBorders>
            <w:vAlign w:val="center"/>
            <w:hideMark/>
          </w:tcPr>
          <w:p w14:paraId="0C078C50" w14:textId="0F7BBF90"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rPr>
              <w:t>No</w:t>
            </w:r>
          </w:p>
        </w:tc>
        <w:tc>
          <w:tcPr>
            <w:tcW w:w="1037" w:type="dxa"/>
            <w:tcBorders>
              <w:top w:val="single" w:sz="4" w:space="0" w:color="auto"/>
              <w:left w:val="single" w:sz="4" w:space="0" w:color="auto"/>
              <w:bottom w:val="single" w:sz="4" w:space="0" w:color="auto"/>
              <w:right w:val="single" w:sz="4" w:space="0" w:color="auto"/>
            </w:tcBorders>
            <w:vAlign w:val="center"/>
            <w:hideMark/>
          </w:tcPr>
          <w:p w14:paraId="189E9CCD" w14:textId="13459678"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 xml:space="preserve">growth curve models are a generalization of the linear model </w:t>
            </w:r>
          </w:p>
        </w:tc>
        <w:tc>
          <w:tcPr>
            <w:tcW w:w="1276" w:type="dxa"/>
            <w:tcBorders>
              <w:top w:val="single" w:sz="4" w:space="0" w:color="auto"/>
              <w:left w:val="single" w:sz="4" w:space="0" w:color="auto"/>
              <w:bottom w:val="single" w:sz="4" w:space="0" w:color="auto"/>
              <w:right w:val="single" w:sz="4" w:space="0" w:color="auto"/>
            </w:tcBorders>
            <w:vAlign w:val="center"/>
            <w:hideMark/>
          </w:tcPr>
          <w:p w14:paraId="17F21FBE" w14:textId="7092660F"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gender, birth rank, mother is non-European immigrant, income is insufficient at kindergarten, perception of child's health</w:t>
            </w:r>
          </w:p>
        </w:tc>
      </w:tr>
      <w:tr w:rsidR="00D3535A" w:rsidRPr="00D3535A" w14:paraId="26D983B9" w14:textId="77777777" w:rsidTr="00766C6C">
        <w:trPr>
          <w:trHeight w:val="698"/>
        </w:trPr>
        <w:tc>
          <w:tcPr>
            <w:tcW w:w="851" w:type="dxa"/>
            <w:tcBorders>
              <w:top w:val="single" w:sz="4" w:space="0" w:color="auto"/>
              <w:left w:val="single" w:sz="4" w:space="0" w:color="auto"/>
              <w:bottom w:val="single" w:sz="4" w:space="0" w:color="auto"/>
              <w:right w:val="single" w:sz="4" w:space="0" w:color="auto"/>
            </w:tcBorders>
            <w:vAlign w:val="center"/>
            <w:hideMark/>
          </w:tcPr>
          <w:p w14:paraId="487FC64C" w14:textId="5F069D86" w:rsidR="00FE6816" w:rsidRPr="00D3535A" w:rsidRDefault="00FE6816" w:rsidP="00FE6816">
            <w:pPr>
              <w:widowControl/>
              <w:spacing w:after="0" w:line="240" w:lineRule="auto"/>
              <w:jc w:val="left"/>
              <w:rPr>
                <w:rFonts w:ascii="Arial" w:eastAsia="Times New Roman" w:hAnsi="Arial" w:cs="Arial"/>
                <w:sz w:val="16"/>
                <w:szCs w:val="16"/>
                <w:lang w:val="en-GB" w:eastAsia="zh-CN"/>
              </w:rPr>
            </w:pPr>
            <w:proofErr w:type="spellStart"/>
            <w:r w:rsidRPr="00D3535A">
              <w:rPr>
                <w:rFonts w:ascii="Arial" w:hAnsi="Arial" w:cs="Arial"/>
                <w:sz w:val="16"/>
                <w:szCs w:val="16"/>
                <w:lang w:val="en-GB"/>
              </w:rPr>
              <w:t>Panter</w:t>
            </w:r>
            <w:proofErr w:type="spellEnd"/>
            <w:r w:rsidRPr="00D3535A">
              <w:rPr>
                <w:rFonts w:ascii="Arial" w:hAnsi="Arial" w:cs="Arial"/>
                <w:sz w:val="16"/>
                <w:szCs w:val="16"/>
                <w:lang w:val="en-GB"/>
              </w:rPr>
              <w:t xml:space="preserve"> et al. 2010 </w:t>
            </w:r>
            <w:r w:rsidRPr="00D3535A">
              <w:rPr>
                <w:rFonts w:ascii="Arial" w:hAnsi="Arial" w:cs="Arial"/>
                <w:sz w:val="16"/>
                <w:szCs w:val="16"/>
                <w:lang w:val="en-GB"/>
              </w:rPr>
              <w:fldChar w:fldCharType="begin"/>
            </w:r>
            <w:r w:rsidR="00C54D6F" w:rsidRPr="00D3535A">
              <w:rPr>
                <w:rFonts w:ascii="Arial" w:hAnsi="Arial" w:cs="Arial"/>
                <w:sz w:val="16"/>
                <w:szCs w:val="16"/>
                <w:lang w:val="en-GB"/>
              </w:rPr>
              <w:instrText xml:space="preserve"> ADDIN EN.CITE &lt;EndNote&gt;&lt;Cite&gt;&lt;Author&gt;Panter&lt;/Author&gt;&lt;Year&gt;2010&lt;/Year&gt;&lt;RecNum&gt;43254&lt;/RecNum&gt;&lt;DisplayText&gt;[155]&lt;/DisplayText&gt;&lt;record&gt;&lt;rec-number&gt;43254&lt;/rec-number&gt;&lt;foreign-keys&gt;&lt;key app="EN" db-id="9de5vvr2wep5rzea52gpwteu20zdf22xt0xe" timestamp="1689674709" guid="e100c310-c31c-45fc-bba5-03a1bbc006cd"&gt;43254&lt;/key&gt;&lt;/foreign-keys&gt;&lt;ref-type name="Journal Article"&gt;17&lt;/ref-type&gt;&lt;contributors&gt;&lt;authors&gt;&lt;author&gt;Panter, J. R.&lt;/author&gt;&lt;author&gt;Jones, A. P.&lt;/author&gt;&lt;author&gt;van Sluijs, E. M. F.&lt;/author&gt;&lt;author&gt;Griffin, S. J.&lt;/author&gt;&lt;/authors&gt;&lt;/contributors&gt;&lt;titles&gt;&lt;title&gt;Attitudes, social support and environmental perceptions as predictors of active commuting behaviour in school children&lt;/title&gt;&lt;secondary-title&gt;Journal of Epidemiology and Community Health&lt;/secondary-title&gt;&lt;/titles&gt;&lt;periodical&gt;&lt;full-title&gt;J Epidemiol Community Health&lt;/full-title&gt;&lt;abbr-1&gt;Journal of epidemiology and community health&lt;/abbr-1&gt;&lt;/periodical&gt;&lt;pages&gt;41-48&lt;/pages&gt;&lt;volume&gt;64&lt;/volume&gt;&lt;number&gt;1&lt;/number&gt;&lt;dates&gt;&lt;year&gt;2010&lt;/year&gt;&lt;/dates&gt;&lt;publisher&gt;BMJ Publishing Group&lt;/publisher&gt;&lt;accession-num&gt;2009-25074-007&lt;/accession-num&gt;&lt;urls&gt;&lt;related-urls&gt;&lt;url&gt;https://search.ebscohost.com/login.aspx?direct=true&amp;amp;AuthType=shib&amp;amp;db=psyh&amp;amp;AN=2009-25074-007&amp;amp;site=ehost-live&amp;amp;custid=s1145751ORCID: 0000-0002-2157-4797j.panter@uea.ac.uk&lt;/url&gt;&lt;url&gt;https://jech.bmj.com/content/jech/64/01/41.full.pdf&lt;/url&gt;&lt;/related-urls&gt;&lt;/urls&gt;&lt;electronic-resource-num&gt;10.1136/jech.2009.086918&lt;/electronic-resource-num&gt;&lt;/record&gt;&lt;/Cite&gt;&lt;/EndNote&gt;</w:instrText>
            </w:r>
            <w:r w:rsidRPr="00D3535A">
              <w:rPr>
                <w:rFonts w:ascii="Arial" w:hAnsi="Arial" w:cs="Arial"/>
                <w:sz w:val="16"/>
                <w:szCs w:val="16"/>
                <w:lang w:val="en-GB"/>
              </w:rPr>
              <w:fldChar w:fldCharType="separate"/>
            </w:r>
            <w:r w:rsidR="00C54D6F" w:rsidRPr="00D3535A">
              <w:rPr>
                <w:rFonts w:ascii="Arial" w:hAnsi="Arial" w:cs="Arial"/>
                <w:noProof/>
                <w:sz w:val="16"/>
                <w:szCs w:val="16"/>
                <w:lang w:val="en-GB"/>
              </w:rPr>
              <w:t>[155]</w:t>
            </w:r>
            <w:r w:rsidRPr="00D3535A">
              <w:rPr>
                <w:rFonts w:ascii="Arial" w:hAnsi="Arial" w:cs="Arial"/>
                <w:sz w:val="16"/>
                <w:szCs w:val="16"/>
                <w:lang w:val="en-GB"/>
              </w:rPr>
              <w:fldChar w:fldCharType="end"/>
            </w:r>
          </w:p>
        </w:tc>
        <w:tc>
          <w:tcPr>
            <w:tcW w:w="850" w:type="dxa"/>
            <w:tcBorders>
              <w:top w:val="single" w:sz="4" w:space="0" w:color="auto"/>
              <w:left w:val="single" w:sz="4" w:space="0" w:color="auto"/>
              <w:bottom w:val="single" w:sz="4" w:space="0" w:color="auto"/>
              <w:right w:val="single" w:sz="4" w:space="0" w:color="auto"/>
            </w:tcBorders>
            <w:vAlign w:val="center"/>
            <w:hideMark/>
          </w:tcPr>
          <w:p w14:paraId="68E7206F" w14:textId="7C506903" w:rsidR="00FE6816" w:rsidRPr="00D3535A" w:rsidRDefault="00FE6816" w:rsidP="00FE6816">
            <w:pPr>
              <w:widowControl/>
              <w:spacing w:after="0" w:line="240" w:lineRule="auto"/>
              <w:jc w:val="left"/>
              <w:rPr>
                <w:rFonts w:ascii="Arial" w:eastAsia="Times New Roman" w:hAnsi="Arial" w:cs="Arial"/>
                <w:sz w:val="16"/>
                <w:szCs w:val="16"/>
                <w:lang w:val="en-GB" w:eastAsia="zh-CN"/>
              </w:rPr>
            </w:pPr>
            <w:r w:rsidRPr="00D3535A">
              <w:rPr>
                <w:rFonts w:ascii="Arial" w:hAnsi="Arial" w:cs="Arial"/>
                <w:sz w:val="16"/>
                <w:szCs w:val="16"/>
                <w:lang w:val="en-GB"/>
              </w:rPr>
              <w:t>English</w:t>
            </w:r>
          </w:p>
        </w:tc>
        <w:tc>
          <w:tcPr>
            <w:tcW w:w="709" w:type="dxa"/>
            <w:tcBorders>
              <w:top w:val="single" w:sz="4" w:space="0" w:color="auto"/>
              <w:left w:val="single" w:sz="4" w:space="0" w:color="auto"/>
              <w:bottom w:val="single" w:sz="4" w:space="0" w:color="auto"/>
              <w:right w:val="single" w:sz="4" w:space="0" w:color="auto"/>
            </w:tcBorders>
            <w:vAlign w:val="center"/>
            <w:hideMark/>
          </w:tcPr>
          <w:p w14:paraId="05D41F77" w14:textId="3CCB718B"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cross-sectional</w:t>
            </w:r>
          </w:p>
        </w:tc>
        <w:tc>
          <w:tcPr>
            <w:tcW w:w="1208" w:type="dxa"/>
            <w:tcBorders>
              <w:top w:val="single" w:sz="4" w:space="0" w:color="auto"/>
              <w:left w:val="single" w:sz="4" w:space="0" w:color="auto"/>
              <w:bottom w:val="single" w:sz="4" w:space="0" w:color="auto"/>
              <w:right w:val="single" w:sz="4" w:space="0" w:color="auto"/>
            </w:tcBorders>
            <w:vAlign w:val="center"/>
            <w:hideMark/>
          </w:tcPr>
          <w:p w14:paraId="35C7C33E" w14:textId="33A0406C"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UK</w:t>
            </w:r>
          </w:p>
        </w:tc>
        <w:tc>
          <w:tcPr>
            <w:tcW w:w="1060" w:type="dxa"/>
            <w:tcBorders>
              <w:top w:val="single" w:sz="4" w:space="0" w:color="auto"/>
              <w:left w:val="single" w:sz="4" w:space="0" w:color="auto"/>
              <w:bottom w:val="single" w:sz="4" w:space="0" w:color="auto"/>
              <w:right w:val="single" w:sz="4" w:space="0" w:color="auto"/>
            </w:tcBorders>
            <w:noWrap/>
            <w:vAlign w:val="center"/>
            <w:hideMark/>
          </w:tcPr>
          <w:p w14:paraId="4B99DF0A" w14:textId="5C8589C1"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Norfolk</w:t>
            </w:r>
          </w:p>
        </w:tc>
        <w:tc>
          <w:tcPr>
            <w:tcW w:w="709" w:type="dxa"/>
            <w:tcBorders>
              <w:top w:val="single" w:sz="4" w:space="0" w:color="auto"/>
              <w:left w:val="single" w:sz="4" w:space="0" w:color="auto"/>
              <w:bottom w:val="single" w:sz="4" w:space="0" w:color="auto"/>
              <w:right w:val="single" w:sz="4" w:space="0" w:color="auto"/>
            </w:tcBorders>
            <w:noWrap/>
            <w:vAlign w:val="center"/>
            <w:hideMark/>
          </w:tcPr>
          <w:p w14:paraId="690E6157" w14:textId="1F7C9A19"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57</w:t>
            </w:r>
          </w:p>
        </w:tc>
        <w:tc>
          <w:tcPr>
            <w:tcW w:w="1262" w:type="dxa"/>
            <w:tcBorders>
              <w:top w:val="single" w:sz="4" w:space="0" w:color="auto"/>
              <w:left w:val="single" w:sz="4" w:space="0" w:color="auto"/>
              <w:bottom w:val="single" w:sz="4" w:space="0" w:color="auto"/>
              <w:right w:val="single" w:sz="4" w:space="0" w:color="auto"/>
            </w:tcBorders>
            <w:vAlign w:val="center"/>
            <w:hideMark/>
          </w:tcPr>
          <w:p w14:paraId="67B93738" w14:textId="00715263"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selected by urban–rural status</w:t>
            </w:r>
          </w:p>
        </w:tc>
        <w:tc>
          <w:tcPr>
            <w:tcW w:w="1114" w:type="dxa"/>
            <w:tcBorders>
              <w:top w:val="single" w:sz="4" w:space="0" w:color="auto"/>
              <w:left w:val="single" w:sz="4" w:space="0" w:color="auto"/>
              <w:bottom w:val="single" w:sz="4" w:space="0" w:color="auto"/>
              <w:right w:val="single" w:sz="4" w:space="0" w:color="auto"/>
            </w:tcBorders>
            <w:vAlign w:val="center"/>
            <w:hideMark/>
          </w:tcPr>
          <w:p w14:paraId="47885FC5" w14:textId="3D286E81"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Sport, Physical activity and Eating behaviour: Environmental Determinants in Young people (SPEEDY)</w:t>
            </w:r>
          </w:p>
        </w:tc>
        <w:tc>
          <w:tcPr>
            <w:tcW w:w="781" w:type="dxa"/>
            <w:tcBorders>
              <w:top w:val="single" w:sz="4" w:space="0" w:color="auto"/>
              <w:left w:val="single" w:sz="4" w:space="0" w:color="auto"/>
              <w:bottom w:val="single" w:sz="4" w:space="0" w:color="auto"/>
              <w:right w:val="single" w:sz="4" w:space="0" w:color="auto"/>
            </w:tcBorders>
            <w:vAlign w:val="center"/>
            <w:hideMark/>
          </w:tcPr>
          <w:p w14:paraId="55CEEF24" w14:textId="2E967876"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2012</w:t>
            </w:r>
          </w:p>
        </w:tc>
        <w:tc>
          <w:tcPr>
            <w:tcW w:w="759" w:type="dxa"/>
            <w:tcBorders>
              <w:top w:val="single" w:sz="4" w:space="0" w:color="auto"/>
              <w:left w:val="single" w:sz="4" w:space="0" w:color="auto"/>
              <w:bottom w:val="single" w:sz="4" w:space="0" w:color="auto"/>
              <w:right w:val="single" w:sz="4" w:space="0" w:color="auto"/>
            </w:tcBorders>
            <w:vAlign w:val="center"/>
            <w:hideMark/>
          </w:tcPr>
          <w:p w14:paraId="7EB92B77" w14:textId="2B4C098E"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9–10 years old</w:t>
            </w:r>
          </w:p>
        </w:tc>
        <w:tc>
          <w:tcPr>
            <w:tcW w:w="787" w:type="dxa"/>
            <w:tcBorders>
              <w:top w:val="single" w:sz="4" w:space="0" w:color="auto"/>
              <w:left w:val="single" w:sz="4" w:space="0" w:color="auto"/>
              <w:bottom w:val="single" w:sz="4" w:space="0" w:color="auto"/>
              <w:right w:val="single" w:sz="4" w:space="0" w:color="auto"/>
            </w:tcBorders>
            <w:vAlign w:val="center"/>
            <w:hideMark/>
          </w:tcPr>
          <w:p w14:paraId="20C569F2" w14:textId="5D824F22"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2012</w:t>
            </w:r>
          </w:p>
        </w:tc>
        <w:tc>
          <w:tcPr>
            <w:tcW w:w="781" w:type="dxa"/>
            <w:tcBorders>
              <w:top w:val="single" w:sz="4" w:space="0" w:color="auto"/>
              <w:left w:val="single" w:sz="4" w:space="0" w:color="auto"/>
              <w:bottom w:val="single" w:sz="4" w:space="0" w:color="auto"/>
              <w:right w:val="single" w:sz="4" w:space="0" w:color="auto"/>
            </w:tcBorders>
            <w:noWrap/>
            <w:vAlign w:val="center"/>
            <w:hideMark/>
          </w:tcPr>
          <w:p w14:paraId="507E2A2D" w14:textId="2DDFBB2D"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49.7</w:t>
            </w:r>
          </w:p>
        </w:tc>
        <w:tc>
          <w:tcPr>
            <w:tcW w:w="1036" w:type="dxa"/>
            <w:tcBorders>
              <w:top w:val="single" w:sz="4" w:space="0" w:color="auto"/>
              <w:left w:val="single" w:sz="4" w:space="0" w:color="auto"/>
              <w:bottom w:val="single" w:sz="4" w:space="0" w:color="auto"/>
              <w:right w:val="single" w:sz="4" w:space="0" w:color="auto"/>
            </w:tcBorders>
            <w:vAlign w:val="center"/>
          </w:tcPr>
          <w:p w14:paraId="754A327A" w14:textId="27DDE58F" w:rsidR="00FE6816" w:rsidRPr="00D3535A" w:rsidRDefault="00FE6816" w:rsidP="00FE6816">
            <w:pPr>
              <w:widowControl/>
              <w:spacing w:after="0" w:line="240" w:lineRule="auto"/>
              <w:jc w:val="center"/>
              <w:rPr>
                <w:rFonts w:ascii="Arial" w:hAnsi="Arial" w:cs="Arial"/>
                <w:sz w:val="16"/>
                <w:szCs w:val="16"/>
                <w:lang w:val="en-GB"/>
              </w:rPr>
            </w:pPr>
            <w:r w:rsidRPr="00D3535A">
              <w:rPr>
                <w:rFonts w:ascii="Arial" w:hAnsi="Arial" w:cs="Arial"/>
                <w:sz w:val="16"/>
                <w:szCs w:val="16"/>
              </w:rPr>
              <w:t>NR</w:t>
            </w:r>
          </w:p>
        </w:tc>
        <w:tc>
          <w:tcPr>
            <w:tcW w:w="1276" w:type="dxa"/>
            <w:tcBorders>
              <w:top w:val="single" w:sz="4" w:space="0" w:color="auto"/>
              <w:left w:val="single" w:sz="4" w:space="0" w:color="auto"/>
              <w:bottom w:val="single" w:sz="4" w:space="0" w:color="auto"/>
              <w:right w:val="single" w:sz="4" w:space="0" w:color="auto"/>
            </w:tcBorders>
            <w:vAlign w:val="center"/>
            <w:hideMark/>
          </w:tcPr>
          <w:p w14:paraId="1324E235" w14:textId="39A11FB5"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questionnaire (self-reported)</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906C746" w14:textId="26BDDE78"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active travel: active transport to school</w:t>
            </w:r>
          </w:p>
        </w:tc>
        <w:tc>
          <w:tcPr>
            <w:tcW w:w="1276" w:type="dxa"/>
            <w:tcBorders>
              <w:top w:val="single" w:sz="4" w:space="0" w:color="auto"/>
              <w:left w:val="single" w:sz="4" w:space="0" w:color="auto"/>
              <w:bottom w:val="single" w:sz="4" w:space="0" w:color="auto"/>
              <w:right w:val="single" w:sz="4" w:space="0" w:color="auto"/>
            </w:tcBorders>
            <w:vAlign w:val="center"/>
            <w:hideMark/>
          </w:tcPr>
          <w:p w14:paraId="64178EDC" w14:textId="41ABF139"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motorised travel, by bicycle and on foot</w:t>
            </w:r>
          </w:p>
        </w:tc>
        <w:tc>
          <w:tcPr>
            <w:tcW w:w="1068" w:type="dxa"/>
            <w:tcBorders>
              <w:top w:val="single" w:sz="4" w:space="0" w:color="auto"/>
              <w:left w:val="single" w:sz="4" w:space="0" w:color="auto"/>
              <w:bottom w:val="single" w:sz="4" w:space="0" w:color="auto"/>
              <w:right w:val="single" w:sz="4" w:space="0" w:color="auto"/>
            </w:tcBorders>
            <w:vAlign w:val="center"/>
            <w:hideMark/>
          </w:tcPr>
          <w:p w14:paraId="76D0843B" w14:textId="1970B415" w:rsidR="00FE6816" w:rsidRPr="00D3535A" w:rsidRDefault="00FE6816" w:rsidP="00FE6816">
            <w:pPr>
              <w:widowControl/>
              <w:spacing w:after="0" w:line="240" w:lineRule="auto"/>
              <w:jc w:val="center"/>
              <w:rPr>
                <w:rFonts w:ascii="Arial" w:hAnsi="Arial" w:cs="Arial"/>
                <w:sz w:val="16"/>
                <w:szCs w:val="16"/>
              </w:rPr>
            </w:pPr>
            <w:r w:rsidRPr="00D3535A">
              <w:rPr>
                <w:rFonts w:ascii="Arial" w:hAnsi="Arial" w:cs="Arial"/>
                <w:sz w:val="16"/>
                <w:szCs w:val="16"/>
              </w:rPr>
              <w:t>No</w:t>
            </w:r>
          </w:p>
        </w:tc>
        <w:tc>
          <w:tcPr>
            <w:tcW w:w="1155" w:type="dxa"/>
            <w:tcBorders>
              <w:top w:val="single" w:sz="4" w:space="0" w:color="auto"/>
              <w:left w:val="single" w:sz="4" w:space="0" w:color="auto"/>
              <w:bottom w:val="single" w:sz="4" w:space="0" w:color="auto"/>
              <w:right w:val="single" w:sz="4" w:space="0" w:color="auto"/>
            </w:tcBorders>
            <w:vAlign w:val="center"/>
            <w:hideMark/>
          </w:tcPr>
          <w:p w14:paraId="386DC45E" w14:textId="2516BEE0"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ANEWS</w:t>
            </w:r>
          </w:p>
        </w:tc>
        <w:tc>
          <w:tcPr>
            <w:tcW w:w="1508" w:type="dxa"/>
            <w:tcBorders>
              <w:top w:val="single" w:sz="4" w:space="0" w:color="auto"/>
              <w:left w:val="single" w:sz="4" w:space="0" w:color="auto"/>
              <w:bottom w:val="single" w:sz="4" w:space="0" w:color="auto"/>
              <w:right w:val="single" w:sz="4" w:space="0" w:color="auto"/>
            </w:tcBorders>
            <w:vAlign w:val="center"/>
            <w:hideMark/>
          </w:tcPr>
          <w:p w14:paraId="66132A94" w14:textId="08B04B45"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residential density, street connectivity and traffic safety</w:t>
            </w:r>
          </w:p>
        </w:tc>
        <w:tc>
          <w:tcPr>
            <w:tcW w:w="760" w:type="dxa"/>
            <w:tcBorders>
              <w:top w:val="single" w:sz="4" w:space="0" w:color="auto"/>
              <w:left w:val="single" w:sz="4" w:space="0" w:color="auto"/>
              <w:bottom w:val="single" w:sz="4" w:space="0" w:color="auto"/>
              <w:right w:val="single" w:sz="4" w:space="0" w:color="auto"/>
            </w:tcBorders>
            <w:vAlign w:val="center"/>
            <w:hideMark/>
          </w:tcPr>
          <w:p w14:paraId="08556734" w14:textId="13B94905"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rPr>
              <w:t>Yes</w:t>
            </w:r>
          </w:p>
        </w:tc>
        <w:tc>
          <w:tcPr>
            <w:tcW w:w="1037" w:type="dxa"/>
            <w:tcBorders>
              <w:top w:val="single" w:sz="4" w:space="0" w:color="auto"/>
              <w:left w:val="single" w:sz="4" w:space="0" w:color="auto"/>
              <w:bottom w:val="single" w:sz="4" w:space="0" w:color="auto"/>
              <w:right w:val="single" w:sz="4" w:space="0" w:color="auto"/>
            </w:tcBorders>
            <w:vAlign w:val="center"/>
            <w:hideMark/>
          </w:tcPr>
          <w:p w14:paraId="4F64FDE5" w14:textId="5234F0B2"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multilevel statistical modelling</w:t>
            </w:r>
          </w:p>
        </w:tc>
        <w:tc>
          <w:tcPr>
            <w:tcW w:w="1276" w:type="dxa"/>
            <w:tcBorders>
              <w:top w:val="single" w:sz="4" w:space="0" w:color="auto"/>
              <w:left w:val="single" w:sz="4" w:space="0" w:color="auto"/>
              <w:bottom w:val="single" w:sz="4" w:space="0" w:color="auto"/>
              <w:right w:val="single" w:sz="4" w:space="0" w:color="auto"/>
            </w:tcBorders>
            <w:vAlign w:val="center"/>
            <w:hideMark/>
          </w:tcPr>
          <w:p w14:paraId="706D2962" w14:textId="0A6D5E84"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age, gender, child BMI, household car access, modelled distance to school (kilometres) and maternal travel mode to work</w:t>
            </w:r>
          </w:p>
        </w:tc>
      </w:tr>
      <w:tr w:rsidR="00D3535A" w:rsidRPr="00D3535A" w14:paraId="075C6ED5" w14:textId="77777777" w:rsidTr="00766C6C">
        <w:trPr>
          <w:trHeight w:val="698"/>
        </w:trPr>
        <w:tc>
          <w:tcPr>
            <w:tcW w:w="851" w:type="dxa"/>
            <w:tcBorders>
              <w:top w:val="single" w:sz="4" w:space="0" w:color="auto"/>
              <w:left w:val="single" w:sz="4" w:space="0" w:color="auto"/>
              <w:bottom w:val="single" w:sz="4" w:space="0" w:color="auto"/>
              <w:right w:val="single" w:sz="4" w:space="0" w:color="auto"/>
            </w:tcBorders>
            <w:vAlign w:val="center"/>
            <w:hideMark/>
          </w:tcPr>
          <w:p w14:paraId="019F1213" w14:textId="00E0805F" w:rsidR="00FE6816" w:rsidRPr="00D3535A" w:rsidRDefault="00FE6816" w:rsidP="00FE6816">
            <w:pPr>
              <w:widowControl/>
              <w:spacing w:after="0" w:line="240" w:lineRule="auto"/>
              <w:jc w:val="left"/>
              <w:rPr>
                <w:rFonts w:ascii="Arial" w:eastAsia="Times New Roman" w:hAnsi="Arial" w:cs="Arial"/>
                <w:sz w:val="16"/>
                <w:szCs w:val="16"/>
                <w:lang w:val="en-GB" w:eastAsia="zh-CN"/>
              </w:rPr>
            </w:pPr>
            <w:proofErr w:type="spellStart"/>
            <w:r w:rsidRPr="00D3535A">
              <w:rPr>
                <w:rFonts w:ascii="Arial" w:hAnsi="Arial" w:cs="Arial"/>
                <w:sz w:val="16"/>
                <w:szCs w:val="16"/>
                <w:lang w:val="en-GB"/>
              </w:rPr>
              <w:t>Panter</w:t>
            </w:r>
            <w:proofErr w:type="spellEnd"/>
            <w:r w:rsidRPr="00D3535A">
              <w:rPr>
                <w:rFonts w:ascii="Arial" w:hAnsi="Arial" w:cs="Arial"/>
                <w:sz w:val="16"/>
                <w:szCs w:val="16"/>
                <w:lang w:val="en-GB"/>
              </w:rPr>
              <w:t xml:space="preserve"> et al. 2013 </w:t>
            </w:r>
            <w:r w:rsidRPr="00D3535A">
              <w:rPr>
                <w:rFonts w:ascii="Arial" w:hAnsi="Arial" w:cs="Arial"/>
                <w:sz w:val="16"/>
                <w:szCs w:val="16"/>
                <w:lang w:val="en-GB"/>
              </w:rPr>
              <w:fldChar w:fldCharType="begin"/>
            </w:r>
            <w:r w:rsidR="00C54D6F" w:rsidRPr="00D3535A">
              <w:rPr>
                <w:rFonts w:ascii="Arial" w:hAnsi="Arial" w:cs="Arial"/>
                <w:sz w:val="16"/>
                <w:szCs w:val="16"/>
                <w:lang w:val="en-GB"/>
              </w:rPr>
              <w:instrText xml:space="preserve"> ADDIN EN.CITE &lt;EndNote&gt;&lt;Cite&gt;&lt;Author&gt;Panter&lt;/Author&gt;&lt;Year&gt;2013&lt;/Year&gt;&lt;RecNum&gt;43981&lt;/RecNum&gt;&lt;DisplayText&gt;[154]&lt;/DisplayText&gt;&lt;record&gt;&lt;rec-number&gt;43981&lt;/rec-number&gt;&lt;foreign-keys&gt;&lt;key app="EN" db-id="9de5vvr2wep5rzea52gpwteu20zdf22xt0xe" timestamp="1696239032" guid="cc2c31dd-37eb-4974-b3f4-de80c4bea450"&gt;43981&lt;/key&gt;&lt;/foreign-keys&gt;&lt;ref-type name="Journal Article"&gt;17&lt;/ref-type&gt;&lt;contributors&gt;&lt;authors&gt;&lt;author&gt;Panter, J.&lt;/author&gt;&lt;author&gt;Corder, K.&lt;/author&gt;&lt;author&gt;Griffin, S. J.&lt;/author&gt;&lt;author&gt;Jones, A. P.&lt;/author&gt;&lt;author&gt;van Sluijs, E. M. F.&lt;/author&gt;&lt;/authors&gt;&lt;/contributors&gt;&lt;titles&gt;&lt;title&gt;Individual, socio-cultural and environmental predictors of uptake and maintenance of active commuting in children: Longitudinal results from the SPEEDY study&lt;/title&gt;&lt;secondary-title&gt;International Journal of Behavioral Nutrition and Physical Activity&lt;/secondary-title&gt;&lt;/titles&gt;&lt;periodical&gt;&lt;full-title&gt;International Journal of Behavioral Nutrition and Physical Activity&lt;/full-title&gt;&lt;/periodical&gt;&lt;volume&gt;10&lt;/volume&gt;&lt;dates&gt;&lt;year&gt;2013&lt;/year&gt;&lt;/dates&gt;&lt;urls&gt;&lt;related-urls&gt;&lt;url&gt;https://ijbnpa.biomedcentral.com/counter/pdf/10.1186/1479-5868-10-83.pdf&lt;/url&gt;&lt;/related-urls&gt;&lt;/urls&gt;&lt;custom7&gt;83&lt;/custom7&gt;&lt;electronic-resource-num&gt;10.1186/1479-5868-10-83&lt;/electronic-resource-num&gt;&lt;/record&gt;&lt;/Cite&gt;&lt;/EndNote&gt;</w:instrText>
            </w:r>
            <w:r w:rsidRPr="00D3535A">
              <w:rPr>
                <w:rFonts w:ascii="Arial" w:hAnsi="Arial" w:cs="Arial"/>
                <w:sz w:val="16"/>
                <w:szCs w:val="16"/>
                <w:lang w:val="en-GB"/>
              </w:rPr>
              <w:fldChar w:fldCharType="separate"/>
            </w:r>
            <w:r w:rsidR="00C54D6F" w:rsidRPr="00D3535A">
              <w:rPr>
                <w:rFonts w:ascii="Arial" w:hAnsi="Arial" w:cs="Arial"/>
                <w:noProof/>
                <w:sz w:val="16"/>
                <w:szCs w:val="16"/>
                <w:lang w:val="en-GB"/>
              </w:rPr>
              <w:t>[154]</w:t>
            </w:r>
            <w:r w:rsidRPr="00D3535A">
              <w:rPr>
                <w:rFonts w:ascii="Arial" w:hAnsi="Arial" w:cs="Arial"/>
                <w:sz w:val="16"/>
                <w:szCs w:val="16"/>
                <w:lang w:val="en-GB"/>
              </w:rPr>
              <w:fldChar w:fldCharType="end"/>
            </w:r>
          </w:p>
        </w:tc>
        <w:tc>
          <w:tcPr>
            <w:tcW w:w="850" w:type="dxa"/>
            <w:tcBorders>
              <w:top w:val="single" w:sz="4" w:space="0" w:color="auto"/>
              <w:left w:val="single" w:sz="4" w:space="0" w:color="auto"/>
              <w:bottom w:val="single" w:sz="4" w:space="0" w:color="auto"/>
              <w:right w:val="single" w:sz="4" w:space="0" w:color="auto"/>
            </w:tcBorders>
            <w:vAlign w:val="center"/>
            <w:hideMark/>
          </w:tcPr>
          <w:p w14:paraId="4E85096A" w14:textId="14047CED" w:rsidR="00FE6816" w:rsidRPr="00D3535A" w:rsidRDefault="00FE6816" w:rsidP="00FE6816">
            <w:pPr>
              <w:widowControl/>
              <w:spacing w:after="0" w:line="240" w:lineRule="auto"/>
              <w:jc w:val="left"/>
              <w:rPr>
                <w:rFonts w:ascii="Arial" w:eastAsia="Times New Roman" w:hAnsi="Arial" w:cs="Arial"/>
                <w:sz w:val="16"/>
                <w:szCs w:val="16"/>
                <w:lang w:val="en-GB" w:eastAsia="zh-CN"/>
              </w:rPr>
            </w:pPr>
            <w:r w:rsidRPr="00D3535A">
              <w:rPr>
                <w:rFonts w:ascii="Arial" w:hAnsi="Arial" w:cs="Arial"/>
                <w:sz w:val="16"/>
                <w:szCs w:val="16"/>
                <w:lang w:val="en-GB"/>
              </w:rPr>
              <w:t>English</w:t>
            </w:r>
          </w:p>
        </w:tc>
        <w:tc>
          <w:tcPr>
            <w:tcW w:w="709" w:type="dxa"/>
            <w:tcBorders>
              <w:top w:val="single" w:sz="4" w:space="0" w:color="auto"/>
              <w:left w:val="single" w:sz="4" w:space="0" w:color="auto"/>
              <w:bottom w:val="single" w:sz="4" w:space="0" w:color="auto"/>
              <w:right w:val="single" w:sz="4" w:space="0" w:color="auto"/>
            </w:tcBorders>
            <w:vAlign w:val="center"/>
            <w:hideMark/>
          </w:tcPr>
          <w:p w14:paraId="60C70F48" w14:textId="31FB8C62"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cross-sectional</w:t>
            </w:r>
          </w:p>
        </w:tc>
        <w:tc>
          <w:tcPr>
            <w:tcW w:w="1208" w:type="dxa"/>
            <w:tcBorders>
              <w:top w:val="single" w:sz="4" w:space="0" w:color="auto"/>
              <w:left w:val="single" w:sz="4" w:space="0" w:color="auto"/>
              <w:bottom w:val="single" w:sz="4" w:space="0" w:color="auto"/>
              <w:right w:val="single" w:sz="4" w:space="0" w:color="auto"/>
            </w:tcBorders>
            <w:vAlign w:val="center"/>
            <w:hideMark/>
          </w:tcPr>
          <w:p w14:paraId="4FA2386A" w14:textId="6F85DD6F"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UK</w:t>
            </w:r>
          </w:p>
        </w:tc>
        <w:tc>
          <w:tcPr>
            <w:tcW w:w="1060" w:type="dxa"/>
            <w:tcBorders>
              <w:top w:val="single" w:sz="4" w:space="0" w:color="auto"/>
              <w:left w:val="single" w:sz="4" w:space="0" w:color="auto"/>
              <w:bottom w:val="single" w:sz="4" w:space="0" w:color="auto"/>
              <w:right w:val="single" w:sz="4" w:space="0" w:color="auto"/>
            </w:tcBorders>
            <w:vAlign w:val="center"/>
            <w:hideMark/>
          </w:tcPr>
          <w:p w14:paraId="1D5B0CA2" w14:textId="1E299A59"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Norfolk</w:t>
            </w:r>
          </w:p>
        </w:tc>
        <w:tc>
          <w:tcPr>
            <w:tcW w:w="709" w:type="dxa"/>
            <w:tcBorders>
              <w:top w:val="single" w:sz="4" w:space="0" w:color="auto"/>
              <w:left w:val="single" w:sz="4" w:space="0" w:color="auto"/>
              <w:bottom w:val="single" w:sz="4" w:space="0" w:color="auto"/>
              <w:right w:val="single" w:sz="4" w:space="0" w:color="auto"/>
            </w:tcBorders>
            <w:noWrap/>
            <w:vAlign w:val="center"/>
            <w:hideMark/>
          </w:tcPr>
          <w:p w14:paraId="49005953" w14:textId="212CCE01"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57</w:t>
            </w:r>
          </w:p>
        </w:tc>
        <w:tc>
          <w:tcPr>
            <w:tcW w:w="1262" w:type="dxa"/>
            <w:tcBorders>
              <w:top w:val="single" w:sz="4" w:space="0" w:color="auto"/>
              <w:left w:val="single" w:sz="4" w:space="0" w:color="auto"/>
              <w:bottom w:val="single" w:sz="4" w:space="0" w:color="auto"/>
              <w:right w:val="single" w:sz="4" w:space="0" w:color="auto"/>
            </w:tcBorders>
            <w:vAlign w:val="center"/>
            <w:hideMark/>
          </w:tcPr>
          <w:p w14:paraId="2D6FA104" w14:textId="2CAA363D"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representative in county</w:t>
            </w:r>
          </w:p>
        </w:tc>
        <w:tc>
          <w:tcPr>
            <w:tcW w:w="1114" w:type="dxa"/>
            <w:tcBorders>
              <w:top w:val="single" w:sz="4" w:space="0" w:color="auto"/>
              <w:left w:val="single" w:sz="4" w:space="0" w:color="auto"/>
              <w:bottom w:val="single" w:sz="4" w:space="0" w:color="auto"/>
              <w:right w:val="single" w:sz="4" w:space="0" w:color="auto"/>
            </w:tcBorders>
            <w:vAlign w:val="center"/>
            <w:hideMark/>
          </w:tcPr>
          <w:p w14:paraId="2E80E474" w14:textId="3B1DFF39"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Sport, Physical activity and Eating behaviour: Environmental Determinants in Young people (SPEEDY)</w:t>
            </w:r>
          </w:p>
        </w:tc>
        <w:tc>
          <w:tcPr>
            <w:tcW w:w="781" w:type="dxa"/>
            <w:tcBorders>
              <w:top w:val="single" w:sz="4" w:space="0" w:color="auto"/>
              <w:left w:val="single" w:sz="4" w:space="0" w:color="auto"/>
              <w:bottom w:val="single" w:sz="4" w:space="0" w:color="auto"/>
              <w:right w:val="single" w:sz="4" w:space="0" w:color="auto"/>
            </w:tcBorders>
            <w:vAlign w:val="center"/>
            <w:hideMark/>
          </w:tcPr>
          <w:p w14:paraId="21C9135B" w14:textId="7127852A"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912</w:t>
            </w:r>
          </w:p>
        </w:tc>
        <w:tc>
          <w:tcPr>
            <w:tcW w:w="759" w:type="dxa"/>
            <w:tcBorders>
              <w:top w:val="single" w:sz="4" w:space="0" w:color="auto"/>
              <w:left w:val="single" w:sz="4" w:space="0" w:color="auto"/>
              <w:bottom w:val="single" w:sz="4" w:space="0" w:color="auto"/>
              <w:right w:val="single" w:sz="4" w:space="0" w:color="auto"/>
            </w:tcBorders>
            <w:vAlign w:val="center"/>
            <w:hideMark/>
          </w:tcPr>
          <w:p w14:paraId="39F83C09" w14:textId="0CF43E35"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10.23 ± 0.30 years old</w:t>
            </w:r>
          </w:p>
        </w:tc>
        <w:tc>
          <w:tcPr>
            <w:tcW w:w="787" w:type="dxa"/>
            <w:tcBorders>
              <w:top w:val="single" w:sz="4" w:space="0" w:color="auto"/>
              <w:left w:val="single" w:sz="4" w:space="0" w:color="auto"/>
              <w:bottom w:val="single" w:sz="4" w:space="0" w:color="auto"/>
              <w:right w:val="single" w:sz="4" w:space="0" w:color="auto"/>
            </w:tcBorders>
            <w:vAlign w:val="center"/>
            <w:hideMark/>
          </w:tcPr>
          <w:p w14:paraId="03240508" w14:textId="40464838"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2008</w:t>
            </w:r>
          </w:p>
        </w:tc>
        <w:tc>
          <w:tcPr>
            <w:tcW w:w="781" w:type="dxa"/>
            <w:tcBorders>
              <w:top w:val="single" w:sz="4" w:space="0" w:color="auto"/>
              <w:left w:val="single" w:sz="4" w:space="0" w:color="auto"/>
              <w:bottom w:val="single" w:sz="4" w:space="0" w:color="auto"/>
              <w:right w:val="single" w:sz="4" w:space="0" w:color="auto"/>
            </w:tcBorders>
            <w:vAlign w:val="center"/>
            <w:hideMark/>
          </w:tcPr>
          <w:p w14:paraId="17E1BCA1" w14:textId="2C10C257"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59.1</w:t>
            </w:r>
          </w:p>
        </w:tc>
        <w:tc>
          <w:tcPr>
            <w:tcW w:w="1036" w:type="dxa"/>
            <w:tcBorders>
              <w:top w:val="single" w:sz="4" w:space="0" w:color="auto"/>
              <w:left w:val="single" w:sz="4" w:space="0" w:color="auto"/>
              <w:bottom w:val="single" w:sz="4" w:space="0" w:color="auto"/>
              <w:right w:val="single" w:sz="4" w:space="0" w:color="auto"/>
            </w:tcBorders>
            <w:vAlign w:val="center"/>
          </w:tcPr>
          <w:p w14:paraId="4EC5C5DE" w14:textId="06BC6E14" w:rsidR="00FE6816" w:rsidRPr="00D3535A" w:rsidRDefault="00FE6816" w:rsidP="00FE6816">
            <w:pPr>
              <w:widowControl/>
              <w:spacing w:after="0" w:line="240" w:lineRule="auto"/>
              <w:jc w:val="center"/>
              <w:rPr>
                <w:rFonts w:ascii="Arial" w:hAnsi="Arial" w:cs="Arial"/>
                <w:sz w:val="16"/>
                <w:szCs w:val="16"/>
                <w:lang w:val="en-GB"/>
              </w:rPr>
            </w:pPr>
            <w:r w:rsidRPr="00D3535A">
              <w:rPr>
                <w:rFonts w:ascii="Arial" w:hAnsi="Arial" w:cs="Arial"/>
                <w:sz w:val="16"/>
                <w:szCs w:val="16"/>
              </w:rPr>
              <w:t>NR</w:t>
            </w:r>
          </w:p>
        </w:tc>
        <w:tc>
          <w:tcPr>
            <w:tcW w:w="1276" w:type="dxa"/>
            <w:tcBorders>
              <w:top w:val="single" w:sz="4" w:space="0" w:color="auto"/>
              <w:left w:val="single" w:sz="4" w:space="0" w:color="auto"/>
              <w:bottom w:val="single" w:sz="4" w:space="0" w:color="auto"/>
              <w:right w:val="single" w:sz="4" w:space="0" w:color="auto"/>
            </w:tcBorders>
            <w:vAlign w:val="center"/>
            <w:hideMark/>
          </w:tcPr>
          <w:p w14:paraId="4A0E3339" w14:textId="7403BF10"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questionnaire (self-reported)</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DCFEE2C" w14:textId="67F70F6F"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active travel: active travel to/from school</w:t>
            </w:r>
          </w:p>
        </w:tc>
        <w:tc>
          <w:tcPr>
            <w:tcW w:w="1276" w:type="dxa"/>
            <w:tcBorders>
              <w:top w:val="single" w:sz="4" w:space="0" w:color="auto"/>
              <w:left w:val="single" w:sz="4" w:space="0" w:color="auto"/>
              <w:bottom w:val="single" w:sz="4" w:space="0" w:color="auto"/>
              <w:right w:val="single" w:sz="4" w:space="0" w:color="auto"/>
            </w:tcBorders>
            <w:vAlign w:val="center"/>
            <w:hideMark/>
          </w:tcPr>
          <w:p w14:paraId="4CF0C701" w14:textId="1104C47B"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passive vs active</w:t>
            </w:r>
          </w:p>
        </w:tc>
        <w:tc>
          <w:tcPr>
            <w:tcW w:w="1068" w:type="dxa"/>
            <w:tcBorders>
              <w:top w:val="single" w:sz="4" w:space="0" w:color="auto"/>
              <w:left w:val="single" w:sz="4" w:space="0" w:color="auto"/>
              <w:bottom w:val="single" w:sz="4" w:space="0" w:color="auto"/>
              <w:right w:val="single" w:sz="4" w:space="0" w:color="auto"/>
            </w:tcBorders>
            <w:vAlign w:val="center"/>
            <w:hideMark/>
          </w:tcPr>
          <w:p w14:paraId="4C0F53F8" w14:textId="463311EB" w:rsidR="00FE6816" w:rsidRPr="00D3535A" w:rsidRDefault="00FE6816" w:rsidP="00FE6816">
            <w:pPr>
              <w:widowControl/>
              <w:spacing w:after="0" w:line="240" w:lineRule="auto"/>
              <w:jc w:val="center"/>
              <w:rPr>
                <w:rFonts w:ascii="Arial" w:hAnsi="Arial" w:cs="Arial"/>
                <w:sz w:val="16"/>
                <w:szCs w:val="16"/>
              </w:rPr>
            </w:pPr>
            <w:r w:rsidRPr="00D3535A">
              <w:rPr>
                <w:rFonts w:ascii="Arial" w:hAnsi="Arial" w:cs="Arial"/>
                <w:sz w:val="16"/>
                <w:szCs w:val="16"/>
              </w:rPr>
              <w:t>No</w:t>
            </w:r>
          </w:p>
        </w:tc>
        <w:tc>
          <w:tcPr>
            <w:tcW w:w="1155" w:type="dxa"/>
            <w:tcBorders>
              <w:top w:val="single" w:sz="4" w:space="0" w:color="auto"/>
              <w:left w:val="single" w:sz="4" w:space="0" w:color="auto"/>
              <w:bottom w:val="single" w:sz="4" w:space="0" w:color="auto"/>
              <w:right w:val="single" w:sz="4" w:space="0" w:color="auto"/>
            </w:tcBorders>
            <w:vAlign w:val="center"/>
            <w:hideMark/>
          </w:tcPr>
          <w:p w14:paraId="03152C6F" w14:textId="13FF7603"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ANEWS</w:t>
            </w:r>
          </w:p>
        </w:tc>
        <w:tc>
          <w:tcPr>
            <w:tcW w:w="1508" w:type="dxa"/>
            <w:tcBorders>
              <w:top w:val="single" w:sz="4" w:space="0" w:color="auto"/>
              <w:left w:val="single" w:sz="4" w:space="0" w:color="auto"/>
              <w:bottom w:val="single" w:sz="4" w:space="0" w:color="auto"/>
              <w:right w:val="single" w:sz="4" w:space="0" w:color="auto"/>
            </w:tcBorders>
            <w:vAlign w:val="center"/>
            <w:hideMark/>
          </w:tcPr>
          <w:p w14:paraId="5E5661E8" w14:textId="72CD852E"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social cohesion; physical neighbourhood environment; the route between home and school (the presence of pavements, cycle-paths, concern about dangerous traffic and concern that something would happen to their child along the route to school); safe to play in the neighbourhood</w:t>
            </w:r>
          </w:p>
        </w:tc>
        <w:tc>
          <w:tcPr>
            <w:tcW w:w="760" w:type="dxa"/>
            <w:tcBorders>
              <w:top w:val="single" w:sz="4" w:space="0" w:color="auto"/>
              <w:left w:val="single" w:sz="4" w:space="0" w:color="auto"/>
              <w:bottom w:val="single" w:sz="4" w:space="0" w:color="auto"/>
              <w:right w:val="single" w:sz="4" w:space="0" w:color="auto"/>
            </w:tcBorders>
            <w:vAlign w:val="center"/>
            <w:hideMark/>
          </w:tcPr>
          <w:p w14:paraId="32F6FB58" w14:textId="30433AB1"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rPr>
              <w:t>Yes</w:t>
            </w:r>
          </w:p>
        </w:tc>
        <w:tc>
          <w:tcPr>
            <w:tcW w:w="1037" w:type="dxa"/>
            <w:tcBorders>
              <w:top w:val="single" w:sz="4" w:space="0" w:color="auto"/>
              <w:left w:val="single" w:sz="4" w:space="0" w:color="auto"/>
              <w:bottom w:val="single" w:sz="4" w:space="0" w:color="auto"/>
              <w:right w:val="single" w:sz="4" w:space="0" w:color="auto"/>
            </w:tcBorders>
            <w:vAlign w:val="center"/>
            <w:hideMark/>
          </w:tcPr>
          <w:p w14:paraId="48152554" w14:textId="70C65CC3"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multilevel logistic regression</w:t>
            </w:r>
          </w:p>
        </w:tc>
        <w:tc>
          <w:tcPr>
            <w:tcW w:w="1276" w:type="dxa"/>
            <w:tcBorders>
              <w:top w:val="single" w:sz="4" w:space="0" w:color="auto"/>
              <w:left w:val="single" w:sz="4" w:space="0" w:color="auto"/>
              <w:bottom w:val="single" w:sz="4" w:space="0" w:color="auto"/>
              <w:right w:val="single" w:sz="4" w:space="0" w:color="auto"/>
            </w:tcBorders>
            <w:vAlign w:val="center"/>
            <w:hideMark/>
          </w:tcPr>
          <w:p w14:paraId="6E45D07E" w14:textId="5DE1BB9F"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gender, weight status, parental education level</w:t>
            </w:r>
          </w:p>
        </w:tc>
      </w:tr>
      <w:tr w:rsidR="00D3535A" w:rsidRPr="00D3535A" w14:paraId="62FD7F7C" w14:textId="77777777" w:rsidTr="00766C6C">
        <w:trPr>
          <w:trHeight w:val="698"/>
        </w:trPr>
        <w:tc>
          <w:tcPr>
            <w:tcW w:w="851" w:type="dxa"/>
            <w:tcBorders>
              <w:top w:val="single" w:sz="4" w:space="0" w:color="auto"/>
              <w:left w:val="single" w:sz="4" w:space="0" w:color="auto"/>
              <w:bottom w:val="single" w:sz="4" w:space="0" w:color="auto"/>
              <w:right w:val="single" w:sz="4" w:space="0" w:color="auto"/>
            </w:tcBorders>
            <w:vAlign w:val="center"/>
            <w:hideMark/>
          </w:tcPr>
          <w:p w14:paraId="00149B01" w14:textId="62CCD4F2" w:rsidR="00FE6816" w:rsidRPr="00D3535A" w:rsidRDefault="00FE6816" w:rsidP="00FE6816">
            <w:pPr>
              <w:widowControl/>
              <w:spacing w:after="0" w:line="240" w:lineRule="auto"/>
              <w:jc w:val="left"/>
              <w:rPr>
                <w:rFonts w:ascii="Arial" w:eastAsia="Times New Roman" w:hAnsi="Arial" w:cs="Arial"/>
                <w:sz w:val="16"/>
                <w:szCs w:val="16"/>
                <w:lang w:val="en-GB" w:eastAsia="zh-CN"/>
              </w:rPr>
            </w:pPr>
            <w:r w:rsidRPr="00D3535A">
              <w:rPr>
                <w:rFonts w:ascii="Arial" w:hAnsi="Arial" w:cs="Arial"/>
                <w:sz w:val="16"/>
                <w:szCs w:val="16"/>
                <w:lang w:val="en-GB"/>
              </w:rPr>
              <w:t xml:space="preserve">Perez et al. 2017 </w:t>
            </w:r>
            <w:r w:rsidRPr="00D3535A">
              <w:rPr>
                <w:rFonts w:ascii="Arial" w:hAnsi="Arial" w:cs="Arial"/>
                <w:sz w:val="16"/>
                <w:szCs w:val="16"/>
                <w:lang w:val="en-GB"/>
              </w:rPr>
              <w:fldChar w:fldCharType="begin"/>
            </w:r>
            <w:r w:rsidR="00C54D6F" w:rsidRPr="00D3535A">
              <w:rPr>
                <w:rFonts w:ascii="Arial" w:hAnsi="Arial" w:cs="Arial"/>
                <w:sz w:val="16"/>
                <w:szCs w:val="16"/>
                <w:lang w:val="en-GB"/>
              </w:rPr>
              <w:instrText xml:space="preserve"> ADDIN EN.CITE &lt;EndNote&gt;&lt;Cite&gt;&lt;Author&gt;Perez&lt;/Author&gt;&lt;Year&gt;2017&lt;/Year&gt;&lt;RecNum&gt;43227&lt;/RecNum&gt;&lt;DisplayText&gt;[156]&lt;/DisplayText&gt;&lt;record&gt;&lt;rec-number&gt;43227&lt;/rec-number&gt;&lt;foreign-keys&gt;&lt;key app="EN" db-id="9de5vvr2wep5rzea52gpwteu20zdf22xt0xe" timestamp="1689674709" guid="f62c39b0-0401-4926-a648-3e71ca733ee3"&gt;43227&lt;/key&gt;&lt;/foreign-keys&gt;&lt;ref-type name="Journal Article"&gt;17&lt;/ref-type&gt;&lt;contributors&gt;&lt;authors&gt;&lt;author&gt;Perez, L. G.&lt;/author&gt;&lt;author&gt;Conway, T. L.&lt;/author&gt;&lt;author&gt;Arredondo, E. M.&lt;/author&gt;&lt;author&gt;Elder, J. P.&lt;/author&gt;&lt;author&gt;Kerr, J.&lt;/author&gt;&lt;author&gt;McKenzie, T. L.&lt;/author&gt;&lt;author&gt;Sallis, J. F.&lt;/author&gt;&lt;/authors&gt;&lt;/contributors&gt;&lt;titles&gt;&lt;title&gt;Where and when adolescents are physically active: Neighborhood environment and psychosocial correlates and their interactions&lt;/title&gt;&lt;secondary-title&gt;Preventive Medicine: An International Journal Devoted to Practice and Theory&lt;/secondary-title&gt;&lt;/titles&gt;&lt;periodical&gt;&lt;full-title&gt;Preventive Medicine: An International Journal Devoted to Practice and Theory&lt;/full-title&gt;&lt;/periodical&gt;&lt;pages&gt;337-344&lt;/pages&gt;&lt;volume&gt;105&lt;/volume&gt;&lt;dates&gt;&lt;year&gt;2017&lt;/year&gt;&lt;/dates&gt;&lt;publisher&gt;Elsevier Science&lt;/publisher&gt;&lt;accession-num&gt;2017-48380-050&lt;/accession-num&gt;&lt;urls&gt;&lt;related-urls&gt;&lt;url&gt;https://search.ebscohost.com/login.aspx?direct=true&amp;amp;AuthType=shib&amp;amp;db=psyh&amp;amp;AN=2017-48380-050&amp;amp;site=ehost-live&amp;amp;custid=s1145751lilian.perezconstanza@nih.gov&lt;/url&gt;&lt;url&gt;https://www.sciencedirect.com/science/article/pii/S0091743517303602?via%3Dihub&lt;/url&gt;&lt;/related-urls&gt;&lt;/urls&gt;&lt;electronic-resource-num&gt;10.1016/j.ypmed.2017.10.010&lt;/electronic-resource-num&gt;&lt;/record&gt;&lt;/Cite&gt;&lt;/EndNote&gt;</w:instrText>
            </w:r>
            <w:r w:rsidRPr="00D3535A">
              <w:rPr>
                <w:rFonts w:ascii="Arial" w:hAnsi="Arial" w:cs="Arial"/>
                <w:sz w:val="16"/>
                <w:szCs w:val="16"/>
                <w:lang w:val="en-GB"/>
              </w:rPr>
              <w:fldChar w:fldCharType="separate"/>
            </w:r>
            <w:r w:rsidR="00C54D6F" w:rsidRPr="00D3535A">
              <w:rPr>
                <w:rFonts w:ascii="Arial" w:hAnsi="Arial" w:cs="Arial"/>
                <w:noProof/>
                <w:sz w:val="16"/>
                <w:szCs w:val="16"/>
                <w:lang w:val="en-GB"/>
              </w:rPr>
              <w:t>[156]</w:t>
            </w:r>
            <w:r w:rsidRPr="00D3535A">
              <w:rPr>
                <w:rFonts w:ascii="Arial" w:hAnsi="Arial" w:cs="Arial"/>
                <w:sz w:val="16"/>
                <w:szCs w:val="16"/>
                <w:lang w:val="en-GB"/>
              </w:rPr>
              <w:fldChar w:fldCharType="end"/>
            </w:r>
          </w:p>
        </w:tc>
        <w:tc>
          <w:tcPr>
            <w:tcW w:w="850" w:type="dxa"/>
            <w:tcBorders>
              <w:top w:val="single" w:sz="4" w:space="0" w:color="auto"/>
              <w:left w:val="single" w:sz="4" w:space="0" w:color="auto"/>
              <w:bottom w:val="single" w:sz="4" w:space="0" w:color="auto"/>
              <w:right w:val="single" w:sz="4" w:space="0" w:color="auto"/>
            </w:tcBorders>
            <w:vAlign w:val="center"/>
            <w:hideMark/>
          </w:tcPr>
          <w:p w14:paraId="318B1CA0" w14:textId="4C3E8337" w:rsidR="00FE6816" w:rsidRPr="00D3535A" w:rsidRDefault="00FE6816" w:rsidP="00FE6816">
            <w:pPr>
              <w:widowControl/>
              <w:spacing w:after="0" w:line="240" w:lineRule="auto"/>
              <w:jc w:val="left"/>
              <w:rPr>
                <w:rFonts w:ascii="Arial" w:eastAsia="Times New Roman" w:hAnsi="Arial" w:cs="Arial"/>
                <w:sz w:val="16"/>
                <w:szCs w:val="16"/>
                <w:lang w:val="en-GB" w:eastAsia="zh-CN"/>
              </w:rPr>
            </w:pPr>
            <w:r w:rsidRPr="00D3535A">
              <w:rPr>
                <w:rFonts w:ascii="Arial" w:hAnsi="Arial" w:cs="Arial"/>
                <w:sz w:val="16"/>
                <w:szCs w:val="16"/>
                <w:lang w:val="en-GB"/>
              </w:rPr>
              <w:t>English</w:t>
            </w:r>
          </w:p>
        </w:tc>
        <w:tc>
          <w:tcPr>
            <w:tcW w:w="709" w:type="dxa"/>
            <w:tcBorders>
              <w:top w:val="single" w:sz="4" w:space="0" w:color="auto"/>
              <w:left w:val="single" w:sz="4" w:space="0" w:color="auto"/>
              <w:bottom w:val="single" w:sz="4" w:space="0" w:color="auto"/>
              <w:right w:val="single" w:sz="4" w:space="0" w:color="auto"/>
            </w:tcBorders>
            <w:vAlign w:val="center"/>
            <w:hideMark/>
          </w:tcPr>
          <w:p w14:paraId="40D606DC" w14:textId="57053DB0"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cross-sectional</w:t>
            </w:r>
          </w:p>
        </w:tc>
        <w:tc>
          <w:tcPr>
            <w:tcW w:w="1208" w:type="dxa"/>
            <w:tcBorders>
              <w:top w:val="single" w:sz="4" w:space="0" w:color="auto"/>
              <w:left w:val="single" w:sz="4" w:space="0" w:color="auto"/>
              <w:bottom w:val="single" w:sz="4" w:space="0" w:color="auto"/>
              <w:right w:val="single" w:sz="4" w:space="0" w:color="auto"/>
            </w:tcBorders>
            <w:vAlign w:val="center"/>
            <w:hideMark/>
          </w:tcPr>
          <w:p w14:paraId="6DD1FA24" w14:textId="0205BB70"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US</w:t>
            </w:r>
          </w:p>
        </w:tc>
        <w:tc>
          <w:tcPr>
            <w:tcW w:w="1060" w:type="dxa"/>
            <w:tcBorders>
              <w:top w:val="single" w:sz="4" w:space="0" w:color="auto"/>
              <w:left w:val="single" w:sz="4" w:space="0" w:color="auto"/>
              <w:bottom w:val="single" w:sz="4" w:space="0" w:color="auto"/>
              <w:right w:val="single" w:sz="4" w:space="0" w:color="auto"/>
            </w:tcBorders>
            <w:vAlign w:val="center"/>
            <w:hideMark/>
          </w:tcPr>
          <w:p w14:paraId="2B761736" w14:textId="2D862780"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Baltimore, MD/Washington, DC and the Seattle-King County, Washington metropolitan regions</w:t>
            </w:r>
          </w:p>
        </w:tc>
        <w:tc>
          <w:tcPr>
            <w:tcW w:w="709" w:type="dxa"/>
            <w:tcBorders>
              <w:top w:val="single" w:sz="4" w:space="0" w:color="auto"/>
              <w:left w:val="single" w:sz="4" w:space="0" w:color="auto"/>
              <w:bottom w:val="single" w:sz="4" w:space="0" w:color="auto"/>
              <w:right w:val="single" w:sz="4" w:space="0" w:color="auto"/>
            </w:tcBorders>
            <w:vAlign w:val="center"/>
            <w:hideMark/>
          </w:tcPr>
          <w:p w14:paraId="6C654E41" w14:textId="16D61BC2"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NR</w:t>
            </w:r>
          </w:p>
        </w:tc>
        <w:tc>
          <w:tcPr>
            <w:tcW w:w="1262" w:type="dxa"/>
            <w:tcBorders>
              <w:top w:val="single" w:sz="4" w:space="0" w:color="auto"/>
              <w:left w:val="single" w:sz="4" w:space="0" w:color="auto"/>
              <w:bottom w:val="single" w:sz="4" w:space="0" w:color="auto"/>
              <w:right w:val="single" w:sz="4" w:space="0" w:color="auto"/>
            </w:tcBorders>
            <w:vAlign w:val="center"/>
            <w:hideMark/>
          </w:tcPr>
          <w:p w14:paraId="0577F313" w14:textId="52837C5B"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 xml:space="preserve">randomly selected </w:t>
            </w:r>
          </w:p>
        </w:tc>
        <w:tc>
          <w:tcPr>
            <w:tcW w:w="1114" w:type="dxa"/>
            <w:tcBorders>
              <w:top w:val="single" w:sz="4" w:space="0" w:color="auto"/>
              <w:left w:val="single" w:sz="4" w:space="0" w:color="auto"/>
              <w:bottom w:val="single" w:sz="4" w:space="0" w:color="auto"/>
              <w:right w:val="single" w:sz="4" w:space="0" w:color="auto"/>
            </w:tcBorders>
            <w:vAlign w:val="center"/>
            <w:hideMark/>
          </w:tcPr>
          <w:p w14:paraId="65B4E343" w14:textId="405DE3FB"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 xml:space="preserve">Teen Environment and </w:t>
            </w:r>
            <w:proofErr w:type="spellStart"/>
            <w:r w:rsidRPr="00D3535A">
              <w:rPr>
                <w:rFonts w:ascii="Arial" w:hAnsi="Arial" w:cs="Arial"/>
                <w:sz w:val="16"/>
                <w:szCs w:val="16"/>
                <w:lang w:val="en-GB"/>
              </w:rPr>
              <w:t>Neighborhood</w:t>
            </w:r>
            <w:proofErr w:type="spellEnd"/>
            <w:r w:rsidRPr="00D3535A">
              <w:rPr>
                <w:rFonts w:ascii="Arial" w:hAnsi="Arial" w:cs="Arial"/>
                <w:sz w:val="16"/>
                <w:szCs w:val="16"/>
                <w:lang w:val="en-GB"/>
              </w:rPr>
              <w:t xml:space="preserve"> (TEAN)</w:t>
            </w:r>
          </w:p>
        </w:tc>
        <w:tc>
          <w:tcPr>
            <w:tcW w:w="781" w:type="dxa"/>
            <w:tcBorders>
              <w:top w:val="single" w:sz="4" w:space="0" w:color="auto"/>
              <w:left w:val="single" w:sz="4" w:space="0" w:color="auto"/>
              <w:bottom w:val="single" w:sz="4" w:space="0" w:color="auto"/>
              <w:right w:val="single" w:sz="4" w:space="0" w:color="auto"/>
            </w:tcBorders>
            <w:vAlign w:val="center"/>
            <w:hideMark/>
          </w:tcPr>
          <w:p w14:paraId="677F667E" w14:textId="2EDA2AB1"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910</w:t>
            </w:r>
          </w:p>
        </w:tc>
        <w:tc>
          <w:tcPr>
            <w:tcW w:w="759" w:type="dxa"/>
            <w:tcBorders>
              <w:top w:val="single" w:sz="4" w:space="0" w:color="auto"/>
              <w:left w:val="single" w:sz="4" w:space="0" w:color="auto"/>
              <w:bottom w:val="single" w:sz="4" w:space="0" w:color="auto"/>
              <w:right w:val="single" w:sz="4" w:space="0" w:color="auto"/>
            </w:tcBorders>
            <w:vAlign w:val="center"/>
            <w:hideMark/>
          </w:tcPr>
          <w:p w14:paraId="1D8BD1DB" w14:textId="009C9460"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12-16 years old</w:t>
            </w:r>
          </w:p>
        </w:tc>
        <w:tc>
          <w:tcPr>
            <w:tcW w:w="787" w:type="dxa"/>
            <w:tcBorders>
              <w:top w:val="single" w:sz="4" w:space="0" w:color="auto"/>
              <w:left w:val="single" w:sz="4" w:space="0" w:color="auto"/>
              <w:bottom w:val="single" w:sz="4" w:space="0" w:color="auto"/>
              <w:right w:val="single" w:sz="4" w:space="0" w:color="auto"/>
            </w:tcBorders>
            <w:vAlign w:val="center"/>
            <w:hideMark/>
          </w:tcPr>
          <w:p w14:paraId="17FE8F7C" w14:textId="7963D79F"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2009-2011</w:t>
            </w:r>
          </w:p>
        </w:tc>
        <w:tc>
          <w:tcPr>
            <w:tcW w:w="781" w:type="dxa"/>
            <w:tcBorders>
              <w:top w:val="single" w:sz="4" w:space="0" w:color="auto"/>
              <w:left w:val="single" w:sz="4" w:space="0" w:color="auto"/>
              <w:bottom w:val="single" w:sz="4" w:space="0" w:color="auto"/>
              <w:right w:val="single" w:sz="4" w:space="0" w:color="auto"/>
            </w:tcBorders>
            <w:vAlign w:val="center"/>
            <w:hideMark/>
          </w:tcPr>
          <w:p w14:paraId="1BD3421E" w14:textId="59F4B6A1"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49.89</w:t>
            </w:r>
          </w:p>
        </w:tc>
        <w:tc>
          <w:tcPr>
            <w:tcW w:w="1036" w:type="dxa"/>
            <w:tcBorders>
              <w:top w:val="single" w:sz="4" w:space="0" w:color="auto"/>
              <w:left w:val="single" w:sz="4" w:space="0" w:color="auto"/>
              <w:bottom w:val="single" w:sz="4" w:space="0" w:color="auto"/>
              <w:right w:val="single" w:sz="4" w:space="0" w:color="auto"/>
            </w:tcBorders>
            <w:vAlign w:val="center"/>
          </w:tcPr>
          <w:p w14:paraId="731701AA" w14:textId="05D7A18D" w:rsidR="00FE6816" w:rsidRPr="00D3535A" w:rsidRDefault="00FE6816" w:rsidP="00FE6816">
            <w:pPr>
              <w:widowControl/>
              <w:spacing w:after="0" w:line="240" w:lineRule="auto"/>
              <w:jc w:val="center"/>
              <w:rPr>
                <w:rFonts w:ascii="Arial" w:hAnsi="Arial" w:cs="Arial"/>
                <w:sz w:val="16"/>
                <w:szCs w:val="16"/>
                <w:lang w:val="en-GB"/>
              </w:rPr>
            </w:pPr>
            <w:r w:rsidRPr="00D3535A">
              <w:rPr>
                <w:rFonts w:ascii="Arial" w:hAnsi="Arial" w:cs="Arial"/>
                <w:sz w:val="16"/>
                <w:szCs w:val="16"/>
              </w:rPr>
              <w:t>NR</w:t>
            </w:r>
          </w:p>
        </w:tc>
        <w:tc>
          <w:tcPr>
            <w:tcW w:w="1276" w:type="dxa"/>
            <w:tcBorders>
              <w:top w:val="single" w:sz="4" w:space="0" w:color="auto"/>
              <w:left w:val="single" w:sz="4" w:space="0" w:color="auto"/>
              <w:bottom w:val="single" w:sz="4" w:space="0" w:color="auto"/>
              <w:right w:val="single" w:sz="4" w:space="0" w:color="auto"/>
            </w:tcBorders>
            <w:vAlign w:val="center"/>
            <w:hideMark/>
          </w:tcPr>
          <w:p w14:paraId="129C49F9" w14:textId="27228A0E"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 xml:space="preserve">device - </w:t>
            </w:r>
            <w:proofErr w:type="spellStart"/>
            <w:r w:rsidRPr="00D3535A">
              <w:rPr>
                <w:rFonts w:ascii="Arial" w:hAnsi="Arial" w:cs="Arial"/>
                <w:sz w:val="16"/>
                <w:szCs w:val="16"/>
                <w:lang w:val="en-GB"/>
              </w:rPr>
              <w:t>ActiGraph</w:t>
            </w:r>
            <w:proofErr w:type="spellEnd"/>
            <w:r w:rsidRPr="00D3535A">
              <w:rPr>
                <w:rFonts w:ascii="Arial" w:hAnsi="Arial" w:cs="Arial"/>
                <w:sz w:val="16"/>
                <w:szCs w:val="16"/>
                <w:lang w:val="en-GB"/>
              </w:rPr>
              <w:t xml:space="preserve"> 7164 and GT1M and questionnaire (self-reported)</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0CE9D77" w14:textId="20A28E52"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non-type-specific physical activity: neighbourhood leisure-time physical activity (LTPA); Non-neighbourhood LTPA; Non-school moderate-to vigorous-physical activity (MVPA)</w:t>
            </w:r>
          </w:p>
        </w:tc>
        <w:tc>
          <w:tcPr>
            <w:tcW w:w="1276" w:type="dxa"/>
            <w:tcBorders>
              <w:top w:val="single" w:sz="4" w:space="0" w:color="auto"/>
              <w:left w:val="single" w:sz="4" w:space="0" w:color="auto"/>
              <w:bottom w:val="single" w:sz="4" w:space="0" w:color="auto"/>
              <w:right w:val="single" w:sz="4" w:space="0" w:color="auto"/>
            </w:tcBorders>
            <w:vAlign w:val="center"/>
            <w:hideMark/>
          </w:tcPr>
          <w:p w14:paraId="617BA70F" w14:textId="3B6A8A65"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Mean daily non-school MVPA minutes</w:t>
            </w:r>
          </w:p>
        </w:tc>
        <w:tc>
          <w:tcPr>
            <w:tcW w:w="1068" w:type="dxa"/>
            <w:tcBorders>
              <w:top w:val="single" w:sz="4" w:space="0" w:color="auto"/>
              <w:left w:val="single" w:sz="4" w:space="0" w:color="auto"/>
              <w:bottom w:val="single" w:sz="4" w:space="0" w:color="auto"/>
              <w:right w:val="single" w:sz="4" w:space="0" w:color="auto"/>
            </w:tcBorders>
            <w:vAlign w:val="center"/>
            <w:hideMark/>
          </w:tcPr>
          <w:p w14:paraId="5FC4D991" w14:textId="1E2F555F" w:rsidR="00FE6816" w:rsidRPr="00D3535A" w:rsidRDefault="00FE6816" w:rsidP="00FE6816">
            <w:pPr>
              <w:widowControl/>
              <w:spacing w:after="0" w:line="240" w:lineRule="auto"/>
              <w:jc w:val="center"/>
              <w:rPr>
                <w:rFonts w:ascii="Arial" w:hAnsi="Arial" w:cs="Arial"/>
                <w:sz w:val="16"/>
                <w:szCs w:val="16"/>
              </w:rPr>
            </w:pPr>
            <w:r w:rsidRPr="00D3535A">
              <w:rPr>
                <w:rFonts w:ascii="Arial" w:hAnsi="Arial" w:cs="Arial"/>
                <w:sz w:val="16"/>
                <w:szCs w:val="16"/>
              </w:rPr>
              <w:t>Yes</w:t>
            </w:r>
          </w:p>
        </w:tc>
        <w:tc>
          <w:tcPr>
            <w:tcW w:w="1155" w:type="dxa"/>
            <w:tcBorders>
              <w:top w:val="single" w:sz="4" w:space="0" w:color="auto"/>
              <w:left w:val="single" w:sz="4" w:space="0" w:color="auto"/>
              <w:bottom w:val="single" w:sz="4" w:space="0" w:color="auto"/>
              <w:right w:val="single" w:sz="4" w:space="0" w:color="auto"/>
            </w:tcBorders>
            <w:vAlign w:val="center"/>
            <w:hideMark/>
          </w:tcPr>
          <w:p w14:paraId="1DDB77D4" w14:textId="52D68763"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NEWS-Y</w:t>
            </w:r>
          </w:p>
        </w:tc>
        <w:tc>
          <w:tcPr>
            <w:tcW w:w="1508" w:type="dxa"/>
            <w:tcBorders>
              <w:top w:val="single" w:sz="4" w:space="0" w:color="auto"/>
              <w:left w:val="single" w:sz="4" w:space="0" w:color="auto"/>
              <w:bottom w:val="single" w:sz="4" w:space="0" w:color="auto"/>
              <w:right w:val="single" w:sz="4" w:space="0" w:color="auto"/>
            </w:tcBorders>
            <w:vAlign w:val="center"/>
            <w:hideMark/>
          </w:tcPr>
          <w:p w14:paraId="0790C5ED" w14:textId="37D60569"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safety from traffic; pedestrian safety; safety from crime; neighbourhood aesthetics</w:t>
            </w:r>
          </w:p>
        </w:tc>
        <w:tc>
          <w:tcPr>
            <w:tcW w:w="760" w:type="dxa"/>
            <w:tcBorders>
              <w:top w:val="single" w:sz="4" w:space="0" w:color="auto"/>
              <w:left w:val="single" w:sz="4" w:space="0" w:color="auto"/>
              <w:bottom w:val="single" w:sz="4" w:space="0" w:color="auto"/>
              <w:right w:val="single" w:sz="4" w:space="0" w:color="auto"/>
            </w:tcBorders>
            <w:vAlign w:val="center"/>
            <w:hideMark/>
          </w:tcPr>
          <w:p w14:paraId="5805DAA1" w14:textId="18EAD26A"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rPr>
              <w:t>Yes</w:t>
            </w:r>
          </w:p>
        </w:tc>
        <w:tc>
          <w:tcPr>
            <w:tcW w:w="1037" w:type="dxa"/>
            <w:tcBorders>
              <w:top w:val="single" w:sz="4" w:space="0" w:color="auto"/>
              <w:left w:val="single" w:sz="4" w:space="0" w:color="auto"/>
              <w:bottom w:val="single" w:sz="4" w:space="0" w:color="auto"/>
              <w:right w:val="single" w:sz="4" w:space="0" w:color="auto"/>
            </w:tcBorders>
            <w:vAlign w:val="center"/>
            <w:hideMark/>
          </w:tcPr>
          <w:p w14:paraId="73A141E7" w14:textId="40A0FBAA"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mixed-effects linear models</w:t>
            </w:r>
          </w:p>
        </w:tc>
        <w:tc>
          <w:tcPr>
            <w:tcW w:w="1276" w:type="dxa"/>
            <w:tcBorders>
              <w:top w:val="single" w:sz="4" w:space="0" w:color="auto"/>
              <w:left w:val="single" w:sz="4" w:space="0" w:color="auto"/>
              <w:bottom w:val="single" w:sz="4" w:space="0" w:color="auto"/>
              <w:right w:val="single" w:sz="4" w:space="0" w:color="auto"/>
            </w:tcBorders>
            <w:vAlign w:val="center"/>
            <w:hideMark/>
          </w:tcPr>
          <w:p w14:paraId="0C6A3EF2" w14:textId="06100E02"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adolescents’ age and work/volunteer status, walkability/income quadrant, site. Accelerometer-based model also adjusted for valid wear time and device used.</w:t>
            </w:r>
          </w:p>
        </w:tc>
      </w:tr>
      <w:tr w:rsidR="00D3535A" w:rsidRPr="00D3535A" w14:paraId="3C0537BA" w14:textId="77777777" w:rsidTr="00766C6C">
        <w:trPr>
          <w:trHeight w:val="698"/>
        </w:trPr>
        <w:tc>
          <w:tcPr>
            <w:tcW w:w="851" w:type="dxa"/>
            <w:tcBorders>
              <w:top w:val="single" w:sz="4" w:space="0" w:color="auto"/>
              <w:left w:val="single" w:sz="4" w:space="0" w:color="auto"/>
              <w:bottom w:val="single" w:sz="4" w:space="0" w:color="auto"/>
              <w:right w:val="single" w:sz="4" w:space="0" w:color="auto"/>
            </w:tcBorders>
            <w:noWrap/>
            <w:vAlign w:val="center"/>
            <w:hideMark/>
          </w:tcPr>
          <w:p w14:paraId="3210B361" w14:textId="6CF8056D" w:rsidR="00FE6816" w:rsidRPr="00D3535A" w:rsidRDefault="00FE6816" w:rsidP="00FE6816">
            <w:pPr>
              <w:widowControl/>
              <w:spacing w:after="0" w:line="240" w:lineRule="auto"/>
              <w:jc w:val="left"/>
              <w:rPr>
                <w:rFonts w:ascii="Arial" w:eastAsia="Times New Roman" w:hAnsi="Arial" w:cs="Arial"/>
                <w:sz w:val="16"/>
                <w:szCs w:val="16"/>
                <w:lang w:val="en-GB" w:eastAsia="zh-CN"/>
              </w:rPr>
            </w:pPr>
            <w:r w:rsidRPr="00D3535A">
              <w:rPr>
                <w:rFonts w:ascii="Arial" w:hAnsi="Arial" w:cs="Arial"/>
                <w:sz w:val="16"/>
                <w:szCs w:val="16"/>
                <w:lang w:val="en-GB"/>
              </w:rPr>
              <w:t xml:space="preserve">Pfledderer et al. 2021 </w:t>
            </w:r>
            <w:r w:rsidRPr="00D3535A">
              <w:rPr>
                <w:rFonts w:ascii="Arial" w:hAnsi="Arial" w:cs="Arial"/>
                <w:sz w:val="16"/>
                <w:szCs w:val="16"/>
                <w:lang w:val="en-GB"/>
              </w:rPr>
              <w:fldChar w:fldCharType="begin"/>
            </w:r>
            <w:r w:rsidR="00C54D6F" w:rsidRPr="00D3535A">
              <w:rPr>
                <w:rFonts w:ascii="Arial" w:hAnsi="Arial" w:cs="Arial"/>
                <w:sz w:val="16"/>
                <w:szCs w:val="16"/>
                <w:lang w:val="en-GB"/>
              </w:rPr>
              <w:instrText xml:space="preserve"> ADDIN EN.CITE &lt;EndNote&gt;&lt;Cite&gt;&lt;Author&gt;Pfledderer&lt;/Author&gt;&lt;Year&gt;2021&lt;/Year&gt;&lt;RecNum&gt;43183&lt;/RecNum&gt;&lt;DisplayText&gt;[157]&lt;/DisplayText&gt;&lt;record&gt;&lt;rec-number&gt;43183&lt;/rec-number&gt;&lt;foreign-keys&gt;&lt;key app="EN" db-id="9de5vvr2wep5rzea52gpwteu20zdf22xt0xe" timestamp="1689674709" guid="330a8ce5-67c2-400d-9977-87b4927c1891"&gt;43183&lt;/key&gt;&lt;/foreign-keys&gt;&lt;ref-type name="Journal Article"&gt;17&lt;/ref-type&gt;&lt;contributors&gt;&lt;authors&gt;&lt;author&gt;Pfledderer, Christopher D.&lt;/author&gt;&lt;author&gt;Burns, Ryan D.&lt;/author&gt;&lt;author&gt;Byun, Wonwoo&lt;/author&gt;&lt;author&gt;Carson, Russell L.&lt;/author&gt;&lt;author&gt;Welk, Gregory J.&lt;/author&gt;&lt;author&gt;Brusseau, Timothy A.&lt;/author&gt;&lt;/authors&gt;&lt;/contributors&gt;&lt;titles&gt;&lt;title&gt;Parent and Child Perceptions of Barriers to Active School Commuting&lt;/title&gt;&lt;secondary-title&gt;Journal of School Health&lt;/secondary-title&gt;&lt;/titles&gt;&lt;periodical&gt;&lt;full-title&gt;JOURNAL OF SCHOOL HEALTH&lt;/full-title&gt;&lt;/periodical&gt;&lt;pages&gt;1014-1023&lt;/pages&gt;&lt;volume&gt;91&lt;/volume&gt;&lt;number&gt;12&lt;/number&gt;&lt;dates&gt;&lt;year&gt;2021&lt;/year&gt;&lt;/dates&gt;&lt;urls&gt;&lt;related-urls&gt;&lt;url&gt;https://search.ebscohost.com/login.aspx?direct=true&amp;amp;AuthType=shib&amp;amp;db=s3h&amp;amp;AN=153495317&amp;amp;site=ehost-live&amp;amp;custid=s1145751&lt;/url&gt;&lt;url&gt;https://onlinelibrary.wiley.com/doi/pdfdirect/10.1111/josh.13090?download=true&lt;/url&gt;&lt;/related-urls&gt;&lt;/urls&gt;&lt;/record&gt;&lt;/Cite&gt;&lt;/EndNote&gt;</w:instrText>
            </w:r>
            <w:r w:rsidRPr="00D3535A">
              <w:rPr>
                <w:rFonts w:ascii="Arial" w:hAnsi="Arial" w:cs="Arial"/>
                <w:sz w:val="16"/>
                <w:szCs w:val="16"/>
                <w:lang w:val="en-GB"/>
              </w:rPr>
              <w:fldChar w:fldCharType="separate"/>
            </w:r>
            <w:r w:rsidR="00C54D6F" w:rsidRPr="00D3535A">
              <w:rPr>
                <w:rFonts w:ascii="Arial" w:hAnsi="Arial" w:cs="Arial"/>
                <w:noProof/>
                <w:sz w:val="16"/>
                <w:szCs w:val="16"/>
                <w:lang w:val="en-GB"/>
              </w:rPr>
              <w:t>[157]</w:t>
            </w:r>
            <w:r w:rsidRPr="00D3535A">
              <w:rPr>
                <w:rFonts w:ascii="Arial" w:hAnsi="Arial" w:cs="Arial"/>
                <w:sz w:val="16"/>
                <w:szCs w:val="16"/>
                <w:lang w:val="en-GB"/>
              </w:rPr>
              <w:fldChar w:fldCharType="end"/>
            </w:r>
          </w:p>
        </w:tc>
        <w:tc>
          <w:tcPr>
            <w:tcW w:w="850" w:type="dxa"/>
            <w:tcBorders>
              <w:top w:val="single" w:sz="4" w:space="0" w:color="auto"/>
              <w:left w:val="single" w:sz="4" w:space="0" w:color="auto"/>
              <w:bottom w:val="single" w:sz="4" w:space="0" w:color="auto"/>
              <w:right w:val="single" w:sz="4" w:space="0" w:color="auto"/>
            </w:tcBorders>
            <w:vAlign w:val="center"/>
            <w:hideMark/>
          </w:tcPr>
          <w:p w14:paraId="45BE6954" w14:textId="70EF45B6" w:rsidR="00FE6816" w:rsidRPr="00D3535A" w:rsidRDefault="00FE6816" w:rsidP="00FE6816">
            <w:pPr>
              <w:widowControl/>
              <w:spacing w:after="0" w:line="240" w:lineRule="auto"/>
              <w:jc w:val="left"/>
              <w:rPr>
                <w:rFonts w:ascii="Arial" w:eastAsia="Times New Roman" w:hAnsi="Arial" w:cs="Arial"/>
                <w:sz w:val="16"/>
                <w:szCs w:val="16"/>
                <w:lang w:val="en-GB" w:eastAsia="zh-CN"/>
              </w:rPr>
            </w:pPr>
            <w:r w:rsidRPr="00D3535A">
              <w:rPr>
                <w:rFonts w:ascii="Arial" w:hAnsi="Arial" w:cs="Arial"/>
                <w:sz w:val="16"/>
                <w:szCs w:val="16"/>
                <w:lang w:val="en-GB"/>
              </w:rPr>
              <w:t>English</w:t>
            </w:r>
          </w:p>
        </w:tc>
        <w:tc>
          <w:tcPr>
            <w:tcW w:w="709" w:type="dxa"/>
            <w:tcBorders>
              <w:top w:val="single" w:sz="4" w:space="0" w:color="auto"/>
              <w:left w:val="single" w:sz="4" w:space="0" w:color="auto"/>
              <w:bottom w:val="single" w:sz="4" w:space="0" w:color="auto"/>
              <w:right w:val="single" w:sz="4" w:space="0" w:color="auto"/>
            </w:tcBorders>
            <w:vAlign w:val="center"/>
            <w:hideMark/>
          </w:tcPr>
          <w:p w14:paraId="34DB943B" w14:textId="3C212240"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cross-sectional</w:t>
            </w:r>
          </w:p>
        </w:tc>
        <w:tc>
          <w:tcPr>
            <w:tcW w:w="1208" w:type="dxa"/>
            <w:tcBorders>
              <w:top w:val="single" w:sz="4" w:space="0" w:color="auto"/>
              <w:left w:val="single" w:sz="4" w:space="0" w:color="auto"/>
              <w:bottom w:val="single" w:sz="4" w:space="0" w:color="auto"/>
              <w:right w:val="single" w:sz="4" w:space="0" w:color="auto"/>
            </w:tcBorders>
            <w:vAlign w:val="center"/>
            <w:hideMark/>
          </w:tcPr>
          <w:p w14:paraId="66D277AB" w14:textId="4E1B858F"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US</w:t>
            </w:r>
          </w:p>
        </w:tc>
        <w:tc>
          <w:tcPr>
            <w:tcW w:w="1060" w:type="dxa"/>
            <w:tcBorders>
              <w:top w:val="single" w:sz="4" w:space="0" w:color="auto"/>
              <w:left w:val="single" w:sz="4" w:space="0" w:color="auto"/>
              <w:bottom w:val="single" w:sz="4" w:space="0" w:color="auto"/>
              <w:right w:val="single" w:sz="4" w:space="0" w:color="auto"/>
            </w:tcBorders>
            <w:vAlign w:val="center"/>
            <w:hideMark/>
          </w:tcPr>
          <w:p w14:paraId="3345CBF7" w14:textId="6B0F84E9"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a metropolitan area of Utah</w:t>
            </w:r>
          </w:p>
        </w:tc>
        <w:tc>
          <w:tcPr>
            <w:tcW w:w="709" w:type="dxa"/>
            <w:tcBorders>
              <w:top w:val="single" w:sz="4" w:space="0" w:color="auto"/>
              <w:left w:val="single" w:sz="4" w:space="0" w:color="auto"/>
              <w:bottom w:val="single" w:sz="4" w:space="0" w:color="auto"/>
              <w:right w:val="single" w:sz="4" w:space="0" w:color="auto"/>
            </w:tcBorders>
            <w:vAlign w:val="center"/>
            <w:hideMark/>
          </w:tcPr>
          <w:p w14:paraId="17AE8B57" w14:textId="13061548"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NR</w:t>
            </w:r>
          </w:p>
        </w:tc>
        <w:tc>
          <w:tcPr>
            <w:tcW w:w="1262" w:type="dxa"/>
            <w:tcBorders>
              <w:top w:val="single" w:sz="4" w:space="0" w:color="auto"/>
              <w:left w:val="single" w:sz="4" w:space="0" w:color="auto"/>
              <w:bottom w:val="single" w:sz="4" w:space="0" w:color="auto"/>
              <w:right w:val="single" w:sz="4" w:space="0" w:color="auto"/>
            </w:tcBorders>
            <w:vAlign w:val="center"/>
            <w:hideMark/>
          </w:tcPr>
          <w:p w14:paraId="1E243C75" w14:textId="085A94D4"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convenience sample</w:t>
            </w:r>
          </w:p>
        </w:tc>
        <w:tc>
          <w:tcPr>
            <w:tcW w:w="1114" w:type="dxa"/>
            <w:tcBorders>
              <w:top w:val="single" w:sz="4" w:space="0" w:color="auto"/>
              <w:left w:val="single" w:sz="4" w:space="0" w:color="auto"/>
              <w:bottom w:val="single" w:sz="4" w:space="0" w:color="auto"/>
              <w:right w:val="single" w:sz="4" w:space="0" w:color="auto"/>
            </w:tcBorders>
            <w:vAlign w:val="center"/>
            <w:hideMark/>
          </w:tcPr>
          <w:p w14:paraId="6F3022A7" w14:textId="6E17C3D7"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NR</w:t>
            </w:r>
          </w:p>
        </w:tc>
        <w:tc>
          <w:tcPr>
            <w:tcW w:w="781" w:type="dxa"/>
            <w:tcBorders>
              <w:top w:val="single" w:sz="4" w:space="0" w:color="auto"/>
              <w:left w:val="single" w:sz="4" w:space="0" w:color="auto"/>
              <w:bottom w:val="single" w:sz="4" w:space="0" w:color="auto"/>
              <w:right w:val="single" w:sz="4" w:space="0" w:color="auto"/>
            </w:tcBorders>
            <w:vAlign w:val="center"/>
            <w:hideMark/>
          </w:tcPr>
          <w:p w14:paraId="24AE4BD1" w14:textId="2764333E"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98</w:t>
            </w:r>
          </w:p>
        </w:tc>
        <w:tc>
          <w:tcPr>
            <w:tcW w:w="759" w:type="dxa"/>
            <w:tcBorders>
              <w:top w:val="single" w:sz="4" w:space="0" w:color="auto"/>
              <w:left w:val="single" w:sz="4" w:space="0" w:color="auto"/>
              <w:bottom w:val="single" w:sz="4" w:space="0" w:color="auto"/>
              <w:right w:val="single" w:sz="4" w:space="0" w:color="auto"/>
            </w:tcBorders>
            <w:vAlign w:val="center"/>
            <w:hideMark/>
          </w:tcPr>
          <w:p w14:paraId="4D9F612C" w14:textId="2F7204BA"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8-12 years old</w:t>
            </w:r>
          </w:p>
        </w:tc>
        <w:tc>
          <w:tcPr>
            <w:tcW w:w="787" w:type="dxa"/>
            <w:tcBorders>
              <w:top w:val="single" w:sz="4" w:space="0" w:color="auto"/>
              <w:left w:val="single" w:sz="4" w:space="0" w:color="auto"/>
              <w:bottom w:val="single" w:sz="4" w:space="0" w:color="auto"/>
              <w:right w:val="single" w:sz="4" w:space="0" w:color="auto"/>
            </w:tcBorders>
            <w:vAlign w:val="center"/>
            <w:hideMark/>
          </w:tcPr>
          <w:p w14:paraId="765FC36D" w14:textId="6B27E5B9"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2019</w:t>
            </w:r>
          </w:p>
        </w:tc>
        <w:tc>
          <w:tcPr>
            <w:tcW w:w="781" w:type="dxa"/>
            <w:tcBorders>
              <w:top w:val="single" w:sz="4" w:space="0" w:color="auto"/>
              <w:left w:val="single" w:sz="4" w:space="0" w:color="auto"/>
              <w:bottom w:val="single" w:sz="4" w:space="0" w:color="auto"/>
              <w:right w:val="single" w:sz="4" w:space="0" w:color="auto"/>
            </w:tcBorders>
            <w:vAlign w:val="center"/>
            <w:hideMark/>
          </w:tcPr>
          <w:p w14:paraId="52D922C2" w14:textId="73D04656"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44.89</w:t>
            </w:r>
          </w:p>
        </w:tc>
        <w:tc>
          <w:tcPr>
            <w:tcW w:w="1036" w:type="dxa"/>
            <w:tcBorders>
              <w:top w:val="single" w:sz="4" w:space="0" w:color="auto"/>
              <w:left w:val="single" w:sz="4" w:space="0" w:color="auto"/>
              <w:bottom w:val="single" w:sz="4" w:space="0" w:color="auto"/>
              <w:right w:val="single" w:sz="4" w:space="0" w:color="auto"/>
            </w:tcBorders>
            <w:vAlign w:val="center"/>
          </w:tcPr>
          <w:p w14:paraId="7285F33E" w14:textId="3C5D5F1C" w:rsidR="00FE6816" w:rsidRPr="00D3535A" w:rsidRDefault="00FE6816" w:rsidP="00FE6816">
            <w:pPr>
              <w:widowControl/>
              <w:spacing w:after="0" w:line="240" w:lineRule="auto"/>
              <w:jc w:val="center"/>
              <w:rPr>
                <w:rFonts w:ascii="Arial" w:hAnsi="Arial" w:cs="Arial"/>
                <w:sz w:val="16"/>
                <w:szCs w:val="16"/>
                <w:lang w:val="en-GB"/>
              </w:rPr>
            </w:pPr>
            <w:r w:rsidRPr="00D3535A">
              <w:rPr>
                <w:rFonts w:ascii="Arial" w:hAnsi="Arial" w:cs="Arial"/>
                <w:sz w:val="16"/>
                <w:szCs w:val="16"/>
              </w:rPr>
              <w:t>NR</w:t>
            </w:r>
          </w:p>
        </w:tc>
        <w:tc>
          <w:tcPr>
            <w:tcW w:w="1276" w:type="dxa"/>
            <w:tcBorders>
              <w:top w:val="single" w:sz="4" w:space="0" w:color="auto"/>
              <w:left w:val="single" w:sz="4" w:space="0" w:color="auto"/>
              <w:bottom w:val="single" w:sz="4" w:space="0" w:color="auto"/>
              <w:right w:val="single" w:sz="4" w:space="0" w:color="auto"/>
            </w:tcBorders>
            <w:vAlign w:val="center"/>
            <w:hideMark/>
          </w:tcPr>
          <w:p w14:paraId="6F17578C" w14:textId="29B727FE"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questionnaire (parent reported)</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D86855A" w14:textId="0445463C"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active travel: school commute mode and frequency</w:t>
            </w:r>
          </w:p>
        </w:tc>
        <w:tc>
          <w:tcPr>
            <w:tcW w:w="1276" w:type="dxa"/>
            <w:tcBorders>
              <w:top w:val="single" w:sz="4" w:space="0" w:color="auto"/>
              <w:left w:val="single" w:sz="4" w:space="0" w:color="auto"/>
              <w:bottom w:val="single" w:sz="4" w:space="0" w:color="auto"/>
              <w:right w:val="single" w:sz="4" w:space="0" w:color="auto"/>
            </w:tcBorders>
            <w:vAlign w:val="center"/>
            <w:hideMark/>
          </w:tcPr>
          <w:p w14:paraId="5CB6B253" w14:textId="60E68DE8"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‘‘In an average</w:t>
            </w:r>
            <w:r w:rsidRPr="00D3535A">
              <w:rPr>
                <w:rFonts w:ascii="Arial" w:hAnsi="Arial" w:cs="Arial"/>
                <w:sz w:val="16"/>
                <w:szCs w:val="16"/>
                <w:lang w:val="en-GB"/>
              </w:rPr>
              <w:br/>
              <w:t>school week, how many days does your child use</w:t>
            </w:r>
            <w:r w:rsidRPr="00D3535A">
              <w:rPr>
                <w:rFonts w:ascii="Arial" w:hAnsi="Arial" w:cs="Arial"/>
                <w:sz w:val="16"/>
                <w:szCs w:val="16"/>
                <w:lang w:val="en-GB"/>
              </w:rPr>
              <w:br/>
              <w:t>the following modes of transportation to get to and</w:t>
            </w:r>
            <w:r w:rsidRPr="00D3535A">
              <w:rPr>
                <w:rFonts w:ascii="Arial" w:hAnsi="Arial" w:cs="Arial"/>
                <w:sz w:val="16"/>
                <w:szCs w:val="16"/>
                <w:lang w:val="en-GB"/>
              </w:rPr>
              <w:br/>
              <w:t>from school?’’ Options for modes of transportation</w:t>
            </w:r>
            <w:r w:rsidRPr="00D3535A">
              <w:rPr>
                <w:rFonts w:ascii="Arial" w:hAnsi="Arial" w:cs="Arial"/>
                <w:sz w:val="16"/>
                <w:szCs w:val="16"/>
                <w:lang w:val="en-GB"/>
              </w:rPr>
              <w:br/>
              <w:t>included walking, bicycling, and going by car or bus.</w:t>
            </w:r>
            <w:r w:rsidRPr="00D3535A">
              <w:rPr>
                <w:rFonts w:ascii="Arial" w:hAnsi="Arial" w:cs="Arial"/>
                <w:sz w:val="16"/>
                <w:szCs w:val="16"/>
                <w:lang w:val="en-GB"/>
              </w:rPr>
              <w:br/>
              <w:t>Parents were asked to indicate frequency (0-5 days) of each mode of transportation to school and from school separately.</w:t>
            </w:r>
          </w:p>
        </w:tc>
        <w:tc>
          <w:tcPr>
            <w:tcW w:w="1068" w:type="dxa"/>
            <w:tcBorders>
              <w:top w:val="single" w:sz="4" w:space="0" w:color="auto"/>
              <w:left w:val="single" w:sz="4" w:space="0" w:color="auto"/>
              <w:bottom w:val="single" w:sz="4" w:space="0" w:color="auto"/>
              <w:right w:val="single" w:sz="4" w:space="0" w:color="auto"/>
            </w:tcBorders>
            <w:vAlign w:val="center"/>
            <w:hideMark/>
          </w:tcPr>
          <w:p w14:paraId="67E3F1E4" w14:textId="0396E921" w:rsidR="00FE6816" w:rsidRPr="00D3535A" w:rsidRDefault="00FE6816" w:rsidP="00FE6816">
            <w:pPr>
              <w:widowControl/>
              <w:spacing w:after="0" w:line="240" w:lineRule="auto"/>
              <w:jc w:val="center"/>
              <w:rPr>
                <w:rFonts w:ascii="Arial" w:hAnsi="Arial" w:cs="Arial"/>
                <w:sz w:val="16"/>
                <w:szCs w:val="16"/>
              </w:rPr>
            </w:pPr>
            <w:r w:rsidRPr="00D3535A">
              <w:rPr>
                <w:rFonts w:ascii="Arial" w:hAnsi="Arial" w:cs="Arial"/>
                <w:sz w:val="16"/>
                <w:szCs w:val="16"/>
              </w:rPr>
              <w:t>No</w:t>
            </w:r>
          </w:p>
        </w:tc>
        <w:tc>
          <w:tcPr>
            <w:tcW w:w="1155" w:type="dxa"/>
            <w:tcBorders>
              <w:top w:val="single" w:sz="4" w:space="0" w:color="auto"/>
              <w:left w:val="single" w:sz="4" w:space="0" w:color="auto"/>
              <w:bottom w:val="single" w:sz="4" w:space="0" w:color="auto"/>
              <w:right w:val="single" w:sz="4" w:space="0" w:color="auto"/>
            </w:tcBorders>
            <w:vAlign w:val="center"/>
            <w:hideMark/>
          </w:tcPr>
          <w:p w14:paraId="2EC3AC91" w14:textId="69427020"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Active Where Survey</w:t>
            </w:r>
          </w:p>
        </w:tc>
        <w:tc>
          <w:tcPr>
            <w:tcW w:w="1508" w:type="dxa"/>
            <w:tcBorders>
              <w:top w:val="single" w:sz="4" w:space="0" w:color="auto"/>
              <w:left w:val="single" w:sz="4" w:space="0" w:color="auto"/>
              <w:bottom w:val="single" w:sz="4" w:space="0" w:color="auto"/>
              <w:right w:val="single" w:sz="4" w:space="0" w:color="auto"/>
            </w:tcBorders>
            <w:vAlign w:val="center"/>
            <w:hideMark/>
          </w:tcPr>
          <w:p w14:paraId="23C0105E" w14:textId="623066B4"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too many hills; no sidewalks; route is boring; bad lighting; traffic; dangerous crossings; get too hot/cold; no other children walk/bike; too much stuff to carry; easier to drive; planning; crime; bullies; stray dogs; distance</w:t>
            </w:r>
          </w:p>
        </w:tc>
        <w:tc>
          <w:tcPr>
            <w:tcW w:w="760" w:type="dxa"/>
            <w:tcBorders>
              <w:top w:val="single" w:sz="4" w:space="0" w:color="auto"/>
              <w:left w:val="single" w:sz="4" w:space="0" w:color="auto"/>
              <w:bottom w:val="single" w:sz="4" w:space="0" w:color="auto"/>
              <w:right w:val="single" w:sz="4" w:space="0" w:color="auto"/>
            </w:tcBorders>
            <w:vAlign w:val="center"/>
            <w:hideMark/>
          </w:tcPr>
          <w:p w14:paraId="1A40A9E3" w14:textId="4F7A4871"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rPr>
              <w:t>No</w:t>
            </w:r>
          </w:p>
        </w:tc>
        <w:tc>
          <w:tcPr>
            <w:tcW w:w="1037" w:type="dxa"/>
            <w:tcBorders>
              <w:top w:val="single" w:sz="4" w:space="0" w:color="auto"/>
              <w:left w:val="single" w:sz="4" w:space="0" w:color="auto"/>
              <w:bottom w:val="single" w:sz="4" w:space="0" w:color="auto"/>
              <w:right w:val="single" w:sz="4" w:space="0" w:color="auto"/>
            </w:tcBorders>
            <w:vAlign w:val="center"/>
            <w:hideMark/>
          </w:tcPr>
          <w:p w14:paraId="3DC224BC" w14:textId="7C03EBBA"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partial correlations</w:t>
            </w:r>
          </w:p>
        </w:tc>
        <w:tc>
          <w:tcPr>
            <w:tcW w:w="1276" w:type="dxa"/>
            <w:tcBorders>
              <w:top w:val="single" w:sz="4" w:space="0" w:color="auto"/>
              <w:left w:val="single" w:sz="4" w:space="0" w:color="auto"/>
              <w:bottom w:val="single" w:sz="4" w:space="0" w:color="auto"/>
              <w:right w:val="single" w:sz="4" w:space="0" w:color="auto"/>
            </w:tcBorders>
            <w:vAlign w:val="center"/>
            <w:hideMark/>
          </w:tcPr>
          <w:p w14:paraId="5C080DC5" w14:textId="22D841DE"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school-to home distance and child age</w:t>
            </w:r>
          </w:p>
        </w:tc>
      </w:tr>
      <w:tr w:rsidR="00D3535A" w:rsidRPr="00D3535A" w14:paraId="73DDCD44" w14:textId="77777777" w:rsidTr="00766C6C">
        <w:trPr>
          <w:trHeight w:val="698"/>
        </w:trPr>
        <w:tc>
          <w:tcPr>
            <w:tcW w:w="851" w:type="dxa"/>
            <w:tcBorders>
              <w:top w:val="single" w:sz="4" w:space="0" w:color="auto"/>
              <w:left w:val="single" w:sz="4" w:space="0" w:color="auto"/>
              <w:bottom w:val="single" w:sz="4" w:space="0" w:color="auto"/>
              <w:right w:val="single" w:sz="4" w:space="0" w:color="auto"/>
            </w:tcBorders>
            <w:noWrap/>
            <w:vAlign w:val="center"/>
          </w:tcPr>
          <w:p w14:paraId="2A862CDC" w14:textId="392CB3EA" w:rsidR="00FE6816" w:rsidRPr="00D3535A" w:rsidRDefault="00FE6816" w:rsidP="00FE6816">
            <w:pPr>
              <w:widowControl/>
              <w:spacing w:after="0" w:line="240" w:lineRule="auto"/>
              <w:jc w:val="left"/>
              <w:rPr>
                <w:rFonts w:ascii="Arial" w:hAnsi="Arial" w:cs="Arial"/>
                <w:sz w:val="16"/>
                <w:szCs w:val="16"/>
                <w:lang w:val="en-GB"/>
              </w:rPr>
            </w:pPr>
            <w:proofErr w:type="spellStart"/>
            <w:r w:rsidRPr="00D3535A">
              <w:rPr>
                <w:rFonts w:ascii="Arial" w:hAnsi="Arial" w:cs="Arial"/>
                <w:sz w:val="16"/>
                <w:szCs w:val="16"/>
                <w:lang w:val="en-GB"/>
              </w:rPr>
              <w:t>Pojani</w:t>
            </w:r>
            <w:proofErr w:type="spellEnd"/>
            <w:r w:rsidRPr="00D3535A">
              <w:rPr>
                <w:rFonts w:ascii="Arial" w:hAnsi="Arial" w:cs="Arial"/>
                <w:sz w:val="16"/>
                <w:szCs w:val="16"/>
                <w:lang w:val="en-GB"/>
              </w:rPr>
              <w:t xml:space="preserve"> and </w:t>
            </w:r>
            <w:proofErr w:type="spellStart"/>
            <w:r w:rsidRPr="00D3535A">
              <w:rPr>
                <w:rFonts w:ascii="Arial" w:hAnsi="Arial" w:cs="Arial"/>
                <w:sz w:val="16"/>
                <w:szCs w:val="16"/>
                <w:lang w:val="en-GB"/>
              </w:rPr>
              <w:t>Boussauw</w:t>
            </w:r>
            <w:proofErr w:type="spellEnd"/>
            <w:r w:rsidRPr="00D3535A">
              <w:rPr>
                <w:rFonts w:ascii="Arial" w:hAnsi="Arial" w:cs="Arial"/>
                <w:sz w:val="16"/>
                <w:szCs w:val="16"/>
                <w:lang w:val="en-GB"/>
              </w:rPr>
              <w:t xml:space="preserve"> 2014 </w:t>
            </w:r>
            <w:r w:rsidRPr="00D3535A">
              <w:rPr>
                <w:rFonts w:ascii="Arial" w:hAnsi="Arial" w:cs="Arial"/>
                <w:sz w:val="16"/>
                <w:szCs w:val="16"/>
                <w:lang w:val="en-GB"/>
              </w:rPr>
              <w:fldChar w:fldCharType="begin"/>
            </w:r>
            <w:r w:rsidR="00C54D6F" w:rsidRPr="00D3535A">
              <w:rPr>
                <w:rFonts w:ascii="Arial" w:hAnsi="Arial" w:cs="Arial"/>
                <w:sz w:val="16"/>
                <w:szCs w:val="16"/>
                <w:lang w:val="en-GB"/>
              </w:rPr>
              <w:instrText xml:space="preserve"> ADDIN EN.CITE &lt;EndNote&gt;&lt;Cite&gt;&lt;Author&gt;Pojani&lt;/Author&gt;&lt;Year&gt;2014&lt;/Year&gt;&lt;RecNum&gt;54168&lt;/RecNum&gt;&lt;DisplayText&gt;[158]&lt;/DisplayText&gt;&lt;record&gt;&lt;rec-number&gt;54168&lt;/rec-number&gt;&lt;foreign-keys&gt;&lt;key app="EN" db-id="9de5vvr2wep5rzea52gpwteu20zdf22xt0xe" timestamp="1725097678" guid="abfa14f0-4dd5-476c-ada8-56b365334103"&gt;54168&lt;/key&gt;&lt;/foreign-keys&gt;&lt;ref-type name="Journal Article"&gt;17&lt;/ref-type&gt;&lt;contributors&gt;&lt;authors&gt;&lt;author&gt;Pojani, Dorina&lt;/author&gt;&lt;author&gt;Boussauw, Kobe&lt;/author&gt;&lt;/authors&gt;&lt;/contributors&gt;&lt;titles&gt;&lt;title&gt;Keep the children walking: active school travel in Tirana, Albania&lt;/title&gt;&lt;secondary-title&gt;Journal of Transport Geography&lt;/secondary-title&gt;&lt;/titles&gt;&lt;periodical&gt;&lt;full-title&gt;Journal of Transport Geography&lt;/full-title&gt;&lt;/periodical&gt;&lt;pages&gt;55-65&lt;/pages&gt;&lt;volume&gt;38&lt;/volume&gt;&lt;dates&gt;&lt;year&gt;2014&lt;/year&gt;&lt;/dates&gt;&lt;isbn&gt;0966-6923&lt;/isbn&gt;&lt;urls&gt;&lt;/urls&gt;&lt;/record&gt;&lt;/Cite&gt;&lt;/EndNote&gt;</w:instrText>
            </w:r>
            <w:r w:rsidRPr="00D3535A">
              <w:rPr>
                <w:rFonts w:ascii="Arial" w:hAnsi="Arial" w:cs="Arial"/>
                <w:sz w:val="16"/>
                <w:szCs w:val="16"/>
                <w:lang w:val="en-GB"/>
              </w:rPr>
              <w:fldChar w:fldCharType="separate"/>
            </w:r>
            <w:r w:rsidR="00C54D6F" w:rsidRPr="00D3535A">
              <w:rPr>
                <w:rFonts w:ascii="Arial" w:hAnsi="Arial" w:cs="Arial"/>
                <w:noProof/>
                <w:sz w:val="16"/>
                <w:szCs w:val="16"/>
                <w:lang w:val="en-GB"/>
              </w:rPr>
              <w:t>[158]</w:t>
            </w:r>
            <w:r w:rsidRPr="00D3535A">
              <w:rPr>
                <w:rFonts w:ascii="Arial" w:hAnsi="Arial" w:cs="Arial"/>
                <w:sz w:val="16"/>
                <w:szCs w:val="16"/>
                <w:lang w:val="en-GB"/>
              </w:rPr>
              <w:fldChar w:fldCharType="end"/>
            </w:r>
          </w:p>
        </w:tc>
        <w:tc>
          <w:tcPr>
            <w:tcW w:w="850" w:type="dxa"/>
            <w:tcBorders>
              <w:top w:val="single" w:sz="4" w:space="0" w:color="auto"/>
              <w:left w:val="single" w:sz="4" w:space="0" w:color="auto"/>
              <w:bottom w:val="single" w:sz="4" w:space="0" w:color="auto"/>
              <w:right w:val="single" w:sz="4" w:space="0" w:color="auto"/>
            </w:tcBorders>
            <w:vAlign w:val="center"/>
          </w:tcPr>
          <w:p w14:paraId="7873BCD3" w14:textId="4D08F8A2" w:rsidR="00FE6816" w:rsidRPr="00D3535A" w:rsidRDefault="00FE6816" w:rsidP="00FE6816">
            <w:pPr>
              <w:widowControl/>
              <w:spacing w:after="0" w:line="240" w:lineRule="auto"/>
              <w:jc w:val="center"/>
              <w:rPr>
                <w:rFonts w:ascii="Arial" w:hAnsi="Arial" w:cs="Arial"/>
                <w:sz w:val="16"/>
                <w:szCs w:val="16"/>
                <w:lang w:val="en-GB"/>
              </w:rPr>
            </w:pPr>
            <w:r w:rsidRPr="00D3535A">
              <w:rPr>
                <w:rFonts w:ascii="Arial" w:hAnsi="Arial" w:cs="Arial"/>
                <w:sz w:val="16"/>
                <w:szCs w:val="16"/>
                <w:lang w:val="en-GB"/>
              </w:rPr>
              <w:t>English</w:t>
            </w:r>
          </w:p>
        </w:tc>
        <w:tc>
          <w:tcPr>
            <w:tcW w:w="709" w:type="dxa"/>
            <w:tcBorders>
              <w:top w:val="single" w:sz="4" w:space="0" w:color="auto"/>
              <w:left w:val="single" w:sz="4" w:space="0" w:color="auto"/>
              <w:bottom w:val="single" w:sz="4" w:space="0" w:color="auto"/>
              <w:right w:val="single" w:sz="4" w:space="0" w:color="auto"/>
            </w:tcBorders>
            <w:vAlign w:val="center"/>
          </w:tcPr>
          <w:p w14:paraId="0B1FE0BE" w14:textId="6C373338" w:rsidR="00FE6816" w:rsidRPr="00D3535A" w:rsidRDefault="00FE6816" w:rsidP="00FE6816">
            <w:pPr>
              <w:widowControl/>
              <w:spacing w:after="0" w:line="240" w:lineRule="auto"/>
              <w:jc w:val="center"/>
              <w:rPr>
                <w:rFonts w:ascii="Arial" w:hAnsi="Arial" w:cs="Arial"/>
                <w:sz w:val="16"/>
                <w:szCs w:val="16"/>
                <w:lang w:val="en-GB"/>
              </w:rPr>
            </w:pPr>
            <w:r w:rsidRPr="00D3535A">
              <w:rPr>
                <w:rFonts w:ascii="Arial" w:hAnsi="Arial" w:cs="Arial"/>
                <w:sz w:val="16"/>
                <w:szCs w:val="16"/>
                <w:lang w:val="en-GB"/>
              </w:rPr>
              <w:t>cross-sectional</w:t>
            </w:r>
          </w:p>
        </w:tc>
        <w:tc>
          <w:tcPr>
            <w:tcW w:w="1208" w:type="dxa"/>
            <w:tcBorders>
              <w:top w:val="single" w:sz="4" w:space="0" w:color="auto"/>
              <w:left w:val="single" w:sz="4" w:space="0" w:color="auto"/>
              <w:bottom w:val="single" w:sz="4" w:space="0" w:color="auto"/>
              <w:right w:val="single" w:sz="4" w:space="0" w:color="auto"/>
            </w:tcBorders>
            <w:vAlign w:val="center"/>
          </w:tcPr>
          <w:p w14:paraId="60FD96B0" w14:textId="1CB4D96A" w:rsidR="00FE6816" w:rsidRPr="00D3535A" w:rsidRDefault="00FE6816" w:rsidP="00FE6816">
            <w:pPr>
              <w:widowControl/>
              <w:spacing w:after="0" w:line="240" w:lineRule="auto"/>
              <w:jc w:val="center"/>
              <w:rPr>
                <w:rFonts w:ascii="Arial" w:hAnsi="Arial" w:cs="Arial"/>
                <w:sz w:val="16"/>
                <w:szCs w:val="16"/>
                <w:lang w:val="en-GB"/>
              </w:rPr>
            </w:pPr>
            <w:r w:rsidRPr="00D3535A">
              <w:rPr>
                <w:rFonts w:ascii="Arial" w:hAnsi="Arial" w:cs="Arial"/>
                <w:sz w:val="16"/>
                <w:szCs w:val="16"/>
                <w:lang w:val="en-GB"/>
              </w:rPr>
              <w:t>Albania</w:t>
            </w:r>
          </w:p>
        </w:tc>
        <w:tc>
          <w:tcPr>
            <w:tcW w:w="1060" w:type="dxa"/>
            <w:tcBorders>
              <w:top w:val="single" w:sz="4" w:space="0" w:color="auto"/>
              <w:left w:val="single" w:sz="4" w:space="0" w:color="auto"/>
              <w:bottom w:val="single" w:sz="4" w:space="0" w:color="auto"/>
              <w:right w:val="single" w:sz="4" w:space="0" w:color="auto"/>
            </w:tcBorders>
            <w:vAlign w:val="center"/>
          </w:tcPr>
          <w:p w14:paraId="7B8ACA95" w14:textId="61058AE7" w:rsidR="00FE6816" w:rsidRPr="00D3535A" w:rsidRDefault="00FE6816" w:rsidP="00FE6816">
            <w:pPr>
              <w:widowControl/>
              <w:spacing w:after="0" w:line="240" w:lineRule="auto"/>
              <w:jc w:val="center"/>
              <w:rPr>
                <w:rFonts w:ascii="Arial" w:hAnsi="Arial" w:cs="Arial"/>
                <w:sz w:val="16"/>
                <w:szCs w:val="16"/>
                <w:lang w:val="en-GB"/>
              </w:rPr>
            </w:pPr>
            <w:r w:rsidRPr="00D3535A">
              <w:rPr>
                <w:rFonts w:ascii="Arial" w:hAnsi="Arial" w:cs="Arial"/>
                <w:sz w:val="16"/>
                <w:szCs w:val="16"/>
                <w:lang w:val="en-GB"/>
              </w:rPr>
              <w:t>Tirana</w:t>
            </w:r>
          </w:p>
        </w:tc>
        <w:tc>
          <w:tcPr>
            <w:tcW w:w="709" w:type="dxa"/>
            <w:tcBorders>
              <w:top w:val="single" w:sz="4" w:space="0" w:color="auto"/>
              <w:left w:val="single" w:sz="4" w:space="0" w:color="auto"/>
              <w:bottom w:val="single" w:sz="4" w:space="0" w:color="auto"/>
              <w:right w:val="single" w:sz="4" w:space="0" w:color="auto"/>
            </w:tcBorders>
            <w:vAlign w:val="center"/>
          </w:tcPr>
          <w:p w14:paraId="168A9E82" w14:textId="2CAEA021" w:rsidR="00FE6816" w:rsidRPr="00D3535A" w:rsidRDefault="00FE6816" w:rsidP="00FE6816">
            <w:pPr>
              <w:widowControl/>
              <w:spacing w:after="0" w:line="240" w:lineRule="auto"/>
              <w:jc w:val="center"/>
              <w:rPr>
                <w:rFonts w:ascii="Arial" w:hAnsi="Arial" w:cs="Arial"/>
                <w:sz w:val="16"/>
                <w:szCs w:val="16"/>
                <w:lang w:val="en-GB"/>
              </w:rPr>
            </w:pPr>
            <w:r w:rsidRPr="00D3535A">
              <w:rPr>
                <w:rFonts w:ascii="Arial" w:hAnsi="Arial" w:cs="Arial"/>
                <w:sz w:val="16"/>
                <w:szCs w:val="16"/>
                <w:lang w:val="en-GB"/>
              </w:rPr>
              <w:t>34</w:t>
            </w:r>
          </w:p>
        </w:tc>
        <w:tc>
          <w:tcPr>
            <w:tcW w:w="1262" w:type="dxa"/>
            <w:tcBorders>
              <w:top w:val="single" w:sz="4" w:space="0" w:color="auto"/>
              <w:left w:val="single" w:sz="4" w:space="0" w:color="auto"/>
              <w:bottom w:val="single" w:sz="4" w:space="0" w:color="auto"/>
              <w:right w:val="single" w:sz="4" w:space="0" w:color="auto"/>
            </w:tcBorders>
            <w:vAlign w:val="center"/>
          </w:tcPr>
          <w:p w14:paraId="5EEF95C0" w14:textId="4241CE28" w:rsidR="00FE6816" w:rsidRPr="00D3535A" w:rsidRDefault="00FE6816" w:rsidP="00FE6816">
            <w:pPr>
              <w:widowControl/>
              <w:spacing w:after="0" w:line="240" w:lineRule="auto"/>
              <w:jc w:val="center"/>
              <w:rPr>
                <w:rFonts w:ascii="Arial" w:hAnsi="Arial" w:cs="Arial"/>
                <w:sz w:val="16"/>
                <w:szCs w:val="16"/>
                <w:lang w:val="en-GB"/>
              </w:rPr>
            </w:pPr>
            <w:r w:rsidRPr="00D3535A">
              <w:rPr>
                <w:rFonts w:ascii="Arial" w:hAnsi="Arial" w:cs="Arial"/>
                <w:sz w:val="16"/>
                <w:szCs w:val="16"/>
                <w:lang w:val="en-GB"/>
              </w:rPr>
              <w:t>NR</w:t>
            </w:r>
          </w:p>
        </w:tc>
        <w:tc>
          <w:tcPr>
            <w:tcW w:w="1114" w:type="dxa"/>
            <w:tcBorders>
              <w:top w:val="single" w:sz="4" w:space="0" w:color="auto"/>
              <w:left w:val="single" w:sz="4" w:space="0" w:color="auto"/>
              <w:bottom w:val="single" w:sz="4" w:space="0" w:color="auto"/>
              <w:right w:val="single" w:sz="4" w:space="0" w:color="auto"/>
            </w:tcBorders>
            <w:vAlign w:val="center"/>
          </w:tcPr>
          <w:p w14:paraId="2850CD41" w14:textId="718EA8E6" w:rsidR="00FE6816" w:rsidRPr="00D3535A" w:rsidRDefault="00FE6816" w:rsidP="00FE6816">
            <w:pPr>
              <w:widowControl/>
              <w:spacing w:after="0" w:line="240" w:lineRule="auto"/>
              <w:jc w:val="center"/>
              <w:rPr>
                <w:rFonts w:ascii="Arial" w:hAnsi="Arial" w:cs="Arial"/>
                <w:sz w:val="16"/>
                <w:szCs w:val="16"/>
                <w:lang w:val="en-GB"/>
              </w:rPr>
            </w:pPr>
            <w:r w:rsidRPr="00D3535A">
              <w:rPr>
                <w:rFonts w:ascii="Arial" w:hAnsi="Arial" w:cs="Arial"/>
                <w:sz w:val="16"/>
                <w:szCs w:val="16"/>
                <w:lang w:val="en-GB"/>
              </w:rPr>
              <w:t>Safe Routes to School</w:t>
            </w:r>
          </w:p>
        </w:tc>
        <w:tc>
          <w:tcPr>
            <w:tcW w:w="781" w:type="dxa"/>
            <w:tcBorders>
              <w:top w:val="single" w:sz="4" w:space="0" w:color="auto"/>
              <w:left w:val="single" w:sz="4" w:space="0" w:color="auto"/>
              <w:bottom w:val="single" w:sz="4" w:space="0" w:color="auto"/>
              <w:right w:val="single" w:sz="4" w:space="0" w:color="auto"/>
            </w:tcBorders>
            <w:vAlign w:val="center"/>
          </w:tcPr>
          <w:p w14:paraId="3EDEFCAC" w14:textId="08F26DA1" w:rsidR="00FE6816" w:rsidRPr="00D3535A" w:rsidRDefault="00FE6816" w:rsidP="00FE6816">
            <w:pPr>
              <w:widowControl/>
              <w:spacing w:after="0" w:line="240" w:lineRule="auto"/>
              <w:jc w:val="center"/>
              <w:rPr>
                <w:rFonts w:ascii="Arial" w:hAnsi="Arial" w:cs="Arial"/>
                <w:sz w:val="16"/>
                <w:szCs w:val="16"/>
                <w:lang w:val="en-GB"/>
              </w:rPr>
            </w:pPr>
            <w:r w:rsidRPr="00D3535A">
              <w:rPr>
                <w:rFonts w:ascii="Arial" w:hAnsi="Arial" w:cs="Arial"/>
                <w:sz w:val="16"/>
                <w:szCs w:val="16"/>
                <w:lang w:val="en-GB"/>
              </w:rPr>
              <w:t>472</w:t>
            </w:r>
          </w:p>
        </w:tc>
        <w:tc>
          <w:tcPr>
            <w:tcW w:w="759" w:type="dxa"/>
            <w:tcBorders>
              <w:top w:val="single" w:sz="4" w:space="0" w:color="auto"/>
              <w:left w:val="single" w:sz="4" w:space="0" w:color="auto"/>
              <w:bottom w:val="single" w:sz="4" w:space="0" w:color="auto"/>
              <w:right w:val="single" w:sz="4" w:space="0" w:color="auto"/>
            </w:tcBorders>
            <w:vAlign w:val="center"/>
          </w:tcPr>
          <w:p w14:paraId="0B9025F5" w14:textId="57646685" w:rsidR="00FE6816" w:rsidRPr="00D3535A" w:rsidRDefault="00FE6816" w:rsidP="00FE6816">
            <w:pPr>
              <w:widowControl/>
              <w:spacing w:after="0" w:line="240" w:lineRule="auto"/>
              <w:jc w:val="center"/>
              <w:rPr>
                <w:rFonts w:ascii="Arial" w:hAnsi="Arial" w:cs="Arial"/>
                <w:sz w:val="16"/>
                <w:szCs w:val="16"/>
                <w:lang w:val="en-GB"/>
              </w:rPr>
            </w:pPr>
            <w:r w:rsidRPr="00D3535A">
              <w:rPr>
                <w:rFonts w:ascii="Arial" w:hAnsi="Arial" w:cs="Arial"/>
                <w:sz w:val="16"/>
                <w:szCs w:val="16"/>
                <w:lang w:val="en-GB"/>
              </w:rPr>
              <w:t>11-13 years old</w:t>
            </w:r>
          </w:p>
        </w:tc>
        <w:tc>
          <w:tcPr>
            <w:tcW w:w="787" w:type="dxa"/>
            <w:tcBorders>
              <w:top w:val="single" w:sz="4" w:space="0" w:color="auto"/>
              <w:left w:val="single" w:sz="4" w:space="0" w:color="auto"/>
              <w:bottom w:val="single" w:sz="4" w:space="0" w:color="auto"/>
              <w:right w:val="single" w:sz="4" w:space="0" w:color="auto"/>
            </w:tcBorders>
            <w:vAlign w:val="center"/>
          </w:tcPr>
          <w:p w14:paraId="340CE8D1" w14:textId="41BDDC86" w:rsidR="00FE6816" w:rsidRPr="00D3535A" w:rsidRDefault="00FE6816" w:rsidP="00FE6816">
            <w:pPr>
              <w:widowControl/>
              <w:spacing w:after="0" w:line="240" w:lineRule="auto"/>
              <w:jc w:val="center"/>
              <w:rPr>
                <w:rFonts w:ascii="Arial" w:hAnsi="Arial" w:cs="Arial"/>
                <w:sz w:val="16"/>
                <w:szCs w:val="16"/>
                <w:lang w:val="en-GB"/>
              </w:rPr>
            </w:pPr>
            <w:r w:rsidRPr="00D3535A">
              <w:rPr>
                <w:rFonts w:ascii="Arial" w:hAnsi="Arial" w:cs="Arial"/>
                <w:sz w:val="16"/>
                <w:szCs w:val="16"/>
                <w:lang w:val="en-GB"/>
              </w:rPr>
              <w:t>2004-2005</w:t>
            </w:r>
          </w:p>
        </w:tc>
        <w:tc>
          <w:tcPr>
            <w:tcW w:w="781" w:type="dxa"/>
            <w:tcBorders>
              <w:top w:val="single" w:sz="4" w:space="0" w:color="auto"/>
              <w:left w:val="single" w:sz="4" w:space="0" w:color="auto"/>
              <w:bottom w:val="single" w:sz="4" w:space="0" w:color="auto"/>
              <w:right w:val="single" w:sz="4" w:space="0" w:color="auto"/>
            </w:tcBorders>
            <w:vAlign w:val="center"/>
          </w:tcPr>
          <w:p w14:paraId="6E4C7855" w14:textId="2BC1E336" w:rsidR="00FE6816" w:rsidRPr="00D3535A" w:rsidRDefault="00FE6816" w:rsidP="00FE6816">
            <w:pPr>
              <w:widowControl/>
              <w:spacing w:after="0" w:line="240" w:lineRule="auto"/>
              <w:jc w:val="center"/>
              <w:rPr>
                <w:rFonts w:ascii="Arial" w:hAnsi="Arial" w:cs="Arial"/>
                <w:sz w:val="16"/>
                <w:szCs w:val="16"/>
                <w:lang w:val="en-GB"/>
              </w:rPr>
            </w:pPr>
            <w:r w:rsidRPr="00D3535A">
              <w:rPr>
                <w:rFonts w:ascii="Arial" w:hAnsi="Arial" w:cs="Arial"/>
                <w:sz w:val="16"/>
                <w:szCs w:val="16"/>
                <w:lang w:val="en-GB"/>
              </w:rPr>
              <w:t>44.3</w:t>
            </w:r>
          </w:p>
        </w:tc>
        <w:tc>
          <w:tcPr>
            <w:tcW w:w="1036" w:type="dxa"/>
            <w:tcBorders>
              <w:top w:val="single" w:sz="4" w:space="0" w:color="auto"/>
              <w:left w:val="single" w:sz="4" w:space="0" w:color="auto"/>
              <w:bottom w:val="single" w:sz="4" w:space="0" w:color="auto"/>
              <w:right w:val="single" w:sz="4" w:space="0" w:color="auto"/>
            </w:tcBorders>
            <w:vAlign w:val="center"/>
          </w:tcPr>
          <w:p w14:paraId="24FAC75F" w14:textId="65169A8C" w:rsidR="00FE6816" w:rsidRPr="00D3535A" w:rsidRDefault="00FE6816" w:rsidP="00FE6816">
            <w:pPr>
              <w:widowControl/>
              <w:spacing w:after="0" w:line="240" w:lineRule="auto"/>
              <w:jc w:val="center"/>
              <w:rPr>
                <w:rFonts w:ascii="Arial" w:hAnsi="Arial" w:cs="Arial"/>
                <w:sz w:val="16"/>
                <w:szCs w:val="16"/>
                <w:lang w:val="en-GB"/>
              </w:rPr>
            </w:pPr>
            <w:r w:rsidRPr="00D3535A">
              <w:rPr>
                <w:rFonts w:ascii="Arial" w:hAnsi="Arial" w:cs="Arial"/>
                <w:sz w:val="16"/>
                <w:szCs w:val="16"/>
              </w:rPr>
              <w:t>NR</w:t>
            </w:r>
          </w:p>
        </w:tc>
        <w:tc>
          <w:tcPr>
            <w:tcW w:w="1276" w:type="dxa"/>
            <w:tcBorders>
              <w:top w:val="single" w:sz="4" w:space="0" w:color="auto"/>
              <w:left w:val="single" w:sz="4" w:space="0" w:color="auto"/>
              <w:bottom w:val="single" w:sz="4" w:space="0" w:color="auto"/>
              <w:right w:val="single" w:sz="4" w:space="0" w:color="auto"/>
            </w:tcBorders>
            <w:vAlign w:val="center"/>
          </w:tcPr>
          <w:p w14:paraId="06B14FFD" w14:textId="43797142" w:rsidR="00FE6816" w:rsidRPr="00D3535A" w:rsidRDefault="00FE6816" w:rsidP="00FE6816">
            <w:pPr>
              <w:widowControl/>
              <w:spacing w:after="0" w:line="240" w:lineRule="auto"/>
              <w:jc w:val="center"/>
              <w:rPr>
                <w:rFonts w:ascii="Arial" w:hAnsi="Arial" w:cs="Arial"/>
                <w:sz w:val="16"/>
                <w:szCs w:val="16"/>
                <w:lang w:val="en-GB"/>
              </w:rPr>
            </w:pPr>
            <w:r w:rsidRPr="00D3535A">
              <w:rPr>
                <w:rFonts w:ascii="Arial" w:hAnsi="Arial" w:cs="Arial"/>
                <w:sz w:val="16"/>
                <w:szCs w:val="16"/>
                <w:lang w:val="en-GB"/>
              </w:rPr>
              <w:t>questionnaire (parent reported)</w:t>
            </w:r>
          </w:p>
        </w:tc>
        <w:tc>
          <w:tcPr>
            <w:tcW w:w="1701" w:type="dxa"/>
            <w:tcBorders>
              <w:top w:val="single" w:sz="4" w:space="0" w:color="auto"/>
              <w:left w:val="single" w:sz="4" w:space="0" w:color="auto"/>
              <w:bottom w:val="single" w:sz="4" w:space="0" w:color="auto"/>
              <w:right w:val="single" w:sz="4" w:space="0" w:color="auto"/>
            </w:tcBorders>
            <w:vAlign w:val="center"/>
          </w:tcPr>
          <w:p w14:paraId="5B56612B" w14:textId="5D7AE160" w:rsidR="00FE6816" w:rsidRPr="00D3535A" w:rsidRDefault="00FE6816" w:rsidP="00FE6816">
            <w:pPr>
              <w:widowControl/>
              <w:spacing w:after="0" w:line="240" w:lineRule="auto"/>
              <w:jc w:val="center"/>
              <w:rPr>
                <w:rFonts w:ascii="Arial" w:hAnsi="Arial" w:cs="Arial"/>
                <w:sz w:val="16"/>
                <w:szCs w:val="16"/>
                <w:lang w:val="en-GB"/>
              </w:rPr>
            </w:pPr>
            <w:r w:rsidRPr="00D3535A">
              <w:rPr>
                <w:rFonts w:ascii="Arial" w:hAnsi="Arial" w:cs="Arial"/>
                <w:sz w:val="16"/>
                <w:szCs w:val="16"/>
                <w:lang w:val="en-GB"/>
              </w:rPr>
              <w:t>active travel to school</w:t>
            </w:r>
          </w:p>
        </w:tc>
        <w:tc>
          <w:tcPr>
            <w:tcW w:w="1276" w:type="dxa"/>
            <w:tcBorders>
              <w:top w:val="single" w:sz="4" w:space="0" w:color="auto"/>
              <w:left w:val="single" w:sz="4" w:space="0" w:color="auto"/>
              <w:bottom w:val="single" w:sz="4" w:space="0" w:color="auto"/>
              <w:right w:val="single" w:sz="4" w:space="0" w:color="auto"/>
            </w:tcBorders>
            <w:vAlign w:val="center"/>
          </w:tcPr>
          <w:p w14:paraId="1BDA9AAC" w14:textId="4E250ADF" w:rsidR="00FE6816" w:rsidRPr="00D3535A" w:rsidRDefault="00FE6816" w:rsidP="00FE6816">
            <w:pPr>
              <w:widowControl/>
              <w:spacing w:after="0" w:line="240" w:lineRule="auto"/>
              <w:jc w:val="center"/>
              <w:rPr>
                <w:rFonts w:ascii="Arial" w:hAnsi="Arial" w:cs="Arial"/>
                <w:sz w:val="16"/>
                <w:szCs w:val="16"/>
                <w:lang w:val="en-GB"/>
              </w:rPr>
            </w:pPr>
            <w:r w:rsidRPr="00D3535A">
              <w:rPr>
                <w:rFonts w:ascii="Arial" w:hAnsi="Arial" w:cs="Arial"/>
                <w:sz w:val="16"/>
                <w:szCs w:val="16"/>
                <w:lang w:val="en-GB"/>
              </w:rPr>
              <w:t>walk, bus, car</w:t>
            </w:r>
          </w:p>
        </w:tc>
        <w:tc>
          <w:tcPr>
            <w:tcW w:w="1068" w:type="dxa"/>
            <w:tcBorders>
              <w:top w:val="single" w:sz="4" w:space="0" w:color="auto"/>
              <w:left w:val="single" w:sz="4" w:space="0" w:color="auto"/>
              <w:bottom w:val="single" w:sz="4" w:space="0" w:color="auto"/>
              <w:right w:val="single" w:sz="4" w:space="0" w:color="auto"/>
            </w:tcBorders>
            <w:vAlign w:val="center"/>
          </w:tcPr>
          <w:p w14:paraId="2C6C691D" w14:textId="2139EC65" w:rsidR="00FE6816" w:rsidRPr="00D3535A" w:rsidRDefault="00FE6816" w:rsidP="00FE6816">
            <w:pPr>
              <w:widowControl/>
              <w:spacing w:after="0" w:line="240" w:lineRule="auto"/>
              <w:jc w:val="center"/>
              <w:rPr>
                <w:rFonts w:ascii="Arial" w:hAnsi="Arial" w:cs="Arial"/>
                <w:sz w:val="16"/>
                <w:szCs w:val="16"/>
              </w:rPr>
            </w:pPr>
            <w:r w:rsidRPr="00D3535A">
              <w:rPr>
                <w:rFonts w:ascii="Arial" w:hAnsi="Arial" w:cs="Arial"/>
                <w:sz w:val="16"/>
                <w:szCs w:val="16"/>
              </w:rPr>
              <w:t>No</w:t>
            </w:r>
          </w:p>
        </w:tc>
        <w:tc>
          <w:tcPr>
            <w:tcW w:w="1155" w:type="dxa"/>
            <w:tcBorders>
              <w:top w:val="single" w:sz="4" w:space="0" w:color="auto"/>
              <w:left w:val="single" w:sz="4" w:space="0" w:color="auto"/>
              <w:bottom w:val="single" w:sz="4" w:space="0" w:color="auto"/>
              <w:right w:val="single" w:sz="4" w:space="0" w:color="auto"/>
            </w:tcBorders>
            <w:vAlign w:val="center"/>
          </w:tcPr>
          <w:p w14:paraId="560952F4" w14:textId="04BE7186" w:rsidR="00FE6816" w:rsidRPr="00D3535A" w:rsidRDefault="00FE6816" w:rsidP="00FE6816">
            <w:pPr>
              <w:widowControl/>
              <w:spacing w:after="0" w:line="240" w:lineRule="auto"/>
              <w:jc w:val="center"/>
              <w:rPr>
                <w:rFonts w:ascii="Arial" w:hAnsi="Arial" w:cs="Arial"/>
                <w:sz w:val="16"/>
                <w:szCs w:val="16"/>
                <w:lang w:val="en-GB"/>
              </w:rPr>
            </w:pPr>
            <w:r w:rsidRPr="00D3535A">
              <w:rPr>
                <w:rFonts w:ascii="Arial" w:hAnsi="Arial" w:cs="Arial"/>
                <w:sz w:val="16"/>
                <w:szCs w:val="16"/>
                <w:lang w:val="en-GB"/>
              </w:rPr>
              <w:t>NR</w:t>
            </w:r>
          </w:p>
        </w:tc>
        <w:tc>
          <w:tcPr>
            <w:tcW w:w="1508" w:type="dxa"/>
            <w:tcBorders>
              <w:top w:val="single" w:sz="4" w:space="0" w:color="auto"/>
              <w:left w:val="single" w:sz="4" w:space="0" w:color="auto"/>
              <w:bottom w:val="single" w:sz="4" w:space="0" w:color="auto"/>
              <w:right w:val="single" w:sz="4" w:space="0" w:color="auto"/>
            </w:tcBorders>
            <w:vAlign w:val="center"/>
          </w:tcPr>
          <w:p w14:paraId="3EC0372D" w14:textId="1915D2C3" w:rsidR="00FE6816" w:rsidRPr="00D3535A" w:rsidRDefault="00FE6816" w:rsidP="00FE6816">
            <w:pPr>
              <w:widowControl/>
              <w:spacing w:after="0" w:line="240" w:lineRule="auto"/>
              <w:jc w:val="center"/>
              <w:rPr>
                <w:rFonts w:ascii="Arial" w:hAnsi="Arial" w:cs="Arial"/>
                <w:sz w:val="16"/>
                <w:szCs w:val="16"/>
                <w:lang w:val="en-GB"/>
              </w:rPr>
            </w:pPr>
            <w:r w:rsidRPr="00D3535A">
              <w:rPr>
                <w:rFonts w:ascii="Arial" w:hAnsi="Arial" w:cs="Arial"/>
                <w:sz w:val="16"/>
                <w:szCs w:val="16"/>
                <w:lang w:val="en-GB"/>
              </w:rPr>
              <w:t>parents' perception of distance</w:t>
            </w:r>
          </w:p>
        </w:tc>
        <w:tc>
          <w:tcPr>
            <w:tcW w:w="760" w:type="dxa"/>
            <w:tcBorders>
              <w:top w:val="single" w:sz="4" w:space="0" w:color="auto"/>
              <w:left w:val="single" w:sz="4" w:space="0" w:color="auto"/>
              <w:bottom w:val="single" w:sz="4" w:space="0" w:color="auto"/>
              <w:right w:val="single" w:sz="4" w:space="0" w:color="auto"/>
            </w:tcBorders>
            <w:vAlign w:val="center"/>
          </w:tcPr>
          <w:p w14:paraId="6F119FB2" w14:textId="462EB442" w:rsidR="00FE6816" w:rsidRPr="00D3535A" w:rsidRDefault="00FE6816" w:rsidP="00FE6816">
            <w:pPr>
              <w:widowControl/>
              <w:spacing w:after="0" w:line="240" w:lineRule="auto"/>
              <w:jc w:val="center"/>
              <w:rPr>
                <w:rFonts w:ascii="Arial" w:hAnsi="Arial" w:cs="Arial"/>
                <w:sz w:val="16"/>
                <w:szCs w:val="16"/>
                <w:lang w:val="en-GB"/>
              </w:rPr>
            </w:pPr>
            <w:r w:rsidRPr="00D3535A">
              <w:rPr>
                <w:rFonts w:ascii="Arial" w:hAnsi="Arial" w:cs="Arial"/>
                <w:sz w:val="16"/>
                <w:szCs w:val="16"/>
              </w:rPr>
              <w:t>No</w:t>
            </w:r>
          </w:p>
        </w:tc>
        <w:tc>
          <w:tcPr>
            <w:tcW w:w="1037" w:type="dxa"/>
            <w:tcBorders>
              <w:top w:val="single" w:sz="4" w:space="0" w:color="auto"/>
              <w:left w:val="single" w:sz="4" w:space="0" w:color="auto"/>
              <w:bottom w:val="single" w:sz="4" w:space="0" w:color="auto"/>
              <w:right w:val="single" w:sz="4" w:space="0" w:color="auto"/>
            </w:tcBorders>
            <w:vAlign w:val="center"/>
          </w:tcPr>
          <w:p w14:paraId="12287484" w14:textId="10C91325" w:rsidR="00FE6816" w:rsidRPr="00D3535A" w:rsidRDefault="00FE6816" w:rsidP="00FE6816">
            <w:pPr>
              <w:widowControl/>
              <w:spacing w:after="0" w:line="240" w:lineRule="auto"/>
              <w:jc w:val="center"/>
              <w:rPr>
                <w:rFonts w:ascii="Arial" w:hAnsi="Arial" w:cs="Arial"/>
                <w:sz w:val="16"/>
                <w:szCs w:val="16"/>
                <w:lang w:val="en-GB"/>
              </w:rPr>
            </w:pPr>
            <w:r w:rsidRPr="00D3535A">
              <w:rPr>
                <w:rFonts w:ascii="Arial" w:hAnsi="Arial" w:cs="Arial"/>
                <w:sz w:val="16"/>
                <w:szCs w:val="16"/>
                <w:lang w:val="en-GB"/>
              </w:rPr>
              <w:t>logistic regression models</w:t>
            </w:r>
          </w:p>
        </w:tc>
        <w:tc>
          <w:tcPr>
            <w:tcW w:w="1276" w:type="dxa"/>
            <w:tcBorders>
              <w:top w:val="single" w:sz="4" w:space="0" w:color="auto"/>
              <w:left w:val="single" w:sz="4" w:space="0" w:color="auto"/>
              <w:bottom w:val="single" w:sz="4" w:space="0" w:color="auto"/>
              <w:right w:val="single" w:sz="4" w:space="0" w:color="auto"/>
            </w:tcBorders>
            <w:vAlign w:val="center"/>
          </w:tcPr>
          <w:p w14:paraId="350AA161" w14:textId="0CF033EF" w:rsidR="00FE6816" w:rsidRPr="00D3535A" w:rsidRDefault="00FE6816" w:rsidP="00FE6816">
            <w:pPr>
              <w:widowControl/>
              <w:spacing w:after="0" w:line="240" w:lineRule="auto"/>
              <w:jc w:val="center"/>
              <w:rPr>
                <w:rFonts w:ascii="Arial" w:hAnsi="Arial" w:cs="Arial"/>
                <w:sz w:val="16"/>
                <w:szCs w:val="16"/>
                <w:lang w:val="en-GB"/>
              </w:rPr>
            </w:pPr>
            <w:r w:rsidRPr="00D3535A">
              <w:rPr>
                <w:rFonts w:ascii="Arial" w:hAnsi="Arial" w:cs="Arial"/>
                <w:sz w:val="16"/>
                <w:szCs w:val="16"/>
                <w:lang w:val="en-GB"/>
              </w:rPr>
              <w:t>schools</w:t>
            </w:r>
          </w:p>
        </w:tc>
      </w:tr>
      <w:tr w:rsidR="00D3535A" w:rsidRPr="00D3535A" w14:paraId="40A3F333" w14:textId="77777777" w:rsidTr="00766C6C">
        <w:trPr>
          <w:trHeight w:val="698"/>
        </w:trPr>
        <w:tc>
          <w:tcPr>
            <w:tcW w:w="851" w:type="dxa"/>
            <w:tcBorders>
              <w:top w:val="single" w:sz="4" w:space="0" w:color="auto"/>
              <w:left w:val="single" w:sz="4" w:space="0" w:color="auto"/>
              <w:bottom w:val="single" w:sz="4" w:space="0" w:color="auto"/>
              <w:right w:val="single" w:sz="4" w:space="0" w:color="auto"/>
            </w:tcBorders>
            <w:noWrap/>
            <w:vAlign w:val="center"/>
            <w:hideMark/>
          </w:tcPr>
          <w:p w14:paraId="2F37A965" w14:textId="32C7A6A3" w:rsidR="00FE6816" w:rsidRPr="00D3535A" w:rsidRDefault="00FE6816" w:rsidP="00FE6816">
            <w:pPr>
              <w:widowControl/>
              <w:spacing w:after="0" w:line="240" w:lineRule="auto"/>
              <w:jc w:val="left"/>
              <w:rPr>
                <w:rFonts w:ascii="Arial" w:eastAsia="Times New Roman" w:hAnsi="Arial" w:cs="Arial"/>
                <w:sz w:val="16"/>
                <w:szCs w:val="16"/>
                <w:lang w:val="en-GB" w:eastAsia="zh-CN"/>
              </w:rPr>
            </w:pPr>
            <w:r w:rsidRPr="00D3535A">
              <w:rPr>
                <w:rFonts w:ascii="Arial" w:hAnsi="Arial" w:cs="Arial"/>
                <w:sz w:val="16"/>
                <w:szCs w:val="16"/>
                <w:lang w:val="en-GB"/>
              </w:rPr>
              <w:t xml:space="preserve">Pont et al. 2013 </w:t>
            </w:r>
            <w:r w:rsidRPr="00D3535A">
              <w:rPr>
                <w:rFonts w:ascii="Arial" w:hAnsi="Arial" w:cs="Arial"/>
                <w:sz w:val="16"/>
                <w:szCs w:val="16"/>
                <w:lang w:val="en-GB"/>
              </w:rPr>
              <w:fldChar w:fldCharType="begin"/>
            </w:r>
            <w:r w:rsidR="00C54D6F" w:rsidRPr="00D3535A">
              <w:rPr>
                <w:rFonts w:ascii="Arial" w:hAnsi="Arial" w:cs="Arial"/>
                <w:sz w:val="16"/>
                <w:szCs w:val="16"/>
                <w:lang w:val="en-GB"/>
              </w:rPr>
              <w:instrText xml:space="preserve"> ADDIN EN.CITE &lt;EndNote&gt;&lt;Cite&gt;&lt;Author&gt;Pont&lt;/Author&gt;&lt;Year&gt;2013&lt;/Year&gt;&lt;RecNum&gt;43340&lt;/RecNum&gt;&lt;DisplayText&gt;[37]&lt;/DisplayText&gt;&lt;record&gt;&lt;rec-number&gt;43340&lt;/rec-number&gt;&lt;foreign-keys&gt;&lt;key app="EN" db-id="9de5vvr2wep5rzea52gpwteu20zdf22xt0xe" timestamp="1689674709" guid="194b6782-28f9-4aac-9998-84ac5ce9317b"&gt;43340&lt;/key&gt;&lt;/foreign-keys&gt;&lt;ref-type name="Journal Article"&gt;17&lt;/ref-type&gt;&lt;contributors&gt;&lt;authors&gt;&lt;author&gt;Pont, K.&lt;/author&gt;&lt;author&gt;Wadley, D.&lt;/author&gt;&lt;author&gt;Ziviani, J.&lt;/author&gt;&lt;author&gt;Khan, A.&lt;/author&gt;&lt;/authors&gt;&lt;/contributors&gt;&lt;titles&gt;&lt;title&gt;The Influence of Urban Form and Family Decision Making on Children&amp;apos;s Travel to School&lt;/title&gt;&lt;secondary-title&gt;Journal of Urban Design&lt;/secondary-title&gt;&lt;/titles&gt;&lt;periodical&gt;&lt;full-title&gt;JOURNAL OF URBAN DESIGN&lt;/full-title&gt;&lt;/periodical&gt;&lt;pages&gt;363-382&lt;/pages&gt;&lt;volume&gt;18&lt;/volume&gt;&lt;number&gt;3&lt;/number&gt;&lt;dates&gt;&lt;year&gt;2013&lt;/year&gt;&lt;/dates&gt;&lt;urls&gt;&lt;related-urls&gt;&lt;url&gt;https://www.scopus.com/inward/record.uri?eid=2-s2.0-84879522072&amp;amp;doi=10.1080%2f13574809.2013.800452&amp;amp;partnerID=40&amp;amp;md5=f397980001da1bfebd89691e52352261&lt;/url&gt;&lt;url&gt;https://www.tandfonline.com/doi/pdf/10.1080/13574809.2013.800452&lt;/url&gt;&lt;/related-urls&gt;&lt;/urls&gt;&lt;electronic-resource-num&gt;10.1080/13574809.2013.800452&lt;/electronic-resource-num&gt;&lt;/record&gt;&lt;/Cite&gt;&lt;/EndNote&gt;</w:instrText>
            </w:r>
            <w:r w:rsidRPr="00D3535A">
              <w:rPr>
                <w:rFonts w:ascii="Arial" w:hAnsi="Arial" w:cs="Arial"/>
                <w:sz w:val="16"/>
                <w:szCs w:val="16"/>
                <w:lang w:val="en-GB"/>
              </w:rPr>
              <w:fldChar w:fldCharType="separate"/>
            </w:r>
            <w:r w:rsidR="00C54D6F" w:rsidRPr="00D3535A">
              <w:rPr>
                <w:rFonts w:ascii="Arial" w:hAnsi="Arial" w:cs="Arial"/>
                <w:noProof/>
                <w:sz w:val="16"/>
                <w:szCs w:val="16"/>
                <w:lang w:val="en-GB"/>
              </w:rPr>
              <w:t>[37]</w:t>
            </w:r>
            <w:r w:rsidRPr="00D3535A">
              <w:rPr>
                <w:rFonts w:ascii="Arial" w:hAnsi="Arial" w:cs="Arial"/>
                <w:sz w:val="16"/>
                <w:szCs w:val="16"/>
                <w:lang w:val="en-GB"/>
              </w:rPr>
              <w:fldChar w:fldCharType="end"/>
            </w:r>
          </w:p>
        </w:tc>
        <w:tc>
          <w:tcPr>
            <w:tcW w:w="850" w:type="dxa"/>
            <w:tcBorders>
              <w:top w:val="single" w:sz="4" w:space="0" w:color="auto"/>
              <w:left w:val="single" w:sz="4" w:space="0" w:color="auto"/>
              <w:bottom w:val="single" w:sz="4" w:space="0" w:color="auto"/>
              <w:right w:val="single" w:sz="4" w:space="0" w:color="auto"/>
            </w:tcBorders>
            <w:vAlign w:val="center"/>
            <w:hideMark/>
          </w:tcPr>
          <w:p w14:paraId="056A64D5" w14:textId="43A6FA5E" w:rsidR="00FE6816" w:rsidRPr="00D3535A" w:rsidRDefault="00FE6816" w:rsidP="00FE6816">
            <w:pPr>
              <w:widowControl/>
              <w:spacing w:after="0" w:line="240" w:lineRule="auto"/>
              <w:jc w:val="left"/>
              <w:rPr>
                <w:rFonts w:ascii="Arial" w:eastAsia="Times New Roman" w:hAnsi="Arial" w:cs="Arial"/>
                <w:sz w:val="16"/>
                <w:szCs w:val="16"/>
                <w:lang w:val="en-GB" w:eastAsia="zh-CN"/>
              </w:rPr>
            </w:pPr>
            <w:r w:rsidRPr="00D3535A">
              <w:rPr>
                <w:rFonts w:ascii="Arial" w:hAnsi="Arial" w:cs="Arial"/>
                <w:sz w:val="16"/>
                <w:szCs w:val="16"/>
                <w:lang w:val="en-GB"/>
              </w:rPr>
              <w:t>English</w:t>
            </w:r>
          </w:p>
        </w:tc>
        <w:tc>
          <w:tcPr>
            <w:tcW w:w="709" w:type="dxa"/>
            <w:tcBorders>
              <w:top w:val="single" w:sz="4" w:space="0" w:color="auto"/>
              <w:left w:val="single" w:sz="4" w:space="0" w:color="auto"/>
              <w:bottom w:val="single" w:sz="4" w:space="0" w:color="auto"/>
              <w:right w:val="single" w:sz="4" w:space="0" w:color="auto"/>
            </w:tcBorders>
            <w:vAlign w:val="center"/>
            <w:hideMark/>
          </w:tcPr>
          <w:p w14:paraId="5DAAEA63" w14:textId="600A8298"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cross-sectional</w:t>
            </w:r>
          </w:p>
        </w:tc>
        <w:tc>
          <w:tcPr>
            <w:tcW w:w="1208" w:type="dxa"/>
            <w:tcBorders>
              <w:top w:val="single" w:sz="4" w:space="0" w:color="auto"/>
              <w:left w:val="single" w:sz="4" w:space="0" w:color="auto"/>
              <w:bottom w:val="single" w:sz="4" w:space="0" w:color="auto"/>
              <w:right w:val="single" w:sz="4" w:space="0" w:color="auto"/>
            </w:tcBorders>
            <w:vAlign w:val="center"/>
            <w:hideMark/>
          </w:tcPr>
          <w:p w14:paraId="00EEBBD9" w14:textId="6D4DF002"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Australia</w:t>
            </w:r>
          </w:p>
        </w:tc>
        <w:tc>
          <w:tcPr>
            <w:tcW w:w="1060" w:type="dxa"/>
            <w:tcBorders>
              <w:top w:val="single" w:sz="4" w:space="0" w:color="auto"/>
              <w:left w:val="single" w:sz="4" w:space="0" w:color="auto"/>
              <w:bottom w:val="single" w:sz="4" w:space="0" w:color="auto"/>
              <w:right w:val="single" w:sz="4" w:space="0" w:color="auto"/>
            </w:tcBorders>
            <w:vAlign w:val="center"/>
            <w:hideMark/>
          </w:tcPr>
          <w:p w14:paraId="61A92C2D" w14:textId="54D6C665"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Brisbane</w:t>
            </w:r>
          </w:p>
        </w:tc>
        <w:tc>
          <w:tcPr>
            <w:tcW w:w="709" w:type="dxa"/>
            <w:tcBorders>
              <w:top w:val="single" w:sz="4" w:space="0" w:color="auto"/>
              <w:left w:val="single" w:sz="4" w:space="0" w:color="auto"/>
              <w:bottom w:val="single" w:sz="4" w:space="0" w:color="auto"/>
              <w:right w:val="single" w:sz="4" w:space="0" w:color="auto"/>
            </w:tcBorders>
            <w:vAlign w:val="center"/>
            <w:hideMark/>
          </w:tcPr>
          <w:p w14:paraId="3210AAF8" w14:textId="065768FB"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NR</w:t>
            </w:r>
          </w:p>
        </w:tc>
        <w:tc>
          <w:tcPr>
            <w:tcW w:w="1262" w:type="dxa"/>
            <w:tcBorders>
              <w:top w:val="single" w:sz="4" w:space="0" w:color="auto"/>
              <w:left w:val="single" w:sz="4" w:space="0" w:color="auto"/>
              <w:bottom w:val="single" w:sz="4" w:space="0" w:color="auto"/>
              <w:right w:val="single" w:sz="4" w:space="0" w:color="auto"/>
            </w:tcBorders>
            <w:vAlign w:val="center"/>
            <w:hideMark/>
          </w:tcPr>
          <w:p w14:paraId="447BAB42" w14:textId="10C3E567"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comparative site sampling: two suburban areas</w:t>
            </w:r>
          </w:p>
        </w:tc>
        <w:tc>
          <w:tcPr>
            <w:tcW w:w="1114" w:type="dxa"/>
            <w:tcBorders>
              <w:top w:val="single" w:sz="4" w:space="0" w:color="auto"/>
              <w:left w:val="single" w:sz="4" w:space="0" w:color="auto"/>
              <w:bottom w:val="single" w:sz="4" w:space="0" w:color="auto"/>
              <w:right w:val="single" w:sz="4" w:space="0" w:color="auto"/>
            </w:tcBorders>
            <w:vAlign w:val="center"/>
            <w:hideMark/>
          </w:tcPr>
          <w:p w14:paraId="5765E189" w14:textId="48391402"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NR</w:t>
            </w:r>
          </w:p>
        </w:tc>
        <w:tc>
          <w:tcPr>
            <w:tcW w:w="781" w:type="dxa"/>
            <w:tcBorders>
              <w:top w:val="single" w:sz="4" w:space="0" w:color="auto"/>
              <w:left w:val="single" w:sz="4" w:space="0" w:color="auto"/>
              <w:bottom w:val="single" w:sz="4" w:space="0" w:color="auto"/>
              <w:right w:val="single" w:sz="4" w:space="0" w:color="auto"/>
            </w:tcBorders>
            <w:vAlign w:val="center"/>
            <w:hideMark/>
          </w:tcPr>
          <w:p w14:paraId="7A8A2772" w14:textId="262DB958"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206</w:t>
            </w:r>
          </w:p>
        </w:tc>
        <w:tc>
          <w:tcPr>
            <w:tcW w:w="759" w:type="dxa"/>
            <w:tcBorders>
              <w:top w:val="single" w:sz="4" w:space="0" w:color="auto"/>
              <w:left w:val="single" w:sz="4" w:space="0" w:color="auto"/>
              <w:bottom w:val="single" w:sz="4" w:space="0" w:color="auto"/>
              <w:right w:val="single" w:sz="4" w:space="0" w:color="auto"/>
            </w:tcBorders>
            <w:vAlign w:val="center"/>
            <w:hideMark/>
          </w:tcPr>
          <w:p w14:paraId="21184916" w14:textId="0E61F733"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9-12 years old</w:t>
            </w:r>
          </w:p>
        </w:tc>
        <w:tc>
          <w:tcPr>
            <w:tcW w:w="787" w:type="dxa"/>
            <w:tcBorders>
              <w:top w:val="single" w:sz="4" w:space="0" w:color="auto"/>
              <w:left w:val="single" w:sz="4" w:space="0" w:color="auto"/>
              <w:bottom w:val="single" w:sz="4" w:space="0" w:color="auto"/>
              <w:right w:val="single" w:sz="4" w:space="0" w:color="auto"/>
            </w:tcBorders>
            <w:vAlign w:val="center"/>
            <w:hideMark/>
          </w:tcPr>
          <w:p w14:paraId="3BB89075" w14:textId="6047E232"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2010</w:t>
            </w:r>
          </w:p>
        </w:tc>
        <w:tc>
          <w:tcPr>
            <w:tcW w:w="781" w:type="dxa"/>
            <w:tcBorders>
              <w:top w:val="single" w:sz="4" w:space="0" w:color="auto"/>
              <w:left w:val="single" w:sz="4" w:space="0" w:color="auto"/>
              <w:bottom w:val="single" w:sz="4" w:space="0" w:color="auto"/>
              <w:right w:val="single" w:sz="4" w:space="0" w:color="auto"/>
            </w:tcBorders>
            <w:vAlign w:val="center"/>
            <w:hideMark/>
          </w:tcPr>
          <w:p w14:paraId="328AAC93" w14:textId="3EFC3FD6"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51.94</w:t>
            </w:r>
          </w:p>
        </w:tc>
        <w:tc>
          <w:tcPr>
            <w:tcW w:w="1036" w:type="dxa"/>
            <w:tcBorders>
              <w:top w:val="single" w:sz="4" w:space="0" w:color="auto"/>
              <w:left w:val="single" w:sz="4" w:space="0" w:color="auto"/>
              <w:bottom w:val="single" w:sz="4" w:space="0" w:color="auto"/>
              <w:right w:val="single" w:sz="4" w:space="0" w:color="auto"/>
            </w:tcBorders>
            <w:vAlign w:val="center"/>
          </w:tcPr>
          <w:p w14:paraId="6267475A" w14:textId="2F33E3D9" w:rsidR="00FE6816" w:rsidRPr="00D3535A" w:rsidRDefault="00FE6816" w:rsidP="00FE6816">
            <w:pPr>
              <w:widowControl/>
              <w:spacing w:after="0" w:line="240" w:lineRule="auto"/>
              <w:jc w:val="center"/>
              <w:rPr>
                <w:rFonts w:ascii="Arial" w:hAnsi="Arial" w:cs="Arial"/>
                <w:sz w:val="16"/>
                <w:szCs w:val="16"/>
                <w:lang w:val="en-GB"/>
              </w:rPr>
            </w:pPr>
            <w:r w:rsidRPr="00D3535A">
              <w:rPr>
                <w:rFonts w:ascii="Arial" w:hAnsi="Arial" w:cs="Arial"/>
                <w:sz w:val="16"/>
                <w:szCs w:val="16"/>
              </w:rPr>
              <w:t>NR</w:t>
            </w:r>
          </w:p>
        </w:tc>
        <w:tc>
          <w:tcPr>
            <w:tcW w:w="1276" w:type="dxa"/>
            <w:tcBorders>
              <w:top w:val="single" w:sz="4" w:space="0" w:color="auto"/>
              <w:left w:val="single" w:sz="4" w:space="0" w:color="auto"/>
              <w:bottom w:val="single" w:sz="4" w:space="0" w:color="auto"/>
              <w:right w:val="single" w:sz="4" w:space="0" w:color="auto"/>
            </w:tcBorders>
            <w:vAlign w:val="center"/>
            <w:hideMark/>
          </w:tcPr>
          <w:p w14:paraId="0D0B559A" w14:textId="5C13105B"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questionnaire (parent reported)</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6DFB264" w14:textId="78F28D35"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active travel: active travel to/from school</w:t>
            </w:r>
          </w:p>
        </w:tc>
        <w:tc>
          <w:tcPr>
            <w:tcW w:w="1276" w:type="dxa"/>
            <w:tcBorders>
              <w:top w:val="single" w:sz="4" w:space="0" w:color="auto"/>
              <w:left w:val="single" w:sz="4" w:space="0" w:color="auto"/>
              <w:bottom w:val="single" w:sz="4" w:space="0" w:color="auto"/>
              <w:right w:val="single" w:sz="4" w:space="0" w:color="auto"/>
            </w:tcBorders>
            <w:vAlign w:val="center"/>
            <w:hideMark/>
          </w:tcPr>
          <w:p w14:paraId="4ECB57B5" w14:textId="487FA275"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 xml:space="preserve">AT </w:t>
            </w:r>
            <w:proofErr w:type="spellStart"/>
            <w:r w:rsidRPr="00D3535A">
              <w:rPr>
                <w:rFonts w:ascii="Arial" w:hAnsi="Arial" w:cs="Arial"/>
                <w:sz w:val="16"/>
                <w:szCs w:val="16"/>
                <w:lang w:val="en-GB"/>
              </w:rPr>
              <w:t>at</w:t>
            </w:r>
            <w:proofErr w:type="spellEnd"/>
            <w:r w:rsidRPr="00D3535A">
              <w:rPr>
                <w:rFonts w:ascii="Arial" w:hAnsi="Arial" w:cs="Arial"/>
                <w:sz w:val="16"/>
                <w:szCs w:val="16"/>
                <w:lang w:val="en-GB"/>
              </w:rPr>
              <w:t xml:space="preserve"> least once in the past week</w:t>
            </w:r>
          </w:p>
        </w:tc>
        <w:tc>
          <w:tcPr>
            <w:tcW w:w="1068" w:type="dxa"/>
            <w:tcBorders>
              <w:top w:val="single" w:sz="4" w:space="0" w:color="auto"/>
              <w:left w:val="single" w:sz="4" w:space="0" w:color="auto"/>
              <w:bottom w:val="single" w:sz="4" w:space="0" w:color="auto"/>
              <w:right w:val="single" w:sz="4" w:space="0" w:color="auto"/>
            </w:tcBorders>
            <w:vAlign w:val="center"/>
            <w:hideMark/>
          </w:tcPr>
          <w:p w14:paraId="69F08920" w14:textId="08C63274" w:rsidR="00FE6816" w:rsidRPr="00D3535A" w:rsidRDefault="00FE6816" w:rsidP="00FE6816">
            <w:pPr>
              <w:widowControl/>
              <w:spacing w:after="0" w:line="240" w:lineRule="auto"/>
              <w:jc w:val="center"/>
              <w:rPr>
                <w:rFonts w:ascii="Arial" w:hAnsi="Arial" w:cs="Arial"/>
                <w:sz w:val="16"/>
                <w:szCs w:val="16"/>
              </w:rPr>
            </w:pPr>
            <w:r w:rsidRPr="00D3535A">
              <w:rPr>
                <w:rFonts w:ascii="Arial" w:hAnsi="Arial" w:cs="Arial"/>
                <w:sz w:val="16"/>
                <w:szCs w:val="16"/>
              </w:rPr>
              <w:t>No</w:t>
            </w:r>
          </w:p>
        </w:tc>
        <w:tc>
          <w:tcPr>
            <w:tcW w:w="1155" w:type="dxa"/>
            <w:tcBorders>
              <w:top w:val="single" w:sz="4" w:space="0" w:color="auto"/>
              <w:left w:val="single" w:sz="4" w:space="0" w:color="auto"/>
              <w:bottom w:val="single" w:sz="4" w:space="0" w:color="auto"/>
              <w:right w:val="single" w:sz="4" w:space="0" w:color="auto"/>
            </w:tcBorders>
            <w:vAlign w:val="center"/>
            <w:hideMark/>
          </w:tcPr>
          <w:p w14:paraId="4BC990AD" w14:textId="3A4B7B2E"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NR</w:t>
            </w:r>
          </w:p>
        </w:tc>
        <w:tc>
          <w:tcPr>
            <w:tcW w:w="1508" w:type="dxa"/>
            <w:tcBorders>
              <w:top w:val="single" w:sz="4" w:space="0" w:color="auto"/>
              <w:left w:val="single" w:sz="4" w:space="0" w:color="auto"/>
              <w:bottom w:val="single" w:sz="4" w:space="0" w:color="auto"/>
              <w:right w:val="single" w:sz="4" w:space="0" w:color="auto"/>
            </w:tcBorders>
            <w:vAlign w:val="center"/>
            <w:hideMark/>
          </w:tcPr>
          <w:p w14:paraId="0EC026F3" w14:textId="255217DA"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There are adequate pedestrian crossings for my child to walk to and/or from school; There are sufficient footpaths for my child to walk to and/or from school; It is too far for my child to walk to and/or from school; There are too many busy roads for my child to cross to walk to and/or from school; There are too many roads to cross for my child to walk to and/or from school. I am concerned my child will be kidnapped, molested or hurt by someone else; Because of the amount of concern I have about my child being hurt by someone; I am concerned my child will be hurt in a traffic accident; Because of the amount of concern I have about my child being hurt in a traffic accident.</w:t>
            </w:r>
          </w:p>
        </w:tc>
        <w:tc>
          <w:tcPr>
            <w:tcW w:w="760" w:type="dxa"/>
            <w:tcBorders>
              <w:top w:val="single" w:sz="4" w:space="0" w:color="auto"/>
              <w:left w:val="single" w:sz="4" w:space="0" w:color="auto"/>
              <w:bottom w:val="single" w:sz="4" w:space="0" w:color="auto"/>
              <w:right w:val="single" w:sz="4" w:space="0" w:color="auto"/>
            </w:tcBorders>
            <w:vAlign w:val="center"/>
            <w:hideMark/>
          </w:tcPr>
          <w:p w14:paraId="7CA2F38B" w14:textId="368A43E3"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rPr>
              <w:t>No</w:t>
            </w:r>
          </w:p>
        </w:tc>
        <w:tc>
          <w:tcPr>
            <w:tcW w:w="1037" w:type="dxa"/>
            <w:tcBorders>
              <w:top w:val="single" w:sz="4" w:space="0" w:color="auto"/>
              <w:left w:val="single" w:sz="4" w:space="0" w:color="auto"/>
              <w:bottom w:val="single" w:sz="4" w:space="0" w:color="auto"/>
              <w:right w:val="single" w:sz="4" w:space="0" w:color="auto"/>
            </w:tcBorders>
            <w:vAlign w:val="center"/>
            <w:hideMark/>
          </w:tcPr>
          <w:p w14:paraId="12660F57" w14:textId="04EEBF3F"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bivariate logistic regression</w:t>
            </w:r>
          </w:p>
        </w:tc>
        <w:tc>
          <w:tcPr>
            <w:tcW w:w="1276" w:type="dxa"/>
            <w:tcBorders>
              <w:top w:val="single" w:sz="4" w:space="0" w:color="auto"/>
              <w:left w:val="single" w:sz="4" w:space="0" w:color="auto"/>
              <w:bottom w:val="single" w:sz="4" w:space="0" w:color="auto"/>
              <w:right w:val="single" w:sz="4" w:space="0" w:color="auto"/>
            </w:tcBorders>
            <w:vAlign w:val="center"/>
            <w:hideMark/>
          </w:tcPr>
          <w:p w14:paraId="7067292F" w14:textId="5D0662B3"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maternal education and parents’ reported annual household income</w:t>
            </w:r>
          </w:p>
        </w:tc>
      </w:tr>
      <w:tr w:rsidR="00D3535A" w:rsidRPr="00D3535A" w14:paraId="69FE5142" w14:textId="77777777" w:rsidTr="00766C6C">
        <w:trPr>
          <w:trHeight w:val="698"/>
        </w:trPr>
        <w:tc>
          <w:tcPr>
            <w:tcW w:w="851" w:type="dxa"/>
            <w:tcBorders>
              <w:top w:val="single" w:sz="4" w:space="0" w:color="auto"/>
              <w:left w:val="single" w:sz="4" w:space="0" w:color="auto"/>
              <w:bottom w:val="single" w:sz="4" w:space="0" w:color="auto"/>
              <w:right w:val="single" w:sz="4" w:space="0" w:color="auto"/>
            </w:tcBorders>
            <w:vAlign w:val="center"/>
            <w:hideMark/>
          </w:tcPr>
          <w:p w14:paraId="6CB5C092" w14:textId="5F7E84B0" w:rsidR="00FE6816" w:rsidRPr="00D3535A" w:rsidRDefault="00FE6816" w:rsidP="00FE6816">
            <w:pPr>
              <w:widowControl/>
              <w:spacing w:after="0" w:line="240" w:lineRule="auto"/>
              <w:jc w:val="left"/>
              <w:rPr>
                <w:rFonts w:ascii="Arial" w:eastAsia="Times New Roman" w:hAnsi="Arial" w:cs="Arial"/>
                <w:sz w:val="16"/>
                <w:szCs w:val="16"/>
                <w:lang w:val="en-GB" w:eastAsia="zh-CN"/>
              </w:rPr>
            </w:pPr>
            <w:proofErr w:type="spellStart"/>
            <w:r w:rsidRPr="00D3535A">
              <w:rPr>
                <w:rFonts w:ascii="Arial" w:hAnsi="Arial" w:cs="Arial"/>
                <w:sz w:val="16"/>
                <w:szCs w:val="16"/>
                <w:lang w:val="en-GB"/>
              </w:rPr>
              <w:t>Pouliou</w:t>
            </w:r>
            <w:proofErr w:type="spellEnd"/>
            <w:r w:rsidRPr="00D3535A">
              <w:rPr>
                <w:rFonts w:ascii="Arial" w:hAnsi="Arial" w:cs="Arial"/>
                <w:sz w:val="16"/>
                <w:szCs w:val="16"/>
                <w:lang w:val="en-GB"/>
              </w:rPr>
              <w:t xml:space="preserve"> et al. 2015 </w:t>
            </w:r>
            <w:r w:rsidRPr="00D3535A">
              <w:rPr>
                <w:rFonts w:ascii="Arial" w:hAnsi="Arial" w:cs="Arial"/>
                <w:sz w:val="16"/>
                <w:szCs w:val="16"/>
                <w:lang w:val="en-GB"/>
              </w:rPr>
              <w:fldChar w:fldCharType="begin"/>
            </w:r>
            <w:r w:rsidR="00C54D6F" w:rsidRPr="00D3535A">
              <w:rPr>
                <w:rFonts w:ascii="Arial" w:hAnsi="Arial" w:cs="Arial"/>
                <w:sz w:val="16"/>
                <w:szCs w:val="16"/>
                <w:lang w:val="en-GB"/>
              </w:rPr>
              <w:instrText xml:space="preserve"> ADDIN EN.CITE &lt;EndNote&gt;&lt;Cite&gt;&lt;Author&gt;Pouliou&lt;/Author&gt;&lt;Year&gt;2015&lt;/Year&gt;&lt;RecNum&gt;43275&lt;/RecNum&gt;&lt;DisplayText&gt;[159]&lt;/DisplayText&gt;&lt;record&gt;&lt;rec-number&gt;43275&lt;/rec-number&gt;&lt;foreign-keys&gt;&lt;key app="EN" db-id="9de5vvr2wep5rzea52gpwteu20zdf22xt0xe" timestamp="1689674709" guid="b48ef917-2310-4bdc-9a47-9964b3469461"&gt;43275&lt;/key&gt;&lt;/foreign-keys&gt;&lt;ref-type name="Journal Article"&gt;17&lt;/ref-type&gt;&lt;contributors&gt;&lt;authors&gt;&lt;author&gt;Pouliou, Theodora&lt;/author&gt;&lt;author&gt;Sera, Francesco&lt;/author&gt;&lt;author&gt;Griffiths, Lucy&lt;/author&gt;&lt;author&gt;Joshi, Heather&lt;/author&gt;&lt;author&gt;Geraci, Marco&lt;/author&gt;&lt;author&gt;Cortina-Borja, Mario&lt;/author&gt;&lt;author&gt;Law, Catherine&lt;/author&gt;&lt;/authors&gt;&lt;/contributors&gt;&lt;titles&gt;&lt;title&gt;Environmental influences on children’s physical activity&lt;/title&gt;&lt;secondary-title&gt;Journal of Epidemiology &amp;amp; Community Health&lt;/secondary-title&gt;&lt;/titles&gt;&lt;periodical&gt;&lt;full-title&gt;Journal of Epidemiology &amp;amp; Community Health&lt;/full-title&gt;&lt;/periodical&gt;&lt;pages&gt;77-85&lt;/pages&gt;&lt;volume&gt;69&lt;/volume&gt;&lt;number&gt;1&lt;/number&gt;&lt;dates&gt;&lt;year&gt;2015&lt;/year&gt;&lt;/dates&gt;&lt;publisher&gt;BMJ Publishing Group&lt;/publisher&gt;&lt;urls&gt;&lt;related-urls&gt;&lt;url&gt;https://search.ebscohost.com/login.aspx?direct=true&amp;amp;AuthType=shib&amp;amp;db=ccm&amp;amp;AN=103925903&amp;amp;site=ehost-live&amp;amp;custid=s1145751&lt;/url&gt;&lt;url&gt;https://jech.bmj.com/content/jech/69/1/77.full.pdf&lt;/url&gt;&lt;/related-urls&gt;&lt;/urls&gt;&lt;electronic-resource-num&gt;10.1136/jech-2014-204287&lt;/electronic-resource-num&gt;&lt;/record&gt;&lt;/Cite&gt;&lt;/EndNote&gt;</w:instrText>
            </w:r>
            <w:r w:rsidRPr="00D3535A">
              <w:rPr>
                <w:rFonts w:ascii="Arial" w:hAnsi="Arial" w:cs="Arial"/>
                <w:sz w:val="16"/>
                <w:szCs w:val="16"/>
                <w:lang w:val="en-GB"/>
              </w:rPr>
              <w:fldChar w:fldCharType="separate"/>
            </w:r>
            <w:r w:rsidR="00C54D6F" w:rsidRPr="00D3535A">
              <w:rPr>
                <w:rFonts w:ascii="Arial" w:hAnsi="Arial" w:cs="Arial"/>
                <w:noProof/>
                <w:sz w:val="16"/>
                <w:szCs w:val="16"/>
                <w:lang w:val="en-GB"/>
              </w:rPr>
              <w:t>[159]</w:t>
            </w:r>
            <w:r w:rsidRPr="00D3535A">
              <w:rPr>
                <w:rFonts w:ascii="Arial" w:hAnsi="Arial" w:cs="Arial"/>
                <w:sz w:val="16"/>
                <w:szCs w:val="16"/>
                <w:lang w:val="en-GB"/>
              </w:rPr>
              <w:fldChar w:fldCharType="end"/>
            </w:r>
          </w:p>
        </w:tc>
        <w:tc>
          <w:tcPr>
            <w:tcW w:w="850" w:type="dxa"/>
            <w:tcBorders>
              <w:top w:val="single" w:sz="4" w:space="0" w:color="auto"/>
              <w:left w:val="single" w:sz="4" w:space="0" w:color="auto"/>
              <w:bottom w:val="single" w:sz="4" w:space="0" w:color="auto"/>
              <w:right w:val="single" w:sz="4" w:space="0" w:color="auto"/>
            </w:tcBorders>
            <w:vAlign w:val="center"/>
            <w:hideMark/>
          </w:tcPr>
          <w:p w14:paraId="13A9811A" w14:textId="14919E33" w:rsidR="00FE6816" w:rsidRPr="00D3535A" w:rsidRDefault="00FE6816" w:rsidP="00FE6816">
            <w:pPr>
              <w:widowControl/>
              <w:spacing w:after="0" w:line="240" w:lineRule="auto"/>
              <w:jc w:val="left"/>
              <w:rPr>
                <w:rFonts w:ascii="Arial" w:eastAsia="Times New Roman" w:hAnsi="Arial" w:cs="Arial"/>
                <w:sz w:val="16"/>
                <w:szCs w:val="16"/>
                <w:lang w:val="en-GB" w:eastAsia="zh-CN"/>
              </w:rPr>
            </w:pPr>
            <w:r w:rsidRPr="00D3535A">
              <w:rPr>
                <w:rFonts w:ascii="Arial" w:hAnsi="Arial" w:cs="Arial"/>
                <w:sz w:val="16"/>
                <w:szCs w:val="16"/>
                <w:lang w:val="en-GB"/>
              </w:rPr>
              <w:t>English</w:t>
            </w:r>
          </w:p>
        </w:tc>
        <w:tc>
          <w:tcPr>
            <w:tcW w:w="709" w:type="dxa"/>
            <w:tcBorders>
              <w:top w:val="single" w:sz="4" w:space="0" w:color="auto"/>
              <w:left w:val="single" w:sz="4" w:space="0" w:color="auto"/>
              <w:bottom w:val="single" w:sz="4" w:space="0" w:color="auto"/>
              <w:right w:val="single" w:sz="4" w:space="0" w:color="auto"/>
            </w:tcBorders>
            <w:vAlign w:val="center"/>
            <w:hideMark/>
          </w:tcPr>
          <w:p w14:paraId="68CA70D3" w14:textId="7F3FCC42"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cross-sectional</w:t>
            </w:r>
          </w:p>
        </w:tc>
        <w:tc>
          <w:tcPr>
            <w:tcW w:w="1208" w:type="dxa"/>
            <w:tcBorders>
              <w:top w:val="single" w:sz="4" w:space="0" w:color="auto"/>
              <w:left w:val="single" w:sz="4" w:space="0" w:color="auto"/>
              <w:bottom w:val="single" w:sz="4" w:space="0" w:color="auto"/>
              <w:right w:val="single" w:sz="4" w:space="0" w:color="auto"/>
            </w:tcBorders>
            <w:vAlign w:val="center"/>
            <w:hideMark/>
          </w:tcPr>
          <w:p w14:paraId="39573933" w14:textId="0DD04365"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UK</w:t>
            </w:r>
          </w:p>
        </w:tc>
        <w:tc>
          <w:tcPr>
            <w:tcW w:w="1060" w:type="dxa"/>
            <w:tcBorders>
              <w:top w:val="single" w:sz="4" w:space="0" w:color="auto"/>
              <w:left w:val="single" w:sz="4" w:space="0" w:color="auto"/>
              <w:bottom w:val="single" w:sz="4" w:space="0" w:color="auto"/>
              <w:right w:val="single" w:sz="4" w:space="0" w:color="auto"/>
            </w:tcBorders>
            <w:vAlign w:val="center"/>
            <w:hideMark/>
          </w:tcPr>
          <w:p w14:paraId="623A3E9B" w14:textId="2C6E421D"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nation-wide</w:t>
            </w:r>
          </w:p>
        </w:tc>
        <w:tc>
          <w:tcPr>
            <w:tcW w:w="709" w:type="dxa"/>
            <w:tcBorders>
              <w:top w:val="single" w:sz="4" w:space="0" w:color="auto"/>
              <w:left w:val="single" w:sz="4" w:space="0" w:color="auto"/>
              <w:bottom w:val="single" w:sz="4" w:space="0" w:color="auto"/>
              <w:right w:val="single" w:sz="4" w:space="0" w:color="auto"/>
            </w:tcBorders>
            <w:vAlign w:val="center"/>
            <w:hideMark/>
          </w:tcPr>
          <w:p w14:paraId="6F809B6B" w14:textId="040C9C52"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NR</w:t>
            </w:r>
          </w:p>
        </w:tc>
        <w:tc>
          <w:tcPr>
            <w:tcW w:w="1262" w:type="dxa"/>
            <w:tcBorders>
              <w:top w:val="single" w:sz="4" w:space="0" w:color="auto"/>
              <w:left w:val="single" w:sz="4" w:space="0" w:color="auto"/>
              <w:bottom w:val="single" w:sz="4" w:space="0" w:color="auto"/>
              <w:right w:val="single" w:sz="4" w:space="0" w:color="auto"/>
            </w:tcBorders>
            <w:vAlign w:val="center"/>
            <w:hideMark/>
          </w:tcPr>
          <w:p w14:paraId="33D75347" w14:textId="086F9707"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stratified clustered</w:t>
            </w:r>
          </w:p>
        </w:tc>
        <w:tc>
          <w:tcPr>
            <w:tcW w:w="1114" w:type="dxa"/>
            <w:tcBorders>
              <w:top w:val="single" w:sz="4" w:space="0" w:color="auto"/>
              <w:left w:val="single" w:sz="4" w:space="0" w:color="auto"/>
              <w:bottom w:val="single" w:sz="4" w:space="0" w:color="auto"/>
              <w:right w:val="single" w:sz="4" w:space="0" w:color="auto"/>
            </w:tcBorders>
            <w:vAlign w:val="center"/>
            <w:hideMark/>
          </w:tcPr>
          <w:p w14:paraId="66A2AAED" w14:textId="2493A144"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Millennium Cohort Study (MCS)</w:t>
            </w:r>
          </w:p>
        </w:tc>
        <w:tc>
          <w:tcPr>
            <w:tcW w:w="781" w:type="dxa"/>
            <w:tcBorders>
              <w:top w:val="single" w:sz="4" w:space="0" w:color="auto"/>
              <w:left w:val="single" w:sz="4" w:space="0" w:color="auto"/>
              <w:bottom w:val="single" w:sz="4" w:space="0" w:color="auto"/>
              <w:right w:val="single" w:sz="4" w:space="0" w:color="auto"/>
            </w:tcBorders>
            <w:vAlign w:val="center"/>
            <w:hideMark/>
          </w:tcPr>
          <w:p w14:paraId="098421AA" w14:textId="30A6497C"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6497</w:t>
            </w:r>
          </w:p>
        </w:tc>
        <w:tc>
          <w:tcPr>
            <w:tcW w:w="759" w:type="dxa"/>
            <w:tcBorders>
              <w:top w:val="single" w:sz="4" w:space="0" w:color="auto"/>
              <w:left w:val="single" w:sz="4" w:space="0" w:color="auto"/>
              <w:bottom w:val="single" w:sz="4" w:space="0" w:color="auto"/>
              <w:right w:val="single" w:sz="4" w:space="0" w:color="auto"/>
            </w:tcBorders>
            <w:vAlign w:val="center"/>
            <w:hideMark/>
          </w:tcPr>
          <w:p w14:paraId="2D0C28E3" w14:textId="08B09333"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7 years old</w:t>
            </w:r>
          </w:p>
        </w:tc>
        <w:tc>
          <w:tcPr>
            <w:tcW w:w="787" w:type="dxa"/>
            <w:tcBorders>
              <w:top w:val="single" w:sz="4" w:space="0" w:color="auto"/>
              <w:left w:val="single" w:sz="4" w:space="0" w:color="auto"/>
              <w:bottom w:val="single" w:sz="4" w:space="0" w:color="auto"/>
              <w:right w:val="single" w:sz="4" w:space="0" w:color="auto"/>
            </w:tcBorders>
            <w:vAlign w:val="center"/>
            <w:hideMark/>
          </w:tcPr>
          <w:p w14:paraId="468953CC" w14:textId="520A6247"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2008-2009</w:t>
            </w:r>
          </w:p>
        </w:tc>
        <w:tc>
          <w:tcPr>
            <w:tcW w:w="781" w:type="dxa"/>
            <w:tcBorders>
              <w:top w:val="single" w:sz="4" w:space="0" w:color="auto"/>
              <w:left w:val="single" w:sz="4" w:space="0" w:color="auto"/>
              <w:bottom w:val="single" w:sz="4" w:space="0" w:color="auto"/>
              <w:right w:val="single" w:sz="4" w:space="0" w:color="auto"/>
            </w:tcBorders>
            <w:vAlign w:val="center"/>
            <w:hideMark/>
          </w:tcPr>
          <w:p w14:paraId="1D608FF4" w14:textId="21C7F302"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49.1</w:t>
            </w:r>
          </w:p>
        </w:tc>
        <w:tc>
          <w:tcPr>
            <w:tcW w:w="1036" w:type="dxa"/>
            <w:tcBorders>
              <w:top w:val="single" w:sz="4" w:space="0" w:color="auto"/>
              <w:left w:val="single" w:sz="4" w:space="0" w:color="auto"/>
              <w:bottom w:val="single" w:sz="4" w:space="0" w:color="auto"/>
              <w:right w:val="single" w:sz="4" w:space="0" w:color="auto"/>
            </w:tcBorders>
            <w:vAlign w:val="center"/>
          </w:tcPr>
          <w:p w14:paraId="3BDC5F2B" w14:textId="74B8C063" w:rsidR="00FE6816" w:rsidRPr="00D3535A" w:rsidRDefault="00FE6816" w:rsidP="00FE6816">
            <w:pPr>
              <w:widowControl/>
              <w:spacing w:after="0" w:line="240" w:lineRule="auto"/>
              <w:jc w:val="center"/>
              <w:rPr>
                <w:rFonts w:ascii="Arial" w:hAnsi="Arial" w:cs="Arial"/>
                <w:sz w:val="16"/>
                <w:szCs w:val="16"/>
                <w:lang w:val="en-GB"/>
              </w:rPr>
            </w:pPr>
            <w:r w:rsidRPr="00D3535A">
              <w:rPr>
                <w:rFonts w:ascii="Arial" w:hAnsi="Arial" w:cs="Arial"/>
                <w:sz w:val="16"/>
                <w:szCs w:val="16"/>
              </w:rPr>
              <w:t>NR</w:t>
            </w:r>
          </w:p>
        </w:tc>
        <w:tc>
          <w:tcPr>
            <w:tcW w:w="1276" w:type="dxa"/>
            <w:tcBorders>
              <w:top w:val="single" w:sz="4" w:space="0" w:color="auto"/>
              <w:left w:val="single" w:sz="4" w:space="0" w:color="auto"/>
              <w:bottom w:val="single" w:sz="4" w:space="0" w:color="auto"/>
              <w:right w:val="single" w:sz="4" w:space="0" w:color="auto"/>
            </w:tcBorders>
            <w:vAlign w:val="center"/>
            <w:hideMark/>
          </w:tcPr>
          <w:p w14:paraId="1C7F4B20" w14:textId="2BC83D17"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 xml:space="preserve">device - </w:t>
            </w:r>
            <w:proofErr w:type="spellStart"/>
            <w:r w:rsidRPr="00D3535A">
              <w:rPr>
                <w:rFonts w:ascii="Arial" w:hAnsi="Arial" w:cs="Arial"/>
                <w:sz w:val="16"/>
                <w:szCs w:val="16"/>
                <w:lang w:val="en-GB"/>
              </w:rPr>
              <w:t>ActiGraph</w:t>
            </w:r>
            <w:proofErr w:type="spellEnd"/>
            <w:r w:rsidRPr="00D3535A">
              <w:rPr>
                <w:rFonts w:ascii="Arial" w:hAnsi="Arial" w:cs="Arial"/>
                <w:sz w:val="16"/>
                <w:szCs w:val="16"/>
                <w:lang w:val="en-GB"/>
              </w:rPr>
              <w:t xml:space="preserve"> GT1M</w:t>
            </w:r>
          </w:p>
        </w:tc>
        <w:tc>
          <w:tcPr>
            <w:tcW w:w="1701" w:type="dxa"/>
            <w:tcBorders>
              <w:top w:val="single" w:sz="4" w:space="0" w:color="auto"/>
              <w:left w:val="single" w:sz="4" w:space="0" w:color="auto"/>
              <w:bottom w:val="single" w:sz="4" w:space="0" w:color="auto"/>
              <w:right w:val="single" w:sz="4" w:space="0" w:color="auto"/>
            </w:tcBorders>
            <w:vAlign w:val="center"/>
            <w:hideMark/>
          </w:tcPr>
          <w:p w14:paraId="5A71C90A" w14:textId="3D4F7A03"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non-type-specific physical activity: MVPA</w:t>
            </w:r>
          </w:p>
        </w:tc>
        <w:tc>
          <w:tcPr>
            <w:tcW w:w="1276" w:type="dxa"/>
            <w:tcBorders>
              <w:top w:val="single" w:sz="4" w:space="0" w:color="auto"/>
              <w:left w:val="single" w:sz="4" w:space="0" w:color="auto"/>
              <w:bottom w:val="single" w:sz="4" w:space="0" w:color="auto"/>
              <w:right w:val="single" w:sz="4" w:space="0" w:color="auto"/>
            </w:tcBorders>
            <w:vAlign w:val="center"/>
            <w:hideMark/>
          </w:tcPr>
          <w:p w14:paraId="5A3A6A3C" w14:textId="6C1CA40E"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total physical activity (mean daily counts per minute (</w:t>
            </w:r>
            <w:proofErr w:type="spellStart"/>
            <w:r w:rsidRPr="00D3535A">
              <w:rPr>
                <w:rFonts w:ascii="Arial" w:hAnsi="Arial" w:cs="Arial"/>
                <w:sz w:val="16"/>
                <w:szCs w:val="16"/>
                <w:lang w:val="en-GB"/>
              </w:rPr>
              <w:t>cpm</w:t>
            </w:r>
            <w:proofErr w:type="spellEnd"/>
            <w:r w:rsidRPr="00D3535A">
              <w:rPr>
                <w:rFonts w:ascii="Arial" w:hAnsi="Arial" w:cs="Arial"/>
                <w:sz w:val="16"/>
                <w:szCs w:val="16"/>
                <w:lang w:val="en-GB"/>
              </w:rPr>
              <w:t>) of wearing time, mean daily minutes of moderate to vigorous activity (MVPA) and adherence to current recommended guidelines (at least 60 minutes MVPA per day).</w:t>
            </w:r>
          </w:p>
        </w:tc>
        <w:tc>
          <w:tcPr>
            <w:tcW w:w="1068" w:type="dxa"/>
            <w:tcBorders>
              <w:top w:val="single" w:sz="4" w:space="0" w:color="auto"/>
              <w:left w:val="single" w:sz="4" w:space="0" w:color="auto"/>
              <w:bottom w:val="single" w:sz="4" w:space="0" w:color="auto"/>
              <w:right w:val="single" w:sz="4" w:space="0" w:color="auto"/>
            </w:tcBorders>
            <w:vAlign w:val="center"/>
            <w:hideMark/>
          </w:tcPr>
          <w:p w14:paraId="0E0A6554" w14:textId="715B3AB2" w:rsidR="00FE6816" w:rsidRPr="00D3535A" w:rsidRDefault="00FE6816" w:rsidP="00FE6816">
            <w:pPr>
              <w:widowControl/>
              <w:spacing w:after="0" w:line="240" w:lineRule="auto"/>
              <w:jc w:val="center"/>
              <w:rPr>
                <w:rFonts w:ascii="Arial" w:hAnsi="Arial" w:cs="Arial"/>
                <w:sz w:val="16"/>
                <w:szCs w:val="16"/>
              </w:rPr>
            </w:pPr>
            <w:r w:rsidRPr="00D3535A">
              <w:rPr>
                <w:rFonts w:ascii="Arial" w:hAnsi="Arial" w:cs="Arial"/>
                <w:sz w:val="16"/>
                <w:szCs w:val="16"/>
              </w:rPr>
              <w:t>Yes</w:t>
            </w:r>
          </w:p>
        </w:tc>
        <w:tc>
          <w:tcPr>
            <w:tcW w:w="1155" w:type="dxa"/>
            <w:tcBorders>
              <w:top w:val="single" w:sz="4" w:space="0" w:color="auto"/>
              <w:left w:val="single" w:sz="4" w:space="0" w:color="auto"/>
              <w:bottom w:val="single" w:sz="4" w:space="0" w:color="auto"/>
              <w:right w:val="single" w:sz="4" w:space="0" w:color="auto"/>
            </w:tcBorders>
            <w:vAlign w:val="center"/>
            <w:hideMark/>
          </w:tcPr>
          <w:p w14:paraId="3FDDFFB6" w14:textId="1EC401FD"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NR</w:t>
            </w:r>
          </w:p>
        </w:tc>
        <w:tc>
          <w:tcPr>
            <w:tcW w:w="1508" w:type="dxa"/>
            <w:tcBorders>
              <w:top w:val="single" w:sz="4" w:space="0" w:color="auto"/>
              <w:left w:val="single" w:sz="4" w:space="0" w:color="auto"/>
              <w:bottom w:val="single" w:sz="4" w:space="0" w:color="auto"/>
              <w:right w:val="single" w:sz="4" w:space="0" w:color="auto"/>
            </w:tcBorders>
            <w:vAlign w:val="center"/>
            <w:hideMark/>
          </w:tcPr>
          <w:p w14:paraId="42A7CBCC" w14:textId="369853FA"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 xml:space="preserve">accessibility to play areas; and whether the area in which they lived (defined as one mile or 20 </w:t>
            </w:r>
            <w:proofErr w:type="spellStart"/>
            <w:r w:rsidRPr="00D3535A">
              <w:rPr>
                <w:rFonts w:ascii="Arial" w:hAnsi="Arial" w:cs="Arial"/>
                <w:sz w:val="16"/>
                <w:szCs w:val="16"/>
                <w:lang w:val="en-GB"/>
              </w:rPr>
              <w:t>minutes walk</w:t>
            </w:r>
            <w:proofErr w:type="spellEnd"/>
            <w:r w:rsidRPr="00D3535A">
              <w:rPr>
                <w:rFonts w:ascii="Arial" w:hAnsi="Arial" w:cs="Arial"/>
                <w:sz w:val="16"/>
                <w:szCs w:val="16"/>
                <w:lang w:val="en-GB"/>
              </w:rPr>
              <w:t xml:space="preserve"> from their house) was perceived to be good and safe to raise children.</w:t>
            </w:r>
          </w:p>
        </w:tc>
        <w:tc>
          <w:tcPr>
            <w:tcW w:w="760" w:type="dxa"/>
            <w:tcBorders>
              <w:top w:val="single" w:sz="4" w:space="0" w:color="auto"/>
              <w:left w:val="single" w:sz="4" w:space="0" w:color="auto"/>
              <w:bottom w:val="single" w:sz="4" w:space="0" w:color="auto"/>
              <w:right w:val="single" w:sz="4" w:space="0" w:color="auto"/>
            </w:tcBorders>
            <w:vAlign w:val="center"/>
            <w:hideMark/>
          </w:tcPr>
          <w:p w14:paraId="3A42336A" w14:textId="53E7B9B2"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rPr>
              <w:t>No</w:t>
            </w:r>
          </w:p>
        </w:tc>
        <w:tc>
          <w:tcPr>
            <w:tcW w:w="1037" w:type="dxa"/>
            <w:tcBorders>
              <w:top w:val="single" w:sz="4" w:space="0" w:color="auto"/>
              <w:left w:val="single" w:sz="4" w:space="0" w:color="auto"/>
              <w:bottom w:val="single" w:sz="4" w:space="0" w:color="auto"/>
              <w:right w:val="single" w:sz="4" w:space="0" w:color="auto"/>
            </w:tcBorders>
            <w:vAlign w:val="center"/>
            <w:hideMark/>
          </w:tcPr>
          <w:p w14:paraId="18BB4F57" w14:textId="379F597A"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linear regression models</w:t>
            </w:r>
          </w:p>
        </w:tc>
        <w:tc>
          <w:tcPr>
            <w:tcW w:w="1276" w:type="dxa"/>
            <w:tcBorders>
              <w:top w:val="single" w:sz="4" w:space="0" w:color="auto"/>
              <w:left w:val="single" w:sz="4" w:space="0" w:color="auto"/>
              <w:bottom w:val="single" w:sz="4" w:space="0" w:color="auto"/>
              <w:right w:val="single" w:sz="4" w:space="0" w:color="auto"/>
            </w:tcBorders>
            <w:vAlign w:val="center"/>
            <w:hideMark/>
          </w:tcPr>
          <w:p w14:paraId="64DF6A4F" w14:textId="4B5A3BE9"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gender, season, child’s ethnic group, child’s BMI</w:t>
            </w:r>
          </w:p>
        </w:tc>
      </w:tr>
      <w:tr w:rsidR="00D3535A" w:rsidRPr="00D3535A" w14:paraId="12EFB852" w14:textId="77777777" w:rsidTr="00766C6C">
        <w:trPr>
          <w:trHeight w:val="698"/>
        </w:trPr>
        <w:tc>
          <w:tcPr>
            <w:tcW w:w="851" w:type="dxa"/>
            <w:tcBorders>
              <w:top w:val="single" w:sz="4" w:space="0" w:color="auto"/>
              <w:left w:val="single" w:sz="4" w:space="0" w:color="auto"/>
              <w:bottom w:val="single" w:sz="4" w:space="0" w:color="auto"/>
              <w:right w:val="single" w:sz="4" w:space="0" w:color="auto"/>
            </w:tcBorders>
            <w:vAlign w:val="center"/>
            <w:hideMark/>
          </w:tcPr>
          <w:p w14:paraId="5C8034C8" w14:textId="6BBA84EC" w:rsidR="00FE6816" w:rsidRPr="00D3535A" w:rsidRDefault="00FE6816" w:rsidP="00FE6816">
            <w:pPr>
              <w:widowControl/>
              <w:spacing w:after="0" w:line="240" w:lineRule="auto"/>
              <w:jc w:val="left"/>
              <w:rPr>
                <w:rFonts w:ascii="Arial" w:eastAsia="Times New Roman" w:hAnsi="Arial" w:cs="Arial"/>
                <w:sz w:val="16"/>
                <w:szCs w:val="16"/>
                <w:lang w:val="en-GB" w:eastAsia="zh-CN"/>
              </w:rPr>
            </w:pPr>
            <w:proofErr w:type="spellStart"/>
            <w:r w:rsidRPr="00D3535A">
              <w:rPr>
                <w:rFonts w:ascii="Arial" w:hAnsi="Arial" w:cs="Arial"/>
                <w:sz w:val="16"/>
                <w:szCs w:val="16"/>
                <w:lang w:val="en-GB"/>
              </w:rPr>
              <w:t>Quigg</w:t>
            </w:r>
            <w:proofErr w:type="spellEnd"/>
            <w:r w:rsidRPr="00D3535A">
              <w:rPr>
                <w:rFonts w:ascii="Arial" w:hAnsi="Arial" w:cs="Arial"/>
                <w:sz w:val="16"/>
                <w:szCs w:val="16"/>
                <w:lang w:val="en-GB"/>
              </w:rPr>
              <w:t xml:space="preserve"> et al. 2012 </w:t>
            </w:r>
            <w:r w:rsidRPr="00D3535A">
              <w:rPr>
                <w:rFonts w:ascii="Arial" w:hAnsi="Arial" w:cs="Arial"/>
                <w:sz w:val="16"/>
                <w:szCs w:val="16"/>
                <w:lang w:val="en-GB"/>
              </w:rPr>
              <w:fldChar w:fldCharType="begin"/>
            </w:r>
            <w:r w:rsidR="00C54D6F" w:rsidRPr="00D3535A">
              <w:rPr>
                <w:rFonts w:ascii="Arial" w:hAnsi="Arial" w:cs="Arial"/>
                <w:sz w:val="16"/>
                <w:szCs w:val="16"/>
                <w:lang w:val="en-GB"/>
              </w:rPr>
              <w:instrText xml:space="preserve"> ADDIN EN.CITE &lt;EndNote&gt;&lt;Cite&gt;&lt;Author&gt;Quigg&lt;/Author&gt;&lt;Year&gt;2012&lt;/Year&gt;&lt;RecNum&gt;43279&lt;/RecNum&gt;&lt;DisplayText&gt;[160]&lt;/DisplayText&gt;&lt;record&gt;&lt;rec-number&gt;43279&lt;/rec-number&gt;&lt;foreign-keys&gt;&lt;key app="EN" db-id="9de5vvr2wep5rzea52gpwteu20zdf22xt0xe" timestamp="1689674709" guid="7a820061-0ade-466e-bbf6-91739f2821a1"&gt;43279&lt;/key&gt;&lt;/foreign-keys&gt;&lt;ref-type name="Journal Article"&gt;17&lt;/ref-type&gt;&lt;contributors&gt;&lt;authors&gt;&lt;author&gt;Quigg, R.&lt;/author&gt;&lt;author&gt;Reeder, A. I.&lt;/author&gt;&lt;author&gt;Gray, A.&lt;/author&gt;&lt;author&gt;Holt, A.&lt;/author&gt;&lt;author&gt;Waters, D.&lt;/author&gt;&lt;author&gt;Quigg, Robin&lt;/author&gt;&lt;author&gt;Reeder, Anthony Ivor&lt;/author&gt;&lt;author&gt;Gray, Andrew&lt;/author&gt;&lt;author&gt;Holt, Alec&lt;/author&gt;&lt;author&gt;Waters, Debra&lt;/author&gt;&lt;/authors&gt;&lt;/contributors&gt;&lt;titles&gt;&lt;title&gt;The effectiveness of a community playground intervention&lt;/title&gt;&lt;secondary-title&gt;Journal of Urban Health&lt;/secondary-title&gt;&lt;/titles&gt;&lt;periodical&gt;&lt;full-title&gt;Journal of Urban Health&lt;/full-title&gt;&lt;/periodical&gt;&lt;pages&gt;171-184&lt;/pages&gt;&lt;volume&gt;89&lt;/volume&gt;&lt;number&gt;1&lt;/number&gt;&lt;dates&gt;&lt;year&gt;2012&lt;/year&gt;&lt;/dates&gt;&lt;pub-location&gt;, &amp;lt;Blank&amp;gt;&lt;/pub-location&gt;&lt;publisher&gt;Springer Nature&lt;/publisher&gt;&lt;urls&gt;&lt;related-urls&gt;&lt;url&gt;https://search.ebscohost.com/login.aspx?direct=true&amp;amp;AuthType=shib&amp;amp;db=ccm&amp;amp;AN=104526755&amp;amp;site=ehost-live&amp;amp;custid=s1145751&lt;/url&gt;&lt;url&gt;https://www.ncbi.nlm.nih.gov/pmc/articles/PMC3284593/pdf/11524_2011_Article_9622.pdf&lt;/url&gt;&lt;/related-urls&gt;&lt;/urls&gt;&lt;electronic-resource-num&gt;10.1007/s11524-011-9622-1&lt;/electronic-resource-num&gt;&lt;/record&gt;&lt;/Cite&gt;&lt;/EndNote&gt;</w:instrText>
            </w:r>
            <w:r w:rsidRPr="00D3535A">
              <w:rPr>
                <w:rFonts w:ascii="Arial" w:hAnsi="Arial" w:cs="Arial"/>
                <w:sz w:val="16"/>
                <w:szCs w:val="16"/>
                <w:lang w:val="en-GB"/>
              </w:rPr>
              <w:fldChar w:fldCharType="separate"/>
            </w:r>
            <w:r w:rsidR="00C54D6F" w:rsidRPr="00D3535A">
              <w:rPr>
                <w:rFonts w:ascii="Arial" w:hAnsi="Arial" w:cs="Arial"/>
                <w:noProof/>
                <w:sz w:val="16"/>
                <w:szCs w:val="16"/>
                <w:lang w:val="en-GB"/>
              </w:rPr>
              <w:t>[160]</w:t>
            </w:r>
            <w:r w:rsidRPr="00D3535A">
              <w:rPr>
                <w:rFonts w:ascii="Arial" w:hAnsi="Arial" w:cs="Arial"/>
                <w:sz w:val="16"/>
                <w:szCs w:val="16"/>
                <w:lang w:val="en-GB"/>
              </w:rPr>
              <w:fldChar w:fldCharType="end"/>
            </w:r>
          </w:p>
        </w:tc>
        <w:tc>
          <w:tcPr>
            <w:tcW w:w="850" w:type="dxa"/>
            <w:tcBorders>
              <w:top w:val="single" w:sz="4" w:space="0" w:color="auto"/>
              <w:left w:val="single" w:sz="4" w:space="0" w:color="auto"/>
              <w:bottom w:val="single" w:sz="4" w:space="0" w:color="auto"/>
              <w:right w:val="single" w:sz="4" w:space="0" w:color="auto"/>
            </w:tcBorders>
            <w:vAlign w:val="center"/>
            <w:hideMark/>
          </w:tcPr>
          <w:p w14:paraId="3D75B466" w14:textId="01A619DB" w:rsidR="00FE6816" w:rsidRPr="00D3535A" w:rsidRDefault="00FE6816" w:rsidP="00FE6816">
            <w:pPr>
              <w:widowControl/>
              <w:spacing w:after="0" w:line="240" w:lineRule="auto"/>
              <w:jc w:val="left"/>
              <w:rPr>
                <w:rFonts w:ascii="Arial" w:eastAsia="Times New Roman" w:hAnsi="Arial" w:cs="Arial"/>
                <w:sz w:val="16"/>
                <w:szCs w:val="16"/>
                <w:lang w:val="en-GB" w:eastAsia="zh-CN"/>
              </w:rPr>
            </w:pPr>
            <w:r w:rsidRPr="00D3535A">
              <w:rPr>
                <w:rFonts w:ascii="Arial" w:hAnsi="Arial" w:cs="Arial"/>
                <w:sz w:val="16"/>
                <w:szCs w:val="16"/>
                <w:lang w:val="en-GB"/>
              </w:rPr>
              <w:t>English</w:t>
            </w:r>
          </w:p>
        </w:tc>
        <w:tc>
          <w:tcPr>
            <w:tcW w:w="709" w:type="dxa"/>
            <w:tcBorders>
              <w:top w:val="single" w:sz="4" w:space="0" w:color="auto"/>
              <w:left w:val="single" w:sz="4" w:space="0" w:color="auto"/>
              <w:bottom w:val="single" w:sz="4" w:space="0" w:color="auto"/>
              <w:right w:val="single" w:sz="4" w:space="0" w:color="auto"/>
            </w:tcBorders>
            <w:vAlign w:val="center"/>
            <w:hideMark/>
          </w:tcPr>
          <w:p w14:paraId="67967B6D" w14:textId="7BCBC564" w:rsidR="00FE6816" w:rsidRPr="00D3535A" w:rsidRDefault="00283DBA" w:rsidP="004E0AD7">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cross-</w:t>
            </w:r>
            <w:proofErr w:type="spellStart"/>
            <w:r w:rsidRPr="00D3535A">
              <w:rPr>
                <w:rFonts w:ascii="Arial" w:hAnsi="Arial" w:cs="Arial"/>
                <w:sz w:val="16"/>
                <w:szCs w:val="16"/>
                <w:lang w:val="en-GB"/>
              </w:rPr>
              <w:t>sectional</w:t>
            </w:r>
            <w:r w:rsidR="004E0AD7" w:rsidRPr="00D3535A">
              <w:rPr>
                <w:rFonts w:ascii="Arial" w:hAnsi="Arial" w:cs="Arial"/>
                <w:sz w:val="16"/>
                <w:szCs w:val="16"/>
                <w:vertAlign w:val="superscript"/>
                <w:lang w:val="en-GB"/>
              </w:rPr>
              <w:t>b</w:t>
            </w:r>
            <w:proofErr w:type="spellEnd"/>
          </w:p>
        </w:tc>
        <w:tc>
          <w:tcPr>
            <w:tcW w:w="1208" w:type="dxa"/>
            <w:tcBorders>
              <w:top w:val="single" w:sz="4" w:space="0" w:color="auto"/>
              <w:left w:val="single" w:sz="4" w:space="0" w:color="auto"/>
              <w:bottom w:val="single" w:sz="4" w:space="0" w:color="auto"/>
              <w:right w:val="single" w:sz="4" w:space="0" w:color="auto"/>
            </w:tcBorders>
            <w:vAlign w:val="center"/>
            <w:hideMark/>
          </w:tcPr>
          <w:p w14:paraId="130A04A7" w14:textId="6D1B1BB8"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New Zealand</w:t>
            </w:r>
          </w:p>
        </w:tc>
        <w:tc>
          <w:tcPr>
            <w:tcW w:w="1060" w:type="dxa"/>
            <w:tcBorders>
              <w:top w:val="single" w:sz="4" w:space="0" w:color="auto"/>
              <w:left w:val="single" w:sz="4" w:space="0" w:color="auto"/>
              <w:bottom w:val="single" w:sz="4" w:space="0" w:color="auto"/>
              <w:right w:val="single" w:sz="4" w:space="0" w:color="auto"/>
            </w:tcBorders>
            <w:vAlign w:val="center"/>
            <w:hideMark/>
          </w:tcPr>
          <w:p w14:paraId="02613E68" w14:textId="4FA1A5DE"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Dunedin</w:t>
            </w:r>
          </w:p>
        </w:tc>
        <w:tc>
          <w:tcPr>
            <w:tcW w:w="709" w:type="dxa"/>
            <w:tcBorders>
              <w:top w:val="single" w:sz="4" w:space="0" w:color="auto"/>
              <w:left w:val="single" w:sz="4" w:space="0" w:color="auto"/>
              <w:bottom w:val="single" w:sz="4" w:space="0" w:color="auto"/>
              <w:right w:val="single" w:sz="4" w:space="0" w:color="auto"/>
            </w:tcBorders>
            <w:vAlign w:val="center"/>
            <w:hideMark/>
          </w:tcPr>
          <w:p w14:paraId="67A3D70C" w14:textId="4DD60023"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85</w:t>
            </w:r>
          </w:p>
        </w:tc>
        <w:tc>
          <w:tcPr>
            <w:tcW w:w="1262" w:type="dxa"/>
            <w:tcBorders>
              <w:top w:val="single" w:sz="4" w:space="0" w:color="auto"/>
              <w:left w:val="single" w:sz="4" w:space="0" w:color="auto"/>
              <w:bottom w:val="single" w:sz="4" w:space="0" w:color="auto"/>
              <w:right w:val="single" w:sz="4" w:space="0" w:color="auto"/>
            </w:tcBorders>
            <w:vAlign w:val="center"/>
            <w:hideMark/>
          </w:tcPr>
          <w:p w14:paraId="137DDB34" w14:textId="3DE89320"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specific community</w:t>
            </w:r>
          </w:p>
        </w:tc>
        <w:tc>
          <w:tcPr>
            <w:tcW w:w="1114" w:type="dxa"/>
            <w:tcBorders>
              <w:top w:val="single" w:sz="4" w:space="0" w:color="auto"/>
              <w:left w:val="single" w:sz="4" w:space="0" w:color="auto"/>
              <w:bottom w:val="single" w:sz="4" w:space="0" w:color="auto"/>
              <w:right w:val="single" w:sz="4" w:space="0" w:color="auto"/>
            </w:tcBorders>
            <w:vAlign w:val="center"/>
            <w:hideMark/>
          </w:tcPr>
          <w:p w14:paraId="5E4F1D53" w14:textId="0BEBA59F"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NR</w:t>
            </w:r>
          </w:p>
        </w:tc>
        <w:tc>
          <w:tcPr>
            <w:tcW w:w="781" w:type="dxa"/>
            <w:tcBorders>
              <w:top w:val="single" w:sz="4" w:space="0" w:color="auto"/>
              <w:left w:val="single" w:sz="4" w:space="0" w:color="auto"/>
              <w:bottom w:val="single" w:sz="4" w:space="0" w:color="auto"/>
              <w:right w:val="single" w:sz="4" w:space="0" w:color="auto"/>
            </w:tcBorders>
            <w:vAlign w:val="center"/>
            <w:hideMark/>
          </w:tcPr>
          <w:p w14:paraId="1C24E547" w14:textId="54A1DDAA"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184</w:t>
            </w:r>
          </w:p>
        </w:tc>
        <w:tc>
          <w:tcPr>
            <w:tcW w:w="759" w:type="dxa"/>
            <w:tcBorders>
              <w:top w:val="single" w:sz="4" w:space="0" w:color="auto"/>
              <w:left w:val="single" w:sz="4" w:space="0" w:color="auto"/>
              <w:bottom w:val="single" w:sz="4" w:space="0" w:color="auto"/>
              <w:right w:val="single" w:sz="4" w:space="0" w:color="auto"/>
            </w:tcBorders>
            <w:vAlign w:val="center"/>
            <w:hideMark/>
          </w:tcPr>
          <w:p w14:paraId="4E7C8C64" w14:textId="01DA6624"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5-10 years old</w:t>
            </w:r>
          </w:p>
        </w:tc>
        <w:tc>
          <w:tcPr>
            <w:tcW w:w="787" w:type="dxa"/>
            <w:tcBorders>
              <w:top w:val="single" w:sz="4" w:space="0" w:color="auto"/>
              <w:left w:val="single" w:sz="4" w:space="0" w:color="auto"/>
              <w:bottom w:val="single" w:sz="4" w:space="0" w:color="auto"/>
              <w:right w:val="single" w:sz="4" w:space="0" w:color="auto"/>
            </w:tcBorders>
            <w:vAlign w:val="center"/>
            <w:hideMark/>
          </w:tcPr>
          <w:p w14:paraId="1B22A9A1" w14:textId="6CF5BCC8"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2007-2008</w:t>
            </w:r>
          </w:p>
        </w:tc>
        <w:tc>
          <w:tcPr>
            <w:tcW w:w="781" w:type="dxa"/>
            <w:tcBorders>
              <w:top w:val="single" w:sz="4" w:space="0" w:color="auto"/>
              <w:left w:val="single" w:sz="4" w:space="0" w:color="auto"/>
              <w:bottom w:val="single" w:sz="4" w:space="0" w:color="auto"/>
              <w:right w:val="single" w:sz="4" w:space="0" w:color="auto"/>
            </w:tcBorders>
            <w:vAlign w:val="center"/>
            <w:hideMark/>
          </w:tcPr>
          <w:p w14:paraId="1BD23C0A" w14:textId="16AFC52C"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58</w:t>
            </w:r>
          </w:p>
        </w:tc>
        <w:tc>
          <w:tcPr>
            <w:tcW w:w="1036" w:type="dxa"/>
            <w:tcBorders>
              <w:top w:val="single" w:sz="4" w:space="0" w:color="auto"/>
              <w:left w:val="single" w:sz="4" w:space="0" w:color="auto"/>
              <w:bottom w:val="single" w:sz="4" w:space="0" w:color="auto"/>
              <w:right w:val="single" w:sz="4" w:space="0" w:color="auto"/>
            </w:tcBorders>
            <w:vAlign w:val="center"/>
          </w:tcPr>
          <w:p w14:paraId="04FFC40A" w14:textId="6EB99DE2" w:rsidR="00FE6816" w:rsidRPr="00D3535A" w:rsidRDefault="00FE6816" w:rsidP="00FE6816">
            <w:pPr>
              <w:widowControl/>
              <w:spacing w:after="0" w:line="240" w:lineRule="auto"/>
              <w:jc w:val="center"/>
              <w:rPr>
                <w:rFonts w:ascii="Arial" w:hAnsi="Arial" w:cs="Arial"/>
                <w:sz w:val="16"/>
                <w:szCs w:val="16"/>
                <w:lang w:val="en-GB"/>
              </w:rPr>
            </w:pPr>
            <w:r w:rsidRPr="00D3535A">
              <w:rPr>
                <w:rFonts w:ascii="Arial" w:hAnsi="Arial" w:cs="Arial"/>
                <w:sz w:val="16"/>
                <w:szCs w:val="16"/>
              </w:rPr>
              <w:t>NR</w:t>
            </w:r>
          </w:p>
        </w:tc>
        <w:tc>
          <w:tcPr>
            <w:tcW w:w="1276" w:type="dxa"/>
            <w:tcBorders>
              <w:top w:val="single" w:sz="4" w:space="0" w:color="auto"/>
              <w:left w:val="single" w:sz="4" w:space="0" w:color="auto"/>
              <w:bottom w:val="single" w:sz="4" w:space="0" w:color="auto"/>
              <w:right w:val="single" w:sz="4" w:space="0" w:color="auto"/>
            </w:tcBorders>
            <w:vAlign w:val="center"/>
            <w:hideMark/>
          </w:tcPr>
          <w:p w14:paraId="6B560819" w14:textId="639C79F6"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 xml:space="preserve">device - </w:t>
            </w:r>
            <w:proofErr w:type="spellStart"/>
            <w:r w:rsidRPr="00D3535A">
              <w:rPr>
                <w:rFonts w:ascii="Arial" w:hAnsi="Arial" w:cs="Arial"/>
                <w:sz w:val="16"/>
                <w:szCs w:val="16"/>
                <w:lang w:val="en-GB"/>
              </w:rPr>
              <w:t>ActiGraph</w:t>
            </w:r>
            <w:proofErr w:type="spellEnd"/>
            <w:r w:rsidRPr="00D3535A">
              <w:rPr>
                <w:rFonts w:ascii="Arial" w:hAnsi="Arial" w:cs="Arial"/>
                <w:sz w:val="16"/>
                <w:szCs w:val="16"/>
                <w:lang w:val="en-GB"/>
              </w:rPr>
              <w:t xml:space="preserve"> GT1M</w:t>
            </w:r>
          </w:p>
        </w:tc>
        <w:tc>
          <w:tcPr>
            <w:tcW w:w="1701" w:type="dxa"/>
            <w:tcBorders>
              <w:top w:val="single" w:sz="4" w:space="0" w:color="auto"/>
              <w:left w:val="single" w:sz="4" w:space="0" w:color="auto"/>
              <w:bottom w:val="single" w:sz="4" w:space="0" w:color="auto"/>
              <w:right w:val="single" w:sz="4" w:space="0" w:color="auto"/>
            </w:tcBorders>
            <w:vAlign w:val="center"/>
            <w:hideMark/>
          </w:tcPr>
          <w:p w14:paraId="5E819753" w14:textId="2CA5D358"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non-type-specific physical activity: MVPA</w:t>
            </w:r>
          </w:p>
        </w:tc>
        <w:tc>
          <w:tcPr>
            <w:tcW w:w="1276" w:type="dxa"/>
            <w:tcBorders>
              <w:top w:val="single" w:sz="4" w:space="0" w:color="auto"/>
              <w:left w:val="single" w:sz="4" w:space="0" w:color="auto"/>
              <w:bottom w:val="single" w:sz="4" w:space="0" w:color="auto"/>
              <w:right w:val="single" w:sz="4" w:space="0" w:color="auto"/>
            </w:tcBorders>
            <w:vAlign w:val="center"/>
            <w:hideMark/>
          </w:tcPr>
          <w:p w14:paraId="2C9728E4" w14:textId="37419A45"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total daily MVPA</w:t>
            </w:r>
          </w:p>
        </w:tc>
        <w:tc>
          <w:tcPr>
            <w:tcW w:w="1068" w:type="dxa"/>
            <w:tcBorders>
              <w:top w:val="single" w:sz="4" w:space="0" w:color="auto"/>
              <w:left w:val="single" w:sz="4" w:space="0" w:color="auto"/>
              <w:bottom w:val="single" w:sz="4" w:space="0" w:color="auto"/>
              <w:right w:val="single" w:sz="4" w:space="0" w:color="auto"/>
            </w:tcBorders>
            <w:vAlign w:val="center"/>
            <w:hideMark/>
          </w:tcPr>
          <w:p w14:paraId="3E086F39" w14:textId="53608477" w:rsidR="00FE6816" w:rsidRPr="00D3535A" w:rsidRDefault="00FE6816" w:rsidP="00FE6816">
            <w:pPr>
              <w:widowControl/>
              <w:spacing w:after="0" w:line="240" w:lineRule="auto"/>
              <w:jc w:val="center"/>
              <w:rPr>
                <w:rFonts w:ascii="Arial" w:hAnsi="Arial" w:cs="Arial"/>
                <w:sz w:val="16"/>
                <w:szCs w:val="16"/>
              </w:rPr>
            </w:pPr>
            <w:r w:rsidRPr="00D3535A">
              <w:rPr>
                <w:rFonts w:ascii="Arial" w:hAnsi="Arial" w:cs="Arial"/>
                <w:sz w:val="16"/>
                <w:szCs w:val="16"/>
              </w:rPr>
              <w:t>Yes</w:t>
            </w:r>
          </w:p>
        </w:tc>
        <w:tc>
          <w:tcPr>
            <w:tcW w:w="1155" w:type="dxa"/>
            <w:tcBorders>
              <w:top w:val="single" w:sz="4" w:space="0" w:color="auto"/>
              <w:left w:val="single" w:sz="4" w:space="0" w:color="auto"/>
              <w:bottom w:val="single" w:sz="4" w:space="0" w:color="auto"/>
              <w:right w:val="single" w:sz="4" w:space="0" w:color="auto"/>
            </w:tcBorders>
            <w:vAlign w:val="center"/>
            <w:hideMark/>
          </w:tcPr>
          <w:p w14:paraId="649FA09E" w14:textId="1819346B"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NR</w:t>
            </w:r>
          </w:p>
        </w:tc>
        <w:tc>
          <w:tcPr>
            <w:tcW w:w="1508" w:type="dxa"/>
            <w:tcBorders>
              <w:top w:val="single" w:sz="4" w:space="0" w:color="auto"/>
              <w:left w:val="single" w:sz="4" w:space="0" w:color="auto"/>
              <w:bottom w:val="single" w:sz="4" w:space="0" w:color="auto"/>
              <w:right w:val="single" w:sz="4" w:space="0" w:color="auto"/>
            </w:tcBorders>
            <w:vAlign w:val="center"/>
            <w:hideMark/>
          </w:tcPr>
          <w:p w14:paraId="5AE1AF1B" w14:textId="0F54DD54"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neighbourhood score</w:t>
            </w:r>
          </w:p>
        </w:tc>
        <w:tc>
          <w:tcPr>
            <w:tcW w:w="760" w:type="dxa"/>
            <w:tcBorders>
              <w:top w:val="single" w:sz="4" w:space="0" w:color="auto"/>
              <w:left w:val="single" w:sz="4" w:space="0" w:color="auto"/>
              <w:bottom w:val="single" w:sz="4" w:space="0" w:color="auto"/>
              <w:right w:val="single" w:sz="4" w:space="0" w:color="auto"/>
            </w:tcBorders>
            <w:vAlign w:val="center"/>
            <w:hideMark/>
          </w:tcPr>
          <w:p w14:paraId="1F077341" w14:textId="38C69BE1"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rPr>
              <w:t>No</w:t>
            </w:r>
          </w:p>
        </w:tc>
        <w:tc>
          <w:tcPr>
            <w:tcW w:w="1037" w:type="dxa"/>
            <w:tcBorders>
              <w:top w:val="single" w:sz="4" w:space="0" w:color="auto"/>
              <w:left w:val="single" w:sz="4" w:space="0" w:color="auto"/>
              <w:bottom w:val="single" w:sz="4" w:space="0" w:color="auto"/>
              <w:right w:val="single" w:sz="4" w:space="0" w:color="auto"/>
            </w:tcBorders>
            <w:vAlign w:val="center"/>
            <w:hideMark/>
          </w:tcPr>
          <w:p w14:paraId="7BDD5349" w14:textId="5B4E0286"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linear mixed model</w:t>
            </w:r>
          </w:p>
        </w:tc>
        <w:tc>
          <w:tcPr>
            <w:tcW w:w="1276" w:type="dxa"/>
            <w:tcBorders>
              <w:top w:val="single" w:sz="4" w:space="0" w:color="auto"/>
              <w:left w:val="single" w:sz="4" w:space="0" w:color="auto"/>
              <w:bottom w:val="single" w:sz="4" w:space="0" w:color="auto"/>
              <w:right w:val="single" w:sz="4" w:space="0" w:color="auto"/>
            </w:tcBorders>
            <w:vAlign w:val="center"/>
            <w:hideMark/>
          </w:tcPr>
          <w:p w14:paraId="74D10D14" w14:textId="20D9B455"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age- and sex-standardized BMI z-scores; relative income, home ownership, familial support, employment status, educational qualifications, living space, telephone, and transport access; ethnicity</w:t>
            </w:r>
          </w:p>
        </w:tc>
      </w:tr>
      <w:tr w:rsidR="00D3535A" w:rsidRPr="00D3535A" w14:paraId="7297C8C9" w14:textId="77777777" w:rsidTr="00766C6C">
        <w:trPr>
          <w:trHeight w:val="698"/>
        </w:trPr>
        <w:tc>
          <w:tcPr>
            <w:tcW w:w="851" w:type="dxa"/>
            <w:tcBorders>
              <w:top w:val="single" w:sz="4" w:space="0" w:color="auto"/>
              <w:left w:val="single" w:sz="4" w:space="0" w:color="auto"/>
              <w:bottom w:val="single" w:sz="4" w:space="0" w:color="auto"/>
              <w:right w:val="single" w:sz="4" w:space="0" w:color="auto"/>
            </w:tcBorders>
            <w:vAlign w:val="center"/>
            <w:hideMark/>
          </w:tcPr>
          <w:p w14:paraId="117EE59A" w14:textId="62BB4C9B" w:rsidR="00FE6816" w:rsidRPr="00D3535A" w:rsidRDefault="00FE6816" w:rsidP="00FE6816">
            <w:pPr>
              <w:widowControl/>
              <w:spacing w:after="0" w:line="240" w:lineRule="auto"/>
              <w:jc w:val="left"/>
              <w:rPr>
                <w:rFonts w:ascii="Arial" w:eastAsia="Times New Roman" w:hAnsi="Arial" w:cs="Arial"/>
                <w:sz w:val="16"/>
                <w:szCs w:val="16"/>
                <w:lang w:val="en-GB" w:eastAsia="zh-CN"/>
              </w:rPr>
            </w:pPr>
            <w:r w:rsidRPr="00D3535A">
              <w:rPr>
                <w:rFonts w:ascii="Arial" w:hAnsi="Arial" w:cs="Arial"/>
                <w:sz w:val="16"/>
                <w:szCs w:val="16"/>
                <w:lang w:val="en-GB"/>
              </w:rPr>
              <w:t xml:space="preserve">Roberts et al. 2016 </w:t>
            </w:r>
            <w:r w:rsidRPr="00D3535A">
              <w:rPr>
                <w:rFonts w:ascii="Arial" w:hAnsi="Arial" w:cs="Arial"/>
                <w:sz w:val="16"/>
                <w:szCs w:val="16"/>
                <w:lang w:val="en-GB"/>
              </w:rPr>
              <w:fldChar w:fldCharType="begin"/>
            </w:r>
            <w:r w:rsidR="00C54D6F" w:rsidRPr="00D3535A">
              <w:rPr>
                <w:rFonts w:ascii="Arial" w:hAnsi="Arial" w:cs="Arial"/>
                <w:sz w:val="16"/>
                <w:szCs w:val="16"/>
                <w:lang w:val="en-GB"/>
              </w:rPr>
              <w:instrText xml:space="preserve"> ADDIN EN.CITE &lt;EndNote&gt;&lt;Cite&gt;&lt;Author&gt;Roberts&lt;/Author&gt;&lt;Year&gt;2016&lt;/Year&gt;&lt;RecNum&gt;43313&lt;/RecNum&gt;&lt;DisplayText&gt;[36]&lt;/DisplayText&gt;&lt;record&gt;&lt;rec-number&gt;43313&lt;/rec-number&gt;&lt;foreign-keys&gt;&lt;key app="EN" db-id="9de5vvr2wep5rzea52gpwteu20zdf22xt0xe" timestamp="1689674709" guid="7f19697d-5d0f-4364-b726-f3a54e3b6eae"&gt;43313&lt;/key&gt;&lt;/foreign-keys&gt;&lt;ref-type name="Journal Article"&gt;17&lt;/ref-type&gt;&lt;contributors&gt;&lt;authors&gt;&lt;author&gt;Roberts, Jennifer D.&lt;/author&gt;&lt;author&gt;Knight, Brandon&lt;/author&gt;&lt;author&gt;Ray, Rashawn&lt;/author&gt;&lt;author&gt;Saelens, Brian E.&lt;/author&gt;&lt;/authors&gt;&lt;/contributors&gt;&lt;titles&gt;&lt;title&gt;Parental perceived built environment measures and active play in Washington DC metropolitan children&lt;/title&gt;&lt;secondary-title&gt;Preventive medicine reports&lt;/secondary-title&gt;&lt;/titles&gt;&lt;periodical&gt;&lt;full-title&gt;Preventive Medicine Reports&lt;/full-title&gt;&lt;/periodical&gt;&lt;pages&gt;373-378&lt;/pages&gt;&lt;volume&gt;3&lt;/volume&gt;&lt;dates&gt;&lt;year&gt;2016&lt;/year&gt;&lt;/dates&gt;&lt;pub-location&gt;United States&lt;/pub-location&gt;&lt;publisher&gt;Elsevier Inc&lt;/publisher&gt;&lt;accession-num&gt;27419039&lt;/accession-num&gt;&lt;urls&gt;&lt;related-urls&gt;&lt;url&gt;https://search.ebscohost.com/login.aspx?direct=true&amp;amp;AuthType=shib&amp;amp;db=mnh&amp;amp;AN=27419039&amp;amp;site=ehost-live&amp;amp;custid=s1145751&lt;/url&gt;&lt;url&gt;https://www.ncbi.nlm.nih.gov/pmc/articles/PMC4929179/pdf/main.pdf&lt;/url&gt;&lt;/related-urls&gt;&lt;/urls&gt;&lt;electronic-resource-num&gt;10.1016/j.pmedr.2016.04.001&lt;/electronic-resource-num&gt;&lt;/record&gt;&lt;/Cite&gt;&lt;/EndNote&gt;</w:instrText>
            </w:r>
            <w:r w:rsidRPr="00D3535A">
              <w:rPr>
                <w:rFonts w:ascii="Arial" w:hAnsi="Arial" w:cs="Arial"/>
                <w:sz w:val="16"/>
                <w:szCs w:val="16"/>
                <w:lang w:val="en-GB"/>
              </w:rPr>
              <w:fldChar w:fldCharType="separate"/>
            </w:r>
            <w:r w:rsidR="00C54D6F" w:rsidRPr="00D3535A">
              <w:rPr>
                <w:rFonts w:ascii="Arial" w:hAnsi="Arial" w:cs="Arial"/>
                <w:noProof/>
                <w:sz w:val="16"/>
                <w:szCs w:val="16"/>
                <w:lang w:val="en-GB"/>
              </w:rPr>
              <w:t>[36]</w:t>
            </w:r>
            <w:r w:rsidRPr="00D3535A">
              <w:rPr>
                <w:rFonts w:ascii="Arial" w:hAnsi="Arial" w:cs="Arial"/>
                <w:sz w:val="16"/>
                <w:szCs w:val="16"/>
                <w:lang w:val="en-GB"/>
              </w:rPr>
              <w:fldChar w:fldCharType="end"/>
            </w:r>
          </w:p>
        </w:tc>
        <w:tc>
          <w:tcPr>
            <w:tcW w:w="850" w:type="dxa"/>
            <w:tcBorders>
              <w:top w:val="single" w:sz="4" w:space="0" w:color="auto"/>
              <w:left w:val="single" w:sz="4" w:space="0" w:color="auto"/>
              <w:bottom w:val="single" w:sz="4" w:space="0" w:color="auto"/>
              <w:right w:val="single" w:sz="4" w:space="0" w:color="auto"/>
            </w:tcBorders>
            <w:vAlign w:val="center"/>
            <w:hideMark/>
          </w:tcPr>
          <w:p w14:paraId="4C3B072E" w14:textId="605E5DE9" w:rsidR="00FE6816" w:rsidRPr="00D3535A" w:rsidRDefault="00FE6816" w:rsidP="00FE6816">
            <w:pPr>
              <w:widowControl/>
              <w:spacing w:after="0" w:line="240" w:lineRule="auto"/>
              <w:jc w:val="left"/>
              <w:rPr>
                <w:rFonts w:ascii="Arial" w:eastAsia="Times New Roman" w:hAnsi="Arial" w:cs="Arial"/>
                <w:sz w:val="16"/>
                <w:szCs w:val="16"/>
                <w:lang w:val="en-GB" w:eastAsia="zh-CN"/>
              </w:rPr>
            </w:pPr>
            <w:r w:rsidRPr="00D3535A">
              <w:rPr>
                <w:rFonts w:ascii="Arial" w:hAnsi="Arial" w:cs="Arial"/>
                <w:sz w:val="16"/>
                <w:szCs w:val="16"/>
                <w:lang w:val="en-GB"/>
              </w:rPr>
              <w:t>English</w:t>
            </w:r>
          </w:p>
        </w:tc>
        <w:tc>
          <w:tcPr>
            <w:tcW w:w="709" w:type="dxa"/>
            <w:tcBorders>
              <w:top w:val="single" w:sz="4" w:space="0" w:color="auto"/>
              <w:left w:val="single" w:sz="4" w:space="0" w:color="auto"/>
              <w:bottom w:val="single" w:sz="4" w:space="0" w:color="auto"/>
              <w:right w:val="single" w:sz="4" w:space="0" w:color="auto"/>
            </w:tcBorders>
            <w:vAlign w:val="center"/>
            <w:hideMark/>
          </w:tcPr>
          <w:p w14:paraId="0F8F5F6F" w14:textId="4DCCB7A1"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cross-sectional</w:t>
            </w:r>
          </w:p>
        </w:tc>
        <w:tc>
          <w:tcPr>
            <w:tcW w:w="1208" w:type="dxa"/>
            <w:tcBorders>
              <w:top w:val="single" w:sz="4" w:space="0" w:color="auto"/>
              <w:left w:val="single" w:sz="4" w:space="0" w:color="auto"/>
              <w:bottom w:val="single" w:sz="4" w:space="0" w:color="auto"/>
              <w:right w:val="single" w:sz="4" w:space="0" w:color="auto"/>
            </w:tcBorders>
            <w:vAlign w:val="center"/>
            <w:hideMark/>
          </w:tcPr>
          <w:p w14:paraId="0A4CD223" w14:textId="34AEFDE1"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US</w:t>
            </w:r>
          </w:p>
        </w:tc>
        <w:tc>
          <w:tcPr>
            <w:tcW w:w="1060" w:type="dxa"/>
            <w:tcBorders>
              <w:top w:val="single" w:sz="4" w:space="0" w:color="auto"/>
              <w:left w:val="single" w:sz="4" w:space="0" w:color="auto"/>
              <w:bottom w:val="single" w:sz="4" w:space="0" w:color="auto"/>
              <w:right w:val="single" w:sz="4" w:space="0" w:color="auto"/>
            </w:tcBorders>
            <w:vAlign w:val="center"/>
            <w:hideMark/>
          </w:tcPr>
          <w:p w14:paraId="40262DA8" w14:textId="36C405CD"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Washington DC</w:t>
            </w:r>
          </w:p>
        </w:tc>
        <w:tc>
          <w:tcPr>
            <w:tcW w:w="709" w:type="dxa"/>
            <w:tcBorders>
              <w:top w:val="single" w:sz="4" w:space="0" w:color="auto"/>
              <w:left w:val="single" w:sz="4" w:space="0" w:color="auto"/>
              <w:bottom w:val="single" w:sz="4" w:space="0" w:color="auto"/>
              <w:right w:val="single" w:sz="4" w:space="0" w:color="auto"/>
            </w:tcBorders>
            <w:vAlign w:val="center"/>
            <w:hideMark/>
          </w:tcPr>
          <w:p w14:paraId="13B24E91" w14:textId="604972BD"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10</w:t>
            </w:r>
          </w:p>
        </w:tc>
        <w:tc>
          <w:tcPr>
            <w:tcW w:w="1262" w:type="dxa"/>
            <w:tcBorders>
              <w:top w:val="single" w:sz="4" w:space="0" w:color="auto"/>
              <w:left w:val="single" w:sz="4" w:space="0" w:color="auto"/>
              <w:bottom w:val="single" w:sz="4" w:space="0" w:color="auto"/>
              <w:right w:val="single" w:sz="4" w:space="0" w:color="auto"/>
            </w:tcBorders>
            <w:vAlign w:val="center"/>
            <w:hideMark/>
          </w:tcPr>
          <w:p w14:paraId="3A7CBD8F" w14:textId="7893A599"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stratified sampling strategy: in order to ensure adequate inclusion of diverse built environments</w:t>
            </w:r>
          </w:p>
        </w:tc>
        <w:tc>
          <w:tcPr>
            <w:tcW w:w="1114" w:type="dxa"/>
            <w:tcBorders>
              <w:top w:val="single" w:sz="4" w:space="0" w:color="auto"/>
              <w:left w:val="single" w:sz="4" w:space="0" w:color="auto"/>
              <w:bottom w:val="single" w:sz="4" w:space="0" w:color="auto"/>
              <w:right w:val="single" w:sz="4" w:space="0" w:color="auto"/>
            </w:tcBorders>
            <w:vAlign w:val="center"/>
            <w:hideMark/>
          </w:tcPr>
          <w:p w14:paraId="5E80E938" w14:textId="11B6B2B4"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Built Environment and Active Play (BEAP)</w:t>
            </w:r>
          </w:p>
        </w:tc>
        <w:tc>
          <w:tcPr>
            <w:tcW w:w="781" w:type="dxa"/>
            <w:tcBorders>
              <w:top w:val="single" w:sz="4" w:space="0" w:color="auto"/>
              <w:left w:val="single" w:sz="4" w:space="0" w:color="auto"/>
              <w:bottom w:val="single" w:sz="4" w:space="0" w:color="auto"/>
              <w:right w:val="single" w:sz="4" w:space="0" w:color="auto"/>
            </w:tcBorders>
            <w:vAlign w:val="center"/>
            <w:hideMark/>
          </w:tcPr>
          <w:p w14:paraId="127FF41F" w14:textId="76205B9E"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144</w:t>
            </w:r>
          </w:p>
        </w:tc>
        <w:tc>
          <w:tcPr>
            <w:tcW w:w="759" w:type="dxa"/>
            <w:tcBorders>
              <w:top w:val="single" w:sz="4" w:space="0" w:color="auto"/>
              <w:left w:val="single" w:sz="4" w:space="0" w:color="auto"/>
              <w:bottom w:val="single" w:sz="4" w:space="0" w:color="auto"/>
              <w:right w:val="single" w:sz="4" w:space="0" w:color="auto"/>
            </w:tcBorders>
            <w:vAlign w:val="center"/>
            <w:hideMark/>
          </w:tcPr>
          <w:p w14:paraId="51C4F685" w14:textId="6DB034A9"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7-12 years old</w:t>
            </w:r>
          </w:p>
        </w:tc>
        <w:tc>
          <w:tcPr>
            <w:tcW w:w="787" w:type="dxa"/>
            <w:tcBorders>
              <w:top w:val="single" w:sz="4" w:space="0" w:color="auto"/>
              <w:left w:val="single" w:sz="4" w:space="0" w:color="auto"/>
              <w:bottom w:val="single" w:sz="4" w:space="0" w:color="auto"/>
              <w:right w:val="single" w:sz="4" w:space="0" w:color="auto"/>
            </w:tcBorders>
            <w:vAlign w:val="center"/>
            <w:hideMark/>
          </w:tcPr>
          <w:p w14:paraId="0C321B12" w14:textId="2AB153CF"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2014</w:t>
            </w:r>
          </w:p>
        </w:tc>
        <w:tc>
          <w:tcPr>
            <w:tcW w:w="781" w:type="dxa"/>
            <w:tcBorders>
              <w:top w:val="single" w:sz="4" w:space="0" w:color="auto"/>
              <w:left w:val="single" w:sz="4" w:space="0" w:color="auto"/>
              <w:bottom w:val="single" w:sz="4" w:space="0" w:color="auto"/>
              <w:right w:val="single" w:sz="4" w:space="0" w:color="auto"/>
            </w:tcBorders>
            <w:vAlign w:val="center"/>
            <w:hideMark/>
          </w:tcPr>
          <w:p w14:paraId="79453157" w14:textId="58DEA7B6"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50</w:t>
            </w:r>
          </w:p>
        </w:tc>
        <w:tc>
          <w:tcPr>
            <w:tcW w:w="1036" w:type="dxa"/>
            <w:tcBorders>
              <w:top w:val="single" w:sz="4" w:space="0" w:color="auto"/>
              <w:left w:val="single" w:sz="4" w:space="0" w:color="auto"/>
              <w:bottom w:val="single" w:sz="4" w:space="0" w:color="auto"/>
              <w:right w:val="single" w:sz="4" w:space="0" w:color="auto"/>
            </w:tcBorders>
            <w:vAlign w:val="center"/>
          </w:tcPr>
          <w:p w14:paraId="6844C04E" w14:textId="61EAD41F" w:rsidR="00FE6816" w:rsidRPr="00D3535A" w:rsidRDefault="00FE6816" w:rsidP="00FE6816">
            <w:pPr>
              <w:widowControl/>
              <w:spacing w:after="0" w:line="240" w:lineRule="auto"/>
              <w:jc w:val="center"/>
              <w:rPr>
                <w:rFonts w:ascii="Arial" w:hAnsi="Arial" w:cs="Arial"/>
                <w:sz w:val="16"/>
                <w:szCs w:val="16"/>
                <w:lang w:val="en-GB"/>
              </w:rPr>
            </w:pPr>
            <w:r w:rsidRPr="00D3535A">
              <w:rPr>
                <w:rFonts w:ascii="Arial" w:hAnsi="Arial" w:cs="Arial"/>
                <w:sz w:val="16"/>
                <w:szCs w:val="16"/>
              </w:rPr>
              <w:t>NR</w:t>
            </w:r>
          </w:p>
        </w:tc>
        <w:tc>
          <w:tcPr>
            <w:tcW w:w="1276" w:type="dxa"/>
            <w:tcBorders>
              <w:top w:val="single" w:sz="4" w:space="0" w:color="auto"/>
              <w:left w:val="single" w:sz="4" w:space="0" w:color="auto"/>
              <w:bottom w:val="single" w:sz="4" w:space="0" w:color="auto"/>
              <w:right w:val="single" w:sz="4" w:space="0" w:color="auto"/>
            </w:tcBorders>
            <w:vAlign w:val="center"/>
            <w:hideMark/>
          </w:tcPr>
          <w:p w14:paraId="6E82D276" w14:textId="322FA11E"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questionnaire (parent reported)</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BD0DC73" w14:textId="5EA7378C"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active travel</w:t>
            </w:r>
          </w:p>
        </w:tc>
        <w:tc>
          <w:tcPr>
            <w:tcW w:w="1276" w:type="dxa"/>
            <w:tcBorders>
              <w:top w:val="single" w:sz="4" w:space="0" w:color="auto"/>
              <w:left w:val="single" w:sz="4" w:space="0" w:color="auto"/>
              <w:bottom w:val="single" w:sz="4" w:space="0" w:color="auto"/>
              <w:right w:val="single" w:sz="4" w:space="0" w:color="auto"/>
            </w:tcBorders>
            <w:vAlign w:val="center"/>
            <w:hideMark/>
          </w:tcPr>
          <w:p w14:paraId="06A5EAB1" w14:textId="49561D21"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active and non-active: frequency and duration</w:t>
            </w:r>
          </w:p>
        </w:tc>
        <w:tc>
          <w:tcPr>
            <w:tcW w:w="1068" w:type="dxa"/>
            <w:tcBorders>
              <w:top w:val="single" w:sz="4" w:space="0" w:color="auto"/>
              <w:left w:val="single" w:sz="4" w:space="0" w:color="auto"/>
              <w:bottom w:val="single" w:sz="4" w:space="0" w:color="auto"/>
              <w:right w:val="single" w:sz="4" w:space="0" w:color="auto"/>
            </w:tcBorders>
            <w:vAlign w:val="center"/>
            <w:hideMark/>
          </w:tcPr>
          <w:p w14:paraId="262943A5" w14:textId="3656C7A1" w:rsidR="00FE6816" w:rsidRPr="00D3535A" w:rsidRDefault="00FE6816" w:rsidP="00FE6816">
            <w:pPr>
              <w:widowControl/>
              <w:spacing w:after="0" w:line="240" w:lineRule="auto"/>
              <w:jc w:val="center"/>
              <w:rPr>
                <w:rFonts w:ascii="Arial" w:hAnsi="Arial" w:cs="Arial"/>
                <w:sz w:val="16"/>
                <w:szCs w:val="16"/>
              </w:rPr>
            </w:pPr>
            <w:r w:rsidRPr="00D3535A">
              <w:rPr>
                <w:rFonts w:ascii="Arial" w:hAnsi="Arial" w:cs="Arial"/>
                <w:sz w:val="16"/>
                <w:szCs w:val="16"/>
              </w:rPr>
              <w:t>No</w:t>
            </w:r>
          </w:p>
        </w:tc>
        <w:tc>
          <w:tcPr>
            <w:tcW w:w="1155" w:type="dxa"/>
            <w:tcBorders>
              <w:top w:val="single" w:sz="4" w:space="0" w:color="auto"/>
              <w:left w:val="single" w:sz="4" w:space="0" w:color="auto"/>
              <w:bottom w:val="single" w:sz="4" w:space="0" w:color="auto"/>
              <w:right w:val="single" w:sz="4" w:space="0" w:color="auto"/>
            </w:tcBorders>
            <w:vAlign w:val="center"/>
            <w:hideMark/>
          </w:tcPr>
          <w:p w14:paraId="1814E563" w14:textId="25C8B7A7"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NR</w:t>
            </w:r>
          </w:p>
        </w:tc>
        <w:tc>
          <w:tcPr>
            <w:tcW w:w="1508" w:type="dxa"/>
            <w:tcBorders>
              <w:top w:val="single" w:sz="4" w:space="0" w:color="auto"/>
              <w:left w:val="single" w:sz="4" w:space="0" w:color="auto"/>
              <w:bottom w:val="single" w:sz="4" w:space="0" w:color="auto"/>
              <w:right w:val="single" w:sz="4" w:space="0" w:color="auto"/>
            </w:tcBorders>
            <w:vAlign w:val="center"/>
            <w:hideMark/>
          </w:tcPr>
          <w:p w14:paraId="74B0D5A3" w14:textId="74D91551"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aesthetics, walkability and safety, distance to various destinations</w:t>
            </w:r>
          </w:p>
        </w:tc>
        <w:tc>
          <w:tcPr>
            <w:tcW w:w="760" w:type="dxa"/>
            <w:tcBorders>
              <w:top w:val="single" w:sz="4" w:space="0" w:color="auto"/>
              <w:left w:val="single" w:sz="4" w:space="0" w:color="auto"/>
              <w:bottom w:val="single" w:sz="4" w:space="0" w:color="auto"/>
              <w:right w:val="single" w:sz="4" w:space="0" w:color="auto"/>
            </w:tcBorders>
            <w:vAlign w:val="center"/>
            <w:hideMark/>
          </w:tcPr>
          <w:p w14:paraId="3F00C3C7" w14:textId="3A352A81"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rPr>
              <w:t>No</w:t>
            </w:r>
          </w:p>
        </w:tc>
        <w:tc>
          <w:tcPr>
            <w:tcW w:w="1037" w:type="dxa"/>
            <w:tcBorders>
              <w:top w:val="single" w:sz="4" w:space="0" w:color="auto"/>
              <w:left w:val="single" w:sz="4" w:space="0" w:color="auto"/>
              <w:bottom w:val="single" w:sz="4" w:space="0" w:color="auto"/>
              <w:right w:val="single" w:sz="4" w:space="0" w:color="auto"/>
            </w:tcBorders>
            <w:vAlign w:val="center"/>
            <w:hideMark/>
          </w:tcPr>
          <w:p w14:paraId="1B6382FC" w14:textId="1FDC83CA"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univariate logistic regression and multivariable logistic regression analysis</w:t>
            </w:r>
          </w:p>
        </w:tc>
        <w:tc>
          <w:tcPr>
            <w:tcW w:w="1276" w:type="dxa"/>
            <w:tcBorders>
              <w:top w:val="single" w:sz="4" w:space="0" w:color="auto"/>
              <w:left w:val="single" w:sz="4" w:space="0" w:color="auto"/>
              <w:bottom w:val="single" w:sz="4" w:space="0" w:color="auto"/>
              <w:right w:val="single" w:sz="4" w:space="0" w:color="auto"/>
            </w:tcBorders>
            <w:vAlign w:val="center"/>
            <w:hideMark/>
          </w:tcPr>
          <w:p w14:paraId="53A4C148" w14:textId="6B67BA94"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child age, sex and race</w:t>
            </w:r>
          </w:p>
        </w:tc>
      </w:tr>
      <w:tr w:rsidR="00D3535A" w:rsidRPr="00D3535A" w14:paraId="6CA8A67F" w14:textId="77777777" w:rsidTr="00766C6C">
        <w:trPr>
          <w:trHeight w:val="698"/>
        </w:trPr>
        <w:tc>
          <w:tcPr>
            <w:tcW w:w="851" w:type="dxa"/>
            <w:tcBorders>
              <w:top w:val="single" w:sz="4" w:space="0" w:color="auto"/>
              <w:left w:val="single" w:sz="4" w:space="0" w:color="auto"/>
              <w:bottom w:val="single" w:sz="4" w:space="0" w:color="auto"/>
              <w:right w:val="single" w:sz="4" w:space="0" w:color="auto"/>
            </w:tcBorders>
            <w:vAlign w:val="center"/>
            <w:hideMark/>
          </w:tcPr>
          <w:p w14:paraId="43FEBADC" w14:textId="773D47B1" w:rsidR="00FE6816" w:rsidRPr="00D3535A" w:rsidRDefault="00FE6816" w:rsidP="00FE6816">
            <w:pPr>
              <w:widowControl/>
              <w:spacing w:after="0" w:line="240" w:lineRule="auto"/>
              <w:jc w:val="left"/>
              <w:rPr>
                <w:rFonts w:ascii="Arial" w:eastAsia="Times New Roman" w:hAnsi="Arial" w:cs="Arial"/>
                <w:sz w:val="16"/>
                <w:szCs w:val="16"/>
                <w:lang w:val="en-GB" w:eastAsia="zh-CN"/>
              </w:rPr>
            </w:pPr>
            <w:r w:rsidRPr="00D3535A">
              <w:rPr>
                <w:rFonts w:ascii="Arial" w:hAnsi="Arial" w:cs="Arial"/>
                <w:sz w:val="16"/>
                <w:szCs w:val="16"/>
                <w:lang w:val="en-GB"/>
              </w:rPr>
              <w:t xml:space="preserve">Roberts et al. 2018 </w:t>
            </w:r>
            <w:r w:rsidRPr="00D3535A">
              <w:rPr>
                <w:rFonts w:ascii="Arial" w:hAnsi="Arial" w:cs="Arial"/>
                <w:sz w:val="16"/>
                <w:szCs w:val="16"/>
                <w:lang w:val="en-GB"/>
              </w:rPr>
              <w:fldChar w:fldCharType="begin"/>
            </w:r>
            <w:r w:rsidR="00C54D6F" w:rsidRPr="00D3535A">
              <w:rPr>
                <w:rFonts w:ascii="Arial" w:hAnsi="Arial" w:cs="Arial"/>
                <w:sz w:val="16"/>
                <w:szCs w:val="16"/>
                <w:lang w:val="en-GB"/>
              </w:rPr>
              <w:instrText xml:space="preserve"> ADDIN EN.CITE &lt;EndNote&gt;&lt;Cite&gt;&lt;Author&gt;Roberts&lt;/Author&gt;&lt;Year&gt;2018&lt;/Year&gt;&lt;RecNum&gt;43182&lt;/RecNum&gt;&lt;DisplayText&gt;[161]&lt;/DisplayText&gt;&lt;record&gt;&lt;rec-number&gt;43182&lt;/rec-number&gt;&lt;foreign-keys&gt;&lt;key app="EN" db-id="9de5vvr2wep5rzea52gpwteu20zdf22xt0xe" timestamp="1689674709" guid="3ffe3e33-b07c-4dcb-837d-681d9a1c8563"&gt;43182&lt;/key&gt;&lt;/foreign-keys&gt;&lt;ref-type name="Journal Article"&gt;17&lt;/ref-type&gt;&lt;contributors&gt;&lt;authors&gt;&lt;author&gt;Roberts, Jennifer D.&lt;/author&gt;&lt;author&gt;Rodkey, Lindsey&lt;/author&gt;&lt;author&gt;Ray, Rashawn&lt;/author&gt;&lt;author&gt;Saelens, Brian E.&lt;/author&gt;&lt;/authors&gt;&lt;/contributors&gt;&lt;titles&gt;&lt;title&gt;Do Not Forget About Public Transportation: Analysis of the Association of Active Transportation to School Among Washington, DC Area Children With Parental Perceived Built Environment Measures&lt;/title&gt;&lt;secondary-title&gt;Journal of Physical Activity &amp;amp; Health&lt;/secondary-title&gt;&lt;/titles&gt;&lt;periodical&gt;&lt;full-title&gt;J Phys Act Health&lt;/full-title&gt;&lt;abbr-1&gt;Journal of physical activity &amp;amp; health&lt;/abbr-1&gt;&lt;/periodical&gt;&lt;pages&gt;474-482&lt;/pages&gt;&lt;volume&gt;15&lt;/volume&gt;&lt;number&gt;7&lt;/number&gt;&lt;dates&gt;&lt;year&gt;2018&lt;/year&gt;&lt;/dates&gt;&lt;urls&gt;&lt;related-urls&gt;&lt;url&gt;https://search.ebscohost.com/login.aspx?direct=true&amp;amp;AuthType=shib&amp;amp;db=s3h&amp;amp;AN=130528332&amp;amp;site=ehost-live&amp;amp;custid=s1145751&lt;/url&gt;&lt;/related-urls&gt;&lt;/urls&gt;&lt;/record&gt;&lt;/Cite&gt;&lt;/EndNote&gt;</w:instrText>
            </w:r>
            <w:r w:rsidRPr="00D3535A">
              <w:rPr>
                <w:rFonts w:ascii="Arial" w:hAnsi="Arial" w:cs="Arial"/>
                <w:sz w:val="16"/>
                <w:szCs w:val="16"/>
                <w:lang w:val="en-GB"/>
              </w:rPr>
              <w:fldChar w:fldCharType="separate"/>
            </w:r>
            <w:r w:rsidR="00C54D6F" w:rsidRPr="00D3535A">
              <w:rPr>
                <w:rFonts w:ascii="Arial" w:hAnsi="Arial" w:cs="Arial"/>
                <w:noProof/>
                <w:sz w:val="16"/>
                <w:szCs w:val="16"/>
                <w:lang w:val="en-GB"/>
              </w:rPr>
              <w:t>[161]</w:t>
            </w:r>
            <w:r w:rsidRPr="00D3535A">
              <w:rPr>
                <w:rFonts w:ascii="Arial" w:hAnsi="Arial" w:cs="Arial"/>
                <w:sz w:val="16"/>
                <w:szCs w:val="16"/>
                <w:lang w:val="en-GB"/>
              </w:rPr>
              <w:fldChar w:fldCharType="end"/>
            </w:r>
          </w:p>
        </w:tc>
        <w:tc>
          <w:tcPr>
            <w:tcW w:w="850" w:type="dxa"/>
            <w:tcBorders>
              <w:top w:val="single" w:sz="4" w:space="0" w:color="auto"/>
              <w:left w:val="single" w:sz="4" w:space="0" w:color="auto"/>
              <w:bottom w:val="single" w:sz="4" w:space="0" w:color="auto"/>
              <w:right w:val="single" w:sz="4" w:space="0" w:color="auto"/>
            </w:tcBorders>
            <w:vAlign w:val="center"/>
            <w:hideMark/>
          </w:tcPr>
          <w:p w14:paraId="1E535CDF" w14:textId="4B757012" w:rsidR="00FE6816" w:rsidRPr="00D3535A" w:rsidRDefault="00FE6816" w:rsidP="00FE6816">
            <w:pPr>
              <w:widowControl/>
              <w:spacing w:after="0" w:line="240" w:lineRule="auto"/>
              <w:jc w:val="left"/>
              <w:rPr>
                <w:rFonts w:ascii="Arial" w:eastAsia="Times New Roman" w:hAnsi="Arial" w:cs="Arial"/>
                <w:sz w:val="16"/>
                <w:szCs w:val="16"/>
                <w:lang w:val="en-GB" w:eastAsia="zh-CN"/>
              </w:rPr>
            </w:pPr>
            <w:r w:rsidRPr="00D3535A">
              <w:rPr>
                <w:rFonts w:ascii="Arial" w:hAnsi="Arial" w:cs="Arial"/>
                <w:sz w:val="16"/>
                <w:szCs w:val="16"/>
                <w:lang w:val="en-GB"/>
              </w:rPr>
              <w:t>English</w:t>
            </w:r>
          </w:p>
        </w:tc>
        <w:tc>
          <w:tcPr>
            <w:tcW w:w="709" w:type="dxa"/>
            <w:tcBorders>
              <w:top w:val="single" w:sz="4" w:space="0" w:color="auto"/>
              <w:left w:val="single" w:sz="4" w:space="0" w:color="auto"/>
              <w:bottom w:val="single" w:sz="4" w:space="0" w:color="auto"/>
              <w:right w:val="single" w:sz="4" w:space="0" w:color="auto"/>
            </w:tcBorders>
            <w:vAlign w:val="center"/>
            <w:hideMark/>
          </w:tcPr>
          <w:p w14:paraId="7F1E8D68" w14:textId="4193853B"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cross-sectional</w:t>
            </w:r>
          </w:p>
        </w:tc>
        <w:tc>
          <w:tcPr>
            <w:tcW w:w="1208" w:type="dxa"/>
            <w:tcBorders>
              <w:top w:val="single" w:sz="4" w:space="0" w:color="auto"/>
              <w:left w:val="single" w:sz="4" w:space="0" w:color="auto"/>
              <w:bottom w:val="single" w:sz="4" w:space="0" w:color="auto"/>
              <w:right w:val="single" w:sz="4" w:space="0" w:color="auto"/>
            </w:tcBorders>
            <w:vAlign w:val="center"/>
            <w:hideMark/>
          </w:tcPr>
          <w:p w14:paraId="5223CA0A" w14:textId="48ED2400"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US</w:t>
            </w:r>
          </w:p>
        </w:tc>
        <w:tc>
          <w:tcPr>
            <w:tcW w:w="1060" w:type="dxa"/>
            <w:tcBorders>
              <w:top w:val="single" w:sz="4" w:space="0" w:color="auto"/>
              <w:left w:val="single" w:sz="4" w:space="0" w:color="auto"/>
              <w:bottom w:val="single" w:sz="4" w:space="0" w:color="auto"/>
              <w:right w:val="single" w:sz="4" w:space="0" w:color="auto"/>
            </w:tcBorders>
            <w:vAlign w:val="center"/>
            <w:hideMark/>
          </w:tcPr>
          <w:p w14:paraId="420AB3D4" w14:textId="0ABBCCCC"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Washington DC</w:t>
            </w:r>
          </w:p>
        </w:tc>
        <w:tc>
          <w:tcPr>
            <w:tcW w:w="709" w:type="dxa"/>
            <w:tcBorders>
              <w:top w:val="single" w:sz="4" w:space="0" w:color="auto"/>
              <w:left w:val="single" w:sz="4" w:space="0" w:color="auto"/>
              <w:bottom w:val="single" w:sz="4" w:space="0" w:color="auto"/>
              <w:right w:val="single" w:sz="4" w:space="0" w:color="auto"/>
            </w:tcBorders>
            <w:vAlign w:val="center"/>
            <w:hideMark/>
          </w:tcPr>
          <w:p w14:paraId="2FA1AFD2" w14:textId="2B961B45"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10</w:t>
            </w:r>
          </w:p>
        </w:tc>
        <w:tc>
          <w:tcPr>
            <w:tcW w:w="1262" w:type="dxa"/>
            <w:tcBorders>
              <w:top w:val="single" w:sz="4" w:space="0" w:color="auto"/>
              <w:left w:val="single" w:sz="4" w:space="0" w:color="auto"/>
              <w:bottom w:val="single" w:sz="4" w:space="0" w:color="auto"/>
              <w:right w:val="single" w:sz="4" w:space="0" w:color="auto"/>
            </w:tcBorders>
            <w:vAlign w:val="center"/>
            <w:hideMark/>
          </w:tcPr>
          <w:p w14:paraId="68E2E307" w14:textId="13AE7725"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stratified sampling strategy: in order to ensure adequate inclusion of diverse built environments</w:t>
            </w:r>
          </w:p>
        </w:tc>
        <w:tc>
          <w:tcPr>
            <w:tcW w:w="1114" w:type="dxa"/>
            <w:tcBorders>
              <w:top w:val="single" w:sz="4" w:space="0" w:color="auto"/>
              <w:left w:val="single" w:sz="4" w:space="0" w:color="auto"/>
              <w:bottom w:val="single" w:sz="4" w:space="0" w:color="auto"/>
              <w:right w:val="single" w:sz="4" w:space="0" w:color="auto"/>
            </w:tcBorders>
            <w:vAlign w:val="center"/>
            <w:hideMark/>
          </w:tcPr>
          <w:p w14:paraId="632C7848" w14:textId="33A3DDF9"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Built Environment and Active Play (BEAP)</w:t>
            </w:r>
          </w:p>
        </w:tc>
        <w:tc>
          <w:tcPr>
            <w:tcW w:w="781" w:type="dxa"/>
            <w:tcBorders>
              <w:top w:val="single" w:sz="4" w:space="0" w:color="auto"/>
              <w:left w:val="single" w:sz="4" w:space="0" w:color="auto"/>
              <w:bottom w:val="single" w:sz="4" w:space="0" w:color="auto"/>
              <w:right w:val="single" w:sz="4" w:space="0" w:color="auto"/>
            </w:tcBorders>
            <w:vAlign w:val="center"/>
            <w:hideMark/>
          </w:tcPr>
          <w:p w14:paraId="3C0F3BD9" w14:textId="539EE77A"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144</w:t>
            </w:r>
          </w:p>
        </w:tc>
        <w:tc>
          <w:tcPr>
            <w:tcW w:w="759" w:type="dxa"/>
            <w:tcBorders>
              <w:top w:val="single" w:sz="4" w:space="0" w:color="auto"/>
              <w:left w:val="single" w:sz="4" w:space="0" w:color="auto"/>
              <w:bottom w:val="single" w:sz="4" w:space="0" w:color="auto"/>
              <w:right w:val="single" w:sz="4" w:space="0" w:color="auto"/>
            </w:tcBorders>
            <w:vAlign w:val="center"/>
            <w:hideMark/>
          </w:tcPr>
          <w:p w14:paraId="2F77B792" w14:textId="64F9385C"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7-12 years old</w:t>
            </w:r>
          </w:p>
        </w:tc>
        <w:tc>
          <w:tcPr>
            <w:tcW w:w="787" w:type="dxa"/>
            <w:tcBorders>
              <w:top w:val="single" w:sz="4" w:space="0" w:color="auto"/>
              <w:left w:val="single" w:sz="4" w:space="0" w:color="auto"/>
              <w:bottom w:val="single" w:sz="4" w:space="0" w:color="auto"/>
              <w:right w:val="single" w:sz="4" w:space="0" w:color="auto"/>
            </w:tcBorders>
            <w:vAlign w:val="center"/>
            <w:hideMark/>
          </w:tcPr>
          <w:p w14:paraId="1ECA174F" w14:textId="77AA379C"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2014</w:t>
            </w:r>
          </w:p>
        </w:tc>
        <w:tc>
          <w:tcPr>
            <w:tcW w:w="781" w:type="dxa"/>
            <w:tcBorders>
              <w:top w:val="single" w:sz="4" w:space="0" w:color="auto"/>
              <w:left w:val="single" w:sz="4" w:space="0" w:color="auto"/>
              <w:bottom w:val="single" w:sz="4" w:space="0" w:color="auto"/>
              <w:right w:val="single" w:sz="4" w:space="0" w:color="auto"/>
            </w:tcBorders>
            <w:vAlign w:val="center"/>
            <w:hideMark/>
          </w:tcPr>
          <w:p w14:paraId="49ECFF2D" w14:textId="052D7A67"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50</w:t>
            </w:r>
          </w:p>
        </w:tc>
        <w:tc>
          <w:tcPr>
            <w:tcW w:w="1036" w:type="dxa"/>
            <w:tcBorders>
              <w:top w:val="single" w:sz="4" w:space="0" w:color="auto"/>
              <w:left w:val="single" w:sz="4" w:space="0" w:color="auto"/>
              <w:bottom w:val="single" w:sz="4" w:space="0" w:color="auto"/>
              <w:right w:val="single" w:sz="4" w:space="0" w:color="auto"/>
            </w:tcBorders>
            <w:vAlign w:val="center"/>
          </w:tcPr>
          <w:p w14:paraId="58F53D9D" w14:textId="08D88E32" w:rsidR="00FE6816" w:rsidRPr="00D3535A" w:rsidRDefault="00FE6816" w:rsidP="00FE6816">
            <w:pPr>
              <w:widowControl/>
              <w:spacing w:after="0" w:line="240" w:lineRule="auto"/>
              <w:jc w:val="center"/>
              <w:rPr>
                <w:rFonts w:ascii="Arial" w:hAnsi="Arial" w:cs="Arial"/>
                <w:sz w:val="16"/>
                <w:szCs w:val="16"/>
                <w:lang w:val="en-GB"/>
              </w:rPr>
            </w:pPr>
            <w:r w:rsidRPr="00D3535A">
              <w:rPr>
                <w:rFonts w:ascii="Arial" w:hAnsi="Arial" w:cs="Arial"/>
                <w:sz w:val="16"/>
                <w:szCs w:val="16"/>
              </w:rPr>
              <w:t>NR</w:t>
            </w:r>
          </w:p>
        </w:tc>
        <w:tc>
          <w:tcPr>
            <w:tcW w:w="1276" w:type="dxa"/>
            <w:tcBorders>
              <w:top w:val="single" w:sz="4" w:space="0" w:color="auto"/>
              <w:left w:val="single" w:sz="4" w:space="0" w:color="auto"/>
              <w:bottom w:val="single" w:sz="4" w:space="0" w:color="auto"/>
              <w:right w:val="single" w:sz="4" w:space="0" w:color="auto"/>
            </w:tcBorders>
            <w:vAlign w:val="center"/>
            <w:hideMark/>
          </w:tcPr>
          <w:p w14:paraId="24063425" w14:textId="7E06764C"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questionnaire (parent reported)</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D0B3E45" w14:textId="69CDA0BC"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active travel: active transport to school</w:t>
            </w:r>
          </w:p>
        </w:tc>
        <w:tc>
          <w:tcPr>
            <w:tcW w:w="1276" w:type="dxa"/>
            <w:tcBorders>
              <w:top w:val="single" w:sz="4" w:space="0" w:color="auto"/>
              <w:left w:val="single" w:sz="4" w:space="0" w:color="auto"/>
              <w:bottom w:val="single" w:sz="4" w:space="0" w:color="auto"/>
              <w:right w:val="single" w:sz="4" w:space="0" w:color="auto"/>
            </w:tcBorders>
            <w:vAlign w:val="center"/>
            <w:hideMark/>
          </w:tcPr>
          <w:p w14:paraId="536093D7" w14:textId="54723BBA"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ATS-walking, ATS-biking, and ATS public: days * minutes</w:t>
            </w:r>
          </w:p>
        </w:tc>
        <w:tc>
          <w:tcPr>
            <w:tcW w:w="1068" w:type="dxa"/>
            <w:tcBorders>
              <w:top w:val="single" w:sz="4" w:space="0" w:color="auto"/>
              <w:left w:val="single" w:sz="4" w:space="0" w:color="auto"/>
              <w:bottom w:val="single" w:sz="4" w:space="0" w:color="auto"/>
              <w:right w:val="single" w:sz="4" w:space="0" w:color="auto"/>
            </w:tcBorders>
            <w:vAlign w:val="center"/>
            <w:hideMark/>
          </w:tcPr>
          <w:p w14:paraId="3B14707A" w14:textId="24AC677D" w:rsidR="00FE6816" w:rsidRPr="00D3535A" w:rsidRDefault="00FE6816" w:rsidP="00FE6816">
            <w:pPr>
              <w:widowControl/>
              <w:spacing w:after="0" w:line="240" w:lineRule="auto"/>
              <w:jc w:val="center"/>
              <w:rPr>
                <w:rFonts w:ascii="Arial" w:hAnsi="Arial" w:cs="Arial"/>
                <w:sz w:val="16"/>
                <w:szCs w:val="16"/>
              </w:rPr>
            </w:pPr>
            <w:r w:rsidRPr="00D3535A">
              <w:rPr>
                <w:rFonts w:ascii="Arial" w:hAnsi="Arial" w:cs="Arial"/>
                <w:sz w:val="16"/>
                <w:szCs w:val="16"/>
              </w:rPr>
              <w:t>No</w:t>
            </w:r>
          </w:p>
        </w:tc>
        <w:tc>
          <w:tcPr>
            <w:tcW w:w="1155" w:type="dxa"/>
            <w:tcBorders>
              <w:top w:val="single" w:sz="4" w:space="0" w:color="auto"/>
              <w:left w:val="single" w:sz="4" w:space="0" w:color="auto"/>
              <w:bottom w:val="single" w:sz="4" w:space="0" w:color="auto"/>
              <w:right w:val="single" w:sz="4" w:space="0" w:color="auto"/>
            </w:tcBorders>
            <w:vAlign w:val="center"/>
            <w:hideMark/>
          </w:tcPr>
          <w:p w14:paraId="1A2BDC34" w14:textId="03C50256"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NR</w:t>
            </w:r>
          </w:p>
        </w:tc>
        <w:tc>
          <w:tcPr>
            <w:tcW w:w="1508" w:type="dxa"/>
            <w:tcBorders>
              <w:top w:val="single" w:sz="4" w:space="0" w:color="auto"/>
              <w:left w:val="single" w:sz="4" w:space="0" w:color="auto"/>
              <w:bottom w:val="single" w:sz="4" w:space="0" w:color="auto"/>
              <w:right w:val="single" w:sz="4" w:space="0" w:color="auto"/>
            </w:tcBorders>
            <w:vAlign w:val="center"/>
            <w:hideMark/>
          </w:tcPr>
          <w:p w14:paraId="1FAB6F3D" w14:textId="276D22AC"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aesthetics, walkability, safety, distance to various destinations</w:t>
            </w:r>
          </w:p>
        </w:tc>
        <w:tc>
          <w:tcPr>
            <w:tcW w:w="760" w:type="dxa"/>
            <w:tcBorders>
              <w:top w:val="single" w:sz="4" w:space="0" w:color="auto"/>
              <w:left w:val="single" w:sz="4" w:space="0" w:color="auto"/>
              <w:bottom w:val="single" w:sz="4" w:space="0" w:color="auto"/>
              <w:right w:val="single" w:sz="4" w:space="0" w:color="auto"/>
            </w:tcBorders>
            <w:vAlign w:val="center"/>
            <w:hideMark/>
          </w:tcPr>
          <w:p w14:paraId="0ED7416B" w14:textId="050AEAF9"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rPr>
              <w:t>No</w:t>
            </w:r>
          </w:p>
        </w:tc>
        <w:tc>
          <w:tcPr>
            <w:tcW w:w="1037" w:type="dxa"/>
            <w:tcBorders>
              <w:top w:val="single" w:sz="4" w:space="0" w:color="auto"/>
              <w:left w:val="single" w:sz="4" w:space="0" w:color="auto"/>
              <w:bottom w:val="single" w:sz="4" w:space="0" w:color="auto"/>
              <w:right w:val="single" w:sz="4" w:space="0" w:color="auto"/>
            </w:tcBorders>
            <w:vAlign w:val="center"/>
            <w:hideMark/>
          </w:tcPr>
          <w:p w14:paraId="72F55992" w14:textId="68C8E06F"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univariate logistic regression and multivariable logistic regression analysis</w:t>
            </w:r>
          </w:p>
        </w:tc>
        <w:tc>
          <w:tcPr>
            <w:tcW w:w="1276" w:type="dxa"/>
            <w:tcBorders>
              <w:top w:val="single" w:sz="4" w:space="0" w:color="auto"/>
              <w:left w:val="single" w:sz="4" w:space="0" w:color="auto"/>
              <w:bottom w:val="single" w:sz="4" w:space="0" w:color="auto"/>
              <w:right w:val="single" w:sz="4" w:space="0" w:color="auto"/>
            </w:tcBorders>
            <w:vAlign w:val="center"/>
            <w:hideMark/>
          </w:tcPr>
          <w:p w14:paraId="497A1C9E" w14:textId="0D95CBE4"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child age, sex and race</w:t>
            </w:r>
          </w:p>
        </w:tc>
      </w:tr>
      <w:tr w:rsidR="00D3535A" w:rsidRPr="00D3535A" w14:paraId="420E326E" w14:textId="77777777" w:rsidTr="00766C6C">
        <w:trPr>
          <w:trHeight w:val="698"/>
        </w:trPr>
        <w:tc>
          <w:tcPr>
            <w:tcW w:w="851" w:type="dxa"/>
            <w:tcBorders>
              <w:top w:val="single" w:sz="4" w:space="0" w:color="auto"/>
              <w:left w:val="single" w:sz="4" w:space="0" w:color="auto"/>
              <w:bottom w:val="single" w:sz="4" w:space="0" w:color="auto"/>
              <w:right w:val="single" w:sz="4" w:space="0" w:color="auto"/>
            </w:tcBorders>
            <w:vAlign w:val="center"/>
          </w:tcPr>
          <w:p w14:paraId="13042EB6" w14:textId="61197872" w:rsidR="00FE6816" w:rsidRPr="00D3535A" w:rsidRDefault="00FE6816" w:rsidP="00FE6816">
            <w:pPr>
              <w:widowControl/>
              <w:spacing w:after="0" w:line="240" w:lineRule="auto"/>
              <w:jc w:val="left"/>
              <w:rPr>
                <w:rFonts w:ascii="Arial" w:hAnsi="Arial" w:cs="Arial"/>
                <w:sz w:val="16"/>
                <w:szCs w:val="16"/>
                <w:lang w:val="en-GB"/>
              </w:rPr>
            </w:pPr>
            <w:r w:rsidRPr="00D3535A">
              <w:rPr>
                <w:rFonts w:ascii="Arial" w:hAnsi="Arial" w:cs="Arial"/>
                <w:sz w:val="16"/>
                <w:szCs w:val="16"/>
                <w:lang w:val="en-GB"/>
              </w:rPr>
              <w:t xml:space="preserve">Rosenberg et al. 2009 </w:t>
            </w:r>
            <w:r w:rsidRPr="00D3535A">
              <w:rPr>
                <w:rFonts w:ascii="Arial" w:hAnsi="Arial" w:cs="Arial"/>
                <w:sz w:val="16"/>
                <w:szCs w:val="16"/>
                <w:lang w:val="en-GB"/>
              </w:rPr>
              <w:fldChar w:fldCharType="begin"/>
            </w:r>
            <w:r w:rsidR="00C54D6F" w:rsidRPr="00D3535A">
              <w:rPr>
                <w:rFonts w:ascii="Arial" w:hAnsi="Arial" w:cs="Arial"/>
                <w:sz w:val="16"/>
                <w:szCs w:val="16"/>
                <w:lang w:val="en-GB"/>
              </w:rPr>
              <w:instrText xml:space="preserve"> ADDIN EN.CITE &lt;EndNote&gt;&lt;Cite&gt;&lt;Author&gt;Rosenberg&lt;/Author&gt;&lt;Year&gt;2009&lt;/Year&gt;&lt;RecNum&gt;54147&lt;/RecNum&gt;&lt;DisplayText&gt;[162]&lt;/DisplayText&gt;&lt;record&gt;&lt;rec-number&gt;54147&lt;/rec-number&gt;&lt;foreign-keys&gt;&lt;key app="EN" db-id="9de5vvr2wep5rzea52gpwteu20zdf22xt0xe" timestamp="1724041512" guid="f99e0449-1bfb-48df-b4cf-46b5c2edbfcc"&gt;54147&lt;/key&gt;&lt;/foreign-keys&gt;&lt;ref-type name="Journal Article"&gt;17&lt;/ref-type&gt;&lt;contributors&gt;&lt;authors&gt;&lt;author&gt;Rosenberg, Dori&lt;/author&gt;&lt;author&gt;Ding, Ding&lt;/author&gt;&lt;author&gt;Sallis, James F&lt;/author&gt;&lt;author&gt;Kerr, Jacqueline&lt;/author&gt;&lt;author&gt;Norman, Gregory J&lt;/author&gt;&lt;author&gt;Durant, Nefertiti&lt;/author&gt;&lt;author&gt;Harris, Sion K&lt;/author&gt;&lt;author&gt;Saelens, Brian E&lt;/author&gt;&lt;/authors&gt;&lt;/contributors&gt;&lt;titles&gt;&lt;title&gt;Neighborhood Environment Walkability Scale for Youth (NEWS-Y): reliability and relationship with physical activity&lt;/title&gt;&lt;secondary-title&gt;Preventive medicine&lt;/secondary-title&gt;&lt;/titles&gt;&lt;periodical&gt;&lt;full-title&gt;Preventive Medicine&lt;/full-title&gt;&lt;/periodical&gt;&lt;pages&gt;213-218&lt;/pages&gt;&lt;volume&gt;49&lt;/volume&gt;&lt;number&gt;2-3&lt;/number&gt;&lt;dates&gt;&lt;year&gt;2009&lt;/year&gt;&lt;/dates&gt;&lt;isbn&gt;0091-7435&lt;/isbn&gt;&lt;urls&gt;&lt;/urls&gt;&lt;/record&gt;&lt;/Cite&gt;&lt;/EndNote&gt;</w:instrText>
            </w:r>
            <w:r w:rsidRPr="00D3535A">
              <w:rPr>
                <w:rFonts w:ascii="Arial" w:hAnsi="Arial" w:cs="Arial"/>
                <w:sz w:val="16"/>
                <w:szCs w:val="16"/>
                <w:lang w:val="en-GB"/>
              </w:rPr>
              <w:fldChar w:fldCharType="separate"/>
            </w:r>
            <w:r w:rsidR="00C54D6F" w:rsidRPr="00D3535A">
              <w:rPr>
                <w:rFonts w:ascii="Arial" w:hAnsi="Arial" w:cs="Arial"/>
                <w:noProof/>
                <w:sz w:val="16"/>
                <w:szCs w:val="16"/>
                <w:lang w:val="en-GB"/>
              </w:rPr>
              <w:t>[162]</w:t>
            </w:r>
            <w:r w:rsidRPr="00D3535A">
              <w:rPr>
                <w:rFonts w:ascii="Arial" w:hAnsi="Arial" w:cs="Arial"/>
                <w:sz w:val="16"/>
                <w:szCs w:val="16"/>
                <w:lang w:val="en-GB"/>
              </w:rPr>
              <w:fldChar w:fldCharType="end"/>
            </w:r>
          </w:p>
        </w:tc>
        <w:tc>
          <w:tcPr>
            <w:tcW w:w="850" w:type="dxa"/>
            <w:tcBorders>
              <w:top w:val="single" w:sz="4" w:space="0" w:color="auto"/>
              <w:left w:val="single" w:sz="4" w:space="0" w:color="auto"/>
              <w:bottom w:val="single" w:sz="4" w:space="0" w:color="auto"/>
              <w:right w:val="single" w:sz="4" w:space="0" w:color="auto"/>
            </w:tcBorders>
            <w:vAlign w:val="center"/>
          </w:tcPr>
          <w:p w14:paraId="2280C6BF" w14:textId="76AF4CA9" w:rsidR="00FE6816" w:rsidRPr="00D3535A" w:rsidRDefault="00FE6816" w:rsidP="00FE6816">
            <w:pPr>
              <w:widowControl/>
              <w:spacing w:after="0" w:line="240" w:lineRule="auto"/>
              <w:jc w:val="center"/>
              <w:rPr>
                <w:rFonts w:ascii="Arial" w:hAnsi="Arial" w:cs="Arial"/>
                <w:sz w:val="16"/>
                <w:szCs w:val="16"/>
                <w:lang w:val="en-GB"/>
              </w:rPr>
            </w:pPr>
            <w:r w:rsidRPr="00D3535A">
              <w:rPr>
                <w:rFonts w:ascii="Arial" w:hAnsi="Arial" w:cs="Arial"/>
                <w:sz w:val="16"/>
                <w:szCs w:val="16"/>
                <w:lang w:val="en-GB"/>
              </w:rPr>
              <w:t>English</w:t>
            </w:r>
          </w:p>
        </w:tc>
        <w:tc>
          <w:tcPr>
            <w:tcW w:w="709" w:type="dxa"/>
            <w:tcBorders>
              <w:top w:val="single" w:sz="4" w:space="0" w:color="auto"/>
              <w:left w:val="single" w:sz="4" w:space="0" w:color="auto"/>
              <w:bottom w:val="single" w:sz="4" w:space="0" w:color="auto"/>
              <w:right w:val="single" w:sz="4" w:space="0" w:color="auto"/>
            </w:tcBorders>
            <w:vAlign w:val="center"/>
          </w:tcPr>
          <w:p w14:paraId="415563EE" w14:textId="3E1CDE37" w:rsidR="00FE6816" w:rsidRPr="00D3535A" w:rsidRDefault="00FE6816" w:rsidP="00FE6816">
            <w:pPr>
              <w:widowControl/>
              <w:spacing w:after="0" w:line="240" w:lineRule="auto"/>
              <w:jc w:val="center"/>
              <w:rPr>
                <w:rFonts w:ascii="Arial" w:hAnsi="Arial" w:cs="Arial"/>
                <w:sz w:val="16"/>
                <w:szCs w:val="16"/>
                <w:lang w:val="en-GB"/>
              </w:rPr>
            </w:pPr>
            <w:r w:rsidRPr="00D3535A">
              <w:rPr>
                <w:rFonts w:ascii="Arial" w:hAnsi="Arial" w:cs="Arial"/>
                <w:sz w:val="16"/>
                <w:szCs w:val="16"/>
                <w:lang w:val="en-GB"/>
              </w:rPr>
              <w:t>cross-sectional</w:t>
            </w:r>
          </w:p>
        </w:tc>
        <w:tc>
          <w:tcPr>
            <w:tcW w:w="1208" w:type="dxa"/>
            <w:tcBorders>
              <w:top w:val="single" w:sz="4" w:space="0" w:color="auto"/>
              <w:left w:val="single" w:sz="4" w:space="0" w:color="auto"/>
              <w:bottom w:val="single" w:sz="4" w:space="0" w:color="auto"/>
              <w:right w:val="single" w:sz="4" w:space="0" w:color="auto"/>
            </w:tcBorders>
            <w:vAlign w:val="center"/>
          </w:tcPr>
          <w:p w14:paraId="03E77370" w14:textId="7485B054" w:rsidR="00FE6816" w:rsidRPr="00D3535A" w:rsidRDefault="00FE6816" w:rsidP="00FE6816">
            <w:pPr>
              <w:widowControl/>
              <w:spacing w:after="0" w:line="240" w:lineRule="auto"/>
              <w:jc w:val="center"/>
              <w:rPr>
                <w:rFonts w:ascii="Arial" w:hAnsi="Arial" w:cs="Arial"/>
                <w:sz w:val="16"/>
                <w:szCs w:val="16"/>
                <w:lang w:val="en-GB"/>
              </w:rPr>
            </w:pPr>
            <w:r w:rsidRPr="00D3535A">
              <w:rPr>
                <w:rFonts w:ascii="Arial" w:hAnsi="Arial" w:cs="Arial"/>
                <w:sz w:val="16"/>
                <w:szCs w:val="16"/>
                <w:lang w:val="en-GB"/>
              </w:rPr>
              <w:t>US</w:t>
            </w:r>
          </w:p>
        </w:tc>
        <w:tc>
          <w:tcPr>
            <w:tcW w:w="1060" w:type="dxa"/>
            <w:tcBorders>
              <w:top w:val="single" w:sz="4" w:space="0" w:color="auto"/>
              <w:left w:val="single" w:sz="4" w:space="0" w:color="auto"/>
              <w:bottom w:val="single" w:sz="4" w:space="0" w:color="auto"/>
              <w:right w:val="single" w:sz="4" w:space="0" w:color="auto"/>
            </w:tcBorders>
            <w:vAlign w:val="center"/>
          </w:tcPr>
          <w:p w14:paraId="61443839" w14:textId="47CA8A3D" w:rsidR="00FE6816" w:rsidRPr="00D3535A" w:rsidRDefault="00FE6816" w:rsidP="00FE6816">
            <w:pPr>
              <w:widowControl/>
              <w:spacing w:after="0" w:line="240" w:lineRule="auto"/>
              <w:jc w:val="center"/>
              <w:rPr>
                <w:rFonts w:ascii="Arial" w:hAnsi="Arial" w:cs="Arial"/>
                <w:sz w:val="16"/>
                <w:szCs w:val="16"/>
                <w:lang w:val="en-GB"/>
              </w:rPr>
            </w:pPr>
            <w:r w:rsidRPr="00D3535A">
              <w:rPr>
                <w:rFonts w:ascii="Arial" w:hAnsi="Arial" w:cs="Arial"/>
                <w:sz w:val="16"/>
                <w:szCs w:val="16"/>
                <w:lang w:val="en-GB"/>
              </w:rPr>
              <w:t>San Diego, Boston, and Cincinnati areas</w:t>
            </w:r>
          </w:p>
        </w:tc>
        <w:tc>
          <w:tcPr>
            <w:tcW w:w="709" w:type="dxa"/>
            <w:tcBorders>
              <w:top w:val="single" w:sz="4" w:space="0" w:color="auto"/>
              <w:left w:val="single" w:sz="4" w:space="0" w:color="auto"/>
              <w:bottom w:val="single" w:sz="4" w:space="0" w:color="auto"/>
              <w:right w:val="single" w:sz="4" w:space="0" w:color="auto"/>
            </w:tcBorders>
            <w:vAlign w:val="center"/>
          </w:tcPr>
          <w:p w14:paraId="112DC6D0" w14:textId="40262C96" w:rsidR="00FE6816" w:rsidRPr="00D3535A" w:rsidRDefault="00FE6816" w:rsidP="00FE6816">
            <w:pPr>
              <w:widowControl/>
              <w:spacing w:after="0" w:line="240" w:lineRule="auto"/>
              <w:jc w:val="center"/>
              <w:rPr>
                <w:rFonts w:ascii="Arial" w:hAnsi="Arial" w:cs="Arial"/>
                <w:sz w:val="16"/>
                <w:szCs w:val="16"/>
                <w:lang w:val="en-GB"/>
              </w:rPr>
            </w:pPr>
            <w:r w:rsidRPr="00D3535A">
              <w:rPr>
                <w:rFonts w:ascii="Arial" w:hAnsi="Arial" w:cs="Arial"/>
                <w:sz w:val="16"/>
                <w:szCs w:val="16"/>
                <w:lang w:val="en-GB"/>
              </w:rPr>
              <w:t>62</w:t>
            </w:r>
          </w:p>
        </w:tc>
        <w:tc>
          <w:tcPr>
            <w:tcW w:w="1262" w:type="dxa"/>
            <w:tcBorders>
              <w:top w:val="single" w:sz="4" w:space="0" w:color="auto"/>
              <w:left w:val="single" w:sz="4" w:space="0" w:color="auto"/>
              <w:bottom w:val="single" w:sz="4" w:space="0" w:color="auto"/>
              <w:right w:val="single" w:sz="4" w:space="0" w:color="auto"/>
            </w:tcBorders>
            <w:vAlign w:val="center"/>
          </w:tcPr>
          <w:p w14:paraId="2430E6D1" w14:textId="13895BF3" w:rsidR="00FE6816" w:rsidRPr="00D3535A" w:rsidRDefault="00FE6816" w:rsidP="00FE6816">
            <w:pPr>
              <w:widowControl/>
              <w:spacing w:after="0" w:line="240" w:lineRule="auto"/>
              <w:jc w:val="center"/>
              <w:rPr>
                <w:rFonts w:ascii="Arial" w:hAnsi="Arial" w:cs="Arial"/>
                <w:sz w:val="16"/>
                <w:szCs w:val="16"/>
                <w:lang w:val="en-GB"/>
              </w:rPr>
            </w:pPr>
            <w:r w:rsidRPr="00D3535A">
              <w:rPr>
                <w:rFonts w:ascii="Arial" w:hAnsi="Arial" w:cs="Arial"/>
                <w:sz w:val="16"/>
                <w:szCs w:val="16"/>
                <w:lang w:val="en-GB"/>
              </w:rPr>
              <w:t xml:space="preserve">random selection from </w:t>
            </w:r>
            <w:proofErr w:type="spellStart"/>
            <w:r w:rsidRPr="00D3535A">
              <w:rPr>
                <w:rFonts w:ascii="Arial" w:hAnsi="Arial" w:cs="Arial"/>
                <w:sz w:val="16"/>
                <w:szCs w:val="16"/>
                <w:lang w:val="en-GB"/>
              </w:rPr>
              <w:t>neighborhoods</w:t>
            </w:r>
            <w:proofErr w:type="spellEnd"/>
          </w:p>
        </w:tc>
        <w:tc>
          <w:tcPr>
            <w:tcW w:w="1114" w:type="dxa"/>
            <w:tcBorders>
              <w:top w:val="single" w:sz="4" w:space="0" w:color="auto"/>
              <w:left w:val="single" w:sz="4" w:space="0" w:color="auto"/>
              <w:bottom w:val="single" w:sz="4" w:space="0" w:color="auto"/>
              <w:right w:val="single" w:sz="4" w:space="0" w:color="auto"/>
            </w:tcBorders>
            <w:vAlign w:val="center"/>
          </w:tcPr>
          <w:p w14:paraId="03139DD2" w14:textId="17992A82" w:rsidR="00FE6816" w:rsidRPr="00D3535A" w:rsidRDefault="00FE6816" w:rsidP="00FE6816">
            <w:pPr>
              <w:widowControl/>
              <w:spacing w:after="0" w:line="240" w:lineRule="auto"/>
              <w:jc w:val="center"/>
              <w:rPr>
                <w:rFonts w:ascii="Arial" w:hAnsi="Arial" w:cs="Arial"/>
                <w:sz w:val="16"/>
                <w:szCs w:val="16"/>
                <w:lang w:val="en-GB"/>
              </w:rPr>
            </w:pPr>
            <w:r w:rsidRPr="00D3535A">
              <w:rPr>
                <w:rFonts w:ascii="Arial" w:hAnsi="Arial" w:cs="Arial"/>
                <w:sz w:val="16"/>
                <w:szCs w:val="16"/>
                <w:lang w:val="en-GB"/>
              </w:rPr>
              <w:t>NR</w:t>
            </w:r>
          </w:p>
        </w:tc>
        <w:tc>
          <w:tcPr>
            <w:tcW w:w="781" w:type="dxa"/>
            <w:tcBorders>
              <w:top w:val="single" w:sz="4" w:space="0" w:color="auto"/>
              <w:left w:val="single" w:sz="4" w:space="0" w:color="auto"/>
              <w:bottom w:val="single" w:sz="4" w:space="0" w:color="auto"/>
              <w:right w:val="single" w:sz="4" w:space="0" w:color="auto"/>
            </w:tcBorders>
            <w:vAlign w:val="center"/>
          </w:tcPr>
          <w:p w14:paraId="229A361E" w14:textId="6A007DAA" w:rsidR="00FE6816" w:rsidRPr="00D3535A" w:rsidRDefault="00FE6816" w:rsidP="00FE6816">
            <w:pPr>
              <w:widowControl/>
              <w:spacing w:after="0" w:line="240" w:lineRule="auto"/>
              <w:jc w:val="center"/>
              <w:rPr>
                <w:rFonts w:ascii="Arial" w:hAnsi="Arial" w:cs="Arial"/>
                <w:sz w:val="16"/>
                <w:szCs w:val="16"/>
                <w:lang w:val="en-GB"/>
              </w:rPr>
            </w:pPr>
            <w:r w:rsidRPr="00D3535A">
              <w:rPr>
                <w:rFonts w:ascii="Arial" w:hAnsi="Arial" w:cs="Arial"/>
                <w:sz w:val="16"/>
                <w:szCs w:val="16"/>
                <w:lang w:val="en-GB"/>
              </w:rPr>
              <w:t>116</w:t>
            </w:r>
          </w:p>
        </w:tc>
        <w:tc>
          <w:tcPr>
            <w:tcW w:w="759" w:type="dxa"/>
            <w:tcBorders>
              <w:top w:val="single" w:sz="4" w:space="0" w:color="auto"/>
              <w:left w:val="single" w:sz="4" w:space="0" w:color="auto"/>
              <w:bottom w:val="single" w:sz="4" w:space="0" w:color="auto"/>
              <w:right w:val="single" w:sz="4" w:space="0" w:color="auto"/>
            </w:tcBorders>
            <w:vAlign w:val="center"/>
          </w:tcPr>
          <w:p w14:paraId="111AD28D" w14:textId="2FE1C4B1" w:rsidR="00FE6816" w:rsidRPr="00D3535A" w:rsidRDefault="00FE6816" w:rsidP="00FE6816">
            <w:pPr>
              <w:widowControl/>
              <w:spacing w:after="0" w:line="240" w:lineRule="auto"/>
              <w:jc w:val="center"/>
              <w:rPr>
                <w:rFonts w:ascii="Arial" w:hAnsi="Arial" w:cs="Arial"/>
                <w:sz w:val="16"/>
                <w:szCs w:val="16"/>
                <w:lang w:val="en-GB"/>
              </w:rPr>
            </w:pPr>
            <w:r w:rsidRPr="00D3535A">
              <w:rPr>
                <w:rFonts w:ascii="Arial" w:hAnsi="Arial" w:cs="Arial"/>
                <w:sz w:val="16"/>
                <w:szCs w:val="16"/>
                <w:lang w:val="en-GB"/>
              </w:rPr>
              <w:t>5-11 years old</w:t>
            </w:r>
          </w:p>
        </w:tc>
        <w:tc>
          <w:tcPr>
            <w:tcW w:w="787" w:type="dxa"/>
            <w:tcBorders>
              <w:top w:val="single" w:sz="4" w:space="0" w:color="auto"/>
              <w:left w:val="single" w:sz="4" w:space="0" w:color="auto"/>
              <w:bottom w:val="single" w:sz="4" w:space="0" w:color="auto"/>
              <w:right w:val="single" w:sz="4" w:space="0" w:color="auto"/>
            </w:tcBorders>
            <w:vAlign w:val="center"/>
          </w:tcPr>
          <w:p w14:paraId="4D0C37CD" w14:textId="03437D4A" w:rsidR="00FE6816" w:rsidRPr="00D3535A" w:rsidRDefault="00FE6816" w:rsidP="00FE6816">
            <w:pPr>
              <w:widowControl/>
              <w:spacing w:after="0" w:line="240" w:lineRule="auto"/>
              <w:jc w:val="center"/>
              <w:rPr>
                <w:rFonts w:ascii="Arial" w:hAnsi="Arial" w:cs="Arial"/>
                <w:sz w:val="16"/>
                <w:szCs w:val="16"/>
                <w:lang w:val="en-GB"/>
              </w:rPr>
            </w:pPr>
            <w:r w:rsidRPr="00D3535A">
              <w:rPr>
                <w:rFonts w:ascii="Arial" w:hAnsi="Arial" w:cs="Arial"/>
                <w:sz w:val="16"/>
                <w:szCs w:val="16"/>
                <w:lang w:val="en-GB"/>
              </w:rPr>
              <w:t>2005</w:t>
            </w:r>
          </w:p>
        </w:tc>
        <w:tc>
          <w:tcPr>
            <w:tcW w:w="781" w:type="dxa"/>
            <w:tcBorders>
              <w:top w:val="single" w:sz="4" w:space="0" w:color="auto"/>
              <w:left w:val="single" w:sz="4" w:space="0" w:color="auto"/>
              <w:bottom w:val="single" w:sz="4" w:space="0" w:color="auto"/>
              <w:right w:val="single" w:sz="4" w:space="0" w:color="auto"/>
            </w:tcBorders>
            <w:vAlign w:val="center"/>
          </w:tcPr>
          <w:p w14:paraId="68C57F5F" w14:textId="4F2A4232" w:rsidR="00FE6816" w:rsidRPr="00D3535A" w:rsidRDefault="00FE6816" w:rsidP="00FE6816">
            <w:pPr>
              <w:widowControl/>
              <w:spacing w:after="0" w:line="240" w:lineRule="auto"/>
              <w:jc w:val="center"/>
              <w:rPr>
                <w:rFonts w:ascii="Arial" w:hAnsi="Arial" w:cs="Arial"/>
                <w:sz w:val="16"/>
                <w:szCs w:val="16"/>
                <w:lang w:val="en-GB"/>
              </w:rPr>
            </w:pPr>
            <w:r w:rsidRPr="00D3535A">
              <w:rPr>
                <w:rFonts w:ascii="Arial" w:hAnsi="Arial" w:cs="Arial"/>
                <w:sz w:val="16"/>
                <w:szCs w:val="16"/>
                <w:lang w:val="en-GB"/>
              </w:rPr>
              <w:t>NR</w:t>
            </w:r>
          </w:p>
        </w:tc>
        <w:tc>
          <w:tcPr>
            <w:tcW w:w="1036" w:type="dxa"/>
            <w:tcBorders>
              <w:top w:val="single" w:sz="4" w:space="0" w:color="auto"/>
              <w:left w:val="single" w:sz="4" w:space="0" w:color="auto"/>
              <w:bottom w:val="single" w:sz="4" w:space="0" w:color="auto"/>
              <w:right w:val="single" w:sz="4" w:space="0" w:color="auto"/>
            </w:tcBorders>
            <w:vAlign w:val="center"/>
          </w:tcPr>
          <w:p w14:paraId="2026ED0D" w14:textId="76D3BAF9" w:rsidR="00FE6816" w:rsidRPr="00D3535A" w:rsidRDefault="00FE6816" w:rsidP="00FE6816">
            <w:pPr>
              <w:widowControl/>
              <w:spacing w:after="0" w:line="240" w:lineRule="auto"/>
              <w:jc w:val="center"/>
              <w:rPr>
                <w:rFonts w:ascii="Arial" w:hAnsi="Arial" w:cs="Arial"/>
                <w:sz w:val="16"/>
                <w:szCs w:val="16"/>
                <w:lang w:val="en-GB"/>
              </w:rPr>
            </w:pPr>
            <w:r w:rsidRPr="00D3535A">
              <w:rPr>
                <w:rFonts w:ascii="Arial" w:hAnsi="Arial" w:cs="Arial"/>
                <w:sz w:val="16"/>
                <w:szCs w:val="16"/>
              </w:rPr>
              <w:t>86.1</w:t>
            </w:r>
          </w:p>
        </w:tc>
        <w:tc>
          <w:tcPr>
            <w:tcW w:w="1276" w:type="dxa"/>
            <w:tcBorders>
              <w:top w:val="single" w:sz="4" w:space="0" w:color="auto"/>
              <w:left w:val="single" w:sz="4" w:space="0" w:color="auto"/>
              <w:bottom w:val="single" w:sz="4" w:space="0" w:color="auto"/>
              <w:right w:val="single" w:sz="4" w:space="0" w:color="auto"/>
            </w:tcBorders>
            <w:vAlign w:val="center"/>
          </w:tcPr>
          <w:p w14:paraId="7BB45FC9" w14:textId="6266E332" w:rsidR="00FE6816" w:rsidRPr="00D3535A" w:rsidRDefault="00FE6816" w:rsidP="00FE6816">
            <w:pPr>
              <w:widowControl/>
              <w:spacing w:after="0" w:line="240" w:lineRule="auto"/>
              <w:jc w:val="center"/>
              <w:rPr>
                <w:rFonts w:ascii="Arial" w:hAnsi="Arial" w:cs="Arial"/>
                <w:sz w:val="16"/>
                <w:szCs w:val="16"/>
                <w:lang w:val="en-GB"/>
              </w:rPr>
            </w:pPr>
            <w:r w:rsidRPr="00D3535A">
              <w:rPr>
                <w:rFonts w:ascii="Arial" w:hAnsi="Arial" w:cs="Arial"/>
                <w:sz w:val="16"/>
                <w:szCs w:val="16"/>
                <w:lang w:val="en-GB"/>
              </w:rPr>
              <w:t>questionnaire (parent reported)</w:t>
            </w:r>
          </w:p>
        </w:tc>
        <w:tc>
          <w:tcPr>
            <w:tcW w:w="1701" w:type="dxa"/>
            <w:tcBorders>
              <w:top w:val="single" w:sz="4" w:space="0" w:color="auto"/>
              <w:left w:val="single" w:sz="4" w:space="0" w:color="auto"/>
              <w:bottom w:val="single" w:sz="4" w:space="0" w:color="auto"/>
              <w:right w:val="single" w:sz="4" w:space="0" w:color="auto"/>
            </w:tcBorders>
            <w:vAlign w:val="center"/>
          </w:tcPr>
          <w:p w14:paraId="51CBA106" w14:textId="3D798AB2" w:rsidR="00FE6816" w:rsidRPr="00D3535A" w:rsidRDefault="00FE6816" w:rsidP="00FE6816">
            <w:pPr>
              <w:widowControl/>
              <w:spacing w:after="0" w:line="240" w:lineRule="auto"/>
              <w:jc w:val="center"/>
              <w:rPr>
                <w:rFonts w:ascii="Arial" w:hAnsi="Arial" w:cs="Arial"/>
                <w:sz w:val="16"/>
                <w:szCs w:val="16"/>
                <w:lang w:val="en-GB"/>
              </w:rPr>
            </w:pPr>
            <w:r w:rsidRPr="00D3535A">
              <w:rPr>
                <w:rFonts w:ascii="Arial" w:hAnsi="Arial" w:cs="Arial"/>
                <w:sz w:val="16"/>
                <w:szCs w:val="16"/>
                <w:lang w:val="en-GB"/>
              </w:rPr>
              <w:t>active travel and PA</w:t>
            </w:r>
          </w:p>
        </w:tc>
        <w:tc>
          <w:tcPr>
            <w:tcW w:w="1276" w:type="dxa"/>
            <w:tcBorders>
              <w:top w:val="single" w:sz="4" w:space="0" w:color="auto"/>
              <w:left w:val="single" w:sz="4" w:space="0" w:color="auto"/>
              <w:bottom w:val="single" w:sz="4" w:space="0" w:color="auto"/>
              <w:right w:val="single" w:sz="4" w:space="0" w:color="auto"/>
            </w:tcBorders>
            <w:vAlign w:val="center"/>
          </w:tcPr>
          <w:p w14:paraId="0BED3887" w14:textId="22322212" w:rsidR="00FE6816" w:rsidRPr="00D3535A" w:rsidRDefault="00FE6816" w:rsidP="00FE6816">
            <w:pPr>
              <w:widowControl/>
              <w:spacing w:after="0" w:line="240" w:lineRule="auto"/>
              <w:jc w:val="center"/>
              <w:rPr>
                <w:rFonts w:ascii="Arial" w:hAnsi="Arial" w:cs="Arial"/>
                <w:sz w:val="16"/>
                <w:szCs w:val="16"/>
                <w:lang w:val="en-GB"/>
              </w:rPr>
            </w:pPr>
            <w:r w:rsidRPr="00D3535A">
              <w:rPr>
                <w:rFonts w:ascii="Arial" w:hAnsi="Arial" w:cs="Arial"/>
                <w:sz w:val="16"/>
                <w:szCs w:val="16"/>
                <w:lang w:val="en-GB"/>
              </w:rPr>
              <w:t>active travel: once per week or more; MVPA: moderate-to-vigorous physical activity guidelines (60 minutes of activity 5 days per week).</w:t>
            </w:r>
          </w:p>
        </w:tc>
        <w:tc>
          <w:tcPr>
            <w:tcW w:w="1068" w:type="dxa"/>
            <w:tcBorders>
              <w:top w:val="single" w:sz="4" w:space="0" w:color="auto"/>
              <w:left w:val="single" w:sz="4" w:space="0" w:color="auto"/>
              <w:bottom w:val="single" w:sz="4" w:space="0" w:color="auto"/>
              <w:right w:val="single" w:sz="4" w:space="0" w:color="auto"/>
            </w:tcBorders>
            <w:vAlign w:val="center"/>
          </w:tcPr>
          <w:p w14:paraId="269E4240" w14:textId="0EE50DA7" w:rsidR="00FE6816" w:rsidRPr="00D3535A" w:rsidRDefault="00FE6816" w:rsidP="00FE6816">
            <w:pPr>
              <w:widowControl/>
              <w:spacing w:after="0" w:line="240" w:lineRule="auto"/>
              <w:jc w:val="center"/>
              <w:rPr>
                <w:rFonts w:ascii="Arial" w:hAnsi="Arial" w:cs="Arial"/>
                <w:sz w:val="16"/>
                <w:szCs w:val="16"/>
              </w:rPr>
            </w:pPr>
            <w:r w:rsidRPr="00D3535A">
              <w:rPr>
                <w:rFonts w:ascii="Arial" w:hAnsi="Arial" w:cs="Arial"/>
                <w:sz w:val="16"/>
                <w:szCs w:val="16"/>
              </w:rPr>
              <w:t>Yes</w:t>
            </w:r>
          </w:p>
        </w:tc>
        <w:tc>
          <w:tcPr>
            <w:tcW w:w="1155" w:type="dxa"/>
            <w:tcBorders>
              <w:top w:val="single" w:sz="4" w:space="0" w:color="auto"/>
              <w:left w:val="single" w:sz="4" w:space="0" w:color="auto"/>
              <w:bottom w:val="single" w:sz="4" w:space="0" w:color="auto"/>
              <w:right w:val="single" w:sz="4" w:space="0" w:color="auto"/>
            </w:tcBorders>
            <w:vAlign w:val="center"/>
          </w:tcPr>
          <w:p w14:paraId="2060555D" w14:textId="5F796E80" w:rsidR="00FE6816" w:rsidRPr="00D3535A" w:rsidRDefault="00FE6816" w:rsidP="00FE6816">
            <w:pPr>
              <w:widowControl/>
              <w:spacing w:after="0" w:line="240" w:lineRule="auto"/>
              <w:jc w:val="center"/>
              <w:rPr>
                <w:rFonts w:ascii="Arial" w:hAnsi="Arial" w:cs="Arial"/>
                <w:sz w:val="16"/>
                <w:szCs w:val="16"/>
                <w:lang w:val="en-GB"/>
              </w:rPr>
            </w:pPr>
            <w:r w:rsidRPr="00D3535A">
              <w:rPr>
                <w:rFonts w:ascii="Arial" w:hAnsi="Arial" w:cs="Arial"/>
                <w:sz w:val="16"/>
                <w:szCs w:val="16"/>
                <w:lang w:val="en-GB"/>
              </w:rPr>
              <w:t>NEWS-Y</w:t>
            </w:r>
          </w:p>
        </w:tc>
        <w:tc>
          <w:tcPr>
            <w:tcW w:w="1508" w:type="dxa"/>
            <w:tcBorders>
              <w:top w:val="single" w:sz="4" w:space="0" w:color="auto"/>
              <w:left w:val="single" w:sz="4" w:space="0" w:color="auto"/>
              <w:bottom w:val="single" w:sz="4" w:space="0" w:color="auto"/>
              <w:right w:val="single" w:sz="4" w:space="0" w:color="auto"/>
            </w:tcBorders>
            <w:vAlign w:val="center"/>
          </w:tcPr>
          <w:p w14:paraId="2AB78889" w14:textId="0F69F637" w:rsidR="00FE6816" w:rsidRPr="00D3535A" w:rsidRDefault="00FE6816" w:rsidP="00FE6816">
            <w:pPr>
              <w:widowControl/>
              <w:spacing w:after="0" w:line="240" w:lineRule="auto"/>
              <w:jc w:val="center"/>
              <w:rPr>
                <w:rFonts w:ascii="Arial" w:hAnsi="Arial" w:cs="Arial"/>
                <w:sz w:val="16"/>
                <w:szCs w:val="16"/>
                <w:lang w:val="en-GB"/>
              </w:rPr>
            </w:pPr>
            <w:r w:rsidRPr="00D3535A">
              <w:rPr>
                <w:rFonts w:ascii="Arial" w:hAnsi="Arial" w:cs="Arial"/>
                <w:sz w:val="16"/>
                <w:szCs w:val="16"/>
                <w:lang w:val="en-GB"/>
              </w:rPr>
              <w:t>land use mix-diversity; pedestrian and automobile traffic safety; crime safety; aesthetics walking and cycling facilities; street connectivity; land use mix-access; residential density; recreation facilities</w:t>
            </w:r>
          </w:p>
        </w:tc>
        <w:tc>
          <w:tcPr>
            <w:tcW w:w="760" w:type="dxa"/>
            <w:tcBorders>
              <w:top w:val="single" w:sz="4" w:space="0" w:color="auto"/>
              <w:left w:val="single" w:sz="4" w:space="0" w:color="auto"/>
              <w:bottom w:val="single" w:sz="4" w:space="0" w:color="auto"/>
              <w:right w:val="single" w:sz="4" w:space="0" w:color="auto"/>
            </w:tcBorders>
            <w:vAlign w:val="center"/>
          </w:tcPr>
          <w:p w14:paraId="5DFDA8A3" w14:textId="0449862E" w:rsidR="00FE6816" w:rsidRPr="00D3535A" w:rsidRDefault="00FE6816" w:rsidP="00FE6816">
            <w:pPr>
              <w:widowControl/>
              <w:spacing w:after="0" w:line="240" w:lineRule="auto"/>
              <w:jc w:val="center"/>
              <w:rPr>
                <w:rFonts w:ascii="Arial" w:hAnsi="Arial" w:cs="Arial"/>
                <w:sz w:val="16"/>
                <w:szCs w:val="16"/>
                <w:lang w:val="en-GB"/>
              </w:rPr>
            </w:pPr>
            <w:r w:rsidRPr="00D3535A">
              <w:rPr>
                <w:rFonts w:ascii="Arial" w:hAnsi="Arial" w:cs="Arial"/>
                <w:sz w:val="16"/>
                <w:szCs w:val="16"/>
              </w:rPr>
              <w:t>Yes</w:t>
            </w:r>
          </w:p>
        </w:tc>
        <w:tc>
          <w:tcPr>
            <w:tcW w:w="1037" w:type="dxa"/>
            <w:tcBorders>
              <w:top w:val="single" w:sz="4" w:space="0" w:color="auto"/>
              <w:left w:val="single" w:sz="4" w:space="0" w:color="auto"/>
              <w:bottom w:val="single" w:sz="4" w:space="0" w:color="auto"/>
              <w:right w:val="single" w:sz="4" w:space="0" w:color="auto"/>
            </w:tcBorders>
            <w:vAlign w:val="center"/>
          </w:tcPr>
          <w:p w14:paraId="673B703F" w14:textId="4E1F2B30" w:rsidR="00FE6816" w:rsidRPr="00D3535A" w:rsidRDefault="00FE6816" w:rsidP="00FE6816">
            <w:pPr>
              <w:widowControl/>
              <w:spacing w:after="0" w:line="240" w:lineRule="auto"/>
              <w:jc w:val="center"/>
              <w:rPr>
                <w:rFonts w:ascii="Arial" w:hAnsi="Arial" w:cs="Arial"/>
                <w:sz w:val="16"/>
                <w:szCs w:val="16"/>
                <w:lang w:val="en-GB"/>
              </w:rPr>
            </w:pPr>
            <w:r w:rsidRPr="00D3535A">
              <w:rPr>
                <w:rFonts w:ascii="Arial" w:hAnsi="Arial" w:cs="Arial"/>
                <w:sz w:val="16"/>
                <w:szCs w:val="16"/>
                <w:lang w:val="en-GB"/>
              </w:rPr>
              <w:t>one-way analysis of covariance</w:t>
            </w:r>
          </w:p>
        </w:tc>
        <w:tc>
          <w:tcPr>
            <w:tcW w:w="1276" w:type="dxa"/>
            <w:tcBorders>
              <w:top w:val="single" w:sz="4" w:space="0" w:color="auto"/>
              <w:left w:val="single" w:sz="4" w:space="0" w:color="auto"/>
              <w:bottom w:val="single" w:sz="4" w:space="0" w:color="auto"/>
              <w:right w:val="single" w:sz="4" w:space="0" w:color="auto"/>
            </w:tcBorders>
            <w:vAlign w:val="center"/>
          </w:tcPr>
          <w:p w14:paraId="6E4E0477" w14:textId="35C03339" w:rsidR="00FE6816" w:rsidRPr="00D3535A" w:rsidRDefault="00FE6816" w:rsidP="00FE6816">
            <w:pPr>
              <w:widowControl/>
              <w:spacing w:after="0" w:line="240" w:lineRule="auto"/>
              <w:jc w:val="center"/>
              <w:rPr>
                <w:rFonts w:ascii="Arial" w:hAnsi="Arial" w:cs="Arial"/>
                <w:sz w:val="16"/>
                <w:szCs w:val="16"/>
                <w:lang w:val="en-GB"/>
              </w:rPr>
            </w:pPr>
            <w:r w:rsidRPr="00D3535A">
              <w:rPr>
                <w:rFonts w:ascii="Arial" w:hAnsi="Arial" w:cs="Arial"/>
                <w:sz w:val="16"/>
                <w:szCs w:val="16"/>
                <w:lang w:val="en-GB"/>
              </w:rPr>
              <w:t>household income (more than or equal to versus less than $50,000 per year), gender, and race (white or non-white).</w:t>
            </w:r>
          </w:p>
        </w:tc>
      </w:tr>
      <w:tr w:rsidR="00D3535A" w:rsidRPr="00D3535A" w14:paraId="2A7B6BE5" w14:textId="77777777" w:rsidTr="00766C6C">
        <w:trPr>
          <w:trHeight w:val="698"/>
        </w:trPr>
        <w:tc>
          <w:tcPr>
            <w:tcW w:w="851" w:type="dxa"/>
            <w:tcBorders>
              <w:top w:val="single" w:sz="4" w:space="0" w:color="auto"/>
              <w:left w:val="single" w:sz="4" w:space="0" w:color="auto"/>
              <w:bottom w:val="single" w:sz="4" w:space="0" w:color="auto"/>
              <w:right w:val="single" w:sz="4" w:space="0" w:color="auto"/>
            </w:tcBorders>
            <w:vAlign w:val="center"/>
            <w:hideMark/>
          </w:tcPr>
          <w:p w14:paraId="1D0852D2" w14:textId="690C37FD" w:rsidR="00FE6816" w:rsidRPr="00D3535A" w:rsidRDefault="00FE6816" w:rsidP="00FE6816">
            <w:pPr>
              <w:widowControl/>
              <w:spacing w:after="0" w:line="240" w:lineRule="auto"/>
              <w:jc w:val="left"/>
              <w:rPr>
                <w:rFonts w:ascii="Arial" w:eastAsia="Times New Roman" w:hAnsi="Arial" w:cs="Arial"/>
                <w:sz w:val="16"/>
                <w:szCs w:val="16"/>
                <w:lang w:val="en-GB" w:eastAsia="zh-CN"/>
              </w:rPr>
            </w:pPr>
            <w:r w:rsidRPr="00D3535A">
              <w:rPr>
                <w:rFonts w:ascii="Arial" w:hAnsi="Arial" w:cs="Arial"/>
                <w:sz w:val="16"/>
                <w:szCs w:val="16"/>
                <w:lang w:val="en-GB"/>
              </w:rPr>
              <w:t xml:space="preserve">Ross et al. 2017 </w:t>
            </w:r>
            <w:r w:rsidRPr="00D3535A">
              <w:rPr>
                <w:rFonts w:ascii="Arial" w:hAnsi="Arial" w:cs="Arial"/>
                <w:sz w:val="16"/>
                <w:szCs w:val="16"/>
                <w:lang w:val="en-GB"/>
              </w:rPr>
              <w:fldChar w:fldCharType="begin"/>
            </w:r>
            <w:r w:rsidR="00C54D6F" w:rsidRPr="00D3535A">
              <w:rPr>
                <w:rFonts w:ascii="Arial" w:hAnsi="Arial" w:cs="Arial"/>
                <w:sz w:val="16"/>
                <w:szCs w:val="16"/>
                <w:lang w:val="en-GB"/>
              </w:rPr>
              <w:instrText xml:space="preserve"> ADDIN EN.CITE &lt;EndNote&gt;&lt;Cite&gt;&lt;Author&gt;Ross&lt;/Author&gt;&lt;Year&gt;2017&lt;/Year&gt;&lt;RecNum&gt;43194&lt;/RecNum&gt;&lt;DisplayText&gt;[164]&lt;/DisplayText&gt;&lt;record&gt;&lt;rec-number&gt;43194&lt;/rec-number&gt;&lt;foreign-keys&gt;&lt;key app="EN" db-id="9de5vvr2wep5rzea52gpwteu20zdf22xt0xe" timestamp="1689674709" guid="1cd67cc3-b957-40b3-9966-843c6cee765b"&gt;43194&lt;/key&gt;&lt;/foreign-keys&gt;&lt;ref-type name="Journal Article"&gt;17&lt;/ref-type&gt;&lt;contributors&gt;&lt;authors&gt;&lt;author&gt;Ross, Allison&lt;/author&gt;&lt;author&gt;Rodríguez, Ariel&lt;/author&gt;&lt;author&gt;Searle, Mark&lt;/author&gt;&lt;/authors&gt;&lt;/contributors&gt;&lt;titles&gt;&lt;title&gt;Associations between the Physical, Sociocultural, and Safety Environments and Active Transportation to School&lt;/title&gt;&lt;secondary-title&gt;American Journal of Health Education&lt;/secondary-title&gt;&lt;/titles&gt;&lt;periodical&gt;&lt;full-title&gt;AMERICAN JOURNAL OF HEALTH EDUCATION&lt;/full-title&gt;&lt;/periodical&gt;&lt;pages&gt;198-209&lt;/pages&gt;&lt;volume&gt;48&lt;/volume&gt;&lt;number&gt;3&lt;/number&gt;&lt;dates&gt;&lt;year&gt;2017&lt;/year&gt;&lt;/dates&gt;&lt;pub-location&gt;Oxfordshire, &amp;lt;Blank&amp;gt;&lt;/pub-location&gt;&lt;publisher&gt;Routledge&lt;/publisher&gt;&lt;urls&gt;&lt;related-urls&gt;&lt;url&gt;https://search.ebscohost.com/login.aspx?direct=true&amp;amp;AuthType=shib&amp;amp;db=ccm&amp;amp;AN=122763534&amp;amp;site=ehost-live&amp;amp;custid=s1145751&lt;/url&gt;&lt;url&gt;https://www.tandfonline.com/doi/pdf/10.1080/19325037.2017.1292877&lt;/url&gt;&lt;/related-urls&gt;&lt;/urls&gt;&lt;electronic-resource-num&gt;10.1080/19325037.2017.1292877&lt;/electronic-resource-num&gt;&lt;/record&gt;&lt;/Cite&gt;&lt;/EndNote&gt;</w:instrText>
            </w:r>
            <w:r w:rsidRPr="00D3535A">
              <w:rPr>
                <w:rFonts w:ascii="Arial" w:hAnsi="Arial" w:cs="Arial"/>
                <w:sz w:val="16"/>
                <w:szCs w:val="16"/>
                <w:lang w:val="en-GB"/>
              </w:rPr>
              <w:fldChar w:fldCharType="separate"/>
            </w:r>
            <w:r w:rsidR="00C54D6F" w:rsidRPr="00D3535A">
              <w:rPr>
                <w:rFonts w:ascii="Arial" w:hAnsi="Arial" w:cs="Arial"/>
                <w:noProof/>
                <w:sz w:val="16"/>
                <w:szCs w:val="16"/>
                <w:lang w:val="en-GB"/>
              </w:rPr>
              <w:t>[164]</w:t>
            </w:r>
            <w:r w:rsidRPr="00D3535A">
              <w:rPr>
                <w:rFonts w:ascii="Arial" w:hAnsi="Arial" w:cs="Arial"/>
                <w:sz w:val="16"/>
                <w:szCs w:val="16"/>
                <w:lang w:val="en-GB"/>
              </w:rPr>
              <w:fldChar w:fldCharType="end"/>
            </w:r>
          </w:p>
        </w:tc>
        <w:tc>
          <w:tcPr>
            <w:tcW w:w="850" w:type="dxa"/>
            <w:tcBorders>
              <w:top w:val="single" w:sz="4" w:space="0" w:color="auto"/>
              <w:left w:val="single" w:sz="4" w:space="0" w:color="auto"/>
              <w:bottom w:val="single" w:sz="4" w:space="0" w:color="auto"/>
              <w:right w:val="single" w:sz="4" w:space="0" w:color="auto"/>
            </w:tcBorders>
            <w:vAlign w:val="center"/>
            <w:hideMark/>
          </w:tcPr>
          <w:p w14:paraId="635DFF5B" w14:textId="02249C23" w:rsidR="00FE6816" w:rsidRPr="00D3535A" w:rsidRDefault="00FE6816" w:rsidP="00FE6816">
            <w:pPr>
              <w:widowControl/>
              <w:spacing w:after="0" w:line="240" w:lineRule="auto"/>
              <w:jc w:val="left"/>
              <w:rPr>
                <w:rFonts w:ascii="Arial" w:eastAsia="Times New Roman" w:hAnsi="Arial" w:cs="Arial"/>
                <w:sz w:val="16"/>
                <w:szCs w:val="16"/>
                <w:lang w:val="en-GB" w:eastAsia="zh-CN"/>
              </w:rPr>
            </w:pPr>
            <w:r w:rsidRPr="00D3535A">
              <w:rPr>
                <w:rFonts w:ascii="Arial" w:hAnsi="Arial" w:cs="Arial"/>
                <w:sz w:val="16"/>
                <w:szCs w:val="16"/>
                <w:lang w:val="en-GB"/>
              </w:rPr>
              <w:t>English</w:t>
            </w:r>
          </w:p>
        </w:tc>
        <w:tc>
          <w:tcPr>
            <w:tcW w:w="709" w:type="dxa"/>
            <w:tcBorders>
              <w:top w:val="single" w:sz="4" w:space="0" w:color="auto"/>
              <w:left w:val="single" w:sz="4" w:space="0" w:color="auto"/>
              <w:bottom w:val="single" w:sz="4" w:space="0" w:color="auto"/>
              <w:right w:val="single" w:sz="4" w:space="0" w:color="auto"/>
            </w:tcBorders>
            <w:vAlign w:val="center"/>
            <w:hideMark/>
          </w:tcPr>
          <w:p w14:paraId="281A2153" w14:textId="34B48C5F"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cross-sectional</w:t>
            </w:r>
          </w:p>
        </w:tc>
        <w:tc>
          <w:tcPr>
            <w:tcW w:w="1208" w:type="dxa"/>
            <w:tcBorders>
              <w:top w:val="single" w:sz="4" w:space="0" w:color="auto"/>
              <w:left w:val="single" w:sz="4" w:space="0" w:color="auto"/>
              <w:bottom w:val="single" w:sz="4" w:space="0" w:color="auto"/>
              <w:right w:val="single" w:sz="4" w:space="0" w:color="auto"/>
            </w:tcBorders>
            <w:vAlign w:val="center"/>
            <w:hideMark/>
          </w:tcPr>
          <w:p w14:paraId="0D7D29C6" w14:textId="1A6197B9"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US</w:t>
            </w:r>
          </w:p>
        </w:tc>
        <w:tc>
          <w:tcPr>
            <w:tcW w:w="1060" w:type="dxa"/>
            <w:tcBorders>
              <w:top w:val="single" w:sz="4" w:space="0" w:color="auto"/>
              <w:left w:val="single" w:sz="4" w:space="0" w:color="auto"/>
              <w:bottom w:val="single" w:sz="4" w:space="0" w:color="auto"/>
              <w:right w:val="single" w:sz="4" w:space="0" w:color="auto"/>
            </w:tcBorders>
            <w:vAlign w:val="center"/>
            <w:hideMark/>
          </w:tcPr>
          <w:p w14:paraId="15B84263" w14:textId="6790D85F"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Phoenix, Arizona</w:t>
            </w:r>
          </w:p>
        </w:tc>
        <w:tc>
          <w:tcPr>
            <w:tcW w:w="709" w:type="dxa"/>
            <w:tcBorders>
              <w:top w:val="single" w:sz="4" w:space="0" w:color="auto"/>
              <w:left w:val="single" w:sz="4" w:space="0" w:color="auto"/>
              <w:bottom w:val="single" w:sz="4" w:space="0" w:color="auto"/>
              <w:right w:val="single" w:sz="4" w:space="0" w:color="auto"/>
            </w:tcBorders>
            <w:vAlign w:val="center"/>
            <w:hideMark/>
          </w:tcPr>
          <w:p w14:paraId="58D77EF2" w14:textId="6266B8DB"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8</w:t>
            </w:r>
          </w:p>
        </w:tc>
        <w:tc>
          <w:tcPr>
            <w:tcW w:w="1262" w:type="dxa"/>
            <w:tcBorders>
              <w:top w:val="single" w:sz="4" w:space="0" w:color="auto"/>
              <w:left w:val="single" w:sz="4" w:space="0" w:color="auto"/>
              <w:bottom w:val="single" w:sz="4" w:space="0" w:color="auto"/>
              <w:right w:val="single" w:sz="4" w:space="0" w:color="auto"/>
            </w:tcBorders>
            <w:vAlign w:val="center"/>
            <w:hideMark/>
          </w:tcPr>
          <w:p w14:paraId="5E2DDF7B" w14:textId="25093568"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convenience sample</w:t>
            </w:r>
          </w:p>
        </w:tc>
        <w:tc>
          <w:tcPr>
            <w:tcW w:w="1114" w:type="dxa"/>
            <w:tcBorders>
              <w:top w:val="single" w:sz="4" w:space="0" w:color="auto"/>
              <w:left w:val="single" w:sz="4" w:space="0" w:color="auto"/>
              <w:bottom w:val="single" w:sz="4" w:space="0" w:color="auto"/>
              <w:right w:val="single" w:sz="4" w:space="0" w:color="auto"/>
            </w:tcBorders>
            <w:vAlign w:val="center"/>
            <w:hideMark/>
          </w:tcPr>
          <w:p w14:paraId="20E35C29" w14:textId="15381900"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Safe Routes to School (SRTS) program</w:t>
            </w:r>
          </w:p>
        </w:tc>
        <w:tc>
          <w:tcPr>
            <w:tcW w:w="781" w:type="dxa"/>
            <w:tcBorders>
              <w:top w:val="single" w:sz="4" w:space="0" w:color="auto"/>
              <w:left w:val="single" w:sz="4" w:space="0" w:color="auto"/>
              <w:bottom w:val="single" w:sz="4" w:space="0" w:color="auto"/>
              <w:right w:val="single" w:sz="4" w:space="0" w:color="auto"/>
            </w:tcBorders>
            <w:vAlign w:val="center"/>
            <w:hideMark/>
          </w:tcPr>
          <w:p w14:paraId="4D5348A4" w14:textId="0EDC9ED2"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217</w:t>
            </w:r>
          </w:p>
        </w:tc>
        <w:tc>
          <w:tcPr>
            <w:tcW w:w="759" w:type="dxa"/>
            <w:tcBorders>
              <w:top w:val="single" w:sz="4" w:space="0" w:color="auto"/>
              <w:left w:val="single" w:sz="4" w:space="0" w:color="auto"/>
              <w:bottom w:val="single" w:sz="4" w:space="0" w:color="auto"/>
              <w:right w:val="single" w:sz="4" w:space="0" w:color="auto"/>
            </w:tcBorders>
            <w:vAlign w:val="center"/>
            <w:hideMark/>
          </w:tcPr>
          <w:p w14:paraId="0F169AD1" w14:textId="7522AD22"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10.3 + 1.649 years old</w:t>
            </w:r>
          </w:p>
        </w:tc>
        <w:tc>
          <w:tcPr>
            <w:tcW w:w="787" w:type="dxa"/>
            <w:tcBorders>
              <w:top w:val="single" w:sz="4" w:space="0" w:color="auto"/>
              <w:left w:val="single" w:sz="4" w:space="0" w:color="auto"/>
              <w:bottom w:val="single" w:sz="4" w:space="0" w:color="auto"/>
              <w:right w:val="single" w:sz="4" w:space="0" w:color="auto"/>
            </w:tcBorders>
            <w:vAlign w:val="center"/>
            <w:hideMark/>
          </w:tcPr>
          <w:p w14:paraId="713DF23B" w14:textId="43493C94"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NR</w:t>
            </w:r>
          </w:p>
        </w:tc>
        <w:tc>
          <w:tcPr>
            <w:tcW w:w="781" w:type="dxa"/>
            <w:tcBorders>
              <w:top w:val="single" w:sz="4" w:space="0" w:color="auto"/>
              <w:left w:val="single" w:sz="4" w:space="0" w:color="auto"/>
              <w:bottom w:val="single" w:sz="4" w:space="0" w:color="auto"/>
              <w:right w:val="single" w:sz="4" w:space="0" w:color="auto"/>
            </w:tcBorders>
            <w:vAlign w:val="center"/>
            <w:hideMark/>
          </w:tcPr>
          <w:p w14:paraId="7082A503" w14:textId="51AB6A63"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61</w:t>
            </w:r>
          </w:p>
        </w:tc>
        <w:tc>
          <w:tcPr>
            <w:tcW w:w="1036" w:type="dxa"/>
            <w:tcBorders>
              <w:top w:val="single" w:sz="4" w:space="0" w:color="auto"/>
              <w:left w:val="single" w:sz="4" w:space="0" w:color="auto"/>
              <w:bottom w:val="single" w:sz="4" w:space="0" w:color="auto"/>
              <w:right w:val="single" w:sz="4" w:space="0" w:color="auto"/>
            </w:tcBorders>
            <w:vAlign w:val="center"/>
          </w:tcPr>
          <w:p w14:paraId="57DE108E" w14:textId="33B8E61B" w:rsidR="00FE6816" w:rsidRPr="00D3535A" w:rsidRDefault="00FE6816" w:rsidP="00FE6816">
            <w:pPr>
              <w:widowControl/>
              <w:spacing w:after="0" w:line="240" w:lineRule="auto"/>
              <w:jc w:val="center"/>
              <w:rPr>
                <w:rFonts w:ascii="Arial" w:hAnsi="Arial" w:cs="Arial"/>
                <w:sz w:val="16"/>
                <w:szCs w:val="16"/>
                <w:lang w:val="en-GB"/>
              </w:rPr>
            </w:pPr>
            <w:r w:rsidRPr="00D3535A">
              <w:rPr>
                <w:rFonts w:ascii="Arial" w:hAnsi="Arial" w:cs="Arial"/>
                <w:sz w:val="16"/>
                <w:szCs w:val="16"/>
              </w:rPr>
              <w:t>61</w:t>
            </w:r>
          </w:p>
        </w:tc>
        <w:tc>
          <w:tcPr>
            <w:tcW w:w="1276" w:type="dxa"/>
            <w:tcBorders>
              <w:top w:val="single" w:sz="4" w:space="0" w:color="auto"/>
              <w:left w:val="single" w:sz="4" w:space="0" w:color="auto"/>
              <w:bottom w:val="single" w:sz="4" w:space="0" w:color="auto"/>
              <w:right w:val="single" w:sz="4" w:space="0" w:color="auto"/>
            </w:tcBorders>
            <w:vAlign w:val="center"/>
            <w:hideMark/>
          </w:tcPr>
          <w:p w14:paraId="5F014D5D" w14:textId="1D04AFEE"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questionnaire (parent reported)</w:t>
            </w:r>
          </w:p>
        </w:tc>
        <w:tc>
          <w:tcPr>
            <w:tcW w:w="1701" w:type="dxa"/>
            <w:tcBorders>
              <w:top w:val="single" w:sz="4" w:space="0" w:color="auto"/>
              <w:left w:val="single" w:sz="4" w:space="0" w:color="auto"/>
              <w:bottom w:val="single" w:sz="4" w:space="0" w:color="auto"/>
              <w:right w:val="single" w:sz="4" w:space="0" w:color="auto"/>
            </w:tcBorders>
            <w:vAlign w:val="center"/>
            <w:hideMark/>
          </w:tcPr>
          <w:p w14:paraId="5001CA91" w14:textId="4E9FB1A3"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active travel: active transport to school</w:t>
            </w:r>
          </w:p>
        </w:tc>
        <w:tc>
          <w:tcPr>
            <w:tcW w:w="1276" w:type="dxa"/>
            <w:tcBorders>
              <w:top w:val="single" w:sz="4" w:space="0" w:color="auto"/>
              <w:left w:val="single" w:sz="4" w:space="0" w:color="auto"/>
              <w:bottom w:val="single" w:sz="4" w:space="0" w:color="auto"/>
              <w:right w:val="single" w:sz="4" w:space="0" w:color="auto"/>
            </w:tcBorders>
            <w:vAlign w:val="center"/>
            <w:hideMark/>
          </w:tcPr>
          <w:p w14:paraId="6FC4F816" w14:textId="31A85DF2"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 xml:space="preserve">active transport or non-ATS </w:t>
            </w:r>
            <w:proofErr w:type="spellStart"/>
            <w:r w:rsidRPr="00D3535A">
              <w:rPr>
                <w:rFonts w:ascii="Arial" w:hAnsi="Arial" w:cs="Arial"/>
                <w:sz w:val="16"/>
                <w:szCs w:val="16"/>
                <w:lang w:val="en-GB"/>
              </w:rPr>
              <w:t>behavior</w:t>
            </w:r>
            <w:proofErr w:type="spellEnd"/>
            <w:r w:rsidRPr="00D3535A">
              <w:rPr>
                <w:rFonts w:ascii="Arial" w:hAnsi="Arial" w:cs="Arial"/>
                <w:sz w:val="16"/>
                <w:szCs w:val="16"/>
                <w:lang w:val="en-GB"/>
              </w:rPr>
              <w:t>. Using the criteria of walking or biking at least one day a week</w:t>
            </w:r>
          </w:p>
        </w:tc>
        <w:tc>
          <w:tcPr>
            <w:tcW w:w="1068" w:type="dxa"/>
            <w:tcBorders>
              <w:top w:val="single" w:sz="4" w:space="0" w:color="auto"/>
              <w:left w:val="single" w:sz="4" w:space="0" w:color="auto"/>
              <w:bottom w:val="single" w:sz="4" w:space="0" w:color="auto"/>
              <w:right w:val="single" w:sz="4" w:space="0" w:color="auto"/>
            </w:tcBorders>
            <w:vAlign w:val="center"/>
            <w:hideMark/>
          </w:tcPr>
          <w:p w14:paraId="726E54E8" w14:textId="13AD4344" w:rsidR="00FE6816" w:rsidRPr="00D3535A" w:rsidRDefault="00FE6816" w:rsidP="00FE6816">
            <w:pPr>
              <w:widowControl/>
              <w:spacing w:after="0" w:line="240" w:lineRule="auto"/>
              <w:jc w:val="center"/>
              <w:rPr>
                <w:rFonts w:ascii="Arial" w:hAnsi="Arial" w:cs="Arial"/>
                <w:sz w:val="16"/>
                <w:szCs w:val="16"/>
              </w:rPr>
            </w:pPr>
            <w:r w:rsidRPr="00D3535A">
              <w:rPr>
                <w:rFonts w:ascii="Arial" w:hAnsi="Arial" w:cs="Arial"/>
                <w:sz w:val="16"/>
                <w:szCs w:val="16"/>
              </w:rPr>
              <w:t>No</w:t>
            </w:r>
          </w:p>
        </w:tc>
        <w:tc>
          <w:tcPr>
            <w:tcW w:w="1155" w:type="dxa"/>
            <w:tcBorders>
              <w:top w:val="single" w:sz="4" w:space="0" w:color="auto"/>
              <w:left w:val="single" w:sz="4" w:space="0" w:color="auto"/>
              <w:bottom w:val="single" w:sz="4" w:space="0" w:color="auto"/>
              <w:right w:val="single" w:sz="4" w:space="0" w:color="auto"/>
            </w:tcBorders>
            <w:vAlign w:val="center"/>
            <w:hideMark/>
          </w:tcPr>
          <w:p w14:paraId="0DBC3E4C" w14:textId="5EE747E0"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NR</w:t>
            </w:r>
          </w:p>
        </w:tc>
        <w:tc>
          <w:tcPr>
            <w:tcW w:w="1508" w:type="dxa"/>
            <w:tcBorders>
              <w:top w:val="single" w:sz="4" w:space="0" w:color="auto"/>
              <w:left w:val="single" w:sz="4" w:space="0" w:color="auto"/>
              <w:bottom w:val="single" w:sz="4" w:space="0" w:color="auto"/>
              <w:right w:val="single" w:sz="4" w:space="0" w:color="auto"/>
            </w:tcBorders>
            <w:vAlign w:val="center"/>
            <w:hideMark/>
          </w:tcPr>
          <w:p w14:paraId="09AEA063" w14:textId="1EEEDE73"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Safety environment; Physical environment</w:t>
            </w:r>
          </w:p>
        </w:tc>
        <w:tc>
          <w:tcPr>
            <w:tcW w:w="760" w:type="dxa"/>
            <w:tcBorders>
              <w:top w:val="single" w:sz="4" w:space="0" w:color="auto"/>
              <w:left w:val="single" w:sz="4" w:space="0" w:color="auto"/>
              <w:bottom w:val="single" w:sz="4" w:space="0" w:color="auto"/>
              <w:right w:val="single" w:sz="4" w:space="0" w:color="auto"/>
            </w:tcBorders>
            <w:vAlign w:val="center"/>
            <w:hideMark/>
          </w:tcPr>
          <w:p w14:paraId="0B4BA0FA" w14:textId="78FA5626"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rPr>
              <w:t>Yes</w:t>
            </w:r>
          </w:p>
        </w:tc>
        <w:tc>
          <w:tcPr>
            <w:tcW w:w="1037" w:type="dxa"/>
            <w:tcBorders>
              <w:top w:val="single" w:sz="4" w:space="0" w:color="auto"/>
              <w:left w:val="single" w:sz="4" w:space="0" w:color="auto"/>
              <w:bottom w:val="single" w:sz="4" w:space="0" w:color="auto"/>
              <w:right w:val="single" w:sz="4" w:space="0" w:color="auto"/>
            </w:tcBorders>
            <w:vAlign w:val="center"/>
            <w:hideMark/>
          </w:tcPr>
          <w:p w14:paraId="6F6B5455" w14:textId="3F86EEC6"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logistic regression model</w:t>
            </w:r>
          </w:p>
        </w:tc>
        <w:tc>
          <w:tcPr>
            <w:tcW w:w="1276" w:type="dxa"/>
            <w:tcBorders>
              <w:top w:val="single" w:sz="4" w:space="0" w:color="auto"/>
              <w:left w:val="single" w:sz="4" w:space="0" w:color="auto"/>
              <w:bottom w:val="single" w:sz="4" w:space="0" w:color="auto"/>
              <w:right w:val="single" w:sz="4" w:space="0" w:color="auto"/>
            </w:tcBorders>
            <w:vAlign w:val="center"/>
            <w:hideMark/>
          </w:tcPr>
          <w:p w14:paraId="038F45F5" w14:textId="5A0A25D9"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gender, age, grade level, parent's employment status, parent's education level, distance from school</w:t>
            </w:r>
          </w:p>
        </w:tc>
      </w:tr>
      <w:tr w:rsidR="00D3535A" w:rsidRPr="00D3535A" w14:paraId="4C112252" w14:textId="77777777" w:rsidTr="00766C6C">
        <w:trPr>
          <w:trHeight w:val="698"/>
        </w:trPr>
        <w:tc>
          <w:tcPr>
            <w:tcW w:w="851" w:type="dxa"/>
            <w:tcBorders>
              <w:top w:val="single" w:sz="4" w:space="0" w:color="auto"/>
              <w:left w:val="single" w:sz="4" w:space="0" w:color="auto"/>
              <w:bottom w:val="single" w:sz="4" w:space="0" w:color="auto"/>
              <w:right w:val="single" w:sz="4" w:space="0" w:color="auto"/>
            </w:tcBorders>
            <w:vAlign w:val="center"/>
            <w:hideMark/>
          </w:tcPr>
          <w:p w14:paraId="5BE70A41" w14:textId="0350C6DD" w:rsidR="00FE6816" w:rsidRPr="00D3535A" w:rsidRDefault="00FE6816" w:rsidP="00FE6816">
            <w:pPr>
              <w:widowControl/>
              <w:spacing w:after="0" w:line="240" w:lineRule="auto"/>
              <w:jc w:val="left"/>
              <w:rPr>
                <w:rFonts w:ascii="Arial" w:eastAsia="Times New Roman" w:hAnsi="Arial" w:cs="Arial"/>
                <w:sz w:val="16"/>
                <w:szCs w:val="16"/>
                <w:lang w:val="en-GB" w:eastAsia="zh-CN"/>
              </w:rPr>
            </w:pPr>
            <w:r w:rsidRPr="00D3535A">
              <w:rPr>
                <w:rFonts w:ascii="Arial" w:hAnsi="Arial" w:cs="Arial"/>
                <w:sz w:val="16"/>
                <w:szCs w:val="16"/>
                <w:lang w:val="en-GB"/>
              </w:rPr>
              <w:t xml:space="preserve">Ross et al. 2019 </w:t>
            </w:r>
            <w:r w:rsidRPr="00D3535A">
              <w:rPr>
                <w:rFonts w:ascii="Arial" w:hAnsi="Arial" w:cs="Arial"/>
                <w:sz w:val="16"/>
                <w:szCs w:val="16"/>
                <w:lang w:val="en-GB"/>
              </w:rPr>
              <w:fldChar w:fldCharType="begin"/>
            </w:r>
            <w:r w:rsidR="00C54D6F" w:rsidRPr="00D3535A">
              <w:rPr>
                <w:rFonts w:ascii="Arial" w:hAnsi="Arial" w:cs="Arial"/>
                <w:sz w:val="16"/>
                <w:szCs w:val="16"/>
                <w:lang w:val="en-GB"/>
              </w:rPr>
              <w:instrText xml:space="preserve"> ADDIN EN.CITE &lt;EndNote&gt;&lt;Cite&gt;&lt;Author&gt;Ross&lt;/Author&gt;&lt;Year&gt;2019&lt;/Year&gt;&lt;RecNum&gt;43181&lt;/RecNum&gt;&lt;DisplayText&gt;[163]&lt;/DisplayText&gt;&lt;record&gt;&lt;rec-number&gt;43181&lt;/rec-number&gt;&lt;foreign-keys&gt;&lt;key app="EN" db-id="9de5vvr2wep5rzea52gpwteu20zdf22xt0xe" timestamp="1689674709" guid="f99d7c46-63a9-4c35-b9cb-62ecfcceda69"&gt;43181&lt;/key&gt;&lt;/foreign-keys&gt;&lt;ref-type name="Journal Article"&gt;17&lt;/ref-type&gt;&lt;contributors&gt;&lt;authors&gt;&lt;author&gt;Ross, Allison&lt;/author&gt;&lt;author&gt;Kwon, Ja Youn&lt;/author&gt;&lt;author&gt;Kulinna, Pamela Hodges&lt;/author&gt;&lt;author&gt;Searle, Mark&lt;/author&gt;&lt;/authors&gt;&lt;/contributors&gt;&lt;titles&gt;&lt;title&gt;Active Transportation: The Role of Parent Attitude, The Physical Environment, and Social Capital&lt;/title&gt;&lt;secondary-title&gt;Journal of Physical Activity &amp;amp; Health&lt;/secondary-title&gt;&lt;/titles&gt;&lt;periodical&gt;&lt;full-title&gt;J Phys Act Health&lt;/full-title&gt;&lt;abbr-1&gt;Journal of physical activity &amp;amp; health&lt;/abbr-1&gt;&lt;/periodical&gt;&lt;pages&gt;60-67&lt;/pages&gt;&lt;volume&gt;16&lt;/volume&gt;&lt;number&gt;1&lt;/number&gt;&lt;dates&gt;&lt;year&gt;2019&lt;/year&gt;&lt;/dates&gt;&lt;urls&gt;&lt;related-urls&gt;&lt;url&gt;https://search.ebscohost.com/login.aspx?direct=true&amp;amp;AuthType=shib&amp;amp;db=s3h&amp;amp;AN=133789349&amp;amp;site=ehost-live&amp;amp;custid=s1145751&lt;/url&gt;&lt;/related-urls&gt;&lt;/urls&gt;&lt;/record&gt;&lt;/Cite&gt;&lt;/EndNote&gt;</w:instrText>
            </w:r>
            <w:r w:rsidRPr="00D3535A">
              <w:rPr>
                <w:rFonts w:ascii="Arial" w:hAnsi="Arial" w:cs="Arial"/>
                <w:sz w:val="16"/>
                <w:szCs w:val="16"/>
                <w:lang w:val="en-GB"/>
              </w:rPr>
              <w:fldChar w:fldCharType="separate"/>
            </w:r>
            <w:r w:rsidR="00C54D6F" w:rsidRPr="00D3535A">
              <w:rPr>
                <w:rFonts w:ascii="Arial" w:hAnsi="Arial" w:cs="Arial"/>
                <w:noProof/>
                <w:sz w:val="16"/>
                <w:szCs w:val="16"/>
                <w:lang w:val="en-GB"/>
              </w:rPr>
              <w:t>[163]</w:t>
            </w:r>
            <w:r w:rsidRPr="00D3535A">
              <w:rPr>
                <w:rFonts w:ascii="Arial" w:hAnsi="Arial" w:cs="Arial"/>
                <w:sz w:val="16"/>
                <w:szCs w:val="16"/>
                <w:lang w:val="en-GB"/>
              </w:rPr>
              <w:fldChar w:fldCharType="end"/>
            </w:r>
          </w:p>
        </w:tc>
        <w:tc>
          <w:tcPr>
            <w:tcW w:w="850" w:type="dxa"/>
            <w:tcBorders>
              <w:top w:val="single" w:sz="4" w:space="0" w:color="auto"/>
              <w:left w:val="single" w:sz="4" w:space="0" w:color="auto"/>
              <w:bottom w:val="single" w:sz="4" w:space="0" w:color="auto"/>
              <w:right w:val="single" w:sz="4" w:space="0" w:color="auto"/>
            </w:tcBorders>
            <w:vAlign w:val="center"/>
            <w:hideMark/>
          </w:tcPr>
          <w:p w14:paraId="49814631" w14:textId="039C7F1B" w:rsidR="00FE6816" w:rsidRPr="00D3535A" w:rsidRDefault="00FE6816" w:rsidP="00FE6816">
            <w:pPr>
              <w:widowControl/>
              <w:spacing w:after="0" w:line="240" w:lineRule="auto"/>
              <w:jc w:val="left"/>
              <w:rPr>
                <w:rFonts w:ascii="Arial" w:eastAsia="Times New Roman" w:hAnsi="Arial" w:cs="Arial"/>
                <w:sz w:val="16"/>
                <w:szCs w:val="16"/>
                <w:lang w:val="en-GB" w:eastAsia="zh-CN"/>
              </w:rPr>
            </w:pPr>
            <w:r w:rsidRPr="00D3535A">
              <w:rPr>
                <w:rFonts w:ascii="Arial" w:hAnsi="Arial" w:cs="Arial"/>
                <w:sz w:val="16"/>
                <w:szCs w:val="16"/>
                <w:lang w:val="en-GB"/>
              </w:rPr>
              <w:t>English</w:t>
            </w:r>
          </w:p>
        </w:tc>
        <w:tc>
          <w:tcPr>
            <w:tcW w:w="709" w:type="dxa"/>
            <w:tcBorders>
              <w:top w:val="single" w:sz="4" w:space="0" w:color="auto"/>
              <w:left w:val="single" w:sz="4" w:space="0" w:color="auto"/>
              <w:bottom w:val="single" w:sz="4" w:space="0" w:color="auto"/>
              <w:right w:val="single" w:sz="4" w:space="0" w:color="auto"/>
            </w:tcBorders>
            <w:vAlign w:val="center"/>
            <w:hideMark/>
          </w:tcPr>
          <w:p w14:paraId="7F6E92D3" w14:textId="0F0FA657"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cross-sectional</w:t>
            </w:r>
          </w:p>
        </w:tc>
        <w:tc>
          <w:tcPr>
            <w:tcW w:w="1208" w:type="dxa"/>
            <w:tcBorders>
              <w:top w:val="single" w:sz="4" w:space="0" w:color="auto"/>
              <w:left w:val="single" w:sz="4" w:space="0" w:color="auto"/>
              <w:bottom w:val="single" w:sz="4" w:space="0" w:color="auto"/>
              <w:right w:val="single" w:sz="4" w:space="0" w:color="auto"/>
            </w:tcBorders>
            <w:vAlign w:val="center"/>
            <w:hideMark/>
          </w:tcPr>
          <w:p w14:paraId="50039E5D" w14:textId="7F5AA14A"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US</w:t>
            </w:r>
          </w:p>
        </w:tc>
        <w:tc>
          <w:tcPr>
            <w:tcW w:w="1060" w:type="dxa"/>
            <w:tcBorders>
              <w:top w:val="single" w:sz="4" w:space="0" w:color="auto"/>
              <w:left w:val="single" w:sz="4" w:space="0" w:color="auto"/>
              <w:bottom w:val="single" w:sz="4" w:space="0" w:color="auto"/>
              <w:right w:val="single" w:sz="4" w:space="0" w:color="auto"/>
            </w:tcBorders>
            <w:vAlign w:val="center"/>
            <w:hideMark/>
          </w:tcPr>
          <w:p w14:paraId="35DF3D69" w14:textId="0CEF39C7"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Phoenix, Arizona</w:t>
            </w:r>
          </w:p>
        </w:tc>
        <w:tc>
          <w:tcPr>
            <w:tcW w:w="709" w:type="dxa"/>
            <w:tcBorders>
              <w:top w:val="single" w:sz="4" w:space="0" w:color="auto"/>
              <w:left w:val="single" w:sz="4" w:space="0" w:color="auto"/>
              <w:bottom w:val="single" w:sz="4" w:space="0" w:color="auto"/>
              <w:right w:val="single" w:sz="4" w:space="0" w:color="auto"/>
            </w:tcBorders>
            <w:vAlign w:val="center"/>
            <w:hideMark/>
          </w:tcPr>
          <w:p w14:paraId="5043C700" w14:textId="17C46C67"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NR</w:t>
            </w:r>
          </w:p>
        </w:tc>
        <w:tc>
          <w:tcPr>
            <w:tcW w:w="1262" w:type="dxa"/>
            <w:tcBorders>
              <w:top w:val="single" w:sz="4" w:space="0" w:color="auto"/>
              <w:left w:val="single" w:sz="4" w:space="0" w:color="auto"/>
              <w:bottom w:val="single" w:sz="4" w:space="0" w:color="auto"/>
              <w:right w:val="single" w:sz="4" w:space="0" w:color="auto"/>
            </w:tcBorders>
            <w:vAlign w:val="center"/>
            <w:hideMark/>
          </w:tcPr>
          <w:p w14:paraId="53362D61" w14:textId="629926AA"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 xml:space="preserve">randomly selected </w:t>
            </w:r>
          </w:p>
        </w:tc>
        <w:tc>
          <w:tcPr>
            <w:tcW w:w="1114" w:type="dxa"/>
            <w:tcBorders>
              <w:top w:val="single" w:sz="4" w:space="0" w:color="auto"/>
              <w:left w:val="single" w:sz="4" w:space="0" w:color="auto"/>
              <w:bottom w:val="single" w:sz="4" w:space="0" w:color="auto"/>
              <w:right w:val="single" w:sz="4" w:space="0" w:color="auto"/>
            </w:tcBorders>
            <w:vAlign w:val="center"/>
            <w:hideMark/>
          </w:tcPr>
          <w:p w14:paraId="6077CF08" w14:textId="7E9D5184"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Safe Routes to School (SRTS) program</w:t>
            </w:r>
          </w:p>
        </w:tc>
        <w:tc>
          <w:tcPr>
            <w:tcW w:w="781" w:type="dxa"/>
            <w:tcBorders>
              <w:top w:val="single" w:sz="4" w:space="0" w:color="auto"/>
              <w:left w:val="single" w:sz="4" w:space="0" w:color="auto"/>
              <w:bottom w:val="single" w:sz="4" w:space="0" w:color="auto"/>
              <w:right w:val="single" w:sz="4" w:space="0" w:color="auto"/>
            </w:tcBorders>
            <w:vAlign w:val="center"/>
            <w:hideMark/>
          </w:tcPr>
          <w:p w14:paraId="6F4E5C37" w14:textId="51676C6B"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248</w:t>
            </w:r>
          </w:p>
        </w:tc>
        <w:tc>
          <w:tcPr>
            <w:tcW w:w="759" w:type="dxa"/>
            <w:tcBorders>
              <w:top w:val="single" w:sz="4" w:space="0" w:color="auto"/>
              <w:left w:val="single" w:sz="4" w:space="0" w:color="auto"/>
              <w:bottom w:val="single" w:sz="4" w:space="0" w:color="auto"/>
              <w:right w:val="single" w:sz="4" w:space="0" w:color="auto"/>
            </w:tcBorders>
            <w:vAlign w:val="center"/>
            <w:hideMark/>
          </w:tcPr>
          <w:p w14:paraId="2C34A2EB" w14:textId="1738FCC2"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8-13 years old</w:t>
            </w:r>
          </w:p>
        </w:tc>
        <w:tc>
          <w:tcPr>
            <w:tcW w:w="787" w:type="dxa"/>
            <w:tcBorders>
              <w:top w:val="single" w:sz="4" w:space="0" w:color="auto"/>
              <w:left w:val="single" w:sz="4" w:space="0" w:color="auto"/>
              <w:bottom w:val="single" w:sz="4" w:space="0" w:color="auto"/>
              <w:right w:val="single" w:sz="4" w:space="0" w:color="auto"/>
            </w:tcBorders>
            <w:vAlign w:val="center"/>
            <w:hideMark/>
          </w:tcPr>
          <w:p w14:paraId="7A5ACB70" w14:textId="7F2386C6"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NR</w:t>
            </w:r>
          </w:p>
        </w:tc>
        <w:tc>
          <w:tcPr>
            <w:tcW w:w="781" w:type="dxa"/>
            <w:tcBorders>
              <w:top w:val="single" w:sz="4" w:space="0" w:color="auto"/>
              <w:left w:val="single" w:sz="4" w:space="0" w:color="auto"/>
              <w:bottom w:val="single" w:sz="4" w:space="0" w:color="auto"/>
              <w:right w:val="single" w:sz="4" w:space="0" w:color="auto"/>
            </w:tcBorders>
            <w:vAlign w:val="center"/>
            <w:hideMark/>
          </w:tcPr>
          <w:p w14:paraId="083B7F20" w14:textId="55573135"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NR</w:t>
            </w:r>
          </w:p>
        </w:tc>
        <w:tc>
          <w:tcPr>
            <w:tcW w:w="1036" w:type="dxa"/>
            <w:tcBorders>
              <w:top w:val="single" w:sz="4" w:space="0" w:color="auto"/>
              <w:left w:val="single" w:sz="4" w:space="0" w:color="auto"/>
              <w:bottom w:val="single" w:sz="4" w:space="0" w:color="auto"/>
              <w:right w:val="single" w:sz="4" w:space="0" w:color="auto"/>
            </w:tcBorders>
            <w:vAlign w:val="center"/>
          </w:tcPr>
          <w:p w14:paraId="2B9C7839" w14:textId="57607931" w:rsidR="00FE6816" w:rsidRPr="00D3535A" w:rsidRDefault="00FE6816" w:rsidP="00FE6816">
            <w:pPr>
              <w:widowControl/>
              <w:spacing w:after="0" w:line="240" w:lineRule="auto"/>
              <w:jc w:val="center"/>
              <w:rPr>
                <w:rFonts w:ascii="Arial" w:hAnsi="Arial" w:cs="Arial"/>
                <w:sz w:val="16"/>
                <w:szCs w:val="16"/>
                <w:lang w:val="en-GB"/>
              </w:rPr>
            </w:pPr>
            <w:r w:rsidRPr="00D3535A">
              <w:rPr>
                <w:rFonts w:ascii="Arial" w:hAnsi="Arial" w:cs="Arial"/>
                <w:sz w:val="16"/>
                <w:szCs w:val="16"/>
              </w:rPr>
              <w:t>NR</w:t>
            </w:r>
          </w:p>
        </w:tc>
        <w:tc>
          <w:tcPr>
            <w:tcW w:w="1276" w:type="dxa"/>
            <w:tcBorders>
              <w:top w:val="single" w:sz="4" w:space="0" w:color="auto"/>
              <w:left w:val="single" w:sz="4" w:space="0" w:color="auto"/>
              <w:bottom w:val="single" w:sz="4" w:space="0" w:color="auto"/>
              <w:right w:val="single" w:sz="4" w:space="0" w:color="auto"/>
            </w:tcBorders>
            <w:vAlign w:val="center"/>
            <w:hideMark/>
          </w:tcPr>
          <w:p w14:paraId="6D88B6C7" w14:textId="375AA5EE"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questionnaire (parent reported)</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0D8ED6D" w14:textId="2B372590"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active travel: active transport to school</w:t>
            </w:r>
          </w:p>
        </w:tc>
        <w:tc>
          <w:tcPr>
            <w:tcW w:w="1276" w:type="dxa"/>
            <w:tcBorders>
              <w:top w:val="single" w:sz="4" w:space="0" w:color="auto"/>
              <w:left w:val="single" w:sz="4" w:space="0" w:color="auto"/>
              <w:bottom w:val="single" w:sz="4" w:space="0" w:color="auto"/>
              <w:right w:val="single" w:sz="4" w:space="0" w:color="auto"/>
            </w:tcBorders>
            <w:vAlign w:val="center"/>
            <w:hideMark/>
          </w:tcPr>
          <w:p w14:paraId="0D192F44" w14:textId="526BCE01"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 xml:space="preserve">active transport or non-ATS </w:t>
            </w:r>
            <w:proofErr w:type="spellStart"/>
            <w:r w:rsidRPr="00D3535A">
              <w:rPr>
                <w:rFonts w:ascii="Arial" w:hAnsi="Arial" w:cs="Arial"/>
                <w:sz w:val="16"/>
                <w:szCs w:val="16"/>
                <w:lang w:val="en-GB"/>
              </w:rPr>
              <w:t>behavior</w:t>
            </w:r>
            <w:proofErr w:type="spellEnd"/>
            <w:r w:rsidRPr="00D3535A">
              <w:rPr>
                <w:rFonts w:ascii="Arial" w:hAnsi="Arial" w:cs="Arial"/>
                <w:sz w:val="16"/>
                <w:szCs w:val="16"/>
                <w:lang w:val="en-GB"/>
              </w:rPr>
              <w:t xml:space="preserve">. The total number of days spent actively transporting to and from school was calculated for each student with possible scores ranging from 0 to 10. </w:t>
            </w:r>
          </w:p>
        </w:tc>
        <w:tc>
          <w:tcPr>
            <w:tcW w:w="1068" w:type="dxa"/>
            <w:tcBorders>
              <w:top w:val="single" w:sz="4" w:space="0" w:color="auto"/>
              <w:left w:val="single" w:sz="4" w:space="0" w:color="auto"/>
              <w:bottom w:val="single" w:sz="4" w:space="0" w:color="auto"/>
              <w:right w:val="single" w:sz="4" w:space="0" w:color="auto"/>
            </w:tcBorders>
            <w:vAlign w:val="center"/>
            <w:hideMark/>
          </w:tcPr>
          <w:p w14:paraId="1A36EDD1" w14:textId="36C7F6D4" w:rsidR="00FE6816" w:rsidRPr="00D3535A" w:rsidRDefault="00FE6816" w:rsidP="00FE6816">
            <w:pPr>
              <w:widowControl/>
              <w:spacing w:after="0" w:line="240" w:lineRule="auto"/>
              <w:jc w:val="center"/>
              <w:rPr>
                <w:rFonts w:ascii="Arial" w:hAnsi="Arial" w:cs="Arial"/>
                <w:sz w:val="16"/>
                <w:szCs w:val="16"/>
              </w:rPr>
            </w:pPr>
            <w:r w:rsidRPr="00D3535A">
              <w:rPr>
                <w:rFonts w:ascii="Arial" w:hAnsi="Arial" w:cs="Arial"/>
                <w:sz w:val="16"/>
                <w:szCs w:val="16"/>
              </w:rPr>
              <w:t>No</w:t>
            </w:r>
          </w:p>
        </w:tc>
        <w:tc>
          <w:tcPr>
            <w:tcW w:w="1155" w:type="dxa"/>
            <w:tcBorders>
              <w:top w:val="single" w:sz="4" w:space="0" w:color="auto"/>
              <w:left w:val="single" w:sz="4" w:space="0" w:color="auto"/>
              <w:bottom w:val="single" w:sz="4" w:space="0" w:color="auto"/>
              <w:right w:val="single" w:sz="4" w:space="0" w:color="auto"/>
            </w:tcBorders>
            <w:vAlign w:val="center"/>
            <w:hideMark/>
          </w:tcPr>
          <w:p w14:paraId="484E218C" w14:textId="41C92628"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Safe Routes to School Program</w:t>
            </w:r>
          </w:p>
        </w:tc>
        <w:tc>
          <w:tcPr>
            <w:tcW w:w="1508" w:type="dxa"/>
            <w:tcBorders>
              <w:top w:val="single" w:sz="4" w:space="0" w:color="auto"/>
              <w:left w:val="single" w:sz="4" w:space="0" w:color="auto"/>
              <w:bottom w:val="single" w:sz="4" w:space="0" w:color="auto"/>
              <w:right w:val="single" w:sz="4" w:space="0" w:color="auto"/>
            </w:tcBorders>
            <w:vAlign w:val="center"/>
            <w:hideMark/>
          </w:tcPr>
          <w:p w14:paraId="7869E1A8" w14:textId="3D0672F2"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PE: no sidewalk, 1+ dangerous crossings, too much traffic, too far, crossing guards; SC: trust people in neighbourhood</w:t>
            </w:r>
          </w:p>
        </w:tc>
        <w:tc>
          <w:tcPr>
            <w:tcW w:w="760" w:type="dxa"/>
            <w:tcBorders>
              <w:top w:val="single" w:sz="4" w:space="0" w:color="auto"/>
              <w:left w:val="single" w:sz="4" w:space="0" w:color="auto"/>
              <w:bottom w:val="single" w:sz="4" w:space="0" w:color="auto"/>
              <w:right w:val="single" w:sz="4" w:space="0" w:color="auto"/>
            </w:tcBorders>
            <w:vAlign w:val="center"/>
            <w:hideMark/>
          </w:tcPr>
          <w:p w14:paraId="1102D628" w14:textId="3054E2C8"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rPr>
              <w:t>Yes</w:t>
            </w:r>
          </w:p>
        </w:tc>
        <w:tc>
          <w:tcPr>
            <w:tcW w:w="1037" w:type="dxa"/>
            <w:tcBorders>
              <w:top w:val="single" w:sz="4" w:space="0" w:color="auto"/>
              <w:left w:val="single" w:sz="4" w:space="0" w:color="auto"/>
              <w:bottom w:val="single" w:sz="4" w:space="0" w:color="auto"/>
              <w:right w:val="single" w:sz="4" w:space="0" w:color="auto"/>
            </w:tcBorders>
            <w:vAlign w:val="center"/>
            <w:hideMark/>
          </w:tcPr>
          <w:p w14:paraId="34DE7434" w14:textId="477CBF7F"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 xml:space="preserve">structured equation </w:t>
            </w:r>
            <w:proofErr w:type="spellStart"/>
            <w:r w:rsidRPr="00D3535A">
              <w:rPr>
                <w:rFonts w:ascii="Arial" w:hAnsi="Arial" w:cs="Arial"/>
                <w:sz w:val="16"/>
                <w:szCs w:val="16"/>
                <w:lang w:val="en-GB"/>
              </w:rPr>
              <w:t>modeling</w:t>
            </w:r>
            <w:proofErr w:type="spellEnd"/>
          </w:p>
        </w:tc>
        <w:tc>
          <w:tcPr>
            <w:tcW w:w="1276" w:type="dxa"/>
            <w:tcBorders>
              <w:top w:val="single" w:sz="4" w:space="0" w:color="auto"/>
              <w:left w:val="single" w:sz="4" w:space="0" w:color="auto"/>
              <w:bottom w:val="single" w:sz="4" w:space="0" w:color="auto"/>
              <w:right w:val="single" w:sz="4" w:space="0" w:color="auto"/>
            </w:tcBorders>
            <w:vAlign w:val="center"/>
            <w:hideMark/>
          </w:tcPr>
          <w:p w14:paraId="551CC728" w14:textId="6AD1AB9F"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age and gender</w:t>
            </w:r>
          </w:p>
        </w:tc>
      </w:tr>
      <w:tr w:rsidR="00D3535A" w:rsidRPr="00D3535A" w14:paraId="3C8E5E05" w14:textId="77777777" w:rsidTr="00766C6C">
        <w:trPr>
          <w:trHeight w:val="1009"/>
        </w:trPr>
        <w:tc>
          <w:tcPr>
            <w:tcW w:w="851" w:type="dxa"/>
            <w:tcBorders>
              <w:top w:val="single" w:sz="4" w:space="0" w:color="auto"/>
              <w:left w:val="single" w:sz="4" w:space="0" w:color="auto"/>
              <w:bottom w:val="single" w:sz="4" w:space="0" w:color="auto"/>
              <w:right w:val="single" w:sz="4" w:space="0" w:color="auto"/>
            </w:tcBorders>
            <w:vAlign w:val="center"/>
            <w:hideMark/>
          </w:tcPr>
          <w:p w14:paraId="485E86FE" w14:textId="0144619A" w:rsidR="00FE6816" w:rsidRPr="00D3535A" w:rsidRDefault="00FE6816" w:rsidP="00FE6816">
            <w:pPr>
              <w:widowControl/>
              <w:spacing w:after="0" w:line="240" w:lineRule="auto"/>
              <w:jc w:val="left"/>
              <w:rPr>
                <w:rFonts w:ascii="Arial" w:eastAsia="Times New Roman" w:hAnsi="Arial" w:cs="Arial"/>
                <w:sz w:val="16"/>
                <w:szCs w:val="16"/>
                <w:lang w:val="en-GB" w:eastAsia="zh-CN"/>
              </w:rPr>
            </w:pPr>
            <w:proofErr w:type="spellStart"/>
            <w:r w:rsidRPr="00D3535A">
              <w:rPr>
                <w:rFonts w:ascii="Arial" w:hAnsi="Arial" w:cs="Arial"/>
                <w:sz w:val="16"/>
                <w:szCs w:val="16"/>
                <w:lang w:val="en-GB"/>
              </w:rPr>
              <w:t>Rossen</w:t>
            </w:r>
            <w:proofErr w:type="spellEnd"/>
            <w:r w:rsidRPr="00D3535A">
              <w:rPr>
                <w:rFonts w:ascii="Arial" w:hAnsi="Arial" w:cs="Arial"/>
                <w:sz w:val="16"/>
                <w:szCs w:val="16"/>
                <w:lang w:val="en-GB"/>
              </w:rPr>
              <w:t xml:space="preserve"> et al. 2011 </w:t>
            </w:r>
            <w:r w:rsidRPr="00D3535A">
              <w:rPr>
                <w:rFonts w:ascii="Arial" w:hAnsi="Arial" w:cs="Arial"/>
                <w:sz w:val="16"/>
                <w:szCs w:val="16"/>
                <w:lang w:val="en-GB"/>
              </w:rPr>
              <w:fldChar w:fldCharType="begin"/>
            </w:r>
            <w:r w:rsidR="00C54D6F" w:rsidRPr="00D3535A">
              <w:rPr>
                <w:rFonts w:ascii="Arial" w:hAnsi="Arial" w:cs="Arial"/>
                <w:sz w:val="16"/>
                <w:szCs w:val="16"/>
                <w:lang w:val="en-GB"/>
              </w:rPr>
              <w:instrText xml:space="preserve"> ADDIN EN.CITE &lt;EndNote&gt;&lt;Cite&gt;&lt;Author&gt;Rossen&lt;/Author&gt;&lt;Year&gt;2011&lt;/Year&gt;&lt;RecNum&gt;43213&lt;/RecNum&gt;&lt;DisplayText&gt;[165]&lt;/DisplayText&gt;&lt;record&gt;&lt;rec-number&gt;43213&lt;/rec-number&gt;&lt;foreign-keys&gt;&lt;key app="EN" db-id="9de5vvr2wep5rzea52gpwteu20zdf22xt0xe" timestamp="1689674709" guid="0355cd8e-6066-4854-a877-8c1f9c76504e"&gt;43213&lt;/key&gt;&lt;/foreign-keys&gt;&lt;ref-type name="Journal Article"&gt;17&lt;/ref-type&gt;&lt;contributors&gt;&lt;authors&gt;&lt;author&gt;Rossen, Lauren M.&lt;/author&gt;&lt;author&gt;Pollack, Keshia M.&lt;/author&gt;&lt;author&gt;Curriero, Frank C.&lt;/author&gt;&lt;author&gt;Shields, Timothy M.&lt;/author&gt;&lt;author&gt;Smart, Mieka J.&lt;/author&gt;&lt;author&gt;Furr-Holden, C. Debra M.&lt;/author&gt;&lt;author&gt;Cooley-Strickland, Michele&lt;/author&gt;&lt;/authors&gt;&lt;/contributors&gt;&lt;titles&gt;&lt;title&gt;Neighborhood Incivilities, Perceived Neighborhood Safety, and Walking to School Among Urban-Dwelling Children&lt;/title&gt;&lt;secondary-title&gt;Journal of Physical Activity &amp;amp; Health&lt;/secondary-title&gt;&lt;/titles&gt;&lt;periodical&gt;&lt;full-title&gt;J Phys Act Health&lt;/full-title&gt;&lt;abbr-1&gt;Journal of physical activity &amp;amp; health&lt;/abbr-1&gt;&lt;/periodical&gt;&lt;pages&gt;262-271&lt;/pages&gt;&lt;volume&gt;8&lt;/volume&gt;&lt;number&gt;2&lt;/number&gt;&lt;dates&gt;&lt;year&gt;2011&lt;/year&gt;&lt;/dates&gt;&lt;urls&gt;&lt;related-urls&gt;&lt;url&gt;https://search.ebscohost.com/login.aspx?direct=true&amp;amp;AuthType=shib&amp;amp;db=s3h&amp;amp;AN=58478908&amp;amp;site=ehost-live&amp;amp;custid=s1145751&lt;/url&gt;&lt;/related-urls&gt;&lt;/urls&gt;&lt;/record&gt;&lt;/Cite&gt;&lt;/EndNote&gt;</w:instrText>
            </w:r>
            <w:r w:rsidRPr="00D3535A">
              <w:rPr>
                <w:rFonts w:ascii="Arial" w:hAnsi="Arial" w:cs="Arial"/>
                <w:sz w:val="16"/>
                <w:szCs w:val="16"/>
                <w:lang w:val="en-GB"/>
              </w:rPr>
              <w:fldChar w:fldCharType="separate"/>
            </w:r>
            <w:r w:rsidR="00C54D6F" w:rsidRPr="00D3535A">
              <w:rPr>
                <w:rFonts w:ascii="Arial" w:hAnsi="Arial" w:cs="Arial"/>
                <w:noProof/>
                <w:sz w:val="16"/>
                <w:szCs w:val="16"/>
                <w:lang w:val="en-GB"/>
              </w:rPr>
              <w:t>[165]</w:t>
            </w:r>
            <w:r w:rsidRPr="00D3535A">
              <w:rPr>
                <w:rFonts w:ascii="Arial" w:hAnsi="Arial" w:cs="Arial"/>
                <w:sz w:val="16"/>
                <w:szCs w:val="16"/>
                <w:lang w:val="en-GB"/>
              </w:rPr>
              <w:fldChar w:fldCharType="end"/>
            </w:r>
          </w:p>
        </w:tc>
        <w:tc>
          <w:tcPr>
            <w:tcW w:w="850" w:type="dxa"/>
            <w:tcBorders>
              <w:top w:val="single" w:sz="4" w:space="0" w:color="auto"/>
              <w:left w:val="single" w:sz="4" w:space="0" w:color="auto"/>
              <w:bottom w:val="single" w:sz="4" w:space="0" w:color="auto"/>
              <w:right w:val="single" w:sz="4" w:space="0" w:color="auto"/>
            </w:tcBorders>
            <w:vAlign w:val="center"/>
            <w:hideMark/>
          </w:tcPr>
          <w:p w14:paraId="6D6DAAFE" w14:textId="7061D465" w:rsidR="00FE6816" w:rsidRPr="00D3535A" w:rsidRDefault="00FE6816" w:rsidP="00FE6816">
            <w:pPr>
              <w:widowControl/>
              <w:spacing w:after="0" w:line="240" w:lineRule="auto"/>
              <w:jc w:val="left"/>
              <w:rPr>
                <w:rFonts w:ascii="Arial" w:eastAsia="Times New Roman" w:hAnsi="Arial" w:cs="Arial"/>
                <w:sz w:val="16"/>
                <w:szCs w:val="16"/>
                <w:lang w:val="en-GB" w:eastAsia="zh-CN"/>
              </w:rPr>
            </w:pPr>
            <w:r w:rsidRPr="00D3535A">
              <w:rPr>
                <w:rFonts w:ascii="Arial" w:hAnsi="Arial" w:cs="Arial"/>
                <w:sz w:val="16"/>
                <w:szCs w:val="16"/>
                <w:lang w:val="en-GB"/>
              </w:rPr>
              <w:t>English</w:t>
            </w:r>
          </w:p>
        </w:tc>
        <w:tc>
          <w:tcPr>
            <w:tcW w:w="709" w:type="dxa"/>
            <w:tcBorders>
              <w:top w:val="single" w:sz="4" w:space="0" w:color="auto"/>
              <w:left w:val="single" w:sz="4" w:space="0" w:color="auto"/>
              <w:bottom w:val="single" w:sz="4" w:space="0" w:color="auto"/>
              <w:right w:val="single" w:sz="4" w:space="0" w:color="auto"/>
            </w:tcBorders>
            <w:vAlign w:val="center"/>
            <w:hideMark/>
          </w:tcPr>
          <w:p w14:paraId="2345C19E" w14:textId="40BBF3E9"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cross-sectional</w:t>
            </w:r>
          </w:p>
        </w:tc>
        <w:tc>
          <w:tcPr>
            <w:tcW w:w="1208" w:type="dxa"/>
            <w:tcBorders>
              <w:top w:val="single" w:sz="4" w:space="0" w:color="auto"/>
              <w:left w:val="single" w:sz="4" w:space="0" w:color="auto"/>
              <w:bottom w:val="single" w:sz="4" w:space="0" w:color="auto"/>
              <w:right w:val="single" w:sz="4" w:space="0" w:color="auto"/>
            </w:tcBorders>
            <w:vAlign w:val="center"/>
            <w:hideMark/>
          </w:tcPr>
          <w:p w14:paraId="4621A13E" w14:textId="761FDEFE"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US</w:t>
            </w:r>
          </w:p>
        </w:tc>
        <w:tc>
          <w:tcPr>
            <w:tcW w:w="1060" w:type="dxa"/>
            <w:tcBorders>
              <w:top w:val="single" w:sz="4" w:space="0" w:color="auto"/>
              <w:left w:val="single" w:sz="4" w:space="0" w:color="auto"/>
              <w:bottom w:val="single" w:sz="4" w:space="0" w:color="auto"/>
              <w:right w:val="single" w:sz="4" w:space="0" w:color="auto"/>
            </w:tcBorders>
            <w:vAlign w:val="center"/>
            <w:hideMark/>
          </w:tcPr>
          <w:p w14:paraId="13338F02" w14:textId="75879FA3"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Baltimore in Maryland</w:t>
            </w:r>
          </w:p>
        </w:tc>
        <w:tc>
          <w:tcPr>
            <w:tcW w:w="709" w:type="dxa"/>
            <w:tcBorders>
              <w:top w:val="single" w:sz="4" w:space="0" w:color="auto"/>
              <w:left w:val="single" w:sz="4" w:space="0" w:color="auto"/>
              <w:bottom w:val="single" w:sz="4" w:space="0" w:color="auto"/>
              <w:right w:val="single" w:sz="4" w:space="0" w:color="auto"/>
            </w:tcBorders>
            <w:vAlign w:val="center"/>
            <w:hideMark/>
          </w:tcPr>
          <w:p w14:paraId="3C01FE24" w14:textId="0EFEA7D5"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86</w:t>
            </w:r>
          </w:p>
        </w:tc>
        <w:tc>
          <w:tcPr>
            <w:tcW w:w="1262" w:type="dxa"/>
            <w:tcBorders>
              <w:top w:val="single" w:sz="4" w:space="0" w:color="auto"/>
              <w:left w:val="single" w:sz="4" w:space="0" w:color="auto"/>
              <w:bottom w:val="single" w:sz="4" w:space="0" w:color="auto"/>
              <w:right w:val="single" w:sz="4" w:space="0" w:color="auto"/>
            </w:tcBorders>
            <w:vAlign w:val="center"/>
            <w:hideMark/>
          </w:tcPr>
          <w:p w14:paraId="337F90AF" w14:textId="788C39D1"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 xml:space="preserve">randomly selected </w:t>
            </w:r>
          </w:p>
        </w:tc>
        <w:tc>
          <w:tcPr>
            <w:tcW w:w="1114" w:type="dxa"/>
            <w:tcBorders>
              <w:top w:val="single" w:sz="4" w:space="0" w:color="auto"/>
              <w:left w:val="single" w:sz="4" w:space="0" w:color="auto"/>
              <w:bottom w:val="single" w:sz="4" w:space="0" w:color="auto"/>
              <w:right w:val="single" w:sz="4" w:space="0" w:color="auto"/>
            </w:tcBorders>
            <w:vAlign w:val="center"/>
            <w:hideMark/>
          </w:tcPr>
          <w:p w14:paraId="3FDE48BD" w14:textId="3F352960"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Multiple Opportunities to Research Excellence (MORE)</w:t>
            </w:r>
          </w:p>
        </w:tc>
        <w:tc>
          <w:tcPr>
            <w:tcW w:w="781" w:type="dxa"/>
            <w:tcBorders>
              <w:top w:val="single" w:sz="4" w:space="0" w:color="auto"/>
              <w:left w:val="single" w:sz="4" w:space="0" w:color="auto"/>
              <w:bottom w:val="single" w:sz="4" w:space="0" w:color="auto"/>
              <w:right w:val="single" w:sz="4" w:space="0" w:color="auto"/>
            </w:tcBorders>
            <w:vAlign w:val="center"/>
            <w:hideMark/>
          </w:tcPr>
          <w:p w14:paraId="4D995938" w14:textId="77AF075D"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365</w:t>
            </w:r>
          </w:p>
        </w:tc>
        <w:tc>
          <w:tcPr>
            <w:tcW w:w="759" w:type="dxa"/>
            <w:tcBorders>
              <w:top w:val="single" w:sz="4" w:space="0" w:color="auto"/>
              <w:left w:val="single" w:sz="4" w:space="0" w:color="auto"/>
              <w:bottom w:val="single" w:sz="4" w:space="0" w:color="auto"/>
              <w:right w:val="single" w:sz="4" w:space="0" w:color="auto"/>
            </w:tcBorders>
            <w:vAlign w:val="center"/>
            <w:hideMark/>
          </w:tcPr>
          <w:p w14:paraId="0F009C07" w14:textId="5A7DAB24"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8-13 years old</w:t>
            </w:r>
          </w:p>
        </w:tc>
        <w:tc>
          <w:tcPr>
            <w:tcW w:w="787" w:type="dxa"/>
            <w:tcBorders>
              <w:top w:val="single" w:sz="4" w:space="0" w:color="auto"/>
              <w:left w:val="single" w:sz="4" w:space="0" w:color="auto"/>
              <w:bottom w:val="single" w:sz="4" w:space="0" w:color="auto"/>
              <w:right w:val="single" w:sz="4" w:space="0" w:color="auto"/>
            </w:tcBorders>
            <w:vAlign w:val="center"/>
            <w:hideMark/>
          </w:tcPr>
          <w:p w14:paraId="256E747D" w14:textId="12BD4634"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2007</w:t>
            </w:r>
          </w:p>
        </w:tc>
        <w:tc>
          <w:tcPr>
            <w:tcW w:w="781" w:type="dxa"/>
            <w:tcBorders>
              <w:top w:val="single" w:sz="4" w:space="0" w:color="auto"/>
              <w:left w:val="single" w:sz="4" w:space="0" w:color="auto"/>
              <w:bottom w:val="single" w:sz="4" w:space="0" w:color="auto"/>
              <w:right w:val="single" w:sz="4" w:space="0" w:color="auto"/>
            </w:tcBorders>
            <w:vAlign w:val="center"/>
            <w:hideMark/>
          </w:tcPr>
          <w:p w14:paraId="19779EE1" w14:textId="2CD4DDEE"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53.97</w:t>
            </w:r>
          </w:p>
        </w:tc>
        <w:tc>
          <w:tcPr>
            <w:tcW w:w="1036" w:type="dxa"/>
            <w:tcBorders>
              <w:top w:val="single" w:sz="4" w:space="0" w:color="auto"/>
              <w:left w:val="single" w:sz="4" w:space="0" w:color="auto"/>
              <w:bottom w:val="single" w:sz="4" w:space="0" w:color="auto"/>
              <w:right w:val="single" w:sz="4" w:space="0" w:color="auto"/>
            </w:tcBorders>
            <w:vAlign w:val="center"/>
          </w:tcPr>
          <w:p w14:paraId="38E2DCF4" w14:textId="2B162F68" w:rsidR="00FE6816" w:rsidRPr="00D3535A" w:rsidRDefault="00FE6816" w:rsidP="00FE6816">
            <w:pPr>
              <w:widowControl/>
              <w:spacing w:after="0" w:line="240" w:lineRule="auto"/>
              <w:jc w:val="center"/>
              <w:rPr>
                <w:rFonts w:ascii="Arial" w:hAnsi="Arial" w:cs="Arial"/>
                <w:sz w:val="16"/>
                <w:szCs w:val="16"/>
                <w:lang w:val="en-GB"/>
              </w:rPr>
            </w:pPr>
            <w:r w:rsidRPr="00D3535A">
              <w:rPr>
                <w:rFonts w:ascii="Arial" w:hAnsi="Arial" w:cs="Arial"/>
                <w:sz w:val="16"/>
                <w:szCs w:val="16"/>
              </w:rPr>
              <w:t>NR</w:t>
            </w:r>
          </w:p>
        </w:tc>
        <w:tc>
          <w:tcPr>
            <w:tcW w:w="1276" w:type="dxa"/>
            <w:tcBorders>
              <w:top w:val="single" w:sz="4" w:space="0" w:color="auto"/>
              <w:left w:val="single" w:sz="4" w:space="0" w:color="auto"/>
              <w:bottom w:val="single" w:sz="4" w:space="0" w:color="auto"/>
              <w:right w:val="single" w:sz="4" w:space="0" w:color="auto"/>
            </w:tcBorders>
            <w:vAlign w:val="center"/>
            <w:hideMark/>
          </w:tcPr>
          <w:p w14:paraId="1D16CB72" w14:textId="36F6E603"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questionnaire (self-reported)</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E87A69D" w14:textId="54DD600C"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active travel: active transport to school</w:t>
            </w:r>
          </w:p>
        </w:tc>
        <w:tc>
          <w:tcPr>
            <w:tcW w:w="1276" w:type="dxa"/>
            <w:tcBorders>
              <w:top w:val="single" w:sz="4" w:space="0" w:color="auto"/>
              <w:left w:val="single" w:sz="4" w:space="0" w:color="auto"/>
              <w:bottom w:val="single" w:sz="4" w:space="0" w:color="auto"/>
              <w:right w:val="single" w:sz="4" w:space="0" w:color="auto"/>
            </w:tcBorders>
            <w:vAlign w:val="center"/>
            <w:hideMark/>
          </w:tcPr>
          <w:p w14:paraId="050F927B" w14:textId="5089C3DE"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active transportation vs. non-active transportation</w:t>
            </w:r>
          </w:p>
        </w:tc>
        <w:tc>
          <w:tcPr>
            <w:tcW w:w="1068" w:type="dxa"/>
            <w:tcBorders>
              <w:top w:val="single" w:sz="4" w:space="0" w:color="auto"/>
              <w:left w:val="single" w:sz="4" w:space="0" w:color="auto"/>
              <w:bottom w:val="single" w:sz="4" w:space="0" w:color="auto"/>
              <w:right w:val="single" w:sz="4" w:space="0" w:color="auto"/>
            </w:tcBorders>
            <w:vAlign w:val="center"/>
            <w:hideMark/>
          </w:tcPr>
          <w:p w14:paraId="41732A10" w14:textId="438CDC3C" w:rsidR="00FE6816" w:rsidRPr="00D3535A" w:rsidRDefault="00FE6816" w:rsidP="00FE6816">
            <w:pPr>
              <w:widowControl/>
              <w:spacing w:after="0" w:line="240" w:lineRule="auto"/>
              <w:jc w:val="center"/>
              <w:rPr>
                <w:rFonts w:ascii="Arial" w:hAnsi="Arial" w:cs="Arial"/>
                <w:sz w:val="16"/>
                <w:szCs w:val="16"/>
              </w:rPr>
            </w:pPr>
            <w:r w:rsidRPr="00D3535A">
              <w:rPr>
                <w:rFonts w:ascii="Arial" w:hAnsi="Arial" w:cs="Arial"/>
                <w:sz w:val="16"/>
                <w:szCs w:val="16"/>
              </w:rPr>
              <w:t>No</w:t>
            </w:r>
          </w:p>
        </w:tc>
        <w:tc>
          <w:tcPr>
            <w:tcW w:w="1155" w:type="dxa"/>
            <w:tcBorders>
              <w:top w:val="single" w:sz="4" w:space="0" w:color="auto"/>
              <w:left w:val="single" w:sz="4" w:space="0" w:color="auto"/>
              <w:bottom w:val="single" w:sz="4" w:space="0" w:color="auto"/>
              <w:right w:val="single" w:sz="4" w:space="0" w:color="auto"/>
            </w:tcBorders>
            <w:vAlign w:val="center"/>
            <w:hideMark/>
          </w:tcPr>
          <w:p w14:paraId="7A21762F" w14:textId="511EFCD4"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NR</w:t>
            </w:r>
          </w:p>
        </w:tc>
        <w:tc>
          <w:tcPr>
            <w:tcW w:w="1508" w:type="dxa"/>
            <w:tcBorders>
              <w:top w:val="single" w:sz="4" w:space="0" w:color="auto"/>
              <w:left w:val="single" w:sz="4" w:space="0" w:color="auto"/>
              <w:bottom w:val="single" w:sz="4" w:space="0" w:color="auto"/>
              <w:right w:val="single" w:sz="4" w:space="0" w:color="auto"/>
            </w:tcBorders>
            <w:vAlign w:val="center"/>
            <w:hideMark/>
          </w:tcPr>
          <w:p w14:paraId="70BFE920" w14:textId="3175CB5E"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neighbourhood safety</w:t>
            </w:r>
          </w:p>
        </w:tc>
        <w:tc>
          <w:tcPr>
            <w:tcW w:w="760" w:type="dxa"/>
            <w:tcBorders>
              <w:top w:val="single" w:sz="4" w:space="0" w:color="auto"/>
              <w:left w:val="single" w:sz="4" w:space="0" w:color="auto"/>
              <w:bottom w:val="single" w:sz="4" w:space="0" w:color="auto"/>
              <w:right w:val="single" w:sz="4" w:space="0" w:color="auto"/>
            </w:tcBorders>
            <w:vAlign w:val="center"/>
            <w:hideMark/>
          </w:tcPr>
          <w:p w14:paraId="0D5F5ACD" w14:textId="0DE9D1E0"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rPr>
              <w:t>No</w:t>
            </w:r>
          </w:p>
        </w:tc>
        <w:tc>
          <w:tcPr>
            <w:tcW w:w="1037" w:type="dxa"/>
            <w:tcBorders>
              <w:top w:val="single" w:sz="4" w:space="0" w:color="auto"/>
              <w:left w:val="single" w:sz="4" w:space="0" w:color="auto"/>
              <w:bottom w:val="single" w:sz="4" w:space="0" w:color="auto"/>
              <w:right w:val="single" w:sz="4" w:space="0" w:color="auto"/>
            </w:tcBorders>
            <w:vAlign w:val="center"/>
            <w:hideMark/>
          </w:tcPr>
          <w:p w14:paraId="1E2B2CC9" w14:textId="64B3117A"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generalized estimating equations</w:t>
            </w:r>
          </w:p>
        </w:tc>
        <w:tc>
          <w:tcPr>
            <w:tcW w:w="1276" w:type="dxa"/>
            <w:tcBorders>
              <w:top w:val="single" w:sz="4" w:space="0" w:color="auto"/>
              <w:left w:val="single" w:sz="4" w:space="0" w:color="auto"/>
              <w:bottom w:val="single" w:sz="4" w:space="0" w:color="auto"/>
              <w:right w:val="single" w:sz="4" w:space="0" w:color="auto"/>
            </w:tcBorders>
            <w:vAlign w:val="center"/>
            <w:hideMark/>
          </w:tcPr>
          <w:p w14:paraId="7961EB57" w14:textId="437A5F11"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child age, gender, self-reported race, parent or guardian’s highest level of education attainment, parent-reported household yearly income, parent employment, parent marital status, how much the parent/caregiver works per week, and how many children the parent/caregiver has</w:t>
            </w:r>
          </w:p>
        </w:tc>
      </w:tr>
      <w:tr w:rsidR="00D3535A" w:rsidRPr="00D3535A" w14:paraId="36C0011B" w14:textId="77777777" w:rsidTr="00766C6C">
        <w:trPr>
          <w:trHeight w:val="698"/>
        </w:trPr>
        <w:tc>
          <w:tcPr>
            <w:tcW w:w="851" w:type="dxa"/>
            <w:tcBorders>
              <w:top w:val="single" w:sz="4" w:space="0" w:color="auto"/>
              <w:left w:val="single" w:sz="4" w:space="0" w:color="auto"/>
              <w:bottom w:val="single" w:sz="4" w:space="0" w:color="auto"/>
              <w:right w:val="single" w:sz="4" w:space="0" w:color="auto"/>
            </w:tcBorders>
            <w:vAlign w:val="center"/>
          </w:tcPr>
          <w:p w14:paraId="337758CE" w14:textId="2F543371" w:rsidR="00F3675B" w:rsidRPr="00D3535A" w:rsidRDefault="00F3675B" w:rsidP="00F3675B">
            <w:pPr>
              <w:widowControl/>
              <w:spacing w:after="0" w:line="240" w:lineRule="auto"/>
              <w:jc w:val="left"/>
              <w:rPr>
                <w:rFonts w:ascii="Arial" w:hAnsi="Arial" w:cs="Arial"/>
                <w:sz w:val="16"/>
                <w:szCs w:val="16"/>
                <w:lang w:val="en-GB"/>
              </w:rPr>
            </w:pPr>
            <w:r w:rsidRPr="00D3535A">
              <w:rPr>
                <w:rFonts w:ascii="Arial" w:hAnsi="Arial" w:cs="Arial"/>
                <w:sz w:val="16"/>
                <w:szCs w:val="16"/>
                <w:lang w:val="en-GB"/>
              </w:rPr>
              <w:t>Rothman et al. 2015</w:t>
            </w:r>
            <w:r w:rsidR="0080300A" w:rsidRPr="00D3535A">
              <w:rPr>
                <w:rFonts w:ascii="Arial" w:hAnsi="Arial" w:cs="Arial"/>
                <w:sz w:val="16"/>
                <w:szCs w:val="16"/>
                <w:lang w:val="en-GB"/>
              </w:rPr>
              <w:t xml:space="preserve"> </w:t>
            </w:r>
            <w:r w:rsidR="007D4E1C" w:rsidRPr="00D3535A">
              <w:rPr>
                <w:rFonts w:ascii="Arial" w:hAnsi="Arial" w:cs="Arial"/>
                <w:sz w:val="16"/>
                <w:szCs w:val="16"/>
                <w:lang w:val="en-GB"/>
              </w:rPr>
              <w:fldChar w:fldCharType="begin"/>
            </w:r>
            <w:r w:rsidR="00C54D6F" w:rsidRPr="00D3535A">
              <w:rPr>
                <w:rFonts w:ascii="Arial" w:hAnsi="Arial" w:cs="Arial"/>
                <w:sz w:val="16"/>
                <w:szCs w:val="16"/>
                <w:lang w:val="en-GB"/>
              </w:rPr>
              <w:instrText xml:space="preserve"> ADDIN EN.CITE &lt;EndNote&gt;&lt;Cite&gt;&lt;Author&gt;Rothman&lt;/Author&gt;&lt;Year&gt;2015&lt;/Year&gt;&lt;RecNum&gt;2015&lt;/RecNum&gt;&lt;DisplayText&gt;[166]&lt;/DisplayText&gt;&lt;record&gt;&lt;rec-number&gt;2015&lt;/rec-number&gt;&lt;foreign-keys&gt;&lt;key app="EN" db-id="9de5vvr2wep5rzea52gpwteu20zdf22xt0xe" timestamp="1675314950" guid="7f405339-4491-47fa-af5f-7e4b45143a86"&gt;2015&lt;/key&gt;&lt;/foreign-keys&gt;&lt;ref-type name="Journal Article"&gt;17&lt;/ref-type&gt;&lt;contributors&gt;&lt;authors&gt;&lt;author&gt;Rothman, Linda&lt;/author&gt;&lt;author&gt;Buliung, Ron&lt;/author&gt;&lt;author&gt;To, Teresa&lt;/author&gt;&lt;author&gt;Macarthur, Colin&lt;/author&gt;&lt;author&gt;Macpherson, Alison&lt;/author&gt;&lt;author&gt;Howard, Andrew&lt;/author&gt;&lt;/authors&gt;&lt;/contributors&gt;&lt;titles&gt;&lt;title&gt;Associations between parents׳ perception of traffic danger, the built environment and walking to school&lt;/title&gt;&lt;secondary-title&gt;Journal of Transport &amp;amp; Health&lt;/secondary-title&gt;&lt;/titles&gt;&lt;periodical&gt;&lt;full-title&gt;Journal of Transport &amp;amp; Health&lt;/full-title&gt;&lt;/periodical&gt;&lt;pages&gt;327-335&lt;/pages&gt;&lt;volume&gt;2&lt;/volume&gt;&lt;number&gt;3&lt;/number&gt;&lt;keywords&gt;&lt;keyword&gt;Walking&lt;/keyword&gt;&lt;keyword&gt;Schools&lt;/keyword&gt;&lt;keyword&gt;Child&lt;/keyword&gt;&lt;keyword&gt;Traffic danger&lt;/keyword&gt;&lt;keyword&gt;Parent perception&lt;/keyword&gt;&lt;keyword&gt;Built environment&lt;/keyword&gt;&lt;/keywords&gt;&lt;dates&gt;&lt;year&gt;2015&lt;/year&gt;&lt;pub-dates&gt;&lt;date&gt;2015/09/01/&lt;/date&gt;&lt;/pub-dates&gt;&lt;/dates&gt;&lt;isbn&gt;2214-1405&lt;/isbn&gt;&lt;urls&gt;&lt;related-urls&gt;&lt;url&gt;https://www.sciencedirect.com/science/article/pii/S2214140515002212&lt;/url&gt;&lt;url&gt;https://www.sciencedirect.com/science/article/pii/S2214140515002212?via%3Dihub&lt;/url&gt;&lt;/related-urls&gt;&lt;/urls&gt;&lt;electronic-resource-num&gt;https://doi.org/10.1016/j.jth.2015.05.004&lt;/electronic-resource-num&gt;&lt;/record&gt;&lt;/Cite&gt;&lt;/EndNote&gt;</w:instrText>
            </w:r>
            <w:r w:rsidR="007D4E1C" w:rsidRPr="00D3535A">
              <w:rPr>
                <w:rFonts w:ascii="Arial" w:hAnsi="Arial" w:cs="Arial"/>
                <w:sz w:val="16"/>
                <w:szCs w:val="16"/>
                <w:lang w:val="en-GB"/>
              </w:rPr>
              <w:fldChar w:fldCharType="separate"/>
            </w:r>
            <w:r w:rsidR="00C54D6F" w:rsidRPr="00D3535A">
              <w:rPr>
                <w:rFonts w:ascii="Arial" w:hAnsi="Arial" w:cs="Arial"/>
                <w:noProof/>
                <w:sz w:val="16"/>
                <w:szCs w:val="16"/>
                <w:lang w:val="en-GB"/>
              </w:rPr>
              <w:t>[166]</w:t>
            </w:r>
            <w:r w:rsidR="007D4E1C" w:rsidRPr="00D3535A">
              <w:rPr>
                <w:rFonts w:ascii="Arial" w:hAnsi="Arial" w:cs="Arial"/>
                <w:sz w:val="16"/>
                <w:szCs w:val="16"/>
                <w:lang w:val="en-GB"/>
              </w:rPr>
              <w:fldChar w:fldCharType="end"/>
            </w:r>
          </w:p>
        </w:tc>
        <w:tc>
          <w:tcPr>
            <w:tcW w:w="850" w:type="dxa"/>
            <w:tcBorders>
              <w:top w:val="single" w:sz="4" w:space="0" w:color="auto"/>
              <w:left w:val="single" w:sz="4" w:space="0" w:color="auto"/>
              <w:bottom w:val="single" w:sz="4" w:space="0" w:color="auto"/>
              <w:right w:val="single" w:sz="4" w:space="0" w:color="auto"/>
            </w:tcBorders>
            <w:vAlign w:val="center"/>
          </w:tcPr>
          <w:p w14:paraId="04969ABA" w14:textId="58DD9070" w:rsidR="00F3675B" w:rsidRPr="00D3535A" w:rsidRDefault="00F3675B" w:rsidP="00F3675B">
            <w:pPr>
              <w:widowControl/>
              <w:spacing w:after="0" w:line="240" w:lineRule="auto"/>
              <w:jc w:val="left"/>
              <w:rPr>
                <w:rFonts w:ascii="Arial" w:hAnsi="Arial" w:cs="Arial"/>
                <w:sz w:val="16"/>
                <w:szCs w:val="16"/>
                <w:lang w:val="en-GB"/>
              </w:rPr>
            </w:pPr>
            <w:r w:rsidRPr="00D3535A">
              <w:rPr>
                <w:rFonts w:ascii="Arial" w:hAnsi="Arial" w:cs="Arial"/>
                <w:sz w:val="16"/>
                <w:szCs w:val="16"/>
                <w:lang w:val="en-GB"/>
              </w:rPr>
              <w:t>English</w:t>
            </w:r>
          </w:p>
        </w:tc>
        <w:tc>
          <w:tcPr>
            <w:tcW w:w="709" w:type="dxa"/>
            <w:tcBorders>
              <w:top w:val="single" w:sz="4" w:space="0" w:color="auto"/>
              <w:left w:val="single" w:sz="4" w:space="0" w:color="auto"/>
              <w:bottom w:val="single" w:sz="4" w:space="0" w:color="auto"/>
              <w:right w:val="single" w:sz="4" w:space="0" w:color="auto"/>
            </w:tcBorders>
            <w:vAlign w:val="center"/>
          </w:tcPr>
          <w:p w14:paraId="20BA746A" w14:textId="46FAEFAE" w:rsidR="00F3675B" w:rsidRPr="00D3535A" w:rsidRDefault="00F3675B" w:rsidP="00F3675B">
            <w:pPr>
              <w:widowControl/>
              <w:spacing w:after="0" w:line="240" w:lineRule="auto"/>
              <w:jc w:val="center"/>
              <w:rPr>
                <w:rFonts w:ascii="Arial" w:hAnsi="Arial" w:cs="Arial"/>
                <w:sz w:val="16"/>
                <w:szCs w:val="16"/>
                <w:lang w:val="en-GB"/>
              </w:rPr>
            </w:pPr>
            <w:r w:rsidRPr="00D3535A">
              <w:rPr>
                <w:rFonts w:ascii="Arial" w:hAnsi="Arial" w:cs="Arial"/>
                <w:sz w:val="16"/>
                <w:szCs w:val="16"/>
                <w:lang w:val="en-GB"/>
              </w:rPr>
              <w:t>cross-sectional</w:t>
            </w:r>
          </w:p>
        </w:tc>
        <w:tc>
          <w:tcPr>
            <w:tcW w:w="1208" w:type="dxa"/>
            <w:tcBorders>
              <w:top w:val="single" w:sz="4" w:space="0" w:color="auto"/>
              <w:left w:val="single" w:sz="4" w:space="0" w:color="auto"/>
              <w:bottom w:val="single" w:sz="4" w:space="0" w:color="auto"/>
              <w:right w:val="single" w:sz="4" w:space="0" w:color="auto"/>
            </w:tcBorders>
            <w:vAlign w:val="center"/>
          </w:tcPr>
          <w:p w14:paraId="2C10CBBE" w14:textId="23C9BBA2" w:rsidR="00F3675B" w:rsidRPr="00D3535A" w:rsidRDefault="00F3675B" w:rsidP="00F3675B">
            <w:pPr>
              <w:widowControl/>
              <w:spacing w:after="0" w:line="240" w:lineRule="auto"/>
              <w:jc w:val="center"/>
              <w:rPr>
                <w:rFonts w:ascii="Arial" w:hAnsi="Arial" w:cs="Arial"/>
                <w:sz w:val="16"/>
                <w:szCs w:val="16"/>
                <w:lang w:val="en-GB"/>
              </w:rPr>
            </w:pPr>
            <w:r w:rsidRPr="00D3535A">
              <w:rPr>
                <w:rFonts w:ascii="Arial" w:hAnsi="Arial" w:cs="Arial"/>
                <w:sz w:val="16"/>
                <w:szCs w:val="16"/>
                <w:lang w:val="en-GB"/>
              </w:rPr>
              <w:t>Canada</w:t>
            </w:r>
          </w:p>
        </w:tc>
        <w:tc>
          <w:tcPr>
            <w:tcW w:w="1060" w:type="dxa"/>
            <w:tcBorders>
              <w:top w:val="single" w:sz="4" w:space="0" w:color="auto"/>
              <w:left w:val="single" w:sz="4" w:space="0" w:color="auto"/>
              <w:bottom w:val="single" w:sz="4" w:space="0" w:color="auto"/>
              <w:right w:val="single" w:sz="4" w:space="0" w:color="auto"/>
            </w:tcBorders>
            <w:vAlign w:val="center"/>
          </w:tcPr>
          <w:p w14:paraId="1B650B92" w14:textId="0D2FEC07" w:rsidR="00F3675B" w:rsidRPr="00D3535A" w:rsidRDefault="00F3675B" w:rsidP="00F3675B">
            <w:pPr>
              <w:widowControl/>
              <w:spacing w:after="0" w:line="240" w:lineRule="auto"/>
              <w:jc w:val="center"/>
              <w:rPr>
                <w:rFonts w:ascii="Arial" w:hAnsi="Arial" w:cs="Arial"/>
                <w:sz w:val="16"/>
                <w:szCs w:val="16"/>
                <w:lang w:val="en-GB"/>
              </w:rPr>
            </w:pPr>
            <w:r w:rsidRPr="00D3535A">
              <w:rPr>
                <w:rFonts w:ascii="Arial" w:hAnsi="Arial" w:cs="Arial"/>
                <w:sz w:val="16"/>
                <w:szCs w:val="16"/>
                <w:lang w:val="en-GB"/>
              </w:rPr>
              <w:t>Toronto</w:t>
            </w:r>
          </w:p>
        </w:tc>
        <w:tc>
          <w:tcPr>
            <w:tcW w:w="709" w:type="dxa"/>
            <w:tcBorders>
              <w:top w:val="single" w:sz="4" w:space="0" w:color="auto"/>
              <w:left w:val="single" w:sz="4" w:space="0" w:color="auto"/>
              <w:bottom w:val="single" w:sz="4" w:space="0" w:color="auto"/>
              <w:right w:val="single" w:sz="4" w:space="0" w:color="auto"/>
            </w:tcBorders>
            <w:vAlign w:val="center"/>
          </w:tcPr>
          <w:p w14:paraId="0E79A7D3" w14:textId="027E8889" w:rsidR="00F3675B" w:rsidRPr="00D3535A" w:rsidRDefault="00F3675B" w:rsidP="00F3675B">
            <w:pPr>
              <w:widowControl/>
              <w:spacing w:after="0" w:line="240" w:lineRule="auto"/>
              <w:jc w:val="center"/>
              <w:rPr>
                <w:rFonts w:ascii="Arial" w:hAnsi="Arial" w:cs="Arial"/>
                <w:sz w:val="16"/>
                <w:szCs w:val="16"/>
                <w:lang w:val="en-GB"/>
              </w:rPr>
            </w:pPr>
            <w:r w:rsidRPr="00D3535A">
              <w:rPr>
                <w:rFonts w:ascii="Arial" w:hAnsi="Arial" w:cs="Arial"/>
                <w:sz w:val="16"/>
                <w:szCs w:val="16"/>
                <w:lang w:val="en-GB"/>
              </w:rPr>
              <w:t>38</w:t>
            </w:r>
          </w:p>
        </w:tc>
        <w:tc>
          <w:tcPr>
            <w:tcW w:w="1262" w:type="dxa"/>
            <w:tcBorders>
              <w:top w:val="single" w:sz="4" w:space="0" w:color="auto"/>
              <w:left w:val="single" w:sz="4" w:space="0" w:color="auto"/>
              <w:bottom w:val="single" w:sz="4" w:space="0" w:color="auto"/>
              <w:right w:val="single" w:sz="4" w:space="0" w:color="auto"/>
            </w:tcBorders>
            <w:vAlign w:val="center"/>
          </w:tcPr>
          <w:p w14:paraId="6C27FD93" w14:textId="4B48A7E4" w:rsidR="00F3675B" w:rsidRPr="00D3535A" w:rsidRDefault="00F3675B" w:rsidP="00F3675B">
            <w:pPr>
              <w:widowControl/>
              <w:spacing w:after="0" w:line="240" w:lineRule="auto"/>
              <w:jc w:val="center"/>
              <w:rPr>
                <w:rFonts w:ascii="Arial" w:hAnsi="Arial" w:cs="Arial"/>
                <w:sz w:val="16"/>
                <w:szCs w:val="16"/>
                <w:lang w:val="en-GB"/>
              </w:rPr>
            </w:pPr>
            <w:r w:rsidRPr="00D3535A">
              <w:rPr>
                <w:rFonts w:ascii="Arial" w:hAnsi="Arial" w:cs="Arial"/>
                <w:sz w:val="16"/>
                <w:szCs w:val="16"/>
                <w:lang w:val="en-GB"/>
              </w:rPr>
              <w:t xml:space="preserve">randomly selected </w:t>
            </w:r>
          </w:p>
        </w:tc>
        <w:tc>
          <w:tcPr>
            <w:tcW w:w="1114" w:type="dxa"/>
            <w:tcBorders>
              <w:top w:val="single" w:sz="4" w:space="0" w:color="auto"/>
              <w:left w:val="single" w:sz="4" w:space="0" w:color="auto"/>
              <w:bottom w:val="single" w:sz="4" w:space="0" w:color="auto"/>
              <w:right w:val="single" w:sz="4" w:space="0" w:color="auto"/>
            </w:tcBorders>
            <w:vAlign w:val="center"/>
          </w:tcPr>
          <w:p w14:paraId="5537EBE2" w14:textId="3D5DB18B" w:rsidR="00F3675B" w:rsidRPr="00D3535A" w:rsidRDefault="00F3675B" w:rsidP="00F3675B">
            <w:pPr>
              <w:widowControl/>
              <w:spacing w:after="0" w:line="240" w:lineRule="auto"/>
              <w:jc w:val="center"/>
              <w:rPr>
                <w:rFonts w:ascii="Arial" w:hAnsi="Arial" w:cs="Arial"/>
                <w:sz w:val="16"/>
                <w:szCs w:val="16"/>
                <w:lang w:val="en-GB"/>
              </w:rPr>
            </w:pPr>
            <w:r w:rsidRPr="00D3535A">
              <w:rPr>
                <w:rFonts w:ascii="Arial" w:hAnsi="Arial" w:cs="Arial"/>
                <w:sz w:val="16"/>
                <w:szCs w:val="16"/>
                <w:lang w:val="en-GB"/>
              </w:rPr>
              <w:t>Child pedestrian-motor vehicle collisions and walking to school in the City of Toronto: The role of the built environment</w:t>
            </w:r>
          </w:p>
        </w:tc>
        <w:tc>
          <w:tcPr>
            <w:tcW w:w="781" w:type="dxa"/>
            <w:tcBorders>
              <w:top w:val="single" w:sz="4" w:space="0" w:color="auto"/>
              <w:left w:val="single" w:sz="4" w:space="0" w:color="auto"/>
              <w:bottom w:val="single" w:sz="4" w:space="0" w:color="auto"/>
              <w:right w:val="single" w:sz="4" w:space="0" w:color="auto"/>
            </w:tcBorders>
            <w:vAlign w:val="center"/>
          </w:tcPr>
          <w:p w14:paraId="5D612420" w14:textId="4E70F890" w:rsidR="00F3675B" w:rsidRPr="00D3535A" w:rsidRDefault="00F3675B" w:rsidP="00F3675B">
            <w:pPr>
              <w:widowControl/>
              <w:spacing w:after="0" w:line="240" w:lineRule="auto"/>
              <w:jc w:val="center"/>
              <w:rPr>
                <w:rFonts w:ascii="Arial" w:hAnsi="Arial" w:cs="Arial"/>
                <w:sz w:val="16"/>
                <w:szCs w:val="16"/>
                <w:lang w:val="en-GB"/>
              </w:rPr>
            </w:pPr>
            <w:r w:rsidRPr="00D3535A">
              <w:rPr>
                <w:rFonts w:ascii="Arial" w:hAnsi="Arial" w:cs="Arial"/>
                <w:sz w:val="16"/>
                <w:szCs w:val="16"/>
                <w:lang w:val="en-GB"/>
              </w:rPr>
              <w:t>733</w:t>
            </w:r>
          </w:p>
        </w:tc>
        <w:tc>
          <w:tcPr>
            <w:tcW w:w="759" w:type="dxa"/>
            <w:tcBorders>
              <w:top w:val="single" w:sz="4" w:space="0" w:color="auto"/>
              <w:left w:val="single" w:sz="4" w:space="0" w:color="auto"/>
              <w:bottom w:val="single" w:sz="4" w:space="0" w:color="auto"/>
              <w:right w:val="single" w:sz="4" w:space="0" w:color="auto"/>
            </w:tcBorders>
            <w:vAlign w:val="center"/>
          </w:tcPr>
          <w:p w14:paraId="72B3D675" w14:textId="5EFC88B3" w:rsidR="00F3675B" w:rsidRPr="00D3535A" w:rsidRDefault="00F3675B" w:rsidP="00F3675B">
            <w:pPr>
              <w:widowControl/>
              <w:spacing w:after="0" w:line="240" w:lineRule="auto"/>
              <w:jc w:val="center"/>
              <w:rPr>
                <w:rFonts w:ascii="Arial" w:hAnsi="Arial" w:cs="Arial"/>
                <w:sz w:val="16"/>
                <w:szCs w:val="16"/>
                <w:lang w:val="en-GB"/>
              </w:rPr>
            </w:pPr>
            <w:r w:rsidRPr="00D3535A">
              <w:rPr>
                <w:rFonts w:ascii="Arial" w:hAnsi="Arial" w:cs="Arial"/>
                <w:sz w:val="16"/>
                <w:szCs w:val="16"/>
                <w:lang w:val="en-GB"/>
              </w:rPr>
              <w:t>9-11 years old</w:t>
            </w:r>
          </w:p>
        </w:tc>
        <w:tc>
          <w:tcPr>
            <w:tcW w:w="787" w:type="dxa"/>
            <w:tcBorders>
              <w:top w:val="single" w:sz="4" w:space="0" w:color="auto"/>
              <w:left w:val="single" w:sz="4" w:space="0" w:color="auto"/>
              <w:bottom w:val="single" w:sz="4" w:space="0" w:color="auto"/>
              <w:right w:val="single" w:sz="4" w:space="0" w:color="auto"/>
            </w:tcBorders>
            <w:vAlign w:val="center"/>
          </w:tcPr>
          <w:p w14:paraId="783749DA" w14:textId="19151372" w:rsidR="00F3675B" w:rsidRPr="00D3535A" w:rsidRDefault="00F3675B" w:rsidP="00F3675B">
            <w:pPr>
              <w:widowControl/>
              <w:spacing w:after="0" w:line="240" w:lineRule="auto"/>
              <w:jc w:val="center"/>
              <w:rPr>
                <w:rFonts w:ascii="Arial" w:hAnsi="Arial" w:cs="Arial"/>
                <w:sz w:val="16"/>
                <w:szCs w:val="16"/>
                <w:lang w:val="en-GB"/>
              </w:rPr>
            </w:pPr>
            <w:r w:rsidRPr="00D3535A">
              <w:rPr>
                <w:rFonts w:ascii="Arial" w:hAnsi="Arial" w:cs="Arial"/>
                <w:sz w:val="16"/>
                <w:szCs w:val="16"/>
                <w:lang w:val="en-GB"/>
              </w:rPr>
              <w:t>2011</w:t>
            </w:r>
          </w:p>
        </w:tc>
        <w:tc>
          <w:tcPr>
            <w:tcW w:w="781" w:type="dxa"/>
            <w:tcBorders>
              <w:top w:val="single" w:sz="4" w:space="0" w:color="auto"/>
              <w:left w:val="single" w:sz="4" w:space="0" w:color="auto"/>
              <w:bottom w:val="single" w:sz="4" w:space="0" w:color="auto"/>
              <w:right w:val="single" w:sz="4" w:space="0" w:color="auto"/>
            </w:tcBorders>
            <w:vAlign w:val="center"/>
          </w:tcPr>
          <w:p w14:paraId="7C191A11" w14:textId="5897BCC7" w:rsidR="00F3675B" w:rsidRPr="00D3535A" w:rsidRDefault="00F3675B" w:rsidP="00F3675B">
            <w:pPr>
              <w:widowControl/>
              <w:spacing w:after="0" w:line="240" w:lineRule="auto"/>
              <w:jc w:val="center"/>
              <w:rPr>
                <w:rFonts w:ascii="Arial" w:hAnsi="Arial" w:cs="Arial"/>
                <w:sz w:val="16"/>
                <w:szCs w:val="16"/>
                <w:lang w:val="en-GB"/>
              </w:rPr>
            </w:pPr>
            <w:r w:rsidRPr="00D3535A">
              <w:rPr>
                <w:rFonts w:ascii="Arial" w:hAnsi="Arial" w:cs="Arial"/>
                <w:sz w:val="16"/>
                <w:szCs w:val="16"/>
                <w:lang w:val="en-GB"/>
              </w:rPr>
              <w:t>51.9</w:t>
            </w:r>
          </w:p>
        </w:tc>
        <w:tc>
          <w:tcPr>
            <w:tcW w:w="1036" w:type="dxa"/>
            <w:tcBorders>
              <w:top w:val="single" w:sz="4" w:space="0" w:color="auto"/>
              <w:left w:val="single" w:sz="4" w:space="0" w:color="auto"/>
              <w:bottom w:val="single" w:sz="4" w:space="0" w:color="auto"/>
              <w:right w:val="single" w:sz="4" w:space="0" w:color="auto"/>
            </w:tcBorders>
            <w:vAlign w:val="center"/>
          </w:tcPr>
          <w:p w14:paraId="6A09F157" w14:textId="2ACB9E23" w:rsidR="00F3675B" w:rsidRPr="00D3535A" w:rsidRDefault="00F3675B" w:rsidP="00F3675B">
            <w:pPr>
              <w:widowControl/>
              <w:spacing w:after="0" w:line="240" w:lineRule="auto"/>
              <w:jc w:val="center"/>
              <w:rPr>
                <w:rFonts w:ascii="Arial" w:hAnsi="Arial" w:cs="Arial"/>
                <w:sz w:val="16"/>
                <w:szCs w:val="16"/>
              </w:rPr>
            </w:pPr>
            <w:r w:rsidRPr="00D3535A">
              <w:rPr>
                <w:rFonts w:ascii="Arial" w:hAnsi="Arial" w:cs="Arial"/>
                <w:sz w:val="16"/>
                <w:szCs w:val="16"/>
                <w:lang w:val="en-GB"/>
              </w:rPr>
              <w:t>NR</w:t>
            </w:r>
          </w:p>
        </w:tc>
        <w:tc>
          <w:tcPr>
            <w:tcW w:w="1276" w:type="dxa"/>
            <w:tcBorders>
              <w:top w:val="single" w:sz="4" w:space="0" w:color="auto"/>
              <w:left w:val="single" w:sz="4" w:space="0" w:color="auto"/>
              <w:bottom w:val="single" w:sz="4" w:space="0" w:color="auto"/>
              <w:right w:val="single" w:sz="4" w:space="0" w:color="auto"/>
            </w:tcBorders>
            <w:vAlign w:val="center"/>
          </w:tcPr>
          <w:p w14:paraId="1A7C777E" w14:textId="39C02412" w:rsidR="00F3675B" w:rsidRPr="00D3535A" w:rsidRDefault="00F3675B" w:rsidP="00F3675B">
            <w:pPr>
              <w:widowControl/>
              <w:spacing w:after="0" w:line="240" w:lineRule="auto"/>
              <w:jc w:val="center"/>
              <w:rPr>
                <w:rFonts w:ascii="Arial" w:hAnsi="Arial" w:cs="Arial"/>
                <w:sz w:val="16"/>
                <w:szCs w:val="16"/>
                <w:lang w:val="en-GB"/>
              </w:rPr>
            </w:pPr>
            <w:r w:rsidRPr="00D3535A">
              <w:rPr>
                <w:rFonts w:ascii="Arial" w:hAnsi="Arial" w:cs="Arial"/>
                <w:sz w:val="16"/>
                <w:szCs w:val="16"/>
                <w:lang w:val="en-GB"/>
              </w:rPr>
              <w:t>questionnaire (parent reported)</w:t>
            </w:r>
          </w:p>
        </w:tc>
        <w:tc>
          <w:tcPr>
            <w:tcW w:w="1701" w:type="dxa"/>
            <w:tcBorders>
              <w:top w:val="single" w:sz="4" w:space="0" w:color="auto"/>
              <w:left w:val="single" w:sz="4" w:space="0" w:color="auto"/>
              <w:bottom w:val="single" w:sz="4" w:space="0" w:color="auto"/>
              <w:right w:val="single" w:sz="4" w:space="0" w:color="auto"/>
            </w:tcBorders>
            <w:vAlign w:val="center"/>
          </w:tcPr>
          <w:p w14:paraId="3400CAEE" w14:textId="4D2A58B6" w:rsidR="00F3675B" w:rsidRPr="00D3535A" w:rsidRDefault="00F3675B" w:rsidP="00F3675B">
            <w:pPr>
              <w:widowControl/>
              <w:spacing w:after="0" w:line="240" w:lineRule="auto"/>
              <w:jc w:val="center"/>
              <w:rPr>
                <w:rFonts w:ascii="Arial" w:hAnsi="Arial" w:cs="Arial"/>
                <w:sz w:val="16"/>
                <w:szCs w:val="16"/>
                <w:lang w:val="en-GB"/>
              </w:rPr>
            </w:pPr>
            <w:r w:rsidRPr="00D3535A">
              <w:rPr>
                <w:rFonts w:ascii="Arial" w:hAnsi="Arial" w:cs="Arial"/>
                <w:sz w:val="16"/>
                <w:szCs w:val="16"/>
                <w:lang w:val="en-GB"/>
              </w:rPr>
              <w:t>active travel: walk to school</w:t>
            </w:r>
          </w:p>
        </w:tc>
        <w:tc>
          <w:tcPr>
            <w:tcW w:w="1276" w:type="dxa"/>
            <w:tcBorders>
              <w:top w:val="single" w:sz="4" w:space="0" w:color="auto"/>
              <w:left w:val="single" w:sz="4" w:space="0" w:color="auto"/>
              <w:bottom w:val="single" w:sz="4" w:space="0" w:color="auto"/>
              <w:right w:val="single" w:sz="4" w:space="0" w:color="auto"/>
            </w:tcBorders>
            <w:vAlign w:val="center"/>
          </w:tcPr>
          <w:p w14:paraId="1D75E21B" w14:textId="6F8478F0" w:rsidR="00F3675B" w:rsidRPr="00D3535A" w:rsidRDefault="00F3675B" w:rsidP="00F3675B">
            <w:pPr>
              <w:widowControl/>
              <w:spacing w:after="0" w:line="240" w:lineRule="auto"/>
              <w:jc w:val="left"/>
              <w:rPr>
                <w:rFonts w:ascii="Arial" w:hAnsi="Arial" w:cs="Arial"/>
                <w:sz w:val="16"/>
                <w:szCs w:val="16"/>
                <w:lang w:val="en-GB"/>
              </w:rPr>
            </w:pPr>
            <w:r w:rsidRPr="00D3535A">
              <w:rPr>
                <w:rFonts w:ascii="Arial" w:hAnsi="Arial" w:cs="Arial"/>
                <w:sz w:val="16"/>
                <w:szCs w:val="16"/>
                <w:lang w:val="en-GB"/>
              </w:rPr>
              <w:t>“walks 4–5 times/week (defined as frequent walker), versus “walks 0–3 times/week”.</w:t>
            </w:r>
          </w:p>
        </w:tc>
        <w:tc>
          <w:tcPr>
            <w:tcW w:w="1068" w:type="dxa"/>
            <w:tcBorders>
              <w:top w:val="single" w:sz="4" w:space="0" w:color="auto"/>
              <w:left w:val="single" w:sz="4" w:space="0" w:color="auto"/>
              <w:bottom w:val="single" w:sz="4" w:space="0" w:color="auto"/>
              <w:right w:val="single" w:sz="4" w:space="0" w:color="auto"/>
            </w:tcBorders>
            <w:vAlign w:val="center"/>
          </w:tcPr>
          <w:p w14:paraId="4E6FF0E3" w14:textId="2496FC2A" w:rsidR="00F3675B" w:rsidRPr="00D3535A" w:rsidRDefault="00F3675B" w:rsidP="00F3675B">
            <w:pPr>
              <w:widowControl/>
              <w:spacing w:after="0" w:line="240" w:lineRule="auto"/>
              <w:jc w:val="center"/>
              <w:rPr>
                <w:rFonts w:ascii="Arial" w:hAnsi="Arial" w:cs="Arial"/>
                <w:sz w:val="16"/>
                <w:szCs w:val="16"/>
              </w:rPr>
            </w:pPr>
            <w:r w:rsidRPr="00D3535A">
              <w:rPr>
                <w:rFonts w:ascii="Arial" w:hAnsi="Arial" w:cs="Arial"/>
                <w:sz w:val="16"/>
                <w:szCs w:val="16"/>
                <w:lang w:val="en-GB"/>
              </w:rPr>
              <w:t>Yes</w:t>
            </w:r>
          </w:p>
        </w:tc>
        <w:tc>
          <w:tcPr>
            <w:tcW w:w="1155" w:type="dxa"/>
            <w:tcBorders>
              <w:top w:val="single" w:sz="4" w:space="0" w:color="auto"/>
              <w:left w:val="single" w:sz="4" w:space="0" w:color="auto"/>
              <w:bottom w:val="single" w:sz="4" w:space="0" w:color="auto"/>
              <w:right w:val="single" w:sz="4" w:space="0" w:color="auto"/>
            </w:tcBorders>
            <w:vAlign w:val="center"/>
          </w:tcPr>
          <w:p w14:paraId="37790E74" w14:textId="1A46E391" w:rsidR="00F3675B" w:rsidRPr="00D3535A" w:rsidRDefault="00F3675B" w:rsidP="00F3675B">
            <w:pPr>
              <w:widowControl/>
              <w:spacing w:after="0" w:line="240" w:lineRule="auto"/>
              <w:jc w:val="center"/>
              <w:rPr>
                <w:rFonts w:ascii="Arial" w:hAnsi="Arial" w:cs="Arial"/>
                <w:sz w:val="16"/>
                <w:szCs w:val="16"/>
                <w:lang w:val="en-GB"/>
              </w:rPr>
            </w:pPr>
            <w:r w:rsidRPr="00D3535A">
              <w:rPr>
                <w:rFonts w:ascii="Arial" w:hAnsi="Arial" w:cs="Arial"/>
                <w:sz w:val="16"/>
                <w:szCs w:val="16"/>
                <w:lang w:val="en-GB"/>
              </w:rPr>
              <w:t>NR</w:t>
            </w:r>
          </w:p>
        </w:tc>
        <w:tc>
          <w:tcPr>
            <w:tcW w:w="1508" w:type="dxa"/>
            <w:tcBorders>
              <w:top w:val="single" w:sz="4" w:space="0" w:color="auto"/>
              <w:left w:val="single" w:sz="4" w:space="0" w:color="auto"/>
              <w:bottom w:val="single" w:sz="4" w:space="0" w:color="auto"/>
              <w:right w:val="single" w:sz="4" w:space="0" w:color="auto"/>
            </w:tcBorders>
            <w:vAlign w:val="center"/>
          </w:tcPr>
          <w:p w14:paraId="3A2C57C0" w14:textId="67F6D187" w:rsidR="00F3675B" w:rsidRPr="00D3535A" w:rsidRDefault="00F3675B" w:rsidP="00F3675B">
            <w:pPr>
              <w:widowControl/>
              <w:spacing w:after="0" w:line="240" w:lineRule="auto"/>
              <w:jc w:val="center"/>
              <w:rPr>
                <w:rFonts w:ascii="Arial" w:hAnsi="Arial" w:cs="Arial"/>
                <w:sz w:val="16"/>
                <w:szCs w:val="16"/>
                <w:lang w:val="en-GB"/>
              </w:rPr>
            </w:pPr>
            <w:r w:rsidRPr="00D3535A">
              <w:rPr>
                <w:rFonts w:ascii="Arial" w:hAnsi="Arial" w:cs="Arial"/>
                <w:sz w:val="16"/>
                <w:szCs w:val="16"/>
                <w:lang w:val="en-GB"/>
              </w:rPr>
              <w:t>traffic danger: high school route traffic danger and high school site traffic danger</w:t>
            </w:r>
          </w:p>
        </w:tc>
        <w:tc>
          <w:tcPr>
            <w:tcW w:w="760" w:type="dxa"/>
            <w:tcBorders>
              <w:top w:val="single" w:sz="4" w:space="0" w:color="auto"/>
              <w:left w:val="single" w:sz="4" w:space="0" w:color="auto"/>
              <w:bottom w:val="single" w:sz="4" w:space="0" w:color="auto"/>
              <w:right w:val="single" w:sz="4" w:space="0" w:color="auto"/>
            </w:tcBorders>
            <w:vAlign w:val="center"/>
          </w:tcPr>
          <w:p w14:paraId="522F31E6" w14:textId="28B7BBF6" w:rsidR="00F3675B" w:rsidRPr="00D3535A" w:rsidRDefault="00F3675B" w:rsidP="00F3675B">
            <w:pPr>
              <w:widowControl/>
              <w:spacing w:after="0" w:line="240" w:lineRule="auto"/>
              <w:jc w:val="center"/>
              <w:rPr>
                <w:rFonts w:ascii="Arial" w:hAnsi="Arial" w:cs="Arial"/>
                <w:sz w:val="16"/>
                <w:szCs w:val="16"/>
              </w:rPr>
            </w:pPr>
            <w:r w:rsidRPr="00D3535A">
              <w:rPr>
                <w:rFonts w:ascii="Arial" w:hAnsi="Arial" w:cs="Arial"/>
                <w:sz w:val="16"/>
                <w:szCs w:val="16"/>
                <w:lang w:val="en-GB"/>
              </w:rPr>
              <w:t>NR</w:t>
            </w:r>
          </w:p>
        </w:tc>
        <w:tc>
          <w:tcPr>
            <w:tcW w:w="1037" w:type="dxa"/>
            <w:tcBorders>
              <w:top w:val="single" w:sz="4" w:space="0" w:color="auto"/>
              <w:left w:val="single" w:sz="4" w:space="0" w:color="auto"/>
              <w:bottom w:val="single" w:sz="4" w:space="0" w:color="auto"/>
              <w:right w:val="single" w:sz="4" w:space="0" w:color="auto"/>
            </w:tcBorders>
            <w:vAlign w:val="center"/>
          </w:tcPr>
          <w:p w14:paraId="779A1387" w14:textId="7FC1A660" w:rsidR="00F3675B" w:rsidRPr="00D3535A" w:rsidRDefault="00F3675B" w:rsidP="00F3675B">
            <w:pPr>
              <w:widowControl/>
              <w:spacing w:after="0" w:line="240" w:lineRule="auto"/>
              <w:jc w:val="center"/>
              <w:rPr>
                <w:rFonts w:ascii="Arial" w:hAnsi="Arial" w:cs="Arial"/>
                <w:sz w:val="16"/>
                <w:szCs w:val="16"/>
                <w:lang w:val="en-GB"/>
              </w:rPr>
            </w:pPr>
            <w:r w:rsidRPr="00D3535A">
              <w:rPr>
                <w:rFonts w:ascii="Arial" w:hAnsi="Arial" w:cs="Arial"/>
                <w:sz w:val="16"/>
                <w:szCs w:val="16"/>
                <w:lang w:val="en-GB"/>
              </w:rPr>
              <w:t>two repeated-measures logistic regression models</w:t>
            </w:r>
          </w:p>
        </w:tc>
        <w:tc>
          <w:tcPr>
            <w:tcW w:w="1276" w:type="dxa"/>
            <w:tcBorders>
              <w:top w:val="single" w:sz="4" w:space="0" w:color="auto"/>
              <w:left w:val="single" w:sz="4" w:space="0" w:color="auto"/>
              <w:bottom w:val="single" w:sz="4" w:space="0" w:color="auto"/>
              <w:right w:val="single" w:sz="4" w:space="0" w:color="auto"/>
            </w:tcBorders>
            <w:vAlign w:val="center"/>
          </w:tcPr>
          <w:p w14:paraId="6CEC0D1D" w14:textId="43189C79" w:rsidR="00F3675B" w:rsidRPr="00D3535A" w:rsidRDefault="00F3675B" w:rsidP="00F3675B">
            <w:pPr>
              <w:widowControl/>
              <w:spacing w:after="0" w:line="240" w:lineRule="auto"/>
              <w:jc w:val="center"/>
              <w:rPr>
                <w:rFonts w:ascii="Arial" w:hAnsi="Arial" w:cs="Arial"/>
                <w:sz w:val="16"/>
                <w:szCs w:val="16"/>
                <w:lang w:val="en-GB"/>
              </w:rPr>
            </w:pPr>
            <w:r w:rsidRPr="00D3535A">
              <w:rPr>
                <w:rFonts w:ascii="Arial" w:hAnsi="Arial" w:cs="Arial"/>
                <w:sz w:val="16"/>
                <w:szCs w:val="16"/>
                <w:lang w:val="en-GB"/>
              </w:rPr>
              <w:t xml:space="preserve">grade, sex </w:t>
            </w:r>
          </w:p>
        </w:tc>
      </w:tr>
      <w:tr w:rsidR="00D3535A" w:rsidRPr="00D3535A" w14:paraId="2BC89C1F" w14:textId="77777777" w:rsidTr="00766C6C">
        <w:trPr>
          <w:trHeight w:val="698"/>
        </w:trPr>
        <w:tc>
          <w:tcPr>
            <w:tcW w:w="851" w:type="dxa"/>
            <w:tcBorders>
              <w:top w:val="single" w:sz="4" w:space="0" w:color="auto"/>
              <w:left w:val="single" w:sz="4" w:space="0" w:color="auto"/>
              <w:bottom w:val="single" w:sz="4" w:space="0" w:color="auto"/>
              <w:right w:val="single" w:sz="4" w:space="0" w:color="auto"/>
            </w:tcBorders>
            <w:vAlign w:val="center"/>
            <w:hideMark/>
          </w:tcPr>
          <w:p w14:paraId="0059274C" w14:textId="3BC1EA0E" w:rsidR="00FE6816" w:rsidRPr="00D3535A" w:rsidRDefault="00FE6816" w:rsidP="00FE6816">
            <w:pPr>
              <w:widowControl/>
              <w:spacing w:after="0" w:line="240" w:lineRule="auto"/>
              <w:jc w:val="left"/>
              <w:rPr>
                <w:rFonts w:ascii="Arial" w:eastAsia="Times New Roman" w:hAnsi="Arial" w:cs="Arial"/>
                <w:sz w:val="16"/>
                <w:szCs w:val="16"/>
                <w:lang w:val="en-GB" w:eastAsia="zh-CN"/>
              </w:rPr>
            </w:pPr>
            <w:r w:rsidRPr="00D3535A">
              <w:rPr>
                <w:rFonts w:ascii="Arial" w:hAnsi="Arial" w:cs="Arial"/>
                <w:sz w:val="16"/>
                <w:szCs w:val="16"/>
                <w:lang w:val="en-GB"/>
              </w:rPr>
              <w:t xml:space="preserve">Rutten et al. 2013 </w:t>
            </w:r>
            <w:r w:rsidRPr="00D3535A">
              <w:rPr>
                <w:rFonts w:ascii="Arial" w:hAnsi="Arial" w:cs="Arial"/>
                <w:sz w:val="16"/>
                <w:szCs w:val="16"/>
                <w:lang w:val="en-GB"/>
              </w:rPr>
              <w:fldChar w:fldCharType="begin"/>
            </w:r>
            <w:r w:rsidR="00C54D6F" w:rsidRPr="00D3535A">
              <w:rPr>
                <w:rFonts w:ascii="Arial" w:hAnsi="Arial" w:cs="Arial"/>
                <w:sz w:val="16"/>
                <w:szCs w:val="16"/>
                <w:lang w:val="en-GB"/>
              </w:rPr>
              <w:instrText xml:space="preserve"> ADDIN EN.CITE &lt;EndNote&gt;&lt;Cite&gt;&lt;Author&gt;Rutten&lt;/Author&gt;&lt;Year&gt;2013&lt;/Year&gt;&lt;RecNum&gt;43216&lt;/RecNum&gt;&lt;DisplayText&gt;[167]&lt;/DisplayText&gt;&lt;record&gt;&lt;rec-number&gt;43216&lt;/rec-number&gt;&lt;foreign-keys&gt;&lt;key app="EN" db-id="9de5vvr2wep5rzea52gpwteu20zdf22xt0xe" timestamp="1689674709" guid="97a66f68-1b64-449b-ad7e-3021371769d9"&gt;43216&lt;/key&gt;&lt;/foreign-keys&gt;&lt;ref-type name="Journal Article"&gt;17&lt;/ref-type&gt;&lt;contributors&gt;&lt;authors&gt;&lt;author&gt;Rutten, Cindy&lt;/author&gt;&lt;author&gt;Boen, Filip&lt;/author&gt;&lt;author&gt;Seghers, Jan&lt;/author&gt;&lt;/authors&gt;&lt;/contributors&gt;&lt;titles&gt;&lt;title&gt;The Relation Between Environmental Factors and Pedometer-Determined Physical Activity in Children: The Mediating Role of Autonomous Motivation&lt;/title&gt;&lt;secondary-title&gt;Pediatric Exercise Science&lt;/secondary-title&gt;&lt;/titles&gt;&lt;periodical&gt;&lt;full-title&gt;Pediatric Exercise Science&lt;/full-title&gt;&lt;/periodical&gt;&lt;pages&gt;273-287&lt;/pages&gt;&lt;volume&gt;25&lt;/volume&gt;&lt;number&gt;2&lt;/number&gt;&lt;dates&gt;&lt;year&gt;2013&lt;/year&gt;&lt;/dates&gt;&lt;urls&gt;&lt;related-urls&gt;&lt;url&gt;https://search.ebscohost.com/login.aspx?direct=true&amp;amp;AuthType=shib&amp;amp;db=s3h&amp;amp;AN=88430104&amp;amp;site=ehost-live&amp;amp;custid=s1145751&lt;/url&gt;&lt;url&gt;https://journals.humankinetics.com/abstract/journals/pes/25/2/article-p273.xml&lt;/url&gt;&lt;/related-urls&gt;&lt;/urls&gt;&lt;/record&gt;&lt;/Cite&gt;&lt;/EndNote&gt;</w:instrText>
            </w:r>
            <w:r w:rsidRPr="00D3535A">
              <w:rPr>
                <w:rFonts w:ascii="Arial" w:hAnsi="Arial" w:cs="Arial"/>
                <w:sz w:val="16"/>
                <w:szCs w:val="16"/>
                <w:lang w:val="en-GB"/>
              </w:rPr>
              <w:fldChar w:fldCharType="separate"/>
            </w:r>
            <w:r w:rsidR="00C54D6F" w:rsidRPr="00D3535A">
              <w:rPr>
                <w:rFonts w:ascii="Arial" w:hAnsi="Arial" w:cs="Arial"/>
                <w:noProof/>
                <w:sz w:val="16"/>
                <w:szCs w:val="16"/>
                <w:lang w:val="en-GB"/>
              </w:rPr>
              <w:t>[167]</w:t>
            </w:r>
            <w:r w:rsidRPr="00D3535A">
              <w:rPr>
                <w:rFonts w:ascii="Arial" w:hAnsi="Arial" w:cs="Arial"/>
                <w:sz w:val="16"/>
                <w:szCs w:val="16"/>
                <w:lang w:val="en-GB"/>
              </w:rPr>
              <w:fldChar w:fldCharType="end"/>
            </w:r>
          </w:p>
        </w:tc>
        <w:tc>
          <w:tcPr>
            <w:tcW w:w="850" w:type="dxa"/>
            <w:tcBorders>
              <w:top w:val="single" w:sz="4" w:space="0" w:color="auto"/>
              <w:left w:val="single" w:sz="4" w:space="0" w:color="auto"/>
              <w:bottom w:val="single" w:sz="4" w:space="0" w:color="auto"/>
              <w:right w:val="single" w:sz="4" w:space="0" w:color="auto"/>
            </w:tcBorders>
            <w:vAlign w:val="center"/>
            <w:hideMark/>
          </w:tcPr>
          <w:p w14:paraId="774532F2" w14:textId="480D3EB1" w:rsidR="00FE6816" w:rsidRPr="00D3535A" w:rsidRDefault="00FE6816" w:rsidP="00FE6816">
            <w:pPr>
              <w:widowControl/>
              <w:spacing w:after="0" w:line="240" w:lineRule="auto"/>
              <w:jc w:val="left"/>
              <w:rPr>
                <w:rFonts w:ascii="Arial" w:eastAsia="Times New Roman" w:hAnsi="Arial" w:cs="Arial"/>
                <w:sz w:val="16"/>
                <w:szCs w:val="16"/>
                <w:lang w:val="en-GB" w:eastAsia="zh-CN"/>
              </w:rPr>
            </w:pPr>
            <w:r w:rsidRPr="00D3535A">
              <w:rPr>
                <w:rFonts w:ascii="Arial" w:hAnsi="Arial" w:cs="Arial"/>
                <w:sz w:val="16"/>
                <w:szCs w:val="16"/>
                <w:lang w:val="en-GB"/>
              </w:rPr>
              <w:t>English</w:t>
            </w:r>
          </w:p>
        </w:tc>
        <w:tc>
          <w:tcPr>
            <w:tcW w:w="709" w:type="dxa"/>
            <w:tcBorders>
              <w:top w:val="single" w:sz="4" w:space="0" w:color="auto"/>
              <w:left w:val="single" w:sz="4" w:space="0" w:color="auto"/>
              <w:bottom w:val="single" w:sz="4" w:space="0" w:color="auto"/>
              <w:right w:val="single" w:sz="4" w:space="0" w:color="auto"/>
            </w:tcBorders>
            <w:vAlign w:val="center"/>
            <w:hideMark/>
          </w:tcPr>
          <w:p w14:paraId="34C071CA" w14:textId="6C55BE8A"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cross-sectional</w:t>
            </w:r>
          </w:p>
        </w:tc>
        <w:tc>
          <w:tcPr>
            <w:tcW w:w="1208" w:type="dxa"/>
            <w:tcBorders>
              <w:top w:val="single" w:sz="4" w:space="0" w:color="auto"/>
              <w:left w:val="single" w:sz="4" w:space="0" w:color="auto"/>
              <w:bottom w:val="single" w:sz="4" w:space="0" w:color="auto"/>
              <w:right w:val="single" w:sz="4" w:space="0" w:color="auto"/>
            </w:tcBorders>
            <w:vAlign w:val="center"/>
            <w:hideMark/>
          </w:tcPr>
          <w:p w14:paraId="55DA2E9E" w14:textId="13CAE41D"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Belgium</w:t>
            </w:r>
          </w:p>
        </w:tc>
        <w:tc>
          <w:tcPr>
            <w:tcW w:w="1060" w:type="dxa"/>
            <w:tcBorders>
              <w:top w:val="single" w:sz="4" w:space="0" w:color="auto"/>
              <w:left w:val="single" w:sz="4" w:space="0" w:color="auto"/>
              <w:bottom w:val="single" w:sz="4" w:space="0" w:color="auto"/>
              <w:right w:val="single" w:sz="4" w:space="0" w:color="auto"/>
            </w:tcBorders>
            <w:vAlign w:val="center"/>
            <w:hideMark/>
          </w:tcPr>
          <w:p w14:paraId="2E3B543E" w14:textId="6B0069BB"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nation-wide</w:t>
            </w:r>
          </w:p>
        </w:tc>
        <w:tc>
          <w:tcPr>
            <w:tcW w:w="709" w:type="dxa"/>
            <w:tcBorders>
              <w:top w:val="single" w:sz="4" w:space="0" w:color="auto"/>
              <w:left w:val="single" w:sz="4" w:space="0" w:color="auto"/>
              <w:bottom w:val="single" w:sz="4" w:space="0" w:color="auto"/>
              <w:right w:val="single" w:sz="4" w:space="0" w:color="auto"/>
            </w:tcBorders>
            <w:vAlign w:val="center"/>
            <w:hideMark/>
          </w:tcPr>
          <w:p w14:paraId="351B9721" w14:textId="350B6E30"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NR</w:t>
            </w:r>
          </w:p>
        </w:tc>
        <w:tc>
          <w:tcPr>
            <w:tcW w:w="1262" w:type="dxa"/>
            <w:tcBorders>
              <w:top w:val="single" w:sz="4" w:space="0" w:color="auto"/>
              <w:left w:val="single" w:sz="4" w:space="0" w:color="auto"/>
              <w:bottom w:val="single" w:sz="4" w:space="0" w:color="auto"/>
              <w:right w:val="single" w:sz="4" w:space="0" w:color="auto"/>
            </w:tcBorders>
            <w:vAlign w:val="center"/>
            <w:hideMark/>
          </w:tcPr>
          <w:p w14:paraId="7E81A733" w14:textId="1219FF03"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randomly selected per province</w:t>
            </w:r>
          </w:p>
        </w:tc>
        <w:tc>
          <w:tcPr>
            <w:tcW w:w="1114" w:type="dxa"/>
            <w:tcBorders>
              <w:top w:val="single" w:sz="4" w:space="0" w:color="auto"/>
              <w:left w:val="single" w:sz="4" w:space="0" w:color="auto"/>
              <w:bottom w:val="single" w:sz="4" w:space="0" w:color="auto"/>
              <w:right w:val="single" w:sz="4" w:space="0" w:color="auto"/>
            </w:tcBorders>
            <w:vAlign w:val="center"/>
            <w:hideMark/>
          </w:tcPr>
          <w:p w14:paraId="4EF8440A" w14:textId="0D925652"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NR</w:t>
            </w:r>
          </w:p>
        </w:tc>
        <w:tc>
          <w:tcPr>
            <w:tcW w:w="781" w:type="dxa"/>
            <w:tcBorders>
              <w:top w:val="single" w:sz="4" w:space="0" w:color="auto"/>
              <w:left w:val="single" w:sz="4" w:space="0" w:color="auto"/>
              <w:bottom w:val="single" w:sz="4" w:space="0" w:color="auto"/>
              <w:right w:val="single" w:sz="4" w:space="0" w:color="auto"/>
            </w:tcBorders>
            <w:vAlign w:val="center"/>
            <w:hideMark/>
          </w:tcPr>
          <w:p w14:paraId="25571EDB" w14:textId="0732EDD0"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787</w:t>
            </w:r>
          </w:p>
        </w:tc>
        <w:tc>
          <w:tcPr>
            <w:tcW w:w="759" w:type="dxa"/>
            <w:tcBorders>
              <w:top w:val="single" w:sz="4" w:space="0" w:color="auto"/>
              <w:left w:val="single" w:sz="4" w:space="0" w:color="auto"/>
              <w:bottom w:val="single" w:sz="4" w:space="0" w:color="auto"/>
              <w:right w:val="single" w:sz="4" w:space="0" w:color="auto"/>
            </w:tcBorders>
            <w:vAlign w:val="center"/>
            <w:hideMark/>
          </w:tcPr>
          <w:p w14:paraId="1A478EA1" w14:textId="129FABB1"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10-12 years old</w:t>
            </w:r>
          </w:p>
        </w:tc>
        <w:tc>
          <w:tcPr>
            <w:tcW w:w="787" w:type="dxa"/>
            <w:tcBorders>
              <w:top w:val="single" w:sz="4" w:space="0" w:color="auto"/>
              <w:left w:val="single" w:sz="4" w:space="0" w:color="auto"/>
              <w:bottom w:val="single" w:sz="4" w:space="0" w:color="auto"/>
              <w:right w:val="single" w:sz="4" w:space="0" w:color="auto"/>
            </w:tcBorders>
            <w:vAlign w:val="center"/>
            <w:hideMark/>
          </w:tcPr>
          <w:p w14:paraId="46376C83" w14:textId="62B8A23A"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2009</w:t>
            </w:r>
          </w:p>
        </w:tc>
        <w:tc>
          <w:tcPr>
            <w:tcW w:w="781" w:type="dxa"/>
            <w:tcBorders>
              <w:top w:val="single" w:sz="4" w:space="0" w:color="auto"/>
              <w:left w:val="single" w:sz="4" w:space="0" w:color="auto"/>
              <w:bottom w:val="single" w:sz="4" w:space="0" w:color="auto"/>
              <w:right w:val="single" w:sz="4" w:space="0" w:color="auto"/>
            </w:tcBorders>
            <w:vAlign w:val="center"/>
            <w:hideMark/>
          </w:tcPr>
          <w:p w14:paraId="574AB601" w14:textId="5893C7D6"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NR</w:t>
            </w:r>
          </w:p>
        </w:tc>
        <w:tc>
          <w:tcPr>
            <w:tcW w:w="1036" w:type="dxa"/>
            <w:tcBorders>
              <w:top w:val="single" w:sz="4" w:space="0" w:color="auto"/>
              <w:left w:val="single" w:sz="4" w:space="0" w:color="auto"/>
              <w:bottom w:val="single" w:sz="4" w:space="0" w:color="auto"/>
              <w:right w:val="single" w:sz="4" w:space="0" w:color="auto"/>
            </w:tcBorders>
            <w:vAlign w:val="center"/>
          </w:tcPr>
          <w:p w14:paraId="2F5583F7" w14:textId="0D25841F" w:rsidR="00FE6816" w:rsidRPr="00D3535A" w:rsidRDefault="00FE6816" w:rsidP="00FE6816">
            <w:pPr>
              <w:widowControl/>
              <w:spacing w:after="0" w:line="240" w:lineRule="auto"/>
              <w:jc w:val="center"/>
              <w:rPr>
                <w:rFonts w:ascii="Arial" w:hAnsi="Arial" w:cs="Arial"/>
                <w:sz w:val="16"/>
                <w:szCs w:val="16"/>
                <w:lang w:val="en-GB"/>
              </w:rPr>
            </w:pPr>
            <w:r w:rsidRPr="00D3535A">
              <w:rPr>
                <w:rFonts w:ascii="Arial" w:hAnsi="Arial" w:cs="Arial"/>
                <w:sz w:val="16"/>
                <w:szCs w:val="16"/>
              </w:rPr>
              <w:t>74.6</w:t>
            </w:r>
          </w:p>
        </w:tc>
        <w:tc>
          <w:tcPr>
            <w:tcW w:w="1276" w:type="dxa"/>
            <w:tcBorders>
              <w:top w:val="single" w:sz="4" w:space="0" w:color="auto"/>
              <w:left w:val="single" w:sz="4" w:space="0" w:color="auto"/>
              <w:bottom w:val="single" w:sz="4" w:space="0" w:color="auto"/>
              <w:right w:val="single" w:sz="4" w:space="0" w:color="auto"/>
            </w:tcBorders>
            <w:vAlign w:val="center"/>
            <w:hideMark/>
          </w:tcPr>
          <w:p w14:paraId="68352B16" w14:textId="20DBE7BA"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device - pedometer and questionnaire (self-reported)</w:t>
            </w:r>
          </w:p>
        </w:tc>
        <w:tc>
          <w:tcPr>
            <w:tcW w:w="1701" w:type="dxa"/>
            <w:tcBorders>
              <w:top w:val="single" w:sz="4" w:space="0" w:color="auto"/>
              <w:left w:val="single" w:sz="4" w:space="0" w:color="auto"/>
              <w:bottom w:val="single" w:sz="4" w:space="0" w:color="auto"/>
              <w:right w:val="single" w:sz="4" w:space="0" w:color="auto"/>
            </w:tcBorders>
            <w:vAlign w:val="center"/>
            <w:hideMark/>
          </w:tcPr>
          <w:p w14:paraId="5AC2EC51" w14:textId="2C5E4A6E"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non-type-specific physical activity: PA</w:t>
            </w:r>
          </w:p>
        </w:tc>
        <w:tc>
          <w:tcPr>
            <w:tcW w:w="1276" w:type="dxa"/>
            <w:tcBorders>
              <w:top w:val="single" w:sz="4" w:space="0" w:color="auto"/>
              <w:left w:val="single" w:sz="4" w:space="0" w:color="auto"/>
              <w:bottom w:val="single" w:sz="4" w:space="0" w:color="auto"/>
              <w:right w:val="single" w:sz="4" w:space="0" w:color="auto"/>
            </w:tcBorders>
            <w:vAlign w:val="center"/>
            <w:hideMark/>
          </w:tcPr>
          <w:p w14:paraId="02F0CCE6" w14:textId="750AC873" w:rsidR="00FE6816" w:rsidRPr="00D3535A" w:rsidRDefault="00FE6816" w:rsidP="00FE6816">
            <w:pPr>
              <w:widowControl/>
              <w:spacing w:after="0" w:line="240" w:lineRule="auto"/>
              <w:jc w:val="left"/>
              <w:rPr>
                <w:rFonts w:ascii="Arial" w:eastAsia="Times New Roman" w:hAnsi="Arial" w:cs="Arial"/>
                <w:sz w:val="16"/>
                <w:szCs w:val="16"/>
                <w:lang w:val="en-GB" w:eastAsia="zh-CN"/>
              </w:rPr>
            </w:pPr>
            <w:r w:rsidRPr="00D3535A">
              <w:rPr>
                <w:rFonts w:ascii="Arial" w:hAnsi="Arial" w:cs="Arial"/>
                <w:sz w:val="16"/>
                <w:szCs w:val="16"/>
                <w:lang w:val="en-GB"/>
              </w:rPr>
              <w:t>steps per day</w:t>
            </w:r>
          </w:p>
        </w:tc>
        <w:tc>
          <w:tcPr>
            <w:tcW w:w="1068" w:type="dxa"/>
            <w:tcBorders>
              <w:top w:val="single" w:sz="4" w:space="0" w:color="auto"/>
              <w:left w:val="single" w:sz="4" w:space="0" w:color="auto"/>
              <w:bottom w:val="single" w:sz="4" w:space="0" w:color="auto"/>
              <w:right w:val="single" w:sz="4" w:space="0" w:color="auto"/>
            </w:tcBorders>
            <w:vAlign w:val="center"/>
            <w:hideMark/>
          </w:tcPr>
          <w:p w14:paraId="6AF1557D" w14:textId="5E253D50" w:rsidR="00FE6816" w:rsidRPr="00D3535A" w:rsidRDefault="00FE6816" w:rsidP="00FE6816">
            <w:pPr>
              <w:widowControl/>
              <w:spacing w:after="0" w:line="240" w:lineRule="auto"/>
              <w:jc w:val="center"/>
              <w:rPr>
                <w:rFonts w:ascii="Arial" w:hAnsi="Arial" w:cs="Arial"/>
                <w:sz w:val="16"/>
                <w:szCs w:val="16"/>
              </w:rPr>
            </w:pPr>
            <w:r w:rsidRPr="00D3535A">
              <w:rPr>
                <w:rFonts w:ascii="Arial" w:hAnsi="Arial" w:cs="Arial"/>
                <w:sz w:val="16"/>
                <w:szCs w:val="16"/>
              </w:rPr>
              <w:t>Yes</w:t>
            </w:r>
          </w:p>
        </w:tc>
        <w:tc>
          <w:tcPr>
            <w:tcW w:w="1155" w:type="dxa"/>
            <w:tcBorders>
              <w:top w:val="single" w:sz="4" w:space="0" w:color="auto"/>
              <w:left w:val="single" w:sz="4" w:space="0" w:color="auto"/>
              <w:bottom w:val="single" w:sz="4" w:space="0" w:color="auto"/>
              <w:right w:val="single" w:sz="4" w:space="0" w:color="auto"/>
            </w:tcBorders>
            <w:vAlign w:val="center"/>
            <w:hideMark/>
          </w:tcPr>
          <w:p w14:paraId="4769969F" w14:textId="0F24D056"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NR</w:t>
            </w:r>
          </w:p>
        </w:tc>
        <w:tc>
          <w:tcPr>
            <w:tcW w:w="1508" w:type="dxa"/>
            <w:tcBorders>
              <w:top w:val="single" w:sz="4" w:space="0" w:color="auto"/>
              <w:left w:val="single" w:sz="4" w:space="0" w:color="auto"/>
              <w:bottom w:val="single" w:sz="4" w:space="0" w:color="auto"/>
              <w:right w:val="single" w:sz="4" w:space="0" w:color="auto"/>
            </w:tcBorders>
            <w:vAlign w:val="center"/>
            <w:hideMark/>
          </w:tcPr>
          <w:p w14:paraId="38C4260F" w14:textId="0215282C"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neighbourhood safety, neighbourhood facilities</w:t>
            </w:r>
          </w:p>
        </w:tc>
        <w:tc>
          <w:tcPr>
            <w:tcW w:w="760" w:type="dxa"/>
            <w:tcBorders>
              <w:top w:val="single" w:sz="4" w:space="0" w:color="auto"/>
              <w:left w:val="single" w:sz="4" w:space="0" w:color="auto"/>
              <w:bottom w:val="single" w:sz="4" w:space="0" w:color="auto"/>
              <w:right w:val="single" w:sz="4" w:space="0" w:color="auto"/>
            </w:tcBorders>
            <w:vAlign w:val="center"/>
            <w:hideMark/>
          </w:tcPr>
          <w:p w14:paraId="57F4CE30" w14:textId="55AE1614"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rPr>
              <w:t>No</w:t>
            </w:r>
          </w:p>
        </w:tc>
        <w:tc>
          <w:tcPr>
            <w:tcW w:w="1037" w:type="dxa"/>
            <w:tcBorders>
              <w:top w:val="single" w:sz="4" w:space="0" w:color="auto"/>
              <w:left w:val="single" w:sz="4" w:space="0" w:color="auto"/>
              <w:bottom w:val="single" w:sz="4" w:space="0" w:color="auto"/>
              <w:right w:val="single" w:sz="4" w:space="0" w:color="auto"/>
            </w:tcBorders>
            <w:vAlign w:val="center"/>
            <w:hideMark/>
          </w:tcPr>
          <w:p w14:paraId="6596DEE0" w14:textId="5084B72A"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multivariate analysis of variance bootstrapping approach</w:t>
            </w:r>
          </w:p>
        </w:tc>
        <w:tc>
          <w:tcPr>
            <w:tcW w:w="1276" w:type="dxa"/>
            <w:tcBorders>
              <w:top w:val="single" w:sz="4" w:space="0" w:color="auto"/>
              <w:left w:val="single" w:sz="4" w:space="0" w:color="auto"/>
              <w:bottom w:val="single" w:sz="4" w:space="0" w:color="auto"/>
              <w:right w:val="single" w:sz="4" w:space="0" w:color="auto"/>
            </w:tcBorders>
            <w:vAlign w:val="center"/>
            <w:hideMark/>
          </w:tcPr>
          <w:p w14:paraId="67F1369A" w14:textId="36ABD847"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gender</w:t>
            </w:r>
          </w:p>
        </w:tc>
      </w:tr>
      <w:tr w:rsidR="00D3535A" w:rsidRPr="00D3535A" w14:paraId="3C48D413" w14:textId="77777777" w:rsidTr="00766C6C">
        <w:trPr>
          <w:trHeight w:val="698"/>
        </w:trPr>
        <w:tc>
          <w:tcPr>
            <w:tcW w:w="851" w:type="dxa"/>
            <w:tcBorders>
              <w:top w:val="single" w:sz="4" w:space="0" w:color="auto"/>
              <w:left w:val="single" w:sz="4" w:space="0" w:color="auto"/>
              <w:bottom w:val="single" w:sz="4" w:space="0" w:color="auto"/>
              <w:right w:val="single" w:sz="4" w:space="0" w:color="auto"/>
            </w:tcBorders>
            <w:vAlign w:val="center"/>
            <w:hideMark/>
          </w:tcPr>
          <w:p w14:paraId="4A1A137F" w14:textId="08907A21" w:rsidR="00FE6816" w:rsidRPr="00D3535A" w:rsidRDefault="00FE6816" w:rsidP="00FE6816">
            <w:pPr>
              <w:widowControl/>
              <w:spacing w:after="0" w:line="240" w:lineRule="auto"/>
              <w:jc w:val="left"/>
              <w:rPr>
                <w:rFonts w:ascii="Arial" w:eastAsia="Times New Roman" w:hAnsi="Arial" w:cs="Arial"/>
                <w:sz w:val="16"/>
                <w:szCs w:val="16"/>
                <w:lang w:val="en-GB" w:eastAsia="zh-CN"/>
              </w:rPr>
            </w:pPr>
            <w:proofErr w:type="spellStart"/>
            <w:r w:rsidRPr="00D3535A">
              <w:rPr>
                <w:rFonts w:ascii="Arial" w:hAnsi="Arial" w:cs="Arial"/>
                <w:sz w:val="16"/>
                <w:szCs w:val="16"/>
                <w:lang w:val="en-GB"/>
              </w:rPr>
              <w:t>Salahuddin</w:t>
            </w:r>
            <w:proofErr w:type="spellEnd"/>
            <w:r w:rsidRPr="00D3535A">
              <w:rPr>
                <w:rFonts w:ascii="Arial" w:hAnsi="Arial" w:cs="Arial"/>
                <w:sz w:val="16"/>
                <w:szCs w:val="16"/>
                <w:lang w:val="en-GB"/>
              </w:rPr>
              <w:t xml:space="preserve"> et al. 2016 </w:t>
            </w:r>
            <w:r w:rsidRPr="00D3535A">
              <w:rPr>
                <w:rFonts w:ascii="Arial" w:hAnsi="Arial" w:cs="Arial"/>
                <w:sz w:val="16"/>
                <w:szCs w:val="16"/>
                <w:lang w:val="en-GB"/>
              </w:rPr>
              <w:fldChar w:fldCharType="begin"/>
            </w:r>
            <w:r w:rsidR="00C54D6F" w:rsidRPr="00D3535A">
              <w:rPr>
                <w:rFonts w:ascii="Arial" w:hAnsi="Arial" w:cs="Arial"/>
                <w:sz w:val="16"/>
                <w:szCs w:val="16"/>
                <w:lang w:val="en-GB"/>
              </w:rPr>
              <w:instrText xml:space="preserve"> ADDIN EN.CITE &lt;EndNote&gt;&lt;Cite&gt;&lt;Author&gt;Salahuddin&lt;/Author&gt;&lt;Year&gt;2016&lt;/Year&gt;&lt;RecNum&gt;43188&lt;/RecNum&gt;&lt;DisplayText&gt;[168]&lt;/DisplayText&gt;&lt;record&gt;&lt;rec-number&gt;43188&lt;/rec-number&gt;&lt;foreign-keys&gt;&lt;key app="EN" db-id="9de5vvr2wep5rzea52gpwteu20zdf22xt0xe" timestamp="1689674709" guid="f0b7a813-9c3b-47b2-8e25-d2e06644dd48"&gt;43188&lt;/key&gt;&lt;/foreign-keys&gt;&lt;ref-type name="Journal Article"&gt;17&lt;/ref-type&gt;&lt;contributors&gt;&lt;authors&gt;&lt;author&gt;Salahuddin, Meliha&lt;/author&gt;&lt;author&gt;Nehme, Eileen&lt;/author&gt;&lt;author&gt;Ranjit, Nalini&lt;/author&gt;&lt;author&gt;Young-Jae, Kim&lt;/author&gt;&lt;author&gt;Oluyomi, Abiodun O.&lt;/author&gt;&lt;author&gt;Dowdy, Diane&lt;/author&gt;&lt;author&gt;Chanam, Lee&lt;/author&gt;&lt;author&gt;Ory, Marcia&lt;/author&gt;&lt;author&gt;Hoelscher, Deanna M.&lt;/author&gt;&lt;/authors&gt;&lt;/contributors&gt;&lt;titles&gt;&lt;title&gt;Does Parents&amp;apos; Social Cohesion Influence Their Perception of Neighborhood Safety and Their Children&amp;apos;s Active Commuting to and From School?&lt;/title&gt;&lt;secondary-title&gt;Journal of Physical Activity &amp;amp; Health&lt;/secondary-title&gt;&lt;/titles&gt;&lt;periodical&gt;&lt;full-title&gt;J Phys Act Health&lt;/full-title&gt;&lt;abbr-1&gt;Journal of physical activity &amp;amp; health&lt;/abbr-1&gt;&lt;/periodical&gt;&lt;pages&gt;1301-1309&lt;/pages&gt;&lt;volume&gt;13&lt;/volume&gt;&lt;number&gt;12&lt;/number&gt;&lt;dates&gt;&lt;year&gt;2016&lt;/year&gt;&lt;/dates&gt;&lt;urls&gt;&lt;related-urls&gt;&lt;url&gt;https://search.ebscohost.com/login.aspx?direct=true&amp;amp;AuthType=shib&amp;amp;db=s3h&amp;amp;AN=120974245&amp;amp;site=ehost-live&amp;amp;custid=s1145751&lt;/url&gt;&lt;/related-urls&gt;&lt;/urls&gt;&lt;/record&gt;&lt;/Cite&gt;&lt;/EndNote&gt;</w:instrText>
            </w:r>
            <w:r w:rsidRPr="00D3535A">
              <w:rPr>
                <w:rFonts w:ascii="Arial" w:hAnsi="Arial" w:cs="Arial"/>
                <w:sz w:val="16"/>
                <w:szCs w:val="16"/>
                <w:lang w:val="en-GB"/>
              </w:rPr>
              <w:fldChar w:fldCharType="separate"/>
            </w:r>
            <w:r w:rsidR="00C54D6F" w:rsidRPr="00D3535A">
              <w:rPr>
                <w:rFonts w:ascii="Arial" w:hAnsi="Arial" w:cs="Arial"/>
                <w:noProof/>
                <w:sz w:val="16"/>
                <w:szCs w:val="16"/>
                <w:lang w:val="en-GB"/>
              </w:rPr>
              <w:t>[168]</w:t>
            </w:r>
            <w:r w:rsidRPr="00D3535A">
              <w:rPr>
                <w:rFonts w:ascii="Arial" w:hAnsi="Arial" w:cs="Arial"/>
                <w:sz w:val="16"/>
                <w:szCs w:val="16"/>
                <w:lang w:val="en-GB"/>
              </w:rPr>
              <w:fldChar w:fldCharType="end"/>
            </w:r>
          </w:p>
        </w:tc>
        <w:tc>
          <w:tcPr>
            <w:tcW w:w="850" w:type="dxa"/>
            <w:tcBorders>
              <w:top w:val="single" w:sz="4" w:space="0" w:color="auto"/>
              <w:left w:val="single" w:sz="4" w:space="0" w:color="auto"/>
              <w:bottom w:val="single" w:sz="4" w:space="0" w:color="auto"/>
              <w:right w:val="single" w:sz="4" w:space="0" w:color="auto"/>
            </w:tcBorders>
            <w:vAlign w:val="center"/>
            <w:hideMark/>
          </w:tcPr>
          <w:p w14:paraId="656ADEDA" w14:textId="4B0FE34D" w:rsidR="00FE6816" w:rsidRPr="00D3535A" w:rsidRDefault="00FE6816" w:rsidP="00FE6816">
            <w:pPr>
              <w:widowControl/>
              <w:spacing w:after="0" w:line="240" w:lineRule="auto"/>
              <w:jc w:val="left"/>
              <w:rPr>
                <w:rFonts w:ascii="Arial" w:eastAsia="Times New Roman" w:hAnsi="Arial" w:cs="Arial"/>
                <w:sz w:val="16"/>
                <w:szCs w:val="16"/>
                <w:lang w:val="en-GB" w:eastAsia="zh-CN"/>
              </w:rPr>
            </w:pPr>
            <w:r w:rsidRPr="00D3535A">
              <w:rPr>
                <w:rFonts w:ascii="Arial" w:hAnsi="Arial" w:cs="Arial"/>
                <w:sz w:val="16"/>
                <w:szCs w:val="16"/>
                <w:lang w:val="en-GB"/>
              </w:rPr>
              <w:t>English</w:t>
            </w:r>
          </w:p>
        </w:tc>
        <w:tc>
          <w:tcPr>
            <w:tcW w:w="709" w:type="dxa"/>
            <w:tcBorders>
              <w:top w:val="single" w:sz="4" w:space="0" w:color="auto"/>
              <w:left w:val="single" w:sz="4" w:space="0" w:color="auto"/>
              <w:bottom w:val="single" w:sz="4" w:space="0" w:color="auto"/>
              <w:right w:val="single" w:sz="4" w:space="0" w:color="auto"/>
            </w:tcBorders>
            <w:vAlign w:val="center"/>
            <w:hideMark/>
          </w:tcPr>
          <w:p w14:paraId="4FF44ABA" w14:textId="1B7090B7"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cross-sectional</w:t>
            </w:r>
          </w:p>
        </w:tc>
        <w:tc>
          <w:tcPr>
            <w:tcW w:w="1208" w:type="dxa"/>
            <w:tcBorders>
              <w:top w:val="single" w:sz="4" w:space="0" w:color="auto"/>
              <w:left w:val="single" w:sz="4" w:space="0" w:color="auto"/>
              <w:bottom w:val="single" w:sz="4" w:space="0" w:color="auto"/>
              <w:right w:val="single" w:sz="4" w:space="0" w:color="auto"/>
            </w:tcBorders>
            <w:vAlign w:val="center"/>
            <w:hideMark/>
          </w:tcPr>
          <w:p w14:paraId="69E3B33C" w14:textId="06B8F185"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US</w:t>
            </w:r>
          </w:p>
        </w:tc>
        <w:tc>
          <w:tcPr>
            <w:tcW w:w="1060" w:type="dxa"/>
            <w:tcBorders>
              <w:top w:val="single" w:sz="4" w:space="0" w:color="auto"/>
              <w:left w:val="single" w:sz="4" w:space="0" w:color="auto"/>
              <w:bottom w:val="single" w:sz="4" w:space="0" w:color="auto"/>
              <w:right w:val="single" w:sz="4" w:space="0" w:color="auto"/>
            </w:tcBorders>
            <w:vAlign w:val="center"/>
            <w:hideMark/>
          </w:tcPr>
          <w:p w14:paraId="5F5FF3B0" w14:textId="6DDFF57C"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Texas-wide</w:t>
            </w:r>
          </w:p>
        </w:tc>
        <w:tc>
          <w:tcPr>
            <w:tcW w:w="709" w:type="dxa"/>
            <w:tcBorders>
              <w:top w:val="single" w:sz="4" w:space="0" w:color="auto"/>
              <w:left w:val="single" w:sz="4" w:space="0" w:color="auto"/>
              <w:bottom w:val="single" w:sz="4" w:space="0" w:color="auto"/>
              <w:right w:val="single" w:sz="4" w:space="0" w:color="auto"/>
            </w:tcBorders>
            <w:vAlign w:val="center"/>
            <w:hideMark/>
          </w:tcPr>
          <w:p w14:paraId="7F14A08B" w14:textId="0BB6C809"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NR</w:t>
            </w:r>
          </w:p>
        </w:tc>
        <w:tc>
          <w:tcPr>
            <w:tcW w:w="1262" w:type="dxa"/>
            <w:tcBorders>
              <w:top w:val="single" w:sz="4" w:space="0" w:color="auto"/>
              <w:left w:val="single" w:sz="4" w:space="0" w:color="auto"/>
              <w:bottom w:val="single" w:sz="4" w:space="0" w:color="auto"/>
              <w:right w:val="single" w:sz="4" w:space="0" w:color="auto"/>
            </w:tcBorders>
            <w:vAlign w:val="center"/>
            <w:hideMark/>
          </w:tcPr>
          <w:p w14:paraId="555FED21" w14:textId="632DDE6D"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randomly selected</w:t>
            </w:r>
          </w:p>
        </w:tc>
        <w:tc>
          <w:tcPr>
            <w:tcW w:w="1114" w:type="dxa"/>
            <w:tcBorders>
              <w:top w:val="single" w:sz="4" w:space="0" w:color="auto"/>
              <w:left w:val="single" w:sz="4" w:space="0" w:color="auto"/>
              <w:bottom w:val="single" w:sz="4" w:space="0" w:color="auto"/>
              <w:right w:val="single" w:sz="4" w:space="0" w:color="auto"/>
            </w:tcBorders>
            <w:vAlign w:val="center"/>
            <w:hideMark/>
          </w:tcPr>
          <w:p w14:paraId="5C18F5E9" w14:textId="28B4AEB0"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Texas Childhood Obesity Prevention Policy Evaluation (T-COPPE)</w:t>
            </w:r>
          </w:p>
        </w:tc>
        <w:tc>
          <w:tcPr>
            <w:tcW w:w="781" w:type="dxa"/>
            <w:tcBorders>
              <w:top w:val="single" w:sz="4" w:space="0" w:color="auto"/>
              <w:left w:val="single" w:sz="4" w:space="0" w:color="auto"/>
              <w:bottom w:val="single" w:sz="4" w:space="0" w:color="auto"/>
              <w:right w:val="single" w:sz="4" w:space="0" w:color="auto"/>
            </w:tcBorders>
            <w:vAlign w:val="center"/>
            <w:hideMark/>
          </w:tcPr>
          <w:p w14:paraId="449ECD34" w14:textId="74199AA8"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857</w:t>
            </w:r>
          </w:p>
        </w:tc>
        <w:tc>
          <w:tcPr>
            <w:tcW w:w="759" w:type="dxa"/>
            <w:tcBorders>
              <w:top w:val="single" w:sz="4" w:space="0" w:color="auto"/>
              <w:left w:val="single" w:sz="4" w:space="0" w:color="auto"/>
              <w:bottom w:val="single" w:sz="4" w:space="0" w:color="auto"/>
              <w:right w:val="single" w:sz="4" w:space="0" w:color="auto"/>
            </w:tcBorders>
            <w:vAlign w:val="center"/>
            <w:hideMark/>
          </w:tcPr>
          <w:p w14:paraId="1B330A67" w14:textId="15576A9A"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9-10 years old</w:t>
            </w:r>
          </w:p>
        </w:tc>
        <w:tc>
          <w:tcPr>
            <w:tcW w:w="787" w:type="dxa"/>
            <w:tcBorders>
              <w:top w:val="single" w:sz="4" w:space="0" w:color="auto"/>
              <w:left w:val="single" w:sz="4" w:space="0" w:color="auto"/>
              <w:bottom w:val="single" w:sz="4" w:space="0" w:color="auto"/>
              <w:right w:val="single" w:sz="4" w:space="0" w:color="auto"/>
            </w:tcBorders>
            <w:vAlign w:val="center"/>
            <w:hideMark/>
          </w:tcPr>
          <w:p w14:paraId="1022C1FA" w14:textId="2867DBF3"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2009</w:t>
            </w:r>
          </w:p>
        </w:tc>
        <w:tc>
          <w:tcPr>
            <w:tcW w:w="781" w:type="dxa"/>
            <w:tcBorders>
              <w:top w:val="single" w:sz="4" w:space="0" w:color="auto"/>
              <w:left w:val="single" w:sz="4" w:space="0" w:color="auto"/>
              <w:bottom w:val="single" w:sz="4" w:space="0" w:color="auto"/>
              <w:right w:val="single" w:sz="4" w:space="0" w:color="auto"/>
            </w:tcBorders>
            <w:vAlign w:val="center"/>
            <w:hideMark/>
          </w:tcPr>
          <w:p w14:paraId="20783BE9" w14:textId="15A82A53"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50.29</w:t>
            </w:r>
          </w:p>
        </w:tc>
        <w:tc>
          <w:tcPr>
            <w:tcW w:w="1036" w:type="dxa"/>
            <w:tcBorders>
              <w:top w:val="single" w:sz="4" w:space="0" w:color="auto"/>
              <w:left w:val="single" w:sz="4" w:space="0" w:color="auto"/>
              <w:bottom w:val="single" w:sz="4" w:space="0" w:color="auto"/>
              <w:right w:val="single" w:sz="4" w:space="0" w:color="auto"/>
            </w:tcBorders>
            <w:vAlign w:val="center"/>
          </w:tcPr>
          <w:p w14:paraId="1DF980B9" w14:textId="734A5CD8" w:rsidR="00FE6816" w:rsidRPr="00D3535A" w:rsidRDefault="00FE6816" w:rsidP="00FE6816">
            <w:pPr>
              <w:widowControl/>
              <w:spacing w:after="0" w:line="240" w:lineRule="auto"/>
              <w:jc w:val="center"/>
              <w:rPr>
                <w:rFonts w:ascii="Arial" w:hAnsi="Arial" w:cs="Arial"/>
                <w:sz w:val="16"/>
                <w:szCs w:val="16"/>
                <w:lang w:val="en-GB"/>
              </w:rPr>
            </w:pPr>
            <w:r w:rsidRPr="00D3535A">
              <w:rPr>
                <w:rFonts w:ascii="Arial" w:hAnsi="Arial" w:cs="Arial"/>
                <w:sz w:val="16"/>
                <w:szCs w:val="16"/>
              </w:rPr>
              <w:t>NR</w:t>
            </w:r>
          </w:p>
        </w:tc>
        <w:tc>
          <w:tcPr>
            <w:tcW w:w="1276" w:type="dxa"/>
            <w:tcBorders>
              <w:top w:val="single" w:sz="4" w:space="0" w:color="auto"/>
              <w:left w:val="single" w:sz="4" w:space="0" w:color="auto"/>
              <w:bottom w:val="single" w:sz="4" w:space="0" w:color="auto"/>
              <w:right w:val="single" w:sz="4" w:space="0" w:color="auto"/>
            </w:tcBorders>
            <w:vAlign w:val="center"/>
            <w:hideMark/>
          </w:tcPr>
          <w:p w14:paraId="3F9F13F0" w14:textId="05C2D1DB"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questionnaire (parent reported)</w:t>
            </w:r>
          </w:p>
        </w:tc>
        <w:tc>
          <w:tcPr>
            <w:tcW w:w="1701" w:type="dxa"/>
            <w:tcBorders>
              <w:top w:val="single" w:sz="4" w:space="0" w:color="auto"/>
              <w:left w:val="single" w:sz="4" w:space="0" w:color="auto"/>
              <w:bottom w:val="single" w:sz="4" w:space="0" w:color="auto"/>
              <w:right w:val="single" w:sz="4" w:space="0" w:color="auto"/>
            </w:tcBorders>
            <w:vAlign w:val="center"/>
            <w:hideMark/>
          </w:tcPr>
          <w:p w14:paraId="54CCC42A" w14:textId="3B8D6A37"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active travel: active commuting to/from school</w:t>
            </w:r>
          </w:p>
        </w:tc>
        <w:tc>
          <w:tcPr>
            <w:tcW w:w="1276" w:type="dxa"/>
            <w:tcBorders>
              <w:top w:val="single" w:sz="4" w:space="0" w:color="auto"/>
              <w:left w:val="single" w:sz="4" w:space="0" w:color="auto"/>
              <w:bottom w:val="single" w:sz="4" w:space="0" w:color="auto"/>
              <w:right w:val="single" w:sz="4" w:space="0" w:color="auto"/>
            </w:tcBorders>
            <w:vAlign w:val="center"/>
            <w:hideMark/>
          </w:tcPr>
          <w:p w14:paraId="4E8E6143" w14:textId="52841F38"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 xml:space="preserve">active commuting vs. </w:t>
            </w:r>
            <w:proofErr w:type="spellStart"/>
            <w:r w:rsidRPr="00D3535A">
              <w:rPr>
                <w:rFonts w:ascii="Arial" w:hAnsi="Arial" w:cs="Arial"/>
                <w:sz w:val="16"/>
                <w:szCs w:val="16"/>
                <w:lang w:val="en-GB"/>
              </w:rPr>
              <w:t>nonactive</w:t>
            </w:r>
            <w:proofErr w:type="spellEnd"/>
            <w:r w:rsidRPr="00D3535A">
              <w:rPr>
                <w:rFonts w:ascii="Arial" w:hAnsi="Arial" w:cs="Arial"/>
                <w:sz w:val="16"/>
                <w:szCs w:val="16"/>
                <w:lang w:val="en-GB"/>
              </w:rPr>
              <w:t xml:space="preserve"> commuting</w:t>
            </w:r>
          </w:p>
        </w:tc>
        <w:tc>
          <w:tcPr>
            <w:tcW w:w="1068" w:type="dxa"/>
            <w:tcBorders>
              <w:top w:val="single" w:sz="4" w:space="0" w:color="auto"/>
              <w:left w:val="single" w:sz="4" w:space="0" w:color="auto"/>
              <w:bottom w:val="single" w:sz="4" w:space="0" w:color="auto"/>
              <w:right w:val="single" w:sz="4" w:space="0" w:color="auto"/>
            </w:tcBorders>
            <w:vAlign w:val="center"/>
            <w:hideMark/>
          </w:tcPr>
          <w:p w14:paraId="473637A8" w14:textId="1291EC50" w:rsidR="00FE6816" w:rsidRPr="00D3535A" w:rsidRDefault="00FE6816" w:rsidP="00FE6816">
            <w:pPr>
              <w:widowControl/>
              <w:spacing w:after="0" w:line="240" w:lineRule="auto"/>
              <w:jc w:val="center"/>
              <w:rPr>
                <w:rFonts w:ascii="Arial" w:hAnsi="Arial" w:cs="Arial"/>
                <w:sz w:val="16"/>
                <w:szCs w:val="16"/>
              </w:rPr>
            </w:pPr>
            <w:r w:rsidRPr="00D3535A">
              <w:rPr>
                <w:rFonts w:ascii="Arial" w:hAnsi="Arial" w:cs="Arial"/>
                <w:sz w:val="16"/>
                <w:szCs w:val="16"/>
              </w:rPr>
              <w:t>No</w:t>
            </w:r>
          </w:p>
        </w:tc>
        <w:tc>
          <w:tcPr>
            <w:tcW w:w="1155" w:type="dxa"/>
            <w:tcBorders>
              <w:top w:val="single" w:sz="4" w:space="0" w:color="auto"/>
              <w:left w:val="single" w:sz="4" w:space="0" w:color="auto"/>
              <w:bottom w:val="single" w:sz="4" w:space="0" w:color="auto"/>
              <w:right w:val="single" w:sz="4" w:space="0" w:color="auto"/>
            </w:tcBorders>
            <w:vAlign w:val="center"/>
            <w:hideMark/>
          </w:tcPr>
          <w:p w14:paraId="06020C97" w14:textId="032373E3"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 xml:space="preserve">NEWS, Urban Hispanic Perceptions of Environment and Activity Among Kids (UH-PEAK), the National </w:t>
            </w:r>
            <w:proofErr w:type="spellStart"/>
            <w:r w:rsidRPr="00D3535A">
              <w:rPr>
                <w:rFonts w:ascii="Arial" w:hAnsi="Arial" w:cs="Arial"/>
                <w:sz w:val="16"/>
                <w:szCs w:val="16"/>
                <w:lang w:val="en-GB"/>
              </w:rPr>
              <w:t>Center</w:t>
            </w:r>
            <w:proofErr w:type="spellEnd"/>
            <w:r w:rsidRPr="00D3535A">
              <w:rPr>
                <w:rFonts w:ascii="Arial" w:hAnsi="Arial" w:cs="Arial"/>
                <w:sz w:val="16"/>
                <w:szCs w:val="16"/>
                <w:lang w:val="en-GB"/>
              </w:rPr>
              <w:t xml:space="preserve"> for Safe Routes To School Parent Survey, AND the School Physical Activity and Nutrition (SPAN) parent survey</w:t>
            </w:r>
          </w:p>
        </w:tc>
        <w:tc>
          <w:tcPr>
            <w:tcW w:w="1508" w:type="dxa"/>
            <w:tcBorders>
              <w:top w:val="single" w:sz="4" w:space="0" w:color="auto"/>
              <w:left w:val="single" w:sz="4" w:space="0" w:color="auto"/>
              <w:bottom w:val="single" w:sz="4" w:space="0" w:color="auto"/>
              <w:right w:val="single" w:sz="4" w:space="0" w:color="auto"/>
            </w:tcBorders>
            <w:vAlign w:val="center"/>
            <w:hideMark/>
          </w:tcPr>
          <w:p w14:paraId="17A9A731" w14:textId="5A627D98"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social cohesion and perceived safety</w:t>
            </w:r>
          </w:p>
        </w:tc>
        <w:tc>
          <w:tcPr>
            <w:tcW w:w="760" w:type="dxa"/>
            <w:tcBorders>
              <w:top w:val="single" w:sz="4" w:space="0" w:color="auto"/>
              <w:left w:val="single" w:sz="4" w:space="0" w:color="auto"/>
              <w:bottom w:val="single" w:sz="4" w:space="0" w:color="auto"/>
              <w:right w:val="single" w:sz="4" w:space="0" w:color="auto"/>
            </w:tcBorders>
            <w:vAlign w:val="center"/>
            <w:hideMark/>
          </w:tcPr>
          <w:p w14:paraId="627FCE54" w14:textId="02216F23"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rPr>
              <w:t>Yes</w:t>
            </w:r>
          </w:p>
        </w:tc>
        <w:tc>
          <w:tcPr>
            <w:tcW w:w="1037" w:type="dxa"/>
            <w:tcBorders>
              <w:top w:val="single" w:sz="4" w:space="0" w:color="auto"/>
              <w:left w:val="single" w:sz="4" w:space="0" w:color="auto"/>
              <w:bottom w:val="single" w:sz="4" w:space="0" w:color="auto"/>
              <w:right w:val="single" w:sz="4" w:space="0" w:color="auto"/>
            </w:tcBorders>
            <w:vAlign w:val="center"/>
            <w:hideMark/>
          </w:tcPr>
          <w:p w14:paraId="5C1B49F3" w14:textId="05976212"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bivariate analysis</w:t>
            </w:r>
          </w:p>
        </w:tc>
        <w:tc>
          <w:tcPr>
            <w:tcW w:w="1276" w:type="dxa"/>
            <w:tcBorders>
              <w:top w:val="single" w:sz="4" w:space="0" w:color="auto"/>
              <w:left w:val="single" w:sz="4" w:space="0" w:color="auto"/>
              <w:bottom w:val="single" w:sz="4" w:space="0" w:color="auto"/>
              <w:right w:val="single" w:sz="4" w:space="0" w:color="auto"/>
            </w:tcBorders>
            <w:vAlign w:val="center"/>
            <w:hideMark/>
          </w:tcPr>
          <w:p w14:paraId="1DF0DC86" w14:textId="7FE81523"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race/ethnicity, level of education of parents, whether families received any government assistance, car ownership, and school level SES, language spoken and thought in at home, distance of school from home, neighbourhood walkability index, and school walkability index</w:t>
            </w:r>
          </w:p>
        </w:tc>
      </w:tr>
      <w:tr w:rsidR="00D3535A" w:rsidRPr="00D3535A" w14:paraId="186E34AB" w14:textId="77777777" w:rsidTr="00766C6C">
        <w:trPr>
          <w:trHeight w:val="698"/>
        </w:trPr>
        <w:tc>
          <w:tcPr>
            <w:tcW w:w="851" w:type="dxa"/>
            <w:tcBorders>
              <w:top w:val="single" w:sz="4" w:space="0" w:color="auto"/>
              <w:left w:val="single" w:sz="4" w:space="0" w:color="auto"/>
              <w:bottom w:val="single" w:sz="4" w:space="0" w:color="auto"/>
              <w:right w:val="single" w:sz="4" w:space="0" w:color="auto"/>
            </w:tcBorders>
            <w:vAlign w:val="center"/>
          </w:tcPr>
          <w:p w14:paraId="0FE1E3F7" w14:textId="5FFE0B43" w:rsidR="00FE6816" w:rsidRPr="00D3535A" w:rsidRDefault="00FE6816" w:rsidP="00FE6816">
            <w:pPr>
              <w:widowControl/>
              <w:spacing w:after="0" w:line="240" w:lineRule="auto"/>
              <w:jc w:val="left"/>
              <w:rPr>
                <w:rFonts w:ascii="Arial" w:hAnsi="Arial" w:cs="Arial"/>
                <w:sz w:val="16"/>
                <w:szCs w:val="16"/>
                <w:lang w:val="en-GB"/>
              </w:rPr>
            </w:pPr>
            <w:r w:rsidRPr="00D3535A">
              <w:rPr>
                <w:rFonts w:ascii="Arial" w:hAnsi="Arial" w:cs="Arial"/>
                <w:sz w:val="16"/>
                <w:szCs w:val="16"/>
                <w:lang w:val="en-GB"/>
              </w:rPr>
              <w:t xml:space="preserve">Sallis et al. 1999 </w:t>
            </w:r>
            <w:r w:rsidRPr="00D3535A">
              <w:rPr>
                <w:rFonts w:ascii="Arial" w:hAnsi="Arial" w:cs="Arial"/>
                <w:sz w:val="16"/>
                <w:szCs w:val="16"/>
                <w:lang w:val="en-GB"/>
              </w:rPr>
              <w:fldChar w:fldCharType="begin"/>
            </w:r>
            <w:r w:rsidR="00C54D6F" w:rsidRPr="00D3535A">
              <w:rPr>
                <w:rFonts w:ascii="Arial" w:hAnsi="Arial" w:cs="Arial"/>
                <w:sz w:val="16"/>
                <w:szCs w:val="16"/>
                <w:lang w:val="en-GB"/>
              </w:rPr>
              <w:instrText xml:space="preserve"> ADDIN EN.CITE &lt;EndNote&gt;&lt;Cite&gt;&lt;Author&gt;Sallis&lt;/Author&gt;&lt;Year&gt;1999&lt;/Year&gt;&lt;RecNum&gt;54148&lt;/RecNum&gt;&lt;DisplayText&gt;[169]&lt;/DisplayText&gt;&lt;record&gt;&lt;rec-number&gt;54148&lt;/rec-number&gt;&lt;foreign-keys&gt;&lt;key app="EN" db-id="9de5vvr2wep5rzea52gpwteu20zdf22xt0xe" timestamp="1724041555" guid="6c24d905-704a-4e29-a62f-5a2faddbe08a"&gt;54148&lt;/key&gt;&lt;/foreign-keys&gt;&lt;ref-type name="Journal Article"&gt;17&lt;/ref-type&gt;&lt;contributors&gt;&lt;authors&gt;&lt;author&gt;Sallis, James F&lt;/author&gt;&lt;author&gt;Alcaraz, John E&lt;/author&gt;&lt;author&gt;McKenzie, Thomas L&lt;/author&gt;&lt;author&gt;Hovell, Melbourne F&lt;/author&gt;&lt;/authors&gt;&lt;/contributors&gt;&lt;titles&gt;&lt;title&gt;Predictors of change in children’s physical activity over 20 months: variations by gender and level of adiposity&lt;/title&gt;&lt;secondary-title&gt;American journal of preventive medicine&lt;/secondary-title&gt;&lt;/titles&gt;&lt;periodical&gt;&lt;full-title&gt;Am J Prev Med&lt;/full-title&gt;&lt;abbr-1&gt;American journal of preventive medicine&lt;/abbr-1&gt;&lt;/periodical&gt;&lt;pages&gt;222-229&lt;/pages&gt;&lt;volume&gt;16&lt;/volume&gt;&lt;number&gt;3&lt;/number&gt;&lt;dates&gt;&lt;year&gt;1999&lt;/year&gt;&lt;/dates&gt;&lt;isbn&gt;0749-3797&lt;/isbn&gt;&lt;urls&gt;&lt;/urls&gt;&lt;/record&gt;&lt;/Cite&gt;&lt;/EndNote&gt;</w:instrText>
            </w:r>
            <w:r w:rsidRPr="00D3535A">
              <w:rPr>
                <w:rFonts w:ascii="Arial" w:hAnsi="Arial" w:cs="Arial"/>
                <w:sz w:val="16"/>
                <w:szCs w:val="16"/>
                <w:lang w:val="en-GB"/>
              </w:rPr>
              <w:fldChar w:fldCharType="separate"/>
            </w:r>
            <w:r w:rsidR="00C54D6F" w:rsidRPr="00D3535A">
              <w:rPr>
                <w:rFonts w:ascii="Arial" w:hAnsi="Arial" w:cs="Arial"/>
                <w:noProof/>
                <w:sz w:val="16"/>
                <w:szCs w:val="16"/>
                <w:lang w:val="en-GB"/>
              </w:rPr>
              <w:t>[169]</w:t>
            </w:r>
            <w:r w:rsidRPr="00D3535A">
              <w:rPr>
                <w:rFonts w:ascii="Arial" w:hAnsi="Arial" w:cs="Arial"/>
                <w:sz w:val="16"/>
                <w:szCs w:val="16"/>
                <w:lang w:val="en-GB"/>
              </w:rPr>
              <w:fldChar w:fldCharType="end"/>
            </w:r>
          </w:p>
        </w:tc>
        <w:tc>
          <w:tcPr>
            <w:tcW w:w="850" w:type="dxa"/>
            <w:tcBorders>
              <w:top w:val="single" w:sz="4" w:space="0" w:color="auto"/>
              <w:left w:val="single" w:sz="4" w:space="0" w:color="auto"/>
              <w:bottom w:val="single" w:sz="4" w:space="0" w:color="auto"/>
              <w:right w:val="single" w:sz="4" w:space="0" w:color="auto"/>
            </w:tcBorders>
            <w:vAlign w:val="center"/>
          </w:tcPr>
          <w:p w14:paraId="67F339F8" w14:textId="215B2AC1" w:rsidR="00FE6816" w:rsidRPr="00D3535A" w:rsidRDefault="00FE6816" w:rsidP="00FE6816">
            <w:pPr>
              <w:widowControl/>
              <w:spacing w:after="0" w:line="240" w:lineRule="auto"/>
              <w:jc w:val="center"/>
              <w:rPr>
                <w:rFonts w:ascii="Arial" w:hAnsi="Arial" w:cs="Arial"/>
                <w:sz w:val="16"/>
                <w:szCs w:val="16"/>
                <w:lang w:val="en-GB"/>
              </w:rPr>
            </w:pPr>
            <w:r w:rsidRPr="00D3535A">
              <w:rPr>
                <w:rFonts w:ascii="Arial" w:hAnsi="Arial" w:cs="Arial"/>
                <w:sz w:val="16"/>
                <w:szCs w:val="16"/>
                <w:lang w:val="en-GB"/>
              </w:rPr>
              <w:t>English</w:t>
            </w:r>
          </w:p>
        </w:tc>
        <w:tc>
          <w:tcPr>
            <w:tcW w:w="709" w:type="dxa"/>
            <w:tcBorders>
              <w:top w:val="single" w:sz="4" w:space="0" w:color="auto"/>
              <w:left w:val="single" w:sz="4" w:space="0" w:color="auto"/>
              <w:bottom w:val="single" w:sz="4" w:space="0" w:color="auto"/>
              <w:right w:val="single" w:sz="4" w:space="0" w:color="auto"/>
            </w:tcBorders>
            <w:vAlign w:val="center"/>
          </w:tcPr>
          <w:p w14:paraId="7903C49E" w14:textId="4183F658" w:rsidR="00FE6816" w:rsidRPr="00D3535A" w:rsidRDefault="00FE6816" w:rsidP="00FE6816">
            <w:pPr>
              <w:widowControl/>
              <w:spacing w:after="0" w:line="240" w:lineRule="auto"/>
              <w:jc w:val="center"/>
              <w:rPr>
                <w:rFonts w:ascii="Arial" w:hAnsi="Arial" w:cs="Arial"/>
                <w:sz w:val="16"/>
                <w:szCs w:val="16"/>
                <w:lang w:val="en-GB"/>
              </w:rPr>
            </w:pPr>
            <w:r w:rsidRPr="00D3535A">
              <w:rPr>
                <w:rFonts w:ascii="Arial" w:hAnsi="Arial" w:cs="Arial"/>
                <w:sz w:val="16"/>
                <w:szCs w:val="16"/>
                <w:lang w:val="en-GB"/>
              </w:rPr>
              <w:t>longitudinal</w:t>
            </w:r>
          </w:p>
        </w:tc>
        <w:tc>
          <w:tcPr>
            <w:tcW w:w="1208" w:type="dxa"/>
            <w:tcBorders>
              <w:top w:val="single" w:sz="4" w:space="0" w:color="auto"/>
              <w:left w:val="single" w:sz="4" w:space="0" w:color="auto"/>
              <w:bottom w:val="single" w:sz="4" w:space="0" w:color="auto"/>
              <w:right w:val="single" w:sz="4" w:space="0" w:color="auto"/>
            </w:tcBorders>
            <w:vAlign w:val="center"/>
          </w:tcPr>
          <w:p w14:paraId="209AE653" w14:textId="7E8E6BB3" w:rsidR="00FE6816" w:rsidRPr="00D3535A" w:rsidRDefault="00FE6816" w:rsidP="00FE6816">
            <w:pPr>
              <w:widowControl/>
              <w:spacing w:after="0" w:line="240" w:lineRule="auto"/>
              <w:jc w:val="center"/>
              <w:rPr>
                <w:rFonts w:ascii="Arial" w:hAnsi="Arial" w:cs="Arial"/>
                <w:sz w:val="16"/>
                <w:szCs w:val="16"/>
                <w:lang w:val="en-GB"/>
              </w:rPr>
            </w:pPr>
            <w:r w:rsidRPr="00D3535A">
              <w:rPr>
                <w:rFonts w:ascii="Arial" w:hAnsi="Arial" w:cs="Arial"/>
                <w:sz w:val="16"/>
                <w:szCs w:val="16"/>
                <w:lang w:val="en-GB"/>
              </w:rPr>
              <w:t>US</w:t>
            </w:r>
          </w:p>
        </w:tc>
        <w:tc>
          <w:tcPr>
            <w:tcW w:w="1060" w:type="dxa"/>
            <w:tcBorders>
              <w:top w:val="single" w:sz="4" w:space="0" w:color="auto"/>
              <w:left w:val="single" w:sz="4" w:space="0" w:color="auto"/>
              <w:bottom w:val="single" w:sz="4" w:space="0" w:color="auto"/>
              <w:right w:val="single" w:sz="4" w:space="0" w:color="auto"/>
            </w:tcBorders>
            <w:vAlign w:val="center"/>
          </w:tcPr>
          <w:p w14:paraId="7182BA9E" w14:textId="38C6BB26" w:rsidR="00FE6816" w:rsidRPr="00D3535A" w:rsidRDefault="00FE6816" w:rsidP="00FE6816">
            <w:pPr>
              <w:widowControl/>
              <w:spacing w:after="0" w:line="240" w:lineRule="auto"/>
              <w:jc w:val="center"/>
              <w:rPr>
                <w:rFonts w:ascii="Arial" w:hAnsi="Arial" w:cs="Arial"/>
                <w:sz w:val="16"/>
                <w:szCs w:val="16"/>
                <w:lang w:val="en-GB"/>
              </w:rPr>
            </w:pPr>
            <w:r w:rsidRPr="00D3535A">
              <w:rPr>
                <w:rFonts w:ascii="Arial" w:hAnsi="Arial" w:cs="Arial"/>
                <w:sz w:val="16"/>
                <w:szCs w:val="16"/>
                <w:lang w:val="en-GB"/>
              </w:rPr>
              <w:t>NR</w:t>
            </w:r>
          </w:p>
        </w:tc>
        <w:tc>
          <w:tcPr>
            <w:tcW w:w="709" w:type="dxa"/>
            <w:tcBorders>
              <w:top w:val="single" w:sz="4" w:space="0" w:color="auto"/>
              <w:left w:val="single" w:sz="4" w:space="0" w:color="auto"/>
              <w:bottom w:val="single" w:sz="4" w:space="0" w:color="auto"/>
              <w:right w:val="single" w:sz="4" w:space="0" w:color="auto"/>
            </w:tcBorders>
            <w:vAlign w:val="center"/>
          </w:tcPr>
          <w:p w14:paraId="3F3E2FA4" w14:textId="3B0663DE" w:rsidR="00FE6816" w:rsidRPr="00D3535A" w:rsidRDefault="00FE6816" w:rsidP="00FE6816">
            <w:pPr>
              <w:widowControl/>
              <w:spacing w:after="0" w:line="240" w:lineRule="auto"/>
              <w:jc w:val="center"/>
              <w:rPr>
                <w:rFonts w:ascii="Arial" w:hAnsi="Arial" w:cs="Arial"/>
                <w:sz w:val="16"/>
                <w:szCs w:val="16"/>
                <w:lang w:val="en-GB"/>
              </w:rPr>
            </w:pPr>
            <w:r w:rsidRPr="00D3535A">
              <w:rPr>
                <w:rFonts w:ascii="Arial" w:hAnsi="Arial" w:cs="Arial"/>
                <w:sz w:val="16"/>
                <w:szCs w:val="16"/>
                <w:lang w:val="en-GB"/>
              </w:rPr>
              <w:t>52.9</w:t>
            </w:r>
          </w:p>
        </w:tc>
        <w:tc>
          <w:tcPr>
            <w:tcW w:w="1262" w:type="dxa"/>
            <w:tcBorders>
              <w:top w:val="single" w:sz="4" w:space="0" w:color="auto"/>
              <w:left w:val="single" w:sz="4" w:space="0" w:color="auto"/>
              <w:bottom w:val="single" w:sz="4" w:space="0" w:color="auto"/>
              <w:right w:val="single" w:sz="4" w:space="0" w:color="auto"/>
            </w:tcBorders>
            <w:vAlign w:val="center"/>
          </w:tcPr>
          <w:p w14:paraId="4FB68450" w14:textId="7F3204ED" w:rsidR="00FE6816" w:rsidRPr="00D3535A" w:rsidRDefault="00FE6816" w:rsidP="00FE6816">
            <w:pPr>
              <w:widowControl/>
              <w:spacing w:after="0" w:line="240" w:lineRule="auto"/>
              <w:jc w:val="center"/>
              <w:rPr>
                <w:rFonts w:ascii="Arial" w:hAnsi="Arial" w:cs="Arial"/>
                <w:sz w:val="16"/>
                <w:szCs w:val="16"/>
                <w:lang w:val="en-GB"/>
              </w:rPr>
            </w:pPr>
            <w:r w:rsidRPr="00D3535A">
              <w:rPr>
                <w:rFonts w:ascii="Arial" w:hAnsi="Arial" w:cs="Arial"/>
                <w:sz w:val="16"/>
                <w:szCs w:val="16"/>
                <w:lang w:val="en-GB"/>
              </w:rPr>
              <w:t>NR</w:t>
            </w:r>
          </w:p>
        </w:tc>
        <w:tc>
          <w:tcPr>
            <w:tcW w:w="1114" w:type="dxa"/>
            <w:tcBorders>
              <w:top w:val="single" w:sz="4" w:space="0" w:color="auto"/>
              <w:left w:val="single" w:sz="4" w:space="0" w:color="auto"/>
              <w:bottom w:val="single" w:sz="4" w:space="0" w:color="auto"/>
              <w:right w:val="single" w:sz="4" w:space="0" w:color="auto"/>
            </w:tcBorders>
            <w:vAlign w:val="center"/>
          </w:tcPr>
          <w:p w14:paraId="27FED3D2" w14:textId="3CF3EAAA" w:rsidR="00FE6816" w:rsidRPr="00D3535A" w:rsidRDefault="00FE6816" w:rsidP="00FE6816">
            <w:pPr>
              <w:widowControl/>
              <w:spacing w:after="0" w:line="240" w:lineRule="auto"/>
              <w:jc w:val="center"/>
              <w:rPr>
                <w:rFonts w:ascii="Arial" w:hAnsi="Arial" w:cs="Arial"/>
                <w:sz w:val="16"/>
                <w:szCs w:val="16"/>
                <w:lang w:val="en-GB"/>
              </w:rPr>
            </w:pPr>
            <w:r w:rsidRPr="00D3535A">
              <w:rPr>
                <w:rFonts w:ascii="Arial" w:hAnsi="Arial" w:cs="Arial"/>
                <w:sz w:val="16"/>
                <w:szCs w:val="16"/>
                <w:lang w:val="en-GB"/>
              </w:rPr>
              <w:t>NR</w:t>
            </w:r>
          </w:p>
        </w:tc>
        <w:tc>
          <w:tcPr>
            <w:tcW w:w="781" w:type="dxa"/>
            <w:tcBorders>
              <w:top w:val="single" w:sz="4" w:space="0" w:color="auto"/>
              <w:left w:val="single" w:sz="4" w:space="0" w:color="auto"/>
              <w:bottom w:val="single" w:sz="4" w:space="0" w:color="auto"/>
              <w:right w:val="single" w:sz="4" w:space="0" w:color="auto"/>
            </w:tcBorders>
            <w:vAlign w:val="center"/>
          </w:tcPr>
          <w:p w14:paraId="7610E232" w14:textId="747E4B41" w:rsidR="00FE6816" w:rsidRPr="00D3535A" w:rsidRDefault="00FE6816" w:rsidP="00FE6816">
            <w:pPr>
              <w:widowControl/>
              <w:spacing w:after="0" w:line="240" w:lineRule="auto"/>
              <w:jc w:val="center"/>
              <w:rPr>
                <w:rFonts w:ascii="Arial" w:hAnsi="Arial" w:cs="Arial"/>
                <w:sz w:val="16"/>
                <w:szCs w:val="16"/>
                <w:lang w:val="en-GB"/>
              </w:rPr>
            </w:pPr>
            <w:r w:rsidRPr="00D3535A">
              <w:rPr>
                <w:rFonts w:ascii="Arial" w:hAnsi="Arial" w:cs="Arial"/>
                <w:sz w:val="16"/>
                <w:szCs w:val="16"/>
                <w:lang w:val="en-GB"/>
              </w:rPr>
              <w:t>732</w:t>
            </w:r>
          </w:p>
        </w:tc>
        <w:tc>
          <w:tcPr>
            <w:tcW w:w="759" w:type="dxa"/>
            <w:tcBorders>
              <w:top w:val="single" w:sz="4" w:space="0" w:color="auto"/>
              <w:left w:val="single" w:sz="4" w:space="0" w:color="auto"/>
              <w:bottom w:val="single" w:sz="4" w:space="0" w:color="auto"/>
              <w:right w:val="single" w:sz="4" w:space="0" w:color="auto"/>
            </w:tcBorders>
            <w:vAlign w:val="center"/>
          </w:tcPr>
          <w:p w14:paraId="00C2A03D" w14:textId="2C19F21A" w:rsidR="00FE6816" w:rsidRPr="00D3535A" w:rsidRDefault="00FE6816" w:rsidP="00FE6816">
            <w:pPr>
              <w:widowControl/>
              <w:spacing w:after="0" w:line="240" w:lineRule="auto"/>
              <w:jc w:val="center"/>
              <w:rPr>
                <w:rFonts w:ascii="Arial" w:hAnsi="Arial" w:cs="Arial"/>
                <w:sz w:val="16"/>
                <w:szCs w:val="16"/>
                <w:lang w:val="en-GB"/>
              </w:rPr>
            </w:pPr>
            <w:r w:rsidRPr="00D3535A">
              <w:rPr>
                <w:rFonts w:ascii="Arial" w:hAnsi="Arial" w:cs="Arial"/>
                <w:sz w:val="16"/>
                <w:szCs w:val="16"/>
                <w:lang w:val="en-GB"/>
              </w:rPr>
              <w:t>9.54+0.55 years old</w:t>
            </w:r>
          </w:p>
        </w:tc>
        <w:tc>
          <w:tcPr>
            <w:tcW w:w="787" w:type="dxa"/>
            <w:tcBorders>
              <w:top w:val="single" w:sz="4" w:space="0" w:color="auto"/>
              <w:left w:val="single" w:sz="4" w:space="0" w:color="auto"/>
              <w:bottom w:val="single" w:sz="4" w:space="0" w:color="auto"/>
              <w:right w:val="single" w:sz="4" w:space="0" w:color="auto"/>
            </w:tcBorders>
            <w:vAlign w:val="center"/>
          </w:tcPr>
          <w:p w14:paraId="4589F23E" w14:textId="7A69A217" w:rsidR="00FE6816" w:rsidRPr="00D3535A" w:rsidRDefault="00FE6816" w:rsidP="00FE6816">
            <w:pPr>
              <w:widowControl/>
              <w:spacing w:after="0" w:line="240" w:lineRule="auto"/>
              <w:jc w:val="center"/>
              <w:rPr>
                <w:rFonts w:ascii="Arial" w:hAnsi="Arial" w:cs="Arial"/>
                <w:sz w:val="16"/>
                <w:szCs w:val="16"/>
                <w:lang w:val="en-GB"/>
              </w:rPr>
            </w:pPr>
            <w:r w:rsidRPr="00D3535A">
              <w:rPr>
                <w:rFonts w:ascii="Arial" w:hAnsi="Arial" w:cs="Arial"/>
                <w:sz w:val="16"/>
                <w:szCs w:val="16"/>
                <w:lang w:val="en-GB"/>
              </w:rPr>
              <w:t>NR</w:t>
            </w:r>
          </w:p>
        </w:tc>
        <w:tc>
          <w:tcPr>
            <w:tcW w:w="781" w:type="dxa"/>
            <w:tcBorders>
              <w:top w:val="single" w:sz="4" w:space="0" w:color="auto"/>
              <w:left w:val="single" w:sz="4" w:space="0" w:color="auto"/>
              <w:bottom w:val="single" w:sz="4" w:space="0" w:color="auto"/>
              <w:right w:val="single" w:sz="4" w:space="0" w:color="auto"/>
            </w:tcBorders>
            <w:vAlign w:val="center"/>
          </w:tcPr>
          <w:p w14:paraId="581F0333" w14:textId="417C339B" w:rsidR="00FE6816" w:rsidRPr="00D3535A" w:rsidRDefault="00FE6816" w:rsidP="00FE6816">
            <w:pPr>
              <w:widowControl/>
              <w:spacing w:after="0" w:line="240" w:lineRule="auto"/>
              <w:jc w:val="center"/>
              <w:rPr>
                <w:rFonts w:ascii="Arial" w:hAnsi="Arial" w:cs="Arial"/>
                <w:sz w:val="16"/>
                <w:szCs w:val="16"/>
                <w:lang w:val="en-GB"/>
              </w:rPr>
            </w:pPr>
            <w:r w:rsidRPr="00D3535A">
              <w:rPr>
                <w:rFonts w:ascii="Arial" w:hAnsi="Arial" w:cs="Arial"/>
                <w:sz w:val="16"/>
                <w:szCs w:val="16"/>
                <w:lang w:val="en-GB"/>
              </w:rPr>
              <w:t>50.5</w:t>
            </w:r>
          </w:p>
        </w:tc>
        <w:tc>
          <w:tcPr>
            <w:tcW w:w="1036" w:type="dxa"/>
            <w:tcBorders>
              <w:top w:val="single" w:sz="4" w:space="0" w:color="auto"/>
              <w:left w:val="single" w:sz="4" w:space="0" w:color="auto"/>
              <w:bottom w:val="single" w:sz="4" w:space="0" w:color="auto"/>
              <w:right w:val="single" w:sz="4" w:space="0" w:color="auto"/>
            </w:tcBorders>
            <w:vAlign w:val="center"/>
          </w:tcPr>
          <w:p w14:paraId="26A0EB5F" w14:textId="06D8C488" w:rsidR="00FE6816" w:rsidRPr="00D3535A" w:rsidRDefault="00FE6816" w:rsidP="00FE6816">
            <w:pPr>
              <w:widowControl/>
              <w:spacing w:after="0" w:line="240" w:lineRule="auto"/>
              <w:jc w:val="center"/>
              <w:rPr>
                <w:rFonts w:ascii="Arial" w:hAnsi="Arial" w:cs="Arial"/>
                <w:sz w:val="16"/>
                <w:szCs w:val="16"/>
                <w:lang w:val="en-GB"/>
              </w:rPr>
            </w:pPr>
            <w:r w:rsidRPr="00D3535A">
              <w:rPr>
                <w:rFonts w:ascii="Arial" w:hAnsi="Arial" w:cs="Arial"/>
                <w:sz w:val="16"/>
                <w:szCs w:val="16"/>
              </w:rPr>
              <w:t>NR</w:t>
            </w:r>
          </w:p>
        </w:tc>
        <w:tc>
          <w:tcPr>
            <w:tcW w:w="1276" w:type="dxa"/>
            <w:tcBorders>
              <w:top w:val="single" w:sz="4" w:space="0" w:color="auto"/>
              <w:left w:val="single" w:sz="4" w:space="0" w:color="auto"/>
              <w:bottom w:val="single" w:sz="4" w:space="0" w:color="auto"/>
              <w:right w:val="single" w:sz="4" w:space="0" w:color="auto"/>
            </w:tcBorders>
            <w:vAlign w:val="center"/>
          </w:tcPr>
          <w:p w14:paraId="38CA9631" w14:textId="3CFBE585" w:rsidR="00FE6816" w:rsidRPr="00D3535A" w:rsidRDefault="00FE6816" w:rsidP="00FE6816">
            <w:pPr>
              <w:widowControl/>
              <w:spacing w:after="0" w:line="240" w:lineRule="auto"/>
              <w:jc w:val="center"/>
              <w:rPr>
                <w:rFonts w:ascii="Arial" w:hAnsi="Arial" w:cs="Arial"/>
                <w:sz w:val="16"/>
                <w:szCs w:val="16"/>
                <w:lang w:val="en-GB"/>
              </w:rPr>
            </w:pPr>
            <w:r w:rsidRPr="00D3535A">
              <w:rPr>
                <w:rFonts w:ascii="Arial" w:hAnsi="Arial" w:cs="Arial"/>
                <w:sz w:val="16"/>
                <w:szCs w:val="16"/>
                <w:lang w:val="en-GB"/>
              </w:rPr>
              <w:t xml:space="preserve">device - </w:t>
            </w:r>
            <w:proofErr w:type="spellStart"/>
            <w:r w:rsidRPr="00D3535A">
              <w:rPr>
                <w:rFonts w:ascii="Arial" w:hAnsi="Arial" w:cs="Arial"/>
                <w:sz w:val="16"/>
                <w:szCs w:val="16"/>
                <w:lang w:val="en-GB"/>
              </w:rPr>
              <w:t>Caltrac</w:t>
            </w:r>
            <w:proofErr w:type="spellEnd"/>
            <w:r w:rsidRPr="00D3535A">
              <w:rPr>
                <w:rFonts w:ascii="Arial" w:hAnsi="Arial" w:cs="Arial"/>
                <w:sz w:val="16"/>
                <w:szCs w:val="16"/>
                <w:lang w:val="en-GB"/>
              </w:rPr>
              <w:t xml:space="preserve"> accelerometer</w:t>
            </w:r>
          </w:p>
        </w:tc>
        <w:tc>
          <w:tcPr>
            <w:tcW w:w="1701" w:type="dxa"/>
            <w:tcBorders>
              <w:top w:val="single" w:sz="4" w:space="0" w:color="auto"/>
              <w:left w:val="single" w:sz="4" w:space="0" w:color="auto"/>
              <w:bottom w:val="single" w:sz="4" w:space="0" w:color="auto"/>
              <w:right w:val="single" w:sz="4" w:space="0" w:color="auto"/>
            </w:tcBorders>
            <w:vAlign w:val="center"/>
          </w:tcPr>
          <w:p w14:paraId="4EF0A766" w14:textId="4823FD1E" w:rsidR="00FE6816" w:rsidRPr="00D3535A" w:rsidRDefault="00FE6816" w:rsidP="00FE6816">
            <w:pPr>
              <w:widowControl/>
              <w:spacing w:after="0" w:line="240" w:lineRule="auto"/>
              <w:jc w:val="center"/>
              <w:rPr>
                <w:rFonts w:ascii="Arial" w:hAnsi="Arial" w:cs="Arial"/>
                <w:sz w:val="16"/>
                <w:szCs w:val="16"/>
                <w:lang w:val="en-GB"/>
              </w:rPr>
            </w:pPr>
            <w:proofErr w:type="spellStart"/>
            <w:r w:rsidRPr="00D3535A">
              <w:rPr>
                <w:rFonts w:ascii="Arial" w:hAnsi="Arial" w:cs="Arial"/>
                <w:sz w:val="16"/>
                <w:szCs w:val="16"/>
                <w:lang w:val="en-GB"/>
              </w:rPr>
              <w:t>Caltrac</w:t>
            </w:r>
            <w:proofErr w:type="spellEnd"/>
            <w:r w:rsidRPr="00D3535A">
              <w:rPr>
                <w:rFonts w:ascii="Arial" w:hAnsi="Arial" w:cs="Arial"/>
                <w:sz w:val="16"/>
                <w:szCs w:val="16"/>
                <w:lang w:val="en-GB"/>
              </w:rPr>
              <w:t xml:space="preserve"> accelerometer</w:t>
            </w:r>
          </w:p>
        </w:tc>
        <w:tc>
          <w:tcPr>
            <w:tcW w:w="1276" w:type="dxa"/>
            <w:tcBorders>
              <w:top w:val="single" w:sz="4" w:space="0" w:color="auto"/>
              <w:left w:val="single" w:sz="4" w:space="0" w:color="auto"/>
              <w:bottom w:val="single" w:sz="4" w:space="0" w:color="auto"/>
              <w:right w:val="single" w:sz="4" w:space="0" w:color="auto"/>
            </w:tcBorders>
            <w:vAlign w:val="center"/>
          </w:tcPr>
          <w:p w14:paraId="0152C67B" w14:textId="27B24689" w:rsidR="00FE6816" w:rsidRPr="00D3535A" w:rsidRDefault="00FE6816" w:rsidP="00FE6816">
            <w:pPr>
              <w:widowControl/>
              <w:spacing w:after="0" w:line="240" w:lineRule="auto"/>
              <w:jc w:val="center"/>
              <w:rPr>
                <w:rFonts w:ascii="Arial" w:hAnsi="Arial" w:cs="Arial"/>
                <w:sz w:val="16"/>
                <w:szCs w:val="16"/>
                <w:lang w:val="en-GB"/>
              </w:rPr>
            </w:pPr>
            <w:r w:rsidRPr="00D3535A">
              <w:rPr>
                <w:rFonts w:ascii="Arial" w:hAnsi="Arial" w:cs="Arial"/>
                <w:sz w:val="16"/>
                <w:szCs w:val="16"/>
                <w:lang w:val="en-GB"/>
              </w:rPr>
              <w:t>physical activity</w:t>
            </w:r>
          </w:p>
        </w:tc>
        <w:tc>
          <w:tcPr>
            <w:tcW w:w="1068" w:type="dxa"/>
            <w:tcBorders>
              <w:top w:val="single" w:sz="4" w:space="0" w:color="auto"/>
              <w:left w:val="single" w:sz="4" w:space="0" w:color="auto"/>
              <w:bottom w:val="single" w:sz="4" w:space="0" w:color="auto"/>
              <w:right w:val="single" w:sz="4" w:space="0" w:color="auto"/>
            </w:tcBorders>
            <w:vAlign w:val="center"/>
          </w:tcPr>
          <w:p w14:paraId="5F9508AA" w14:textId="57B13083" w:rsidR="00FE6816" w:rsidRPr="00D3535A" w:rsidRDefault="00FE6816" w:rsidP="00FE6816">
            <w:pPr>
              <w:widowControl/>
              <w:spacing w:after="0" w:line="240" w:lineRule="auto"/>
              <w:jc w:val="center"/>
              <w:rPr>
                <w:rFonts w:ascii="Arial" w:hAnsi="Arial" w:cs="Arial"/>
                <w:sz w:val="16"/>
                <w:szCs w:val="16"/>
              </w:rPr>
            </w:pPr>
            <w:r w:rsidRPr="00D3535A">
              <w:rPr>
                <w:rFonts w:ascii="Arial" w:hAnsi="Arial" w:cs="Arial"/>
                <w:sz w:val="16"/>
                <w:szCs w:val="16"/>
              </w:rPr>
              <w:t>Yes</w:t>
            </w:r>
          </w:p>
        </w:tc>
        <w:tc>
          <w:tcPr>
            <w:tcW w:w="1155" w:type="dxa"/>
            <w:tcBorders>
              <w:top w:val="single" w:sz="4" w:space="0" w:color="auto"/>
              <w:left w:val="single" w:sz="4" w:space="0" w:color="auto"/>
              <w:bottom w:val="single" w:sz="4" w:space="0" w:color="auto"/>
              <w:right w:val="single" w:sz="4" w:space="0" w:color="auto"/>
            </w:tcBorders>
            <w:vAlign w:val="center"/>
          </w:tcPr>
          <w:p w14:paraId="737A537F" w14:textId="69F02C45" w:rsidR="00FE6816" w:rsidRPr="00D3535A" w:rsidRDefault="00FE6816" w:rsidP="00FE6816">
            <w:pPr>
              <w:widowControl/>
              <w:spacing w:after="0" w:line="240" w:lineRule="auto"/>
              <w:jc w:val="center"/>
              <w:rPr>
                <w:rFonts w:ascii="Arial" w:hAnsi="Arial" w:cs="Arial"/>
                <w:sz w:val="16"/>
                <w:szCs w:val="16"/>
                <w:lang w:val="en-GB"/>
              </w:rPr>
            </w:pPr>
            <w:r w:rsidRPr="00D3535A">
              <w:rPr>
                <w:rFonts w:ascii="Arial" w:hAnsi="Arial" w:cs="Arial"/>
                <w:sz w:val="16"/>
                <w:szCs w:val="16"/>
                <w:lang w:val="en-GB"/>
              </w:rPr>
              <w:t>NR</w:t>
            </w:r>
          </w:p>
        </w:tc>
        <w:tc>
          <w:tcPr>
            <w:tcW w:w="1508" w:type="dxa"/>
            <w:tcBorders>
              <w:top w:val="single" w:sz="4" w:space="0" w:color="auto"/>
              <w:left w:val="single" w:sz="4" w:space="0" w:color="auto"/>
              <w:bottom w:val="single" w:sz="4" w:space="0" w:color="auto"/>
              <w:right w:val="single" w:sz="4" w:space="0" w:color="auto"/>
            </w:tcBorders>
            <w:vAlign w:val="center"/>
          </w:tcPr>
          <w:p w14:paraId="36E23077" w14:textId="3DDF3958" w:rsidR="00FE6816" w:rsidRPr="00D3535A" w:rsidRDefault="00FE6816" w:rsidP="00FE6816">
            <w:pPr>
              <w:widowControl/>
              <w:spacing w:after="0" w:line="240" w:lineRule="auto"/>
              <w:jc w:val="center"/>
              <w:rPr>
                <w:rFonts w:ascii="Arial" w:hAnsi="Arial" w:cs="Arial"/>
                <w:sz w:val="16"/>
                <w:szCs w:val="16"/>
                <w:lang w:val="en-GB"/>
              </w:rPr>
            </w:pPr>
            <w:r w:rsidRPr="00D3535A">
              <w:rPr>
                <w:rFonts w:ascii="Arial" w:hAnsi="Arial" w:cs="Arial"/>
                <w:sz w:val="16"/>
                <w:szCs w:val="16"/>
                <w:lang w:val="en-GB"/>
              </w:rPr>
              <w:t>how safe it is for "your child to play outdoors with other children in your neighbourhood without adults supervision"</w:t>
            </w:r>
          </w:p>
        </w:tc>
        <w:tc>
          <w:tcPr>
            <w:tcW w:w="760" w:type="dxa"/>
            <w:tcBorders>
              <w:top w:val="single" w:sz="4" w:space="0" w:color="auto"/>
              <w:left w:val="single" w:sz="4" w:space="0" w:color="auto"/>
              <w:bottom w:val="single" w:sz="4" w:space="0" w:color="auto"/>
              <w:right w:val="single" w:sz="4" w:space="0" w:color="auto"/>
            </w:tcBorders>
            <w:vAlign w:val="center"/>
          </w:tcPr>
          <w:p w14:paraId="1E6A0C7D" w14:textId="439EF52A" w:rsidR="00FE6816" w:rsidRPr="00D3535A" w:rsidRDefault="00FE6816" w:rsidP="00FE6816">
            <w:pPr>
              <w:widowControl/>
              <w:spacing w:after="0" w:line="240" w:lineRule="auto"/>
              <w:jc w:val="center"/>
              <w:rPr>
                <w:rFonts w:ascii="Arial" w:hAnsi="Arial" w:cs="Arial"/>
                <w:sz w:val="16"/>
                <w:szCs w:val="16"/>
                <w:lang w:val="en-GB"/>
              </w:rPr>
            </w:pPr>
            <w:r w:rsidRPr="00D3535A">
              <w:rPr>
                <w:rFonts w:ascii="Arial" w:hAnsi="Arial" w:cs="Arial"/>
                <w:sz w:val="16"/>
                <w:szCs w:val="16"/>
              </w:rPr>
              <w:t>No</w:t>
            </w:r>
          </w:p>
        </w:tc>
        <w:tc>
          <w:tcPr>
            <w:tcW w:w="1037" w:type="dxa"/>
            <w:tcBorders>
              <w:top w:val="single" w:sz="4" w:space="0" w:color="auto"/>
              <w:left w:val="single" w:sz="4" w:space="0" w:color="auto"/>
              <w:bottom w:val="single" w:sz="4" w:space="0" w:color="auto"/>
              <w:right w:val="single" w:sz="4" w:space="0" w:color="auto"/>
            </w:tcBorders>
            <w:vAlign w:val="center"/>
          </w:tcPr>
          <w:p w14:paraId="656DE748" w14:textId="64B60CBA" w:rsidR="00FE6816" w:rsidRPr="00D3535A" w:rsidRDefault="00FE6816" w:rsidP="00FE6816">
            <w:pPr>
              <w:widowControl/>
              <w:spacing w:after="0" w:line="240" w:lineRule="auto"/>
              <w:jc w:val="center"/>
              <w:rPr>
                <w:rFonts w:ascii="Arial" w:hAnsi="Arial" w:cs="Arial"/>
                <w:sz w:val="16"/>
                <w:szCs w:val="16"/>
                <w:lang w:val="en-GB"/>
              </w:rPr>
            </w:pPr>
            <w:r w:rsidRPr="00D3535A">
              <w:rPr>
                <w:rFonts w:ascii="Arial" w:hAnsi="Arial" w:cs="Arial"/>
                <w:sz w:val="16"/>
                <w:szCs w:val="16"/>
                <w:lang w:val="en-GB"/>
              </w:rPr>
              <w:t>multiple regressions</w:t>
            </w:r>
          </w:p>
        </w:tc>
        <w:tc>
          <w:tcPr>
            <w:tcW w:w="1276" w:type="dxa"/>
            <w:tcBorders>
              <w:top w:val="single" w:sz="4" w:space="0" w:color="auto"/>
              <w:left w:val="single" w:sz="4" w:space="0" w:color="auto"/>
              <w:bottom w:val="single" w:sz="4" w:space="0" w:color="auto"/>
              <w:right w:val="single" w:sz="4" w:space="0" w:color="auto"/>
            </w:tcBorders>
            <w:vAlign w:val="center"/>
          </w:tcPr>
          <w:p w14:paraId="444EA71F" w14:textId="37133687" w:rsidR="00FE6816" w:rsidRPr="00D3535A" w:rsidRDefault="00FE6816" w:rsidP="00FE6816">
            <w:pPr>
              <w:widowControl/>
              <w:spacing w:after="0" w:line="240" w:lineRule="auto"/>
              <w:jc w:val="center"/>
              <w:rPr>
                <w:rFonts w:ascii="Arial" w:hAnsi="Arial" w:cs="Arial"/>
                <w:sz w:val="16"/>
                <w:szCs w:val="16"/>
                <w:lang w:val="en-GB"/>
              </w:rPr>
            </w:pPr>
            <w:r w:rsidRPr="00D3535A">
              <w:rPr>
                <w:rFonts w:ascii="Arial" w:hAnsi="Arial" w:cs="Arial"/>
                <w:sz w:val="16"/>
                <w:szCs w:val="16"/>
                <w:lang w:val="en-GB"/>
              </w:rPr>
              <w:t>age, school</w:t>
            </w:r>
          </w:p>
        </w:tc>
      </w:tr>
      <w:tr w:rsidR="00D3535A" w:rsidRPr="00D3535A" w14:paraId="70DBC55F" w14:textId="77777777" w:rsidTr="00766C6C">
        <w:trPr>
          <w:trHeight w:val="698"/>
        </w:trPr>
        <w:tc>
          <w:tcPr>
            <w:tcW w:w="851" w:type="dxa"/>
            <w:tcBorders>
              <w:top w:val="single" w:sz="4" w:space="0" w:color="auto"/>
              <w:left w:val="single" w:sz="4" w:space="0" w:color="auto"/>
              <w:bottom w:val="single" w:sz="4" w:space="0" w:color="auto"/>
              <w:right w:val="single" w:sz="4" w:space="0" w:color="auto"/>
            </w:tcBorders>
            <w:vAlign w:val="center"/>
            <w:hideMark/>
          </w:tcPr>
          <w:p w14:paraId="50FCBD1C" w14:textId="3FE38333" w:rsidR="00FE6816" w:rsidRPr="00D3535A" w:rsidRDefault="00FE6816" w:rsidP="00FE6816">
            <w:pPr>
              <w:widowControl/>
              <w:spacing w:after="0" w:line="240" w:lineRule="auto"/>
              <w:jc w:val="left"/>
              <w:rPr>
                <w:rFonts w:ascii="Arial" w:eastAsia="Times New Roman" w:hAnsi="Arial" w:cs="Arial"/>
                <w:sz w:val="16"/>
                <w:szCs w:val="16"/>
                <w:lang w:val="en-GB" w:eastAsia="zh-CN"/>
              </w:rPr>
            </w:pPr>
            <w:r w:rsidRPr="00D3535A">
              <w:rPr>
                <w:rFonts w:ascii="Arial" w:hAnsi="Arial" w:cs="Arial"/>
                <w:sz w:val="16"/>
                <w:szCs w:val="16"/>
                <w:lang w:val="en-GB"/>
              </w:rPr>
              <w:t xml:space="preserve">Sallis et al. 2002 </w:t>
            </w:r>
            <w:r w:rsidRPr="00D3535A">
              <w:rPr>
                <w:rFonts w:ascii="Arial" w:hAnsi="Arial" w:cs="Arial"/>
                <w:sz w:val="16"/>
                <w:szCs w:val="16"/>
                <w:lang w:val="en-GB"/>
              </w:rPr>
              <w:fldChar w:fldCharType="begin"/>
            </w:r>
            <w:r w:rsidR="00C54D6F" w:rsidRPr="00D3535A">
              <w:rPr>
                <w:rFonts w:ascii="Arial" w:hAnsi="Arial" w:cs="Arial"/>
                <w:sz w:val="16"/>
                <w:szCs w:val="16"/>
                <w:lang w:val="en-GB"/>
              </w:rPr>
              <w:instrText xml:space="preserve"> ADDIN EN.CITE &lt;EndNote&gt;&lt;Cite&gt;&lt;Author&gt;Sallis&lt;/Author&gt;&lt;Year&gt;2002&lt;/Year&gt;&lt;RecNum&gt;43294&lt;/RecNum&gt;&lt;DisplayText&gt;[170]&lt;/DisplayText&gt;&lt;record&gt;&lt;rec-number&gt;43294&lt;/rec-number&gt;&lt;foreign-keys&gt;&lt;key app="EN" db-id="9de5vvr2wep5rzea52gpwteu20zdf22xt0xe" timestamp="1689674709" guid="09e899c9-77bc-4328-b983-f8fab1fdb7fb"&gt;43294&lt;/key&gt;&lt;/foreign-keys&gt;&lt;ref-type name="Journal Article"&gt;17&lt;/ref-type&gt;&lt;contributors&gt;&lt;authors&gt;&lt;author&gt;Sallis, James F.&lt;/author&gt;&lt;author&gt;Taylor, Wendell C.&lt;/author&gt;&lt;author&gt;Dowda, Marsha&lt;/author&gt;&lt;author&gt;Freedson, Patty S.&lt;/author&gt;&lt;author&gt;Pate, Russell R.&lt;/author&gt;&lt;/authors&gt;&lt;/contributors&gt;&lt;titles&gt;&lt;title&gt;Correlates of vigorous physical activity for children in grades 1 through 12: Comparing parent-reported and objectively measured physical activity&lt;/title&gt;&lt;secondary-title&gt;Pediatric Exercise Science&lt;/secondary-title&gt;&lt;/titles&gt;&lt;periodical&gt;&lt;full-title&gt;Pediatric Exercise Science&lt;/full-title&gt;&lt;/periodical&gt;&lt;pages&gt;30-44&lt;/pages&gt;&lt;volume&gt;14&lt;/volume&gt;&lt;dates&gt;&lt;year&gt;2002&lt;/year&gt;&lt;/dates&gt;&lt;publisher&gt;Human Kinetics&lt;/publisher&gt;&lt;accession-num&gt;2016-39254-001&lt;/accession-num&gt;&lt;urls&gt;&lt;related-urls&gt;&lt;url&gt;https://search.ebscohost.com/login.aspx?direct=true&amp;amp;AuthType=shib&amp;amp;db=psyh&amp;amp;AN=2016-39254-001&amp;amp;site=ehost-live&amp;amp;custid=s1145751&lt;/url&gt;&lt;url&gt;https://journals.humankinetics.com/abstract/journals/pes/14/1/article-p30.xml&lt;/url&gt;&lt;/related-urls&gt;&lt;/urls&gt;&lt;electronic-resource-num&gt;10.1123/pes.14.1.30&lt;/electronic-resource-num&gt;&lt;/record&gt;&lt;/Cite&gt;&lt;/EndNote&gt;</w:instrText>
            </w:r>
            <w:r w:rsidRPr="00D3535A">
              <w:rPr>
                <w:rFonts w:ascii="Arial" w:hAnsi="Arial" w:cs="Arial"/>
                <w:sz w:val="16"/>
                <w:szCs w:val="16"/>
                <w:lang w:val="en-GB"/>
              </w:rPr>
              <w:fldChar w:fldCharType="separate"/>
            </w:r>
            <w:r w:rsidR="00C54D6F" w:rsidRPr="00D3535A">
              <w:rPr>
                <w:rFonts w:ascii="Arial" w:hAnsi="Arial" w:cs="Arial"/>
                <w:noProof/>
                <w:sz w:val="16"/>
                <w:szCs w:val="16"/>
                <w:lang w:val="en-GB"/>
              </w:rPr>
              <w:t>[170]</w:t>
            </w:r>
            <w:r w:rsidRPr="00D3535A">
              <w:rPr>
                <w:rFonts w:ascii="Arial" w:hAnsi="Arial" w:cs="Arial"/>
                <w:sz w:val="16"/>
                <w:szCs w:val="16"/>
                <w:lang w:val="en-GB"/>
              </w:rPr>
              <w:fldChar w:fldCharType="end"/>
            </w:r>
          </w:p>
        </w:tc>
        <w:tc>
          <w:tcPr>
            <w:tcW w:w="850" w:type="dxa"/>
            <w:tcBorders>
              <w:top w:val="single" w:sz="4" w:space="0" w:color="auto"/>
              <w:left w:val="single" w:sz="4" w:space="0" w:color="auto"/>
              <w:bottom w:val="single" w:sz="4" w:space="0" w:color="auto"/>
              <w:right w:val="single" w:sz="4" w:space="0" w:color="auto"/>
            </w:tcBorders>
            <w:vAlign w:val="center"/>
            <w:hideMark/>
          </w:tcPr>
          <w:p w14:paraId="0AEFBDB5" w14:textId="0BD7C0B2" w:rsidR="00FE6816" w:rsidRPr="00D3535A" w:rsidRDefault="00FE6816" w:rsidP="00FE6816">
            <w:pPr>
              <w:widowControl/>
              <w:spacing w:after="0" w:line="240" w:lineRule="auto"/>
              <w:jc w:val="left"/>
              <w:rPr>
                <w:rFonts w:ascii="Arial" w:eastAsia="Times New Roman" w:hAnsi="Arial" w:cs="Arial"/>
                <w:sz w:val="16"/>
                <w:szCs w:val="16"/>
                <w:lang w:val="en-GB" w:eastAsia="zh-CN"/>
              </w:rPr>
            </w:pPr>
            <w:r w:rsidRPr="00D3535A">
              <w:rPr>
                <w:rFonts w:ascii="Arial" w:hAnsi="Arial" w:cs="Arial"/>
                <w:sz w:val="16"/>
                <w:szCs w:val="16"/>
                <w:lang w:val="en-GB"/>
              </w:rPr>
              <w:t>English</w:t>
            </w:r>
          </w:p>
        </w:tc>
        <w:tc>
          <w:tcPr>
            <w:tcW w:w="709" w:type="dxa"/>
            <w:tcBorders>
              <w:top w:val="single" w:sz="4" w:space="0" w:color="auto"/>
              <w:left w:val="single" w:sz="4" w:space="0" w:color="auto"/>
              <w:bottom w:val="single" w:sz="4" w:space="0" w:color="auto"/>
              <w:right w:val="single" w:sz="4" w:space="0" w:color="auto"/>
            </w:tcBorders>
            <w:vAlign w:val="center"/>
            <w:hideMark/>
          </w:tcPr>
          <w:p w14:paraId="2A4D76C3" w14:textId="289D1608"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cross-sectional</w:t>
            </w:r>
          </w:p>
        </w:tc>
        <w:tc>
          <w:tcPr>
            <w:tcW w:w="1208" w:type="dxa"/>
            <w:tcBorders>
              <w:top w:val="single" w:sz="4" w:space="0" w:color="auto"/>
              <w:left w:val="single" w:sz="4" w:space="0" w:color="auto"/>
              <w:bottom w:val="single" w:sz="4" w:space="0" w:color="auto"/>
              <w:right w:val="single" w:sz="4" w:space="0" w:color="auto"/>
            </w:tcBorders>
            <w:vAlign w:val="center"/>
            <w:hideMark/>
          </w:tcPr>
          <w:p w14:paraId="78D1DE8B" w14:textId="4A8C1F79"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US</w:t>
            </w:r>
          </w:p>
        </w:tc>
        <w:tc>
          <w:tcPr>
            <w:tcW w:w="1060" w:type="dxa"/>
            <w:tcBorders>
              <w:top w:val="single" w:sz="4" w:space="0" w:color="auto"/>
              <w:left w:val="single" w:sz="4" w:space="0" w:color="auto"/>
              <w:bottom w:val="single" w:sz="4" w:space="0" w:color="auto"/>
              <w:right w:val="single" w:sz="4" w:space="0" w:color="auto"/>
            </w:tcBorders>
            <w:vAlign w:val="center"/>
            <w:hideMark/>
          </w:tcPr>
          <w:p w14:paraId="2653742E" w14:textId="2C5095DE"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 xml:space="preserve">Amherst, </w:t>
            </w:r>
            <w:proofErr w:type="spellStart"/>
            <w:r w:rsidRPr="00D3535A">
              <w:rPr>
                <w:rFonts w:ascii="Arial" w:hAnsi="Arial" w:cs="Arial"/>
                <w:sz w:val="16"/>
                <w:szCs w:val="16"/>
                <w:lang w:val="en-GB"/>
              </w:rPr>
              <w:t>Leverett</w:t>
            </w:r>
            <w:proofErr w:type="spellEnd"/>
            <w:r w:rsidRPr="00D3535A">
              <w:rPr>
                <w:rFonts w:ascii="Arial" w:hAnsi="Arial" w:cs="Arial"/>
                <w:sz w:val="16"/>
                <w:szCs w:val="16"/>
                <w:lang w:val="en-GB"/>
              </w:rPr>
              <w:t xml:space="preserve">, </w:t>
            </w:r>
            <w:proofErr w:type="spellStart"/>
            <w:r w:rsidRPr="00D3535A">
              <w:rPr>
                <w:rFonts w:ascii="Arial" w:hAnsi="Arial" w:cs="Arial"/>
                <w:sz w:val="16"/>
                <w:szCs w:val="16"/>
                <w:lang w:val="en-GB"/>
              </w:rPr>
              <w:t>Shutesbury</w:t>
            </w:r>
            <w:proofErr w:type="spellEnd"/>
            <w:r w:rsidRPr="00D3535A">
              <w:rPr>
                <w:rFonts w:ascii="Arial" w:hAnsi="Arial" w:cs="Arial"/>
                <w:sz w:val="16"/>
                <w:szCs w:val="16"/>
                <w:lang w:val="en-GB"/>
              </w:rPr>
              <w:t>, and Pelham</w:t>
            </w:r>
          </w:p>
        </w:tc>
        <w:tc>
          <w:tcPr>
            <w:tcW w:w="709" w:type="dxa"/>
            <w:tcBorders>
              <w:top w:val="single" w:sz="4" w:space="0" w:color="auto"/>
              <w:left w:val="single" w:sz="4" w:space="0" w:color="auto"/>
              <w:bottom w:val="single" w:sz="4" w:space="0" w:color="auto"/>
              <w:right w:val="single" w:sz="4" w:space="0" w:color="auto"/>
            </w:tcBorders>
            <w:vAlign w:val="center"/>
            <w:hideMark/>
          </w:tcPr>
          <w:p w14:paraId="6A9CE1F3" w14:textId="446A14D0"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NR</w:t>
            </w:r>
          </w:p>
        </w:tc>
        <w:tc>
          <w:tcPr>
            <w:tcW w:w="1262" w:type="dxa"/>
            <w:tcBorders>
              <w:top w:val="single" w:sz="4" w:space="0" w:color="auto"/>
              <w:left w:val="single" w:sz="4" w:space="0" w:color="auto"/>
              <w:bottom w:val="single" w:sz="4" w:space="0" w:color="auto"/>
              <w:right w:val="single" w:sz="4" w:space="0" w:color="auto"/>
            </w:tcBorders>
            <w:vAlign w:val="center"/>
            <w:hideMark/>
          </w:tcPr>
          <w:p w14:paraId="1F950DEE" w14:textId="74002774"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randomly selected</w:t>
            </w:r>
          </w:p>
        </w:tc>
        <w:tc>
          <w:tcPr>
            <w:tcW w:w="1114" w:type="dxa"/>
            <w:tcBorders>
              <w:top w:val="single" w:sz="4" w:space="0" w:color="auto"/>
              <w:left w:val="single" w:sz="4" w:space="0" w:color="auto"/>
              <w:bottom w:val="single" w:sz="4" w:space="0" w:color="auto"/>
              <w:right w:val="single" w:sz="4" w:space="0" w:color="auto"/>
            </w:tcBorders>
            <w:vAlign w:val="center"/>
            <w:hideMark/>
          </w:tcPr>
          <w:p w14:paraId="34443775" w14:textId="3FE44E60"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NR</w:t>
            </w:r>
          </w:p>
        </w:tc>
        <w:tc>
          <w:tcPr>
            <w:tcW w:w="781" w:type="dxa"/>
            <w:tcBorders>
              <w:top w:val="single" w:sz="4" w:space="0" w:color="auto"/>
              <w:left w:val="single" w:sz="4" w:space="0" w:color="auto"/>
              <w:bottom w:val="single" w:sz="4" w:space="0" w:color="auto"/>
              <w:right w:val="single" w:sz="4" w:space="0" w:color="auto"/>
            </w:tcBorders>
            <w:vAlign w:val="center"/>
            <w:hideMark/>
          </w:tcPr>
          <w:p w14:paraId="38104EBC" w14:textId="65E98963"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781</w:t>
            </w:r>
          </w:p>
        </w:tc>
        <w:tc>
          <w:tcPr>
            <w:tcW w:w="759" w:type="dxa"/>
            <w:tcBorders>
              <w:top w:val="single" w:sz="4" w:space="0" w:color="auto"/>
              <w:left w:val="single" w:sz="4" w:space="0" w:color="auto"/>
              <w:bottom w:val="single" w:sz="4" w:space="0" w:color="auto"/>
              <w:right w:val="single" w:sz="4" w:space="0" w:color="auto"/>
            </w:tcBorders>
            <w:vAlign w:val="center"/>
            <w:hideMark/>
          </w:tcPr>
          <w:p w14:paraId="64A943DB" w14:textId="39228D10"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6-17 years old</w:t>
            </w:r>
          </w:p>
        </w:tc>
        <w:tc>
          <w:tcPr>
            <w:tcW w:w="787" w:type="dxa"/>
            <w:tcBorders>
              <w:top w:val="single" w:sz="4" w:space="0" w:color="auto"/>
              <w:left w:val="single" w:sz="4" w:space="0" w:color="auto"/>
              <w:bottom w:val="single" w:sz="4" w:space="0" w:color="auto"/>
              <w:right w:val="single" w:sz="4" w:space="0" w:color="auto"/>
            </w:tcBorders>
            <w:vAlign w:val="center"/>
            <w:hideMark/>
          </w:tcPr>
          <w:p w14:paraId="4C9D264A" w14:textId="458E0178"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1996-1997</w:t>
            </w:r>
          </w:p>
        </w:tc>
        <w:tc>
          <w:tcPr>
            <w:tcW w:w="781" w:type="dxa"/>
            <w:tcBorders>
              <w:top w:val="single" w:sz="4" w:space="0" w:color="auto"/>
              <w:left w:val="single" w:sz="4" w:space="0" w:color="auto"/>
              <w:bottom w:val="single" w:sz="4" w:space="0" w:color="auto"/>
              <w:right w:val="single" w:sz="4" w:space="0" w:color="auto"/>
            </w:tcBorders>
            <w:vAlign w:val="center"/>
            <w:hideMark/>
          </w:tcPr>
          <w:p w14:paraId="43D2B6C8" w14:textId="44302DD1"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51.9</w:t>
            </w:r>
          </w:p>
        </w:tc>
        <w:tc>
          <w:tcPr>
            <w:tcW w:w="1036" w:type="dxa"/>
            <w:tcBorders>
              <w:top w:val="single" w:sz="4" w:space="0" w:color="auto"/>
              <w:left w:val="single" w:sz="4" w:space="0" w:color="auto"/>
              <w:bottom w:val="single" w:sz="4" w:space="0" w:color="auto"/>
              <w:right w:val="single" w:sz="4" w:space="0" w:color="auto"/>
            </w:tcBorders>
            <w:vAlign w:val="center"/>
          </w:tcPr>
          <w:p w14:paraId="23640476" w14:textId="44F844D6" w:rsidR="00FE6816" w:rsidRPr="00D3535A" w:rsidRDefault="00FE6816" w:rsidP="00FE6816">
            <w:pPr>
              <w:widowControl/>
              <w:spacing w:after="0" w:line="240" w:lineRule="auto"/>
              <w:jc w:val="center"/>
              <w:rPr>
                <w:rFonts w:ascii="Arial" w:hAnsi="Arial" w:cs="Arial"/>
                <w:sz w:val="16"/>
                <w:szCs w:val="16"/>
                <w:lang w:val="en-GB"/>
              </w:rPr>
            </w:pPr>
            <w:r w:rsidRPr="00D3535A">
              <w:rPr>
                <w:rFonts w:ascii="Arial" w:hAnsi="Arial" w:cs="Arial"/>
                <w:sz w:val="16"/>
                <w:szCs w:val="16"/>
              </w:rPr>
              <w:t>NR</w:t>
            </w:r>
          </w:p>
        </w:tc>
        <w:tc>
          <w:tcPr>
            <w:tcW w:w="1276" w:type="dxa"/>
            <w:tcBorders>
              <w:top w:val="single" w:sz="4" w:space="0" w:color="auto"/>
              <w:left w:val="single" w:sz="4" w:space="0" w:color="auto"/>
              <w:bottom w:val="single" w:sz="4" w:space="0" w:color="auto"/>
              <w:right w:val="single" w:sz="4" w:space="0" w:color="auto"/>
            </w:tcBorders>
            <w:vAlign w:val="center"/>
            <w:hideMark/>
          </w:tcPr>
          <w:p w14:paraId="05BADE97" w14:textId="3717B413"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device - CSA accelerometer and questionnaire (parent reported)</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CFA08B7" w14:textId="74788D2A"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non-type-specific physical activity: parent reported VPA</w:t>
            </w:r>
          </w:p>
        </w:tc>
        <w:tc>
          <w:tcPr>
            <w:tcW w:w="1276" w:type="dxa"/>
            <w:tcBorders>
              <w:top w:val="single" w:sz="4" w:space="0" w:color="auto"/>
              <w:left w:val="single" w:sz="4" w:space="0" w:color="auto"/>
              <w:bottom w:val="single" w:sz="4" w:space="0" w:color="auto"/>
              <w:right w:val="single" w:sz="4" w:space="0" w:color="auto"/>
            </w:tcBorders>
            <w:vAlign w:val="center"/>
            <w:hideMark/>
          </w:tcPr>
          <w:p w14:paraId="4F2D47B8" w14:textId="39C16DDD"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daily minutes in reported vigorous PA</w:t>
            </w:r>
          </w:p>
        </w:tc>
        <w:tc>
          <w:tcPr>
            <w:tcW w:w="1068" w:type="dxa"/>
            <w:tcBorders>
              <w:top w:val="single" w:sz="4" w:space="0" w:color="auto"/>
              <w:left w:val="single" w:sz="4" w:space="0" w:color="auto"/>
              <w:bottom w:val="single" w:sz="4" w:space="0" w:color="auto"/>
              <w:right w:val="single" w:sz="4" w:space="0" w:color="auto"/>
            </w:tcBorders>
            <w:vAlign w:val="center"/>
            <w:hideMark/>
          </w:tcPr>
          <w:p w14:paraId="172545C6" w14:textId="075A7170" w:rsidR="00FE6816" w:rsidRPr="00D3535A" w:rsidRDefault="00FE6816" w:rsidP="00FE6816">
            <w:pPr>
              <w:widowControl/>
              <w:spacing w:after="0" w:line="240" w:lineRule="auto"/>
              <w:jc w:val="center"/>
              <w:rPr>
                <w:rFonts w:ascii="Arial" w:hAnsi="Arial" w:cs="Arial"/>
                <w:sz w:val="16"/>
                <w:szCs w:val="16"/>
              </w:rPr>
            </w:pPr>
            <w:r w:rsidRPr="00D3535A">
              <w:rPr>
                <w:rFonts w:ascii="Arial" w:hAnsi="Arial" w:cs="Arial"/>
                <w:sz w:val="16"/>
                <w:szCs w:val="16"/>
              </w:rPr>
              <w:t>Yes</w:t>
            </w:r>
          </w:p>
        </w:tc>
        <w:tc>
          <w:tcPr>
            <w:tcW w:w="1155" w:type="dxa"/>
            <w:tcBorders>
              <w:top w:val="single" w:sz="4" w:space="0" w:color="auto"/>
              <w:left w:val="single" w:sz="4" w:space="0" w:color="auto"/>
              <w:bottom w:val="single" w:sz="4" w:space="0" w:color="auto"/>
              <w:right w:val="single" w:sz="4" w:space="0" w:color="auto"/>
            </w:tcBorders>
            <w:vAlign w:val="center"/>
            <w:hideMark/>
          </w:tcPr>
          <w:p w14:paraId="0BF26DF0" w14:textId="052080B0"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NR</w:t>
            </w:r>
          </w:p>
        </w:tc>
        <w:tc>
          <w:tcPr>
            <w:tcW w:w="1508" w:type="dxa"/>
            <w:tcBorders>
              <w:top w:val="single" w:sz="4" w:space="0" w:color="auto"/>
              <w:left w:val="single" w:sz="4" w:space="0" w:color="auto"/>
              <w:bottom w:val="single" w:sz="4" w:space="0" w:color="auto"/>
              <w:right w:val="single" w:sz="4" w:space="0" w:color="auto"/>
            </w:tcBorders>
            <w:vAlign w:val="center"/>
            <w:hideMark/>
          </w:tcPr>
          <w:p w14:paraId="6E703BB8" w14:textId="47A9D7C3"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access to facilities; park distance; park safety</w:t>
            </w:r>
          </w:p>
        </w:tc>
        <w:tc>
          <w:tcPr>
            <w:tcW w:w="760" w:type="dxa"/>
            <w:tcBorders>
              <w:top w:val="single" w:sz="4" w:space="0" w:color="auto"/>
              <w:left w:val="single" w:sz="4" w:space="0" w:color="auto"/>
              <w:bottom w:val="single" w:sz="4" w:space="0" w:color="auto"/>
              <w:right w:val="single" w:sz="4" w:space="0" w:color="auto"/>
            </w:tcBorders>
            <w:vAlign w:val="center"/>
            <w:hideMark/>
          </w:tcPr>
          <w:p w14:paraId="62AFF023" w14:textId="33BE863E"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rPr>
              <w:t>No</w:t>
            </w:r>
          </w:p>
        </w:tc>
        <w:tc>
          <w:tcPr>
            <w:tcW w:w="1037" w:type="dxa"/>
            <w:tcBorders>
              <w:top w:val="single" w:sz="4" w:space="0" w:color="auto"/>
              <w:left w:val="single" w:sz="4" w:space="0" w:color="auto"/>
              <w:bottom w:val="single" w:sz="4" w:space="0" w:color="auto"/>
              <w:right w:val="single" w:sz="4" w:space="0" w:color="auto"/>
            </w:tcBorders>
            <w:vAlign w:val="center"/>
            <w:hideMark/>
          </w:tcPr>
          <w:p w14:paraId="129C56F1" w14:textId="36BB83D1"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bivariate analysis; Spearman correlation (200 students measured VPA)</w:t>
            </w:r>
          </w:p>
        </w:tc>
        <w:tc>
          <w:tcPr>
            <w:tcW w:w="1276" w:type="dxa"/>
            <w:tcBorders>
              <w:top w:val="single" w:sz="4" w:space="0" w:color="auto"/>
              <w:left w:val="single" w:sz="4" w:space="0" w:color="auto"/>
              <w:bottom w:val="single" w:sz="4" w:space="0" w:color="auto"/>
              <w:right w:val="single" w:sz="4" w:space="0" w:color="auto"/>
            </w:tcBorders>
            <w:vAlign w:val="center"/>
            <w:hideMark/>
          </w:tcPr>
          <w:p w14:paraId="12C0286E" w14:textId="2B0D92F8"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child's age, race, dual parent, enjoy PA, coordination, recreation, diet, adult PA, peer support, family support</w:t>
            </w:r>
          </w:p>
        </w:tc>
      </w:tr>
      <w:tr w:rsidR="00D3535A" w:rsidRPr="00D3535A" w14:paraId="1C6AFDF9" w14:textId="77777777" w:rsidTr="00766C6C">
        <w:trPr>
          <w:trHeight w:val="698"/>
        </w:trPr>
        <w:tc>
          <w:tcPr>
            <w:tcW w:w="851" w:type="dxa"/>
            <w:tcBorders>
              <w:top w:val="single" w:sz="4" w:space="0" w:color="auto"/>
              <w:left w:val="single" w:sz="4" w:space="0" w:color="auto"/>
              <w:bottom w:val="single" w:sz="4" w:space="0" w:color="auto"/>
              <w:right w:val="single" w:sz="4" w:space="0" w:color="auto"/>
            </w:tcBorders>
            <w:vAlign w:val="center"/>
            <w:hideMark/>
          </w:tcPr>
          <w:p w14:paraId="3A2FBD4E" w14:textId="3D937E16" w:rsidR="00FE6816" w:rsidRPr="00D3535A" w:rsidRDefault="00FE6816" w:rsidP="00FE6816">
            <w:pPr>
              <w:widowControl/>
              <w:spacing w:after="0" w:line="240" w:lineRule="auto"/>
              <w:jc w:val="left"/>
              <w:rPr>
                <w:rFonts w:ascii="Arial" w:eastAsia="Times New Roman" w:hAnsi="Arial" w:cs="Arial"/>
                <w:sz w:val="16"/>
                <w:szCs w:val="16"/>
                <w:lang w:val="en-GB" w:eastAsia="zh-CN"/>
              </w:rPr>
            </w:pPr>
            <w:r w:rsidRPr="00D3535A">
              <w:rPr>
                <w:rFonts w:ascii="Arial" w:hAnsi="Arial" w:cs="Arial"/>
                <w:sz w:val="16"/>
                <w:szCs w:val="16"/>
                <w:lang w:val="en-GB"/>
              </w:rPr>
              <w:t xml:space="preserve">Salmon et al. 2013 </w:t>
            </w:r>
            <w:r w:rsidRPr="00D3535A">
              <w:rPr>
                <w:rFonts w:ascii="Arial" w:hAnsi="Arial" w:cs="Arial"/>
                <w:sz w:val="16"/>
                <w:szCs w:val="16"/>
                <w:lang w:val="en-GB"/>
              </w:rPr>
              <w:fldChar w:fldCharType="begin"/>
            </w:r>
            <w:r w:rsidR="00C54D6F" w:rsidRPr="00D3535A">
              <w:rPr>
                <w:rFonts w:ascii="Arial" w:hAnsi="Arial" w:cs="Arial"/>
                <w:sz w:val="16"/>
                <w:szCs w:val="16"/>
                <w:lang w:val="en-GB"/>
              </w:rPr>
              <w:instrText xml:space="preserve"> ADDIN EN.CITE &lt;EndNote&gt;&lt;Cite&gt;&lt;Author&gt;Salmon&lt;/Author&gt;&lt;Year&gt;2013&lt;/Year&gt;&lt;RecNum&gt;43250&lt;/RecNum&gt;&lt;DisplayText&gt;[171]&lt;/DisplayText&gt;&lt;record&gt;&lt;rec-number&gt;43250&lt;/rec-number&gt;&lt;foreign-keys&gt;&lt;key app="EN" db-id="9de5vvr2wep5rzea52gpwteu20zdf22xt0xe" timestamp="1689674709" guid="f2d66228-9c7d-4c26-9bd0-290828766cdf"&gt;43250&lt;/key&gt;&lt;/foreign-keys&gt;&lt;ref-type name="Journal Article"&gt;17&lt;/ref-type&gt;&lt;contributors&gt;&lt;authors&gt;&lt;author&gt;Salmon, Jo&lt;/author&gt;&lt;author&gt;Veitch, Jenny&lt;/author&gt;&lt;author&gt;Abbott, Gavin&lt;/author&gt;&lt;author&gt;ChinApaw, Mai&lt;/author&gt;&lt;author&gt;Brug, Johannes J.&lt;/author&gt;&lt;author&gt;teVelde, Saskia J.&lt;/author&gt;&lt;author&gt;Cleland, Verity&lt;/author&gt;&lt;author&gt;Hume, Clare&lt;/author&gt;&lt;author&gt;Crawford, David&lt;/author&gt;&lt;author&gt;Ball, Kylie&lt;/author&gt;&lt;/authors&gt;&lt;/contributors&gt;&lt;titles&gt;&lt;title&gt;Are associations betwe</w:instrText>
            </w:r>
            <w:r w:rsidR="00C54D6F" w:rsidRPr="00D3535A">
              <w:rPr>
                <w:rFonts w:ascii="Arial" w:hAnsi="Arial" w:cs="Arial" w:hint="eastAsia"/>
                <w:sz w:val="16"/>
                <w:szCs w:val="16"/>
                <w:lang w:val="en-GB"/>
              </w:rPr>
              <w:instrText>en the perceived home and neighbourhood environment and children</w:instrText>
            </w:r>
            <w:r w:rsidR="00C54D6F" w:rsidRPr="00D3535A">
              <w:rPr>
                <w:rFonts w:ascii="Arial" w:hAnsi="Arial" w:cs="Arial" w:hint="eastAsia"/>
                <w:sz w:val="16"/>
                <w:szCs w:val="16"/>
                <w:lang w:val="en-GB"/>
              </w:rPr>
              <w:instrText>′</w:instrText>
            </w:r>
            <w:r w:rsidR="00C54D6F" w:rsidRPr="00D3535A">
              <w:rPr>
                <w:rFonts w:ascii="Arial" w:hAnsi="Arial" w:cs="Arial" w:hint="eastAsia"/>
                <w:sz w:val="16"/>
                <w:szCs w:val="16"/>
                <w:lang w:val="en-GB"/>
              </w:rPr>
              <w:instrText>s physical activity and sedentary behaviour moderated by urban/rural location?&lt;/title&gt;&lt;secondary-title&gt;Health &amp;amp; Place&lt;/secondary-title&gt;&lt;/titles&gt;&lt;periodical&gt;&lt;full-title&gt;Health &amp;amp; Place</w:instrText>
            </w:r>
            <w:r w:rsidR="00C54D6F" w:rsidRPr="00D3535A">
              <w:rPr>
                <w:rFonts w:ascii="Arial" w:hAnsi="Arial" w:cs="Arial"/>
                <w:sz w:val="16"/>
                <w:szCs w:val="16"/>
                <w:lang w:val="en-GB"/>
              </w:rPr>
              <w:instrText>&lt;/full-title&gt;&lt;/periodical&gt;&lt;pages&gt;44-53&lt;/pages&gt;&lt;volume&gt;24&lt;/volume&gt;&lt;dates&gt;&lt;year&gt;2013&lt;/year&gt;&lt;/dates&gt;&lt;publisher&gt;Elsevier Science&lt;/publisher&gt;&lt;accession-num&gt;2013-41118-008&lt;/accession-num&gt;&lt;urls&gt;&lt;related-urls&gt;&lt;url&gt;https://search.ebscohost.com/login.aspx?direct=true&amp;amp;AuthType=shib&amp;amp;db=psyh&amp;amp;AN=2013-41118-008&amp;amp;site=ehost-live&amp;amp;custid=s1145751ORCID: 0000-0003-4014-0705jo.salmon@deakin.edu.au&lt;/url&gt;&lt;url&gt;https://www.sciencedirect.com/science/article/pii/S1353829213000993?via%3Dihub&lt;/url&gt;&lt;/related-urls&gt;&lt;/urls&gt;&lt;electronic-resource-num&gt;10.1016/j.healthplace.2013.07.010&lt;/electronic-resource-num&gt;&lt;/record&gt;&lt;/Cite&gt;&lt;/EndNote&gt;</w:instrText>
            </w:r>
            <w:r w:rsidRPr="00D3535A">
              <w:rPr>
                <w:rFonts w:ascii="Arial" w:hAnsi="Arial" w:cs="Arial"/>
                <w:sz w:val="16"/>
                <w:szCs w:val="16"/>
                <w:lang w:val="en-GB"/>
              </w:rPr>
              <w:fldChar w:fldCharType="separate"/>
            </w:r>
            <w:r w:rsidR="00C54D6F" w:rsidRPr="00D3535A">
              <w:rPr>
                <w:rFonts w:ascii="Arial" w:hAnsi="Arial" w:cs="Arial"/>
                <w:noProof/>
                <w:sz w:val="16"/>
                <w:szCs w:val="16"/>
                <w:lang w:val="en-GB"/>
              </w:rPr>
              <w:t>[171]</w:t>
            </w:r>
            <w:r w:rsidRPr="00D3535A">
              <w:rPr>
                <w:rFonts w:ascii="Arial" w:hAnsi="Arial" w:cs="Arial"/>
                <w:sz w:val="16"/>
                <w:szCs w:val="16"/>
                <w:lang w:val="en-GB"/>
              </w:rPr>
              <w:fldChar w:fldCharType="end"/>
            </w:r>
          </w:p>
        </w:tc>
        <w:tc>
          <w:tcPr>
            <w:tcW w:w="850" w:type="dxa"/>
            <w:tcBorders>
              <w:top w:val="single" w:sz="4" w:space="0" w:color="auto"/>
              <w:left w:val="single" w:sz="4" w:space="0" w:color="auto"/>
              <w:bottom w:val="single" w:sz="4" w:space="0" w:color="auto"/>
              <w:right w:val="single" w:sz="4" w:space="0" w:color="auto"/>
            </w:tcBorders>
            <w:vAlign w:val="center"/>
            <w:hideMark/>
          </w:tcPr>
          <w:p w14:paraId="547E3379" w14:textId="0E872F77" w:rsidR="00FE6816" w:rsidRPr="00D3535A" w:rsidRDefault="00FE6816" w:rsidP="00FE6816">
            <w:pPr>
              <w:widowControl/>
              <w:spacing w:after="0" w:line="240" w:lineRule="auto"/>
              <w:jc w:val="left"/>
              <w:rPr>
                <w:rFonts w:ascii="Arial" w:eastAsia="Times New Roman" w:hAnsi="Arial" w:cs="Arial"/>
                <w:sz w:val="16"/>
                <w:szCs w:val="16"/>
                <w:lang w:val="en-GB" w:eastAsia="zh-CN"/>
              </w:rPr>
            </w:pPr>
            <w:r w:rsidRPr="00D3535A">
              <w:rPr>
                <w:rFonts w:ascii="Arial" w:hAnsi="Arial" w:cs="Arial"/>
                <w:sz w:val="16"/>
                <w:szCs w:val="16"/>
                <w:lang w:val="en-GB"/>
              </w:rPr>
              <w:t>English</w:t>
            </w:r>
          </w:p>
        </w:tc>
        <w:tc>
          <w:tcPr>
            <w:tcW w:w="709" w:type="dxa"/>
            <w:tcBorders>
              <w:top w:val="single" w:sz="4" w:space="0" w:color="auto"/>
              <w:left w:val="single" w:sz="4" w:space="0" w:color="auto"/>
              <w:bottom w:val="single" w:sz="4" w:space="0" w:color="auto"/>
              <w:right w:val="single" w:sz="4" w:space="0" w:color="auto"/>
            </w:tcBorders>
            <w:vAlign w:val="center"/>
            <w:hideMark/>
          </w:tcPr>
          <w:p w14:paraId="08899682" w14:textId="448B3D52"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cross-sectional</w:t>
            </w:r>
          </w:p>
        </w:tc>
        <w:tc>
          <w:tcPr>
            <w:tcW w:w="1208" w:type="dxa"/>
            <w:tcBorders>
              <w:top w:val="single" w:sz="4" w:space="0" w:color="auto"/>
              <w:left w:val="single" w:sz="4" w:space="0" w:color="auto"/>
              <w:bottom w:val="single" w:sz="4" w:space="0" w:color="auto"/>
              <w:right w:val="single" w:sz="4" w:space="0" w:color="auto"/>
            </w:tcBorders>
            <w:vAlign w:val="center"/>
            <w:hideMark/>
          </w:tcPr>
          <w:p w14:paraId="215F9BC5" w14:textId="5135F2BE"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Australia</w:t>
            </w:r>
          </w:p>
        </w:tc>
        <w:tc>
          <w:tcPr>
            <w:tcW w:w="1060" w:type="dxa"/>
            <w:tcBorders>
              <w:top w:val="single" w:sz="4" w:space="0" w:color="auto"/>
              <w:left w:val="single" w:sz="4" w:space="0" w:color="auto"/>
              <w:bottom w:val="single" w:sz="4" w:space="0" w:color="auto"/>
              <w:right w:val="single" w:sz="4" w:space="0" w:color="auto"/>
            </w:tcBorders>
            <w:vAlign w:val="center"/>
            <w:hideMark/>
          </w:tcPr>
          <w:p w14:paraId="6BE7A44A" w14:textId="419DEDBB"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Victoria</w:t>
            </w:r>
          </w:p>
        </w:tc>
        <w:tc>
          <w:tcPr>
            <w:tcW w:w="709" w:type="dxa"/>
            <w:tcBorders>
              <w:top w:val="single" w:sz="4" w:space="0" w:color="auto"/>
              <w:left w:val="single" w:sz="4" w:space="0" w:color="auto"/>
              <w:bottom w:val="single" w:sz="4" w:space="0" w:color="auto"/>
              <w:right w:val="single" w:sz="4" w:space="0" w:color="auto"/>
            </w:tcBorders>
            <w:vAlign w:val="center"/>
            <w:hideMark/>
          </w:tcPr>
          <w:p w14:paraId="30968EEA" w14:textId="7B128A38"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53</w:t>
            </w:r>
          </w:p>
        </w:tc>
        <w:tc>
          <w:tcPr>
            <w:tcW w:w="1262" w:type="dxa"/>
            <w:tcBorders>
              <w:top w:val="single" w:sz="4" w:space="0" w:color="auto"/>
              <w:left w:val="single" w:sz="4" w:space="0" w:color="auto"/>
              <w:bottom w:val="single" w:sz="4" w:space="0" w:color="auto"/>
              <w:right w:val="single" w:sz="4" w:space="0" w:color="auto"/>
            </w:tcBorders>
            <w:vAlign w:val="center"/>
            <w:hideMark/>
          </w:tcPr>
          <w:p w14:paraId="1AF56D5E" w14:textId="63835962"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randomly selected</w:t>
            </w:r>
          </w:p>
        </w:tc>
        <w:tc>
          <w:tcPr>
            <w:tcW w:w="1114" w:type="dxa"/>
            <w:tcBorders>
              <w:top w:val="single" w:sz="4" w:space="0" w:color="auto"/>
              <w:left w:val="single" w:sz="4" w:space="0" w:color="auto"/>
              <w:bottom w:val="single" w:sz="4" w:space="0" w:color="auto"/>
              <w:right w:val="single" w:sz="4" w:space="0" w:color="auto"/>
            </w:tcBorders>
            <w:vAlign w:val="center"/>
            <w:hideMark/>
          </w:tcPr>
          <w:p w14:paraId="54717821" w14:textId="099DFA18"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 xml:space="preserve">Resilience for Eating and Activity Despite Inequality (READI) and the Active </w:t>
            </w:r>
            <w:r w:rsidR="00F203C9" w:rsidRPr="00D3535A">
              <w:rPr>
                <w:rFonts w:ascii="Arial" w:hAnsi="Arial" w:cs="Arial"/>
                <w:sz w:val="16"/>
                <w:szCs w:val="16"/>
                <w:lang w:val="en-GB"/>
              </w:rPr>
              <w:t>Independent Mobility (AIM) stud</w:t>
            </w:r>
            <w:r w:rsidRPr="00D3535A">
              <w:rPr>
                <w:rFonts w:ascii="Arial" w:hAnsi="Arial" w:cs="Arial"/>
                <w:sz w:val="16"/>
                <w:szCs w:val="16"/>
                <w:lang w:val="en-GB"/>
              </w:rPr>
              <w:t>ies</w:t>
            </w:r>
          </w:p>
        </w:tc>
        <w:tc>
          <w:tcPr>
            <w:tcW w:w="781" w:type="dxa"/>
            <w:tcBorders>
              <w:top w:val="single" w:sz="4" w:space="0" w:color="auto"/>
              <w:left w:val="single" w:sz="4" w:space="0" w:color="auto"/>
              <w:bottom w:val="single" w:sz="4" w:space="0" w:color="auto"/>
              <w:right w:val="single" w:sz="4" w:space="0" w:color="auto"/>
            </w:tcBorders>
            <w:vAlign w:val="center"/>
            <w:hideMark/>
          </w:tcPr>
          <w:p w14:paraId="201A60AF" w14:textId="07A6F841"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613</w:t>
            </w:r>
          </w:p>
        </w:tc>
        <w:tc>
          <w:tcPr>
            <w:tcW w:w="759" w:type="dxa"/>
            <w:tcBorders>
              <w:top w:val="single" w:sz="4" w:space="0" w:color="auto"/>
              <w:left w:val="single" w:sz="4" w:space="0" w:color="auto"/>
              <w:bottom w:val="single" w:sz="4" w:space="0" w:color="auto"/>
              <w:right w:val="single" w:sz="4" w:space="0" w:color="auto"/>
            </w:tcBorders>
            <w:vAlign w:val="center"/>
            <w:hideMark/>
          </w:tcPr>
          <w:p w14:paraId="2EFBD31F" w14:textId="16537E58"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5-12 years old</w:t>
            </w:r>
          </w:p>
        </w:tc>
        <w:tc>
          <w:tcPr>
            <w:tcW w:w="787" w:type="dxa"/>
            <w:tcBorders>
              <w:top w:val="single" w:sz="4" w:space="0" w:color="auto"/>
              <w:left w:val="single" w:sz="4" w:space="0" w:color="auto"/>
              <w:bottom w:val="single" w:sz="4" w:space="0" w:color="auto"/>
              <w:right w:val="single" w:sz="4" w:space="0" w:color="auto"/>
            </w:tcBorders>
            <w:vAlign w:val="center"/>
            <w:hideMark/>
          </w:tcPr>
          <w:p w14:paraId="0DDF12EC" w14:textId="788D7EDD"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2007–2008</w:t>
            </w:r>
          </w:p>
        </w:tc>
        <w:tc>
          <w:tcPr>
            <w:tcW w:w="781" w:type="dxa"/>
            <w:tcBorders>
              <w:top w:val="single" w:sz="4" w:space="0" w:color="auto"/>
              <w:left w:val="single" w:sz="4" w:space="0" w:color="auto"/>
              <w:bottom w:val="single" w:sz="4" w:space="0" w:color="auto"/>
              <w:right w:val="single" w:sz="4" w:space="0" w:color="auto"/>
            </w:tcBorders>
            <w:vAlign w:val="center"/>
            <w:hideMark/>
          </w:tcPr>
          <w:p w14:paraId="41E5A63A" w14:textId="7148DE81"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53</w:t>
            </w:r>
          </w:p>
        </w:tc>
        <w:tc>
          <w:tcPr>
            <w:tcW w:w="1036" w:type="dxa"/>
            <w:tcBorders>
              <w:top w:val="single" w:sz="4" w:space="0" w:color="auto"/>
              <w:left w:val="single" w:sz="4" w:space="0" w:color="auto"/>
              <w:bottom w:val="single" w:sz="4" w:space="0" w:color="auto"/>
              <w:right w:val="single" w:sz="4" w:space="0" w:color="auto"/>
            </w:tcBorders>
            <w:vAlign w:val="center"/>
          </w:tcPr>
          <w:p w14:paraId="7FA40BC7" w14:textId="03759EC3" w:rsidR="00FE6816" w:rsidRPr="00D3535A" w:rsidRDefault="00FE6816" w:rsidP="00FE6816">
            <w:pPr>
              <w:widowControl/>
              <w:spacing w:after="0" w:line="240" w:lineRule="auto"/>
              <w:jc w:val="center"/>
              <w:rPr>
                <w:rFonts w:ascii="Arial" w:hAnsi="Arial" w:cs="Arial"/>
                <w:sz w:val="16"/>
                <w:szCs w:val="16"/>
                <w:lang w:val="en-GB"/>
              </w:rPr>
            </w:pPr>
            <w:r w:rsidRPr="00D3535A">
              <w:rPr>
                <w:rFonts w:ascii="Arial" w:hAnsi="Arial" w:cs="Arial"/>
                <w:sz w:val="16"/>
                <w:szCs w:val="16"/>
              </w:rPr>
              <w:t>100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2226C548" w14:textId="3AC3ABD6"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 xml:space="preserve">device - </w:t>
            </w:r>
            <w:proofErr w:type="spellStart"/>
            <w:r w:rsidRPr="00D3535A">
              <w:rPr>
                <w:rFonts w:ascii="Arial" w:hAnsi="Arial" w:cs="Arial"/>
                <w:sz w:val="16"/>
                <w:szCs w:val="16"/>
                <w:lang w:val="en-GB"/>
              </w:rPr>
              <w:t>ActiGraph</w:t>
            </w:r>
            <w:proofErr w:type="spellEnd"/>
            <w:r w:rsidRPr="00D3535A">
              <w:rPr>
                <w:rFonts w:ascii="Arial" w:hAnsi="Arial" w:cs="Arial"/>
                <w:sz w:val="16"/>
                <w:szCs w:val="16"/>
                <w:lang w:val="en-GB"/>
              </w:rPr>
              <w:t xml:space="preserve"> GT1M</w:t>
            </w:r>
          </w:p>
        </w:tc>
        <w:tc>
          <w:tcPr>
            <w:tcW w:w="1701" w:type="dxa"/>
            <w:tcBorders>
              <w:top w:val="single" w:sz="4" w:space="0" w:color="auto"/>
              <w:left w:val="single" w:sz="4" w:space="0" w:color="auto"/>
              <w:bottom w:val="single" w:sz="4" w:space="0" w:color="auto"/>
              <w:right w:val="single" w:sz="4" w:space="0" w:color="auto"/>
            </w:tcBorders>
            <w:vAlign w:val="center"/>
            <w:hideMark/>
          </w:tcPr>
          <w:p w14:paraId="446B1633" w14:textId="4B91A798"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non-type-specific physical activity: MVPA</w:t>
            </w:r>
          </w:p>
        </w:tc>
        <w:tc>
          <w:tcPr>
            <w:tcW w:w="1276" w:type="dxa"/>
            <w:tcBorders>
              <w:top w:val="single" w:sz="4" w:space="0" w:color="auto"/>
              <w:left w:val="single" w:sz="4" w:space="0" w:color="auto"/>
              <w:bottom w:val="single" w:sz="4" w:space="0" w:color="auto"/>
              <w:right w:val="single" w:sz="4" w:space="0" w:color="auto"/>
            </w:tcBorders>
            <w:vAlign w:val="center"/>
            <w:hideMark/>
          </w:tcPr>
          <w:p w14:paraId="5B3F8176" w14:textId="292B083E"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average minutes per day</w:t>
            </w:r>
          </w:p>
        </w:tc>
        <w:tc>
          <w:tcPr>
            <w:tcW w:w="1068" w:type="dxa"/>
            <w:tcBorders>
              <w:top w:val="single" w:sz="4" w:space="0" w:color="auto"/>
              <w:left w:val="single" w:sz="4" w:space="0" w:color="auto"/>
              <w:bottom w:val="single" w:sz="4" w:space="0" w:color="auto"/>
              <w:right w:val="single" w:sz="4" w:space="0" w:color="auto"/>
            </w:tcBorders>
            <w:vAlign w:val="center"/>
            <w:hideMark/>
          </w:tcPr>
          <w:p w14:paraId="2E566B07" w14:textId="2F30C6FA" w:rsidR="00FE6816" w:rsidRPr="00D3535A" w:rsidRDefault="00FE6816" w:rsidP="00FE6816">
            <w:pPr>
              <w:widowControl/>
              <w:spacing w:after="0" w:line="240" w:lineRule="auto"/>
              <w:jc w:val="center"/>
              <w:rPr>
                <w:rFonts w:ascii="Arial" w:hAnsi="Arial" w:cs="Arial"/>
                <w:sz w:val="16"/>
                <w:szCs w:val="16"/>
              </w:rPr>
            </w:pPr>
            <w:r w:rsidRPr="00D3535A">
              <w:rPr>
                <w:rFonts w:ascii="Arial" w:hAnsi="Arial" w:cs="Arial"/>
                <w:sz w:val="16"/>
                <w:szCs w:val="16"/>
              </w:rPr>
              <w:t>Yes</w:t>
            </w:r>
          </w:p>
        </w:tc>
        <w:tc>
          <w:tcPr>
            <w:tcW w:w="1155" w:type="dxa"/>
            <w:tcBorders>
              <w:top w:val="single" w:sz="4" w:space="0" w:color="auto"/>
              <w:left w:val="single" w:sz="4" w:space="0" w:color="auto"/>
              <w:bottom w:val="single" w:sz="4" w:space="0" w:color="auto"/>
              <w:right w:val="single" w:sz="4" w:space="0" w:color="auto"/>
            </w:tcBorders>
            <w:vAlign w:val="center"/>
            <w:hideMark/>
          </w:tcPr>
          <w:p w14:paraId="4454B93E" w14:textId="3CA0D396"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NR</w:t>
            </w:r>
          </w:p>
        </w:tc>
        <w:tc>
          <w:tcPr>
            <w:tcW w:w="1508" w:type="dxa"/>
            <w:tcBorders>
              <w:top w:val="single" w:sz="4" w:space="0" w:color="auto"/>
              <w:left w:val="single" w:sz="4" w:space="0" w:color="auto"/>
              <w:bottom w:val="single" w:sz="4" w:space="0" w:color="auto"/>
              <w:right w:val="single" w:sz="4" w:space="0" w:color="auto"/>
            </w:tcBorders>
            <w:vAlign w:val="center"/>
            <w:hideMark/>
          </w:tcPr>
          <w:p w14:paraId="0153673A" w14:textId="150D9A9E"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neighbourhood has good places to play; neighbourhood personal safety; neighbourhood road safety concerns; social network</w:t>
            </w:r>
          </w:p>
        </w:tc>
        <w:tc>
          <w:tcPr>
            <w:tcW w:w="760" w:type="dxa"/>
            <w:tcBorders>
              <w:top w:val="single" w:sz="4" w:space="0" w:color="auto"/>
              <w:left w:val="single" w:sz="4" w:space="0" w:color="auto"/>
              <w:bottom w:val="single" w:sz="4" w:space="0" w:color="auto"/>
              <w:right w:val="single" w:sz="4" w:space="0" w:color="auto"/>
            </w:tcBorders>
            <w:vAlign w:val="center"/>
            <w:hideMark/>
          </w:tcPr>
          <w:p w14:paraId="77ABDE87" w14:textId="7D4E1F1C"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rPr>
              <w:t>No</w:t>
            </w:r>
          </w:p>
        </w:tc>
        <w:tc>
          <w:tcPr>
            <w:tcW w:w="1037" w:type="dxa"/>
            <w:tcBorders>
              <w:top w:val="single" w:sz="4" w:space="0" w:color="auto"/>
              <w:left w:val="single" w:sz="4" w:space="0" w:color="auto"/>
              <w:bottom w:val="single" w:sz="4" w:space="0" w:color="auto"/>
              <w:right w:val="single" w:sz="4" w:space="0" w:color="auto"/>
            </w:tcBorders>
            <w:vAlign w:val="center"/>
            <w:hideMark/>
          </w:tcPr>
          <w:p w14:paraId="1784E5AC" w14:textId="7C8D8EAE"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linear regression model</w:t>
            </w:r>
          </w:p>
        </w:tc>
        <w:tc>
          <w:tcPr>
            <w:tcW w:w="1276" w:type="dxa"/>
            <w:tcBorders>
              <w:top w:val="single" w:sz="4" w:space="0" w:color="auto"/>
              <w:left w:val="single" w:sz="4" w:space="0" w:color="auto"/>
              <w:bottom w:val="single" w:sz="4" w:space="0" w:color="auto"/>
              <w:right w:val="single" w:sz="4" w:space="0" w:color="auto"/>
            </w:tcBorders>
            <w:vAlign w:val="center"/>
            <w:hideMark/>
          </w:tcPr>
          <w:p w14:paraId="606BA377" w14:textId="054EAB7F"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maternal education, children’s age and sex</w:t>
            </w:r>
          </w:p>
        </w:tc>
      </w:tr>
      <w:tr w:rsidR="00D3535A" w:rsidRPr="00D3535A" w14:paraId="322F4CD7" w14:textId="77777777" w:rsidTr="00766C6C">
        <w:trPr>
          <w:trHeight w:val="698"/>
        </w:trPr>
        <w:tc>
          <w:tcPr>
            <w:tcW w:w="851" w:type="dxa"/>
            <w:tcBorders>
              <w:top w:val="single" w:sz="4" w:space="0" w:color="auto"/>
              <w:left w:val="single" w:sz="4" w:space="0" w:color="auto"/>
              <w:bottom w:val="single" w:sz="4" w:space="0" w:color="auto"/>
              <w:right w:val="single" w:sz="4" w:space="0" w:color="auto"/>
            </w:tcBorders>
            <w:vAlign w:val="center"/>
            <w:hideMark/>
          </w:tcPr>
          <w:p w14:paraId="4F9E08F5" w14:textId="716A329B" w:rsidR="00FE6816" w:rsidRPr="00D3535A" w:rsidRDefault="00FE6816" w:rsidP="00FE6816">
            <w:pPr>
              <w:widowControl/>
              <w:spacing w:after="0" w:line="240" w:lineRule="auto"/>
              <w:jc w:val="left"/>
              <w:rPr>
                <w:rFonts w:ascii="Arial" w:eastAsia="Times New Roman" w:hAnsi="Arial" w:cs="Arial"/>
                <w:sz w:val="16"/>
                <w:szCs w:val="16"/>
                <w:lang w:val="en-GB" w:eastAsia="zh-CN"/>
              </w:rPr>
            </w:pPr>
            <w:proofErr w:type="spellStart"/>
            <w:r w:rsidRPr="00D3535A">
              <w:rPr>
                <w:rFonts w:ascii="Arial" w:hAnsi="Arial" w:cs="Arial"/>
                <w:sz w:val="16"/>
                <w:szCs w:val="16"/>
                <w:lang w:val="en-GB"/>
              </w:rPr>
              <w:t>Scheiner</w:t>
            </w:r>
            <w:proofErr w:type="spellEnd"/>
            <w:r w:rsidRPr="00D3535A">
              <w:rPr>
                <w:rFonts w:ascii="Arial" w:hAnsi="Arial" w:cs="Arial"/>
                <w:sz w:val="16"/>
                <w:szCs w:val="16"/>
                <w:lang w:val="en-GB"/>
              </w:rPr>
              <w:t xml:space="preserve"> et al. 2019 </w:t>
            </w:r>
            <w:r w:rsidRPr="00D3535A">
              <w:rPr>
                <w:rFonts w:ascii="Arial" w:hAnsi="Arial" w:cs="Arial"/>
                <w:sz w:val="16"/>
                <w:szCs w:val="16"/>
                <w:lang w:val="en-GB"/>
              </w:rPr>
              <w:fldChar w:fldCharType="begin"/>
            </w:r>
            <w:r w:rsidR="00C54D6F" w:rsidRPr="00D3535A">
              <w:rPr>
                <w:rFonts w:ascii="Arial" w:hAnsi="Arial" w:cs="Arial"/>
                <w:sz w:val="16"/>
                <w:szCs w:val="16"/>
                <w:lang w:val="en-GB"/>
              </w:rPr>
              <w:instrText xml:space="preserve"> ADDIN EN.CITE &lt;EndNote&gt;&lt;Cite&gt;&lt;Author&gt;Scheiner&lt;/Author&gt;&lt;Year&gt;2019&lt;/Year&gt;&lt;RecNum&gt;43217&lt;/RecNum&gt;&lt;DisplayText&gt;[172]&lt;/DisplayText&gt;&lt;record&gt;&lt;rec-number&gt;43217&lt;/rec-number&gt;&lt;foreign-keys&gt;&lt;key app="EN" db-id="9de5vvr2wep5rzea52gpwteu20zdf22xt0xe" timestamp="1689674709" guid="f2c9d62e-36d3-4da7-b331-54a75386bdf3"&gt;43217&lt;/key&gt;&lt;/foreign-keys&gt;&lt;ref-type name="Journal Article"&gt;17&lt;/ref-type&gt;&lt;contributors&gt;&lt;authors&gt;&lt;author&gt;Scheiner, Joachim&lt;/author&gt;&lt;author&gt;Huber, Oliver&lt;/author&gt;&lt;author&gt;Lohmüller, Stefan&lt;/author&gt;&lt;/authors&gt;&lt;/contributors&gt;&lt;titles&gt;&lt;title&gt;Children&amp;apos;s mode choice for trips to primary school: A case study in German suburbia&lt;/title&gt;&lt;secondary-title&gt;Travel Behaviour and Society&lt;/secondary-title&gt;&lt;/titles&gt;&lt;periodical&gt;&lt;full-title&gt;Travel Behaviour and Society&lt;/full-title&gt;&lt;/periodical&gt;&lt;pages&gt;15-27&lt;/pages&gt;&lt;volume&gt;15&lt;/volume&gt;&lt;dates&gt;&lt;year&gt;2019&lt;/year&gt;&lt;/dates&gt;&lt;publisher&gt;Elsevier Science&lt;/publisher&gt;&lt;accession-num&gt;2019-16192-003&lt;/accession-num&gt;&lt;urls&gt;&lt;related-urls&gt;&lt;url&gt;https://search.ebscohost.com/login.aspx?direct=true&amp;amp;AuthType=shib&amp;amp;db=psyh&amp;amp;AN=2019-16192-003&amp;amp;site=ehost-live&amp;amp;custid=s1145751ORCID: 0000-0002-6157-437Xstefan.lohmueller@tu-dortmund.deoliver.huber@tu-dortmund.dejoachim.scheiner@tu-dortmund.de&lt;/url&gt;&lt;url&gt;https://www.sciencedirect.com/science/article/pii/S2214367X18301121?via%3Dihub&lt;/url&gt;&lt;/related-urls&gt;&lt;/urls&gt;&lt;electronic-resource-num&gt;10.1016/j.tbs.2018.09.006&lt;/electronic-resource-num&gt;&lt;/record&gt;&lt;/Cite&gt;&lt;/EndNote&gt;</w:instrText>
            </w:r>
            <w:r w:rsidRPr="00D3535A">
              <w:rPr>
                <w:rFonts w:ascii="Arial" w:hAnsi="Arial" w:cs="Arial"/>
                <w:sz w:val="16"/>
                <w:szCs w:val="16"/>
                <w:lang w:val="en-GB"/>
              </w:rPr>
              <w:fldChar w:fldCharType="separate"/>
            </w:r>
            <w:r w:rsidR="00C54D6F" w:rsidRPr="00D3535A">
              <w:rPr>
                <w:rFonts w:ascii="Arial" w:hAnsi="Arial" w:cs="Arial"/>
                <w:noProof/>
                <w:sz w:val="16"/>
                <w:szCs w:val="16"/>
                <w:lang w:val="en-GB"/>
              </w:rPr>
              <w:t>[172]</w:t>
            </w:r>
            <w:r w:rsidRPr="00D3535A">
              <w:rPr>
                <w:rFonts w:ascii="Arial" w:hAnsi="Arial" w:cs="Arial"/>
                <w:sz w:val="16"/>
                <w:szCs w:val="16"/>
                <w:lang w:val="en-GB"/>
              </w:rPr>
              <w:fldChar w:fldCharType="end"/>
            </w:r>
          </w:p>
        </w:tc>
        <w:tc>
          <w:tcPr>
            <w:tcW w:w="850" w:type="dxa"/>
            <w:tcBorders>
              <w:top w:val="single" w:sz="4" w:space="0" w:color="auto"/>
              <w:left w:val="single" w:sz="4" w:space="0" w:color="auto"/>
              <w:bottom w:val="single" w:sz="4" w:space="0" w:color="auto"/>
              <w:right w:val="single" w:sz="4" w:space="0" w:color="auto"/>
            </w:tcBorders>
            <w:vAlign w:val="center"/>
            <w:hideMark/>
          </w:tcPr>
          <w:p w14:paraId="7CCA6E20" w14:textId="120949DE" w:rsidR="00FE6816" w:rsidRPr="00D3535A" w:rsidRDefault="00FE6816" w:rsidP="00FE6816">
            <w:pPr>
              <w:widowControl/>
              <w:spacing w:after="0" w:line="240" w:lineRule="auto"/>
              <w:jc w:val="left"/>
              <w:rPr>
                <w:rFonts w:ascii="Arial" w:eastAsia="Times New Roman" w:hAnsi="Arial" w:cs="Arial"/>
                <w:sz w:val="16"/>
                <w:szCs w:val="16"/>
                <w:lang w:val="en-GB" w:eastAsia="zh-CN"/>
              </w:rPr>
            </w:pPr>
            <w:r w:rsidRPr="00D3535A">
              <w:rPr>
                <w:rFonts w:ascii="Arial" w:hAnsi="Arial" w:cs="Arial"/>
                <w:sz w:val="16"/>
                <w:szCs w:val="16"/>
                <w:lang w:val="en-GB"/>
              </w:rPr>
              <w:t>English</w:t>
            </w:r>
          </w:p>
        </w:tc>
        <w:tc>
          <w:tcPr>
            <w:tcW w:w="709" w:type="dxa"/>
            <w:tcBorders>
              <w:top w:val="single" w:sz="4" w:space="0" w:color="auto"/>
              <w:left w:val="single" w:sz="4" w:space="0" w:color="auto"/>
              <w:bottom w:val="single" w:sz="4" w:space="0" w:color="auto"/>
              <w:right w:val="single" w:sz="4" w:space="0" w:color="auto"/>
            </w:tcBorders>
            <w:vAlign w:val="center"/>
            <w:hideMark/>
          </w:tcPr>
          <w:p w14:paraId="7CEFBAA1" w14:textId="4AAF902F"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cross-sectional</w:t>
            </w:r>
          </w:p>
        </w:tc>
        <w:tc>
          <w:tcPr>
            <w:tcW w:w="1208" w:type="dxa"/>
            <w:tcBorders>
              <w:top w:val="single" w:sz="4" w:space="0" w:color="auto"/>
              <w:left w:val="single" w:sz="4" w:space="0" w:color="auto"/>
              <w:bottom w:val="single" w:sz="4" w:space="0" w:color="auto"/>
              <w:right w:val="single" w:sz="4" w:space="0" w:color="auto"/>
            </w:tcBorders>
            <w:vAlign w:val="center"/>
            <w:hideMark/>
          </w:tcPr>
          <w:p w14:paraId="13D7C02E" w14:textId="14393FE7"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German</w:t>
            </w:r>
          </w:p>
        </w:tc>
        <w:tc>
          <w:tcPr>
            <w:tcW w:w="1060" w:type="dxa"/>
            <w:tcBorders>
              <w:top w:val="single" w:sz="4" w:space="0" w:color="auto"/>
              <w:left w:val="single" w:sz="4" w:space="0" w:color="auto"/>
              <w:bottom w:val="single" w:sz="4" w:space="0" w:color="auto"/>
              <w:right w:val="single" w:sz="4" w:space="0" w:color="auto"/>
            </w:tcBorders>
            <w:vAlign w:val="center"/>
            <w:hideMark/>
          </w:tcPr>
          <w:p w14:paraId="56F46AC5" w14:textId="2668FCA2" w:rsidR="00FE6816" w:rsidRPr="00D3535A" w:rsidRDefault="00FE6816" w:rsidP="00FE6816">
            <w:pPr>
              <w:widowControl/>
              <w:spacing w:after="0" w:line="240" w:lineRule="auto"/>
              <w:jc w:val="center"/>
              <w:rPr>
                <w:rFonts w:ascii="Arial" w:eastAsia="Times New Roman" w:hAnsi="Arial" w:cs="Arial"/>
                <w:sz w:val="16"/>
                <w:szCs w:val="16"/>
                <w:lang w:val="en-GB" w:eastAsia="zh-CN"/>
              </w:rPr>
            </w:pPr>
            <w:proofErr w:type="spellStart"/>
            <w:r w:rsidRPr="00D3535A">
              <w:rPr>
                <w:rFonts w:ascii="Arial" w:hAnsi="Arial" w:cs="Arial"/>
                <w:sz w:val="16"/>
                <w:szCs w:val="16"/>
                <w:lang w:val="en-GB"/>
              </w:rPr>
              <w:t>Lünen</w:t>
            </w:r>
            <w:proofErr w:type="spellEnd"/>
          </w:p>
        </w:tc>
        <w:tc>
          <w:tcPr>
            <w:tcW w:w="709" w:type="dxa"/>
            <w:tcBorders>
              <w:top w:val="single" w:sz="4" w:space="0" w:color="auto"/>
              <w:left w:val="single" w:sz="4" w:space="0" w:color="auto"/>
              <w:bottom w:val="single" w:sz="4" w:space="0" w:color="auto"/>
              <w:right w:val="single" w:sz="4" w:space="0" w:color="auto"/>
            </w:tcBorders>
            <w:vAlign w:val="center"/>
            <w:hideMark/>
          </w:tcPr>
          <w:p w14:paraId="79B0DB09" w14:textId="2631B2C1"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60.3</w:t>
            </w:r>
          </w:p>
        </w:tc>
        <w:tc>
          <w:tcPr>
            <w:tcW w:w="1262" w:type="dxa"/>
            <w:tcBorders>
              <w:top w:val="single" w:sz="4" w:space="0" w:color="auto"/>
              <w:left w:val="single" w:sz="4" w:space="0" w:color="auto"/>
              <w:bottom w:val="single" w:sz="4" w:space="0" w:color="auto"/>
              <w:right w:val="single" w:sz="4" w:space="0" w:color="auto"/>
            </w:tcBorders>
            <w:vAlign w:val="center"/>
            <w:hideMark/>
          </w:tcPr>
          <w:p w14:paraId="10CFCF73" w14:textId="257B52CD"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randomly selected</w:t>
            </w:r>
          </w:p>
        </w:tc>
        <w:tc>
          <w:tcPr>
            <w:tcW w:w="1114" w:type="dxa"/>
            <w:tcBorders>
              <w:top w:val="single" w:sz="4" w:space="0" w:color="auto"/>
              <w:left w:val="single" w:sz="4" w:space="0" w:color="auto"/>
              <w:bottom w:val="single" w:sz="4" w:space="0" w:color="auto"/>
              <w:right w:val="single" w:sz="4" w:space="0" w:color="auto"/>
            </w:tcBorders>
            <w:vAlign w:val="center"/>
            <w:hideMark/>
          </w:tcPr>
          <w:p w14:paraId="0F5626E7" w14:textId="15F99D23"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NR</w:t>
            </w:r>
          </w:p>
        </w:tc>
        <w:tc>
          <w:tcPr>
            <w:tcW w:w="781" w:type="dxa"/>
            <w:tcBorders>
              <w:top w:val="single" w:sz="4" w:space="0" w:color="auto"/>
              <w:left w:val="single" w:sz="4" w:space="0" w:color="auto"/>
              <w:bottom w:val="single" w:sz="4" w:space="0" w:color="auto"/>
              <w:right w:val="single" w:sz="4" w:space="0" w:color="auto"/>
            </w:tcBorders>
            <w:vAlign w:val="center"/>
            <w:hideMark/>
          </w:tcPr>
          <w:p w14:paraId="771F2144" w14:textId="4AA6333A"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1064</w:t>
            </w:r>
          </w:p>
        </w:tc>
        <w:tc>
          <w:tcPr>
            <w:tcW w:w="759" w:type="dxa"/>
            <w:tcBorders>
              <w:top w:val="single" w:sz="4" w:space="0" w:color="auto"/>
              <w:left w:val="single" w:sz="4" w:space="0" w:color="auto"/>
              <w:bottom w:val="single" w:sz="4" w:space="0" w:color="auto"/>
              <w:right w:val="single" w:sz="4" w:space="0" w:color="auto"/>
            </w:tcBorders>
            <w:vAlign w:val="center"/>
            <w:hideMark/>
          </w:tcPr>
          <w:p w14:paraId="004C1422" w14:textId="01EEA5F5"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6-10 years old</w:t>
            </w:r>
          </w:p>
        </w:tc>
        <w:tc>
          <w:tcPr>
            <w:tcW w:w="787" w:type="dxa"/>
            <w:tcBorders>
              <w:top w:val="single" w:sz="4" w:space="0" w:color="auto"/>
              <w:left w:val="single" w:sz="4" w:space="0" w:color="auto"/>
              <w:bottom w:val="single" w:sz="4" w:space="0" w:color="auto"/>
              <w:right w:val="single" w:sz="4" w:space="0" w:color="auto"/>
            </w:tcBorders>
            <w:vAlign w:val="center"/>
            <w:hideMark/>
          </w:tcPr>
          <w:p w14:paraId="01AD1B85" w14:textId="221EC26D"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2017</w:t>
            </w:r>
          </w:p>
        </w:tc>
        <w:tc>
          <w:tcPr>
            <w:tcW w:w="781" w:type="dxa"/>
            <w:tcBorders>
              <w:top w:val="single" w:sz="4" w:space="0" w:color="auto"/>
              <w:left w:val="single" w:sz="4" w:space="0" w:color="auto"/>
              <w:bottom w:val="single" w:sz="4" w:space="0" w:color="auto"/>
              <w:right w:val="single" w:sz="4" w:space="0" w:color="auto"/>
            </w:tcBorders>
            <w:vAlign w:val="center"/>
            <w:hideMark/>
          </w:tcPr>
          <w:p w14:paraId="69057583" w14:textId="062EE994"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49.4</w:t>
            </w:r>
          </w:p>
        </w:tc>
        <w:tc>
          <w:tcPr>
            <w:tcW w:w="1036" w:type="dxa"/>
            <w:tcBorders>
              <w:top w:val="single" w:sz="4" w:space="0" w:color="auto"/>
              <w:left w:val="single" w:sz="4" w:space="0" w:color="auto"/>
              <w:bottom w:val="single" w:sz="4" w:space="0" w:color="auto"/>
              <w:right w:val="single" w:sz="4" w:space="0" w:color="auto"/>
            </w:tcBorders>
            <w:vAlign w:val="center"/>
          </w:tcPr>
          <w:p w14:paraId="313D2F07" w14:textId="52584A39" w:rsidR="00FE6816" w:rsidRPr="00D3535A" w:rsidRDefault="00FE6816" w:rsidP="00FE6816">
            <w:pPr>
              <w:widowControl/>
              <w:spacing w:after="0" w:line="240" w:lineRule="auto"/>
              <w:jc w:val="center"/>
              <w:rPr>
                <w:rFonts w:ascii="Arial" w:hAnsi="Arial" w:cs="Arial"/>
                <w:sz w:val="16"/>
                <w:szCs w:val="16"/>
                <w:lang w:val="en-GB"/>
              </w:rPr>
            </w:pPr>
            <w:r w:rsidRPr="00D3535A">
              <w:rPr>
                <w:rFonts w:ascii="Arial" w:hAnsi="Arial" w:cs="Arial"/>
                <w:sz w:val="16"/>
                <w:szCs w:val="16"/>
              </w:rPr>
              <w:t>NR</w:t>
            </w:r>
          </w:p>
        </w:tc>
        <w:tc>
          <w:tcPr>
            <w:tcW w:w="1276" w:type="dxa"/>
            <w:tcBorders>
              <w:top w:val="single" w:sz="4" w:space="0" w:color="auto"/>
              <w:left w:val="single" w:sz="4" w:space="0" w:color="auto"/>
              <w:bottom w:val="single" w:sz="4" w:space="0" w:color="auto"/>
              <w:right w:val="single" w:sz="4" w:space="0" w:color="auto"/>
            </w:tcBorders>
            <w:vAlign w:val="center"/>
            <w:hideMark/>
          </w:tcPr>
          <w:p w14:paraId="117A13A6" w14:textId="663F9B7E"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questionnaire (parent reported)</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3507E88" w14:textId="59696C15"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active travel: mode choice for trips</w:t>
            </w:r>
          </w:p>
        </w:tc>
        <w:tc>
          <w:tcPr>
            <w:tcW w:w="1276" w:type="dxa"/>
            <w:tcBorders>
              <w:top w:val="single" w:sz="4" w:space="0" w:color="auto"/>
              <w:left w:val="single" w:sz="4" w:space="0" w:color="auto"/>
              <w:bottom w:val="single" w:sz="4" w:space="0" w:color="auto"/>
              <w:right w:val="single" w:sz="4" w:space="0" w:color="auto"/>
            </w:tcBorders>
            <w:vAlign w:val="center"/>
            <w:hideMark/>
          </w:tcPr>
          <w:p w14:paraId="1212D5DD" w14:textId="6E2A46AA"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walking, bicycle, scooter, school bus, other bus, and car passenger, plus combinations of any two</w:t>
            </w:r>
          </w:p>
        </w:tc>
        <w:tc>
          <w:tcPr>
            <w:tcW w:w="1068" w:type="dxa"/>
            <w:tcBorders>
              <w:top w:val="single" w:sz="4" w:space="0" w:color="auto"/>
              <w:left w:val="single" w:sz="4" w:space="0" w:color="auto"/>
              <w:bottom w:val="single" w:sz="4" w:space="0" w:color="auto"/>
              <w:right w:val="single" w:sz="4" w:space="0" w:color="auto"/>
            </w:tcBorders>
            <w:vAlign w:val="center"/>
            <w:hideMark/>
          </w:tcPr>
          <w:p w14:paraId="77A34A6F" w14:textId="390C8183" w:rsidR="00FE6816" w:rsidRPr="00D3535A" w:rsidRDefault="00FE6816" w:rsidP="00FE6816">
            <w:pPr>
              <w:widowControl/>
              <w:spacing w:after="0" w:line="240" w:lineRule="auto"/>
              <w:jc w:val="center"/>
              <w:rPr>
                <w:rFonts w:ascii="Arial" w:hAnsi="Arial" w:cs="Arial"/>
                <w:sz w:val="16"/>
                <w:szCs w:val="16"/>
              </w:rPr>
            </w:pPr>
            <w:r w:rsidRPr="00D3535A">
              <w:rPr>
                <w:rFonts w:ascii="Arial" w:hAnsi="Arial" w:cs="Arial"/>
                <w:sz w:val="16"/>
                <w:szCs w:val="16"/>
              </w:rPr>
              <w:t>No</w:t>
            </w:r>
          </w:p>
        </w:tc>
        <w:tc>
          <w:tcPr>
            <w:tcW w:w="1155" w:type="dxa"/>
            <w:tcBorders>
              <w:top w:val="single" w:sz="4" w:space="0" w:color="auto"/>
              <w:left w:val="single" w:sz="4" w:space="0" w:color="auto"/>
              <w:bottom w:val="single" w:sz="4" w:space="0" w:color="auto"/>
              <w:right w:val="single" w:sz="4" w:space="0" w:color="auto"/>
            </w:tcBorders>
            <w:vAlign w:val="center"/>
            <w:hideMark/>
          </w:tcPr>
          <w:p w14:paraId="4E6B8BA5" w14:textId="4EB39368"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previous studies (</w:t>
            </w:r>
            <w:proofErr w:type="spellStart"/>
            <w:r w:rsidRPr="00D3535A">
              <w:rPr>
                <w:rFonts w:ascii="Arial" w:hAnsi="Arial" w:cs="Arial"/>
                <w:sz w:val="16"/>
                <w:szCs w:val="16"/>
                <w:lang w:val="en-GB"/>
              </w:rPr>
              <w:t>Guliani</w:t>
            </w:r>
            <w:proofErr w:type="spellEnd"/>
            <w:r w:rsidRPr="00D3535A">
              <w:rPr>
                <w:rFonts w:ascii="Arial" w:hAnsi="Arial" w:cs="Arial"/>
                <w:sz w:val="16"/>
                <w:szCs w:val="16"/>
                <w:lang w:val="en-GB"/>
              </w:rPr>
              <w:t xml:space="preserve"> et al. 2015)</w:t>
            </w:r>
          </w:p>
        </w:tc>
        <w:tc>
          <w:tcPr>
            <w:tcW w:w="1508" w:type="dxa"/>
            <w:tcBorders>
              <w:top w:val="single" w:sz="4" w:space="0" w:color="auto"/>
              <w:left w:val="single" w:sz="4" w:space="0" w:color="auto"/>
              <w:bottom w:val="single" w:sz="4" w:space="0" w:color="auto"/>
              <w:right w:val="single" w:sz="4" w:space="0" w:color="auto"/>
            </w:tcBorders>
            <w:vAlign w:val="center"/>
            <w:hideMark/>
          </w:tcPr>
          <w:p w14:paraId="0ED91495" w14:textId="1612F997"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diffuse fear; pavements and lighting in good condition</w:t>
            </w:r>
          </w:p>
        </w:tc>
        <w:tc>
          <w:tcPr>
            <w:tcW w:w="760" w:type="dxa"/>
            <w:tcBorders>
              <w:top w:val="single" w:sz="4" w:space="0" w:color="auto"/>
              <w:left w:val="single" w:sz="4" w:space="0" w:color="auto"/>
              <w:bottom w:val="single" w:sz="4" w:space="0" w:color="auto"/>
              <w:right w:val="single" w:sz="4" w:space="0" w:color="auto"/>
            </w:tcBorders>
            <w:vAlign w:val="center"/>
            <w:hideMark/>
          </w:tcPr>
          <w:p w14:paraId="38F7513A" w14:textId="2FD160AC"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rPr>
              <w:t>Yes</w:t>
            </w:r>
          </w:p>
        </w:tc>
        <w:tc>
          <w:tcPr>
            <w:tcW w:w="1037" w:type="dxa"/>
            <w:tcBorders>
              <w:top w:val="single" w:sz="4" w:space="0" w:color="auto"/>
              <w:left w:val="single" w:sz="4" w:space="0" w:color="auto"/>
              <w:bottom w:val="single" w:sz="4" w:space="0" w:color="auto"/>
              <w:right w:val="single" w:sz="4" w:space="0" w:color="auto"/>
            </w:tcBorders>
            <w:vAlign w:val="center"/>
            <w:hideMark/>
          </w:tcPr>
          <w:p w14:paraId="02F3E149" w14:textId="15907948"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multinomial regression analysis</w:t>
            </w:r>
          </w:p>
        </w:tc>
        <w:tc>
          <w:tcPr>
            <w:tcW w:w="1276" w:type="dxa"/>
            <w:tcBorders>
              <w:top w:val="single" w:sz="4" w:space="0" w:color="auto"/>
              <w:left w:val="single" w:sz="4" w:space="0" w:color="auto"/>
              <w:bottom w:val="single" w:sz="4" w:space="0" w:color="auto"/>
              <w:right w:val="single" w:sz="4" w:space="0" w:color="auto"/>
            </w:tcBorders>
            <w:vAlign w:val="center"/>
            <w:hideMark/>
          </w:tcPr>
          <w:p w14:paraId="61165E5F" w14:textId="5149BCA1"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child age and gender, mother's age (that was consistently significant), presence of a sibling of primary-school age, and parental car use for the commute (that may to some extent capture employment effects).</w:t>
            </w:r>
          </w:p>
        </w:tc>
      </w:tr>
      <w:tr w:rsidR="00D3535A" w:rsidRPr="00D3535A" w14:paraId="4721482D" w14:textId="77777777" w:rsidTr="00766C6C">
        <w:trPr>
          <w:trHeight w:val="698"/>
        </w:trPr>
        <w:tc>
          <w:tcPr>
            <w:tcW w:w="851" w:type="dxa"/>
            <w:tcBorders>
              <w:top w:val="single" w:sz="4" w:space="0" w:color="auto"/>
              <w:left w:val="single" w:sz="4" w:space="0" w:color="auto"/>
              <w:bottom w:val="single" w:sz="4" w:space="0" w:color="auto"/>
              <w:right w:val="single" w:sz="4" w:space="0" w:color="auto"/>
            </w:tcBorders>
            <w:vAlign w:val="center"/>
            <w:hideMark/>
          </w:tcPr>
          <w:p w14:paraId="5BA394EB" w14:textId="1CC967EA" w:rsidR="00FE6816" w:rsidRPr="00D3535A" w:rsidRDefault="00FE6816" w:rsidP="00FE6816">
            <w:pPr>
              <w:widowControl/>
              <w:spacing w:after="0" w:line="240" w:lineRule="auto"/>
              <w:jc w:val="left"/>
              <w:rPr>
                <w:rFonts w:ascii="Arial" w:eastAsia="Times New Roman" w:hAnsi="Arial" w:cs="Arial"/>
                <w:sz w:val="16"/>
                <w:szCs w:val="16"/>
                <w:lang w:val="en-GB" w:eastAsia="zh-CN"/>
              </w:rPr>
            </w:pPr>
            <w:proofErr w:type="spellStart"/>
            <w:r w:rsidRPr="00D3535A">
              <w:rPr>
                <w:rFonts w:ascii="Arial" w:hAnsi="Arial" w:cs="Arial"/>
                <w:sz w:val="16"/>
                <w:szCs w:val="16"/>
                <w:lang w:val="en-GB"/>
              </w:rPr>
              <w:t>Sener</w:t>
            </w:r>
            <w:proofErr w:type="spellEnd"/>
            <w:r w:rsidRPr="00D3535A">
              <w:rPr>
                <w:rFonts w:ascii="Arial" w:hAnsi="Arial" w:cs="Arial"/>
                <w:sz w:val="16"/>
                <w:szCs w:val="16"/>
                <w:lang w:val="en-GB"/>
              </w:rPr>
              <w:t xml:space="preserve"> et al. 2019 </w:t>
            </w:r>
            <w:r w:rsidRPr="00D3535A">
              <w:rPr>
                <w:rFonts w:ascii="Arial" w:hAnsi="Arial" w:cs="Arial"/>
                <w:sz w:val="16"/>
                <w:szCs w:val="16"/>
                <w:lang w:val="en-GB"/>
              </w:rPr>
              <w:fldChar w:fldCharType="begin"/>
            </w:r>
            <w:r w:rsidR="00C54D6F" w:rsidRPr="00D3535A">
              <w:rPr>
                <w:rFonts w:ascii="Arial" w:hAnsi="Arial" w:cs="Arial"/>
                <w:sz w:val="16"/>
                <w:szCs w:val="16"/>
                <w:lang w:val="en-GB"/>
              </w:rPr>
              <w:instrText xml:space="preserve"> ADDIN EN.CITE &lt;EndNote&gt;&lt;Cite&gt;&lt;Author&gt;Sener&lt;/Author&gt;&lt;Year&gt;2019&lt;/Year&gt;&lt;RecNum&gt;43333&lt;/RecNum&gt;&lt;DisplayText&gt;[173]&lt;/DisplayText&gt;&lt;record&gt;&lt;rec-number&gt;43333&lt;/rec-number&gt;&lt;foreign-keys&gt;&lt;key app="EN" db-id="9de5vvr2wep5rzea52gpwteu20zdf22xt0xe" timestamp="1689674709" guid="5b7c0333-20aa-400b-9a95-abb92c116ca7"&gt;43333&lt;/key&gt;&lt;/foreign-keys&gt;&lt;ref-type name="Journal Article"&gt;17&lt;/ref-type&gt;&lt;contributors&gt;&lt;authors&gt;&lt;author&gt;Sener, I. N.&lt;/author&gt;&lt;author&gt;Lee, R. J.&lt;/author&gt;&lt;author&gt;Sidharthan, R.&lt;/author&gt;&lt;/authors&gt;&lt;/contributors&gt;&lt;titles&gt;&lt;title&gt;An examination of children&amp;apos;s school travel: A focus on active travel and parental effects&lt;/title&gt;&lt;secondary-title&gt;Transportation Research Part A: Policy and Practice&lt;/secondary-title&gt;&lt;/titles&gt;&lt;periodical&gt;&lt;full-title&gt;Transportation Research Part A: Policy and Practice&lt;/full-title&gt;&lt;/periodical&gt;&lt;pages&gt;24-34&lt;/pages&gt;&lt;volume&gt;123&lt;/volume&gt;&lt;dates&gt;&lt;year&gt;2019&lt;/year&gt;&lt;/dates&gt;&lt;urls&gt;&lt;related-urls&gt;&lt;url&gt;https://www.scopus.com/inward/record.uri?eid=2-s2.0-85048455812&amp;amp;doi=10.1016%2fj.tra.2018.05.023&amp;amp;partnerID=40&amp;amp;md5=100115468a9fd4868832adc2b78bf2a8&lt;/url&gt;&lt;url&gt;https://www.sciencedirect.com/science/article/pii/S0965856417312661?via%3Dihub&lt;/url&gt;&lt;/related-urls&gt;&lt;/urls&gt;&lt;electronic-resource-num&gt;10.1016/j.tra.2018.05.023&lt;/electronic-resource-num&gt;&lt;/record&gt;&lt;/Cite&gt;&lt;/EndNote&gt;</w:instrText>
            </w:r>
            <w:r w:rsidRPr="00D3535A">
              <w:rPr>
                <w:rFonts w:ascii="Arial" w:hAnsi="Arial" w:cs="Arial"/>
                <w:sz w:val="16"/>
                <w:szCs w:val="16"/>
                <w:lang w:val="en-GB"/>
              </w:rPr>
              <w:fldChar w:fldCharType="separate"/>
            </w:r>
            <w:r w:rsidR="00C54D6F" w:rsidRPr="00D3535A">
              <w:rPr>
                <w:rFonts w:ascii="Arial" w:hAnsi="Arial" w:cs="Arial"/>
                <w:noProof/>
                <w:sz w:val="16"/>
                <w:szCs w:val="16"/>
                <w:lang w:val="en-GB"/>
              </w:rPr>
              <w:t>[173]</w:t>
            </w:r>
            <w:r w:rsidRPr="00D3535A">
              <w:rPr>
                <w:rFonts w:ascii="Arial" w:hAnsi="Arial" w:cs="Arial"/>
                <w:sz w:val="16"/>
                <w:szCs w:val="16"/>
                <w:lang w:val="en-GB"/>
              </w:rPr>
              <w:fldChar w:fldCharType="end"/>
            </w:r>
          </w:p>
        </w:tc>
        <w:tc>
          <w:tcPr>
            <w:tcW w:w="850" w:type="dxa"/>
            <w:tcBorders>
              <w:top w:val="single" w:sz="4" w:space="0" w:color="auto"/>
              <w:left w:val="single" w:sz="4" w:space="0" w:color="auto"/>
              <w:bottom w:val="single" w:sz="4" w:space="0" w:color="auto"/>
              <w:right w:val="single" w:sz="4" w:space="0" w:color="auto"/>
            </w:tcBorders>
            <w:vAlign w:val="center"/>
            <w:hideMark/>
          </w:tcPr>
          <w:p w14:paraId="2D94D9C8" w14:textId="6FF0A091" w:rsidR="00FE6816" w:rsidRPr="00D3535A" w:rsidRDefault="00FE6816" w:rsidP="00FE6816">
            <w:pPr>
              <w:widowControl/>
              <w:spacing w:after="0" w:line="240" w:lineRule="auto"/>
              <w:jc w:val="left"/>
              <w:rPr>
                <w:rFonts w:ascii="Arial" w:eastAsia="Times New Roman" w:hAnsi="Arial" w:cs="Arial"/>
                <w:sz w:val="16"/>
                <w:szCs w:val="16"/>
                <w:lang w:val="en-GB" w:eastAsia="zh-CN"/>
              </w:rPr>
            </w:pPr>
            <w:r w:rsidRPr="00D3535A">
              <w:rPr>
                <w:rFonts w:ascii="Arial" w:hAnsi="Arial" w:cs="Arial"/>
                <w:sz w:val="16"/>
                <w:szCs w:val="16"/>
                <w:lang w:val="en-GB"/>
              </w:rPr>
              <w:t>English</w:t>
            </w:r>
          </w:p>
        </w:tc>
        <w:tc>
          <w:tcPr>
            <w:tcW w:w="709" w:type="dxa"/>
            <w:tcBorders>
              <w:top w:val="single" w:sz="4" w:space="0" w:color="auto"/>
              <w:left w:val="single" w:sz="4" w:space="0" w:color="auto"/>
              <w:bottom w:val="single" w:sz="4" w:space="0" w:color="auto"/>
              <w:right w:val="single" w:sz="4" w:space="0" w:color="auto"/>
            </w:tcBorders>
            <w:vAlign w:val="center"/>
            <w:hideMark/>
          </w:tcPr>
          <w:p w14:paraId="4273A266" w14:textId="05877D51"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cross-sectional</w:t>
            </w:r>
          </w:p>
        </w:tc>
        <w:tc>
          <w:tcPr>
            <w:tcW w:w="1208" w:type="dxa"/>
            <w:tcBorders>
              <w:top w:val="single" w:sz="4" w:space="0" w:color="auto"/>
              <w:left w:val="single" w:sz="4" w:space="0" w:color="auto"/>
              <w:bottom w:val="single" w:sz="4" w:space="0" w:color="auto"/>
              <w:right w:val="single" w:sz="4" w:space="0" w:color="auto"/>
            </w:tcBorders>
            <w:vAlign w:val="center"/>
            <w:hideMark/>
          </w:tcPr>
          <w:p w14:paraId="692A0D9A" w14:textId="46E238B9"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US</w:t>
            </w:r>
          </w:p>
        </w:tc>
        <w:tc>
          <w:tcPr>
            <w:tcW w:w="1060" w:type="dxa"/>
            <w:tcBorders>
              <w:top w:val="single" w:sz="4" w:space="0" w:color="auto"/>
              <w:left w:val="single" w:sz="4" w:space="0" w:color="auto"/>
              <w:bottom w:val="single" w:sz="4" w:space="0" w:color="auto"/>
              <w:right w:val="single" w:sz="4" w:space="0" w:color="auto"/>
            </w:tcBorders>
            <w:vAlign w:val="center"/>
            <w:hideMark/>
          </w:tcPr>
          <w:p w14:paraId="0D58B207" w14:textId="74799BAA"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Texas-wide</w:t>
            </w:r>
          </w:p>
        </w:tc>
        <w:tc>
          <w:tcPr>
            <w:tcW w:w="709" w:type="dxa"/>
            <w:tcBorders>
              <w:top w:val="single" w:sz="4" w:space="0" w:color="auto"/>
              <w:left w:val="single" w:sz="4" w:space="0" w:color="auto"/>
              <w:bottom w:val="single" w:sz="4" w:space="0" w:color="auto"/>
              <w:right w:val="single" w:sz="4" w:space="0" w:color="auto"/>
            </w:tcBorders>
            <w:vAlign w:val="center"/>
            <w:hideMark/>
          </w:tcPr>
          <w:p w14:paraId="1EB26B4B" w14:textId="09DE073A"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NR</w:t>
            </w:r>
          </w:p>
        </w:tc>
        <w:tc>
          <w:tcPr>
            <w:tcW w:w="1262" w:type="dxa"/>
            <w:tcBorders>
              <w:top w:val="single" w:sz="4" w:space="0" w:color="auto"/>
              <w:left w:val="single" w:sz="4" w:space="0" w:color="auto"/>
              <w:bottom w:val="single" w:sz="4" w:space="0" w:color="auto"/>
              <w:right w:val="single" w:sz="4" w:space="0" w:color="auto"/>
            </w:tcBorders>
            <w:vAlign w:val="center"/>
            <w:hideMark/>
          </w:tcPr>
          <w:p w14:paraId="3DCAF14A" w14:textId="030116BE"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randomly selected</w:t>
            </w:r>
          </w:p>
        </w:tc>
        <w:tc>
          <w:tcPr>
            <w:tcW w:w="1114" w:type="dxa"/>
            <w:tcBorders>
              <w:top w:val="single" w:sz="4" w:space="0" w:color="auto"/>
              <w:left w:val="single" w:sz="4" w:space="0" w:color="auto"/>
              <w:bottom w:val="single" w:sz="4" w:space="0" w:color="auto"/>
              <w:right w:val="single" w:sz="4" w:space="0" w:color="auto"/>
            </w:tcBorders>
            <w:vAlign w:val="center"/>
            <w:hideMark/>
          </w:tcPr>
          <w:p w14:paraId="2D9783F1" w14:textId="26E39720"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National Household Travel Survey with the add-on sample for Texas 2009</w:t>
            </w:r>
          </w:p>
        </w:tc>
        <w:tc>
          <w:tcPr>
            <w:tcW w:w="781" w:type="dxa"/>
            <w:tcBorders>
              <w:top w:val="single" w:sz="4" w:space="0" w:color="auto"/>
              <w:left w:val="single" w:sz="4" w:space="0" w:color="auto"/>
              <w:bottom w:val="single" w:sz="4" w:space="0" w:color="auto"/>
              <w:right w:val="single" w:sz="4" w:space="0" w:color="auto"/>
            </w:tcBorders>
            <w:vAlign w:val="center"/>
            <w:hideMark/>
          </w:tcPr>
          <w:p w14:paraId="28AD8926" w14:textId="4723C78C"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2783</w:t>
            </w:r>
          </w:p>
        </w:tc>
        <w:tc>
          <w:tcPr>
            <w:tcW w:w="759" w:type="dxa"/>
            <w:tcBorders>
              <w:top w:val="single" w:sz="4" w:space="0" w:color="auto"/>
              <w:left w:val="single" w:sz="4" w:space="0" w:color="auto"/>
              <w:bottom w:val="single" w:sz="4" w:space="0" w:color="auto"/>
              <w:right w:val="single" w:sz="4" w:space="0" w:color="auto"/>
            </w:tcBorders>
            <w:vAlign w:val="center"/>
            <w:hideMark/>
          </w:tcPr>
          <w:p w14:paraId="24732D0E" w14:textId="3CF124E9"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5-15 years old</w:t>
            </w:r>
          </w:p>
        </w:tc>
        <w:tc>
          <w:tcPr>
            <w:tcW w:w="787" w:type="dxa"/>
            <w:tcBorders>
              <w:top w:val="single" w:sz="4" w:space="0" w:color="auto"/>
              <w:left w:val="single" w:sz="4" w:space="0" w:color="auto"/>
              <w:bottom w:val="single" w:sz="4" w:space="0" w:color="auto"/>
              <w:right w:val="single" w:sz="4" w:space="0" w:color="auto"/>
            </w:tcBorders>
            <w:vAlign w:val="center"/>
            <w:hideMark/>
          </w:tcPr>
          <w:p w14:paraId="7194390A" w14:textId="5001F8A4"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2009</w:t>
            </w:r>
          </w:p>
        </w:tc>
        <w:tc>
          <w:tcPr>
            <w:tcW w:w="781" w:type="dxa"/>
            <w:tcBorders>
              <w:top w:val="single" w:sz="4" w:space="0" w:color="auto"/>
              <w:left w:val="single" w:sz="4" w:space="0" w:color="auto"/>
              <w:bottom w:val="single" w:sz="4" w:space="0" w:color="auto"/>
              <w:right w:val="single" w:sz="4" w:space="0" w:color="auto"/>
            </w:tcBorders>
            <w:vAlign w:val="center"/>
            <w:hideMark/>
          </w:tcPr>
          <w:p w14:paraId="5E5D355C" w14:textId="532E0F8D"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NR</w:t>
            </w:r>
          </w:p>
        </w:tc>
        <w:tc>
          <w:tcPr>
            <w:tcW w:w="1036" w:type="dxa"/>
            <w:tcBorders>
              <w:top w:val="single" w:sz="4" w:space="0" w:color="auto"/>
              <w:left w:val="single" w:sz="4" w:space="0" w:color="auto"/>
              <w:bottom w:val="single" w:sz="4" w:space="0" w:color="auto"/>
              <w:right w:val="single" w:sz="4" w:space="0" w:color="auto"/>
            </w:tcBorders>
            <w:vAlign w:val="center"/>
          </w:tcPr>
          <w:p w14:paraId="51E80134" w14:textId="20244D11" w:rsidR="00FE6816" w:rsidRPr="00D3535A" w:rsidRDefault="00FE6816" w:rsidP="00FE6816">
            <w:pPr>
              <w:widowControl/>
              <w:spacing w:after="0" w:line="240" w:lineRule="auto"/>
              <w:jc w:val="center"/>
              <w:rPr>
                <w:rFonts w:ascii="Arial" w:hAnsi="Arial" w:cs="Arial"/>
                <w:sz w:val="16"/>
                <w:szCs w:val="16"/>
                <w:lang w:val="en-GB"/>
              </w:rPr>
            </w:pPr>
            <w:r w:rsidRPr="00D3535A">
              <w:rPr>
                <w:rFonts w:ascii="Arial" w:hAnsi="Arial" w:cs="Arial"/>
                <w:sz w:val="16"/>
                <w:szCs w:val="16"/>
              </w:rPr>
              <w:t>NR</w:t>
            </w:r>
          </w:p>
        </w:tc>
        <w:tc>
          <w:tcPr>
            <w:tcW w:w="1276" w:type="dxa"/>
            <w:tcBorders>
              <w:top w:val="single" w:sz="4" w:space="0" w:color="auto"/>
              <w:left w:val="single" w:sz="4" w:space="0" w:color="auto"/>
              <w:bottom w:val="single" w:sz="4" w:space="0" w:color="auto"/>
              <w:right w:val="single" w:sz="4" w:space="0" w:color="auto"/>
            </w:tcBorders>
            <w:vAlign w:val="center"/>
            <w:hideMark/>
          </w:tcPr>
          <w:p w14:paraId="38D4E6A9" w14:textId="5AF05B36"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questionnaire (self-reported)</w:t>
            </w:r>
          </w:p>
        </w:tc>
        <w:tc>
          <w:tcPr>
            <w:tcW w:w="1701" w:type="dxa"/>
            <w:tcBorders>
              <w:top w:val="single" w:sz="4" w:space="0" w:color="auto"/>
              <w:left w:val="single" w:sz="4" w:space="0" w:color="auto"/>
              <w:bottom w:val="single" w:sz="4" w:space="0" w:color="auto"/>
              <w:right w:val="single" w:sz="4" w:space="0" w:color="auto"/>
            </w:tcBorders>
            <w:vAlign w:val="center"/>
            <w:hideMark/>
          </w:tcPr>
          <w:p w14:paraId="5AA1ABDF" w14:textId="05B2432C"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active travel: children’s school travel mode</w:t>
            </w:r>
          </w:p>
        </w:tc>
        <w:tc>
          <w:tcPr>
            <w:tcW w:w="1276" w:type="dxa"/>
            <w:tcBorders>
              <w:top w:val="single" w:sz="4" w:space="0" w:color="auto"/>
              <w:left w:val="single" w:sz="4" w:space="0" w:color="auto"/>
              <w:bottom w:val="single" w:sz="4" w:space="0" w:color="auto"/>
              <w:right w:val="single" w:sz="4" w:space="0" w:color="auto"/>
            </w:tcBorders>
            <w:vAlign w:val="center"/>
            <w:hideMark/>
          </w:tcPr>
          <w:p w14:paraId="074B78FC" w14:textId="5D437679"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five categories: private vehicle to and from school, walk/bike to and from school, school bus to and from school, combination private vehicle and walk/bike, and combination private vehicle and school bus.</w:t>
            </w:r>
          </w:p>
        </w:tc>
        <w:tc>
          <w:tcPr>
            <w:tcW w:w="1068" w:type="dxa"/>
            <w:tcBorders>
              <w:top w:val="single" w:sz="4" w:space="0" w:color="auto"/>
              <w:left w:val="single" w:sz="4" w:space="0" w:color="auto"/>
              <w:bottom w:val="single" w:sz="4" w:space="0" w:color="auto"/>
              <w:right w:val="single" w:sz="4" w:space="0" w:color="auto"/>
            </w:tcBorders>
            <w:vAlign w:val="center"/>
            <w:hideMark/>
          </w:tcPr>
          <w:p w14:paraId="756D0F65" w14:textId="0E767769" w:rsidR="00FE6816" w:rsidRPr="00D3535A" w:rsidRDefault="00FE6816" w:rsidP="00FE6816">
            <w:pPr>
              <w:widowControl/>
              <w:spacing w:after="0" w:line="240" w:lineRule="auto"/>
              <w:jc w:val="center"/>
              <w:rPr>
                <w:rFonts w:ascii="Arial" w:hAnsi="Arial" w:cs="Arial"/>
                <w:sz w:val="16"/>
                <w:szCs w:val="16"/>
              </w:rPr>
            </w:pPr>
            <w:r w:rsidRPr="00D3535A">
              <w:rPr>
                <w:rFonts w:ascii="Arial" w:hAnsi="Arial" w:cs="Arial"/>
                <w:sz w:val="16"/>
                <w:szCs w:val="16"/>
              </w:rPr>
              <w:t>No</w:t>
            </w:r>
          </w:p>
        </w:tc>
        <w:tc>
          <w:tcPr>
            <w:tcW w:w="1155" w:type="dxa"/>
            <w:tcBorders>
              <w:top w:val="single" w:sz="4" w:space="0" w:color="auto"/>
              <w:left w:val="single" w:sz="4" w:space="0" w:color="auto"/>
              <w:bottom w:val="single" w:sz="4" w:space="0" w:color="auto"/>
              <w:right w:val="single" w:sz="4" w:space="0" w:color="auto"/>
            </w:tcBorders>
            <w:vAlign w:val="center"/>
            <w:hideMark/>
          </w:tcPr>
          <w:p w14:paraId="73F48A34" w14:textId="77679ED7"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NR</w:t>
            </w:r>
          </w:p>
        </w:tc>
        <w:tc>
          <w:tcPr>
            <w:tcW w:w="1508" w:type="dxa"/>
            <w:tcBorders>
              <w:top w:val="single" w:sz="4" w:space="0" w:color="auto"/>
              <w:left w:val="single" w:sz="4" w:space="0" w:color="auto"/>
              <w:bottom w:val="single" w:sz="4" w:space="0" w:color="auto"/>
              <w:right w:val="single" w:sz="4" w:space="0" w:color="auto"/>
            </w:tcBorders>
            <w:vAlign w:val="center"/>
            <w:hideMark/>
          </w:tcPr>
          <w:p w14:paraId="0766D81E" w14:textId="50086EC7"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aggressive driving; safety concerns</w:t>
            </w:r>
          </w:p>
        </w:tc>
        <w:tc>
          <w:tcPr>
            <w:tcW w:w="760" w:type="dxa"/>
            <w:tcBorders>
              <w:top w:val="single" w:sz="4" w:space="0" w:color="auto"/>
              <w:left w:val="single" w:sz="4" w:space="0" w:color="auto"/>
              <w:bottom w:val="single" w:sz="4" w:space="0" w:color="auto"/>
              <w:right w:val="single" w:sz="4" w:space="0" w:color="auto"/>
            </w:tcBorders>
            <w:vAlign w:val="center"/>
            <w:hideMark/>
          </w:tcPr>
          <w:p w14:paraId="0F7DA7AE" w14:textId="71CFB136"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rPr>
              <w:t>No</w:t>
            </w:r>
          </w:p>
        </w:tc>
        <w:tc>
          <w:tcPr>
            <w:tcW w:w="1037" w:type="dxa"/>
            <w:tcBorders>
              <w:top w:val="single" w:sz="4" w:space="0" w:color="auto"/>
              <w:left w:val="single" w:sz="4" w:space="0" w:color="auto"/>
              <w:bottom w:val="single" w:sz="4" w:space="0" w:color="auto"/>
              <w:right w:val="single" w:sz="4" w:space="0" w:color="auto"/>
            </w:tcBorders>
            <w:vAlign w:val="center"/>
            <w:hideMark/>
          </w:tcPr>
          <w:p w14:paraId="62967B33" w14:textId="5289E8D8"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multinomial logit (MNL) model</w:t>
            </w:r>
          </w:p>
        </w:tc>
        <w:tc>
          <w:tcPr>
            <w:tcW w:w="1276" w:type="dxa"/>
            <w:tcBorders>
              <w:top w:val="single" w:sz="4" w:space="0" w:color="auto"/>
              <w:left w:val="single" w:sz="4" w:space="0" w:color="auto"/>
              <w:bottom w:val="single" w:sz="4" w:space="0" w:color="auto"/>
              <w:right w:val="single" w:sz="4" w:space="0" w:color="auto"/>
            </w:tcBorders>
            <w:vAlign w:val="center"/>
            <w:hideMark/>
          </w:tcPr>
          <w:p w14:paraId="42014E2F" w14:textId="106EB910"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child's gender, age, African American, attend after school care, attend private school, income level, number of household vehicles, rural area, homeowner, resides in an apartment/condominium; distance to school, percent density, percent population under 18 years old, percent population, total retail employment, single parent, parental education level</w:t>
            </w:r>
          </w:p>
        </w:tc>
      </w:tr>
      <w:tr w:rsidR="00D3535A" w:rsidRPr="00D3535A" w14:paraId="43C6D805" w14:textId="77777777" w:rsidTr="00766C6C">
        <w:trPr>
          <w:trHeight w:val="698"/>
        </w:trPr>
        <w:tc>
          <w:tcPr>
            <w:tcW w:w="851" w:type="dxa"/>
            <w:tcBorders>
              <w:top w:val="single" w:sz="4" w:space="0" w:color="auto"/>
              <w:left w:val="single" w:sz="4" w:space="0" w:color="auto"/>
              <w:bottom w:val="single" w:sz="4" w:space="0" w:color="auto"/>
              <w:right w:val="single" w:sz="4" w:space="0" w:color="auto"/>
            </w:tcBorders>
            <w:vAlign w:val="center"/>
            <w:hideMark/>
          </w:tcPr>
          <w:p w14:paraId="62DABDCA" w14:textId="4382290A" w:rsidR="00FE6816" w:rsidRPr="00D3535A" w:rsidRDefault="00FE6816" w:rsidP="00FE6816">
            <w:pPr>
              <w:widowControl/>
              <w:spacing w:after="0" w:line="240" w:lineRule="auto"/>
              <w:jc w:val="left"/>
              <w:rPr>
                <w:rFonts w:ascii="Arial" w:eastAsia="Times New Roman" w:hAnsi="Arial" w:cs="Arial"/>
                <w:sz w:val="16"/>
                <w:szCs w:val="16"/>
                <w:lang w:val="en-GB" w:eastAsia="zh-CN"/>
              </w:rPr>
            </w:pPr>
            <w:proofErr w:type="spellStart"/>
            <w:r w:rsidRPr="00D3535A">
              <w:rPr>
                <w:rFonts w:ascii="Arial" w:hAnsi="Arial" w:cs="Arial"/>
                <w:sz w:val="16"/>
                <w:szCs w:val="16"/>
                <w:lang w:val="en-GB"/>
              </w:rPr>
              <w:t>Siiba</w:t>
            </w:r>
            <w:proofErr w:type="spellEnd"/>
            <w:r w:rsidRPr="00D3535A">
              <w:rPr>
                <w:rFonts w:ascii="Arial" w:hAnsi="Arial" w:cs="Arial"/>
                <w:sz w:val="16"/>
                <w:szCs w:val="16"/>
                <w:lang w:val="en-GB"/>
              </w:rPr>
              <w:t xml:space="preserve"> 2021 </w:t>
            </w:r>
            <w:r w:rsidRPr="00D3535A">
              <w:rPr>
                <w:rFonts w:ascii="Arial" w:hAnsi="Arial" w:cs="Arial"/>
                <w:sz w:val="16"/>
                <w:szCs w:val="16"/>
                <w:lang w:val="en-GB"/>
              </w:rPr>
              <w:fldChar w:fldCharType="begin"/>
            </w:r>
            <w:r w:rsidR="00C54D6F" w:rsidRPr="00D3535A">
              <w:rPr>
                <w:rFonts w:ascii="Arial" w:hAnsi="Arial" w:cs="Arial"/>
                <w:sz w:val="16"/>
                <w:szCs w:val="16"/>
                <w:lang w:val="en-GB"/>
              </w:rPr>
              <w:instrText xml:space="preserve"> ADDIN EN.CITE &lt;EndNote&gt;&lt;Cite&gt;&lt;Author&gt;Siiba&lt;/Author&gt;&lt;Year&gt;2021&lt;/Year&gt;&lt;RecNum&gt;43331&lt;/RecNum&gt;&lt;DisplayText&gt;[174]&lt;/DisplayText&gt;&lt;record&gt;&lt;rec-number&gt;43331&lt;/rec-number&gt;&lt;foreign-keys&gt;&lt;key app="EN" db-id="9de5vvr2wep5rzea52gpwteu20zdf22xt0xe" timestamp="1689674709" guid="fee8973c-f2d1-4e7a-8f69-4970077032c5"&gt;43331&lt;/key&gt;&lt;/foreign-keys&gt;&lt;ref-type name="Journal Article"&gt;17&lt;/ref-type&gt;&lt;contributors&gt;&lt;authors&gt;&lt;author&gt;Siiba, A.&lt;/author&gt;&lt;/authors&gt;&lt;/contributors&gt;&lt;titles&gt;&lt;title&gt;Influence of parental attitude and perception of built environment attributes on children&amp;apos;s active travel to school in Ghana&lt;/title&gt;&lt;secondary-title&gt;Case Studies on Transport Policy&lt;/secondary-title&gt;&lt;/titles&gt;&lt;periodical&gt;&lt;full-title&gt;Case Studies on Transport Policy&lt;/full-title&gt;&lt;/periodical&gt;&lt;pages&gt;805-812&lt;/pages&gt;&lt;volume&gt;9&lt;/volume&gt;&lt;number&gt;2&lt;/number&gt;&lt;dates&gt;&lt;year&gt;2021&lt;/year&gt;&lt;/dates&gt;&lt;urls&gt;&lt;related-urls&gt;&lt;url&gt;https://www.scopus.com/inward/record.uri?eid=2-s2.0-85103941677&amp;amp;doi=10.1016%2fj.cstp.2021.03.017&amp;amp;partnerID=40&amp;amp;md5=37ce97de0585c4390dabd1b28f44f8df&lt;/url&gt;&lt;url&gt;https://www.sciencedirect.com/science/article/pii/S2213624X21000511?via%3Dihub&lt;/url&gt;&lt;/related-urls&gt;&lt;/urls&gt;&lt;electronic-resource-num&gt;10.1016/j.cstp.2021.03.017&lt;/electronic-resource-num&gt;&lt;/record&gt;&lt;/Cite&gt;&lt;/EndNote&gt;</w:instrText>
            </w:r>
            <w:r w:rsidRPr="00D3535A">
              <w:rPr>
                <w:rFonts w:ascii="Arial" w:hAnsi="Arial" w:cs="Arial"/>
                <w:sz w:val="16"/>
                <w:szCs w:val="16"/>
                <w:lang w:val="en-GB"/>
              </w:rPr>
              <w:fldChar w:fldCharType="separate"/>
            </w:r>
            <w:r w:rsidR="00C54D6F" w:rsidRPr="00D3535A">
              <w:rPr>
                <w:rFonts w:ascii="Arial" w:hAnsi="Arial" w:cs="Arial"/>
                <w:noProof/>
                <w:sz w:val="16"/>
                <w:szCs w:val="16"/>
                <w:lang w:val="en-GB"/>
              </w:rPr>
              <w:t>[174]</w:t>
            </w:r>
            <w:r w:rsidRPr="00D3535A">
              <w:rPr>
                <w:rFonts w:ascii="Arial" w:hAnsi="Arial" w:cs="Arial"/>
                <w:sz w:val="16"/>
                <w:szCs w:val="16"/>
                <w:lang w:val="en-GB"/>
              </w:rPr>
              <w:fldChar w:fldCharType="end"/>
            </w:r>
          </w:p>
        </w:tc>
        <w:tc>
          <w:tcPr>
            <w:tcW w:w="850" w:type="dxa"/>
            <w:tcBorders>
              <w:top w:val="single" w:sz="4" w:space="0" w:color="auto"/>
              <w:left w:val="single" w:sz="4" w:space="0" w:color="auto"/>
              <w:bottom w:val="single" w:sz="4" w:space="0" w:color="auto"/>
              <w:right w:val="single" w:sz="4" w:space="0" w:color="auto"/>
            </w:tcBorders>
            <w:vAlign w:val="center"/>
            <w:hideMark/>
          </w:tcPr>
          <w:p w14:paraId="7CAFC73F" w14:textId="154E5E69" w:rsidR="00FE6816" w:rsidRPr="00D3535A" w:rsidRDefault="00FE6816" w:rsidP="00FE6816">
            <w:pPr>
              <w:widowControl/>
              <w:spacing w:after="0" w:line="240" w:lineRule="auto"/>
              <w:jc w:val="left"/>
              <w:rPr>
                <w:rFonts w:ascii="Arial" w:eastAsia="Times New Roman" w:hAnsi="Arial" w:cs="Arial"/>
                <w:sz w:val="16"/>
                <w:szCs w:val="16"/>
                <w:lang w:val="en-GB" w:eastAsia="zh-CN"/>
              </w:rPr>
            </w:pPr>
            <w:r w:rsidRPr="00D3535A">
              <w:rPr>
                <w:rFonts w:ascii="Arial" w:hAnsi="Arial" w:cs="Arial"/>
                <w:sz w:val="16"/>
                <w:szCs w:val="16"/>
                <w:lang w:val="en-GB"/>
              </w:rPr>
              <w:t>English</w:t>
            </w:r>
          </w:p>
        </w:tc>
        <w:tc>
          <w:tcPr>
            <w:tcW w:w="709" w:type="dxa"/>
            <w:tcBorders>
              <w:top w:val="single" w:sz="4" w:space="0" w:color="auto"/>
              <w:left w:val="single" w:sz="4" w:space="0" w:color="auto"/>
              <w:bottom w:val="single" w:sz="4" w:space="0" w:color="auto"/>
              <w:right w:val="single" w:sz="4" w:space="0" w:color="auto"/>
            </w:tcBorders>
            <w:vAlign w:val="center"/>
            <w:hideMark/>
          </w:tcPr>
          <w:p w14:paraId="7E7BA60E" w14:textId="64680BDD"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cross-sectional</w:t>
            </w:r>
          </w:p>
        </w:tc>
        <w:tc>
          <w:tcPr>
            <w:tcW w:w="1208" w:type="dxa"/>
            <w:tcBorders>
              <w:top w:val="single" w:sz="4" w:space="0" w:color="auto"/>
              <w:left w:val="single" w:sz="4" w:space="0" w:color="auto"/>
              <w:bottom w:val="single" w:sz="4" w:space="0" w:color="auto"/>
              <w:right w:val="single" w:sz="4" w:space="0" w:color="auto"/>
            </w:tcBorders>
            <w:vAlign w:val="center"/>
            <w:hideMark/>
          </w:tcPr>
          <w:p w14:paraId="689E761F" w14:textId="2B443731"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Ghana</w:t>
            </w:r>
          </w:p>
        </w:tc>
        <w:tc>
          <w:tcPr>
            <w:tcW w:w="1060" w:type="dxa"/>
            <w:tcBorders>
              <w:top w:val="single" w:sz="4" w:space="0" w:color="auto"/>
              <w:left w:val="single" w:sz="4" w:space="0" w:color="auto"/>
              <w:bottom w:val="single" w:sz="4" w:space="0" w:color="auto"/>
              <w:right w:val="single" w:sz="4" w:space="0" w:color="auto"/>
            </w:tcBorders>
            <w:vAlign w:val="center"/>
            <w:hideMark/>
          </w:tcPr>
          <w:p w14:paraId="22267A06" w14:textId="4BFA4322"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Tamale</w:t>
            </w:r>
          </w:p>
        </w:tc>
        <w:tc>
          <w:tcPr>
            <w:tcW w:w="709" w:type="dxa"/>
            <w:tcBorders>
              <w:top w:val="single" w:sz="4" w:space="0" w:color="auto"/>
              <w:left w:val="single" w:sz="4" w:space="0" w:color="auto"/>
              <w:bottom w:val="single" w:sz="4" w:space="0" w:color="auto"/>
              <w:right w:val="single" w:sz="4" w:space="0" w:color="auto"/>
            </w:tcBorders>
            <w:vAlign w:val="center"/>
            <w:hideMark/>
          </w:tcPr>
          <w:p w14:paraId="39240E33" w14:textId="033E25AF"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60.28</w:t>
            </w:r>
          </w:p>
        </w:tc>
        <w:tc>
          <w:tcPr>
            <w:tcW w:w="1262" w:type="dxa"/>
            <w:tcBorders>
              <w:top w:val="single" w:sz="4" w:space="0" w:color="auto"/>
              <w:left w:val="single" w:sz="4" w:space="0" w:color="auto"/>
              <w:bottom w:val="single" w:sz="4" w:space="0" w:color="auto"/>
              <w:right w:val="single" w:sz="4" w:space="0" w:color="auto"/>
            </w:tcBorders>
            <w:vAlign w:val="center"/>
            <w:hideMark/>
          </w:tcPr>
          <w:p w14:paraId="37418216" w14:textId="45AB3F59"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stratified sampling strategy - clusters (administrative units)</w:t>
            </w:r>
          </w:p>
        </w:tc>
        <w:tc>
          <w:tcPr>
            <w:tcW w:w="1114" w:type="dxa"/>
            <w:tcBorders>
              <w:top w:val="single" w:sz="4" w:space="0" w:color="auto"/>
              <w:left w:val="single" w:sz="4" w:space="0" w:color="auto"/>
              <w:bottom w:val="single" w:sz="4" w:space="0" w:color="auto"/>
              <w:right w:val="single" w:sz="4" w:space="0" w:color="auto"/>
            </w:tcBorders>
            <w:vAlign w:val="center"/>
            <w:hideMark/>
          </w:tcPr>
          <w:p w14:paraId="67284B60" w14:textId="789FC34B"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NR</w:t>
            </w:r>
          </w:p>
        </w:tc>
        <w:tc>
          <w:tcPr>
            <w:tcW w:w="781" w:type="dxa"/>
            <w:tcBorders>
              <w:top w:val="single" w:sz="4" w:space="0" w:color="auto"/>
              <w:left w:val="single" w:sz="4" w:space="0" w:color="auto"/>
              <w:bottom w:val="single" w:sz="4" w:space="0" w:color="auto"/>
              <w:right w:val="single" w:sz="4" w:space="0" w:color="auto"/>
            </w:tcBorders>
            <w:vAlign w:val="center"/>
            <w:hideMark/>
          </w:tcPr>
          <w:p w14:paraId="0FE0835C" w14:textId="315E71BB"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842</w:t>
            </w:r>
          </w:p>
        </w:tc>
        <w:tc>
          <w:tcPr>
            <w:tcW w:w="759" w:type="dxa"/>
            <w:tcBorders>
              <w:top w:val="single" w:sz="4" w:space="0" w:color="auto"/>
              <w:left w:val="single" w:sz="4" w:space="0" w:color="auto"/>
              <w:bottom w:val="single" w:sz="4" w:space="0" w:color="auto"/>
              <w:right w:val="single" w:sz="4" w:space="0" w:color="auto"/>
            </w:tcBorders>
            <w:vAlign w:val="center"/>
            <w:hideMark/>
          </w:tcPr>
          <w:p w14:paraId="331C1FF6" w14:textId="5294FD6D"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6-12 years old; 13-16 years old</w:t>
            </w:r>
          </w:p>
        </w:tc>
        <w:tc>
          <w:tcPr>
            <w:tcW w:w="787" w:type="dxa"/>
            <w:tcBorders>
              <w:top w:val="single" w:sz="4" w:space="0" w:color="auto"/>
              <w:left w:val="single" w:sz="4" w:space="0" w:color="auto"/>
              <w:bottom w:val="single" w:sz="4" w:space="0" w:color="auto"/>
              <w:right w:val="single" w:sz="4" w:space="0" w:color="auto"/>
            </w:tcBorders>
            <w:vAlign w:val="center"/>
            <w:hideMark/>
          </w:tcPr>
          <w:p w14:paraId="5902FB67" w14:textId="60FCC34D"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2018</w:t>
            </w:r>
          </w:p>
        </w:tc>
        <w:tc>
          <w:tcPr>
            <w:tcW w:w="781" w:type="dxa"/>
            <w:tcBorders>
              <w:top w:val="single" w:sz="4" w:space="0" w:color="auto"/>
              <w:left w:val="single" w:sz="4" w:space="0" w:color="auto"/>
              <w:bottom w:val="single" w:sz="4" w:space="0" w:color="auto"/>
              <w:right w:val="single" w:sz="4" w:space="0" w:color="auto"/>
            </w:tcBorders>
            <w:vAlign w:val="center"/>
            <w:hideMark/>
          </w:tcPr>
          <w:p w14:paraId="627392DB" w14:textId="517F2B39"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53</w:t>
            </w:r>
          </w:p>
        </w:tc>
        <w:tc>
          <w:tcPr>
            <w:tcW w:w="1036" w:type="dxa"/>
            <w:tcBorders>
              <w:top w:val="single" w:sz="4" w:space="0" w:color="auto"/>
              <w:left w:val="single" w:sz="4" w:space="0" w:color="auto"/>
              <w:bottom w:val="single" w:sz="4" w:space="0" w:color="auto"/>
              <w:right w:val="single" w:sz="4" w:space="0" w:color="auto"/>
            </w:tcBorders>
            <w:vAlign w:val="center"/>
          </w:tcPr>
          <w:p w14:paraId="5A542AE8" w14:textId="2BAD4F48" w:rsidR="00FE6816" w:rsidRPr="00D3535A" w:rsidRDefault="00FE6816" w:rsidP="00FE6816">
            <w:pPr>
              <w:widowControl/>
              <w:spacing w:after="0" w:line="240" w:lineRule="auto"/>
              <w:jc w:val="center"/>
              <w:rPr>
                <w:rFonts w:ascii="Arial" w:hAnsi="Arial" w:cs="Arial"/>
                <w:sz w:val="16"/>
                <w:szCs w:val="16"/>
                <w:lang w:val="en-GB"/>
              </w:rPr>
            </w:pPr>
            <w:r w:rsidRPr="00D3535A">
              <w:rPr>
                <w:rFonts w:ascii="Arial" w:hAnsi="Arial" w:cs="Arial"/>
                <w:sz w:val="16"/>
                <w:szCs w:val="16"/>
              </w:rPr>
              <w:t>28.9</w:t>
            </w:r>
          </w:p>
        </w:tc>
        <w:tc>
          <w:tcPr>
            <w:tcW w:w="1276" w:type="dxa"/>
            <w:tcBorders>
              <w:top w:val="single" w:sz="4" w:space="0" w:color="auto"/>
              <w:left w:val="single" w:sz="4" w:space="0" w:color="auto"/>
              <w:bottom w:val="single" w:sz="4" w:space="0" w:color="auto"/>
              <w:right w:val="single" w:sz="4" w:space="0" w:color="auto"/>
            </w:tcBorders>
            <w:vAlign w:val="center"/>
            <w:hideMark/>
          </w:tcPr>
          <w:p w14:paraId="06D5BFBE" w14:textId="2D7AC7EA"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questionnaire (parent reported)</w:t>
            </w:r>
          </w:p>
        </w:tc>
        <w:tc>
          <w:tcPr>
            <w:tcW w:w="1701" w:type="dxa"/>
            <w:tcBorders>
              <w:top w:val="single" w:sz="4" w:space="0" w:color="auto"/>
              <w:left w:val="single" w:sz="4" w:space="0" w:color="auto"/>
              <w:bottom w:val="single" w:sz="4" w:space="0" w:color="auto"/>
              <w:right w:val="single" w:sz="4" w:space="0" w:color="auto"/>
            </w:tcBorders>
            <w:vAlign w:val="center"/>
            <w:hideMark/>
          </w:tcPr>
          <w:p w14:paraId="512989E1" w14:textId="6E1E41AA"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active travel: travel mode</w:t>
            </w:r>
          </w:p>
        </w:tc>
        <w:tc>
          <w:tcPr>
            <w:tcW w:w="1276" w:type="dxa"/>
            <w:tcBorders>
              <w:top w:val="single" w:sz="4" w:space="0" w:color="auto"/>
              <w:left w:val="single" w:sz="4" w:space="0" w:color="auto"/>
              <w:bottom w:val="single" w:sz="4" w:space="0" w:color="auto"/>
              <w:right w:val="single" w:sz="4" w:space="0" w:color="auto"/>
            </w:tcBorders>
            <w:vAlign w:val="center"/>
            <w:hideMark/>
          </w:tcPr>
          <w:p w14:paraId="419B5CDF" w14:textId="77222115"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active vs. passive travel</w:t>
            </w:r>
          </w:p>
        </w:tc>
        <w:tc>
          <w:tcPr>
            <w:tcW w:w="1068" w:type="dxa"/>
            <w:tcBorders>
              <w:top w:val="single" w:sz="4" w:space="0" w:color="auto"/>
              <w:left w:val="single" w:sz="4" w:space="0" w:color="auto"/>
              <w:bottom w:val="single" w:sz="4" w:space="0" w:color="auto"/>
              <w:right w:val="single" w:sz="4" w:space="0" w:color="auto"/>
            </w:tcBorders>
            <w:vAlign w:val="center"/>
            <w:hideMark/>
          </w:tcPr>
          <w:p w14:paraId="0046B294" w14:textId="47CE5C0E" w:rsidR="00FE6816" w:rsidRPr="00D3535A" w:rsidRDefault="00FE6816" w:rsidP="00FE6816">
            <w:pPr>
              <w:widowControl/>
              <w:spacing w:after="0" w:line="240" w:lineRule="auto"/>
              <w:jc w:val="center"/>
              <w:rPr>
                <w:rFonts w:ascii="Arial" w:hAnsi="Arial" w:cs="Arial"/>
                <w:sz w:val="16"/>
                <w:szCs w:val="16"/>
              </w:rPr>
            </w:pPr>
            <w:r w:rsidRPr="00D3535A">
              <w:rPr>
                <w:rFonts w:ascii="Arial" w:hAnsi="Arial" w:cs="Arial"/>
                <w:sz w:val="16"/>
                <w:szCs w:val="16"/>
              </w:rPr>
              <w:t>No</w:t>
            </w:r>
          </w:p>
        </w:tc>
        <w:tc>
          <w:tcPr>
            <w:tcW w:w="1155" w:type="dxa"/>
            <w:tcBorders>
              <w:top w:val="single" w:sz="4" w:space="0" w:color="auto"/>
              <w:left w:val="single" w:sz="4" w:space="0" w:color="auto"/>
              <w:bottom w:val="single" w:sz="4" w:space="0" w:color="auto"/>
              <w:right w:val="single" w:sz="4" w:space="0" w:color="auto"/>
            </w:tcBorders>
            <w:vAlign w:val="center"/>
            <w:hideMark/>
          </w:tcPr>
          <w:p w14:paraId="333D89E5" w14:textId="37C90B53"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ANEWS</w:t>
            </w:r>
          </w:p>
        </w:tc>
        <w:tc>
          <w:tcPr>
            <w:tcW w:w="1508" w:type="dxa"/>
            <w:tcBorders>
              <w:top w:val="single" w:sz="4" w:space="0" w:color="auto"/>
              <w:left w:val="single" w:sz="4" w:space="0" w:color="auto"/>
              <w:bottom w:val="single" w:sz="4" w:space="0" w:color="auto"/>
              <w:right w:val="single" w:sz="4" w:space="0" w:color="auto"/>
            </w:tcBorders>
            <w:vAlign w:val="center"/>
            <w:hideMark/>
          </w:tcPr>
          <w:p w14:paraId="5ADFDD86" w14:textId="53AA4572"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safety, crime, school distance and infrastructure conditions</w:t>
            </w:r>
          </w:p>
        </w:tc>
        <w:tc>
          <w:tcPr>
            <w:tcW w:w="760" w:type="dxa"/>
            <w:tcBorders>
              <w:top w:val="single" w:sz="4" w:space="0" w:color="auto"/>
              <w:left w:val="single" w:sz="4" w:space="0" w:color="auto"/>
              <w:bottom w:val="single" w:sz="4" w:space="0" w:color="auto"/>
              <w:right w:val="single" w:sz="4" w:space="0" w:color="auto"/>
            </w:tcBorders>
            <w:vAlign w:val="center"/>
            <w:hideMark/>
          </w:tcPr>
          <w:p w14:paraId="594242E8" w14:textId="52AE4D3E"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rPr>
              <w:t>Yes</w:t>
            </w:r>
          </w:p>
        </w:tc>
        <w:tc>
          <w:tcPr>
            <w:tcW w:w="1037" w:type="dxa"/>
            <w:tcBorders>
              <w:top w:val="single" w:sz="4" w:space="0" w:color="auto"/>
              <w:left w:val="single" w:sz="4" w:space="0" w:color="auto"/>
              <w:bottom w:val="single" w:sz="4" w:space="0" w:color="auto"/>
              <w:right w:val="single" w:sz="4" w:space="0" w:color="auto"/>
            </w:tcBorders>
            <w:vAlign w:val="center"/>
            <w:hideMark/>
          </w:tcPr>
          <w:p w14:paraId="5E0DA754" w14:textId="54A3833F"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multivariate regression models</w:t>
            </w:r>
          </w:p>
        </w:tc>
        <w:tc>
          <w:tcPr>
            <w:tcW w:w="1276" w:type="dxa"/>
            <w:tcBorders>
              <w:top w:val="single" w:sz="4" w:space="0" w:color="auto"/>
              <w:left w:val="single" w:sz="4" w:space="0" w:color="auto"/>
              <w:bottom w:val="single" w:sz="4" w:space="0" w:color="auto"/>
              <w:right w:val="single" w:sz="4" w:space="0" w:color="auto"/>
            </w:tcBorders>
            <w:vAlign w:val="center"/>
            <w:hideMark/>
          </w:tcPr>
          <w:p w14:paraId="4CD934AE" w14:textId="215DFF65"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socio-demographics of the parent: gender, age, education level, employment status</w:t>
            </w:r>
          </w:p>
        </w:tc>
      </w:tr>
      <w:tr w:rsidR="00D3535A" w:rsidRPr="00D3535A" w14:paraId="3630F12B" w14:textId="77777777" w:rsidTr="00766C6C">
        <w:trPr>
          <w:trHeight w:val="698"/>
        </w:trPr>
        <w:tc>
          <w:tcPr>
            <w:tcW w:w="851" w:type="dxa"/>
            <w:tcBorders>
              <w:top w:val="single" w:sz="4" w:space="0" w:color="auto"/>
              <w:left w:val="single" w:sz="4" w:space="0" w:color="auto"/>
              <w:bottom w:val="single" w:sz="4" w:space="0" w:color="auto"/>
              <w:right w:val="single" w:sz="4" w:space="0" w:color="auto"/>
            </w:tcBorders>
            <w:vAlign w:val="center"/>
            <w:hideMark/>
          </w:tcPr>
          <w:p w14:paraId="3E5A055E" w14:textId="73AC8CBF" w:rsidR="00FE6816" w:rsidRPr="00D3535A" w:rsidRDefault="00FE6816" w:rsidP="00FE6816">
            <w:pPr>
              <w:widowControl/>
              <w:spacing w:after="0" w:line="240" w:lineRule="auto"/>
              <w:jc w:val="left"/>
              <w:rPr>
                <w:rFonts w:ascii="Arial" w:eastAsia="Times New Roman" w:hAnsi="Arial" w:cs="Arial"/>
                <w:sz w:val="16"/>
                <w:szCs w:val="16"/>
                <w:lang w:val="en-GB" w:eastAsia="zh-CN"/>
              </w:rPr>
            </w:pPr>
            <w:r w:rsidRPr="00D3535A">
              <w:rPr>
                <w:rFonts w:ascii="Arial" w:hAnsi="Arial" w:cs="Arial"/>
                <w:sz w:val="16"/>
                <w:szCs w:val="16"/>
                <w:lang w:val="en-GB"/>
              </w:rPr>
              <w:t xml:space="preserve">Silva et al. 2018 </w:t>
            </w:r>
            <w:r w:rsidRPr="00D3535A">
              <w:rPr>
                <w:rFonts w:ascii="Arial" w:hAnsi="Arial" w:cs="Arial"/>
                <w:sz w:val="16"/>
                <w:szCs w:val="16"/>
                <w:lang w:val="en-GB"/>
              </w:rPr>
              <w:fldChar w:fldCharType="begin"/>
            </w:r>
            <w:r w:rsidR="00C54D6F" w:rsidRPr="00D3535A">
              <w:rPr>
                <w:rFonts w:ascii="Arial" w:hAnsi="Arial" w:cs="Arial"/>
                <w:sz w:val="16"/>
                <w:szCs w:val="16"/>
                <w:lang w:val="en-GB"/>
              </w:rPr>
              <w:instrText xml:space="preserve"> ADDIN EN.CITE &lt;EndNote&gt;&lt;Cite&gt;&lt;Author&gt;Silva&lt;/Author&gt;&lt;Year&gt;2018&lt;/Year&gt;&lt;RecNum&gt;43309&lt;/RecNum&gt;&lt;DisplayText&gt;[175]&lt;/DisplayText&gt;&lt;record&gt;&lt;rec-number&gt;43309&lt;/rec-number&gt;&lt;foreign-keys&gt;&lt;key app="EN" db-id="9de5vvr2wep5rzea52gpwteu20zdf22xt0xe" timestamp="1689674709" guid="1f943bfa-5fd2-4bf3-822a-6c52e9814267"&gt;43309&lt;/key&gt;&lt;/foreign-keys&gt;&lt;ref-type name="Journal Article"&gt;17&lt;/ref-type&gt;&lt;contributors&gt;&lt;authors&gt;&lt;author&gt;Silva, Alexandre Augusto de Paula da&lt;/author&gt;&lt;author&gt;Fermino, Rogério César&lt;/author&gt;&lt;author&gt;Souza, Carla Adriane&lt;/author&gt;&lt;author&gt;Lima, Alex Vieira&lt;/author&gt;&lt;author&gt;Rodriguez-Añez, Ciro Romelio&lt;/author&gt;&lt;author&gt;Reis, Rodrigo Siqueira&lt;/author&gt;&lt;/authors&gt;&lt;/contributors&gt;&lt;titles&gt;&lt;title&gt;Socioeconomic status moderates the association between perceived environment and active commuting to school&lt;/title&gt;&lt;secondary-title&gt;Revista de saude publica&lt;/secondary-title&gt;&lt;/titles&gt;&lt;periodical&gt;&lt;full-title&gt;REVISTA DE SAUDE PUBLICA&lt;/full-title&gt;&lt;/periodical&gt;&lt;pages&gt;93&lt;/pages&gt;&lt;volume&gt;52&lt;/volume&gt;&lt;dates&gt;&lt;year&gt;2018&lt;/year&gt;&lt;/dates&gt;&lt;pub-location&gt;Brazil&lt;/pub-location&gt;&lt;publisher&gt;Universidade De Sao Paulo. Faculdade De Higiene E Saude Publica&lt;/publisher&gt;&lt;accession-num&gt;30517519&lt;/accession-num&gt;&lt;urls&gt;&lt;related-urls&gt;&lt;url&gt;https://search.ebscohost.com/login.aspx?direct=true&amp;amp;AuthType=shib&amp;amp;db=mnh&amp;amp;AN=30517519&amp;amp;site=ehost-live&amp;amp;custid=s1145751&lt;/url&gt;&lt;url&gt;https://www.ncbi.nlm.nih.gov/pmc/articles/PMC6280624/pdf/0034-8910-rsp-S1518-52-87872018052000189.pdf&lt;/url&gt;&lt;/related-urls&gt;&lt;/urls&gt;&lt;electronic-resource-num&gt;10.11606/S1518-8787.2018052000189&lt;/electronic-resource-num&gt;&lt;/record&gt;&lt;/Cite&gt;&lt;/EndNote&gt;</w:instrText>
            </w:r>
            <w:r w:rsidRPr="00D3535A">
              <w:rPr>
                <w:rFonts w:ascii="Arial" w:hAnsi="Arial" w:cs="Arial"/>
                <w:sz w:val="16"/>
                <w:szCs w:val="16"/>
                <w:lang w:val="en-GB"/>
              </w:rPr>
              <w:fldChar w:fldCharType="separate"/>
            </w:r>
            <w:r w:rsidR="00C54D6F" w:rsidRPr="00D3535A">
              <w:rPr>
                <w:rFonts w:ascii="Arial" w:hAnsi="Arial" w:cs="Arial"/>
                <w:noProof/>
                <w:sz w:val="16"/>
                <w:szCs w:val="16"/>
                <w:lang w:val="en-GB"/>
              </w:rPr>
              <w:t>[175]</w:t>
            </w:r>
            <w:r w:rsidRPr="00D3535A">
              <w:rPr>
                <w:rFonts w:ascii="Arial" w:hAnsi="Arial" w:cs="Arial"/>
                <w:sz w:val="16"/>
                <w:szCs w:val="16"/>
                <w:lang w:val="en-GB"/>
              </w:rPr>
              <w:fldChar w:fldCharType="end"/>
            </w:r>
          </w:p>
        </w:tc>
        <w:tc>
          <w:tcPr>
            <w:tcW w:w="850" w:type="dxa"/>
            <w:tcBorders>
              <w:top w:val="single" w:sz="4" w:space="0" w:color="auto"/>
              <w:left w:val="single" w:sz="4" w:space="0" w:color="auto"/>
              <w:bottom w:val="single" w:sz="4" w:space="0" w:color="auto"/>
              <w:right w:val="single" w:sz="4" w:space="0" w:color="auto"/>
            </w:tcBorders>
            <w:vAlign w:val="center"/>
            <w:hideMark/>
          </w:tcPr>
          <w:p w14:paraId="1E8CC0EA" w14:textId="2CCCA89D" w:rsidR="00FE6816" w:rsidRPr="00D3535A" w:rsidRDefault="00FE6816" w:rsidP="00FE6816">
            <w:pPr>
              <w:widowControl/>
              <w:spacing w:after="0" w:line="240" w:lineRule="auto"/>
              <w:jc w:val="left"/>
              <w:rPr>
                <w:rFonts w:ascii="Arial" w:eastAsia="Times New Roman" w:hAnsi="Arial" w:cs="Arial"/>
                <w:sz w:val="16"/>
                <w:szCs w:val="16"/>
                <w:lang w:val="en-GB" w:eastAsia="zh-CN"/>
              </w:rPr>
            </w:pPr>
            <w:r w:rsidRPr="00D3535A">
              <w:rPr>
                <w:rFonts w:ascii="Arial" w:hAnsi="Arial" w:cs="Arial"/>
                <w:sz w:val="16"/>
                <w:szCs w:val="16"/>
                <w:lang w:val="en-GB"/>
              </w:rPr>
              <w:t>English</w:t>
            </w:r>
          </w:p>
        </w:tc>
        <w:tc>
          <w:tcPr>
            <w:tcW w:w="709" w:type="dxa"/>
            <w:tcBorders>
              <w:top w:val="single" w:sz="4" w:space="0" w:color="auto"/>
              <w:left w:val="single" w:sz="4" w:space="0" w:color="auto"/>
              <w:bottom w:val="single" w:sz="4" w:space="0" w:color="auto"/>
              <w:right w:val="single" w:sz="4" w:space="0" w:color="auto"/>
            </w:tcBorders>
            <w:vAlign w:val="center"/>
            <w:hideMark/>
          </w:tcPr>
          <w:p w14:paraId="18D19BB7" w14:textId="76B41534"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cross-sectional</w:t>
            </w:r>
          </w:p>
        </w:tc>
        <w:tc>
          <w:tcPr>
            <w:tcW w:w="1208" w:type="dxa"/>
            <w:tcBorders>
              <w:top w:val="single" w:sz="4" w:space="0" w:color="auto"/>
              <w:left w:val="single" w:sz="4" w:space="0" w:color="auto"/>
              <w:bottom w:val="single" w:sz="4" w:space="0" w:color="auto"/>
              <w:right w:val="single" w:sz="4" w:space="0" w:color="auto"/>
            </w:tcBorders>
            <w:vAlign w:val="center"/>
            <w:hideMark/>
          </w:tcPr>
          <w:p w14:paraId="3C4F72A1" w14:textId="59B125F2"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Brazil</w:t>
            </w:r>
          </w:p>
        </w:tc>
        <w:tc>
          <w:tcPr>
            <w:tcW w:w="1060" w:type="dxa"/>
            <w:tcBorders>
              <w:top w:val="single" w:sz="4" w:space="0" w:color="auto"/>
              <w:left w:val="single" w:sz="4" w:space="0" w:color="auto"/>
              <w:bottom w:val="single" w:sz="4" w:space="0" w:color="auto"/>
              <w:right w:val="single" w:sz="4" w:space="0" w:color="auto"/>
            </w:tcBorders>
            <w:vAlign w:val="center"/>
            <w:hideMark/>
          </w:tcPr>
          <w:p w14:paraId="4EED5857" w14:textId="19FAA2A5"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Curitiba</w:t>
            </w:r>
          </w:p>
        </w:tc>
        <w:tc>
          <w:tcPr>
            <w:tcW w:w="709" w:type="dxa"/>
            <w:tcBorders>
              <w:top w:val="single" w:sz="4" w:space="0" w:color="auto"/>
              <w:left w:val="single" w:sz="4" w:space="0" w:color="auto"/>
              <w:bottom w:val="single" w:sz="4" w:space="0" w:color="auto"/>
              <w:right w:val="single" w:sz="4" w:space="0" w:color="auto"/>
            </w:tcBorders>
            <w:vAlign w:val="center"/>
            <w:hideMark/>
          </w:tcPr>
          <w:p w14:paraId="0262D0E2" w14:textId="54439A29"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NR</w:t>
            </w:r>
          </w:p>
        </w:tc>
        <w:tc>
          <w:tcPr>
            <w:tcW w:w="1262" w:type="dxa"/>
            <w:tcBorders>
              <w:top w:val="single" w:sz="4" w:space="0" w:color="auto"/>
              <w:left w:val="single" w:sz="4" w:space="0" w:color="auto"/>
              <w:bottom w:val="single" w:sz="4" w:space="0" w:color="auto"/>
              <w:right w:val="single" w:sz="4" w:space="0" w:color="auto"/>
            </w:tcBorders>
            <w:vAlign w:val="center"/>
            <w:hideMark/>
          </w:tcPr>
          <w:p w14:paraId="23F42853" w14:textId="3D9CCA89"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randomly selected: primary sampling units</w:t>
            </w:r>
          </w:p>
        </w:tc>
        <w:tc>
          <w:tcPr>
            <w:tcW w:w="1114" w:type="dxa"/>
            <w:tcBorders>
              <w:top w:val="single" w:sz="4" w:space="0" w:color="auto"/>
              <w:left w:val="single" w:sz="4" w:space="0" w:color="auto"/>
              <w:bottom w:val="single" w:sz="4" w:space="0" w:color="auto"/>
              <w:right w:val="single" w:sz="4" w:space="0" w:color="auto"/>
            </w:tcBorders>
            <w:vAlign w:val="center"/>
            <w:hideMark/>
          </w:tcPr>
          <w:p w14:paraId="68BBB0CC" w14:textId="3F57A6D5"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IPEN (International Physical Activity and the Environment Network) Curitiba</w:t>
            </w:r>
          </w:p>
        </w:tc>
        <w:tc>
          <w:tcPr>
            <w:tcW w:w="781" w:type="dxa"/>
            <w:tcBorders>
              <w:top w:val="single" w:sz="4" w:space="0" w:color="auto"/>
              <w:left w:val="single" w:sz="4" w:space="0" w:color="auto"/>
              <w:bottom w:val="single" w:sz="4" w:space="0" w:color="auto"/>
              <w:right w:val="single" w:sz="4" w:space="0" w:color="auto"/>
            </w:tcBorders>
            <w:vAlign w:val="center"/>
            <w:hideMark/>
          </w:tcPr>
          <w:p w14:paraId="037A7F3E" w14:textId="67F97F6A"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495</w:t>
            </w:r>
          </w:p>
        </w:tc>
        <w:tc>
          <w:tcPr>
            <w:tcW w:w="759" w:type="dxa"/>
            <w:tcBorders>
              <w:top w:val="single" w:sz="4" w:space="0" w:color="auto"/>
              <w:left w:val="single" w:sz="4" w:space="0" w:color="auto"/>
              <w:bottom w:val="single" w:sz="4" w:space="0" w:color="auto"/>
              <w:right w:val="single" w:sz="4" w:space="0" w:color="auto"/>
            </w:tcBorders>
            <w:vAlign w:val="center"/>
            <w:hideMark/>
          </w:tcPr>
          <w:p w14:paraId="0D702E0A" w14:textId="525605C2"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12-17 years old</w:t>
            </w:r>
          </w:p>
        </w:tc>
        <w:tc>
          <w:tcPr>
            <w:tcW w:w="787" w:type="dxa"/>
            <w:tcBorders>
              <w:top w:val="single" w:sz="4" w:space="0" w:color="auto"/>
              <w:left w:val="single" w:sz="4" w:space="0" w:color="auto"/>
              <w:bottom w:val="single" w:sz="4" w:space="0" w:color="auto"/>
              <w:right w:val="single" w:sz="4" w:space="0" w:color="auto"/>
            </w:tcBorders>
            <w:vAlign w:val="center"/>
            <w:hideMark/>
          </w:tcPr>
          <w:p w14:paraId="23A2F82C" w14:textId="14E15ABD"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2013-2014</w:t>
            </w:r>
          </w:p>
        </w:tc>
        <w:tc>
          <w:tcPr>
            <w:tcW w:w="781" w:type="dxa"/>
            <w:tcBorders>
              <w:top w:val="single" w:sz="4" w:space="0" w:color="auto"/>
              <w:left w:val="single" w:sz="4" w:space="0" w:color="auto"/>
              <w:bottom w:val="single" w:sz="4" w:space="0" w:color="auto"/>
              <w:right w:val="single" w:sz="4" w:space="0" w:color="auto"/>
            </w:tcBorders>
            <w:vAlign w:val="center"/>
            <w:hideMark/>
          </w:tcPr>
          <w:p w14:paraId="3E176EDA" w14:textId="7B5E5B73"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50.7</w:t>
            </w:r>
          </w:p>
        </w:tc>
        <w:tc>
          <w:tcPr>
            <w:tcW w:w="1036" w:type="dxa"/>
            <w:tcBorders>
              <w:top w:val="single" w:sz="4" w:space="0" w:color="auto"/>
              <w:left w:val="single" w:sz="4" w:space="0" w:color="auto"/>
              <w:bottom w:val="single" w:sz="4" w:space="0" w:color="auto"/>
              <w:right w:val="single" w:sz="4" w:space="0" w:color="auto"/>
            </w:tcBorders>
            <w:vAlign w:val="center"/>
          </w:tcPr>
          <w:p w14:paraId="78A3C022" w14:textId="32C74949" w:rsidR="00FE6816" w:rsidRPr="00D3535A" w:rsidRDefault="00FE6816" w:rsidP="00FE6816">
            <w:pPr>
              <w:widowControl/>
              <w:spacing w:after="0" w:line="240" w:lineRule="auto"/>
              <w:jc w:val="center"/>
              <w:rPr>
                <w:rFonts w:ascii="Arial" w:hAnsi="Arial" w:cs="Arial"/>
                <w:sz w:val="16"/>
                <w:szCs w:val="16"/>
                <w:lang w:val="en-GB"/>
              </w:rPr>
            </w:pPr>
            <w:r w:rsidRPr="00D3535A">
              <w:rPr>
                <w:rFonts w:ascii="Arial" w:hAnsi="Arial" w:cs="Arial"/>
                <w:sz w:val="16"/>
                <w:szCs w:val="16"/>
              </w:rPr>
              <w:t>74.9</w:t>
            </w:r>
          </w:p>
        </w:tc>
        <w:tc>
          <w:tcPr>
            <w:tcW w:w="1276" w:type="dxa"/>
            <w:tcBorders>
              <w:top w:val="single" w:sz="4" w:space="0" w:color="auto"/>
              <w:left w:val="single" w:sz="4" w:space="0" w:color="auto"/>
              <w:bottom w:val="single" w:sz="4" w:space="0" w:color="auto"/>
              <w:right w:val="single" w:sz="4" w:space="0" w:color="auto"/>
            </w:tcBorders>
            <w:vAlign w:val="center"/>
            <w:hideMark/>
          </w:tcPr>
          <w:p w14:paraId="240463E2" w14:textId="1039133D"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questionnaire (self-reported)</w:t>
            </w:r>
          </w:p>
        </w:tc>
        <w:tc>
          <w:tcPr>
            <w:tcW w:w="1701" w:type="dxa"/>
            <w:tcBorders>
              <w:top w:val="single" w:sz="4" w:space="0" w:color="auto"/>
              <w:left w:val="single" w:sz="4" w:space="0" w:color="auto"/>
              <w:bottom w:val="single" w:sz="4" w:space="0" w:color="auto"/>
              <w:right w:val="single" w:sz="4" w:space="0" w:color="auto"/>
            </w:tcBorders>
            <w:vAlign w:val="center"/>
            <w:hideMark/>
          </w:tcPr>
          <w:p w14:paraId="5778A1E7" w14:textId="4CFF8DD0"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active travel: active commuting to school</w:t>
            </w:r>
          </w:p>
        </w:tc>
        <w:tc>
          <w:tcPr>
            <w:tcW w:w="1276" w:type="dxa"/>
            <w:tcBorders>
              <w:top w:val="single" w:sz="4" w:space="0" w:color="auto"/>
              <w:left w:val="single" w:sz="4" w:space="0" w:color="auto"/>
              <w:bottom w:val="single" w:sz="4" w:space="0" w:color="auto"/>
              <w:right w:val="single" w:sz="4" w:space="0" w:color="auto"/>
            </w:tcBorders>
            <w:vAlign w:val="center"/>
            <w:hideMark/>
          </w:tcPr>
          <w:p w14:paraId="49E7FBBA" w14:textId="290C646D"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zero time/week versus ≥1 times/week</w:t>
            </w:r>
          </w:p>
        </w:tc>
        <w:tc>
          <w:tcPr>
            <w:tcW w:w="1068" w:type="dxa"/>
            <w:tcBorders>
              <w:top w:val="single" w:sz="4" w:space="0" w:color="auto"/>
              <w:left w:val="single" w:sz="4" w:space="0" w:color="auto"/>
              <w:bottom w:val="single" w:sz="4" w:space="0" w:color="auto"/>
              <w:right w:val="single" w:sz="4" w:space="0" w:color="auto"/>
            </w:tcBorders>
            <w:vAlign w:val="center"/>
            <w:hideMark/>
          </w:tcPr>
          <w:p w14:paraId="63B0DC1F" w14:textId="03D61A4B" w:rsidR="00FE6816" w:rsidRPr="00D3535A" w:rsidRDefault="00FE6816" w:rsidP="00FE6816">
            <w:pPr>
              <w:widowControl/>
              <w:spacing w:after="0" w:line="240" w:lineRule="auto"/>
              <w:jc w:val="center"/>
              <w:rPr>
                <w:rFonts w:ascii="Arial" w:hAnsi="Arial" w:cs="Arial"/>
                <w:sz w:val="16"/>
                <w:szCs w:val="16"/>
              </w:rPr>
            </w:pPr>
            <w:r w:rsidRPr="00D3535A">
              <w:rPr>
                <w:rFonts w:ascii="Arial" w:hAnsi="Arial" w:cs="Arial"/>
                <w:sz w:val="16"/>
                <w:szCs w:val="16"/>
              </w:rPr>
              <w:t>Yes</w:t>
            </w:r>
          </w:p>
        </w:tc>
        <w:tc>
          <w:tcPr>
            <w:tcW w:w="1155" w:type="dxa"/>
            <w:tcBorders>
              <w:top w:val="single" w:sz="4" w:space="0" w:color="auto"/>
              <w:left w:val="single" w:sz="4" w:space="0" w:color="auto"/>
              <w:bottom w:val="single" w:sz="4" w:space="0" w:color="auto"/>
              <w:right w:val="single" w:sz="4" w:space="0" w:color="auto"/>
            </w:tcBorders>
            <w:vAlign w:val="center"/>
            <w:hideMark/>
          </w:tcPr>
          <w:p w14:paraId="12F96B07" w14:textId="08F4E6B6"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NEWS and NEWS-Y</w:t>
            </w:r>
          </w:p>
        </w:tc>
        <w:tc>
          <w:tcPr>
            <w:tcW w:w="1508" w:type="dxa"/>
            <w:tcBorders>
              <w:top w:val="single" w:sz="4" w:space="0" w:color="auto"/>
              <w:left w:val="single" w:sz="4" w:space="0" w:color="auto"/>
              <w:bottom w:val="single" w:sz="4" w:space="0" w:color="auto"/>
              <w:right w:val="single" w:sz="4" w:space="0" w:color="auto"/>
            </w:tcBorders>
            <w:vAlign w:val="center"/>
            <w:hideMark/>
          </w:tcPr>
          <w:p w14:paraId="058BB640" w14:textId="4930FBC9"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traffic, crime and sum of items for traffic and crime</w:t>
            </w:r>
          </w:p>
        </w:tc>
        <w:tc>
          <w:tcPr>
            <w:tcW w:w="760" w:type="dxa"/>
            <w:tcBorders>
              <w:top w:val="single" w:sz="4" w:space="0" w:color="auto"/>
              <w:left w:val="single" w:sz="4" w:space="0" w:color="auto"/>
              <w:bottom w:val="single" w:sz="4" w:space="0" w:color="auto"/>
              <w:right w:val="single" w:sz="4" w:space="0" w:color="auto"/>
            </w:tcBorders>
            <w:vAlign w:val="center"/>
            <w:hideMark/>
          </w:tcPr>
          <w:p w14:paraId="5BDB6C65" w14:textId="47BB6FC2"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rPr>
              <w:t>Yes</w:t>
            </w:r>
          </w:p>
        </w:tc>
        <w:tc>
          <w:tcPr>
            <w:tcW w:w="1037" w:type="dxa"/>
            <w:tcBorders>
              <w:top w:val="single" w:sz="4" w:space="0" w:color="auto"/>
              <w:left w:val="single" w:sz="4" w:space="0" w:color="auto"/>
              <w:bottom w:val="single" w:sz="4" w:space="0" w:color="auto"/>
              <w:right w:val="single" w:sz="4" w:space="0" w:color="auto"/>
            </w:tcBorders>
            <w:vAlign w:val="center"/>
            <w:hideMark/>
          </w:tcPr>
          <w:p w14:paraId="0BDA52E9" w14:textId="16AF48FC" w:rsidR="00FE6816" w:rsidRPr="00D3535A" w:rsidRDefault="00FE6816" w:rsidP="00FE6816">
            <w:pPr>
              <w:widowControl/>
              <w:spacing w:after="0" w:line="240" w:lineRule="auto"/>
              <w:jc w:val="center"/>
              <w:rPr>
                <w:rFonts w:ascii="Arial" w:eastAsia="Times New Roman" w:hAnsi="Arial" w:cs="Arial"/>
                <w:sz w:val="16"/>
                <w:szCs w:val="16"/>
                <w:lang w:val="en-GB" w:eastAsia="zh-CN"/>
              </w:rPr>
            </w:pPr>
            <w:proofErr w:type="spellStart"/>
            <w:r w:rsidRPr="00D3535A">
              <w:rPr>
                <w:rFonts w:ascii="Arial" w:hAnsi="Arial" w:cs="Arial"/>
                <w:sz w:val="16"/>
                <w:szCs w:val="16"/>
                <w:lang w:val="en-GB"/>
              </w:rPr>
              <w:t>poisson</w:t>
            </w:r>
            <w:proofErr w:type="spellEnd"/>
            <w:r w:rsidRPr="00D3535A">
              <w:rPr>
                <w:rFonts w:ascii="Arial" w:hAnsi="Arial" w:cs="Arial"/>
                <w:sz w:val="16"/>
                <w:szCs w:val="16"/>
                <w:lang w:val="en-GB"/>
              </w:rPr>
              <w:t xml:space="preserve"> regression</w:t>
            </w:r>
          </w:p>
        </w:tc>
        <w:tc>
          <w:tcPr>
            <w:tcW w:w="1276" w:type="dxa"/>
            <w:tcBorders>
              <w:top w:val="single" w:sz="4" w:space="0" w:color="auto"/>
              <w:left w:val="single" w:sz="4" w:space="0" w:color="auto"/>
              <w:bottom w:val="single" w:sz="4" w:space="0" w:color="auto"/>
              <w:right w:val="single" w:sz="4" w:space="0" w:color="auto"/>
            </w:tcBorders>
            <w:vAlign w:val="center"/>
            <w:hideMark/>
          </w:tcPr>
          <w:p w14:paraId="51AB5D8E" w14:textId="76EBD3D3"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adolescents: gender, age group, perception of time spent to walk to school, leisure time moderate-to-vigorous physical activity, period spent in school; parents: car ownership</w:t>
            </w:r>
          </w:p>
        </w:tc>
      </w:tr>
      <w:tr w:rsidR="00D3535A" w:rsidRPr="00D3535A" w14:paraId="59556A1B" w14:textId="77777777" w:rsidTr="00766C6C">
        <w:trPr>
          <w:trHeight w:val="698"/>
        </w:trPr>
        <w:tc>
          <w:tcPr>
            <w:tcW w:w="851" w:type="dxa"/>
            <w:tcBorders>
              <w:top w:val="single" w:sz="4" w:space="0" w:color="auto"/>
              <w:left w:val="single" w:sz="4" w:space="0" w:color="auto"/>
              <w:bottom w:val="single" w:sz="4" w:space="0" w:color="auto"/>
              <w:right w:val="single" w:sz="4" w:space="0" w:color="auto"/>
            </w:tcBorders>
            <w:vAlign w:val="center"/>
            <w:hideMark/>
          </w:tcPr>
          <w:p w14:paraId="0EA0DDA2" w14:textId="16A35E06" w:rsidR="00FE6816" w:rsidRPr="00D3535A" w:rsidRDefault="00FE6816" w:rsidP="00FE6816">
            <w:pPr>
              <w:widowControl/>
              <w:spacing w:after="0" w:line="240" w:lineRule="auto"/>
              <w:jc w:val="left"/>
              <w:rPr>
                <w:rFonts w:ascii="Arial" w:eastAsia="Times New Roman" w:hAnsi="Arial" w:cs="Arial"/>
                <w:sz w:val="16"/>
                <w:szCs w:val="16"/>
                <w:lang w:val="en-GB" w:eastAsia="zh-CN"/>
              </w:rPr>
            </w:pPr>
            <w:r w:rsidRPr="00D3535A">
              <w:rPr>
                <w:rFonts w:ascii="Arial" w:hAnsi="Arial" w:cs="Arial"/>
                <w:sz w:val="16"/>
                <w:szCs w:val="16"/>
                <w:lang w:val="en-GB"/>
              </w:rPr>
              <w:t xml:space="preserve">Singh et al. 2008 </w:t>
            </w:r>
            <w:r w:rsidRPr="00D3535A">
              <w:rPr>
                <w:rFonts w:ascii="Arial" w:hAnsi="Arial" w:cs="Arial"/>
                <w:sz w:val="16"/>
                <w:szCs w:val="16"/>
                <w:lang w:val="en-GB"/>
              </w:rPr>
              <w:fldChar w:fldCharType="begin"/>
            </w:r>
            <w:r w:rsidR="00C54D6F" w:rsidRPr="00D3535A">
              <w:rPr>
                <w:rFonts w:ascii="Arial" w:hAnsi="Arial" w:cs="Arial"/>
                <w:sz w:val="16"/>
                <w:szCs w:val="16"/>
                <w:lang w:val="en-GB"/>
              </w:rPr>
              <w:instrText xml:space="preserve"> ADDIN EN.CITE &lt;EndNote&gt;&lt;Cite&gt;&lt;Author&gt;Singh&lt;/Author&gt;&lt;Year&gt;2008&lt;/Year&gt;&lt;RecNum&gt;43281&lt;/RecNum&gt;&lt;DisplayText&gt;[176]&lt;/DisplayText&gt;&lt;record&gt;&lt;rec-number&gt;43281&lt;/rec-number&gt;&lt;foreign-keys&gt;&lt;key app="EN" db-id="9de5vvr2wep5rzea52gpwteu20zdf22xt0xe" timestamp="1689674709" guid="e411a964-bd8d-48f4-96f7-ed3b2ade25e2"&gt;43281&lt;/key&gt;&lt;/foreign-keys&gt;&lt;ref-type name="Journal Article"&gt;17&lt;/ref-type&gt;&lt;contributors&gt;&lt;authors&gt;&lt;author&gt;Singh, G. K.&lt;/author&gt;&lt;author&gt;Kogan, M. D.&lt;/author&gt;&lt;author&gt;Siahpush, M.&lt;/author&gt;&lt;author&gt;van Dyck, P. C.&lt;/author&gt;&lt;/authors&gt;&lt;/contributors&gt;&lt;titles&gt;&lt;title&gt;Independent and joint effects of socioeconomic, behavioral, and neighborhood characteristics on physical inactivity and activity levels among US children and adolescents&lt;/title&gt;&lt;secondary-title&gt;Journal of Community Health&lt;/secondary-title&gt;&lt;/titles&gt;&lt;periodical&gt;&lt;full-title&gt;JOURNAL OF COMMUNITY HEALTH&lt;/full-title&gt;&lt;/periodical&gt;&lt;pages&gt;206-216&lt;/pages&gt;&lt;volume&gt;33&lt;/volume&gt;&lt;number&gt;4&lt;/number&gt;&lt;dates&gt;&lt;year&gt;2008&lt;/year&gt;&lt;/dates&gt;&lt;pub-location&gt;, &amp;lt;Blank&amp;gt;&lt;/pub-location&gt;&lt;publisher&gt;Springer Nature&lt;/publisher&gt;&lt;urls&gt;&lt;related-urls&gt;&lt;url&gt;https://search.ebscohost.com/login.aspx?direct=true&amp;amp;AuthType=shib&amp;amp;db=ccm&amp;amp;AN=105793831&amp;amp;site=ehost-live&amp;amp;custid=s1145751&lt;/url&gt;&lt;url&gt;https://link.springer.com/content/pdf/10.1007/s10900-008-9094-8.pdf&lt;/url&gt;&lt;/related-urls&gt;&lt;/urls&gt;&lt;electronic-resource-num&gt;10.1007/s10900-008-9094-8&lt;/electronic-resource-num&gt;&lt;/record&gt;&lt;/Cite&gt;&lt;/EndNote&gt;</w:instrText>
            </w:r>
            <w:r w:rsidRPr="00D3535A">
              <w:rPr>
                <w:rFonts w:ascii="Arial" w:hAnsi="Arial" w:cs="Arial"/>
                <w:sz w:val="16"/>
                <w:szCs w:val="16"/>
                <w:lang w:val="en-GB"/>
              </w:rPr>
              <w:fldChar w:fldCharType="separate"/>
            </w:r>
            <w:r w:rsidR="00C54D6F" w:rsidRPr="00D3535A">
              <w:rPr>
                <w:rFonts w:ascii="Arial" w:hAnsi="Arial" w:cs="Arial"/>
                <w:noProof/>
                <w:sz w:val="16"/>
                <w:szCs w:val="16"/>
                <w:lang w:val="en-GB"/>
              </w:rPr>
              <w:t>[176]</w:t>
            </w:r>
            <w:r w:rsidRPr="00D3535A">
              <w:rPr>
                <w:rFonts w:ascii="Arial" w:hAnsi="Arial" w:cs="Arial"/>
                <w:sz w:val="16"/>
                <w:szCs w:val="16"/>
                <w:lang w:val="en-GB"/>
              </w:rPr>
              <w:fldChar w:fldCharType="end"/>
            </w:r>
          </w:p>
        </w:tc>
        <w:tc>
          <w:tcPr>
            <w:tcW w:w="850" w:type="dxa"/>
            <w:tcBorders>
              <w:top w:val="single" w:sz="4" w:space="0" w:color="auto"/>
              <w:left w:val="single" w:sz="4" w:space="0" w:color="auto"/>
              <w:bottom w:val="single" w:sz="4" w:space="0" w:color="auto"/>
              <w:right w:val="single" w:sz="4" w:space="0" w:color="auto"/>
            </w:tcBorders>
            <w:vAlign w:val="center"/>
            <w:hideMark/>
          </w:tcPr>
          <w:p w14:paraId="4C634F9D" w14:textId="076A6170" w:rsidR="00FE6816" w:rsidRPr="00D3535A" w:rsidRDefault="00FE6816" w:rsidP="00FE6816">
            <w:pPr>
              <w:widowControl/>
              <w:spacing w:after="0" w:line="240" w:lineRule="auto"/>
              <w:jc w:val="left"/>
              <w:rPr>
                <w:rFonts w:ascii="Arial" w:eastAsia="Times New Roman" w:hAnsi="Arial" w:cs="Arial"/>
                <w:sz w:val="16"/>
                <w:szCs w:val="16"/>
                <w:lang w:val="en-GB" w:eastAsia="zh-CN"/>
              </w:rPr>
            </w:pPr>
            <w:r w:rsidRPr="00D3535A">
              <w:rPr>
                <w:rFonts w:ascii="Arial" w:hAnsi="Arial" w:cs="Arial"/>
                <w:sz w:val="16"/>
                <w:szCs w:val="16"/>
                <w:lang w:val="en-GB"/>
              </w:rPr>
              <w:t>English</w:t>
            </w:r>
          </w:p>
        </w:tc>
        <w:tc>
          <w:tcPr>
            <w:tcW w:w="709" w:type="dxa"/>
            <w:tcBorders>
              <w:top w:val="single" w:sz="4" w:space="0" w:color="auto"/>
              <w:left w:val="single" w:sz="4" w:space="0" w:color="auto"/>
              <w:bottom w:val="single" w:sz="4" w:space="0" w:color="auto"/>
              <w:right w:val="single" w:sz="4" w:space="0" w:color="auto"/>
            </w:tcBorders>
            <w:vAlign w:val="center"/>
            <w:hideMark/>
          </w:tcPr>
          <w:p w14:paraId="18F229FB" w14:textId="12459B8F"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cross-sectional</w:t>
            </w:r>
          </w:p>
        </w:tc>
        <w:tc>
          <w:tcPr>
            <w:tcW w:w="1208" w:type="dxa"/>
            <w:tcBorders>
              <w:top w:val="single" w:sz="4" w:space="0" w:color="auto"/>
              <w:left w:val="single" w:sz="4" w:space="0" w:color="auto"/>
              <w:bottom w:val="single" w:sz="4" w:space="0" w:color="auto"/>
              <w:right w:val="single" w:sz="4" w:space="0" w:color="auto"/>
            </w:tcBorders>
            <w:vAlign w:val="center"/>
            <w:hideMark/>
          </w:tcPr>
          <w:p w14:paraId="1D4143E6" w14:textId="6AD1DC7F"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US</w:t>
            </w:r>
          </w:p>
        </w:tc>
        <w:tc>
          <w:tcPr>
            <w:tcW w:w="1060" w:type="dxa"/>
            <w:tcBorders>
              <w:top w:val="single" w:sz="4" w:space="0" w:color="auto"/>
              <w:left w:val="single" w:sz="4" w:space="0" w:color="auto"/>
              <w:bottom w:val="single" w:sz="4" w:space="0" w:color="auto"/>
              <w:right w:val="single" w:sz="4" w:space="0" w:color="auto"/>
            </w:tcBorders>
            <w:vAlign w:val="center"/>
            <w:hideMark/>
          </w:tcPr>
          <w:p w14:paraId="6BD68D7E" w14:textId="27B16FB4"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nation-wide</w:t>
            </w:r>
          </w:p>
        </w:tc>
        <w:tc>
          <w:tcPr>
            <w:tcW w:w="709" w:type="dxa"/>
            <w:tcBorders>
              <w:top w:val="single" w:sz="4" w:space="0" w:color="auto"/>
              <w:left w:val="single" w:sz="4" w:space="0" w:color="auto"/>
              <w:bottom w:val="single" w:sz="4" w:space="0" w:color="auto"/>
              <w:right w:val="single" w:sz="4" w:space="0" w:color="auto"/>
            </w:tcBorders>
            <w:vAlign w:val="center"/>
            <w:hideMark/>
          </w:tcPr>
          <w:p w14:paraId="20FF0ACB" w14:textId="5A032F8C"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68.8</w:t>
            </w:r>
          </w:p>
        </w:tc>
        <w:tc>
          <w:tcPr>
            <w:tcW w:w="1262" w:type="dxa"/>
            <w:tcBorders>
              <w:top w:val="single" w:sz="4" w:space="0" w:color="auto"/>
              <w:left w:val="single" w:sz="4" w:space="0" w:color="auto"/>
              <w:bottom w:val="single" w:sz="4" w:space="0" w:color="auto"/>
              <w:right w:val="single" w:sz="4" w:space="0" w:color="auto"/>
            </w:tcBorders>
            <w:vAlign w:val="center"/>
            <w:hideMark/>
          </w:tcPr>
          <w:p w14:paraId="734DD680" w14:textId="14C8DC6F"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national representative</w:t>
            </w:r>
          </w:p>
        </w:tc>
        <w:tc>
          <w:tcPr>
            <w:tcW w:w="1114" w:type="dxa"/>
            <w:tcBorders>
              <w:top w:val="single" w:sz="4" w:space="0" w:color="auto"/>
              <w:left w:val="single" w:sz="4" w:space="0" w:color="auto"/>
              <w:bottom w:val="single" w:sz="4" w:space="0" w:color="auto"/>
              <w:right w:val="single" w:sz="4" w:space="0" w:color="auto"/>
            </w:tcBorders>
            <w:vAlign w:val="center"/>
            <w:hideMark/>
          </w:tcPr>
          <w:p w14:paraId="0C2AD4A7" w14:textId="0F784850"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National Survey of Children's Health (NSCH) 2003</w:t>
            </w:r>
          </w:p>
        </w:tc>
        <w:tc>
          <w:tcPr>
            <w:tcW w:w="781" w:type="dxa"/>
            <w:tcBorders>
              <w:top w:val="single" w:sz="4" w:space="0" w:color="auto"/>
              <w:left w:val="single" w:sz="4" w:space="0" w:color="auto"/>
              <w:bottom w:val="single" w:sz="4" w:space="0" w:color="auto"/>
              <w:right w:val="single" w:sz="4" w:space="0" w:color="auto"/>
            </w:tcBorders>
            <w:vAlign w:val="center"/>
            <w:hideMark/>
          </w:tcPr>
          <w:p w14:paraId="622CD0B9" w14:textId="4792BAA6"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68288</w:t>
            </w:r>
          </w:p>
        </w:tc>
        <w:tc>
          <w:tcPr>
            <w:tcW w:w="759" w:type="dxa"/>
            <w:tcBorders>
              <w:top w:val="single" w:sz="4" w:space="0" w:color="auto"/>
              <w:left w:val="single" w:sz="4" w:space="0" w:color="auto"/>
              <w:bottom w:val="single" w:sz="4" w:space="0" w:color="auto"/>
              <w:right w:val="single" w:sz="4" w:space="0" w:color="auto"/>
            </w:tcBorders>
            <w:vAlign w:val="center"/>
            <w:hideMark/>
          </w:tcPr>
          <w:p w14:paraId="6C50430A" w14:textId="5EEE61D5"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6-17 years old</w:t>
            </w:r>
          </w:p>
        </w:tc>
        <w:tc>
          <w:tcPr>
            <w:tcW w:w="787" w:type="dxa"/>
            <w:tcBorders>
              <w:top w:val="single" w:sz="4" w:space="0" w:color="auto"/>
              <w:left w:val="single" w:sz="4" w:space="0" w:color="auto"/>
              <w:bottom w:val="single" w:sz="4" w:space="0" w:color="auto"/>
              <w:right w:val="single" w:sz="4" w:space="0" w:color="auto"/>
            </w:tcBorders>
            <w:vAlign w:val="center"/>
            <w:hideMark/>
          </w:tcPr>
          <w:p w14:paraId="5E28BDCF" w14:textId="091E04D3"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2003-2004</w:t>
            </w:r>
          </w:p>
        </w:tc>
        <w:tc>
          <w:tcPr>
            <w:tcW w:w="781" w:type="dxa"/>
            <w:tcBorders>
              <w:top w:val="single" w:sz="4" w:space="0" w:color="auto"/>
              <w:left w:val="single" w:sz="4" w:space="0" w:color="auto"/>
              <w:bottom w:val="single" w:sz="4" w:space="0" w:color="auto"/>
              <w:right w:val="single" w:sz="4" w:space="0" w:color="auto"/>
            </w:tcBorders>
            <w:vAlign w:val="center"/>
            <w:hideMark/>
          </w:tcPr>
          <w:p w14:paraId="5C068CAF" w14:textId="5C7DAA6B"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48.52</w:t>
            </w:r>
          </w:p>
        </w:tc>
        <w:tc>
          <w:tcPr>
            <w:tcW w:w="1036" w:type="dxa"/>
            <w:tcBorders>
              <w:top w:val="single" w:sz="4" w:space="0" w:color="auto"/>
              <w:left w:val="single" w:sz="4" w:space="0" w:color="auto"/>
              <w:bottom w:val="single" w:sz="4" w:space="0" w:color="auto"/>
              <w:right w:val="single" w:sz="4" w:space="0" w:color="auto"/>
            </w:tcBorders>
            <w:vAlign w:val="center"/>
          </w:tcPr>
          <w:p w14:paraId="4EB42E15" w14:textId="22533DFA" w:rsidR="00FE6816" w:rsidRPr="00D3535A" w:rsidRDefault="00FE6816" w:rsidP="00FE6816">
            <w:pPr>
              <w:widowControl/>
              <w:spacing w:after="0" w:line="240" w:lineRule="auto"/>
              <w:jc w:val="center"/>
              <w:rPr>
                <w:rFonts w:ascii="Arial" w:hAnsi="Arial" w:cs="Arial"/>
                <w:sz w:val="16"/>
                <w:szCs w:val="16"/>
                <w:lang w:val="en-GB"/>
              </w:rPr>
            </w:pPr>
            <w:r w:rsidRPr="00D3535A">
              <w:rPr>
                <w:rFonts w:ascii="Arial" w:hAnsi="Arial" w:cs="Arial"/>
                <w:sz w:val="16"/>
                <w:szCs w:val="16"/>
              </w:rPr>
              <w:t>NR</w:t>
            </w:r>
          </w:p>
        </w:tc>
        <w:tc>
          <w:tcPr>
            <w:tcW w:w="1276" w:type="dxa"/>
            <w:tcBorders>
              <w:top w:val="single" w:sz="4" w:space="0" w:color="auto"/>
              <w:left w:val="single" w:sz="4" w:space="0" w:color="auto"/>
              <w:bottom w:val="single" w:sz="4" w:space="0" w:color="auto"/>
              <w:right w:val="single" w:sz="4" w:space="0" w:color="auto"/>
            </w:tcBorders>
            <w:vAlign w:val="center"/>
            <w:hideMark/>
          </w:tcPr>
          <w:p w14:paraId="024FF14A" w14:textId="24A45095"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questionnaire (parent reported)</w:t>
            </w:r>
          </w:p>
        </w:tc>
        <w:tc>
          <w:tcPr>
            <w:tcW w:w="1701" w:type="dxa"/>
            <w:tcBorders>
              <w:top w:val="single" w:sz="4" w:space="0" w:color="auto"/>
              <w:left w:val="single" w:sz="4" w:space="0" w:color="auto"/>
              <w:bottom w:val="single" w:sz="4" w:space="0" w:color="auto"/>
              <w:right w:val="single" w:sz="4" w:space="0" w:color="auto"/>
            </w:tcBorders>
            <w:vAlign w:val="center"/>
            <w:hideMark/>
          </w:tcPr>
          <w:p w14:paraId="4FE863F2" w14:textId="76AF4063"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non-type-specific physical activity: PA</w:t>
            </w:r>
          </w:p>
        </w:tc>
        <w:tc>
          <w:tcPr>
            <w:tcW w:w="1276" w:type="dxa"/>
            <w:tcBorders>
              <w:top w:val="single" w:sz="4" w:space="0" w:color="auto"/>
              <w:left w:val="single" w:sz="4" w:space="0" w:color="auto"/>
              <w:bottom w:val="single" w:sz="4" w:space="0" w:color="auto"/>
              <w:right w:val="single" w:sz="4" w:space="0" w:color="auto"/>
            </w:tcBorders>
            <w:vAlign w:val="center"/>
            <w:hideMark/>
          </w:tcPr>
          <w:p w14:paraId="214F205F" w14:textId="685FDAD8"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physically active vs. non physically active; days of physical inactivity in past month</w:t>
            </w:r>
          </w:p>
        </w:tc>
        <w:tc>
          <w:tcPr>
            <w:tcW w:w="1068" w:type="dxa"/>
            <w:tcBorders>
              <w:top w:val="single" w:sz="4" w:space="0" w:color="auto"/>
              <w:left w:val="single" w:sz="4" w:space="0" w:color="auto"/>
              <w:bottom w:val="single" w:sz="4" w:space="0" w:color="auto"/>
              <w:right w:val="single" w:sz="4" w:space="0" w:color="auto"/>
            </w:tcBorders>
            <w:vAlign w:val="center"/>
            <w:hideMark/>
          </w:tcPr>
          <w:p w14:paraId="7399A4BD" w14:textId="7CBB4E5F" w:rsidR="00FE6816" w:rsidRPr="00D3535A" w:rsidRDefault="00FE6816" w:rsidP="00FE6816">
            <w:pPr>
              <w:widowControl/>
              <w:spacing w:after="0" w:line="240" w:lineRule="auto"/>
              <w:jc w:val="center"/>
              <w:rPr>
                <w:rFonts w:ascii="Arial" w:hAnsi="Arial" w:cs="Arial"/>
                <w:sz w:val="16"/>
                <w:szCs w:val="16"/>
              </w:rPr>
            </w:pPr>
            <w:r w:rsidRPr="00D3535A">
              <w:rPr>
                <w:rFonts w:ascii="Arial" w:hAnsi="Arial" w:cs="Arial"/>
                <w:sz w:val="16"/>
                <w:szCs w:val="16"/>
              </w:rPr>
              <w:t>Yes</w:t>
            </w:r>
          </w:p>
        </w:tc>
        <w:tc>
          <w:tcPr>
            <w:tcW w:w="1155" w:type="dxa"/>
            <w:tcBorders>
              <w:top w:val="single" w:sz="4" w:space="0" w:color="auto"/>
              <w:left w:val="single" w:sz="4" w:space="0" w:color="auto"/>
              <w:bottom w:val="single" w:sz="4" w:space="0" w:color="auto"/>
              <w:right w:val="single" w:sz="4" w:space="0" w:color="auto"/>
            </w:tcBorders>
            <w:vAlign w:val="center"/>
            <w:hideMark/>
          </w:tcPr>
          <w:p w14:paraId="6851EAC2" w14:textId="186111C8"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NR</w:t>
            </w:r>
          </w:p>
        </w:tc>
        <w:tc>
          <w:tcPr>
            <w:tcW w:w="1508" w:type="dxa"/>
            <w:tcBorders>
              <w:top w:val="single" w:sz="4" w:space="0" w:color="auto"/>
              <w:left w:val="single" w:sz="4" w:space="0" w:color="auto"/>
              <w:bottom w:val="single" w:sz="4" w:space="0" w:color="auto"/>
              <w:right w:val="single" w:sz="4" w:space="0" w:color="auto"/>
            </w:tcBorders>
            <w:vAlign w:val="center"/>
            <w:hideMark/>
          </w:tcPr>
          <w:p w14:paraId="29A7F74F" w14:textId="4F503752"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social capital index, neighbourhood safety</w:t>
            </w:r>
          </w:p>
        </w:tc>
        <w:tc>
          <w:tcPr>
            <w:tcW w:w="760" w:type="dxa"/>
            <w:tcBorders>
              <w:top w:val="single" w:sz="4" w:space="0" w:color="auto"/>
              <w:left w:val="single" w:sz="4" w:space="0" w:color="auto"/>
              <w:bottom w:val="single" w:sz="4" w:space="0" w:color="auto"/>
              <w:right w:val="single" w:sz="4" w:space="0" w:color="auto"/>
            </w:tcBorders>
            <w:vAlign w:val="center"/>
            <w:hideMark/>
          </w:tcPr>
          <w:p w14:paraId="2BC75B94" w14:textId="38BA9E1B"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rPr>
              <w:t>No</w:t>
            </w:r>
          </w:p>
        </w:tc>
        <w:tc>
          <w:tcPr>
            <w:tcW w:w="1037" w:type="dxa"/>
            <w:tcBorders>
              <w:top w:val="single" w:sz="4" w:space="0" w:color="auto"/>
              <w:left w:val="single" w:sz="4" w:space="0" w:color="auto"/>
              <w:bottom w:val="single" w:sz="4" w:space="0" w:color="auto"/>
              <w:right w:val="single" w:sz="4" w:space="0" w:color="auto"/>
            </w:tcBorders>
            <w:vAlign w:val="center"/>
            <w:hideMark/>
          </w:tcPr>
          <w:p w14:paraId="1A111A5B" w14:textId="624F2DC2"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multivariate logistic and least squares regression models</w:t>
            </w:r>
          </w:p>
        </w:tc>
        <w:tc>
          <w:tcPr>
            <w:tcW w:w="1276" w:type="dxa"/>
            <w:tcBorders>
              <w:top w:val="single" w:sz="4" w:space="0" w:color="auto"/>
              <w:left w:val="single" w:sz="4" w:space="0" w:color="auto"/>
              <w:bottom w:val="single" w:sz="4" w:space="0" w:color="auto"/>
              <w:right w:val="single" w:sz="4" w:space="0" w:color="auto"/>
            </w:tcBorders>
            <w:vAlign w:val="center"/>
            <w:hideMark/>
          </w:tcPr>
          <w:p w14:paraId="1D2CC384" w14:textId="6ABEDA96"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 xml:space="preserve">age, gender, race/ethnicity, household composition, metropolitan/non-metropolitan and region of residence, primary language spoken at home, social capital, and perceived </w:t>
            </w:r>
            <w:proofErr w:type="spellStart"/>
            <w:r w:rsidRPr="00D3535A">
              <w:rPr>
                <w:rFonts w:ascii="Arial" w:hAnsi="Arial" w:cs="Arial"/>
                <w:sz w:val="16"/>
                <w:szCs w:val="16"/>
                <w:lang w:val="en-GB"/>
              </w:rPr>
              <w:t>neighborhood</w:t>
            </w:r>
            <w:proofErr w:type="spellEnd"/>
            <w:r w:rsidRPr="00D3535A">
              <w:rPr>
                <w:rFonts w:ascii="Arial" w:hAnsi="Arial" w:cs="Arial"/>
                <w:sz w:val="16"/>
                <w:szCs w:val="16"/>
                <w:lang w:val="en-GB"/>
              </w:rPr>
              <w:t xml:space="preserve"> safety. The socioeconomic variables included household or parental education and household income/poverty status.</w:t>
            </w:r>
          </w:p>
        </w:tc>
      </w:tr>
      <w:tr w:rsidR="00D3535A" w:rsidRPr="00D3535A" w14:paraId="03B5102F" w14:textId="77777777" w:rsidTr="00766C6C">
        <w:trPr>
          <w:trHeight w:val="698"/>
        </w:trPr>
        <w:tc>
          <w:tcPr>
            <w:tcW w:w="851" w:type="dxa"/>
            <w:tcBorders>
              <w:top w:val="single" w:sz="4" w:space="0" w:color="auto"/>
              <w:left w:val="single" w:sz="4" w:space="0" w:color="auto"/>
              <w:bottom w:val="single" w:sz="4" w:space="0" w:color="auto"/>
              <w:right w:val="single" w:sz="4" w:space="0" w:color="auto"/>
            </w:tcBorders>
            <w:vAlign w:val="center"/>
            <w:hideMark/>
          </w:tcPr>
          <w:p w14:paraId="3CD46EC4" w14:textId="7D6EB486" w:rsidR="00FE6816" w:rsidRPr="00D3535A" w:rsidRDefault="00FE6816" w:rsidP="00FE6816">
            <w:pPr>
              <w:widowControl/>
              <w:spacing w:after="0" w:line="240" w:lineRule="auto"/>
              <w:jc w:val="left"/>
              <w:rPr>
                <w:rFonts w:ascii="Arial" w:eastAsia="Times New Roman" w:hAnsi="Arial" w:cs="Arial"/>
                <w:sz w:val="16"/>
                <w:szCs w:val="16"/>
                <w:lang w:val="en-GB" w:eastAsia="zh-CN"/>
              </w:rPr>
            </w:pPr>
            <w:r w:rsidRPr="00D3535A">
              <w:rPr>
                <w:rFonts w:ascii="Arial" w:hAnsi="Arial" w:cs="Arial"/>
                <w:sz w:val="16"/>
                <w:szCs w:val="16"/>
                <w:lang w:val="en-GB"/>
              </w:rPr>
              <w:t xml:space="preserve">Singh et al. 2009 </w:t>
            </w:r>
            <w:r w:rsidRPr="00D3535A">
              <w:rPr>
                <w:rFonts w:ascii="Arial" w:hAnsi="Arial" w:cs="Arial"/>
                <w:sz w:val="16"/>
                <w:szCs w:val="16"/>
                <w:lang w:val="en-GB"/>
              </w:rPr>
              <w:fldChar w:fldCharType="begin"/>
            </w:r>
            <w:r w:rsidR="00C54D6F" w:rsidRPr="00D3535A">
              <w:rPr>
                <w:rFonts w:ascii="Arial" w:hAnsi="Arial" w:cs="Arial"/>
                <w:sz w:val="16"/>
                <w:szCs w:val="16"/>
                <w:lang w:val="en-GB"/>
              </w:rPr>
              <w:instrText xml:space="preserve"> ADDIN EN.CITE &lt;EndNote&gt;&lt;Cite&gt;&lt;Author&gt;Singh&lt;/Author&gt;&lt;Year&gt;2009&lt;/Year&gt;&lt;RecNum&gt;43219&lt;/RecNum&gt;&lt;DisplayText&gt;[177]&lt;/DisplayText&gt;&lt;record&gt;&lt;rec-number&gt;43219&lt;/rec-number&gt;&lt;foreign-keys&gt;&lt;key app="EN" db-id="9de5vvr2wep5rzea52gpwteu20zdf22xt0xe" timestamp="1689674709" guid="3864450c-618c-4b89-b9df-080496699307"&gt;43219&lt;/key&gt;&lt;/foreign-keys&gt;&lt;ref-type name="Journal Article"&gt;17&lt;/ref-type&gt;&lt;contributors&gt;&lt;authors&gt;&lt;author&gt;Singh, Gopal K.&lt;/author&gt;&lt;author&gt;Kogan, Michael D.&lt;/author&gt;&lt;author&gt;Siahpush, Mohammad&lt;/author&gt;&lt;author&gt;van Dyck, Peter C.&lt;/author&gt;&lt;/authors&gt;&lt;/contributors&gt;&lt;titles&gt;&lt;title&gt;Prevalence and Correlates of State and Regional Disparities in Vigorous Physical Activity Levels Among US Children and Adolescents&lt;/title&gt;&lt;secondary-title&gt;Journal of Physical Activity &amp;amp; Health&lt;/secondary-title&gt;&lt;/titles&gt;&lt;periodical&gt;&lt;full-title&gt;J Phys Act Health&lt;/full-title&gt;&lt;abbr-1&gt;Journal of physical activity &amp;amp; health&lt;/abbr-1&gt;&lt;/periodical&gt;&lt;pages&gt;73-87&lt;/pages&gt;&lt;volume&gt;6&lt;/volume&gt;&lt;number&gt;1&lt;/number&gt;&lt;dates&gt;&lt;year&gt;2009&lt;/year&gt;&lt;/dates&gt;&lt;urls&gt;&lt;related-urls&gt;&lt;url&gt;https://search.ebscohost.com/login.aspx?direct=true&amp;amp;AuthType=shib&amp;amp;db=s3h&amp;amp;AN=36026523&amp;amp;site=ehost-live&amp;amp;custid=s1145751&lt;/url&gt;&lt;/related-urls&gt;&lt;/urls&gt;&lt;/record&gt;&lt;/Cite&gt;&lt;/EndNote&gt;</w:instrText>
            </w:r>
            <w:r w:rsidRPr="00D3535A">
              <w:rPr>
                <w:rFonts w:ascii="Arial" w:hAnsi="Arial" w:cs="Arial"/>
                <w:sz w:val="16"/>
                <w:szCs w:val="16"/>
                <w:lang w:val="en-GB"/>
              </w:rPr>
              <w:fldChar w:fldCharType="separate"/>
            </w:r>
            <w:r w:rsidR="00C54D6F" w:rsidRPr="00D3535A">
              <w:rPr>
                <w:rFonts w:ascii="Arial" w:hAnsi="Arial" w:cs="Arial"/>
                <w:noProof/>
                <w:sz w:val="16"/>
                <w:szCs w:val="16"/>
                <w:lang w:val="en-GB"/>
              </w:rPr>
              <w:t>[177]</w:t>
            </w:r>
            <w:r w:rsidRPr="00D3535A">
              <w:rPr>
                <w:rFonts w:ascii="Arial" w:hAnsi="Arial" w:cs="Arial"/>
                <w:sz w:val="16"/>
                <w:szCs w:val="16"/>
                <w:lang w:val="en-GB"/>
              </w:rPr>
              <w:fldChar w:fldCharType="end"/>
            </w:r>
          </w:p>
        </w:tc>
        <w:tc>
          <w:tcPr>
            <w:tcW w:w="850" w:type="dxa"/>
            <w:tcBorders>
              <w:top w:val="single" w:sz="4" w:space="0" w:color="auto"/>
              <w:left w:val="single" w:sz="4" w:space="0" w:color="auto"/>
              <w:bottom w:val="single" w:sz="4" w:space="0" w:color="auto"/>
              <w:right w:val="single" w:sz="4" w:space="0" w:color="auto"/>
            </w:tcBorders>
            <w:vAlign w:val="center"/>
            <w:hideMark/>
          </w:tcPr>
          <w:p w14:paraId="3CAA30B1" w14:textId="779DDFAA" w:rsidR="00FE6816" w:rsidRPr="00D3535A" w:rsidRDefault="00FE6816" w:rsidP="00FE6816">
            <w:pPr>
              <w:widowControl/>
              <w:spacing w:after="0" w:line="240" w:lineRule="auto"/>
              <w:jc w:val="left"/>
              <w:rPr>
                <w:rFonts w:ascii="Arial" w:eastAsia="Times New Roman" w:hAnsi="Arial" w:cs="Arial"/>
                <w:sz w:val="16"/>
                <w:szCs w:val="16"/>
                <w:lang w:val="en-GB" w:eastAsia="zh-CN"/>
              </w:rPr>
            </w:pPr>
            <w:r w:rsidRPr="00D3535A">
              <w:rPr>
                <w:rFonts w:ascii="Arial" w:hAnsi="Arial" w:cs="Arial"/>
                <w:sz w:val="16"/>
                <w:szCs w:val="16"/>
                <w:lang w:val="en-GB"/>
              </w:rPr>
              <w:t>English</w:t>
            </w:r>
          </w:p>
        </w:tc>
        <w:tc>
          <w:tcPr>
            <w:tcW w:w="709" w:type="dxa"/>
            <w:tcBorders>
              <w:top w:val="single" w:sz="4" w:space="0" w:color="auto"/>
              <w:left w:val="single" w:sz="4" w:space="0" w:color="auto"/>
              <w:bottom w:val="single" w:sz="4" w:space="0" w:color="auto"/>
              <w:right w:val="single" w:sz="4" w:space="0" w:color="auto"/>
            </w:tcBorders>
            <w:vAlign w:val="center"/>
            <w:hideMark/>
          </w:tcPr>
          <w:p w14:paraId="681AC7D2" w14:textId="0504114A"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cross-sectional</w:t>
            </w:r>
          </w:p>
        </w:tc>
        <w:tc>
          <w:tcPr>
            <w:tcW w:w="1208" w:type="dxa"/>
            <w:tcBorders>
              <w:top w:val="single" w:sz="4" w:space="0" w:color="auto"/>
              <w:left w:val="single" w:sz="4" w:space="0" w:color="auto"/>
              <w:bottom w:val="single" w:sz="4" w:space="0" w:color="auto"/>
              <w:right w:val="single" w:sz="4" w:space="0" w:color="auto"/>
            </w:tcBorders>
            <w:vAlign w:val="center"/>
            <w:hideMark/>
          </w:tcPr>
          <w:p w14:paraId="6670B51A" w14:textId="1976A1BC"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US</w:t>
            </w:r>
          </w:p>
        </w:tc>
        <w:tc>
          <w:tcPr>
            <w:tcW w:w="1060" w:type="dxa"/>
            <w:tcBorders>
              <w:top w:val="single" w:sz="4" w:space="0" w:color="auto"/>
              <w:left w:val="single" w:sz="4" w:space="0" w:color="auto"/>
              <w:bottom w:val="single" w:sz="4" w:space="0" w:color="auto"/>
              <w:right w:val="single" w:sz="4" w:space="0" w:color="auto"/>
            </w:tcBorders>
            <w:vAlign w:val="center"/>
            <w:hideMark/>
          </w:tcPr>
          <w:p w14:paraId="0CE0A347" w14:textId="3FE4BE26"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nation-wide</w:t>
            </w:r>
          </w:p>
        </w:tc>
        <w:tc>
          <w:tcPr>
            <w:tcW w:w="709" w:type="dxa"/>
            <w:tcBorders>
              <w:top w:val="single" w:sz="4" w:space="0" w:color="auto"/>
              <w:left w:val="single" w:sz="4" w:space="0" w:color="auto"/>
              <w:bottom w:val="single" w:sz="4" w:space="0" w:color="auto"/>
              <w:right w:val="single" w:sz="4" w:space="0" w:color="auto"/>
            </w:tcBorders>
            <w:vAlign w:val="center"/>
            <w:hideMark/>
          </w:tcPr>
          <w:p w14:paraId="20E4A5CC" w14:textId="7DCDBF56"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68.8</w:t>
            </w:r>
          </w:p>
        </w:tc>
        <w:tc>
          <w:tcPr>
            <w:tcW w:w="1262" w:type="dxa"/>
            <w:tcBorders>
              <w:top w:val="single" w:sz="4" w:space="0" w:color="auto"/>
              <w:left w:val="single" w:sz="4" w:space="0" w:color="auto"/>
              <w:bottom w:val="single" w:sz="4" w:space="0" w:color="auto"/>
              <w:right w:val="single" w:sz="4" w:space="0" w:color="auto"/>
            </w:tcBorders>
            <w:vAlign w:val="center"/>
            <w:hideMark/>
          </w:tcPr>
          <w:p w14:paraId="7EB95620" w14:textId="7652B15A"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national representative</w:t>
            </w:r>
          </w:p>
        </w:tc>
        <w:tc>
          <w:tcPr>
            <w:tcW w:w="1114" w:type="dxa"/>
            <w:tcBorders>
              <w:top w:val="single" w:sz="4" w:space="0" w:color="auto"/>
              <w:left w:val="single" w:sz="4" w:space="0" w:color="auto"/>
              <w:bottom w:val="single" w:sz="4" w:space="0" w:color="auto"/>
              <w:right w:val="single" w:sz="4" w:space="0" w:color="auto"/>
            </w:tcBorders>
            <w:vAlign w:val="center"/>
            <w:hideMark/>
          </w:tcPr>
          <w:p w14:paraId="272A13B8" w14:textId="6271C983"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National Survey of Children's Health (NSCH) 2003</w:t>
            </w:r>
          </w:p>
        </w:tc>
        <w:tc>
          <w:tcPr>
            <w:tcW w:w="781" w:type="dxa"/>
            <w:tcBorders>
              <w:top w:val="single" w:sz="4" w:space="0" w:color="auto"/>
              <w:left w:val="single" w:sz="4" w:space="0" w:color="auto"/>
              <w:bottom w:val="single" w:sz="4" w:space="0" w:color="auto"/>
              <w:right w:val="single" w:sz="4" w:space="0" w:color="auto"/>
            </w:tcBorders>
            <w:vAlign w:val="center"/>
            <w:hideMark/>
          </w:tcPr>
          <w:p w14:paraId="14434AB2" w14:textId="0FAAC250"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68288</w:t>
            </w:r>
          </w:p>
        </w:tc>
        <w:tc>
          <w:tcPr>
            <w:tcW w:w="759" w:type="dxa"/>
            <w:tcBorders>
              <w:top w:val="single" w:sz="4" w:space="0" w:color="auto"/>
              <w:left w:val="single" w:sz="4" w:space="0" w:color="auto"/>
              <w:bottom w:val="single" w:sz="4" w:space="0" w:color="auto"/>
              <w:right w:val="single" w:sz="4" w:space="0" w:color="auto"/>
            </w:tcBorders>
            <w:vAlign w:val="center"/>
            <w:hideMark/>
          </w:tcPr>
          <w:p w14:paraId="749541C3" w14:textId="3988A1AD"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6-17 years old</w:t>
            </w:r>
          </w:p>
        </w:tc>
        <w:tc>
          <w:tcPr>
            <w:tcW w:w="787" w:type="dxa"/>
            <w:tcBorders>
              <w:top w:val="single" w:sz="4" w:space="0" w:color="auto"/>
              <w:left w:val="single" w:sz="4" w:space="0" w:color="auto"/>
              <w:bottom w:val="single" w:sz="4" w:space="0" w:color="auto"/>
              <w:right w:val="single" w:sz="4" w:space="0" w:color="auto"/>
            </w:tcBorders>
            <w:vAlign w:val="center"/>
            <w:hideMark/>
          </w:tcPr>
          <w:p w14:paraId="1D08D166" w14:textId="6315307F"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2003-2005</w:t>
            </w:r>
          </w:p>
        </w:tc>
        <w:tc>
          <w:tcPr>
            <w:tcW w:w="781" w:type="dxa"/>
            <w:tcBorders>
              <w:top w:val="single" w:sz="4" w:space="0" w:color="auto"/>
              <w:left w:val="single" w:sz="4" w:space="0" w:color="auto"/>
              <w:bottom w:val="single" w:sz="4" w:space="0" w:color="auto"/>
              <w:right w:val="single" w:sz="4" w:space="0" w:color="auto"/>
            </w:tcBorders>
            <w:vAlign w:val="center"/>
            <w:hideMark/>
          </w:tcPr>
          <w:p w14:paraId="7655FDC2" w14:textId="745BF1AB"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48.52</w:t>
            </w:r>
          </w:p>
        </w:tc>
        <w:tc>
          <w:tcPr>
            <w:tcW w:w="1036" w:type="dxa"/>
            <w:tcBorders>
              <w:top w:val="single" w:sz="4" w:space="0" w:color="auto"/>
              <w:left w:val="single" w:sz="4" w:space="0" w:color="auto"/>
              <w:bottom w:val="single" w:sz="4" w:space="0" w:color="auto"/>
              <w:right w:val="single" w:sz="4" w:space="0" w:color="auto"/>
            </w:tcBorders>
            <w:vAlign w:val="center"/>
          </w:tcPr>
          <w:p w14:paraId="643A33E2" w14:textId="6E7D6C18" w:rsidR="00FE6816" w:rsidRPr="00D3535A" w:rsidRDefault="00FE6816" w:rsidP="00FE6816">
            <w:pPr>
              <w:widowControl/>
              <w:spacing w:after="0" w:line="240" w:lineRule="auto"/>
              <w:jc w:val="center"/>
              <w:rPr>
                <w:rFonts w:ascii="Arial" w:hAnsi="Arial" w:cs="Arial"/>
                <w:sz w:val="16"/>
                <w:szCs w:val="16"/>
                <w:lang w:val="en-GB"/>
              </w:rPr>
            </w:pPr>
            <w:r w:rsidRPr="00D3535A">
              <w:rPr>
                <w:rFonts w:ascii="Arial" w:hAnsi="Arial" w:cs="Arial"/>
                <w:sz w:val="16"/>
                <w:szCs w:val="16"/>
              </w:rPr>
              <w:t>NR</w:t>
            </w:r>
          </w:p>
        </w:tc>
        <w:tc>
          <w:tcPr>
            <w:tcW w:w="1276" w:type="dxa"/>
            <w:tcBorders>
              <w:top w:val="single" w:sz="4" w:space="0" w:color="auto"/>
              <w:left w:val="single" w:sz="4" w:space="0" w:color="auto"/>
              <w:bottom w:val="single" w:sz="4" w:space="0" w:color="auto"/>
              <w:right w:val="single" w:sz="4" w:space="0" w:color="auto"/>
            </w:tcBorders>
            <w:vAlign w:val="center"/>
            <w:hideMark/>
          </w:tcPr>
          <w:p w14:paraId="5BF4F529" w14:textId="2851C689"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questionnaire (parent reported)</w:t>
            </w:r>
          </w:p>
        </w:tc>
        <w:tc>
          <w:tcPr>
            <w:tcW w:w="1701" w:type="dxa"/>
            <w:tcBorders>
              <w:top w:val="single" w:sz="4" w:space="0" w:color="auto"/>
              <w:left w:val="single" w:sz="4" w:space="0" w:color="auto"/>
              <w:bottom w:val="single" w:sz="4" w:space="0" w:color="auto"/>
              <w:right w:val="single" w:sz="4" w:space="0" w:color="auto"/>
            </w:tcBorders>
            <w:vAlign w:val="center"/>
            <w:hideMark/>
          </w:tcPr>
          <w:p w14:paraId="5F6DFF22" w14:textId="7D04AA50"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non-type-specific physical activity: VPA</w:t>
            </w:r>
          </w:p>
        </w:tc>
        <w:tc>
          <w:tcPr>
            <w:tcW w:w="1276" w:type="dxa"/>
            <w:tcBorders>
              <w:top w:val="single" w:sz="4" w:space="0" w:color="auto"/>
              <w:left w:val="single" w:sz="4" w:space="0" w:color="auto"/>
              <w:bottom w:val="single" w:sz="4" w:space="0" w:color="auto"/>
              <w:right w:val="single" w:sz="4" w:space="0" w:color="auto"/>
            </w:tcBorders>
            <w:vAlign w:val="center"/>
            <w:hideMark/>
          </w:tcPr>
          <w:p w14:paraId="19E1A202" w14:textId="1754D75B"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VPA vs. non VPA</w:t>
            </w:r>
          </w:p>
        </w:tc>
        <w:tc>
          <w:tcPr>
            <w:tcW w:w="1068" w:type="dxa"/>
            <w:tcBorders>
              <w:top w:val="single" w:sz="4" w:space="0" w:color="auto"/>
              <w:left w:val="single" w:sz="4" w:space="0" w:color="auto"/>
              <w:bottom w:val="single" w:sz="4" w:space="0" w:color="auto"/>
              <w:right w:val="single" w:sz="4" w:space="0" w:color="auto"/>
            </w:tcBorders>
            <w:vAlign w:val="center"/>
            <w:hideMark/>
          </w:tcPr>
          <w:p w14:paraId="0010D45D" w14:textId="6A503491" w:rsidR="00FE6816" w:rsidRPr="00D3535A" w:rsidRDefault="00FE6816" w:rsidP="00FE6816">
            <w:pPr>
              <w:widowControl/>
              <w:spacing w:after="0" w:line="240" w:lineRule="auto"/>
              <w:jc w:val="center"/>
              <w:rPr>
                <w:rFonts w:ascii="Arial" w:hAnsi="Arial" w:cs="Arial"/>
                <w:sz w:val="16"/>
                <w:szCs w:val="16"/>
              </w:rPr>
            </w:pPr>
            <w:r w:rsidRPr="00D3535A">
              <w:rPr>
                <w:rFonts w:ascii="Arial" w:hAnsi="Arial" w:cs="Arial"/>
                <w:sz w:val="16"/>
                <w:szCs w:val="16"/>
              </w:rPr>
              <w:t>Yes</w:t>
            </w:r>
          </w:p>
        </w:tc>
        <w:tc>
          <w:tcPr>
            <w:tcW w:w="1155" w:type="dxa"/>
            <w:tcBorders>
              <w:top w:val="single" w:sz="4" w:space="0" w:color="auto"/>
              <w:left w:val="single" w:sz="4" w:space="0" w:color="auto"/>
              <w:bottom w:val="single" w:sz="4" w:space="0" w:color="auto"/>
              <w:right w:val="single" w:sz="4" w:space="0" w:color="auto"/>
            </w:tcBorders>
            <w:vAlign w:val="center"/>
            <w:hideMark/>
          </w:tcPr>
          <w:p w14:paraId="20AF98A7" w14:textId="37C2A2F7"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NR</w:t>
            </w:r>
          </w:p>
        </w:tc>
        <w:tc>
          <w:tcPr>
            <w:tcW w:w="1508" w:type="dxa"/>
            <w:tcBorders>
              <w:top w:val="single" w:sz="4" w:space="0" w:color="auto"/>
              <w:left w:val="single" w:sz="4" w:space="0" w:color="auto"/>
              <w:bottom w:val="single" w:sz="4" w:space="0" w:color="auto"/>
              <w:right w:val="single" w:sz="4" w:space="0" w:color="auto"/>
            </w:tcBorders>
            <w:vAlign w:val="center"/>
            <w:hideMark/>
          </w:tcPr>
          <w:p w14:paraId="0B80003C" w14:textId="3700F5AC"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social capital index, neighbourhood safety</w:t>
            </w:r>
          </w:p>
        </w:tc>
        <w:tc>
          <w:tcPr>
            <w:tcW w:w="760" w:type="dxa"/>
            <w:tcBorders>
              <w:top w:val="single" w:sz="4" w:space="0" w:color="auto"/>
              <w:left w:val="single" w:sz="4" w:space="0" w:color="auto"/>
              <w:bottom w:val="single" w:sz="4" w:space="0" w:color="auto"/>
              <w:right w:val="single" w:sz="4" w:space="0" w:color="auto"/>
            </w:tcBorders>
            <w:vAlign w:val="center"/>
            <w:hideMark/>
          </w:tcPr>
          <w:p w14:paraId="4895BC70" w14:textId="21FD98D0"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rPr>
              <w:t>No</w:t>
            </w:r>
          </w:p>
        </w:tc>
        <w:tc>
          <w:tcPr>
            <w:tcW w:w="1037" w:type="dxa"/>
            <w:tcBorders>
              <w:top w:val="single" w:sz="4" w:space="0" w:color="auto"/>
              <w:left w:val="single" w:sz="4" w:space="0" w:color="auto"/>
              <w:bottom w:val="single" w:sz="4" w:space="0" w:color="auto"/>
              <w:right w:val="single" w:sz="4" w:space="0" w:color="auto"/>
            </w:tcBorders>
            <w:vAlign w:val="center"/>
            <w:hideMark/>
          </w:tcPr>
          <w:p w14:paraId="336AE8D5" w14:textId="30AC5D14"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multivariate logistic regression models</w:t>
            </w:r>
          </w:p>
        </w:tc>
        <w:tc>
          <w:tcPr>
            <w:tcW w:w="1276" w:type="dxa"/>
            <w:tcBorders>
              <w:top w:val="single" w:sz="4" w:space="0" w:color="auto"/>
              <w:left w:val="single" w:sz="4" w:space="0" w:color="auto"/>
              <w:bottom w:val="single" w:sz="4" w:space="0" w:color="auto"/>
              <w:right w:val="single" w:sz="4" w:space="0" w:color="auto"/>
            </w:tcBorders>
            <w:vAlign w:val="center"/>
            <w:hideMark/>
          </w:tcPr>
          <w:p w14:paraId="27730C8C" w14:textId="3F3BFD48"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age, gender, race/ethnicity, household composition, place of residence, language use, household poverty status, neighbourhood safety, social capital, television viewing, recreational computer use, sleep behaviour, and parental physical activity.</w:t>
            </w:r>
          </w:p>
        </w:tc>
      </w:tr>
      <w:tr w:rsidR="00D3535A" w:rsidRPr="00D3535A" w14:paraId="71E7A94F" w14:textId="77777777" w:rsidTr="00766C6C">
        <w:trPr>
          <w:trHeight w:val="698"/>
        </w:trPr>
        <w:tc>
          <w:tcPr>
            <w:tcW w:w="851" w:type="dxa"/>
            <w:tcBorders>
              <w:top w:val="single" w:sz="4" w:space="0" w:color="auto"/>
              <w:left w:val="single" w:sz="4" w:space="0" w:color="auto"/>
              <w:bottom w:val="single" w:sz="4" w:space="0" w:color="auto"/>
              <w:right w:val="single" w:sz="4" w:space="0" w:color="auto"/>
            </w:tcBorders>
            <w:vAlign w:val="center"/>
            <w:hideMark/>
          </w:tcPr>
          <w:p w14:paraId="543A8CD3" w14:textId="002F98D4" w:rsidR="00FE6816" w:rsidRPr="00D3535A" w:rsidRDefault="00FE6816" w:rsidP="00FE6816">
            <w:pPr>
              <w:widowControl/>
              <w:spacing w:after="0" w:line="240" w:lineRule="auto"/>
              <w:jc w:val="left"/>
              <w:rPr>
                <w:rFonts w:ascii="Arial" w:eastAsia="Times New Roman" w:hAnsi="Arial" w:cs="Arial"/>
                <w:sz w:val="16"/>
                <w:szCs w:val="16"/>
                <w:lang w:val="en-GB" w:eastAsia="zh-CN"/>
              </w:rPr>
            </w:pPr>
            <w:r w:rsidRPr="00D3535A">
              <w:rPr>
                <w:rFonts w:ascii="Arial" w:hAnsi="Arial" w:cs="Arial"/>
                <w:sz w:val="16"/>
                <w:szCs w:val="16"/>
                <w:lang w:val="en-GB"/>
              </w:rPr>
              <w:t xml:space="preserve">Solana et al. 2018 </w:t>
            </w:r>
            <w:r w:rsidRPr="00D3535A">
              <w:rPr>
                <w:rFonts w:ascii="Arial" w:hAnsi="Arial" w:cs="Arial"/>
                <w:sz w:val="16"/>
                <w:szCs w:val="16"/>
                <w:lang w:val="en-GB"/>
              </w:rPr>
              <w:fldChar w:fldCharType="begin"/>
            </w:r>
            <w:r w:rsidR="00C54D6F" w:rsidRPr="00D3535A">
              <w:rPr>
                <w:rFonts w:ascii="Arial" w:hAnsi="Arial" w:cs="Arial"/>
                <w:sz w:val="16"/>
                <w:szCs w:val="16"/>
                <w:lang w:val="en-GB"/>
              </w:rPr>
              <w:instrText xml:space="preserve"> ADDIN EN.CITE &lt;EndNote&gt;&lt;Cite&gt;&lt;Author&gt;Solana&lt;/Author&gt;&lt;Year&gt;2018&lt;/Year&gt;&lt;RecNum&gt;43214&lt;/RecNum&gt;&lt;DisplayText&gt;[31]&lt;/DisplayText&gt;&lt;record&gt;&lt;rec-number&gt;43214&lt;/rec-number&gt;&lt;foreign-keys&gt;&lt;key app="EN" db-id="9de5vvr2wep5rzea52gpwteu20zdf22xt0xe" timestamp="1689674709" guid="d0b5acd0-862c-44cc-8cc3-4b950cbd951c"&gt;43214&lt;/key&gt;&lt;/foreign-keys&gt;&lt;ref-type name="Journal Article"&gt;17&lt;/ref-type&gt;&lt;contributors&gt;&lt;authors&gt;&lt;author&gt;Solana, Alberto Aibar&lt;/author&gt;&lt;author&gt;Mandic, Sandra&lt;/author&gt;&lt;author&gt;Lanaspa, Eduardo Generelo&lt;/author&gt;&lt;author&gt;Gallardo, Laura O.&lt;/author&gt;&lt;author&gt;Casterad, Javier Zaragoza&lt;/author&gt;&lt;/authors&gt;&lt;/contributors&gt;&lt;titles&gt;&lt;title&gt;Parental barriers to active commuting to school in children: Does parental gender matter?&lt;/title&gt;&lt;secondary-title&gt;Journal of Transport &amp;amp; Health&lt;/secondary-title&gt;&lt;/titles&gt;&lt;periodical&gt;&lt;full-title&gt;Journal of Transport &amp;amp; Health&lt;/full-title&gt;&lt;/periodical&gt;&lt;pages&gt;141-149&lt;/pages&gt;&lt;volume&gt;9&lt;/volume&gt;&lt;dates&gt;&lt;year&gt;2018&lt;/year&gt;&lt;/dates&gt;&lt;publisher&gt;Elsevier Science&lt;/publisher&gt;&lt;accession-num&gt;2018-29012-018&lt;/accession-num&gt;&lt;urls&gt;&lt;related-urls&gt;&lt;url&gt;https://search.ebscohost.com/login.aspx?direct=true&amp;amp;AuthType=shib&amp;amp;db=psyh&amp;amp;AN=2018-29012-018&amp;amp;site=ehost-live&amp;amp;custid=s1145751ORCID: 0000-0003-4126-8874aibar@unizar.es&lt;/url&gt;&lt;url&gt;https://www.sciencedirect.com/science/article/pii/S2214140517309155?via%3Dihub&lt;/url&gt;&lt;/related-urls&gt;&lt;/urls&gt;&lt;electronic-resource-num&gt;10.1016/j.jth.2018.03.005&lt;/electronic-resource-num&gt;&lt;/record&gt;&lt;/Cite&gt;&lt;/EndNote&gt;</w:instrText>
            </w:r>
            <w:r w:rsidRPr="00D3535A">
              <w:rPr>
                <w:rFonts w:ascii="Arial" w:hAnsi="Arial" w:cs="Arial"/>
                <w:sz w:val="16"/>
                <w:szCs w:val="16"/>
                <w:lang w:val="en-GB"/>
              </w:rPr>
              <w:fldChar w:fldCharType="separate"/>
            </w:r>
            <w:r w:rsidR="00C54D6F" w:rsidRPr="00D3535A">
              <w:rPr>
                <w:rFonts w:ascii="Arial" w:hAnsi="Arial" w:cs="Arial"/>
                <w:noProof/>
                <w:sz w:val="16"/>
                <w:szCs w:val="16"/>
                <w:lang w:val="en-GB"/>
              </w:rPr>
              <w:t>[31]</w:t>
            </w:r>
            <w:r w:rsidRPr="00D3535A">
              <w:rPr>
                <w:rFonts w:ascii="Arial" w:hAnsi="Arial" w:cs="Arial"/>
                <w:sz w:val="16"/>
                <w:szCs w:val="16"/>
                <w:lang w:val="en-GB"/>
              </w:rPr>
              <w:fldChar w:fldCharType="end"/>
            </w:r>
          </w:p>
        </w:tc>
        <w:tc>
          <w:tcPr>
            <w:tcW w:w="850" w:type="dxa"/>
            <w:tcBorders>
              <w:top w:val="single" w:sz="4" w:space="0" w:color="auto"/>
              <w:left w:val="single" w:sz="4" w:space="0" w:color="auto"/>
              <w:bottom w:val="single" w:sz="4" w:space="0" w:color="auto"/>
              <w:right w:val="single" w:sz="4" w:space="0" w:color="auto"/>
            </w:tcBorders>
            <w:vAlign w:val="center"/>
            <w:hideMark/>
          </w:tcPr>
          <w:p w14:paraId="65396BDE" w14:textId="72C9AA6A" w:rsidR="00FE6816" w:rsidRPr="00D3535A" w:rsidRDefault="00FE6816" w:rsidP="00FE6816">
            <w:pPr>
              <w:widowControl/>
              <w:spacing w:after="0" w:line="240" w:lineRule="auto"/>
              <w:jc w:val="left"/>
              <w:rPr>
                <w:rFonts w:ascii="Arial" w:eastAsia="Times New Roman" w:hAnsi="Arial" w:cs="Arial"/>
                <w:sz w:val="16"/>
                <w:szCs w:val="16"/>
                <w:lang w:val="en-GB" w:eastAsia="zh-CN"/>
              </w:rPr>
            </w:pPr>
            <w:r w:rsidRPr="00D3535A">
              <w:rPr>
                <w:rFonts w:ascii="Arial" w:hAnsi="Arial" w:cs="Arial"/>
                <w:sz w:val="16"/>
                <w:szCs w:val="16"/>
                <w:lang w:val="en-GB"/>
              </w:rPr>
              <w:t>English</w:t>
            </w:r>
          </w:p>
        </w:tc>
        <w:tc>
          <w:tcPr>
            <w:tcW w:w="709" w:type="dxa"/>
            <w:tcBorders>
              <w:top w:val="single" w:sz="4" w:space="0" w:color="auto"/>
              <w:left w:val="single" w:sz="4" w:space="0" w:color="auto"/>
              <w:bottom w:val="single" w:sz="4" w:space="0" w:color="auto"/>
              <w:right w:val="single" w:sz="4" w:space="0" w:color="auto"/>
            </w:tcBorders>
            <w:vAlign w:val="center"/>
            <w:hideMark/>
          </w:tcPr>
          <w:p w14:paraId="66EC0F18" w14:textId="149DC7CD"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cross-sectional</w:t>
            </w:r>
          </w:p>
        </w:tc>
        <w:tc>
          <w:tcPr>
            <w:tcW w:w="1208" w:type="dxa"/>
            <w:tcBorders>
              <w:top w:val="single" w:sz="4" w:space="0" w:color="auto"/>
              <w:left w:val="single" w:sz="4" w:space="0" w:color="auto"/>
              <w:bottom w:val="single" w:sz="4" w:space="0" w:color="auto"/>
              <w:right w:val="single" w:sz="4" w:space="0" w:color="auto"/>
            </w:tcBorders>
            <w:vAlign w:val="center"/>
            <w:hideMark/>
          </w:tcPr>
          <w:p w14:paraId="090BF7B2" w14:textId="12CA6140"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Spain</w:t>
            </w:r>
          </w:p>
        </w:tc>
        <w:tc>
          <w:tcPr>
            <w:tcW w:w="1060" w:type="dxa"/>
            <w:tcBorders>
              <w:top w:val="single" w:sz="4" w:space="0" w:color="auto"/>
              <w:left w:val="single" w:sz="4" w:space="0" w:color="auto"/>
              <w:bottom w:val="single" w:sz="4" w:space="0" w:color="auto"/>
              <w:right w:val="single" w:sz="4" w:space="0" w:color="auto"/>
            </w:tcBorders>
            <w:vAlign w:val="center"/>
            <w:hideMark/>
          </w:tcPr>
          <w:p w14:paraId="2B2A1153" w14:textId="4D757D13" w:rsidR="00FE6816" w:rsidRPr="00D3535A" w:rsidRDefault="00FE6816" w:rsidP="00FE6816">
            <w:pPr>
              <w:widowControl/>
              <w:spacing w:after="0" w:line="240" w:lineRule="auto"/>
              <w:jc w:val="center"/>
              <w:rPr>
                <w:rFonts w:ascii="Arial" w:eastAsia="Times New Roman" w:hAnsi="Arial" w:cs="Arial"/>
                <w:sz w:val="16"/>
                <w:szCs w:val="16"/>
                <w:lang w:val="en-GB" w:eastAsia="zh-CN"/>
              </w:rPr>
            </w:pPr>
            <w:proofErr w:type="spellStart"/>
            <w:r w:rsidRPr="00D3535A">
              <w:rPr>
                <w:rFonts w:ascii="Arial" w:hAnsi="Arial" w:cs="Arial"/>
                <w:sz w:val="16"/>
                <w:szCs w:val="16"/>
                <w:lang w:val="en-GB"/>
              </w:rPr>
              <w:t>Huesca</w:t>
            </w:r>
            <w:proofErr w:type="spellEnd"/>
          </w:p>
        </w:tc>
        <w:tc>
          <w:tcPr>
            <w:tcW w:w="709" w:type="dxa"/>
            <w:tcBorders>
              <w:top w:val="single" w:sz="4" w:space="0" w:color="auto"/>
              <w:left w:val="single" w:sz="4" w:space="0" w:color="auto"/>
              <w:bottom w:val="single" w:sz="4" w:space="0" w:color="auto"/>
              <w:right w:val="single" w:sz="4" w:space="0" w:color="auto"/>
            </w:tcBorders>
            <w:vAlign w:val="center"/>
            <w:hideMark/>
          </w:tcPr>
          <w:p w14:paraId="07E776B2" w14:textId="166692F9"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80.96</w:t>
            </w:r>
          </w:p>
        </w:tc>
        <w:tc>
          <w:tcPr>
            <w:tcW w:w="1262" w:type="dxa"/>
            <w:tcBorders>
              <w:top w:val="single" w:sz="4" w:space="0" w:color="auto"/>
              <w:left w:val="single" w:sz="4" w:space="0" w:color="auto"/>
              <w:bottom w:val="single" w:sz="4" w:space="0" w:color="auto"/>
              <w:right w:val="single" w:sz="4" w:space="0" w:color="auto"/>
            </w:tcBorders>
            <w:vAlign w:val="center"/>
            <w:hideMark/>
          </w:tcPr>
          <w:p w14:paraId="55C14076" w14:textId="297080DB"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randomly selected school</w:t>
            </w:r>
          </w:p>
        </w:tc>
        <w:tc>
          <w:tcPr>
            <w:tcW w:w="1114" w:type="dxa"/>
            <w:tcBorders>
              <w:top w:val="single" w:sz="4" w:space="0" w:color="auto"/>
              <w:left w:val="single" w:sz="4" w:space="0" w:color="auto"/>
              <w:bottom w:val="single" w:sz="4" w:space="0" w:color="auto"/>
              <w:right w:val="single" w:sz="4" w:space="0" w:color="auto"/>
            </w:tcBorders>
            <w:vAlign w:val="center"/>
            <w:hideMark/>
          </w:tcPr>
          <w:p w14:paraId="71D2D8BD" w14:textId="591AC309"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Centre for the Promotion of PA and Health (CAPAS-City)</w:t>
            </w:r>
          </w:p>
        </w:tc>
        <w:tc>
          <w:tcPr>
            <w:tcW w:w="781" w:type="dxa"/>
            <w:tcBorders>
              <w:top w:val="single" w:sz="4" w:space="0" w:color="auto"/>
              <w:left w:val="single" w:sz="4" w:space="0" w:color="auto"/>
              <w:bottom w:val="single" w:sz="4" w:space="0" w:color="auto"/>
              <w:right w:val="single" w:sz="4" w:space="0" w:color="auto"/>
            </w:tcBorders>
            <w:vAlign w:val="center"/>
            <w:hideMark/>
          </w:tcPr>
          <w:p w14:paraId="40D1BDC0" w14:textId="43ED35FE"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463</w:t>
            </w:r>
          </w:p>
        </w:tc>
        <w:tc>
          <w:tcPr>
            <w:tcW w:w="759" w:type="dxa"/>
            <w:tcBorders>
              <w:top w:val="single" w:sz="4" w:space="0" w:color="auto"/>
              <w:left w:val="single" w:sz="4" w:space="0" w:color="auto"/>
              <w:bottom w:val="single" w:sz="4" w:space="0" w:color="auto"/>
              <w:right w:val="single" w:sz="4" w:space="0" w:color="auto"/>
            </w:tcBorders>
            <w:vAlign w:val="center"/>
            <w:hideMark/>
          </w:tcPr>
          <w:p w14:paraId="49694897" w14:textId="0D10392D"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9-12 years old</w:t>
            </w:r>
          </w:p>
        </w:tc>
        <w:tc>
          <w:tcPr>
            <w:tcW w:w="787" w:type="dxa"/>
            <w:tcBorders>
              <w:top w:val="single" w:sz="4" w:space="0" w:color="auto"/>
              <w:left w:val="single" w:sz="4" w:space="0" w:color="auto"/>
              <w:bottom w:val="single" w:sz="4" w:space="0" w:color="auto"/>
              <w:right w:val="single" w:sz="4" w:space="0" w:color="auto"/>
            </w:tcBorders>
            <w:vAlign w:val="center"/>
            <w:hideMark/>
          </w:tcPr>
          <w:p w14:paraId="67129A86" w14:textId="14F1540E"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2017</w:t>
            </w:r>
          </w:p>
        </w:tc>
        <w:tc>
          <w:tcPr>
            <w:tcW w:w="781" w:type="dxa"/>
            <w:tcBorders>
              <w:top w:val="single" w:sz="4" w:space="0" w:color="auto"/>
              <w:left w:val="single" w:sz="4" w:space="0" w:color="auto"/>
              <w:bottom w:val="single" w:sz="4" w:space="0" w:color="auto"/>
              <w:right w:val="single" w:sz="4" w:space="0" w:color="auto"/>
            </w:tcBorders>
            <w:vAlign w:val="center"/>
            <w:hideMark/>
          </w:tcPr>
          <w:p w14:paraId="4FBF066F" w14:textId="6A7D33A7"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49.5</w:t>
            </w:r>
          </w:p>
        </w:tc>
        <w:tc>
          <w:tcPr>
            <w:tcW w:w="1036" w:type="dxa"/>
            <w:tcBorders>
              <w:top w:val="single" w:sz="4" w:space="0" w:color="auto"/>
              <w:left w:val="single" w:sz="4" w:space="0" w:color="auto"/>
              <w:bottom w:val="single" w:sz="4" w:space="0" w:color="auto"/>
              <w:right w:val="single" w:sz="4" w:space="0" w:color="auto"/>
            </w:tcBorders>
            <w:vAlign w:val="center"/>
          </w:tcPr>
          <w:p w14:paraId="36FFCA88" w14:textId="5CA8D179" w:rsidR="00FE6816" w:rsidRPr="00D3535A" w:rsidRDefault="00FE6816" w:rsidP="00FE6816">
            <w:pPr>
              <w:widowControl/>
              <w:spacing w:after="0" w:line="240" w:lineRule="auto"/>
              <w:jc w:val="center"/>
              <w:rPr>
                <w:rFonts w:ascii="Arial" w:hAnsi="Arial" w:cs="Arial"/>
                <w:sz w:val="16"/>
                <w:szCs w:val="16"/>
                <w:lang w:val="en-GB"/>
              </w:rPr>
            </w:pPr>
            <w:r w:rsidRPr="00D3535A">
              <w:rPr>
                <w:rFonts w:ascii="Arial" w:hAnsi="Arial" w:cs="Arial"/>
                <w:sz w:val="16"/>
                <w:szCs w:val="16"/>
              </w:rPr>
              <w:t>100% mother; 100% father (both)</w:t>
            </w:r>
          </w:p>
        </w:tc>
        <w:tc>
          <w:tcPr>
            <w:tcW w:w="1276" w:type="dxa"/>
            <w:tcBorders>
              <w:top w:val="single" w:sz="4" w:space="0" w:color="auto"/>
              <w:left w:val="single" w:sz="4" w:space="0" w:color="auto"/>
              <w:bottom w:val="single" w:sz="4" w:space="0" w:color="auto"/>
              <w:right w:val="single" w:sz="4" w:space="0" w:color="auto"/>
            </w:tcBorders>
            <w:vAlign w:val="center"/>
            <w:hideMark/>
          </w:tcPr>
          <w:p w14:paraId="6E669E8C" w14:textId="02CABEA1"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questionnaire (self-reported)</w:t>
            </w:r>
          </w:p>
        </w:tc>
        <w:tc>
          <w:tcPr>
            <w:tcW w:w="1701" w:type="dxa"/>
            <w:tcBorders>
              <w:top w:val="single" w:sz="4" w:space="0" w:color="auto"/>
              <w:left w:val="single" w:sz="4" w:space="0" w:color="auto"/>
              <w:bottom w:val="single" w:sz="4" w:space="0" w:color="auto"/>
              <w:right w:val="single" w:sz="4" w:space="0" w:color="auto"/>
            </w:tcBorders>
            <w:vAlign w:val="center"/>
            <w:hideMark/>
          </w:tcPr>
          <w:p w14:paraId="71DD52F9" w14:textId="3D2AFEA2"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active travel: active commuting to school</w:t>
            </w:r>
          </w:p>
        </w:tc>
        <w:tc>
          <w:tcPr>
            <w:tcW w:w="1276" w:type="dxa"/>
            <w:tcBorders>
              <w:top w:val="single" w:sz="4" w:space="0" w:color="auto"/>
              <w:left w:val="single" w:sz="4" w:space="0" w:color="auto"/>
              <w:bottom w:val="single" w:sz="4" w:space="0" w:color="auto"/>
              <w:right w:val="single" w:sz="4" w:space="0" w:color="auto"/>
            </w:tcBorders>
            <w:vAlign w:val="center"/>
            <w:hideMark/>
          </w:tcPr>
          <w:p w14:paraId="52C50CDF" w14:textId="71CA53E3"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active commuters (≥6 active trips per week) versus ‘passive commuters’ to school (&lt; 6 active trips per week): Mode and Frequency of Commuting to and From School Questionnaire</w:t>
            </w:r>
          </w:p>
        </w:tc>
        <w:tc>
          <w:tcPr>
            <w:tcW w:w="1068" w:type="dxa"/>
            <w:tcBorders>
              <w:top w:val="single" w:sz="4" w:space="0" w:color="auto"/>
              <w:left w:val="single" w:sz="4" w:space="0" w:color="auto"/>
              <w:bottom w:val="single" w:sz="4" w:space="0" w:color="auto"/>
              <w:right w:val="single" w:sz="4" w:space="0" w:color="auto"/>
            </w:tcBorders>
            <w:vAlign w:val="center"/>
            <w:hideMark/>
          </w:tcPr>
          <w:p w14:paraId="6C8BAEEF" w14:textId="18DC19E3" w:rsidR="00FE6816" w:rsidRPr="00D3535A" w:rsidRDefault="00FE6816" w:rsidP="00FE6816">
            <w:pPr>
              <w:widowControl/>
              <w:spacing w:after="0" w:line="240" w:lineRule="auto"/>
              <w:jc w:val="center"/>
              <w:rPr>
                <w:rFonts w:ascii="Arial" w:hAnsi="Arial" w:cs="Arial"/>
                <w:sz w:val="16"/>
                <w:szCs w:val="16"/>
              </w:rPr>
            </w:pPr>
            <w:r w:rsidRPr="00D3535A">
              <w:rPr>
                <w:rFonts w:ascii="Arial" w:hAnsi="Arial" w:cs="Arial"/>
                <w:sz w:val="16"/>
                <w:szCs w:val="16"/>
              </w:rPr>
              <w:t>Yes</w:t>
            </w:r>
          </w:p>
        </w:tc>
        <w:tc>
          <w:tcPr>
            <w:tcW w:w="1155" w:type="dxa"/>
            <w:tcBorders>
              <w:top w:val="single" w:sz="4" w:space="0" w:color="auto"/>
              <w:left w:val="single" w:sz="4" w:space="0" w:color="auto"/>
              <w:bottom w:val="single" w:sz="4" w:space="0" w:color="auto"/>
              <w:right w:val="single" w:sz="4" w:space="0" w:color="auto"/>
            </w:tcBorders>
            <w:vAlign w:val="center"/>
            <w:hideMark/>
          </w:tcPr>
          <w:p w14:paraId="45C3048E" w14:textId="0970C3A5"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Safe Routes to School Program</w:t>
            </w:r>
          </w:p>
        </w:tc>
        <w:tc>
          <w:tcPr>
            <w:tcW w:w="1508" w:type="dxa"/>
            <w:tcBorders>
              <w:top w:val="single" w:sz="4" w:space="0" w:color="auto"/>
              <w:left w:val="single" w:sz="4" w:space="0" w:color="auto"/>
              <w:bottom w:val="single" w:sz="4" w:space="0" w:color="auto"/>
              <w:right w:val="single" w:sz="4" w:space="0" w:color="auto"/>
            </w:tcBorders>
            <w:vAlign w:val="center"/>
            <w:hideMark/>
          </w:tcPr>
          <w:p w14:paraId="65928DA1" w14:textId="2C572EA2"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perceived distance to school, traffic, pedestrian and cycling infrastructure, personal and traffic safety</w:t>
            </w:r>
          </w:p>
        </w:tc>
        <w:tc>
          <w:tcPr>
            <w:tcW w:w="760" w:type="dxa"/>
            <w:tcBorders>
              <w:top w:val="single" w:sz="4" w:space="0" w:color="auto"/>
              <w:left w:val="single" w:sz="4" w:space="0" w:color="auto"/>
              <w:bottom w:val="single" w:sz="4" w:space="0" w:color="auto"/>
              <w:right w:val="single" w:sz="4" w:space="0" w:color="auto"/>
            </w:tcBorders>
            <w:vAlign w:val="center"/>
            <w:hideMark/>
          </w:tcPr>
          <w:p w14:paraId="425055B8" w14:textId="4ED9E764"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rPr>
              <w:t>Yes</w:t>
            </w:r>
          </w:p>
        </w:tc>
        <w:tc>
          <w:tcPr>
            <w:tcW w:w="1037" w:type="dxa"/>
            <w:tcBorders>
              <w:top w:val="single" w:sz="4" w:space="0" w:color="auto"/>
              <w:left w:val="single" w:sz="4" w:space="0" w:color="auto"/>
              <w:bottom w:val="single" w:sz="4" w:space="0" w:color="auto"/>
              <w:right w:val="single" w:sz="4" w:space="0" w:color="auto"/>
            </w:tcBorders>
            <w:vAlign w:val="center"/>
            <w:hideMark/>
          </w:tcPr>
          <w:p w14:paraId="1EF553D4" w14:textId="43BD6758"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multivariate binary logistic regression model</w:t>
            </w:r>
          </w:p>
        </w:tc>
        <w:tc>
          <w:tcPr>
            <w:tcW w:w="1276" w:type="dxa"/>
            <w:tcBorders>
              <w:top w:val="single" w:sz="4" w:space="0" w:color="auto"/>
              <w:left w:val="single" w:sz="4" w:space="0" w:color="auto"/>
              <w:bottom w:val="single" w:sz="4" w:space="0" w:color="auto"/>
              <w:right w:val="single" w:sz="4" w:space="0" w:color="auto"/>
            </w:tcBorders>
            <w:vAlign w:val="center"/>
            <w:hideMark/>
          </w:tcPr>
          <w:p w14:paraId="449DB9A4" w14:textId="2F0B6296"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child's age, sex, type of school, mother's or father's age</w:t>
            </w:r>
          </w:p>
        </w:tc>
      </w:tr>
      <w:tr w:rsidR="00D3535A" w:rsidRPr="00D3535A" w14:paraId="347CA598" w14:textId="77777777" w:rsidTr="00766C6C">
        <w:trPr>
          <w:trHeight w:val="698"/>
        </w:trPr>
        <w:tc>
          <w:tcPr>
            <w:tcW w:w="851" w:type="dxa"/>
            <w:tcBorders>
              <w:top w:val="single" w:sz="4" w:space="0" w:color="auto"/>
              <w:left w:val="single" w:sz="4" w:space="0" w:color="auto"/>
              <w:bottom w:val="single" w:sz="4" w:space="0" w:color="auto"/>
              <w:right w:val="single" w:sz="4" w:space="0" w:color="auto"/>
            </w:tcBorders>
            <w:vAlign w:val="center"/>
            <w:hideMark/>
          </w:tcPr>
          <w:p w14:paraId="5F5728A5" w14:textId="08F7DF1C" w:rsidR="00FE6816" w:rsidRPr="00D3535A" w:rsidRDefault="00FE6816" w:rsidP="00FE6816">
            <w:pPr>
              <w:widowControl/>
              <w:spacing w:after="0" w:line="240" w:lineRule="auto"/>
              <w:jc w:val="left"/>
              <w:rPr>
                <w:rFonts w:ascii="Arial" w:eastAsia="Times New Roman" w:hAnsi="Arial" w:cs="Arial"/>
                <w:sz w:val="16"/>
                <w:szCs w:val="16"/>
                <w:lang w:val="en-GB" w:eastAsia="zh-CN"/>
              </w:rPr>
            </w:pPr>
            <w:r w:rsidRPr="00D3535A">
              <w:rPr>
                <w:rFonts w:ascii="Arial" w:hAnsi="Arial" w:cs="Arial"/>
                <w:sz w:val="16"/>
                <w:szCs w:val="16"/>
                <w:lang w:val="en-GB"/>
              </w:rPr>
              <w:t xml:space="preserve">Sullivan et al. 2017 </w:t>
            </w:r>
            <w:r w:rsidRPr="00D3535A">
              <w:rPr>
                <w:rFonts w:ascii="Arial" w:hAnsi="Arial" w:cs="Arial"/>
                <w:sz w:val="16"/>
                <w:szCs w:val="16"/>
                <w:lang w:val="en-GB"/>
              </w:rPr>
              <w:fldChar w:fldCharType="begin"/>
            </w:r>
            <w:r w:rsidR="00C54D6F" w:rsidRPr="00D3535A">
              <w:rPr>
                <w:rFonts w:ascii="Arial" w:hAnsi="Arial" w:cs="Arial"/>
                <w:sz w:val="16"/>
                <w:szCs w:val="16"/>
                <w:lang w:val="en-GB"/>
              </w:rPr>
              <w:instrText xml:space="preserve"> ADDIN EN.CITE &lt;EndNote&gt;&lt;Cite&gt;&lt;Author&gt;Sullivan&lt;/Author&gt;&lt;Year&gt;2017&lt;/Year&gt;&lt;RecNum&gt;43234&lt;/RecNum&gt;&lt;DisplayText&gt;[178]&lt;/DisplayText&gt;&lt;record&gt;&lt;rec-number&gt;43234&lt;/rec-number&gt;&lt;foreign-keys&gt;&lt;key app="EN" db-id="9de5vvr2wep5rzea52gpwteu20zdf22xt0xe" timestamp="1689674709" guid="e1b69791-861b-4c49-82cb-0ebc8ffec88a"&gt;43234&lt;/key&gt;&lt;/foreign-keys&gt;&lt;ref-type name="Journal Article"&gt;17&lt;/ref-type&gt;&lt;contributors&gt;&lt;authors&gt;&lt;author&gt;Sullivan, Samaah M.&lt;/author&gt;&lt;author&gt;Broyles, Stephanie T.&lt;/author&gt;&lt;author&gt;Barreira, Tiago V.&lt;/author&gt;&lt;author&gt;Chaput, Jean-Philippe&lt;/author&gt;&lt;author&gt;Fogelholm, Mikael&lt;/author&gt;&lt;author&gt;Hu, Gang&lt;/author&gt;&lt;author&gt;Kuriyan, Rebecca&lt;/author&gt;&lt;author&gt;Kurpad, Anura&lt;/author&gt;&lt;author&gt;Lambert, Estelle V.&lt;/author&gt;&lt;author&gt;Maher, Carol&lt;/author&gt;&lt;author&gt;Maia, Jose&lt;/author&gt;&lt;author&gt;Matsudo, Victor&lt;/author&gt;&lt;author&gt;Olds, Tim&lt;/author&gt;&lt;author&gt;Onywera, Vincent&lt;/author&gt;&lt;author&gt;Sarmiento, Olga L.&lt;/author&gt;&lt;author&gt;Standage, Martyn&lt;/author&gt;&lt;author&gt;Tremblay, Mark S.&lt;/author&gt;&lt;author&gt;Tudor-Locke, Catrine&lt;/author&gt;&lt;author&gt;Zhao, Pei&lt;/author&gt;&lt;author&gt;Katzmarzyk, Peter T.&lt;/author&gt;&lt;/authors&gt;&lt;/contributors&gt;&lt;titles&gt;&lt;title&gt;Associations of neighborhood social environment attributes and physical activity among 9-11 year old children from 12 countries&lt;/title&gt;&lt;secondary-title&gt;Health &amp;amp; Place&lt;/secondary-title&gt;&lt;/titles&gt;&lt;periodical&gt;&lt;full-title&gt;Health &amp;amp; Place&lt;/full-title&gt;&lt;/periodical&gt;&lt;pages&gt;183-191&lt;/pages&gt;&lt;volume&gt;46&lt;/volume&gt;&lt;dates&gt;&lt;year&gt;2017&lt;/year&gt;&lt;/dates&gt;&lt;pub-location&gt;New York, New York&lt;/pub-location&gt;&lt;publisher&gt;Elsevier B.V.&lt;/publisher&gt;&lt;urls&gt;&lt;related-urls&gt;&lt;url&gt;https://search.ebscohost.com/login.aspx?direct=true&amp;amp;AuthType=shib&amp;amp;db=ccm&amp;amp;AN=124212744&amp;amp;site=ehost-live&amp;amp;custid=s1145751&lt;/url&gt;&lt;url&gt;https://www.sciencedirect.com/science/article/pii/S1353829217304392?via%3Dihub&lt;/url&gt;&lt;/related-urls&gt;&lt;/urls&gt;&lt;electronic-resource-num&gt;10.1016/j.healthplace.2017.05.013&lt;/electronic-resource-num&gt;&lt;/record&gt;&lt;/Cite&gt;&lt;/EndNote&gt;</w:instrText>
            </w:r>
            <w:r w:rsidRPr="00D3535A">
              <w:rPr>
                <w:rFonts w:ascii="Arial" w:hAnsi="Arial" w:cs="Arial"/>
                <w:sz w:val="16"/>
                <w:szCs w:val="16"/>
                <w:lang w:val="en-GB"/>
              </w:rPr>
              <w:fldChar w:fldCharType="separate"/>
            </w:r>
            <w:r w:rsidR="00C54D6F" w:rsidRPr="00D3535A">
              <w:rPr>
                <w:rFonts w:ascii="Arial" w:hAnsi="Arial" w:cs="Arial"/>
                <w:noProof/>
                <w:sz w:val="16"/>
                <w:szCs w:val="16"/>
                <w:lang w:val="en-GB"/>
              </w:rPr>
              <w:t>[178]</w:t>
            </w:r>
            <w:r w:rsidRPr="00D3535A">
              <w:rPr>
                <w:rFonts w:ascii="Arial" w:hAnsi="Arial" w:cs="Arial"/>
                <w:sz w:val="16"/>
                <w:szCs w:val="16"/>
                <w:lang w:val="en-GB"/>
              </w:rPr>
              <w:fldChar w:fldCharType="end"/>
            </w:r>
          </w:p>
        </w:tc>
        <w:tc>
          <w:tcPr>
            <w:tcW w:w="850" w:type="dxa"/>
            <w:tcBorders>
              <w:top w:val="single" w:sz="4" w:space="0" w:color="auto"/>
              <w:left w:val="single" w:sz="4" w:space="0" w:color="auto"/>
              <w:bottom w:val="single" w:sz="4" w:space="0" w:color="auto"/>
              <w:right w:val="single" w:sz="4" w:space="0" w:color="auto"/>
            </w:tcBorders>
            <w:vAlign w:val="center"/>
            <w:hideMark/>
          </w:tcPr>
          <w:p w14:paraId="2DBF1FFA" w14:textId="7B426862" w:rsidR="00FE6816" w:rsidRPr="00D3535A" w:rsidRDefault="00FE6816" w:rsidP="00FE6816">
            <w:pPr>
              <w:widowControl/>
              <w:spacing w:after="0" w:line="240" w:lineRule="auto"/>
              <w:jc w:val="left"/>
              <w:rPr>
                <w:rFonts w:ascii="Arial" w:eastAsia="Times New Roman" w:hAnsi="Arial" w:cs="Arial"/>
                <w:sz w:val="16"/>
                <w:szCs w:val="16"/>
                <w:lang w:val="en-GB" w:eastAsia="zh-CN"/>
              </w:rPr>
            </w:pPr>
            <w:r w:rsidRPr="00D3535A">
              <w:rPr>
                <w:rFonts w:ascii="Arial" w:hAnsi="Arial" w:cs="Arial"/>
                <w:sz w:val="16"/>
                <w:szCs w:val="16"/>
                <w:lang w:val="en-GB"/>
              </w:rPr>
              <w:t>English</w:t>
            </w:r>
          </w:p>
        </w:tc>
        <w:tc>
          <w:tcPr>
            <w:tcW w:w="709" w:type="dxa"/>
            <w:tcBorders>
              <w:top w:val="single" w:sz="4" w:space="0" w:color="auto"/>
              <w:left w:val="single" w:sz="4" w:space="0" w:color="auto"/>
              <w:bottom w:val="single" w:sz="4" w:space="0" w:color="auto"/>
              <w:right w:val="single" w:sz="4" w:space="0" w:color="auto"/>
            </w:tcBorders>
            <w:vAlign w:val="center"/>
            <w:hideMark/>
          </w:tcPr>
          <w:p w14:paraId="183A9217" w14:textId="72CD11DC"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cross-sectional</w:t>
            </w:r>
          </w:p>
        </w:tc>
        <w:tc>
          <w:tcPr>
            <w:tcW w:w="1208" w:type="dxa"/>
            <w:tcBorders>
              <w:top w:val="single" w:sz="4" w:space="0" w:color="auto"/>
              <w:left w:val="single" w:sz="4" w:space="0" w:color="auto"/>
              <w:bottom w:val="single" w:sz="4" w:space="0" w:color="auto"/>
              <w:right w:val="single" w:sz="4" w:space="0" w:color="auto"/>
            </w:tcBorders>
            <w:vAlign w:val="center"/>
            <w:hideMark/>
          </w:tcPr>
          <w:p w14:paraId="1A032EC9" w14:textId="04F330A6"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12countries</w:t>
            </w:r>
          </w:p>
        </w:tc>
        <w:tc>
          <w:tcPr>
            <w:tcW w:w="1060" w:type="dxa"/>
            <w:tcBorders>
              <w:top w:val="single" w:sz="4" w:space="0" w:color="auto"/>
              <w:left w:val="single" w:sz="4" w:space="0" w:color="auto"/>
              <w:bottom w:val="single" w:sz="4" w:space="0" w:color="auto"/>
              <w:right w:val="single" w:sz="4" w:space="0" w:color="auto"/>
            </w:tcBorders>
            <w:vAlign w:val="center"/>
            <w:hideMark/>
          </w:tcPr>
          <w:p w14:paraId="072691DD" w14:textId="4A09758F"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12 countries</w:t>
            </w:r>
          </w:p>
        </w:tc>
        <w:tc>
          <w:tcPr>
            <w:tcW w:w="709" w:type="dxa"/>
            <w:tcBorders>
              <w:top w:val="single" w:sz="4" w:space="0" w:color="auto"/>
              <w:left w:val="single" w:sz="4" w:space="0" w:color="auto"/>
              <w:bottom w:val="single" w:sz="4" w:space="0" w:color="auto"/>
              <w:right w:val="single" w:sz="4" w:space="0" w:color="auto"/>
            </w:tcBorders>
            <w:vAlign w:val="center"/>
            <w:hideMark/>
          </w:tcPr>
          <w:p w14:paraId="6DB691A4" w14:textId="76301C6B"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NR</w:t>
            </w:r>
          </w:p>
        </w:tc>
        <w:tc>
          <w:tcPr>
            <w:tcW w:w="1262" w:type="dxa"/>
            <w:tcBorders>
              <w:top w:val="single" w:sz="4" w:space="0" w:color="auto"/>
              <w:left w:val="single" w:sz="4" w:space="0" w:color="auto"/>
              <w:bottom w:val="single" w:sz="4" w:space="0" w:color="auto"/>
              <w:right w:val="single" w:sz="4" w:space="0" w:color="auto"/>
            </w:tcBorders>
            <w:vAlign w:val="center"/>
            <w:hideMark/>
          </w:tcPr>
          <w:p w14:paraId="0FFE2FED" w14:textId="78CB66FE"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multi-stage sampling frame: SES and school</w:t>
            </w:r>
          </w:p>
        </w:tc>
        <w:tc>
          <w:tcPr>
            <w:tcW w:w="1114" w:type="dxa"/>
            <w:tcBorders>
              <w:top w:val="single" w:sz="4" w:space="0" w:color="auto"/>
              <w:left w:val="single" w:sz="4" w:space="0" w:color="auto"/>
              <w:bottom w:val="single" w:sz="4" w:space="0" w:color="auto"/>
              <w:right w:val="single" w:sz="4" w:space="0" w:color="auto"/>
            </w:tcBorders>
            <w:vAlign w:val="center"/>
            <w:hideMark/>
          </w:tcPr>
          <w:p w14:paraId="25814794" w14:textId="290ACE50"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International Study of Childhood Obesity, Lifestyle and Environment (ISCOLE)</w:t>
            </w:r>
          </w:p>
        </w:tc>
        <w:tc>
          <w:tcPr>
            <w:tcW w:w="781" w:type="dxa"/>
            <w:tcBorders>
              <w:top w:val="single" w:sz="4" w:space="0" w:color="auto"/>
              <w:left w:val="single" w:sz="4" w:space="0" w:color="auto"/>
              <w:bottom w:val="single" w:sz="4" w:space="0" w:color="auto"/>
              <w:right w:val="single" w:sz="4" w:space="0" w:color="auto"/>
            </w:tcBorders>
            <w:vAlign w:val="center"/>
            <w:hideMark/>
          </w:tcPr>
          <w:p w14:paraId="6BA3C03F" w14:textId="06D31F61"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6161</w:t>
            </w:r>
          </w:p>
        </w:tc>
        <w:tc>
          <w:tcPr>
            <w:tcW w:w="759" w:type="dxa"/>
            <w:tcBorders>
              <w:top w:val="single" w:sz="4" w:space="0" w:color="auto"/>
              <w:left w:val="single" w:sz="4" w:space="0" w:color="auto"/>
              <w:bottom w:val="single" w:sz="4" w:space="0" w:color="auto"/>
              <w:right w:val="single" w:sz="4" w:space="0" w:color="auto"/>
            </w:tcBorders>
            <w:vAlign w:val="center"/>
            <w:hideMark/>
          </w:tcPr>
          <w:p w14:paraId="041315AB" w14:textId="5C0B2516"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9-11 years old</w:t>
            </w:r>
          </w:p>
        </w:tc>
        <w:tc>
          <w:tcPr>
            <w:tcW w:w="787" w:type="dxa"/>
            <w:tcBorders>
              <w:top w:val="single" w:sz="4" w:space="0" w:color="auto"/>
              <w:left w:val="single" w:sz="4" w:space="0" w:color="auto"/>
              <w:bottom w:val="single" w:sz="4" w:space="0" w:color="auto"/>
              <w:right w:val="single" w:sz="4" w:space="0" w:color="auto"/>
            </w:tcBorders>
            <w:vAlign w:val="center"/>
            <w:hideMark/>
          </w:tcPr>
          <w:p w14:paraId="6B33006F" w14:textId="73818E0B"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2011-2013</w:t>
            </w:r>
          </w:p>
        </w:tc>
        <w:tc>
          <w:tcPr>
            <w:tcW w:w="781" w:type="dxa"/>
            <w:tcBorders>
              <w:top w:val="single" w:sz="4" w:space="0" w:color="auto"/>
              <w:left w:val="single" w:sz="4" w:space="0" w:color="auto"/>
              <w:bottom w:val="single" w:sz="4" w:space="0" w:color="auto"/>
              <w:right w:val="single" w:sz="4" w:space="0" w:color="auto"/>
            </w:tcBorders>
            <w:vAlign w:val="center"/>
            <w:hideMark/>
          </w:tcPr>
          <w:p w14:paraId="1EA48ED3" w14:textId="62549C65"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54.4</w:t>
            </w:r>
          </w:p>
        </w:tc>
        <w:tc>
          <w:tcPr>
            <w:tcW w:w="1036" w:type="dxa"/>
            <w:tcBorders>
              <w:top w:val="single" w:sz="4" w:space="0" w:color="auto"/>
              <w:left w:val="single" w:sz="4" w:space="0" w:color="auto"/>
              <w:bottom w:val="single" w:sz="4" w:space="0" w:color="auto"/>
              <w:right w:val="single" w:sz="4" w:space="0" w:color="auto"/>
            </w:tcBorders>
            <w:vAlign w:val="center"/>
          </w:tcPr>
          <w:p w14:paraId="434B50C5" w14:textId="5378F96E" w:rsidR="00FE6816" w:rsidRPr="00D3535A" w:rsidRDefault="00FE6816" w:rsidP="00FE6816">
            <w:pPr>
              <w:widowControl/>
              <w:spacing w:after="0" w:line="240" w:lineRule="auto"/>
              <w:jc w:val="center"/>
              <w:rPr>
                <w:rFonts w:ascii="Arial" w:hAnsi="Arial" w:cs="Arial"/>
                <w:sz w:val="16"/>
                <w:szCs w:val="16"/>
                <w:lang w:val="en-GB"/>
              </w:rPr>
            </w:pPr>
            <w:r w:rsidRPr="00D3535A">
              <w:rPr>
                <w:rFonts w:ascii="Arial" w:hAnsi="Arial" w:cs="Arial"/>
                <w:sz w:val="16"/>
                <w:szCs w:val="16"/>
              </w:rPr>
              <w:t>NR</w:t>
            </w:r>
          </w:p>
        </w:tc>
        <w:tc>
          <w:tcPr>
            <w:tcW w:w="1276" w:type="dxa"/>
            <w:tcBorders>
              <w:top w:val="single" w:sz="4" w:space="0" w:color="auto"/>
              <w:left w:val="single" w:sz="4" w:space="0" w:color="auto"/>
              <w:bottom w:val="single" w:sz="4" w:space="0" w:color="auto"/>
              <w:right w:val="single" w:sz="4" w:space="0" w:color="auto"/>
            </w:tcBorders>
            <w:vAlign w:val="center"/>
            <w:hideMark/>
          </w:tcPr>
          <w:p w14:paraId="2A07E8BB" w14:textId="621463F3"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 xml:space="preserve">device - accelerometer </w:t>
            </w:r>
            <w:proofErr w:type="spellStart"/>
            <w:r w:rsidRPr="00D3535A">
              <w:rPr>
                <w:rFonts w:ascii="Arial" w:hAnsi="Arial" w:cs="Arial"/>
                <w:sz w:val="16"/>
                <w:szCs w:val="16"/>
                <w:lang w:val="en-GB"/>
              </w:rPr>
              <w:t>ActiGraph</w:t>
            </w:r>
            <w:proofErr w:type="spellEnd"/>
            <w:r w:rsidRPr="00D3535A">
              <w:rPr>
                <w:rFonts w:ascii="Arial" w:hAnsi="Arial" w:cs="Arial"/>
                <w:sz w:val="16"/>
                <w:szCs w:val="16"/>
                <w:lang w:val="en-GB"/>
              </w:rPr>
              <w:t xml:space="preserve"> GT3X+</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C780AA1" w14:textId="4C9A307D"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non-type-specific physical activity: MVPA</w:t>
            </w:r>
          </w:p>
        </w:tc>
        <w:tc>
          <w:tcPr>
            <w:tcW w:w="1276" w:type="dxa"/>
            <w:tcBorders>
              <w:top w:val="single" w:sz="4" w:space="0" w:color="auto"/>
              <w:left w:val="single" w:sz="4" w:space="0" w:color="auto"/>
              <w:bottom w:val="single" w:sz="4" w:space="0" w:color="auto"/>
              <w:right w:val="single" w:sz="4" w:space="0" w:color="auto"/>
            </w:tcBorders>
            <w:vAlign w:val="center"/>
            <w:hideMark/>
          </w:tcPr>
          <w:p w14:paraId="743C7AE8" w14:textId="6EEE2846"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mean minutes/day of MVPA</w:t>
            </w:r>
          </w:p>
        </w:tc>
        <w:tc>
          <w:tcPr>
            <w:tcW w:w="1068" w:type="dxa"/>
            <w:tcBorders>
              <w:top w:val="single" w:sz="4" w:space="0" w:color="auto"/>
              <w:left w:val="single" w:sz="4" w:space="0" w:color="auto"/>
              <w:bottom w:val="single" w:sz="4" w:space="0" w:color="auto"/>
              <w:right w:val="single" w:sz="4" w:space="0" w:color="auto"/>
            </w:tcBorders>
            <w:vAlign w:val="center"/>
            <w:hideMark/>
          </w:tcPr>
          <w:p w14:paraId="4F440DDE" w14:textId="188EBD93" w:rsidR="00FE6816" w:rsidRPr="00D3535A" w:rsidRDefault="00FE6816" w:rsidP="00FE6816">
            <w:pPr>
              <w:widowControl/>
              <w:spacing w:after="0" w:line="240" w:lineRule="auto"/>
              <w:jc w:val="center"/>
              <w:rPr>
                <w:rFonts w:ascii="Arial" w:hAnsi="Arial" w:cs="Arial"/>
                <w:sz w:val="16"/>
                <w:szCs w:val="16"/>
              </w:rPr>
            </w:pPr>
            <w:r w:rsidRPr="00D3535A">
              <w:rPr>
                <w:rFonts w:ascii="Arial" w:hAnsi="Arial" w:cs="Arial"/>
                <w:sz w:val="16"/>
                <w:szCs w:val="16"/>
              </w:rPr>
              <w:t>Yes</w:t>
            </w:r>
          </w:p>
        </w:tc>
        <w:tc>
          <w:tcPr>
            <w:tcW w:w="1155" w:type="dxa"/>
            <w:tcBorders>
              <w:top w:val="single" w:sz="4" w:space="0" w:color="auto"/>
              <w:left w:val="single" w:sz="4" w:space="0" w:color="auto"/>
              <w:bottom w:val="single" w:sz="4" w:space="0" w:color="auto"/>
              <w:right w:val="single" w:sz="4" w:space="0" w:color="auto"/>
            </w:tcBorders>
            <w:vAlign w:val="center"/>
            <w:hideMark/>
          </w:tcPr>
          <w:p w14:paraId="00D4D398" w14:textId="06F8A26D"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NEWS-Y</w:t>
            </w:r>
          </w:p>
        </w:tc>
        <w:tc>
          <w:tcPr>
            <w:tcW w:w="1508" w:type="dxa"/>
            <w:tcBorders>
              <w:top w:val="single" w:sz="4" w:space="0" w:color="auto"/>
              <w:left w:val="single" w:sz="4" w:space="0" w:color="auto"/>
              <w:bottom w:val="single" w:sz="4" w:space="0" w:color="auto"/>
              <w:right w:val="single" w:sz="4" w:space="0" w:color="auto"/>
            </w:tcBorders>
            <w:vAlign w:val="center"/>
            <w:hideMark/>
          </w:tcPr>
          <w:p w14:paraId="7FC62ECE" w14:textId="29840FEE"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collective efficacy: social cohesion and social control, and perceived crime</w:t>
            </w:r>
          </w:p>
        </w:tc>
        <w:tc>
          <w:tcPr>
            <w:tcW w:w="760" w:type="dxa"/>
            <w:tcBorders>
              <w:top w:val="single" w:sz="4" w:space="0" w:color="auto"/>
              <w:left w:val="single" w:sz="4" w:space="0" w:color="auto"/>
              <w:bottom w:val="single" w:sz="4" w:space="0" w:color="auto"/>
              <w:right w:val="single" w:sz="4" w:space="0" w:color="auto"/>
            </w:tcBorders>
            <w:vAlign w:val="center"/>
            <w:hideMark/>
          </w:tcPr>
          <w:p w14:paraId="70FE84B4" w14:textId="370B6680"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rPr>
              <w:t>Yes</w:t>
            </w:r>
          </w:p>
        </w:tc>
        <w:tc>
          <w:tcPr>
            <w:tcW w:w="1037" w:type="dxa"/>
            <w:tcBorders>
              <w:top w:val="single" w:sz="4" w:space="0" w:color="auto"/>
              <w:left w:val="single" w:sz="4" w:space="0" w:color="auto"/>
              <w:bottom w:val="single" w:sz="4" w:space="0" w:color="auto"/>
              <w:right w:val="single" w:sz="4" w:space="0" w:color="auto"/>
            </w:tcBorders>
            <w:vAlign w:val="center"/>
            <w:hideMark/>
          </w:tcPr>
          <w:p w14:paraId="6F35DA1C" w14:textId="3F621EFB"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multi-level mixed effects models</w:t>
            </w:r>
          </w:p>
        </w:tc>
        <w:tc>
          <w:tcPr>
            <w:tcW w:w="1276" w:type="dxa"/>
            <w:tcBorders>
              <w:top w:val="single" w:sz="4" w:space="0" w:color="auto"/>
              <w:left w:val="single" w:sz="4" w:space="0" w:color="auto"/>
              <w:bottom w:val="single" w:sz="4" w:space="0" w:color="auto"/>
              <w:right w:val="single" w:sz="4" w:space="0" w:color="auto"/>
            </w:tcBorders>
            <w:vAlign w:val="center"/>
            <w:hideMark/>
          </w:tcPr>
          <w:p w14:paraId="7FFD5396" w14:textId="0EE0B081"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age, sex, and highest parental educational attainment, waking wear time</w:t>
            </w:r>
          </w:p>
        </w:tc>
      </w:tr>
      <w:tr w:rsidR="00D3535A" w:rsidRPr="00D3535A" w14:paraId="16141A5E" w14:textId="77777777" w:rsidTr="00766C6C">
        <w:trPr>
          <w:trHeight w:val="698"/>
        </w:trPr>
        <w:tc>
          <w:tcPr>
            <w:tcW w:w="851" w:type="dxa"/>
            <w:tcBorders>
              <w:top w:val="single" w:sz="4" w:space="0" w:color="auto"/>
              <w:left w:val="single" w:sz="4" w:space="0" w:color="auto"/>
              <w:bottom w:val="single" w:sz="4" w:space="0" w:color="auto"/>
              <w:right w:val="single" w:sz="4" w:space="0" w:color="auto"/>
            </w:tcBorders>
            <w:vAlign w:val="center"/>
            <w:hideMark/>
          </w:tcPr>
          <w:p w14:paraId="2CE974B0" w14:textId="600DBA8C" w:rsidR="00FE6816" w:rsidRPr="00D3535A" w:rsidRDefault="00FE6816" w:rsidP="00FE6816">
            <w:pPr>
              <w:widowControl/>
              <w:spacing w:after="0" w:line="240" w:lineRule="auto"/>
              <w:jc w:val="left"/>
              <w:rPr>
                <w:rFonts w:ascii="Arial" w:eastAsia="Times New Roman" w:hAnsi="Arial" w:cs="Arial"/>
                <w:sz w:val="16"/>
                <w:szCs w:val="16"/>
                <w:lang w:val="en-GB" w:eastAsia="zh-CN"/>
              </w:rPr>
            </w:pPr>
            <w:proofErr w:type="spellStart"/>
            <w:r w:rsidRPr="00D3535A">
              <w:rPr>
                <w:rFonts w:ascii="Arial" w:hAnsi="Arial" w:cs="Arial"/>
                <w:sz w:val="16"/>
                <w:szCs w:val="16"/>
                <w:lang w:val="en-GB"/>
              </w:rPr>
              <w:t>Tappe</w:t>
            </w:r>
            <w:proofErr w:type="spellEnd"/>
            <w:r w:rsidRPr="00D3535A">
              <w:rPr>
                <w:rFonts w:ascii="Arial" w:hAnsi="Arial" w:cs="Arial"/>
                <w:sz w:val="16"/>
                <w:szCs w:val="16"/>
                <w:lang w:val="en-GB"/>
              </w:rPr>
              <w:t xml:space="preserve"> et al. 2013 </w:t>
            </w:r>
            <w:r w:rsidRPr="00D3535A">
              <w:rPr>
                <w:rFonts w:ascii="Arial" w:hAnsi="Arial" w:cs="Arial"/>
                <w:sz w:val="16"/>
                <w:szCs w:val="16"/>
                <w:lang w:val="en-GB"/>
              </w:rPr>
              <w:fldChar w:fldCharType="begin"/>
            </w:r>
            <w:r w:rsidR="00C54D6F" w:rsidRPr="00D3535A">
              <w:rPr>
                <w:rFonts w:ascii="Arial" w:hAnsi="Arial" w:cs="Arial"/>
                <w:sz w:val="16"/>
                <w:szCs w:val="16"/>
                <w:lang w:val="en-GB"/>
              </w:rPr>
              <w:instrText xml:space="preserve"> ADDIN EN.CITE &lt;EndNote&gt;&lt;Cite&gt;&lt;Author&gt;Tappe&lt;/Author&gt;&lt;Year&gt;2013&lt;/Year&gt;&lt;RecNum&gt;43210&lt;/RecNum&gt;&lt;DisplayText&gt;[179]&lt;/DisplayText&gt;&lt;record&gt;&lt;rec-number&gt;43210&lt;/rec-number&gt;&lt;foreign-keys&gt;&lt;key app="EN" db-id="9de5vvr2wep5rzea52gpwteu20zdf22xt0xe" timestamp="1689674709" guid="b5126bc8-884c-43ae-a73d-00051ec1ed3a"&gt;43210&lt;/key&gt;&lt;/foreign-keys&gt;&lt;ref-type name="Journal Article"&gt;17&lt;/ref-type&gt;&lt;contributors&gt;&lt;authors&gt;&lt;author&gt;Tappe, Karyn A.&lt;/author&gt;&lt;author&gt;Glanz, Karen&lt;/author&gt;&lt;author&gt;Sallis, James F.&lt;/author&gt;&lt;author&gt;Zhou, Chuan&lt;/author&gt;&lt;author&gt;Saelens, Brian E.&lt;/author&gt;&lt;/authors&gt;&lt;/contributors&gt;&lt;titles&gt;&lt;title&gt;Children’s physical activity and parents’ perception of the neighborhood environment: Neighborhood impact on kids study&lt;/title&gt;&lt;secondary-title&gt;The International Journal of Behavioral Nutrition and Physical Activity&lt;/secondary-title&gt;&lt;/titles&gt;&lt;periodical&gt;&lt;full-title&gt;Int J Behav Nutr Phys Act&lt;/full-title&gt;&lt;abbr-1&gt;The international journal of behavioral nutrition and physical activity&lt;/abbr-1&gt;&lt;/periodical&gt;&lt;volume&gt;10&lt;/volume&gt;&lt;dates&gt;&lt;year&gt;2013&lt;/year&gt;&lt;/dates&gt;&lt;publisher&gt;BioMed Central Limited&lt;/publisher&gt;&lt;accession-num&gt;2013-16498-001&lt;/accession-num&gt;&lt;urls&gt;&lt;related-urls&gt;&lt;url&gt;https://search.ebscohost.com/login.aspx?direct=true&amp;amp;AuthType=shib&amp;amp;db=psyh&amp;amp;AN=2013-16498-001&amp;amp;site=ehost-live&amp;amp;custid=s1145751brian.saelens@seattlechildrens.org&lt;/url&gt;&lt;/related-urls&gt;&lt;/urls&gt;&lt;/record&gt;&lt;/Cite&gt;&lt;/EndNote&gt;</w:instrText>
            </w:r>
            <w:r w:rsidRPr="00D3535A">
              <w:rPr>
                <w:rFonts w:ascii="Arial" w:hAnsi="Arial" w:cs="Arial"/>
                <w:sz w:val="16"/>
                <w:szCs w:val="16"/>
                <w:lang w:val="en-GB"/>
              </w:rPr>
              <w:fldChar w:fldCharType="separate"/>
            </w:r>
            <w:r w:rsidR="00C54D6F" w:rsidRPr="00D3535A">
              <w:rPr>
                <w:rFonts w:ascii="Arial" w:hAnsi="Arial" w:cs="Arial"/>
                <w:noProof/>
                <w:sz w:val="16"/>
                <w:szCs w:val="16"/>
                <w:lang w:val="en-GB"/>
              </w:rPr>
              <w:t>[179]</w:t>
            </w:r>
            <w:r w:rsidRPr="00D3535A">
              <w:rPr>
                <w:rFonts w:ascii="Arial" w:hAnsi="Arial" w:cs="Arial"/>
                <w:sz w:val="16"/>
                <w:szCs w:val="16"/>
                <w:lang w:val="en-GB"/>
              </w:rPr>
              <w:fldChar w:fldCharType="end"/>
            </w:r>
          </w:p>
        </w:tc>
        <w:tc>
          <w:tcPr>
            <w:tcW w:w="850" w:type="dxa"/>
            <w:tcBorders>
              <w:top w:val="single" w:sz="4" w:space="0" w:color="auto"/>
              <w:left w:val="single" w:sz="4" w:space="0" w:color="auto"/>
              <w:bottom w:val="single" w:sz="4" w:space="0" w:color="auto"/>
              <w:right w:val="single" w:sz="4" w:space="0" w:color="auto"/>
            </w:tcBorders>
            <w:vAlign w:val="center"/>
            <w:hideMark/>
          </w:tcPr>
          <w:p w14:paraId="132E4DD2" w14:textId="4D2FDBE1" w:rsidR="00FE6816" w:rsidRPr="00D3535A" w:rsidRDefault="00FE6816" w:rsidP="00FE6816">
            <w:pPr>
              <w:widowControl/>
              <w:spacing w:after="0" w:line="240" w:lineRule="auto"/>
              <w:jc w:val="left"/>
              <w:rPr>
                <w:rFonts w:ascii="Arial" w:eastAsia="Times New Roman" w:hAnsi="Arial" w:cs="Arial"/>
                <w:sz w:val="16"/>
                <w:szCs w:val="16"/>
                <w:lang w:val="en-GB" w:eastAsia="zh-CN"/>
              </w:rPr>
            </w:pPr>
            <w:r w:rsidRPr="00D3535A">
              <w:rPr>
                <w:rFonts w:ascii="Arial" w:hAnsi="Arial" w:cs="Arial"/>
                <w:sz w:val="16"/>
                <w:szCs w:val="16"/>
                <w:lang w:val="en-GB"/>
              </w:rPr>
              <w:t>English</w:t>
            </w:r>
          </w:p>
        </w:tc>
        <w:tc>
          <w:tcPr>
            <w:tcW w:w="709" w:type="dxa"/>
            <w:tcBorders>
              <w:top w:val="single" w:sz="4" w:space="0" w:color="auto"/>
              <w:left w:val="single" w:sz="4" w:space="0" w:color="auto"/>
              <w:bottom w:val="single" w:sz="4" w:space="0" w:color="auto"/>
              <w:right w:val="single" w:sz="4" w:space="0" w:color="auto"/>
            </w:tcBorders>
            <w:vAlign w:val="center"/>
            <w:hideMark/>
          </w:tcPr>
          <w:p w14:paraId="726C2882" w14:textId="3A6AED34"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cross-sectional</w:t>
            </w:r>
          </w:p>
        </w:tc>
        <w:tc>
          <w:tcPr>
            <w:tcW w:w="1208" w:type="dxa"/>
            <w:tcBorders>
              <w:top w:val="single" w:sz="4" w:space="0" w:color="auto"/>
              <w:left w:val="single" w:sz="4" w:space="0" w:color="auto"/>
              <w:bottom w:val="single" w:sz="4" w:space="0" w:color="auto"/>
              <w:right w:val="single" w:sz="4" w:space="0" w:color="auto"/>
            </w:tcBorders>
            <w:vAlign w:val="center"/>
            <w:hideMark/>
          </w:tcPr>
          <w:p w14:paraId="3A5AFE69" w14:textId="2304AB15"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US</w:t>
            </w:r>
          </w:p>
        </w:tc>
        <w:tc>
          <w:tcPr>
            <w:tcW w:w="1060" w:type="dxa"/>
            <w:tcBorders>
              <w:top w:val="single" w:sz="4" w:space="0" w:color="auto"/>
              <w:left w:val="single" w:sz="4" w:space="0" w:color="auto"/>
              <w:bottom w:val="single" w:sz="4" w:space="0" w:color="auto"/>
              <w:right w:val="single" w:sz="4" w:space="0" w:color="auto"/>
            </w:tcBorders>
            <w:vAlign w:val="center"/>
            <w:hideMark/>
          </w:tcPr>
          <w:p w14:paraId="4FDECD4C" w14:textId="53E8A7D4"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Seattle and San Diego</w:t>
            </w:r>
          </w:p>
        </w:tc>
        <w:tc>
          <w:tcPr>
            <w:tcW w:w="709" w:type="dxa"/>
            <w:tcBorders>
              <w:top w:val="single" w:sz="4" w:space="0" w:color="auto"/>
              <w:left w:val="single" w:sz="4" w:space="0" w:color="auto"/>
              <w:bottom w:val="single" w:sz="4" w:space="0" w:color="auto"/>
              <w:right w:val="single" w:sz="4" w:space="0" w:color="auto"/>
            </w:tcBorders>
            <w:vAlign w:val="center"/>
            <w:hideMark/>
          </w:tcPr>
          <w:p w14:paraId="3176BD91" w14:textId="5831C3B4"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14.6</w:t>
            </w:r>
          </w:p>
        </w:tc>
        <w:tc>
          <w:tcPr>
            <w:tcW w:w="1262" w:type="dxa"/>
            <w:tcBorders>
              <w:top w:val="single" w:sz="4" w:space="0" w:color="auto"/>
              <w:left w:val="single" w:sz="4" w:space="0" w:color="auto"/>
              <w:bottom w:val="single" w:sz="4" w:space="0" w:color="auto"/>
              <w:right w:val="single" w:sz="4" w:space="0" w:color="auto"/>
            </w:tcBorders>
            <w:vAlign w:val="center"/>
            <w:hideMark/>
          </w:tcPr>
          <w:p w14:paraId="33533F2A" w14:textId="5C38BBF9"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two-stage stratified cluster sampling</w:t>
            </w:r>
          </w:p>
        </w:tc>
        <w:tc>
          <w:tcPr>
            <w:tcW w:w="1114" w:type="dxa"/>
            <w:tcBorders>
              <w:top w:val="single" w:sz="4" w:space="0" w:color="auto"/>
              <w:left w:val="single" w:sz="4" w:space="0" w:color="auto"/>
              <w:bottom w:val="single" w:sz="4" w:space="0" w:color="auto"/>
              <w:right w:val="single" w:sz="4" w:space="0" w:color="auto"/>
            </w:tcBorders>
            <w:vAlign w:val="center"/>
            <w:hideMark/>
          </w:tcPr>
          <w:p w14:paraId="1BAAFFC8" w14:textId="40914E7A"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Neighbourhood Impact on Kids (NIK)</w:t>
            </w:r>
          </w:p>
        </w:tc>
        <w:tc>
          <w:tcPr>
            <w:tcW w:w="781" w:type="dxa"/>
            <w:tcBorders>
              <w:top w:val="single" w:sz="4" w:space="0" w:color="auto"/>
              <w:left w:val="single" w:sz="4" w:space="0" w:color="auto"/>
              <w:bottom w:val="single" w:sz="4" w:space="0" w:color="auto"/>
              <w:right w:val="single" w:sz="4" w:space="0" w:color="auto"/>
            </w:tcBorders>
            <w:vAlign w:val="center"/>
            <w:hideMark/>
          </w:tcPr>
          <w:p w14:paraId="0A23671D" w14:textId="3E7C75AE"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724</w:t>
            </w:r>
          </w:p>
        </w:tc>
        <w:tc>
          <w:tcPr>
            <w:tcW w:w="759" w:type="dxa"/>
            <w:tcBorders>
              <w:top w:val="single" w:sz="4" w:space="0" w:color="auto"/>
              <w:left w:val="single" w:sz="4" w:space="0" w:color="auto"/>
              <w:bottom w:val="single" w:sz="4" w:space="0" w:color="auto"/>
              <w:right w:val="single" w:sz="4" w:space="0" w:color="auto"/>
            </w:tcBorders>
            <w:vAlign w:val="center"/>
            <w:hideMark/>
          </w:tcPr>
          <w:p w14:paraId="0B3773A5" w14:textId="7BE1613F"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6-10 years old</w:t>
            </w:r>
          </w:p>
        </w:tc>
        <w:tc>
          <w:tcPr>
            <w:tcW w:w="787" w:type="dxa"/>
            <w:tcBorders>
              <w:top w:val="single" w:sz="4" w:space="0" w:color="auto"/>
              <w:left w:val="single" w:sz="4" w:space="0" w:color="auto"/>
              <w:bottom w:val="single" w:sz="4" w:space="0" w:color="auto"/>
              <w:right w:val="single" w:sz="4" w:space="0" w:color="auto"/>
            </w:tcBorders>
            <w:vAlign w:val="center"/>
            <w:hideMark/>
          </w:tcPr>
          <w:p w14:paraId="695C2594" w14:textId="4CBAEF1B"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2007-2009</w:t>
            </w:r>
          </w:p>
        </w:tc>
        <w:tc>
          <w:tcPr>
            <w:tcW w:w="781" w:type="dxa"/>
            <w:tcBorders>
              <w:top w:val="single" w:sz="4" w:space="0" w:color="auto"/>
              <w:left w:val="single" w:sz="4" w:space="0" w:color="auto"/>
              <w:bottom w:val="single" w:sz="4" w:space="0" w:color="auto"/>
              <w:right w:val="single" w:sz="4" w:space="0" w:color="auto"/>
            </w:tcBorders>
            <w:vAlign w:val="center"/>
            <w:hideMark/>
          </w:tcPr>
          <w:p w14:paraId="0F1A9827" w14:textId="075C8901"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49.3</w:t>
            </w:r>
          </w:p>
        </w:tc>
        <w:tc>
          <w:tcPr>
            <w:tcW w:w="1036" w:type="dxa"/>
            <w:tcBorders>
              <w:top w:val="single" w:sz="4" w:space="0" w:color="auto"/>
              <w:left w:val="single" w:sz="4" w:space="0" w:color="auto"/>
              <w:bottom w:val="single" w:sz="4" w:space="0" w:color="auto"/>
              <w:right w:val="single" w:sz="4" w:space="0" w:color="auto"/>
            </w:tcBorders>
            <w:vAlign w:val="center"/>
          </w:tcPr>
          <w:p w14:paraId="13DBC5D5" w14:textId="6305CF12" w:rsidR="00FE6816" w:rsidRPr="00D3535A" w:rsidRDefault="00FE6816" w:rsidP="00FE6816">
            <w:pPr>
              <w:widowControl/>
              <w:spacing w:after="0" w:line="240" w:lineRule="auto"/>
              <w:jc w:val="center"/>
              <w:rPr>
                <w:rFonts w:ascii="Arial" w:hAnsi="Arial" w:cs="Arial"/>
                <w:sz w:val="16"/>
                <w:szCs w:val="16"/>
                <w:lang w:val="en-GB"/>
              </w:rPr>
            </w:pPr>
            <w:r w:rsidRPr="00D3535A">
              <w:rPr>
                <w:rFonts w:ascii="Arial" w:hAnsi="Arial" w:cs="Arial"/>
                <w:sz w:val="16"/>
                <w:szCs w:val="16"/>
              </w:rPr>
              <w:t>NR</w:t>
            </w:r>
          </w:p>
        </w:tc>
        <w:tc>
          <w:tcPr>
            <w:tcW w:w="1276" w:type="dxa"/>
            <w:tcBorders>
              <w:top w:val="single" w:sz="4" w:space="0" w:color="auto"/>
              <w:left w:val="single" w:sz="4" w:space="0" w:color="auto"/>
              <w:bottom w:val="single" w:sz="4" w:space="0" w:color="auto"/>
              <w:right w:val="single" w:sz="4" w:space="0" w:color="auto"/>
            </w:tcBorders>
            <w:vAlign w:val="center"/>
            <w:hideMark/>
          </w:tcPr>
          <w:p w14:paraId="0A4BCD8A" w14:textId="47B55DC9"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 xml:space="preserve">device - accelerometer </w:t>
            </w:r>
            <w:proofErr w:type="spellStart"/>
            <w:r w:rsidRPr="00D3535A">
              <w:rPr>
                <w:rFonts w:ascii="Arial" w:hAnsi="Arial" w:cs="Arial"/>
                <w:sz w:val="16"/>
                <w:szCs w:val="16"/>
                <w:lang w:val="en-GB"/>
              </w:rPr>
              <w:t>ActiGraph</w:t>
            </w:r>
            <w:proofErr w:type="spellEnd"/>
            <w:r w:rsidRPr="00D3535A">
              <w:rPr>
                <w:rFonts w:ascii="Arial" w:hAnsi="Arial" w:cs="Arial"/>
                <w:sz w:val="16"/>
                <w:szCs w:val="16"/>
                <w:lang w:val="en-GB"/>
              </w:rPr>
              <w:t xml:space="preserve"> GT1M and questionnaire (parent reported)</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918D18C" w14:textId="21D9E343"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non-type-specific physical activity: MVPA, park activity, neighbourhood activity, 60 minutes+ activity days (outside of school)</w:t>
            </w:r>
          </w:p>
        </w:tc>
        <w:tc>
          <w:tcPr>
            <w:tcW w:w="1276" w:type="dxa"/>
            <w:tcBorders>
              <w:top w:val="single" w:sz="4" w:space="0" w:color="auto"/>
              <w:left w:val="single" w:sz="4" w:space="0" w:color="auto"/>
              <w:bottom w:val="single" w:sz="4" w:space="0" w:color="auto"/>
              <w:right w:val="single" w:sz="4" w:space="0" w:color="auto"/>
            </w:tcBorders>
            <w:vAlign w:val="center"/>
            <w:hideMark/>
          </w:tcPr>
          <w:p w14:paraId="682B93FD" w14:textId="2968B49D"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neighbourhood activity:  how often is your chid physically active? Park activity: how often is your child physically active in/at the following location?  60 minutes+ activity days (outside of school): how many days is/was your child PA for a total of at least 60minutes + per day?</w:t>
            </w:r>
          </w:p>
        </w:tc>
        <w:tc>
          <w:tcPr>
            <w:tcW w:w="1068" w:type="dxa"/>
            <w:tcBorders>
              <w:top w:val="single" w:sz="4" w:space="0" w:color="auto"/>
              <w:left w:val="single" w:sz="4" w:space="0" w:color="auto"/>
              <w:bottom w:val="single" w:sz="4" w:space="0" w:color="auto"/>
              <w:right w:val="single" w:sz="4" w:space="0" w:color="auto"/>
            </w:tcBorders>
            <w:vAlign w:val="center"/>
            <w:hideMark/>
          </w:tcPr>
          <w:p w14:paraId="6AD95096" w14:textId="4B681BE2" w:rsidR="00FE6816" w:rsidRPr="00D3535A" w:rsidRDefault="00FE6816" w:rsidP="00FE6816">
            <w:pPr>
              <w:widowControl/>
              <w:spacing w:after="0" w:line="240" w:lineRule="auto"/>
              <w:jc w:val="center"/>
              <w:rPr>
                <w:rFonts w:ascii="Arial" w:hAnsi="Arial" w:cs="Arial"/>
                <w:sz w:val="16"/>
                <w:szCs w:val="16"/>
              </w:rPr>
            </w:pPr>
            <w:r w:rsidRPr="00D3535A">
              <w:rPr>
                <w:rFonts w:ascii="Arial" w:hAnsi="Arial" w:cs="Arial"/>
                <w:sz w:val="16"/>
                <w:szCs w:val="16"/>
              </w:rPr>
              <w:t>Yes</w:t>
            </w:r>
          </w:p>
        </w:tc>
        <w:tc>
          <w:tcPr>
            <w:tcW w:w="1155" w:type="dxa"/>
            <w:tcBorders>
              <w:top w:val="single" w:sz="4" w:space="0" w:color="auto"/>
              <w:left w:val="single" w:sz="4" w:space="0" w:color="auto"/>
              <w:bottom w:val="single" w:sz="4" w:space="0" w:color="auto"/>
              <w:right w:val="single" w:sz="4" w:space="0" w:color="auto"/>
            </w:tcBorders>
            <w:vAlign w:val="center"/>
            <w:hideMark/>
          </w:tcPr>
          <w:p w14:paraId="2DF5781D" w14:textId="1DE47828"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NEWS-Y</w:t>
            </w:r>
          </w:p>
        </w:tc>
        <w:tc>
          <w:tcPr>
            <w:tcW w:w="1508" w:type="dxa"/>
            <w:tcBorders>
              <w:top w:val="single" w:sz="4" w:space="0" w:color="auto"/>
              <w:left w:val="single" w:sz="4" w:space="0" w:color="auto"/>
              <w:bottom w:val="single" w:sz="4" w:space="0" w:color="auto"/>
              <w:right w:val="single" w:sz="4" w:space="0" w:color="auto"/>
            </w:tcBorders>
            <w:vAlign w:val="center"/>
            <w:hideMark/>
          </w:tcPr>
          <w:p w14:paraId="3D0DC07C" w14:textId="64D379AC"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getting around in your neighbourhood; proximity to location; barriers to walking and biking</w:t>
            </w:r>
          </w:p>
        </w:tc>
        <w:tc>
          <w:tcPr>
            <w:tcW w:w="760" w:type="dxa"/>
            <w:tcBorders>
              <w:top w:val="single" w:sz="4" w:space="0" w:color="auto"/>
              <w:left w:val="single" w:sz="4" w:space="0" w:color="auto"/>
              <w:bottom w:val="single" w:sz="4" w:space="0" w:color="auto"/>
              <w:right w:val="single" w:sz="4" w:space="0" w:color="auto"/>
            </w:tcBorders>
            <w:vAlign w:val="center"/>
            <w:hideMark/>
          </w:tcPr>
          <w:p w14:paraId="539E279E" w14:textId="74028FB4"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rPr>
              <w:t>Yes</w:t>
            </w:r>
          </w:p>
        </w:tc>
        <w:tc>
          <w:tcPr>
            <w:tcW w:w="1037" w:type="dxa"/>
            <w:tcBorders>
              <w:top w:val="single" w:sz="4" w:space="0" w:color="auto"/>
              <w:left w:val="single" w:sz="4" w:space="0" w:color="auto"/>
              <w:bottom w:val="single" w:sz="4" w:space="0" w:color="auto"/>
              <w:right w:val="single" w:sz="4" w:space="0" w:color="auto"/>
            </w:tcBorders>
            <w:vAlign w:val="center"/>
            <w:hideMark/>
          </w:tcPr>
          <w:p w14:paraId="7562B8AE" w14:textId="415587FE"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multivariate regression models</w:t>
            </w:r>
          </w:p>
        </w:tc>
        <w:tc>
          <w:tcPr>
            <w:tcW w:w="1276" w:type="dxa"/>
            <w:tcBorders>
              <w:top w:val="single" w:sz="4" w:space="0" w:color="auto"/>
              <w:left w:val="single" w:sz="4" w:space="0" w:color="auto"/>
              <w:bottom w:val="single" w:sz="4" w:space="0" w:color="auto"/>
              <w:right w:val="single" w:sz="4" w:space="0" w:color="auto"/>
            </w:tcBorders>
            <w:vAlign w:val="center"/>
            <w:hideMark/>
          </w:tcPr>
          <w:p w14:paraId="6753D4B5" w14:textId="3385FD93"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child sex, age, race, BMI percentile, ethnicity and household income</w:t>
            </w:r>
          </w:p>
        </w:tc>
      </w:tr>
      <w:tr w:rsidR="00D3535A" w:rsidRPr="00D3535A" w14:paraId="06349380" w14:textId="77777777" w:rsidTr="00766C6C">
        <w:trPr>
          <w:trHeight w:val="698"/>
        </w:trPr>
        <w:tc>
          <w:tcPr>
            <w:tcW w:w="851" w:type="dxa"/>
            <w:tcBorders>
              <w:top w:val="single" w:sz="4" w:space="0" w:color="auto"/>
              <w:left w:val="single" w:sz="4" w:space="0" w:color="auto"/>
              <w:bottom w:val="single" w:sz="4" w:space="0" w:color="auto"/>
              <w:right w:val="single" w:sz="4" w:space="0" w:color="auto"/>
            </w:tcBorders>
            <w:noWrap/>
            <w:vAlign w:val="center"/>
            <w:hideMark/>
          </w:tcPr>
          <w:p w14:paraId="1C44503B" w14:textId="33651682" w:rsidR="00FE6816" w:rsidRPr="00D3535A" w:rsidRDefault="00FE6816" w:rsidP="00FE6816">
            <w:pPr>
              <w:widowControl/>
              <w:spacing w:after="0" w:line="240" w:lineRule="auto"/>
              <w:jc w:val="left"/>
              <w:rPr>
                <w:rFonts w:ascii="Arial" w:eastAsia="Times New Roman" w:hAnsi="Arial" w:cs="Arial"/>
                <w:sz w:val="16"/>
                <w:szCs w:val="16"/>
                <w:lang w:val="en-GB" w:eastAsia="zh-CN"/>
              </w:rPr>
            </w:pPr>
            <w:r w:rsidRPr="00D3535A">
              <w:rPr>
                <w:rFonts w:ascii="Arial" w:hAnsi="Arial" w:cs="Arial"/>
                <w:sz w:val="16"/>
                <w:szCs w:val="16"/>
                <w:lang w:val="en-GB"/>
              </w:rPr>
              <w:t xml:space="preserve">Timperio et al. 2004 </w:t>
            </w:r>
            <w:r w:rsidRPr="00D3535A">
              <w:rPr>
                <w:rFonts w:ascii="Arial" w:hAnsi="Arial" w:cs="Arial"/>
                <w:sz w:val="16"/>
                <w:szCs w:val="16"/>
                <w:lang w:val="en-GB"/>
              </w:rPr>
              <w:fldChar w:fldCharType="begin"/>
            </w:r>
            <w:r w:rsidR="00C54D6F" w:rsidRPr="00D3535A">
              <w:rPr>
                <w:rFonts w:ascii="Arial" w:hAnsi="Arial" w:cs="Arial"/>
                <w:sz w:val="16"/>
                <w:szCs w:val="16"/>
                <w:lang w:val="en-GB"/>
              </w:rPr>
              <w:instrText xml:space="preserve"> ADDIN EN.CITE &lt;EndNote&gt;&lt;Cite&gt;&lt;Author&gt;Timperio&lt;/Author&gt;&lt;Year&gt;2004&lt;/Year&gt;&lt;RecNum&gt;43255&lt;/RecNum&gt;&lt;DisplayText&gt;[30]&lt;/DisplayText&gt;&lt;record&gt;&lt;rec-number&gt;43255&lt;/rec-number&gt;&lt;foreign-keys&gt;&lt;key app="EN" db-id="9de5vvr2wep5rzea52gpwteu20zdf22xt0xe" timestamp="1689674709" guid="09d28dc7-0ef7-4f43-9fe7-eb49c8797561"&gt;43255&lt;/key&gt;&lt;/foreign-keys&gt;&lt;ref-type name="Journal Article"&gt;17&lt;/ref-type&gt;&lt;contributors&gt;&lt;authors&gt;&lt;author&gt;Timperio, A.&lt;/author&gt;&lt;author&gt;Crawford, D.&lt;/author&gt;&lt;author&gt;Telford, A.&lt;/author&gt;&lt;author&gt;Salmon, J.&lt;/author&gt;&lt;author&gt;Timperio, Anna&lt;/author&gt;&lt;author&gt;Crawford, David&lt;/author&gt;&lt;author&gt;Telford, Amanda&lt;/author&gt;&lt;author&gt;Salmon, Jo&lt;/author&gt;&lt;/authors&gt;&lt;/contributors&gt;&lt;titles&gt;&lt;title&gt;Perceptions about the local neighborhood and walking and cycling among children&lt;/title&gt;&lt;secondary-title&gt;Preventive Medicine&lt;/secondary-title&gt;&lt;/titles&gt;&lt;periodical&gt;&lt;full-title&gt;Preventive Medicine&lt;/full-title&gt;&lt;/periodical&gt;&lt;pages&gt;39-47&lt;/pages&gt;&lt;volume&gt;38&lt;/volume&gt;&lt;number&gt;1&lt;/number&gt;&lt;dates&gt;&lt;year&gt;2004&lt;/year&gt;&lt;/dates&gt;&lt;pub-location&gt;Burlington, Massachusetts&lt;/pub-location&gt;&lt;publisher&gt;Academic Press Inc.&lt;/publisher&gt;&lt;urls&gt;&lt;related-urls&gt;&lt;url&gt;https://search.ebscohost.com/login.aspx?direct=true&amp;amp;AuthType=shib&amp;amp;db=ccm&amp;amp;AN=106765669&amp;amp;site=ehost-live&amp;amp;custid=s1145751&lt;/url&gt;&lt;url&gt;https://www.sciencedirect.com/science/article/pii/S0091743503002299?via%3Dihub&lt;/url&gt;&lt;/related-urls&gt;&lt;/urls&gt;&lt;electronic-resource-num&gt;10.1016/j.ypmed.2003.09.026&lt;/electronic-resource-num&gt;&lt;/record&gt;&lt;/Cite&gt;&lt;/EndNote&gt;</w:instrText>
            </w:r>
            <w:r w:rsidRPr="00D3535A">
              <w:rPr>
                <w:rFonts w:ascii="Arial" w:hAnsi="Arial" w:cs="Arial"/>
                <w:sz w:val="16"/>
                <w:szCs w:val="16"/>
                <w:lang w:val="en-GB"/>
              </w:rPr>
              <w:fldChar w:fldCharType="separate"/>
            </w:r>
            <w:r w:rsidR="00C54D6F" w:rsidRPr="00D3535A">
              <w:rPr>
                <w:rFonts w:ascii="Arial" w:hAnsi="Arial" w:cs="Arial"/>
                <w:noProof/>
                <w:sz w:val="16"/>
                <w:szCs w:val="16"/>
                <w:lang w:val="en-GB"/>
              </w:rPr>
              <w:t>[30]</w:t>
            </w:r>
            <w:r w:rsidRPr="00D3535A">
              <w:rPr>
                <w:rFonts w:ascii="Arial" w:hAnsi="Arial" w:cs="Arial"/>
                <w:sz w:val="16"/>
                <w:szCs w:val="16"/>
                <w:lang w:val="en-GB"/>
              </w:rPr>
              <w:fldChar w:fldCharType="end"/>
            </w:r>
          </w:p>
        </w:tc>
        <w:tc>
          <w:tcPr>
            <w:tcW w:w="850" w:type="dxa"/>
            <w:tcBorders>
              <w:top w:val="single" w:sz="4" w:space="0" w:color="auto"/>
              <w:left w:val="single" w:sz="4" w:space="0" w:color="auto"/>
              <w:bottom w:val="single" w:sz="4" w:space="0" w:color="auto"/>
              <w:right w:val="single" w:sz="4" w:space="0" w:color="auto"/>
            </w:tcBorders>
            <w:vAlign w:val="center"/>
            <w:hideMark/>
          </w:tcPr>
          <w:p w14:paraId="03C6B73C" w14:textId="45731023" w:rsidR="00FE6816" w:rsidRPr="00D3535A" w:rsidRDefault="00FE6816" w:rsidP="00FE6816">
            <w:pPr>
              <w:widowControl/>
              <w:spacing w:after="0" w:line="240" w:lineRule="auto"/>
              <w:jc w:val="left"/>
              <w:rPr>
                <w:rFonts w:ascii="Arial" w:eastAsia="Times New Roman" w:hAnsi="Arial" w:cs="Arial"/>
                <w:sz w:val="16"/>
                <w:szCs w:val="16"/>
                <w:lang w:val="en-GB" w:eastAsia="zh-CN"/>
              </w:rPr>
            </w:pPr>
            <w:r w:rsidRPr="00D3535A">
              <w:rPr>
                <w:rFonts w:ascii="Arial" w:hAnsi="Arial" w:cs="Arial"/>
                <w:sz w:val="16"/>
                <w:szCs w:val="16"/>
                <w:lang w:val="en-GB"/>
              </w:rPr>
              <w:t>English</w:t>
            </w:r>
          </w:p>
        </w:tc>
        <w:tc>
          <w:tcPr>
            <w:tcW w:w="709" w:type="dxa"/>
            <w:tcBorders>
              <w:top w:val="single" w:sz="4" w:space="0" w:color="auto"/>
              <w:left w:val="single" w:sz="4" w:space="0" w:color="auto"/>
              <w:bottom w:val="single" w:sz="4" w:space="0" w:color="auto"/>
              <w:right w:val="single" w:sz="4" w:space="0" w:color="auto"/>
            </w:tcBorders>
            <w:vAlign w:val="center"/>
            <w:hideMark/>
          </w:tcPr>
          <w:p w14:paraId="79703D6E" w14:textId="0BDC50B5"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cross-sectional</w:t>
            </w:r>
          </w:p>
        </w:tc>
        <w:tc>
          <w:tcPr>
            <w:tcW w:w="1208" w:type="dxa"/>
            <w:tcBorders>
              <w:top w:val="single" w:sz="4" w:space="0" w:color="auto"/>
              <w:left w:val="single" w:sz="4" w:space="0" w:color="auto"/>
              <w:bottom w:val="single" w:sz="4" w:space="0" w:color="auto"/>
              <w:right w:val="single" w:sz="4" w:space="0" w:color="auto"/>
            </w:tcBorders>
            <w:vAlign w:val="center"/>
            <w:hideMark/>
          </w:tcPr>
          <w:p w14:paraId="61F18D7C" w14:textId="0A48D055"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Australia</w:t>
            </w:r>
          </w:p>
        </w:tc>
        <w:tc>
          <w:tcPr>
            <w:tcW w:w="1060" w:type="dxa"/>
            <w:tcBorders>
              <w:top w:val="single" w:sz="4" w:space="0" w:color="auto"/>
              <w:left w:val="single" w:sz="4" w:space="0" w:color="auto"/>
              <w:bottom w:val="single" w:sz="4" w:space="0" w:color="auto"/>
              <w:right w:val="single" w:sz="4" w:space="0" w:color="auto"/>
            </w:tcBorders>
            <w:vAlign w:val="center"/>
            <w:hideMark/>
          </w:tcPr>
          <w:p w14:paraId="0ACDB6E0" w14:textId="3E06FC7E"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Melbourne</w:t>
            </w:r>
          </w:p>
        </w:tc>
        <w:tc>
          <w:tcPr>
            <w:tcW w:w="709" w:type="dxa"/>
            <w:tcBorders>
              <w:top w:val="single" w:sz="4" w:space="0" w:color="auto"/>
              <w:left w:val="single" w:sz="4" w:space="0" w:color="auto"/>
              <w:bottom w:val="single" w:sz="4" w:space="0" w:color="auto"/>
              <w:right w:val="single" w:sz="4" w:space="0" w:color="auto"/>
            </w:tcBorders>
            <w:vAlign w:val="center"/>
            <w:hideMark/>
          </w:tcPr>
          <w:p w14:paraId="10ED6746" w14:textId="07B38937"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44</w:t>
            </w:r>
          </w:p>
        </w:tc>
        <w:tc>
          <w:tcPr>
            <w:tcW w:w="1262" w:type="dxa"/>
            <w:tcBorders>
              <w:top w:val="single" w:sz="4" w:space="0" w:color="auto"/>
              <w:left w:val="single" w:sz="4" w:space="0" w:color="auto"/>
              <w:bottom w:val="single" w:sz="4" w:space="0" w:color="auto"/>
              <w:right w:val="single" w:sz="4" w:space="0" w:color="auto"/>
            </w:tcBorders>
            <w:vAlign w:val="center"/>
            <w:hideMark/>
          </w:tcPr>
          <w:p w14:paraId="7E9FAF3C" w14:textId="5D6A6EDD"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stratified cluster sampling</w:t>
            </w:r>
          </w:p>
        </w:tc>
        <w:tc>
          <w:tcPr>
            <w:tcW w:w="1114" w:type="dxa"/>
            <w:tcBorders>
              <w:top w:val="single" w:sz="4" w:space="0" w:color="auto"/>
              <w:left w:val="single" w:sz="4" w:space="0" w:color="auto"/>
              <w:bottom w:val="single" w:sz="4" w:space="0" w:color="auto"/>
              <w:right w:val="single" w:sz="4" w:space="0" w:color="auto"/>
            </w:tcBorders>
            <w:vAlign w:val="center"/>
            <w:hideMark/>
          </w:tcPr>
          <w:p w14:paraId="4F128396" w14:textId="4CD0C27C"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NR</w:t>
            </w:r>
          </w:p>
        </w:tc>
        <w:tc>
          <w:tcPr>
            <w:tcW w:w="781" w:type="dxa"/>
            <w:tcBorders>
              <w:top w:val="single" w:sz="4" w:space="0" w:color="auto"/>
              <w:left w:val="single" w:sz="4" w:space="0" w:color="auto"/>
              <w:bottom w:val="single" w:sz="4" w:space="0" w:color="auto"/>
              <w:right w:val="single" w:sz="4" w:space="0" w:color="auto"/>
            </w:tcBorders>
            <w:vAlign w:val="center"/>
            <w:hideMark/>
          </w:tcPr>
          <w:p w14:paraId="144EF5D3" w14:textId="4D329C96"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1210</w:t>
            </w:r>
          </w:p>
        </w:tc>
        <w:tc>
          <w:tcPr>
            <w:tcW w:w="759" w:type="dxa"/>
            <w:tcBorders>
              <w:top w:val="single" w:sz="4" w:space="0" w:color="auto"/>
              <w:left w:val="single" w:sz="4" w:space="0" w:color="auto"/>
              <w:bottom w:val="single" w:sz="4" w:space="0" w:color="auto"/>
              <w:right w:val="single" w:sz="4" w:space="0" w:color="auto"/>
            </w:tcBorders>
            <w:vAlign w:val="center"/>
            <w:hideMark/>
          </w:tcPr>
          <w:p w14:paraId="34395B72" w14:textId="119AA236"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5-6 years old; 10-12 years old</w:t>
            </w:r>
          </w:p>
        </w:tc>
        <w:tc>
          <w:tcPr>
            <w:tcW w:w="787" w:type="dxa"/>
            <w:tcBorders>
              <w:top w:val="single" w:sz="4" w:space="0" w:color="auto"/>
              <w:left w:val="single" w:sz="4" w:space="0" w:color="auto"/>
              <w:bottom w:val="single" w:sz="4" w:space="0" w:color="auto"/>
              <w:right w:val="single" w:sz="4" w:space="0" w:color="auto"/>
            </w:tcBorders>
            <w:vAlign w:val="center"/>
            <w:hideMark/>
          </w:tcPr>
          <w:p w14:paraId="1775FC4F" w14:textId="63950670"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2001</w:t>
            </w:r>
          </w:p>
        </w:tc>
        <w:tc>
          <w:tcPr>
            <w:tcW w:w="781" w:type="dxa"/>
            <w:tcBorders>
              <w:top w:val="single" w:sz="4" w:space="0" w:color="auto"/>
              <w:left w:val="single" w:sz="4" w:space="0" w:color="auto"/>
              <w:bottom w:val="single" w:sz="4" w:space="0" w:color="auto"/>
              <w:right w:val="single" w:sz="4" w:space="0" w:color="auto"/>
            </w:tcBorders>
            <w:vAlign w:val="center"/>
            <w:hideMark/>
          </w:tcPr>
          <w:p w14:paraId="245D18A6" w14:textId="0DBEF5EC"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50.95</w:t>
            </w:r>
          </w:p>
        </w:tc>
        <w:tc>
          <w:tcPr>
            <w:tcW w:w="1036" w:type="dxa"/>
            <w:tcBorders>
              <w:top w:val="single" w:sz="4" w:space="0" w:color="auto"/>
              <w:left w:val="single" w:sz="4" w:space="0" w:color="auto"/>
              <w:bottom w:val="single" w:sz="4" w:space="0" w:color="auto"/>
              <w:right w:val="single" w:sz="4" w:space="0" w:color="auto"/>
            </w:tcBorders>
            <w:vAlign w:val="center"/>
          </w:tcPr>
          <w:p w14:paraId="6A8F6DAE" w14:textId="70E5C4C5" w:rsidR="00FE6816" w:rsidRPr="00D3535A" w:rsidRDefault="00FE6816" w:rsidP="00FE6816">
            <w:pPr>
              <w:widowControl/>
              <w:spacing w:after="0" w:line="240" w:lineRule="auto"/>
              <w:jc w:val="center"/>
              <w:rPr>
                <w:rFonts w:ascii="Arial" w:hAnsi="Arial" w:cs="Arial"/>
                <w:sz w:val="16"/>
                <w:szCs w:val="16"/>
                <w:lang w:val="en-GB"/>
              </w:rPr>
            </w:pPr>
            <w:r w:rsidRPr="00D3535A">
              <w:rPr>
                <w:rFonts w:ascii="Arial" w:hAnsi="Arial" w:cs="Arial"/>
                <w:sz w:val="16"/>
                <w:szCs w:val="16"/>
              </w:rPr>
              <w:t>NR</w:t>
            </w:r>
          </w:p>
        </w:tc>
        <w:tc>
          <w:tcPr>
            <w:tcW w:w="1276" w:type="dxa"/>
            <w:tcBorders>
              <w:top w:val="single" w:sz="4" w:space="0" w:color="auto"/>
              <w:left w:val="single" w:sz="4" w:space="0" w:color="auto"/>
              <w:bottom w:val="single" w:sz="4" w:space="0" w:color="auto"/>
              <w:right w:val="single" w:sz="4" w:space="0" w:color="auto"/>
            </w:tcBorders>
            <w:vAlign w:val="center"/>
            <w:hideMark/>
          </w:tcPr>
          <w:p w14:paraId="228769C1" w14:textId="300C7FCB"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questionnaire (parent reported)</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FF0D599" w14:textId="3E2C8DEB"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active travel: walking and cycling to school</w:t>
            </w:r>
          </w:p>
        </w:tc>
        <w:tc>
          <w:tcPr>
            <w:tcW w:w="1276" w:type="dxa"/>
            <w:tcBorders>
              <w:top w:val="single" w:sz="4" w:space="0" w:color="auto"/>
              <w:left w:val="single" w:sz="4" w:space="0" w:color="auto"/>
              <w:bottom w:val="single" w:sz="4" w:space="0" w:color="auto"/>
              <w:right w:val="single" w:sz="4" w:space="0" w:color="auto"/>
            </w:tcBorders>
            <w:vAlign w:val="center"/>
            <w:hideMark/>
          </w:tcPr>
          <w:p w14:paraId="153F292C" w14:textId="052D966A"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‘‘how often does your child walk or ride a bike to the following places?’’ - never/rarely (0); less than once per week (0.5); 1–2 times per week (1.5); 3–4 times per week (3.5); 5–6 times per week (5.5); and daily (7).</w:t>
            </w:r>
          </w:p>
        </w:tc>
        <w:tc>
          <w:tcPr>
            <w:tcW w:w="1068" w:type="dxa"/>
            <w:tcBorders>
              <w:top w:val="single" w:sz="4" w:space="0" w:color="auto"/>
              <w:left w:val="single" w:sz="4" w:space="0" w:color="auto"/>
              <w:bottom w:val="single" w:sz="4" w:space="0" w:color="auto"/>
              <w:right w:val="single" w:sz="4" w:space="0" w:color="auto"/>
            </w:tcBorders>
            <w:vAlign w:val="center"/>
            <w:hideMark/>
          </w:tcPr>
          <w:p w14:paraId="331B479D" w14:textId="214FEE18" w:rsidR="00FE6816" w:rsidRPr="00D3535A" w:rsidRDefault="00FE6816" w:rsidP="00FE6816">
            <w:pPr>
              <w:widowControl/>
              <w:spacing w:after="0" w:line="240" w:lineRule="auto"/>
              <w:jc w:val="center"/>
              <w:rPr>
                <w:rFonts w:ascii="Arial" w:hAnsi="Arial" w:cs="Arial"/>
                <w:sz w:val="16"/>
                <w:szCs w:val="16"/>
              </w:rPr>
            </w:pPr>
            <w:r w:rsidRPr="00D3535A">
              <w:rPr>
                <w:rFonts w:ascii="Arial" w:hAnsi="Arial" w:cs="Arial"/>
                <w:sz w:val="16"/>
                <w:szCs w:val="16"/>
              </w:rPr>
              <w:t>No</w:t>
            </w:r>
          </w:p>
        </w:tc>
        <w:tc>
          <w:tcPr>
            <w:tcW w:w="1155" w:type="dxa"/>
            <w:tcBorders>
              <w:top w:val="single" w:sz="4" w:space="0" w:color="auto"/>
              <w:left w:val="single" w:sz="4" w:space="0" w:color="auto"/>
              <w:bottom w:val="single" w:sz="4" w:space="0" w:color="auto"/>
              <w:right w:val="single" w:sz="4" w:space="0" w:color="auto"/>
            </w:tcBorders>
            <w:vAlign w:val="center"/>
            <w:hideMark/>
          </w:tcPr>
          <w:p w14:paraId="38972894" w14:textId="71C2D70A"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NR</w:t>
            </w:r>
          </w:p>
        </w:tc>
        <w:tc>
          <w:tcPr>
            <w:tcW w:w="1508" w:type="dxa"/>
            <w:tcBorders>
              <w:top w:val="single" w:sz="4" w:space="0" w:color="auto"/>
              <w:left w:val="single" w:sz="4" w:space="0" w:color="auto"/>
              <w:bottom w:val="single" w:sz="4" w:space="0" w:color="auto"/>
              <w:right w:val="single" w:sz="4" w:space="0" w:color="auto"/>
            </w:tcBorders>
            <w:vAlign w:val="center"/>
            <w:hideMark/>
          </w:tcPr>
          <w:p w14:paraId="19FC87BD" w14:textId="29E9D686"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traffic density, road safety, strangers, sporting facilities and public transport in their local area.</w:t>
            </w:r>
          </w:p>
        </w:tc>
        <w:tc>
          <w:tcPr>
            <w:tcW w:w="760" w:type="dxa"/>
            <w:tcBorders>
              <w:top w:val="single" w:sz="4" w:space="0" w:color="auto"/>
              <w:left w:val="single" w:sz="4" w:space="0" w:color="auto"/>
              <w:bottom w:val="single" w:sz="4" w:space="0" w:color="auto"/>
              <w:right w:val="single" w:sz="4" w:space="0" w:color="auto"/>
            </w:tcBorders>
            <w:vAlign w:val="center"/>
            <w:hideMark/>
          </w:tcPr>
          <w:p w14:paraId="07F02C90" w14:textId="126DD262"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rPr>
              <w:t>No</w:t>
            </w:r>
          </w:p>
        </w:tc>
        <w:tc>
          <w:tcPr>
            <w:tcW w:w="1037" w:type="dxa"/>
            <w:tcBorders>
              <w:top w:val="single" w:sz="4" w:space="0" w:color="auto"/>
              <w:left w:val="single" w:sz="4" w:space="0" w:color="auto"/>
              <w:bottom w:val="single" w:sz="4" w:space="0" w:color="auto"/>
              <w:right w:val="single" w:sz="4" w:space="0" w:color="auto"/>
            </w:tcBorders>
            <w:vAlign w:val="center"/>
            <w:hideMark/>
          </w:tcPr>
          <w:p w14:paraId="23EA4E0E" w14:textId="2A43353E"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multivariate logistic regression</w:t>
            </w:r>
          </w:p>
        </w:tc>
        <w:tc>
          <w:tcPr>
            <w:tcW w:w="1276" w:type="dxa"/>
            <w:tcBorders>
              <w:top w:val="single" w:sz="4" w:space="0" w:color="auto"/>
              <w:left w:val="single" w:sz="4" w:space="0" w:color="auto"/>
              <w:bottom w:val="single" w:sz="4" w:space="0" w:color="auto"/>
              <w:right w:val="single" w:sz="4" w:space="0" w:color="auto"/>
            </w:tcBorders>
            <w:vAlign w:val="center"/>
            <w:hideMark/>
          </w:tcPr>
          <w:p w14:paraId="6EC13C56" w14:textId="0F1C43BC"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school, SES and all other variables</w:t>
            </w:r>
          </w:p>
        </w:tc>
      </w:tr>
      <w:tr w:rsidR="00D3535A" w:rsidRPr="00D3535A" w14:paraId="6F35D5D5" w14:textId="77777777" w:rsidTr="00766C6C">
        <w:trPr>
          <w:trHeight w:val="698"/>
        </w:trPr>
        <w:tc>
          <w:tcPr>
            <w:tcW w:w="851" w:type="dxa"/>
            <w:tcBorders>
              <w:top w:val="single" w:sz="4" w:space="0" w:color="auto"/>
              <w:left w:val="single" w:sz="4" w:space="0" w:color="auto"/>
              <w:bottom w:val="single" w:sz="4" w:space="0" w:color="auto"/>
              <w:right w:val="single" w:sz="4" w:space="0" w:color="auto"/>
            </w:tcBorders>
            <w:vAlign w:val="center"/>
            <w:hideMark/>
          </w:tcPr>
          <w:p w14:paraId="2A0B4A7A" w14:textId="13F4F86D" w:rsidR="00FE6816" w:rsidRPr="00D3535A" w:rsidRDefault="00FE6816" w:rsidP="00FE6816">
            <w:pPr>
              <w:widowControl/>
              <w:spacing w:after="0" w:line="240" w:lineRule="auto"/>
              <w:jc w:val="left"/>
              <w:rPr>
                <w:rFonts w:ascii="Arial" w:eastAsia="Times New Roman" w:hAnsi="Arial" w:cs="Arial"/>
                <w:sz w:val="16"/>
                <w:szCs w:val="16"/>
                <w:lang w:val="en-GB" w:eastAsia="zh-CN"/>
              </w:rPr>
            </w:pPr>
            <w:r w:rsidRPr="00D3535A">
              <w:rPr>
                <w:rFonts w:ascii="Arial" w:hAnsi="Arial" w:cs="Arial"/>
                <w:sz w:val="16"/>
                <w:szCs w:val="16"/>
                <w:lang w:val="en-GB"/>
              </w:rPr>
              <w:t xml:space="preserve">Timperio et al. 2006 </w:t>
            </w:r>
            <w:r w:rsidRPr="00D3535A">
              <w:rPr>
                <w:rFonts w:ascii="Arial" w:hAnsi="Arial" w:cs="Arial"/>
                <w:sz w:val="16"/>
                <w:szCs w:val="16"/>
                <w:lang w:val="en-GB"/>
              </w:rPr>
              <w:fldChar w:fldCharType="begin"/>
            </w:r>
            <w:r w:rsidR="00C54D6F" w:rsidRPr="00D3535A">
              <w:rPr>
                <w:rFonts w:ascii="Arial" w:hAnsi="Arial" w:cs="Arial"/>
                <w:sz w:val="16"/>
                <w:szCs w:val="16"/>
                <w:lang w:val="en-GB"/>
              </w:rPr>
              <w:instrText xml:space="preserve"> ADDIN EN.CITE &lt;EndNote&gt;&lt;Cite&gt;&lt;Author&gt;Timperio&lt;/Author&gt;&lt;Year&gt;2006&lt;/Year&gt;&lt;RecNum&gt;43265&lt;/RecNum&gt;&lt;DisplayText&gt;[180]&lt;/DisplayText&gt;&lt;record&gt;&lt;rec-number&gt;43265&lt;/rec-number&gt;&lt;foreign-keys&gt;&lt;key app="EN" db-id="9de5vvr2wep5rzea52gpwteu20zdf22xt0xe" timestamp="1689674709" guid="a9d38d2c-b38a-441b-8104-26f1d9856231"&gt;43265&lt;/key&gt;&lt;/foreign-keys&gt;&lt;ref-type name="Journal Article"&gt;17&lt;/ref-type&gt;&lt;contributors&gt;&lt;authors&gt;&lt;author&gt;Timperio, Anna&lt;/author&gt;&lt;author&gt;Ball, Kylie&lt;/author&gt;&lt;author&gt;Salmon, Jo&lt;/author&gt;&lt;author&gt;Roberts, Rebecca&lt;/author&gt;&lt;author&gt;Giles-Cort, Billie&lt;/author&gt;&lt;author&gt;Simmons, Dianne&lt;/author&gt;&lt;author&gt;Baur, Louise A.&lt;/author&gt;&lt;author&gt;Crawford, David&lt;/author&gt;&lt;/authors&gt;&lt;/contributors&gt;&lt;titles&gt;&lt;title&gt;Personal, Family, Social, and Environmental Correlates of Active Commuting to School&lt;/title&gt;&lt;secondary-title&gt;American Journal of Preventive Medicine&lt;/secondary-title&gt;&lt;/titles&gt;&lt;periodical&gt;&lt;full-title&gt;Am J Prev Med&lt;/full-title&gt;&lt;abbr-1&gt;American journal of preventive medicine&lt;/abbr-1&gt;&lt;/periodical&gt;&lt;pages&gt;45-51&lt;/pages&gt;&lt;volume&gt;30&lt;/volume&gt;&lt;number&gt;1&lt;/number&gt;&lt;dates&gt;&lt;year&gt;2006&lt;/year&gt;&lt;/dates&gt;&lt;publisher&gt;Elsevier Science&lt;/publisher&gt;&lt;accession-num&gt;2006-01461-007&lt;/accession-num&gt;&lt;urls&gt;&lt;related-urls&gt;&lt;url&gt;https://search.ebscohost.com/login.aspx?direct=true&amp;amp;AuthType=shib&amp;amp;db=psyh&amp;amp;AN=2006-01461-007&amp;amp;site=ehost-live&amp;amp;custid=s1145751timperio@deakin.edu.au&lt;/url&gt;&lt;url&gt;https://www.sciencedirect.com/science/article/pii/S0749379705003648?via%3Dihub&lt;/url&gt;&lt;/related-urls&gt;&lt;/urls&gt;&lt;electronic-resource-num&gt;10.1016/j.amepre.2005.08.047&lt;/electronic-resource-num&gt;&lt;/record&gt;&lt;/Cite&gt;&lt;/EndNote&gt;</w:instrText>
            </w:r>
            <w:r w:rsidRPr="00D3535A">
              <w:rPr>
                <w:rFonts w:ascii="Arial" w:hAnsi="Arial" w:cs="Arial"/>
                <w:sz w:val="16"/>
                <w:szCs w:val="16"/>
                <w:lang w:val="en-GB"/>
              </w:rPr>
              <w:fldChar w:fldCharType="separate"/>
            </w:r>
            <w:r w:rsidR="00C54D6F" w:rsidRPr="00D3535A">
              <w:rPr>
                <w:rFonts w:ascii="Arial" w:hAnsi="Arial" w:cs="Arial"/>
                <w:noProof/>
                <w:sz w:val="16"/>
                <w:szCs w:val="16"/>
                <w:lang w:val="en-GB"/>
              </w:rPr>
              <w:t>[180]</w:t>
            </w:r>
            <w:r w:rsidRPr="00D3535A">
              <w:rPr>
                <w:rFonts w:ascii="Arial" w:hAnsi="Arial" w:cs="Arial"/>
                <w:sz w:val="16"/>
                <w:szCs w:val="16"/>
                <w:lang w:val="en-GB"/>
              </w:rPr>
              <w:fldChar w:fldCharType="end"/>
            </w:r>
          </w:p>
        </w:tc>
        <w:tc>
          <w:tcPr>
            <w:tcW w:w="850" w:type="dxa"/>
            <w:tcBorders>
              <w:top w:val="single" w:sz="4" w:space="0" w:color="auto"/>
              <w:left w:val="single" w:sz="4" w:space="0" w:color="auto"/>
              <w:bottom w:val="single" w:sz="4" w:space="0" w:color="auto"/>
              <w:right w:val="single" w:sz="4" w:space="0" w:color="auto"/>
            </w:tcBorders>
            <w:vAlign w:val="center"/>
            <w:hideMark/>
          </w:tcPr>
          <w:p w14:paraId="0E34EDE9" w14:textId="0F80D4F4" w:rsidR="00FE6816" w:rsidRPr="00D3535A" w:rsidRDefault="00FE6816" w:rsidP="00FE6816">
            <w:pPr>
              <w:widowControl/>
              <w:spacing w:after="0" w:line="240" w:lineRule="auto"/>
              <w:jc w:val="left"/>
              <w:rPr>
                <w:rFonts w:ascii="Arial" w:eastAsia="Times New Roman" w:hAnsi="Arial" w:cs="Arial"/>
                <w:sz w:val="16"/>
                <w:szCs w:val="16"/>
                <w:lang w:val="en-GB" w:eastAsia="zh-CN"/>
              </w:rPr>
            </w:pPr>
            <w:r w:rsidRPr="00D3535A">
              <w:rPr>
                <w:rFonts w:ascii="Arial" w:hAnsi="Arial" w:cs="Arial"/>
                <w:sz w:val="16"/>
                <w:szCs w:val="16"/>
                <w:lang w:val="en-GB"/>
              </w:rPr>
              <w:t>English</w:t>
            </w:r>
          </w:p>
        </w:tc>
        <w:tc>
          <w:tcPr>
            <w:tcW w:w="709" w:type="dxa"/>
            <w:tcBorders>
              <w:top w:val="single" w:sz="4" w:space="0" w:color="auto"/>
              <w:left w:val="single" w:sz="4" w:space="0" w:color="auto"/>
              <w:bottom w:val="single" w:sz="4" w:space="0" w:color="auto"/>
              <w:right w:val="single" w:sz="4" w:space="0" w:color="auto"/>
            </w:tcBorders>
            <w:vAlign w:val="center"/>
            <w:hideMark/>
          </w:tcPr>
          <w:p w14:paraId="1F97B0FA" w14:textId="4388183D"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cross-sectional</w:t>
            </w:r>
          </w:p>
        </w:tc>
        <w:tc>
          <w:tcPr>
            <w:tcW w:w="1208" w:type="dxa"/>
            <w:tcBorders>
              <w:top w:val="single" w:sz="4" w:space="0" w:color="auto"/>
              <w:left w:val="single" w:sz="4" w:space="0" w:color="auto"/>
              <w:bottom w:val="single" w:sz="4" w:space="0" w:color="auto"/>
              <w:right w:val="single" w:sz="4" w:space="0" w:color="auto"/>
            </w:tcBorders>
            <w:vAlign w:val="center"/>
            <w:hideMark/>
          </w:tcPr>
          <w:p w14:paraId="196D3C8A" w14:textId="1E1466E1"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Australia</w:t>
            </w:r>
          </w:p>
        </w:tc>
        <w:tc>
          <w:tcPr>
            <w:tcW w:w="1060" w:type="dxa"/>
            <w:tcBorders>
              <w:top w:val="single" w:sz="4" w:space="0" w:color="auto"/>
              <w:left w:val="single" w:sz="4" w:space="0" w:color="auto"/>
              <w:bottom w:val="single" w:sz="4" w:space="0" w:color="auto"/>
              <w:right w:val="single" w:sz="4" w:space="0" w:color="auto"/>
            </w:tcBorders>
            <w:vAlign w:val="center"/>
            <w:hideMark/>
          </w:tcPr>
          <w:p w14:paraId="0EB84C2F" w14:textId="2A141764"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Melbourne</w:t>
            </w:r>
          </w:p>
        </w:tc>
        <w:tc>
          <w:tcPr>
            <w:tcW w:w="709" w:type="dxa"/>
            <w:tcBorders>
              <w:top w:val="single" w:sz="4" w:space="0" w:color="auto"/>
              <w:left w:val="single" w:sz="4" w:space="0" w:color="auto"/>
              <w:bottom w:val="single" w:sz="4" w:space="0" w:color="auto"/>
              <w:right w:val="single" w:sz="4" w:space="0" w:color="auto"/>
            </w:tcBorders>
            <w:vAlign w:val="center"/>
            <w:hideMark/>
          </w:tcPr>
          <w:p w14:paraId="4F4F5694" w14:textId="1A3438A5"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44</w:t>
            </w:r>
          </w:p>
        </w:tc>
        <w:tc>
          <w:tcPr>
            <w:tcW w:w="1262" w:type="dxa"/>
            <w:tcBorders>
              <w:top w:val="single" w:sz="4" w:space="0" w:color="auto"/>
              <w:left w:val="single" w:sz="4" w:space="0" w:color="auto"/>
              <w:bottom w:val="single" w:sz="4" w:space="0" w:color="auto"/>
              <w:right w:val="single" w:sz="4" w:space="0" w:color="auto"/>
            </w:tcBorders>
            <w:vAlign w:val="center"/>
            <w:hideMark/>
          </w:tcPr>
          <w:p w14:paraId="31B94BC0" w14:textId="71210A2D"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stratified cluster sampling: school size</w:t>
            </w:r>
          </w:p>
        </w:tc>
        <w:tc>
          <w:tcPr>
            <w:tcW w:w="1114" w:type="dxa"/>
            <w:tcBorders>
              <w:top w:val="single" w:sz="4" w:space="0" w:color="auto"/>
              <w:left w:val="single" w:sz="4" w:space="0" w:color="auto"/>
              <w:bottom w:val="single" w:sz="4" w:space="0" w:color="auto"/>
              <w:right w:val="single" w:sz="4" w:space="0" w:color="auto"/>
            </w:tcBorders>
            <w:vAlign w:val="center"/>
            <w:hideMark/>
          </w:tcPr>
          <w:p w14:paraId="2C9BD261" w14:textId="08A78315"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NR</w:t>
            </w:r>
          </w:p>
        </w:tc>
        <w:tc>
          <w:tcPr>
            <w:tcW w:w="781" w:type="dxa"/>
            <w:tcBorders>
              <w:top w:val="single" w:sz="4" w:space="0" w:color="auto"/>
              <w:left w:val="single" w:sz="4" w:space="0" w:color="auto"/>
              <w:bottom w:val="single" w:sz="4" w:space="0" w:color="auto"/>
              <w:right w:val="single" w:sz="4" w:space="0" w:color="auto"/>
            </w:tcBorders>
            <w:vAlign w:val="center"/>
            <w:hideMark/>
          </w:tcPr>
          <w:p w14:paraId="70E28D9B" w14:textId="7F0624D0"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912</w:t>
            </w:r>
          </w:p>
        </w:tc>
        <w:tc>
          <w:tcPr>
            <w:tcW w:w="759" w:type="dxa"/>
            <w:tcBorders>
              <w:top w:val="single" w:sz="4" w:space="0" w:color="auto"/>
              <w:left w:val="single" w:sz="4" w:space="0" w:color="auto"/>
              <w:bottom w:val="single" w:sz="4" w:space="0" w:color="auto"/>
              <w:right w:val="single" w:sz="4" w:space="0" w:color="auto"/>
            </w:tcBorders>
            <w:vAlign w:val="center"/>
            <w:hideMark/>
          </w:tcPr>
          <w:p w14:paraId="3E5F6041" w14:textId="27CA81B7"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5-6 years old; 10-12 years old</w:t>
            </w:r>
          </w:p>
        </w:tc>
        <w:tc>
          <w:tcPr>
            <w:tcW w:w="787" w:type="dxa"/>
            <w:tcBorders>
              <w:top w:val="single" w:sz="4" w:space="0" w:color="auto"/>
              <w:left w:val="single" w:sz="4" w:space="0" w:color="auto"/>
              <w:bottom w:val="single" w:sz="4" w:space="0" w:color="auto"/>
              <w:right w:val="single" w:sz="4" w:space="0" w:color="auto"/>
            </w:tcBorders>
            <w:vAlign w:val="center"/>
            <w:hideMark/>
          </w:tcPr>
          <w:p w14:paraId="6BFC7BA5" w14:textId="6E6114BB"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2001</w:t>
            </w:r>
          </w:p>
        </w:tc>
        <w:tc>
          <w:tcPr>
            <w:tcW w:w="781" w:type="dxa"/>
            <w:tcBorders>
              <w:top w:val="single" w:sz="4" w:space="0" w:color="auto"/>
              <w:left w:val="single" w:sz="4" w:space="0" w:color="auto"/>
              <w:bottom w:val="single" w:sz="4" w:space="0" w:color="auto"/>
              <w:right w:val="single" w:sz="4" w:space="0" w:color="auto"/>
            </w:tcBorders>
            <w:vAlign w:val="center"/>
            <w:hideMark/>
          </w:tcPr>
          <w:p w14:paraId="50206792" w14:textId="4EB7F678"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51.35</w:t>
            </w:r>
          </w:p>
        </w:tc>
        <w:tc>
          <w:tcPr>
            <w:tcW w:w="1036" w:type="dxa"/>
            <w:tcBorders>
              <w:top w:val="single" w:sz="4" w:space="0" w:color="auto"/>
              <w:left w:val="single" w:sz="4" w:space="0" w:color="auto"/>
              <w:bottom w:val="single" w:sz="4" w:space="0" w:color="auto"/>
              <w:right w:val="single" w:sz="4" w:space="0" w:color="auto"/>
            </w:tcBorders>
            <w:vAlign w:val="center"/>
          </w:tcPr>
          <w:p w14:paraId="02F64041" w14:textId="39BAB499" w:rsidR="00FE6816" w:rsidRPr="00D3535A" w:rsidRDefault="00FE6816" w:rsidP="00FE6816">
            <w:pPr>
              <w:widowControl/>
              <w:spacing w:after="0" w:line="240" w:lineRule="auto"/>
              <w:jc w:val="center"/>
              <w:rPr>
                <w:rFonts w:ascii="Arial" w:hAnsi="Arial" w:cs="Arial"/>
                <w:sz w:val="16"/>
                <w:szCs w:val="16"/>
                <w:lang w:val="en-GB"/>
              </w:rPr>
            </w:pPr>
            <w:r w:rsidRPr="00D3535A">
              <w:rPr>
                <w:rFonts w:ascii="Arial" w:hAnsi="Arial" w:cs="Arial"/>
                <w:sz w:val="16"/>
                <w:szCs w:val="16"/>
              </w:rPr>
              <w:t>NR</w:t>
            </w:r>
          </w:p>
        </w:tc>
        <w:tc>
          <w:tcPr>
            <w:tcW w:w="1276" w:type="dxa"/>
            <w:tcBorders>
              <w:top w:val="single" w:sz="4" w:space="0" w:color="auto"/>
              <w:left w:val="single" w:sz="4" w:space="0" w:color="auto"/>
              <w:bottom w:val="single" w:sz="4" w:space="0" w:color="auto"/>
              <w:right w:val="single" w:sz="4" w:space="0" w:color="auto"/>
            </w:tcBorders>
            <w:vAlign w:val="center"/>
            <w:hideMark/>
          </w:tcPr>
          <w:p w14:paraId="063224FC" w14:textId="1096C452"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questionnaire (parent reported)</w:t>
            </w:r>
          </w:p>
        </w:tc>
        <w:tc>
          <w:tcPr>
            <w:tcW w:w="1701" w:type="dxa"/>
            <w:tcBorders>
              <w:top w:val="single" w:sz="4" w:space="0" w:color="auto"/>
              <w:left w:val="single" w:sz="4" w:space="0" w:color="auto"/>
              <w:bottom w:val="single" w:sz="4" w:space="0" w:color="auto"/>
              <w:right w:val="single" w:sz="4" w:space="0" w:color="auto"/>
            </w:tcBorders>
            <w:vAlign w:val="center"/>
            <w:hideMark/>
          </w:tcPr>
          <w:p w14:paraId="4CC17BF6" w14:textId="55EA7783"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active travel: walking and cycling to school</w:t>
            </w:r>
          </w:p>
        </w:tc>
        <w:tc>
          <w:tcPr>
            <w:tcW w:w="1276" w:type="dxa"/>
            <w:tcBorders>
              <w:top w:val="single" w:sz="4" w:space="0" w:color="auto"/>
              <w:left w:val="single" w:sz="4" w:space="0" w:color="auto"/>
              <w:bottom w:val="single" w:sz="4" w:space="0" w:color="auto"/>
              <w:right w:val="single" w:sz="4" w:space="0" w:color="auto"/>
            </w:tcBorders>
            <w:vAlign w:val="center"/>
            <w:hideMark/>
          </w:tcPr>
          <w:p w14:paraId="35BD70D9" w14:textId="1883DBE3"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never: infrequent/occasional (one to four times per week); frequent (five or more times per week)</w:t>
            </w:r>
          </w:p>
        </w:tc>
        <w:tc>
          <w:tcPr>
            <w:tcW w:w="1068" w:type="dxa"/>
            <w:tcBorders>
              <w:top w:val="single" w:sz="4" w:space="0" w:color="auto"/>
              <w:left w:val="single" w:sz="4" w:space="0" w:color="auto"/>
              <w:bottom w:val="single" w:sz="4" w:space="0" w:color="auto"/>
              <w:right w:val="single" w:sz="4" w:space="0" w:color="auto"/>
            </w:tcBorders>
            <w:vAlign w:val="center"/>
            <w:hideMark/>
          </w:tcPr>
          <w:p w14:paraId="3F9EFE90" w14:textId="1A2CADE7" w:rsidR="00FE6816" w:rsidRPr="00D3535A" w:rsidRDefault="00FE6816" w:rsidP="00FE6816">
            <w:pPr>
              <w:widowControl/>
              <w:spacing w:after="0" w:line="240" w:lineRule="auto"/>
              <w:jc w:val="center"/>
              <w:rPr>
                <w:rFonts w:ascii="Arial" w:hAnsi="Arial" w:cs="Arial"/>
                <w:sz w:val="16"/>
                <w:szCs w:val="16"/>
              </w:rPr>
            </w:pPr>
            <w:r w:rsidRPr="00D3535A">
              <w:rPr>
                <w:rFonts w:ascii="Arial" w:hAnsi="Arial" w:cs="Arial"/>
                <w:sz w:val="16"/>
                <w:szCs w:val="16"/>
              </w:rPr>
              <w:t>No</w:t>
            </w:r>
          </w:p>
        </w:tc>
        <w:tc>
          <w:tcPr>
            <w:tcW w:w="1155" w:type="dxa"/>
            <w:tcBorders>
              <w:top w:val="single" w:sz="4" w:space="0" w:color="auto"/>
              <w:left w:val="single" w:sz="4" w:space="0" w:color="auto"/>
              <w:bottom w:val="single" w:sz="4" w:space="0" w:color="auto"/>
              <w:right w:val="single" w:sz="4" w:space="0" w:color="auto"/>
            </w:tcBorders>
            <w:vAlign w:val="center"/>
            <w:hideMark/>
          </w:tcPr>
          <w:p w14:paraId="5198A9F6" w14:textId="51BC034F"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NR</w:t>
            </w:r>
          </w:p>
        </w:tc>
        <w:tc>
          <w:tcPr>
            <w:tcW w:w="1508" w:type="dxa"/>
            <w:tcBorders>
              <w:top w:val="single" w:sz="4" w:space="0" w:color="auto"/>
              <w:left w:val="single" w:sz="4" w:space="0" w:color="auto"/>
              <w:bottom w:val="single" w:sz="4" w:space="0" w:color="auto"/>
              <w:right w:val="single" w:sz="4" w:space="0" w:color="auto"/>
            </w:tcBorders>
            <w:vAlign w:val="center"/>
            <w:hideMark/>
          </w:tcPr>
          <w:p w14:paraId="68BD1F6D" w14:textId="6CF92395"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heavy local traffic; strong concern about strangers; strong concern about road safety; no lights/crossings; need to cross several roads; limited public transport; not many other children in neighbourhood</w:t>
            </w:r>
          </w:p>
        </w:tc>
        <w:tc>
          <w:tcPr>
            <w:tcW w:w="760" w:type="dxa"/>
            <w:tcBorders>
              <w:top w:val="single" w:sz="4" w:space="0" w:color="auto"/>
              <w:left w:val="single" w:sz="4" w:space="0" w:color="auto"/>
              <w:bottom w:val="single" w:sz="4" w:space="0" w:color="auto"/>
              <w:right w:val="single" w:sz="4" w:space="0" w:color="auto"/>
            </w:tcBorders>
            <w:vAlign w:val="center"/>
            <w:hideMark/>
          </w:tcPr>
          <w:p w14:paraId="3A6B895E" w14:textId="3F184884"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rPr>
              <w:t>No</w:t>
            </w:r>
          </w:p>
        </w:tc>
        <w:tc>
          <w:tcPr>
            <w:tcW w:w="1037" w:type="dxa"/>
            <w:tcBorders>
              <w:top w:val="single" w:sz="4" w:space="0" w:color="auto"/>
              <w:left w:val="single" w:sz="4" w:space="0" w:color="auto"/>
              <w:bottom w:val="single" w:sz="4" w:space="0" w:color="auto"/>
              <w:right w:val="single" w:sz="4" w:space="0" w:color="auto"/>
            </w:tcBorders>
            <w:vAlign w:val="center"/>
            <w:hideMark/>
          </w:tcPr>
          <w:p w14:paraId="4A819CC9" w14:textId="4493B5EA"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bivariate logistic regression analysis</w:t>
            </w:r>
          </w:p>
        </w:tc>
        <w:tc>
          <w:tcPr>
            <w:tcW w:w="1276" w:type="dxa"/>
            <w:tcBorders>
              <w:top w:val="single" w:sz="4" w:space="0" w:color="auto"/>
              <w:left w:val="single" w:sz="4" w:space="0" w:color="auto"/>
              <w:bottom w:val="single" w:sz="4" w:space="0" w:color="auto"/>
              <w:right w:val="single" w:sz="4" w:space="0" w:color="auto"/>
            </w:tcBorders>
            <w:vAlign w:val="center"/>
            <w:hideMark/>
          </w:tcPr>
          <w:p w14:paraId="6968A95A" w14:textId="0A471A59"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gender and maternal education</w:t>
            </w:r>
          </w:p>
        </w:tc>
      </w:tr>
      <w:tr w:rsidR="00D3535A" w:rsidRPr="00D3535A" w14:paraId="3D4056C5" w14:textId="77777777" w:rsidTr="00766C6C">
        <w:trPr>
          <w:trHeight w:val="698"/>
        </w:trPr>
        <w:tc>
          <w:tcPr>
            <w:tcW w:w="851" w:type="dxa"/>
            <w:tcBorders>
              <w:top w:val="single" w:sz="4" w:space="0" w:color="auto"/>
              <w:left w:val="single" w:sz="4" w:space="0" w:color="auto"/>
              <w:bottom w:val="single" w:sz="4" w:space="0" w:color="auto"/>
              <w:right w:val="single" w:sz="4" w:space="0" w:color="auto"/>
            </w:tcBorders>
            <w:vAlign w:val="center"/>
            <w:hideMark/>
          </w:tcPr>
          <w:p w14:paraId="7F593B0B" w14:textId="5F255352" w:rsidR="00FE6816" w:rsidRPr="00D3535A" w:rsidRDefault="00FE6816" w:rsidP="00FE6816">
            <w:pPr>
              <w:widowControl/>
              <w:spacing w:after="0" w:line="240" w:lineRule="auto"/>
              <w:jc w:val="left"/>
              <w:rPr>
                <w:rFonts w:ascii="Arial" w:eastAsia="Times New Roman" w:hAnsi="Arial" w:cs="Arial"/>
                <w:sz w:val="16"/>
                <w:szCs w:val="16"/>
                <w:lang w:val="en-GB" w:eastAsia="zh-CN"/>
              </w:rPr>
            </w:pPr>
            <w:r w:rsidRPr="00D3535A">
              <w:rPr>
                <w:rFonts w:ascii="Arial" w:hAnsi="Arial" w:cs="Arial"/>
                <w:sz w:val="16"/>
                <w:szCs w:val="16"/>
                <w:lang w:val="en-GB"/>
              </w:rPr>
              <w:t xml:space="preserve">Trapp et al. 2011 </w:t>
            </w:r>
            <w:r w:rsidRPr="00D3535A">
              <w:rPr>
                <w:rFonts w:ascii="Arial" w:hAnsi="Arial" w:cs="Arial"/>
                <w:sz w:val="16"/>
                <w:szCs w:val="16"/>
                <w:lang w:val="en-GB"/>
              </w:rPr>
              <w:fldChar w:fldCharType="begin"/>
            </w:r>
            <w:r w:rsidR="00C54D6F" w:rsidRPr="00D3535A">
              <w:rPr>
                <w:rFonts w:ascii="Arial" w:hAnsi="Arial" w:cs="Arial"/>
                <w:sz w:val="16"/>
                <w:szCs w:val="16"/>
                <w:lang w:val="en-GB"/>
              </w:rPr>
              <w:instrText xml:space="preserve"> ADDIN EN.CITE &lt;EndNote&gt;&lt;Cite&gt;&lt;Author&gt;Trapp&lt;/Author&gt;&lt;Year&gt;2011&lt;/Year&gt;&lt;RecNum&gt;43248&lt;/RecNum&gt;&lt;DisplayText&gt;[181]&lt;/DisplayText&gt;&lt;record&gt;&lt;rec-number&gt;43248&lt;/rec-number&gt;&lt;foreign-keys&gt;&lt;key app="EN" db-id="9de5vvr2wep5rzea52gpwteu20zdf22xt0xe" timestamp="1689674709" guid="911d3fe6-bf5a-470f-b454-33430dd2ee53"&gt;43248&lt;/key&gt;&lt;/foreign-keys&gt;&lt;ref-type name="Journal Article"&gt;17&lt;/ref-type&gt;&lt;contributors&gt;&lt;authors&gt;&lt;author&gt;Trapp, Georgina S. A.&lt;/author&gt;&lt;author&gt;Giles-Corti, Billie&lt;/author&gt;&lt;author&gt;Christian, Hayley E.&lt;/author&gt;&lt;author&gt;Bulsara, Max&lt;/author&gt;&lt;author&gt;Timperio, Anna F.&lt;/author&gt;&lt;author&gt;McCormack, Gavin R.&lt;/author&gt;&lt;author&gt;Villaneuva, Karen P.&lt;/author&gt;&lt;/authors&gt;&lt;/contributors&gt;&lt;titles&gt;&lt;title&gt;On your bike! A cross-sectional study of the individual, social and environmental correlates of cycling to school&lt;/title&gt;&lt;secondary-title&gt;The International Journal of Behavioral Nutrition and Physical Activity&lt;/secondary-title&gt;&lt;/titles&gt;&lt;periodical&gt;&lt;full-title&gt;Int J Behav Nutr Phys Act&lt;/full-title&gt;&lt;abbr-1&gt;The international journal of behavioral nutrition and physical activity&lt;/abbr-1&gt;&lt;/periodical&gt;&lt;volume&gt;8&lt;/volume&gt;&lt;dates&gt;&lt;year&gt;2011&lt;/year&gt;&lt;/dates&gt;&lt;publisher&gt;BioMed Central Limited&lt;/publisher&gt;&lt;accession-num&gt;2012-31581-001&lt;/accession-num&gt;&lt;urls&gt;&lt;related-urls&gt;&lt;url&gt;https://search.ebscohost.com/login.aspx?direct=true&amp;amp;AuthType=shib&amp;amp;db=psyh&amp;amp;AN=2012-31581-001&amp;amp;site=ehost-live&amp;amp;custid=s1145751georgina.trapp@uwa.edu.au&lt;/url&gt;&lt;/related-urls&gt;&lt;/urls&gt;&lt;/record&gt;&lt;/Cite&gt;&lt;/EndNote&gt;</w:instrText>
            </w:r>
            <w:r w:rsidRPr="00D3535A">
              <w:rPr>
                <w:rFonts w:ascii="Arial" w:hAnsi="Arial" w:cs="Arial"/>
                <w:sz w:val="16"/>
                <w:szCs w:val="16"/>
                <w:lang w:val="en-GB"/>
              </w:rPr>
              <w:fldChar w:fldCharType="separate"/>
            </w:r>
            <w:r w:rsidR="00C54D6F" w:rsidRPr="00D3535A">
              <w:rPr>
                <w:rFonts w:ascii="Arial" w:hAnsi="Arial" w:cs="Arial"/>
                <w:noProof/>
                <w:sz w:val="16"/>
                <w:szCs w:val="16"/>
                <w:lang w:val="en-GB"/>
              </w:rPr>
              <w:t>[181]</w:t>
            </w:r>
            <w:r w:rsidRPr="00D3535A">
              <w:rPr>
                <w:rFonts w:ascii="Arial" w:hAnsi="Arial" w:cs="Arial"/>
                <w:sz w:val="16"/>
                <w:szCs w:val="16"/>
                <w:lang w:val="en-GB"/>
              </w:rPr>
              <w:fldChar w:fldCharType="end"/>
            </w:r>
          </w:p>
        </w:tc>
        <w:tc>
          <w:tcPr>
            <w:tcW w:w="850" w:type="dxa"/>
            <w:tcBorders>
              <w:top w:val="single" w:sz="4" w:space="0" w:color="auto"/>
              <w:left w:val="single" w:sz="4" w:space="0" w:color="auto"/>
              <w:bottom w:val="single" w:sz="4" w:space="0" w:color="auto"/>
              <w:right w:val="single" w:sz="4" w:space="0" w:color="auto"/>
            </w:tcBorders>
            <w:vAlign w:val="center"/>
            <w:hideMark/>
          </w:tcPr>
          <w:p w14:paraId="1D3B2024" w14:textId="140D4B41" w:rsidR="00FE6816" w:rsidRPr="00D3535A" w:rsidRDefault="00FE6816" w:rsidP="00FE6816">
            <w:pPr>
              <w:widowControl/>
              <w:spacing w:after="0" w:line="240" w:lineRule="auto"/>
              <w:jc w:val="left"/>
              <w:rPr>
                <w:rFonts w:ascii="Arial" w:eastAsia="Times New Roman" w:hAnsi="Arial" w:cs="Arial"/>
                <w:sz w:val="16"/>
                <w:szCs w:val="16"/>
                <w:lang w:val="en-GB" w:eastAsia="zh-CN"/>
              </w:rPr>
            </w:pPr>
            <w:r w:rsidRPr="00D3535A">
              <w:rPr>
                <w:rFonts w:ascii="Arial" w:hAnsi="Arial" w:cs="Arial"/>
                <w:sz w:val="16"/>
                <w:szCs w:val="16"/>
                <w:lang w:val="en-GB"/>
              </w:rPr>
              <w:t>English</w:t>
            </w:r>
          </w:p>
        </w:tc>
        <w:tc>
          <w:tcPr>
            <w:tcW w:w="709" w:type="dxa"/>
            <w:tcBorders>
              <w:top w:val="single" w:sz="4" w:space="0" w:color="auto"/>
              <w:left w:val="single" w:sz="4" w:space="0" w:color="auto"/>
              <w:bottom w:val="single" w:sz="4" w:space="0" w:color="auto"/>
              <w:right w:val="single" w:sz="4" w:space="0" w:color="auto"/>
            </w:tcBorders>
            <w:vAlign w:val="center"/>
            <w:hideMark/>
          </w:tcPr>
          <w:p w14:paraId="004CC466" w14:textId="4D50170F"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cross-sectional</w:t>
            </w:r>
          </w:p>
        </w:tc>
        <w:tc>
          <w:tcPr>
            <w:tcW w:w="1208" w:type="dxa"/>
            <w:tcBorders>
              <w:top w:val="single" w:sz="4" w:space="0" w:color="auto"/>
              <w:left w:val="single" w:sz="4" w:space="0" w:color="auto"/>
              <w:bottom w:val="single" w:sz="4" w:space="0" w:color="auto"/>
              <w:right w:val="single" w:sz="4" w:space="0" w:color="auto"/>
            </w:tcBorders>
            <w:vAlign w:val="center"/>
            <w:hideMark/>
          </w:tcPr>
          <w:p w14:paraId="1C171CD4" w14:textId="2AB9D178"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Australia</w:t>
            </w:r>
          </w:p>
        </w:tc>
        <w:tc>
          <w:tcPr>
            <w:tcW w:w="1060" w:type="dxa"/>
            <w:tcBorders>
              <w:top w:val="single" w:sz="4" w:space="0" w:color="auto"/>
              <w:left w:val="single" w:sz="4" w:space="0" w:color="auto"/>
              <w:bottom w:val="single" w:sz="4" w:space="0" w:color="auto"/>
              <w:right w:val="single" w:sz="4" w:space="0" w:color="auto"/>
            </w:tcBorders>
            <w:vAlign w:val="center"/>
            <w:hideMark/>
          </w:tcPr>
          <w:p w14:paraId="3DB9A518" w14:textId="33886957"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Perth</w:t>
            </w:r>
          </w:p>
        </w:tc>
        <w:tc>
          <w:tcPr>
            <w:tcW w:w="709" w:type="dxa"/>
            <w:tcBorders>
              <w:top w:val="single" w:sz="4" w:space="0" w:color="auto"/>
              <w:left w:val="single" w:sz="4" w:space="0" w:color="auto"/>
              <w:bottom w:val="single" w:sz="4" w:space="0" w:color="auto"/>
              <w:right w:val="single" w:sz="4" w:space="0" w:color="auto"/>
            </w:tcBorders>
            <w:vAlign w:val="center"/>
            <w:hideMark/>
          </w:tcPr>
          <w:p w14:paraId="15FF54CD" w14:textId="4E890711"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57</w:t>
            </w:r>
          </w:p>
        </w:tc>
        <w:tc>
          <w:tcPr>
            <w:tcW w:w="1262" w:type="dxa"/>
            <w:tcBorders>
              <w:top w:val="single" w:sz="4" w:space="0" w:color="auto"/>
              <w:left w:val="single" w:sz="4" w:space="0" w:color="auto"/>
              <w:bottom w:val="single" w:sz="4" w:space="0" w:color="auto"/>
              <w:right w:val="single" w:sz="4" w:space="0" w:color="auto"/>
            </w:tcBorders>
            <w:vAlign w:val="center"/>
            <w:hideMark/>
          </w:tcPr>
          <w:p w14:paraId="7F64F018" w14:textId="476DE266"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randomly selected</w:t>
            </w:r>
          </w:p>
        </w:tc>
        <w:tc>
          <w:tcPr>
            <w:tcW w:w="1114" w:type="dxa"/>
            <w:tcBorders>
              <w:top w:val="single" w:sz="4" w:space="0" w:color="auto"/>
              <w:left w:val="single" w:sz="4" w:space="0" w:color="auto"/>
              <w:bottom w:val="single" w:sz="4" w:space="0" w:color="auto"/>
              <w:right w:val="single" w:sz="4" w:space="0" w:color="auto"/>
            </w:tcBorders>
            <w:vAlign w:val="center"/>
            <w:hideMark/>
          </w:tcPr>
          <w:p w14:paraId="5E5BCEB0" w14:textId="7443727B" w:rsidR="00FE6816" w:rsidRPr="00D3535A" w:rsidRDefault="00FE6816" w:rsidP="00FE6816">
            <w:pPr>
              <w:widowControl/>
              <w:spacing w:after="0" w:line="240" w:lineRule="auto"/>
              <w:jc w:val="center"/>
              <w:rPr>
                <w:rFonts w:ascii="Arial" w:eastAsia="Times New Roman" w:hAnsi="Arial" w:cs="Arial"/>
                <w:sz w:val="16"/>
                <w:szCs w:val="16"/>
                <w:lang w:val="en-GB" w:eastAsia="zh-CN"/>
              </w:rPr>
            </w:pPr>
            <w:proofErr w:type="spellStart"/>
            <w:r w:rsidRPr="00D3535A">
              <w:rPr>
                <w:rFonts w:ascii="Arial" w:hAnsi="Arial" w:cs="Arial"/>
                <w:sz w:val="16"/>
                <w:szCs w:val="16"/>
                <w:lang w:val="en-GB"/>
              </w:rPr>
              <w:t>TRavel</w:t>
            </w:r>
            <w:proofErr w:type="spellEnd"/>
            <w:r w:rsidRPr="00D3535A">
              <w:rPr>
                <w:rFonts w:ascii="Arial" w:hAnsi="Arial" w:cs="Arial"/>
                <w:sz w:val="16"/>
                <w:szCs w:val="16"/>
                <w:lang w:val="en-GB"/>
              </w:rPr>
              <w:t>, Environment and Kids (TREK) project</w:t>
            </w:r>
          </w:p>
        </w:tc>
        <w:tc>
          <w:tcPr>
            <w:tcW w:w="781" w:type="dxa"/>
            <w:tcBorders>
              <w:top w:val="single" w:sz="4" w:space="0" w:color="auto"/>
              <w:left w:val="single" w:sz="4" w:space="0" w:color="auto"/>
              <w:bottom w:val="single" w:sz="4" w:space="0" w:color="auto"/>
              <w:right w:val="single" w:sz="4" w:space="0" w:color="auto"/>
            </w:tcBorders>
            <w:vAlign w:val="center"/>
            <w:hideMark/>
          </w:tcPr>
          <w:p w14:paraId="03152D74" w14:textId="42068E78"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1197</w:t>
            </w:r>
          </w:p>
        </w:tc>
        <w:tc>
          <w:tcPr>
            <w:tcW w:w="759" w:type="dxa"/>
            <w:tcBorders>
              <w:top w:val="single" w:sz="4" w:space="0" w:color="auto"/>
              <w:left w:val="single" w:sz="4" w:space="0" w:color="auto"/>
              <w:bottom w:val="single" w:sz="4" w:space="0" w:color="auto"/>
              <w:right w:val="single" w:sz="4" w:space="0" w:color="auto"/>
            </w:tcBorders>
            <w:vAlign w:val="center"/>
            <w:hideMark/>
          </w:tcPr>
          <w:p w14:paraId="5E7D63C0" w14:textId="2B209985"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10-13 years old</w:t>
            </w:r>
          </w:p>
        </w:tc>
        <w:tc>
          <w:tcPr>
            <w:tcW w:w="787" w:type="dxa"/>
            <w:tcBorders>
              <w:top w:val="single" w:sz="4" w:space="0" w:color="auto"/>
              <w:left w:val="single" w:sz="4" w:space="0" w:color="auto"/>
              <w:bottom w:val="single" w:sz="4" w:space="0" w:color="auto"/>
              <w:right w:val="single" w:sz="4" w:space="0" w:color="auto"/>
            </w:tcBorders>
            <w:vAlign w:val="center"/>
            <w:hideMark/>
          </w:tcPr>
          <w:p w14:paraId="0B68A7D4" w14:textId="6738C4B6"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2007</w:t>
            </w:r>
          </w:p>
        </w:tc>
        <w:tc>
          <w:tcPr>
            <w:tcW w:w="781" w:type="dxa"/>
            <w:tcBorders>
              <w:top w:val="single" w:sz="4" w:space="0" w:color="auto"/>
              <w:left w:val="single" w:sz="4" w:space="0" w:color="auto"/>
              <w:bottom w:val="single" w:sz="4" w:space="0" w:color="auto"/>
              <w:right w:val="single" w:sz="4" w:space="0" w:color="auto"/>
            </w:tcBorders>
            <w:vAlign w:val="center"/>
            <w:hideMark/>
          </w:tcPr>
          <w:p w14:paraId="48FB29C9" w14:textId="20CC6B56"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52.13</w:t>
            </w:r>
          </w:p>
        </w:tc>
        <w:tc>
          <w:tcPr>
            <w:tcW w:w="1036" w:type="dxa"/>
            <w:tcBorders>
              <w:top w:val="single" w:sz="4" w:space="0" w:color="auto"/>
              <w:left w:val="single" w:sz="4" w:space="0" w:color="auto"/>
              <w:bottom w:val="single" w:sz="4" w:space="0" w:color="auto"/>
              <w:right w:val="single" w:sz="4" w:space="0" w:color="auto"/>
            </w:tcBorders>
            <w:vAlign w:val="center"/>
          </w:tcPr>
          <w:p w14:paraId="74BF9D4F" w14:textId="4AAF3550" w:rsidR="00FE6816" w:rsidRPr="00D3535A" w:rsidRDefault="00FE6816" w:rsidP="00FE6816">
            <w:pPr>
              <w:widowControl/>
              <w:spacing w:after="0" w:line="240" w:lineRule="auto"/>
              <w:jc w:val="center"/>
              <w:rPr>
                <w:rFonts w:ascii="Arial" w:hAnsi="Arial" w:cs="Arial"/>
                <w:sz w:val="16"/>
                <w:szCs w:val="16"/>
                <w:lang w:val="en-GB"/>
              </w:rPr>
            </w:pPr>
            <w:r w:rsidRPr="00D3535A">
              <w:rPr>
                <w:rFonts w:ascii="Arial" w:hAnsi="Arial" w:cs="Arial"/>
                <w:sz w:val="16"/>
                <w:szCs w:val="16"/>
              </w:rPr>
              <w:t>87.9</w:t>
            </w:r>
          </w:p>
        </w:tc>
        <w:tc>
          <w:tcPr>
            <w:tcW w:w="1276" w:type="dxa"/>
            <w:tcBorders>
              <w:top w:val="single" w:sz="4" w:space="0" w:color="auto"/>
              <w:left w:val="single" w:sz="4" w:space="0" w:color="auto"/>
              <w:bottom w:val="single" w:sz="4" w:space="0" w:color="auto"/>
              <w:right w:val="single" w:sz="4" w:space="0" w:color="auto"/>
            </w:tcBorders>
            <w:vAlign w:val="center"/>
            <w:hideMark/>
          </w:tcPr>
          <w:p w14:paraId="667EDF94" w14:textId="1A24117D"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questionnaire (self-reported)</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C542F9F" w14:textId="668A0B87"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active travel: cycling to/from school</w:t>
            </w:r>
          </w:p>
        </w:tc>
        <w:tc>
          <w:tcPr>
            <w:tcW w:w="1276" w:type="dxa"/>
            <w:tcBorders>
              <w:top w:val="single" w:sz="4" w:space="0" w:color="auto"/>
              <w:left w:val="single" w:sz="4" w:space="0" w:color="auto"/>
              <w:bottom w:val="single" w:sz="4" w:space="0" w:color="auto"/>
              <w:right w:val="single" w:sz="4" w:space="0" w:color="auto"/>
            </w:tcBorders>
            <w:vAlign w:val="center"/>
            <w:hideMark/>
          </w:tcPr>
          <w:p w14:paraId="34B3AE18" w14:textId="044C38A8"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≥1 cycle trips/week vs. no cycle trips/week</w:t>
            </w:r>
          </w:p>
        </w:tc>
        <w:tc>
          <w:tcPr>
            <w:tcW w:w="1068" w:type="dxa"/>
            <w:tcBorders>
              <w:top w:val="single" w:sz="4" w:space="0" w:color="auto"/>
              <w:left w:val="single" w:sz="4" w:space="0" w:color="auto"/>
              <w:bottom w:val="single" w:sz="4" w:space="0" w:color="auto"/>
              <w:right w:val="single" w:sz="4" w:space="0" w:color="auto"/>
            </w:tcBorders>
            <w:vAlign w:val="center"/>
            <w:hideMark/>
          </w:tcPr>
          <w:p w14:paraId="6C2AA58F" w14:textId="21A2C260" w:rsidR="00FE6816" w:rsidRPr="00D3535A" w:rsidRDefault="00FE6816" w:rsidP="00FE6816">
            <w:pPr>
              <w:widowControl/>
              <w:spacing w:after="0" w:line="240" w:lineRule="auto"/>
              <w:jc w:val="center"/>
              <w:rPr>
                <w:rFonts w:ascii="Arial" w:hAnsi="Arial" w:cs="Arial"/>
                <w:sz w:val="16"/>
                <w:szCs w:val="16"/>
              </w:rPr>
            </w:pPr>
            <w:r w:rsidRPr="00D3535A">
              <w:rPr>
                <w:rFonts w:ascii="Arial" w:hAnsi="Arial" w:cs="Arial"/>
                <w:sz w:val="16"/>
                <w:szCs w:val="16"/>
              </w:rPr>
              <w:t>No</w:t>
            </w:r>
          </w:p>
        </w:tc>
        <w:tc>
          <w:tcPr>
            <w:tcW w:w="1155" w:type="dxa"/>
            <w:tcBorders>
              <w:top w:val="single" w:sz="4" w:space="0" w:color="auto"/>
              <w:left w:val="single" w:sz="4" w:space="0" w:color="auto"/>
              <w:bottom w:val="single" w:sz="4" w:space="0" w:color="auto"/>
              <w:right w:val="single" w:sz="4" w:space="0" w:color="auto"/>
            </w:tcBorders>
            <w:vAlign w:val="center"/>
            <w:hideMark/>
          </w:tcPr>
          <w:p w14:paraId="3B1E4CCB" w14:textId="2E4C56EA"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NR</w:t>
            </w:r>
          </w:p>
        </w:tc>
        <w:tc>
          <w:tcPr>
            <w:tcW w:w="1508" w:type="dxa"/>
            <w:tcBorders>
              <w:top w:val="single" w:sz="4" w:space="0" w:color="auto"/>
              <w:left w:val="single" w:sz="4" w:space="0" w:color="auto"/>
              <w:bottom w:val="single" w:sz="4" w:space="0" w:color="auto"/>
              <w:right w:val="single" w:sz="4" w:space="0" w:color="auto"/>
            </w:tcBorders>
            <w:vAlign w:val="center"/>
            <w:hideMark/>
          </w:tcPr>
          <w:p w14:paraId="1474ECAD" w14:textId="6CCD791F"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very/extremely fearful child may be injured if they cycled to school without adult; Very/extremely fearful of stranger danger; Often sees/hears news items about traffic dangers. Neighbourhood is safe enough for children to cycle to school with friends; There are steep hills; My child would have to cross a busy road; There are no safe crossings for my child to us</w:t>
            </w:r>
            <w:r w:rsidRPr="00D3535A">
              <w:rPr>
                <w:rFonts w:ascii="Arial" w:hAnsi="Arial" w:cs="Arial"/>
                <w:sz w:val="16"/>
                <w:szCs w:val="16"/>
                <w:lang w:val="en-GB" w:eastAsia="zh-CN"/>
              </w:rPr>
              <w:t>e</w:t>
            </w:r>
            <w:r w:rsidRPr="00D3535A">
              <w:rPr>
                <w:rFonts w:ascii="Arial" w:hAnsi="Arial" w:cs="Arial"/>
                <w:sz w:val="16"/>
                <w:szCs w:val="16"/>
                <w:lang w:val="en-GB"/>
              </w:rPr>
              <w:t>.</w:t>
            </w:r>
          </w:p>
        </w:tc>
        <w:tc>
          <w:tcPr>
            <w:tcW w:w="760" w:type="dxa"/>
            <w:tcBorders>
              <w:top w:val="single" w:sz="4" w:space="0" w:color="auto"/>
              <w:left w:val="single" w:sz="4" w:space="0" w:color="auto"/>
              <w:bottom w:val="single" w:sz="4" w:space="0" w:color="auto"/>
              <w:right w:val="single" w:sz="4" w:space="0" w:color="auto"/>
            </w:tcBorders>
            <w:vAlign w:val="center"/>
            <w:hideMark/>
          </w:tcPr>
          <w:p w14:paraId="64A87606" w14:textId="7C07AF38"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rPr>
              <w:t>No</w:t>
            </w:r>
          </w:p>
        </w:tc>
        <w:tc>
          <w:tcPr>
            <w:tcW w:w="1037" w:type="dxa"/>
            <w:tcBorders>
              <w:top w:val="single" w:sz="4" w:space="0" w:color="auto"/>
              <w:left w:val="single" w:sz="4" w:space="0" w:color="auto"/>
              <w:bottom w:val="single" w:sz="4" w:space="0" w:color="auto"/>
              <w:right w:val="single" w:sz="4" w:space="0" w:color="auto"/>
            </w:tcBorders>
            <w:vAlign w:val="center"/>
            <w:hideMark/>
          </w:tcPr>
          <w:p w14:paraId="2DC4A178" w14:textId="44D0FED7"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multivariate logistic regression</w:t>
            </w:r>
          </w:p>
        </w:tc>
        <w:tc>
          <w:tcPr>
            <w:tcW w:w="1276" w:type="dxa"/>
            <w:tcBorders>
              <w:top w:val="single" w:sz="4" w:space="0" w:color="auto"/>
              <w:left w:val="single" w:sz="4" w:space="0" w:color="auto"/>
              <w:bottom w:val="single" w:sz="4" w:space="0" w:color="auto"/>
              <w:right w:val="single" w:sz="4" w:space="0" w:color="auto"/>
            </w:tcBorders>
            <w:vAlign w:val="center"/>
            <w:hideMark/>
          </w:tcPr>
          <w:p w14:paraId="6B733189" w14:textId="02AAB9F5"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child’s grade and highest level of maternal education</w:t>
            </w:r>
          </w:p>
        </w:tc>
      </w:tr>
      <w:tr w:rsidR="00D3535A" w:rsidRPr="00D3535A" w14:paraId="3FC0D174" w14:textId="77777777" w:rsidTr="00766C6C">
        <w:trPr>
          <w:trHeight w:val="698"/>
        </w:trPr>
        <w:tc>
          <w:tcPr>
            <w:tcW w:w="851" w:type="dxa"/>
            <w:tcBorders>
              <w:top w:val="single" w:sz="4" w:space="0" w:color="auto"/>
              <w:left w:val="single" w:sz="4" w:space="0" w:color="auto"/>
              <w:bottom w:val="single" w:sz="4" w:space="0" w:color="auto"/>
              <w:right w:val="single" w:sz="4" w:space="0" w:color="auto"/>
            </w:tcBorders>
            <w:vAlign w:val="center"/>
            <w:hideMark/>
          </w:tcPr>
          <w:p w14:paraId="684DA319" w14:textId="376B105F" w:rsidR="00FE6816" w:rsidRPr="00D3535A" w:rsidRDefault="00FE6816" w:rsidP="00FE6816">
            <w:pPr>
              <w:widowControl/>
              <w:spacing w:after="0" w:line="240" w:lineRule="auto"/>
              <w:jc w:val="left"/>
              <w:rPr>
                <w:rFonts w:ascii="Arial" w:eastAsia="Times New Roman" w:hAnsi="Arial" w:cs="Arial"/>
                <w:sz w:val="16"/>
                <w:szCs w:val="16"/>
                <w:lang w:val="en-GB" w:eastAsia="zh-CN"/>
              </w:rPr>
            </w:pPr>
            <w:r w:rsidRPr="00D3535A">
              <w:rPr>
                <w:rFonts w:ascii="Arial" w:hAnsi="Arial" w:cs="Arial"/>
                <w:sz w:val="16"/>
                <w:szCs w:val="16"/>
                <w:lang w:val="en-GB"/>
              </w:rPr>
              <w:t xml:space="preserve">Trapp et al. 2012 </w:t>
            </w:r>
            <w:r w:rsidRPr="00D3535A">
              <w:rPr>
                <w:rFonts w:ascii="Arial" w:hAnsi="Arial" w:cs="Arial"/>
                <w:sz w:val="16"/>
                <w:szCs w:val="16"/>
                <w:lang w:val="en-GB"/>
              </w:rPr>
              <w:fldChar w:fldCharType="begin"/>
            </w:r>
            <w:r w:rsidR="00C54D6F" w:rsidRPr="00D3535A">
              <w:rPr>
                <w:rFonts w:ascii="Arial" w:hAnsi="Arial" w:cs="Arial"/>
                <w:sz w:val="16"/>
                <w:szCs w:val="16"/>
                <w:lang w:val="en-GB"/>
              </w:rPr>
              <w:instrText xml:space="preserve"> ADDIN EN.CITE &lt;EndNote&gt;&lt;Cite&gt;&lt;Author&gt;Trapp&lt;/Author&gt;&lt;Year&gt;2012&lt;/Year&gt;&lt;RecNum&gt;43220&lt;/RecNum&gt;&lt;DisplayText&gt;[182]&lt;/DisplayText&gt;&lt;record&gt;&lt;rec-number&gt;43220&lt;/rec-number&gt;&lt;foreign-keys&gt;&lt;key app="EN" db-id="9de5vvr2wep5rzea52gpwteu20zdf22xt0xe" timestamp="1689674709" guid="c15f8582-b92e-4149-afdd-487dbf48ba48"&gt;43220&lt;/key&gt;&lt;/foreign-keys&gt;&lt;ref-type name="Journal Article"&gt;17&lt;/ref-type&gt;&lt;contributors&gt;&lt;authors&gt;&lt;author&gt;Trapp, Georgina S. A.&lt;/author&gt;&lt;author&gt;Giles-Corti, Billie&lt;/author&gt;&lt;author&gt;Christian, Hayley E.&lt;/author&gt;&lt;author&gt;Bulsara, Max&lt;/author&gt;&lt;author&gt;Timperio, Anna F.&lt;/author&gt;&lt;author&gt;McCormack, Gavin R.&lt;/author&gt;&lt;author&gt;Villaneuva, Karen P.&lt;/author&gt;&lt;/authors&gt;&lt;/contributors&gt;&lt;titles&gt;&lt;title&gt;Increasing Children&amp;apos;s Physical Activity: Individual, Social, and Environmental Factors Associated With Walking to and From School&lt;/title&gt;&lt;secondary-title&gt;Health Education &amp;amp; Behavior&lt;/secondary-title&gt;&lt;/titles&gt;&lt;periodical&gt;&lt;full-title&gt;HEALTH EDUCATION &amp;amp; BEHAVIOR&lt;/full-title&gt;&lt;/periodical&gt;&lt;pages&gt;172-182&lt;/pages&gt;&lt;volume&gt;39&lt;/volume&gt;&lt;number&gt;2&lt;/number&gt;&lt;dates&gt;&lt;year&gt;2012&lt;/year&gt;&lt;/dates&gt;&lt;urls&gt;&lt;related-urls&gt;&lt;url&gt;https://search.ebscohost.com/login.aspx?direct=true&amp;amp;AuthType=shib&amp;amp;db=s3h&amp;amp;AN=74044731&amp;amp;site=ehost-live&amp;amp;custid=s1145751&lt;/url&gt;&lt;/related-urls&gt;&lt;/urls&gt;&lt;/record&gt;&lt;/Cite&gt;&lt;/EndNote&gt;</w:instrText>
            </w:r>
            <w:r w:rsidRPr="00D3535A">
              <w:rPr>
                <w:rFonts w:ascii="Arial" w:hAnsi="Arial" w:cs="Arial"/>
                <w:sz w:val="16"/>
                <w:szCs w:val="16"/>
                <w:lang w:val="en-GB"/>
              </w:rPr>
              <w:fldChar w:fldCharType="separate"/>
            </w:r>
            <w:r w:rsidR="00C54D6F" w:rsidRPr="00D3535A">
              <w:rPr>
                <w:rFonts w:ascii="Arial" w:hAnsi="Arial" w:cs="Arial"/>
                <w:noProof/>
                <w:sz w:val="16"/>
                <w:szCs w:val="16"/>
                <w:lang w:val="en-GB"/>
              </w:rPr>
              <w:t>[182]</w:t>
            </w:r>
            <w:r w:rsidRPr="00D3535A">
              <w:rPr>
                <w:rFonts w:ascii="Arial" w:hAnsi="Arial" w:cs="Arial"/>
                <w:sz w:val="16"/>
                <w:szCs w:val="16"/>
                <w:lang w:val="en-GB"/>
              </w:rPr>
              <w:fldChar w:fldCharType="end"/>
            </w:r>
          </w:p>
        </w:tc>
        <w:tc>
          <w:tcPr>
            <w:tcW w:w="850" w:type="dxa"/>
            <w:tcBorders>
              <w:top w:val="single" w:sz="4" w:space="0" w:color="auto"/>
              <w:left w:val="single" w:sz="4" w:space="0" w:color="auto"/>
              <w:bottom w:val="single" w:sz="4" w:space="0" w:color="auto"/>
              <w:right w:val="single" w:sz="4" w:space="0" w:color="auto"/>
            </w:tcBorders>
            <w:vAlign w:val="center"/>
            <w:hideMark/>
          </w:tcPr>
          <w:p w14:paraId="0576E6A1" w14:textId="41E24D0B" w:rsidR="00FE6816" w:rsidRPr="00D3535A" w:rsidRDefault="00FE6816" w:rsidP="00FE6816">
            <w:pPr>
              <w:widowControl/>
              <w:spacing w:after="0" w:line="240" w:lineRule="auto"/>
              <w:jc w:val="left"/>
              <w:rPr>
                <w:rFonts w:ascii="Arial" w:eastAsia="Times New Roman" w:hAnsi="Arial" w:cs="Arial"/>
                <w:sz w:val="16"/>
                <w:szCs w:val="16"/>
                <w:lang w:val="en-GB" w:eastAsia="zh-CN"/>
              </w:rPr>
            </w:pPr>
            <w:r w:rsidRPr="00D3535A">
              <w:rPr>
                <w:rFonts w:ascii="Arial" w:hAnsi="Arial" w:cs="Arial"/>
                <w:sz w:val="16"/>
                <w:szCs w:val="16"/>
                <w:lang w:val="en-GB"/>
              </w:rPr>
              <w:t>English</w:t>
            </w:r>
          </w:p>
        </w:tc>
        <w:tc>
          <w:tcPr>
            <w:tcW w:w="709" w:type="dxa"/>
            <w:tcBorders>
              <w:top w:val="single" w:sz="4" w:space="0" w:color="auto"/>
              <w:left w:val="single" w:sz="4" w:space="0" w:color="auto"/>
              <w:bottom w:val="single" w:sz="4" w:space="0" w:color="auto"/>
              <w:right w:val="single" w:sz="4" w:space="0" w:color="auto"/>
            </w:tcBorders>
            <w:vAlign w:val="center"/>
            <w:hideMark/>
          </w:tcPr>
          <w:p w14:paraId="3D7A5B39" w14:textId="566DDFF0"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cross-sectional</w:t>
            </w:r>
          </w:p>
        </w:tc>
        <w:tc>
          <w:tcPr>
            <w:tcW w:w="1208" w:type="dxa"/>
            <w:tcBorders>
              <w:top w:val="single" w:sz="4" w:space="0" w:color="auto"/>
              <w:left w:val="single" w:sz="4" w:space="0" w:color="auto"/>
              <w:bottom w:val="single" w:sz="4" w:space="0" w:color="auto"/>
              <w:right w:val="single" w:sz="4" w:space="0" w:color="auto"/>
            </w:tcBorders>
            <w:vAlign w:val="center"/>
            <w:hideMark/>
          </w:tcPr>
          <w:p w14:paraId="1A0A5E0B" w14:textId="1A03D0B0"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Australia</w:t>
            </w:r>
          </w:p>
        </w:tc>
        <w:tc>
          <w:tcPr>
            <w:tcW w:w="1060" w:type="dxa"/>
            <w:tcBorders>
              <w:top w:val="single" w:sz="4" w:space="0" w:color="auto"/>
              <w:left w:val="single" w:sz="4" w:space="0" w:color="auto"/>
              <w:bottom w:val="single" w:sz="4" w:space="0" w:color="auto"/>
              <w:right w:val="single" w:sz="4" w:space="0" w:color="auto"/>
            </w:tcBorders>
            <w:vAlign w:val="center"/>
            <w:hideMark/>
          </w:tcPr>
          <w:p w14:paraId="1AC698A6" w14:textId="31CBD566"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Perth</w:t>
            </w:r>
          </w:p>
        </w:tc>
        <w:tc>
          <w:tcPr>
            <w:tcW w:w="709" w:type="dxa"/>
            <w:tcBorders>
              <w:top w:val="single" w:sz="4" w:space="0" w:color="auto"/>
              <w:left w:val="single" w:sz="4" w:space="0" w:color="auto"/>
              <w:bottom w:val="single" w:sz="4" w:space="0" w:color="auto"/>
              <w:right w:val="single" w:sz="4" w:space="0" w:color="auto"/>
            </w:tcBorders>
            <w:vAlign w:val="center"/>
            <w:hideMark/>
          </w:tcPr>
          <w:p w14:paraId="4FDAEB2D" w14:textId="1EB97CA7"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57</w:t>
            </w:r>
          </w:p>
        </w:tc>
        <w:tc>
          <w:tcPr>
            <w:tcW w:w="1262" w:type="dxa"/>
            <w:tcBorders>
              <w:top w:val="single" w:sz="4" w:space="0" w:color="auto"/>
              <w:left w:val="single" w:sz="4" w:space="0" w:color="auto"/>
              <w:bottom w:val="single" w:sz="4" w:space="0" w:color="auto"/>
              <w:right w:val="single" w:sz="4" w:space="0" w:color="auto"/>
            </w:tcBorders>
            <w:vAlign w:val="center"/>
            <w:hideMark/>
          </w:tcPr>
          <w:p w14:paraId="1C7CF325" w14:textId="2AAA5067"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randomly selected</w:t>
            </w:r>
          </w:p>
        </w:tc>
        <w:tc>
          <w:tcPr>
            <w:tcW w:w="1114" w:type="dxa"/>
            <w:tcBorders>
              <w:top w:val="single" w:sz="4" w:space="0" w:color="auto"/>
              <w:left w:val="single" w:sz="4" w:space="0" w:color="auto"/>
              <w:bottom w:val="single" w:sz="4" w:space="0" w:color="auto"/>
              <w:right w:val="single" w:sz="4" w:space="0" w:color="auto"/>
            </w:tcBorders>
            <w:vAlign w:val="center"/>
            <w:hideMark/>
          </w:tcPr>
          <w:p w14:paraId="00888519" w14:textId="0F7E3E62" w:rsidR="00FE6816" w:rsidRPr="00D3535A" w:rsidRDefault="00FE6816" w:rsidP="00FE6816">
            <w:pPr>
              <w:widowControl/>
              <w:spacing w:after="0" w:line="240" w:lineRule="auto"/>
              <w:jc w:val="center"/>
              <w:rPr>
                <w:rFonts w:ascii="Arial" w:eastAsia="Times New Roman" w:hAnsi="Arial" w:cs="Arial"/>
                <w:sz w:val="16"/>
                <w:szCs w:val="16"/>
                <w:lang w:val="en-GB" w:eastAsia="zh-CN"/>
              </w:rPr>
            </w:pPr>
            <w:proofErr w:type="spellStart"/>
            <w:r w:rsidRPr="00D3535A">
              <w:rPr>
                <w:rFonts w:ascii="Arial" w:hAnsi="Arial" w:cs="Arial"/>
                <w:sz w:val="16"/>
                <w:szCs w:val="16"/>
                <w:lang w:val="en-GB"/>
              </w:rPr>
              <w:t>TRavel</w:t>
            </w:r>
            <w:proofErr w:type="spellEnd"/>
            <w:r w:rsidRPr="00D3535A">
              <w:rPr>
                <w:rFonts w:ascii="Arial" w:hAnsi="Arial" w:cs="Arial"/>
                <w:sz w:val="16"/>
                <w:szCs w:val="16"/>
                <w:lang w:val="en-GB"/>
              </w:rPr>
              <w:t>, Environment and Kids (TREK) project</w:t>
            </w:r>
          </w:p>
        </w:tc>
        <w:tc>
          <w:tcPr>
            <w:tcW w:w="781" w:type="dxa"/>
            <w:tcBorders>
              <w:top w:val="single" w:sz="4" w:space="0" w:color="auto"/>
              <w:left w:val="single" w:sz="4" w:space="0" w:color="auto"/>
              <w:bottom w:val="single" w:sz="4" w:space="0" w:color="auto"/>
              <w:right w:val="single" w:sz="4" w:space="0" w:color="auto"/>
            </w:tcBorders>
            <w:vAlign w:val="center"/>
            <w:hideMark/>
          </w:tcPr>
          <w:p w14:paraId="1066BB78" w14:textId="245A38C9"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1,298</w:t>
            </w:r>
          </w:p>
        </w:tc>
        <w:tc>
          <w:tcPr>
            <w:tcW w:w="759" w:type="dxa"/>
            <w:tcBorders>
              <w:top w:val="single" w:sz="4" w:space="0" w:color="auto"/>
              <w:left w:val="single" w:sz="4" w:space="0" w:color="auto"/>
              <w:bottom w:val="single" w:sz="4" w:space="0" w:color="auto"/>
              <w:right w:val="single" w:sz="4" w:space="0" w:color="auto"/>
            </w:tcBorders>
            <w:vAlign w:val="center"/>
            <w:hideMark/>
          </w:tcPr>
          <w:p w14:paraId="5032A497" w14:textId="450D8488"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10-13 years old</w:t>
            </w:r>
          </w:p>
        </w:tc>
        <w:tc>
          <w:tcPr>
            <w:tcW w:w="787" w:type="dxa"/>
            <w:tcBorders>
              <w:top w:val="single" w:sz="4" w:space="0" w:color="auto"/>
              <w:left w:val="single" w:sz="4" w:space="0" w:color="auto"/>
              <w:bottom w:val="single" w:sz="4" w:space="0" w:color="auto"/>
              <w:right w:val="single" w:sz="4" w:space="0" w:color="auto"/>
            </w:tcBorders>
            <w:vAlign w:val="center"/>
            <w:hideMark/>
          </w:tcPr>
          <w:p w14:paraId="41E10A76" w14:textId="10FBAC95"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2007</w:t>
            </w:r>
          </w:p>
        </w:tc>
        <w:tc>
          <w:tcPr>
            <w:tcW w:w="781" w:type="dxa"/>
            <w:tcBorders>
              <w:top w:val="single" w:sz="4" w:space="0" w:color="auto"/>
              <w:left w:val="single" w:sz="4" w:space="0" w:color="auto"/>
              <w:bottom w:val="single" w:sz="4" w:space="0" w:color="auto"/>
              <w:right w:val="single" w:sz="4" w:space="0" w:color="auto"/>
            </w:tcBorders>
            <w:vAlign w:val="center"/>
            <w:hideMark/>
          </w:tcPr>
          <w:p w14:paraId="715B2BAD" w14:textId="221E9BBE"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52.46</w:t>
            </w:r>
          </w:p>
        </w:tc>
        <w:tc>
          <w:tcPr>
            <w:tcW w:w="1036" w:type="dxa"/>
            <w:tcBorders>
              <w:top w:val="single" w:sz="4" w:space="0" w:color="auto"/>
              <w:left w:val="single" w:sz="4" w:space="0" w:color="auto"/>
              <w:bottom w:val="single" w:sz="4" w:space="0" w:color="auto"/>
              <w:right w:val="single" w:sz="4" w:space="0" w:color="auto"/>
            </w:tcBorders>
            <w:vAlign w:val="center"/>
          </w:tcPr>
          <w:p w14:paraId="2A942DCC" w14:textId="3E9D0ED6" w:rsidR="00FE6816" w:rsidRPr="00D3535A" w:rsidRDefault="00FE6816" w:rsidP="00FE6816">
            <w:pPr>
              <w:widowControl/>
              <w:spacing w:after="0" w:line="240" w:lineRule="auto"/>
              <w:jc w:val="center"/>
              <w:rPr>
                <w:rFonts w:ascii="Arial" w:hAnsi="Arial" w:cs="Arial"/>
                <w:sz w:val="16"/>
                <w:szCs w:val="16"/>
                <w:lang w:val="en-GB"/>
              </w:rPr>
            </w:pPr>
            <w:r w:rsidRPr="00D3535A">
              <w:rPr>
                <w:rFonts w:ascii="Arial" w:hAnsi="Arial" w:cs="Arial"/>
                <w:sz w:val="16"/>
                <w:szCs w:val="16"/>
              </w:rPr>
              <w:t>87.8</w:t>
            </w:r>
          </w:p>
        </w:tc>
        <w:tc>
          <w:tcPr>
            <w:tcW w:w="1276" w:type="dxa"/>
            <w:tcBorders>
              <w:top w:val="single" w:sz="4" w:space="0" w:color="auto"/>
              <w:left w:val="single" w:sz="4" w:space="0" w:color="auto"/>
              <w:bottom w:val="single" w:sz="4" w:space="0" w:color="auto"/>
              <w:right w:val="single" w:sz="4" w:space="0" w:color="auto"/>
            </w:tcBorders>
            <w:vAlign w:val="center"/>
            <w:hideMark/>
          </w:tcPr>
          <w:p w14:paraId="51A791BE" w14:textId="2E7A72D5"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questionnaire (self-reported)</w:t>
            </w:r>
          </w:p>
        </w:tc>
        <w:tc>
          <w:tcPr>
            <w:tcW w:w="1701" w:type="dxa"/>
            <w:tcBorders>
              <w:top w:val="single" w:sz="4" w:space="0" w:color="auto"/>
              <w:left w:val="single" w:sz="4" w:space="0" w:color="auto"/>
              <w:bottom w:val="single" w:sz="4" w:space="0" w:color="auto"/>
              <w:right w:val="single" w:sz="4" w:space="0" w:color="auto"/>
            </w:tcBorders>
            <w:vAlign w:val="center"/>
            <w:hideMark/>
          </w:tcPr>
          <w:p w14:paraId="248F16A5" w14:textId="136C4244"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active travel: walking to/from school</w:t>
            </w:r>
          </w:p>
        </w:tc>
        <w:tc>
          <w:tcPr>
            <w:tcW w:w="1276" w:type="dxa"/>
            <w:tcBorders>
              <w:top w:val="single" w:sz="4" w:space="0" w:color="auto"/>
              <w:left w:val="single" w:sz="4" w:space="0" w:color="auto"/>
              <w:bottom w:val="single" w:sz="4" w:space="0" w:color="auto"/>
              <w:right w:val="single" w:sz="4" w:space="0" w:color="auto"/>
            </w:tcBorders>
            <w:vAlign w:val="center"/>
            <w:hideMark/>
          </w:tcPr>
          <w:p w14:paraId="20646BA5" w14:textId="155DA843"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&lt;6 trips/week and ≥6 trips/week</w:t>
            </w:r>
          </w:p>
        </w:tc>
        <w:tc>
          <w:tcPr>
            <w:tcW w:w="1068" w:type="dxa"/>
            <w:tcBorders>
              <w:top w:val="single" w:sz="4" w:space="0" w:color="auto"/>
              <w:left w:val="single" w:sz="4" w:space="0" w:color="auto"/>
              <w:bottom w:val="single" w:sz="4" w:space="0" w:color="auto"/>
              <w:right w:val="single" w:sz="4" w:space="0" w:color="auto"/>
            </w:tcBorders>
            <w:vAlign w:val="center"/>
            <w:hideMark/>
          </w:tcPr>
          <w:p w14:paraId="47825928" w14:textId="4DD9E916" w:rsidR="00FE6816" w:rsidRPr="00D3535A" w:rsidRDefault="00FE6816" w:rsidP="00FE6816">
            <w:pPr>
              <w:widowControl/>
              <w:spacing w:after="0" w:line="240" w:lineRule="auto"/>
              <w:jc w:val="center"/>
              <w:rPr>
                <w:rFonts w:ascii="Arial" w:hAnsi="Arial" w:cs="Arial"/>
                <w:sz w:val="16"/>
                <w:szCs w:val="16"/>
              </w:rPr>
            </w:pPr>
            <w:r w:rsidRPr="00D3535A">
              <w:rPr>
                <w:rFonts w:ascii="Arial" w:hAnsi="Arial" w:cs="Arial"/>
                <w:sz w:val="16"/>
                <w:szCs w:val="16"/>
              </w:rPr>
              <w:t>No</w:t>
            </w:r>
          </w:p>
        </w:tc>
        <w:tc>
          <w:tcPr>
            <w:tcW w:w="1155" w:type="dxa"/>
            <w:tcBorders>
              <w:top w:val="single" w:sz="4" w:space="0" w:color="auto"/>
              <w:left w:val="single" w:sz="4" w:space="0" w:color="auto"/>
              <w:bottom w:val="single" w:sz="4" w:space="0" w:color="auto"/>
              <w:right w:val="single" w:sz="4" w:space="0" w:color="auto"/>
            </w:tcBorders>
            <w:vAlign w:val="center"/>
            <w:hideMark/>
          </w:tcPr>
          <w:p w14:paraId="6EA3208E" w14:textId="4ACE7385"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NR</w:t>
            </w:r>
          </w:p>
        </w:tc>
        <w:tc>
          <w:tcPr>
            <w:tcW w:w="1508" w:type="dxa"/>
            <w:tcBorders>
              <w:top w:val="single" w:sz="4" w:space="0" w:color="auto"/>
              <w:left w:val="single" w:sz="4" w:space="0" w:color="auto"/>
              <w:bottom w:val="single" w:sz="4" w:space="0" w:color="auto"/>
              <w:right w:val="single" w:sz="4" w:space="0" w:color="auto"/>
            </w:tcBorders>
            <w:vAlign w:val="center"/>
            <w:hideMark/>
          </w:tcPr>
          <w:p w14:paraId="0324DD4D" w14:textId="256256BF"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Very/extremely fearful child may be injured if they cycled to school without adult; Very/extremely fearful of stranger danger; often sees/hears news items about traffic dangers. Neighbourhood is safe enough for children to cycle to school with friends; There are steep hills; My child would have to cross a busy road; There are no safe crossings for my child to use</w:t>
            </w:r>
            <w:r w:rsidRPr="00D3535A">
              <w:rPr>
                <w:rFonts w:ascii="Arial" w:hAnsi="Arial" w:cs="Arial"/>
                <w:sz w:val="16"/>
                <w:szCs w:val="16"/>
                <w:lang w:val="en-GB" w:eastAsia="zh-CN"/>
              </w:rPr>
              <w:t>。</w:t>
            </w:r>
          </w:p>
        </w:tc>
        <w:tc>
          <w:tcPr>
            <w:tcW w:w="760" w:type="dxa"/>
            <w:tcBorders>
              <w:top w:val="single" w:sz="4" w:space="0" w:color="auto"/>
              <w:left w:val="single" w:sz="4" w:space="0" w:color="auto"/>
              <w:bottom w:val="single" w:sz="4" w:space="0" w:color="auto"/>
              <w:right w:val="single" w:sz="4" w:space="0" w:color="auto"/>
            </w:tcBorders>
            <w:vAlign w:val="center"/>
            <w:hideMark/>
          </w:tcPr>
          <w:p w14:paraId="384A943C" w14:textId="3BCFC0A4"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rPr>
              <w:t>No</w:t>
            </w:r>
          </w:p>
        </w:tc>
        <w:tc>
          <w:tcPr>
            <w:tcW w:w="1037" w:type="dxa"/>
            <w:tcBorders>
              <w:top w:val="single" w:sz="4" w:space="0" w:color="auto"/>
              <w:left w:val="single" w:sz="4" w:space="0" w:color="auto"/>
              <w:bottom w:val="single" w:sz="4" w:space="0" w:color="auto"/>
              <w:right w:val="single" w:sz="4" w:space="0" w:color="auto"/>
            </w:tcBorders>
            <w:vAlign w:val="center"/>
            <w:hideMark/>
          </w:tcPr>
          <w:p w14:paraId="2025A3A8" w14:textId="4D3E4314"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multivariate logistic regression</w:t>
            </w:r>
          </w:p>
        </w:tc>
        <w:tc>
          <w:tcPr>
            <w:tcW w:w="1276" w:type="dxa"/>
            <w:tcBorders>
              <w:top w:val="single" w:sz="4" w:space="0" w:color="auto"/>
              <w:left w:val="single" w:sz="4" w:space="0" w:color="auto"/>
              <w:bottom w:val="single" w:sz="4" w:space="0" w:color="auto"/>
              <w:right w:val="single" w:sz="4" w:space="0" w:color="auto"/>
            </w:tcBorders>
            <w:vAlign w:val="center"/>
            <w:hideMark/>
          </w:tcPr>
          <w:p w14:paraId="5F04370D" w14:textId="6639B845"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child’s grade and highest level of maternal education</w:t>
            </w:r>
          </w:p>
        </w:tc>
      </w:tr>
      <w:tr w:rsidR="00D3535A" w:rsidRPr="00D3535A" w14:paraId="309CAF84" w14:textId="77777777" w:rsidTr="00766C6C">
        <w:trPr>
          <w:trHeight w:val="743"/>
        </w:trPr>
        <w:tc>
          <w:tcPr>
            <w:tcW w:w="851" w:type="dxa"/>
            <w:tcBorders>
              <w:top w:val="single" w:sz="4" w:space="0" w:color="auto"/>
              <w:left w:val="single" w:sz="4" w:space="0" w:color="auto"/>
              <w:bottom w:val="single" w:sz="4" w:space="0" w:color="auto"/>
              <w:right w:val="single" w:sz="4" w:space="0" w:color="auto"/>
            </w:tcBorders>
            <w:noWrap/>
            <w:vAlign w:val="center"/>
            <w:hideMark/>
          </w:tcPr>
          <w:p w14:paraId="63301FE9" w14:textId="24854A23" w:rsidR="00FE6816" w:rsidRPr="00D3535A" w:rsidRDefault="00FE6816" w:rsidP="00FE6816">
            <w:pPr>
              <w:widowControl/>
              <w:spacing w:after="0" w:line="240" w:lineRule="auto"/>
              <w:jc w:val="left"/>
              <w:rPr>
                <w:rFonts w:ascii="Arial" w:eastAsia="Times New Roman" w:hAnsi="Arial" w:cs="Arial"/>
                <w:sz w:val="16"/>
                <w:szCs w:val="16"/>
                <w:lang w:val="en-GB" w:eastAsia="zh-CN"/>
              </w:rPr>
            </w:pPr>
            <w:r w:rsidRPr="00D3535A">
              <w:rPr>
                <w:rFonts w:ascii="Arial" w:hAnsi="Arial" w:cs="Arial"/>
                <w:sz w:val="16"/>
                <w:szCs w:val="16"/>
                <w:lang w:val="en-GB"/>
              </w:rPr>
              <w:t xml:space="preserve">Tung et al. 2016 </w:t>
            </w:r>
            <w:r w:rsidRPr="00D3535A">
              <w:rPr>
                <w:rFonts w:ascii="Arial" w:hAnsi="Arial" w:cs="Arial"/>
                <w:sz w:val="16"/>
                <w:szCs w:val="16"/>
                <w:lang w:val="en-GB"/>
              </w:rPr>
              <w:fldChar w:fldCharType="begin"/>
            </w:r>
            <w:r w:rsidR="00C54D6F" w:rsidRPr="00D3535A">
              <w:rPr>
                <w:rFonts w:ascii="Arial" w:hAnsi="Arial" w:cs="Arial"/>
                <w:sz w:val="16"/>
                <w:szCs w:val="16"/>
                <w:lang w:val="en-GB"/>
              </w:rPr>
              <w:instrText xml:space="preserve"> ADDIN EN.CITE &lt;EndNote&gt;&lt;Cite&gt;&lt;Author&gt;Tung&lt;/Author&gt;&lt;Year&gt;2016&lt;/Year&gt;&lt;RecNum&gt;43199&lt;/RecNum&gt;&lt;DisplayText&gt;[183]&lt;/DisplayText&gt;&lt;record&gt;&lt;rec-number&gt;43199&lt;/rec-number&gt;&lt;foreign-keys&gt;&lt;key app="EN" db-id="9de5vvr2wep5rzea52gpwteu20zdf22xt0xe" timestamp="1689674709" guid="a96e515e-da9d-421b-aca1-ff65e4a303cb"&gt;43199&lt;/key&gt;&lt;/foreign-keys&gt;&lt;ref-type name="Journal Article"&gt;17&lt;/ref-type&gt;&lt;contributors&gt;&lt;authors&gt;&lt;author&gt;Tung, S. E. H.&lt;/author&gt;&lt;author&gt;Ng, X. H.&lt;/author&gt;&lt;author&gt;Chin, Y. S.&lt;/author&gt;&lt;author&gt;Mohd Taib, M. N.&lt;/author&gt;&lt;/authors&gt;&lt;/contributors&gt;&lt;titles&gt;&lt;title&gt;Associations between parents&amp;apos; perception of neighbourhood environments and safety with physical activity of primary school children in Klang, Selangor, Malaysia&lt;/title&gt;&lt;secondary-title&gt;Child: Care, Health &amp;amp; Development&lt;/secondary-title&gt;&lt;/titles&gt;&lt;periodical&gt;&lt;full-title&gt;Child: Care, Health &amp;amp; Development&lt;/full-title&gt;&lt;/periodical&gt;&lt;pages&gt;478-485&lt;/pages&gt;&lt;volume&gt;42&lt;/volume&gt;&lt;number&gt;4&lt;/number&gt;&lt;dates&gt;&lt;year&gt;2016&lt;/year&gt;&lt;/dates&gt;&lt;pub-location&gt;Malden, Massachusetts&lt;/pub-location&gt;&lt;publisher&gt;Wiley-Blackwell&lt;/publisher&gt;&lt;urls&gt;&lt;related-urls&gt;&lt;url&gt;https://search.ebscohost.com/login.aspx?direct=true&amp;amp;AuthType=shib&amp;amp;db=ccm&amp;amp;AN=115929280&amp;amp;site=ehost-live&amp;amp;custid=s1145751&lt;/url&gt;&lt;url&gt;https://onlinelibrary.wiley.com/doi/pdfdirect/10.1111/cch.12355?download=true&lt;/url&gt;&lt;/related-urls&gt;&lt;/urls&gt;&lt;electronic-resource-num&gt;10.1111/cch.12355&lt;/electronic-resource-num&gt;&lt;/record&gt;&lt;/Cite&gt;&lt;/EndNote&gt;</w:instrText>
            </w:r>
            <w:r w:rsidRPr="00D3535A">
              <w:rPr>
                <w:rFonts w:ascii="Arial" w:hAnsi="Arial" w:cs="Arial"/>
                <w:sz w:val="16"/>
                <w:szCs w:val="16"/>
                <w:lang w:val="en-GB"/>
              </w:rPr>
              <w:fldChar w:fldCharType="separate"/>
            </w:r>
            <w:r w:rsidR="00C54D6F" w:rsidRPr="00D3535A">
              <w:rPr>
                <w:rFonts w:ascii="Arial" w:hAnsi="Arial" w:cs="Arial"/>
                <w:noProof/>
                <w:sz w:val="16"/>
                <w:szCs w:val="16"/>
                <w:lang w:val="en-GB"/>
              </w:rPr>
              <w:t>[183]</w:t>
            </w:r>
            <w:r w:rsidRPr="00D3535A">
              <w:rPr>
                <w:rFonts w:ascii="Arial" w:hAnsi="Arial" w:cs="Arial"/>
                <w:sz w:val="16"/>
                <w:szCs w:val="16"/>
                <w:lang w:val="en-GB"/>
              </w:rPr>
              <w:fldChar w:fldCharType="end"/>
            </w:r>
          </w:p>
        </w:tc>
        <w:tc>
          <w:tcPr>
            <w:tcW w:w="850" w:type="dxa"/>
            <w:tcBorders>
              <w:top w:val="single" w:sz="4" w:space="0" w:color="auto"/>
              <w:left w:val="single" w:sz="4" w:space="0" w:color="auto"/>
              <w:bottom w:val="single" w:sz="4" w:space="0" w:color="auto"/>
              <w:right w:val="single" w:sz="4" w:space="0" w:color="auto"/>
            </w:tcBorders>
            <w:vAlign w:val="center"/>
            <w:hideMark/>
          </w:tcPr>
          <w:p w14:paraId="48452681" w14:textId="4BD92EA8" w:rsidR="00FE6816" w:rsidRPr="00D3535A" w:rsidRDefault="00FE6816" w:rsidP="00FE6816">
            <w:pPr>
              <w:widowControl/>
              <w:spacing w:after="0" w:line="240" w:lineRule="auto"/>
              <w:jc w:val="left"/>
              <w:rPr>
                <w:rFonts w:ascii="Arial" w:eastAsia="Times New Roman" w:hAnsi="Arial" w:cs="Arial"/>
                <w:sz w:val="16"/>
                <w:szCs w:val="16"/>
                <w:lang w:val="en-GB" w:eastAsia="zh-CN"/>
              </w:rPr>
            </w:pPr>
            <w:r w:rsidRPr="00D3535A">
              <w:rPr>
                <w:rFonts w:ascii="Arial" w:hAnsi="Arial" w:cs="Arial"/>
                <w:sz w:val="16"/>
                <w:szCs w:val="16"/>
                <w:lang w:val="en-GB"/>
              </w:rPr>
              <w:t>English</w:t>
            </w:r>
          </w:p>
        </w:tc>
        <w:tc>
          <w:tcPr>
            <w:tcW w:w="709" w:type="dxa"/>
            <w:tcBorders>
              <w:top w:val="single" w:sz="4" w:space="0" w:color="auto"/>
              <w:left w:val="single" w:sz="4" w:space="0" w:color="auto"/>
              <w:bottom w:val="single" w:sz="4" w:space="0" w:color="auto"/>
              <w:right w:val="single" w:sz="4" w:space="0" w:color="auto"/>
            </w:tcBorders>
            <w:vAlign w:val="center"/>
            <w:hideMark/>
          </w:tcPr>
          <w:p w14:paraId="1FE2FC2E" w14:textId="54773C02"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cross-sectional</w:t>
            </w:r>
          </w:p>
        </w:tc>
        <w:tc>
          <w:tcPr>
            <w:tcW w:w="1208" w:type="dxa"/>
            <w:tcBorders>
              <w:top w:val="single" w:sz="4" w:space="0" w:color="auto"/>
              <w:left w:val="single" w:sz="4" w:space="0" w:color="auto"/>
              <w:bottom w:val="single" w:sz="4" w:space="0" w:color="auto"/>
              <w:right w:val="single" w:sz="4" w:space="0" w:color="auto"/>
            </w:tcBorders>
            <w:vAlign w:val="center"/>
            <w:hideMark/>
          </w:tcPr>
          <w:p w14:paraId="61F137F7" w14:textId="021DD7D5"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Malaysia</w:t>
            </w:r>
          </w:p>
        </w:tc>
        <w:tc>
          <w:tcPr>
            <w:tcW w:w="1060" w:type="dxa"/>
            <w:tcBorders>
              <w:top w:val="single" w:sz="4" w:space="0" w:color="auto"/>
              <w:left w:val="single" w:sz="4" w:space="0" w:color="auto"/>
              <w:bottom w:val="single" w:sz="4" w:space="0" w:color="auto"/>
              <w:right w:val="single" w:sz="4" w:space="0" w:color="auto"/>
            </w:tcBorders>
            <w:vAlign w:val="center"/>
            <w:hideMark/>
          </w:tcPr>
          <w:p w14:paraId="7DFCF4F7" w14:textId="31EEF008" w:rsidR="00FE6816" w:rsidRPr="00D3535A" w:rsidRDefault="00FE6816" w:rsidP="00FE6816">
            <w:pPr>
              <w:widowControl/>
              <w:spacing w:after="0" w:line="240" w:lineRule="auto"/>
              <w:jc w:val="center"/>
              <w:rPr>
                <w:rFonts w:ascii="Arial" w:eastAsia="Times New Roman" w:hAnsi="Arial" w:cs="Arial"/>
                <w:sz w:val="16"/>
                <w:szCs w:val="16"/>
                <w:lang w:val="en-GB" w:eastAsia="zh-CN"/>
              </w:rPr>
            </w:pPr>
            <w:proofErr w:type="spellStart"/>
            <w:r w:rsidRPr="00D3535A">
              <w:rPr>
                <w:rFonts w:ascii="Arial" w:hAnsi="Arial" w:cs="Arial"/>
                <w:sz w:val="16"/>
                <w:szCs w:val="16"/>
                <w:lang w:val="en-GB"/>
              </w:rPr>
              <w:t>Klang</w:t>
            </w:r>
            <w:proofErr w:type="spellEnd"/>
            <w:r w:rsidRPr="00D3535A">
              <w:rPr>
                <w:rFonts w:ascii="Arial" w:hAnsi="Arial" w:cs="Arial"/>
                <w:sz w:val="16"/>
                <w:szCs w:val="16"/>
                <w:lang w:val="en-GB"/>
              </w:rPr>
              <w:t xml:space="preserve"> (city), Selangor(state)</w:t>
            </w:r>
          </w:p>
        </w:tc>
        <w:tc>
          <w:tcPr>
            <w:tcW w:w="709" w:type="dxa"/>
            <w:tcBorders>
              <w:top w:val="single" w:sz="4" w:space="0" w:color="auto"/>
              <w:left w:val="single" w:sz="4" w:space="0" w:color="auto"/>
              <w:bottom w:val="single" w:sz="4" w:space="0" w:color="auto"/>
              <w:right w:val="single" w:sz="4" w:space="0" w:color="auto"/>
            </w:tcBorders>
            <w:vAlign w:val="center"/>
            <w:hideMark/>
          </w:tcPr>
          <w:p w14:paraId="6C4E99B2" w14:textId="2D1EC7DE"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41.6</w:t>
            </w:r>
          </w:p>
        </w:tc>
        <w:tc>
          <w:tcPr>
            <w:tcW w:w="1262" w:type="dxa"/>
            <w:tcBorders>
              <w:top w:val="single" w:sz="4" w:space="0" w:color="auto"/>
              <w:left w:val="single" w:sz="4" w:space="0" w:color="auto"/>
              <w:bottom w:val="single" w:sz="4" w:space="0" w:color="auto"/>
              <w:right w:val="single" w:sz="4" w:space="0" w:color="auto"/>
            </w:tcBorders>
            <w:vAlign w:val="center"/>
            <w:hideMark/>
          </w:tcPr>
          <w:p w14:paraId="1E6B2625" w14:textId="6FCBF036"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multi-stage sampling: school</w:t>
            </w:r>
          </w:p>
        </w:tc>
        <w:tc>
          <w:tcPr>
            <w:tcW w:w="1114" w:type="dxa"/>
            <w:tcBorders>
              <w:top w:val="single" w:sz="4" w:space="0" w:color="auto"/>
              <w:left w:val="single" w:sz="4" w:space="0" w:color="auto"/>
              <w:bottom w:val="single" w:sz="4" w:space="0" w:color="auto"/>
              <w:right w:val="single" w:sz="4" w:space="0" w:color="auto"/>
            </w:tcBorders>
            <w:vAlign w:val="center"/>
            <w:hideMark/>
          </w:tcPr>
          <w:p w14:paraId="0FA32340" w14:textId="7AA8F3CB"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NR</w:t>
            </w:r>
          </w:p>
        </w:tc>
        <w:tc>
          <w:tcPr>
            <w:tcW w:w="781" w:type="dxa"/>
            <w:tcBorders>
              <w:top w:val="single" w:sz="4" w:space="0" w:color="auto"/>
              <w:left w:val="single" w:sz="4" w:space="0" w:color="auto"/>
              <w:bottom w:val="single" w:sz="4" w:space="0" w:color="auto"/>
              <w:right w:val="single" w:sz="4" w:space="0" w:color="auto"/>
            </w:tcBorders>
            <w:vAlign w:val="center"/>
            <w:hideMark/>
          </w:tcPr>
          <w:p w14:paraId="008BFE82" w14:textId="43096479"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250</w:t>
            </w:r>
          </w:p>
        </w:tc>
        <w:tc>
          <w:tcPr>
            <w:tcW w:w="759" w:type="dxa"/>
            <w:tcBorders>
              <w:top w:val="single" w:sz="4" w:space="0" w:color="auto"/>
              <w:left w:val="single" w:sz="4" w:space="0" w:color="auto"/>
              <w:bottom w:val="single" w:sz="4" w:space="0" w:color="auto"/>
              <w:right w:val="single" w:sz="4" w:space="0" w:color="auto"/>
            </w:tcBorders>
            <w:vAlign w:val="center"/>
            <w:hideMark/>
          </w:tcPr>
          <w:p w14:paraId="15AF73CE" w14:textId="3B32BEAC"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9-12 years old</w:t>
            </w:r>
          </w:p>
        </w:tc>
        <w:tc>
          <w:tcPr>
            <w:tcW w:w="787" w:type="dxa"/>
            <w:tcBorders>
              <w:top w:val="single" w:sz="4" w:space="0" w:color="auto"/>
              <w:left w:val="single" w:sz="4" w:space="0" w:color="auto"/>
              <w:bottom w:val="single" w:sz="4" w:space="0" w:color="auto"/>
              <w:right w:val="single" w:sz="4" w:space="0" w:color="auto"/>
            </w:tcBorders>
            <w:vAlign w:val="center"/>
            <w:hideMark/>
          </w:tcPr>
          <w:p w14:paraId="06FA709F" w14:textId="645B0E37"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NR</w:t>
            </w:r>
          </w:p>
        </w:tc>
        <w:tc>
          <w:tcPr>
            <w:tcW w:w="781" w:type="dxa"/>
            <w:tcBorders>
              <w:top w:val="single" w:sz="4" w:space="0" w:color="auto"/>
              <w:left w:val="single" w:sz="4" w:space="0" w:color="auto"/>
              <w:bottom w:val="single" w:sz="4" w:space="0" w:color="auto"/>
              <w:right w:val="single" w:sz="4" w:space="0" w:color="auto"/>
            </w:tcBorders>
            <w:vAlign w:val="center"/>
            <w:hideMark/>
          </w:tcPr>
          <w:p w14:paraId="50BF2704" w14:textId="0B69B393"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58</w:t>
            </w:r>
          </w:p>
        </w:tc>
        <w:tc>
          <w:tcPr>
            <w:tcW w:w="1036" w:type="dxa"/>
            <w:tcBorders>
              <w:top w:val="single" w:sz="4" w:space="0" w:color="auto"/>
              <w:left w:val="single" w:sz="4" w:space="0" w:color="auto"/>
              <w:bottom w:val="single" w:sz="4" w:space="0" w:color="auto"/>
              <w:right w:val="single" w:sz="4" w:space="0" w:color="auto"/>
            </w:tcBorders>
            <w:vAlign w:val="center"/>
          </w:tcPr>
          <w:p w14:paraId="475E6768" w14:textId="2A4EFA3D" w:rsidR="00FE6816" w:rsidRPr="00D3535A" w:rsidRDefault="00FE6816" w:rsidP="00FE6816">
            <w:pPr>
              <w:widowControl/>
              <w:spacing w:after="0" w:line="240" w:lineRule="auto"/>
              <w:jc w:val="center"/>
              <w:rPr>
                <w:rFonts w:ascii="Arial" w:hAnsi="Arial" w:cs="Arial"/>
                <w:sz w:val="16"/>
                <w:szCs w:val="16"/>
                <w:lang w:val="en-GB"/>
              </w:rPr>
            </w:pPr>
            <w:r w:rsidRPr="00D3535A">
              <w:rPr>
                <w:rFonts w:ascii="Arial" w:hAnsi="Arial" w:cs="Arial"/>
                <w:sz w:val="16"/>
                <w:szCs w:val="16"/>
              </w:rPr>
              <w:t>64</w:t>
            </w:r>
          </w:p>
        </w:tc>
        <w:tc>
          <w:tcPr>
            <w:tcW w:w="1276" w:type="dxa"/>
            <w:tcBorders>
              <w:top w:val="single" w:sz="4" w:space="0" w:color="auto"/>
              <w:left w:val="single" w:sz="4" w:space="0" w:color="auto"/>
              <w:bottom w:val="single" w:sz="4" w:space="0" w:color="auto"/>
              <w:right w:val="single" w:sz="4" w:space="0" w:color="auto"/>
            </w:tcBorders>
            <w:vAlign w:val="center"/>
            <w:hideMark/>
          </w:tcPr>
          <w:p w14:paraId="50489CD5" w14:textId="3C73F3D8"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questionnaire (self-reported)</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CB56768" w14:textId="25ED9228"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non-type-specific physical activity: child physical activity level: low, moderate, high</w:t>
            </w:r>
          </w:p>
        </w:tc>
        <w:tc>
          <w:tcPr>
            <w:tcW w:w="1276" w:type="dxa"/>
            <w:tcBorders>
              <w:top w:val="single" w:sz="4" w:space="0" w:color="auto"/>
              <w:left w:val="single" w:sz="4" w:space="0" w:color="auto"/>
              <w:bottom w:val="single" w:sz="4" w:space="0" w:color="auto"/>
              <w:right w:val="single" w:sz="4" w:space="0" w:color="auto"/>
            </w:tcBorders>
            <w:vAlign w:val="center"/>
            <w:hideMark/>
          </w:tcPr>
          <w:p w14:paraId="264CB3F6" w14:textId="05494B58"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The overall physical activity scores were later categorized as low (10 to 2.33), moderate (2.34 to 3.66) and high (3.67 to 5.00) physical activity levels.</w:t>
            </w:r>
          </w:p>
        </w:tc>
        <w:tc>
          <w:tcPr>
            <w:tcW w:w="1068" w:type="dxa"/>
            <w:tcBorders>
              <w:top w:val="single" w:sz="4" w:space="0" w:color="auto"/>
              <w:left w:val="single" w:sz="4" w:space="0" w:color="auto"/>
              <w:bottom w:val="single" w:sz="4" w:space="0" w:color="auto"/>
              <w:right w:val="single" w:sz="4" w:space="0" w:color="auto"/>
            </w:tcBorders>
            <w:vAlign w:val="center"/>
            <w:hideMark/>
          </w:tcPr>
          <w:p w14:paraId="67A09A2A" w14:textId="2C1E30A4" w:rsidR="00FE6816" w:rsidRPr="00D3535A" w:rsidRDefault="00FE6816" w:rsidP="00FE6816">
            <w:pPr>
              <w:widowControl/>
              <w:spacing w:after="0" w:line="240" w:lineRule="auto"/>
              <w:jc w:val="center"/>
              <w:rPr>
                <w:rFonts w:ascii="Arial" w:hAnsi="Arial" w:cs="Arial"/>
                <w:sz w:val="16"/>
                <w:szCs w:val="16"/>
              </w:rPr>
            </w:pPr>
            <w:r w:rsidRPr="00D3535A">
              <w:rPr>
                <w:rFonts w:ascii="Arial" w:hAnsi="Arial" w:cs="Arial"/>
                <w:sz w:val="16"/>
                <w:szCs w:val="16"/>
              </w:rPr>
              <w:t>Yes</w:t>
            </w:r>
          </w:p>
        </w:tc>
        <w:tc>
          <w:tcPr>
            <w:tcW w:w="1155" w:type="dxa"/>
            <w:tcBorders>
              <w:top w:val="single" w:sz="4" w:space="0" w:color="auto"/>
              <w:left w:val="single" w:sz="4" w:space="0" w:color="auto"/>
              <w:bottom w:val="single" w:sz="4" w:space="0" w:color="auto"/>
              <w:right w:val="single" w:sz="4" w:space="0" w:color="auto"/>
            </w:tcBorders>
            <w:vAlign w:val="center"/>
            <w:hideMark/>
          </w:tcPr>
          <w:p w14:paraId="17472722" w14:textId="21F3E233"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NEWS</w:t>
            </w:r>
          </w:p>
        </w:tc>
        <w:tc>
          <w:tcPr>
            <w:tcW w:w="1508" w:type="dxa"/>
            <w:tcBorders>
              <w:top w:val="single" w:sz="4" w:space="0" w:color="auto"/>
              <w:left w:val="single" w:sz="4" w:space="0" w:color="auto"/>
              <w:bottom w:val="single" w:sz="4" w:space="0" w:color="auto"/>
              <w:right w:val="single" w:sz="4" w:space="0" w:color="auto"/>
            </w:tcBorders>
            <w:vAlign w:val="center"/>
            <w:hideMark/>
          </w:tcPr>
          <w:p w14:paraId="1FB51015" w14:textId="4CABECF4"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residential density; land-use mix (diversity); land-use mix (access); street connectivity; facilities for walking/cycling; aesthetics; traffic hazards; crime; access to parking; hilly streets; physical/natural obstacles; not many cul-de-sacs</w:t>
            </w:r>
          </w:p>
        </w:tc>
        <w:tc>
          <w:tcPr>
            <w:tcW w:w="760" w:type="dxa"/>
            <w:tcBorders>
              <w:top w:val="single" w:sz="4" w:space="0" w:color="auto"/>
              <w:left w:val="single" w:sz="4" w:space="0" w:color="auto"/>
              <w:bottom w:val="single" w:sz="4" w:space="0" w:color="auto"/>
              <w:right w:val="single" w:sz="4" w:space="0" w:color="auto"/>
            </w:tcBorders>
            <w:vAlign w:val="center"/>
            <w:hideMark/>
          </w:tcPr>
          <w:p w14:paraId="0036A91C" w14:textId="1D3CCDFC"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rPr>
              <w:t>Yes</w:t>
            </w:r>
          </w:p>
        </w:tc>
        <w:tc>
          <w:tcPr>
            <w:tcW w:w="1037" w:type="dxa"/>
            <w:tcBorders>
              <w:top w:val="single" w:sz="4" w:space="0" w:color="auto"/>
              <w:left w:val="single" w:sz="4" w:space="0" w:color="auto"/>
              <w:bottom w:val="single" w:sz="4" w:space="0" w:color="auto"/>
              <w:right w:val="single" w:sz="4" w:space="0" w:color="auto"/>
            </w:tcBorders>
            <w:vAlign w:val="center"/>
            <w:hideMark/>
          </w:tcPr>
          <w:p w14:paraId="4C02427B" w14:textId="6D10B58C"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multiple linear regression analysis</w:t>
            </w:r>
          </w:p>
        </w:tc>
        <w:tc>
          <w:tcPr>
            <w:tcW w:w="1276" w:type="dxa"/>
            <w:tcBorders>
              <w:top w:val="single" w:sz="4" w:space="0" w:color="auto"/>
              <w:left w:val="single" w:sz="4" w:space="0" w:color="auto"/>
              <w:bottom w:val="single" w:sz="4" w:space="0" w:color="auto"/>
              <w:right w:val="single" w:sz="4" w:space="0" w:color="auto"/>
            </w:tcBorders>
            <w:vAlign w:val="center"/>
            <w:hideMark/>
          </w:tcPr>
          <w:p w14:paraId="0DBD4214" w14:textId="049C413C"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child's gender, parents' education, household income, defensive behaviour</w:t>
            </w:r>
          </w:p>
        </w:tc>
      </w:tr>
      <w:tr w:rsidR="00D3535A" w:rsidRPr="00D3535A" w14:paraId="5A0929F2" w14:textId="77777777" w:rsidTr="00766C6C">
        <w:trPr>
          <w:trHeight w:val="698"/>
        </w:trPr>
        <w:tc>
          <w:tcPr>
            <w:tcW w:w="851" w:type="dxa"/>
            <w:tcBorders>
              <w:top w:val="single" w:sz="4" w:space="0" w:color="auto"/>
              <w:left w:val="single" w:sz="4" w:space="0" w:color="auto"/>
              <w:bottom w:val="single" w:sz="4" w:space="0" w:color="auto"/>
              <w:right w:val="single" w:sz="4" w:space="0" w:color="auto"/>
            </w:tcBorders>
            <w:vAlign w:val="center"/>
            <w:hideMark/>
          </w:tcPr>
          <w:p w14:paraId="060621EA" w14:textId="0510012A" w:rsidR="00FE6816" w:rsidRPr="00D3535A" w:rsidRDefault="00FE6816" w:rsidP="00FE6816">
            <w:pPr>
              <w:widowControl/>
              <w:spacing w:after="0" w:line="240" w:lineRule="auto"/>
              <w:jc w:val="left"/>
              <w:rPr>
                <w:rFonts w:ascii="Arial" w:eastAsia="Times New Roman" w:hAnsi="Arial" w:cs="Arial"/>
                <w:sz w:val="16"/>
                <w:szCs w:val="16"/>
                <w:lang w:val="en-GB" w:eastAsia="zh-CN"/>
              </w:rPr>
            </w:pPr>
            <w:proofErr w:type="spellStart"/>
            <w:r w:rsidRPr="00D3535A">
              <w:rPr>
                <w:rFonts w:ascii="Arial" w:hAnsi="Arial" w:cs="Arial"/>
                <w:sz w:val="16"/>
                <w:szCs w:val="16"/>
                <w:lang w:val="en-GB"/>
              </w:rPr>
              <w:t>Uys</w:t>
            </w:r>
            <w:proofErr w:type="spellEnd"/>
            <w:r w:rsidRPr="00D3535A">
              <w:rPr>
                <w:rFonts w:ascii="Arial" w:hAnsi="Arial" w:cs="Arial"/>
                <w:sz w:val="16"/>
                <w:szCs w:val="16"/>
                <w:lang w:val="en-GB"/>
              </w:rPr>
              <w:t xml:space="preserve"> et al. 2016 </w:t>
            </w:r>
            <w:r w:rsidRPr="00D3535A">
              <w:rPr>
                <w:rFonts w:ascii="Arial" w:hAnsi="Arial" w:cs="Arial"/>
                <w:sz w:val="16"/>
                <w:szCs w:val="16"/>
                <w:lang w:val="en-GB"/>
              </w:rPr>
              <w:fldChar w:fldCharType="begin"/>
            </w:r>
            <w:r w:rsidR="00C54D6F" w:rsidRPr="00D3535A">
              <w:rPr>
                <w:rFonts w:ascii="Arial" w:hAnsi="Arial" w:cs="Arial"/>
                <w:sz w:val="16"/>
                <w:szCs w:val="16"/>
                <w:lang w:val="en-GB"/>
              </w:rPr>
              <w:instrText xml:space="preserve"> ADDIN EN.CITE &lt;EndNote&gt;&lt;Cite&gt;&lt;Author&gt;Uys&lt;/Author&gt;&lt;Year&gt;2016&lt;/Year&gt;&lt;RecNum&gt;43222&lt;/RecNum&gt;&lt;DisplayText&gt;[184]&lt;/DisplayText&gt;&lt;record&gt;&lt;rec-number&gt;43222&lt;/rec-number&gt;&lt;foreign-keys&gt;&lt;key app="EN" db-id="9de5vvr2wep5rzea52gpwteu20zdf22xt0xe" timestamp="1689674709" guid="054b17e5-9beb-4ebd-8d00-477f58863a94"&gt;43222&lt;/key&gt;&lt;/foreign-keys&gt;&lt;ref-type name="Journal Article"&gt;17&lt;/ref-type&gt;&lt;contributors&gt;&lt;authors&gt;&lt;author&gt;Uys, Monika&lt;/author&gt;&lt;author&gt;Broyles, Stephanie T.&lt;/author&gt;&lt;author&gt;Draper, Catherine E.&lt;/author&gt;&lt;author&gt;Hendricks, Sharief&lt;/author&gt;&lt;author&gt;Rae, Dale&lt;/author&gt;&lt;author&gt;Naidoo, Nirmala&lt;/author&gt;&lt;author&gt;Katzmarzyk, Peter T.&lt;/author&gt;&lt;author&gt;Lambert, Estelle V.&lt;/author&gt;&lt;author&gt;E Draper, Catherine&lt;/author&gt;&lt;/authors&gt;&lt;/contributors&gt;&lt;titles&gt;&lt;title&gt;Perceived and objective neighborhood support for outside of school physical activity in South African children&lt;/title&gt;&lt;secondary-title&gt;BMC Public Health&lt;/secondary-title&gt;&lt;/titles&gt;&lt;periodical&gt;&lt;full-title&gt;BMC Public Health&lt;/full-title&gt;&lt;abbr-1&gt;BMC public health&lt;/abbr-1&gt;&lt;/periodical&gt;&lt;pages&gt;1-9&lt;/pages&gt;&lt;volume&gt;16&lt;/volume&gt;&lt;number&gt;1&lt;/number&gt;&lt;dates&gt;&lt;year&gt;2016&lt;/year&gt;&lt;/dates&gt;&lt;publisher&gt;BioMed Central&lt;/publisher&gt;&lt;urls&gt;&lt;related-urls&gt;&lt;url&gt;https://search.ebscohost.com/login.aspx?direct=true&amp;amp;AuthType=shib&amp;amp;db=ccm&amp;amp;AN=115870035&amp;amp;site=ehost-live&amp;amp;custid=s1145751&lt;/url&gt;&lt;url&gt;https://bmcpublichealth.biomedcentral.com/counter/pdf/10.1186/s12889-016-2860-0.pdf&lt;/url&gt;&lt;/related-urls&gt;&lt;/urls&gt;&lt;electronic-resource-num&gt;10.1186/s12889-016-2860-0&lt;/electronic-resource-num&gt;&lt;/record&gt;&lt;/Cite&gt;&lt;/EndNote&gt;</w:instrText>
            </w:r>
            <w:r w:rsidRPr="00D3535A">
              <w:rPr>
                <w:rFonts w:ascii="Arial" w:hAnsi="Arial" w:cs="Arial"/>
                <w:sz w:val="16"/>
                <w:szCs w:val="16"/>
                <w:lang w:val="en-GB"/>
              </w:rPr>
              <w:fldChar w:fldCharType="separate"/>
            </w:r>
            <w:r w:rsidR="00C54D6F" w:rsidRPr="00D3535A">
              <w:rPr>
                <w:rFonts w:ascii="Arial" w:hAnsi="Arial" w:cs="Arial"/>
                <w:noProof/>
                <w:sz w:val="16"/>
                <w:szCs w:val="16"/>
                <w:lang w:val="en-GB"/>
              </w:rPr>
              <w:t>[184]</w:t>
            </w:r>
            <w:r w:rsidRPr="00D3535A">
              <w:rPr>
                <w:rFonts w:ascii="Arial" w:hAnsi="Arial" w:cs="Arial"/>
                <w:sz w:val="16"/>
                <w:szCs w:val="16"/>
                <w:lang w:val="en-GB"/>
              </w:rPr>
              <w:fldChar w:fldCharType="end"/>
            </w:r>
          </w:p>
        </w:tc>
        <w:tc>
          <w:tcPr>
            <w:tcW w:w="850" w:type="dxa"/>
            <w:tcBorders>
              <w:top w:val="single" w:sz="4" w:space="0" w:color="auto"/>
              <w:left w:val="single" w:sz="4" w:space="0" w:color="auto"/>
              <w:bottom w:val="single" w:sz="4" w:space="0" w:color="auto"/>
              <w:right w:val="single" w:sz="4" w:space="0" w:color="auto"/>
            </w:tcBorders>
            <w:vAlign w:val="center"/>
            <w:hideMark/>
          </w:tcPr>
          <w:p w14:paraId="344FC202" w14:textId="05973B60" w:rsidR="00FE6816" w:rsidRPr="00D3535A" w:rsidRDefault="00FE6816" w:rsidP="00FE6816">
            <w:pPr>
              <w:widowControl/>
              <w:spacing w:after="0" w:line="240" w:lineRule="auto"/>
              <w:jc w:val="left"/>
              <w:rPr>
                <w:rFonts w:ascii="Arial" w:eastAsia="Times New Roman" w:hAnsi="Arial" w:cs="Arial"/>
                <w:sz w:val="16"/>
                <w:szCs w:val="16"/>
                <w:lang w:val="en-GB" w:eastAsia="zh-CN"/>
              </w:rPr>
            </w:pPr>
            <w:r w:rsidRPr="00D3535A">
              <w:rPr>
                <w:rFonts w:ascii="Arial" w:hAnsi="Arial" w:cs="Arial"/>
                <w:sz w:val="16"/>
                <w:szCs w:val="16"/>
                <w:lang w:val="en-GB"/>
              </w:rPr>
              <w:t>English</w:t>
            </w:r>
          </w:p>
        </w:tc>
        <w:tc>
          <w:tcPr>
            <w:tcW w:w="709" w:type="dxa"/>
            <w:tcBorders>
              <w:top w:val="single" w:sz="4" w:space="0" w:color="auto"/>
              <w:left w:val="single" w:sz="4" w:space="0" w:color="auto"/>
              <w:bottom w:val="single" w:sz="4" w:space="0" w:color="auto"/>
              <w:right w:val="single" w:sz="4" w:space="0" w:color="auto"/>
            </w:tcBorders>
            <w:vAlign w:val="center"/>
            <w:hideMark/>
          </w:tcPr>
          <w:p w14:paraId="72D2A2D0" w14:textId="0AE8C3B2"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cross-sectional</w:t>
            </w:r>
          </w:p>
        </w:tc>
        <w:tc>
          <w:tcPr>
            <w:tcW w:w="1208" w:type="dxa"/>
            <w:tcBorders>
              <w:top w:val="single" w:sz="4" w:space="0" w:color="auto"/>
              <w:left w:val="single" w:sz="4" w:space="0" w:color="auto"/>
              <w:bottom w:val="single" w:sz="4" w:space="0" w:color="auto"/>
              <w:right w:val="single" w:sz="4" w:space="0" w:color="auto"/>
            </w:tcBorders>
            <w:noWrap/>
            <w:vAlign w:val="center"/>
            <w:hideMark/>
          </w:tcPr>
          <w:p w14:paraId="15BCE879" w14:textId="365831C0"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South Africa</w:t>
            </w:r>
          </w:p>
        </w:tc>
        <w:tc>
          <w:tcPr>
            <w:tcW w:w="1060" w:type="dxa"/>
            <w:tcBorders>
              <w:top w:val="single" w:sz="4" w:space="0" w:color="auto"/>
              <w:left w:val="single" w:sz="4" w:space="0" w:color="auto"/>
              <w:bottom w:val="single" w:sz="4" w:space="0" w:color="auto"/>
              <w:right w:val="single" w:sz="4" w:space="0" w:color="auto"/>
            </w:tcBorders>
            <w:vAlign w:val="center"/>
            <w:hideMark/>
          </w:tcPr>
          <w:p w14:paraId="0B2F1472" w14:textId="7D366F4D"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Cape Town</w:t>
            </w:r>
          </w:p>
        </w:tc>
        <w:tc>
          <w:tcPr>
            <w:tcW w:w="709" w:type="dxa"/>
            <w:tcBorders>
              <w:top w:val="single" w:sz="4" w:space="0" w:color="auto"/>
              <w:left w:val="single" w:sz="4" w:space="0" w:color="auto"/>
              <w:bottom w:val="single" w:sz="4" w:space="0" w:color="auto"/>
              <w:right w:val="single" w:sz="4" w:space="0" w:color="auto"/>
            </w:tcBorders>
            <w:noWrap/>
            <w:vAlign w:val="center"/>
            <w:hideMark/>
          </w:tcPr>
          <w:p w14:paraId="28300C84" w14:textId="660D7168"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NR</w:t>
            </w:r>
          </w:p>
        </w:tc>
        <w:tc>
          <w:tcPr>
            <w:tcW w:w="1262" w:type="dxa"/>
            <w:tcBorders>
              <w:top w:val="single" w:sz="4" w:space="0" w:color="auto"/>
              <w:left w:val="single" w:sz="4" w:space="0" w:color="auto"/>
              <w:bottom w:val="single" w:sz="4" w:space="0" w:color="auto"/>
              <w:right w:val="single" w:sz="4" w:space="0" w:color="auto"/>
            </w:tcBorders>
            <w:vAlign w:val="center"/>
            <w:hideMark/>
          </w:tcPr>
          <w:p w14:paraId="565CF925" w14:textId="0B073941"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randomly selected within five SES strata</w:t>
            </w:r>
          </w:p>
        </w:tc>
        <w:tc>
          <w:tcPr>
            <w:tcW w:w="1114" w:type="dxa"/>
            <w:tcBorders>
              <w:top w:val="single" w:sz="4" w:space="0" w:color="auto"/>
              <w:left w:val="single" w:sz="4" w:space="0" w:color="auto"/>
              <w:bottom w:val="single" w:sz="4" w:space="0" w:color="auto"/>
              <w:right w:val="single" w:sz="4" w:space="0" w:color="auto"/>
            </w:tcBorders>
            <w:noWrap/>
            <w:vAlign w:val="center"/>
            <w:hideMark/>
          </w:tcPr>
          <w:p w14:paraId="47CEEE70" w14:textId="4B2B789F"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International Study of Childhood Obesity, Lifestyle and Environment (ISCOLE)</w:t>
            </w:r>
          </w:p>
        </w:tc>
        <w:tc>
          <w:tcPr>
            <w:tcW w:w="781" w:type="dxa"/>
            <w:tcBorders>
              <w:top w:val="single" w:sz="4" w:space="0" w:color="auto"/>
              <w:left w:val="single" w:sz="4" w:space="0" w:color="auto"/>
              <w:bottom w:val="single" w:sz="4" w:space="0" w:color="auto"/>
              <w:right w:val="single" w:sz="4" w:space="0" w:color="auto"/>
            </w:tcBorders>
            <w:noWrap/>
            <w:vAlign w:val="center"/>
            <w:hideMark/>
          </w:tcPr>
          <w:p w14:paraId="689E0B0A" w14:textId="108CF7B6"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258</w:t>
            </w:r>
          </w:p>
        </w:tc>
        <w:tc>
          <w:tcPr>
            <w:tcW w:w="759" w:type="dxa"/>
            <w:tcBorders>
              <w:top w:val="single" w:sz="4" w:space="0" w:color="auto"/>
              <w:left w:val="single" w:sz="4" w:space="0" w:color="auto"/>
              <w:bottom w:val="single" w:sz="4" w:space="0" w:color="auto"/>
              <w:right w:val="single" w:sz="4" w:space="0" w:color="auto"/>
            </w:tcBorders>
            <w:vAlign w:val="center"/>
            <w:hideMark/>
          </w:tcPr>
          <w:p w14:paraId="121A5BFF" w14:textId="4376C812"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9-11 years old</w:t>
            </w:r>
          </w:p>
        </w:tc>
        <w:tc>
          <w:tcPr>
            <w:tcW w:w="787" w:type="dxa"/>
            <w:tcBorders>
              <w:top w:val="single" w:sz="4" w:space="0" w:color="auto"/>
              <w:left w:val="single" w:sz="4" w:space="0" w:color="auto"/>
              <w:bottom w:val="single" w:sz="4" w:space="0" w:color="auto"/>
              <w:right w:val="single" w:sz="4" w:space="0" w:color="auto"/>
            </w:tcBorders>
            <w:noWrap/>
            <w:vAlign w:val="center"/>
            <w:hideMark/>
          </w:tcPr>
          <w:p w14:paraId="1848058E" w14:textId="1EB0F337"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2012-2013</w:t>
            </w:r>
          </w:p>
        </w:tc>
        <w:tc>
          <w:tcPr>
            <w:tcW w:w="781" w:type="dxa"/>
            <w:tcBorders>
              <w:top w:val="single" w:sz="4" w:space="0" w:color="auto"/>
              <w:left w:val="single" w:sz="4" w:space="0" w:color="auto"/>
              <w:bottom w:val="single" w:sz="4" w:space="0" w:color="auto"/>
              <w:right w:val="single" w:sz="4" w:space="0" w:color="auto"/>
            </w:tcBorders>
            <w:noWrap/>
            <w:vAlign w:val="center"/>
            <w:hideMark/>
          </w:tcPr>
          <w:p w14:paraId="1E09C9BE" w14:textId="1BBDD9AA"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56.2</w:t>
            </w:r>
          </w:p>
        </w:tc>
        <w:tc>
          <w:tcPr>
            <w:tcW w:w="1036" w:type="dxa"/>
            <w:tcBorders>
              <w:top w:val="single" w:sz="4" w:space="0" w:color="auto"/>
              <w:left w:val="single" w:sz="4" w:space="0" w:color="auto"/>
              <w:bottom w:val="single" w:sz="4" w:space="0" w:color="auto"/>
              <w:right w:val="single" w:sz="4" w:space="0" w:color="auto"/>
            </w:tcBorders>
            <w:vAlign w:val="center"/>
          </w:tcPr>
          <w:p w14:paraId="20A6A87D" w14:textId="32E2CF7A" w:rsidR="00FE6816" w:rsidRPr="00D3535A" w:rsidRDefault="00FE6816" w:rsidP="00FE6816">
            <w:pPr>
              <w:widowControl/>
              <w:spacing w:after="0" w:line="240" w:lineRule="auto"/>
              <w:jc w:val="center"/>
              <w:rPr>
                <w:rFonts w:ascii="Arial" w:hAnsi="Arial" w:cs="Arial"/>
                <w:sz w:val="16"/>
                <w:szCs w:val="16"/>
                <w:lang w:val="en-GB"/>
              </w:rPr>
            </w:pPr>
            <w:r w:rsidRPr="00D3535A">
              <w:rPr>
                <w:rFonts w:ascii="Arial" w:hAnsi="Arial" w:cs="Arial"/>
                <w:sz w:val="16"/>
                <w:szCs w:val="16"/>
              </w:rPr>
              <w:t>NR</w:t>
            </w:r>
          </w:p>
        </w:tc>
        <w:tc>
          <w:tcPr>
            <w:tcW w:w="1276" w:type="dxa"/>
            <w:tcBorders>
              <w:top w:val="single" w:sz="4" w:space="0" w:color="auto"/>
              <w:left w:val="single" w:sz="4" w:space="0" w:color="auto"/>
              <w:bottom w:val="single" w:sz="4" w:space="0" w:color="auto"/>
              <w:right w:val="single" w:sz="4" w:space="0" w:color="auto"/>
            </w:tcBorders>
            <w:vAlign w:val="center"/>
            <w:hideMark/>
          </w:tcPr>
          <w:p w14:paraId="788D377E" w14:textId="14807F77"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 xml:space="preserve">device - accelerometer </w:t>
            </w:r>
            <w:proofErr w:type="spellStart"/>
            <w:r w:rsidRPr="00D3535A">
              <w:rPr>
                <w:rFonts w:ascii="Arial" w:hAnsi="Arial" w:cs="Arial"/>
                <w:sz w:val="16"/>
                <w:szCs w:val="16"/>
                <w:lang w:val="en-GB"/>
              </w:rPr>
              <w:t>ActiGraph</w:t>
            </w:r>
            <w:proofErr w:type="spellEnd"/>
            <w:r w:rsidRPr="00D3535A">
              <w:rPr>
                <w:rFonts w:ascii="Arial" w:hAnsi="Arial" w:cs="Arial"/>
                <w:sz w:val="16"/>
                <w:szCs w:val="16"/>
                <w:lang w:val="en-GB"/>
              </w:rPr>
              <w:t xml:space="preserve"> GT3X+</w:t>
            </w:r>
          </w:p>
        </w:tc>
        <w:tc>
          <w:tcPr>
            <w:tcW w:w="1701" w:type="dxa"/>
            <w:tcBorders>
              <w:top w:val="single" w:sz="4" w:space="0" w:color="auto"/>
              <w:left w:val="single" w:sz="4" w:space="0" w:color="auto"/>
              <w:bottom w:val="single" w:sz="4" w:space="0" w:color="auto"/>
              <w:right w:val="single" w:sz="4" w:space="0" w:color="auto"/>
            </w:tcBorders>
            <w:vAlign w:val="center"/>
            <w:hideMark/>
          </w:tcPr>
          <w:p w14:paraId="5C96C2D3" w14:textId="3DDF5B70"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non-type-specific physical activity: MVPA (before school, after school, weekend)</w:t>
            </w:r>
          </w:p>
        </w:tc>
        <w:tc>
          <w:tcPr>
            <w:tcW w:w="1276" w:type="dxa"/>
            <w:tcBorders>
              <w:top w:val="single" w:sz="4" w:space="0" w:color="auto"/>
              <w:left w:val="single" w:sz="4" w:space="0" w:color="auto"/>
              <w:bottom w:val="single" w:sz="4" w:space="0" w:color="auto"/>
              <w:right w:val="single" w:sz="4" w:space="0" w:color="auto"/>
            </w:tcBorders>
            <w:vAlign w:val="center"/>
            <w:hideMark/>
          </w:tcPr>
          <w:p w14:paraId="1EBD01C7" w14:textId="37BE1967"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Average daily minutes of MVPA</w:t>
            </w:r>
          </w:p>
        </w:tc>
        <w:tc>
          <w:tcPr>
            <w:tcW w:w="1068" w:type="dxa"/>
            <w:tcBorders>
              <w:top w:val="single" w:sz="4" w:space="0" w:color="auto"/>
              <w:left w:val="single" w:sz="4" w:space="0" w:color="auto"/>
              <w:bottom w:val="single" w:sz="4" w:space="0" w:color="auto"/>
              <w:right w:val="single" w:sz="4" w:space="0" w:color="auto"/>
            </w:tcBorders>
            <w:vAlign w:val="center"/>
            <w:hideMark/>
          </w:tcPr>
          <w:p w14:paraId="53FA0310" w14:textId="40B6FE2F" w:rsidR="00FE6816" w:rsidRPr="00D3535A" w:rsidRDefault="00FE6816" w:rsidP="00FE6816">
            <w:pPr>
              <w:widowControl/>
              <w:spacing w:after="0" w:line="240" w:lineRule="auto"/>
              <w:jc w:val="center"/>
              <w:rPr>
                <w:rFonts w:ascii="Arial" w:hAnsi="Arial" w:cs="Arial"/>
                <w:sz w:val="16"/>
                <w:szCs w:val="16"/>
              </w:rPr>
            </w:pPr>
            <w:r w:rsidRPr="00D3535A">
              <w:rPr>
                <w:rFonts w:ascii="Arial" w:hAnsi="Arial" w:cs="Arial"/>
                <w:sz w:val="16"/>
                <w:szCs w:val="16"/>
              </w:rPr>
              <w:t>Yes</w:t>
            </w:r>
          </w:p>
        </w:tc>
        <w:tc>
          <w:tcPr>
            <w:tcW w:w="1155" w:type="dxa"/>
            <w:tcBorders>
              <w:top w:val="single" w:sz="4" w:space="0" w:color="auto"/>
              <w:left w:val="single" w:sz="4" w:space="0" w:color="auto"/>
              <w:bottom w:val="single" w:sz="4" w:space="0" w:color="auto"/>
              <w:right w:val="single" w:sz="4" w:space="0" w:color="auto"/>
            </w:tcBorders>
            <w:vAlign w:val="center"/>
            <w:hideMark/>
          </w:tcPr>
          <w:p w14:paraId="39545980" w14:textId="7BCA6AE7"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NEWS-Y, Neighbourhood Impact on Kids study</w:t>
            </w:r>
          </w:p>
        </w:tc>
        <w:tc>
          <w:tcPr>
            <w:tcW w:w="1508" w:type="dxa"/>
            <w:tcBorders>
              <w:top w:val="single" w:sz="4" w:space="0" w:color="auto"/>
              <w:left w:val="single" w:sz="4" w:space="0" w:color="auto"/>
              <w:bottom w:val="single" w:sz="4" w:space="0" w:color="auto"/>
              <w:right w:val="single" w:sz="4" w:space="0" w:color="auto"/>
            </w:tcBorders>
            <w:vAlign w:val="center"/>
            <w:hideMark/>
          </w:tcPr>
          <w:p w14:paraId="73FA516C" w14:textId="1D226DD9"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proximity to community facilities; neighbourhood safety; traffic safety; walkability; social cohesion</w:t>
            </w:r>
          </w:p>
        </w:tc>
        <w:tc>
          <w:tcPr>
            <w:tcW w:w="760" w:type="dxa"/>
            <w:tcBorders>
              <w:top w:val="single" w:sz="4" w:space="0" w:color="auto"/>
              <w:left w:val="single" w:sz="4" w:space="0" w:color="auto"/>
              <w:bottom w:val="single" w:sz="4" w:space="0" w:color="auto"/>
              <w:right w:val="single" w:sz="4" w:space="0" w:color="auto"/>
            </w:tcBorders>
            <w:vAlign w:val="center"/>
            <w:hideMark/>
          </w:tcPr>
          <w:p w14:paraId="651298D7" w14:textId="47422F69"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rPr>
              <w:t>Yes</w:t>
            </w:r>
          </w:p>
        </w:tc>
        <w:tc>
          <w:tcPr>
            <w:tcW w:w="1037" w:type="dxa"/>
            <w:tcBorders>
              <w:top w:val="single" w:sz="4" w:space="0" w:color="auto"/>
              <w:left w:val="single" w:sz="4" w:space="0" w:color="auto"/>
              <w:bottom w:val="single" w:sz="4" w:space="0" w:color="auto"/>
              <w:right w:val="single" w:sz="4" w:space="0" w:color="auto"/>
            </w:tcBorders>
            <w:noWrap/>
            <w:vAlign w:val="center"/>
            <w:hideMark/>
          </w:tcPr>
          <w:p w14:paraId="157E4CA5" w14:textId="6CAA1522"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multilevel linear regression models</w:t>
            </w:r>
          </w:p>
        </w:tc>
        <w:tc>
          <w:tcPr>
            <w:tcW w:w="1276" w:type="dxa"/>
            <w:tcBorders>
              <w:top w:val="single" w:sz="4" w:space="0" w:color="auto"/>
              <w:left w:val="single" w:sz="4" w:space="0" w:color="auto"/>
              <w:bottom w:val="single" w:sz="4" w:space="0" w:color="auto"/>
              <w:right w:val="single" w:sz="4" w:space="0" w:color="auto"/>
            </w:tcBorders>
            <w:vAlign w:val="center"/>
            <w:hideMark/>
          </w:tcPr>
          <w:p w14:paraId="294F15EF" w14:textId="2B427183" w:rsidR="00FE6816" w:rsidRPr="00D3535A" w:rsidRDefault="00FE6816" w:rsidP="00FE6816">
            <w:pPr>
              <w:widowControl/>
              <w:spacing w:after="0" w:line="240" w:lineRule="auto"/>
              <w:jc w:val="left"/>
              <w:rPr>
                <w:rFonts w:ascii="Arial" w:eastAsia="Times New Roman" w:hAnsi="Arial" w:cs="Arial"/>
                <w:sz w:val="16"/>
                <w:szCs w:val="16"/>
                <w:lang w:val="en-GB" w:eastAsia="zh-CN"/>
              </w:rPr>
            </w:pPr>
            <w:r w:rsidRPr="00D3535A">
              <w:rPr>
                <w:rFonts w:ascii="Arial" w:hAnsi="Arial" w:cs="Arial"/>
                <w:sz w:val="16"/>
                <w:szCs w:val="16"/>
                <w:lang w:val="en-GB"/>
              </w:rPr>
              <w:t>age, gender, SES (as measured by family income), school</w:t>
            </w:r>
          </w:p>
        </w:tc>
      </w:tr>
      <w:tr w:rsidR="00D3535A" w:rsidRPr="00D3535A" w14:paraId="07AF74B1" w14:textId="77777777" w:rsidTr="00766C6C">
        <w:trPr>
          <w:trHeight w:val="698"/>
        </w:trPr>
        <w:tc>
          <w:tcPr>
            <w:tcW w:w="851" w:type="dxa"/>
            <w:tcBorders>
              <w:top w:val="single" w:sz="4" w:space="0" w:color="auto"/>
              <w:left w:val="single" w:sz="4" w:space="0" w:color="auto"/>
              <w:bottom w:val="single" w:sz="4" w:space="0" w:color="auto"/>
              <w:right w:val="single" w:sz="4" w:space="0" w:color="auto"/>
            </w:tcBorders>
            <w:vAlign w:val="center"/>
            <w:hideMark/>
          </w:tcPr>
          <w:p w14:paraId="2C9B04A1" w14:textId="44B5CFD0" w:rsidR="00FE6816" w:rsidRPr="00D3535A" w:rsidRDefault="00FE6816" w:rsidP="00FE6816">
            <w:pPr>
              <w:widowControl/>
              <w:spacing w:after="0" w:line="240" w:lineRule="auto"/>
              <w:jc w:val="left"/>
              <w:rPr>
                <w:rFonts w:ascii="Arial" w:eastAsia="Times New Roman" w:hAnsi="Arial" w:cs="Arial"/>
                <w:sz w:val="16"/>
                <w:szCs w:val="16"/>
                <w:lang w:val="en-GB" w:eastAsia="zh-CN"/>
              </w:rPr>
            </w:pPr>
            <w:r w:rsidRPr="00D3535A">
              <w:rPr>
                <w:rFonts w:ascii="Arial" w:hAnsi="Arial" w:cs="Arial"/>
                <w:sz w:val="16"/>
                <w:szCs w:val="16"/>
                <w:lang w:val="en-GB"/>
              </w:rPr>
              <w:t xml:space="preserve">Van </w:t>
            </w:r>
            <w:proofErr w:type="spellStart"/>
            <w:r w:rsidRPr="00D3535A">
              <w:rPr>
                <w:rFonts w:ascii="Arial" w:hAnsi="Arial" w:cs="Arial"/>
                <w:sz w:val="16"/>
                <w:szCs w:val="16"/>
                <w:lang w:val="en-GB"/>
              </w:rPr>
              <w:t>Kann</w:t>
            </w:r>
            <w:proofErr w:type="spellEnd"/>
            <w:r w:rsidRPr="00D3535A">
              <w:rPr>
                <w:rFonts w:ascii="Arial" w:hAnsi="Arial" w:cs="Arial"/>
                <w:sz w:val="16"/>
                <w:szCs w:val="16"/>
                <w:lang w:val="en-GB"/>
              </w:rPr>
              <w:t xml:space="preserve"> et al. 2016 </w:t>
            </w:r>
            <w:r w:rsidRPr="00D3535A">
              <w:rPr>
                <w:rFonts w:ascii="Arial" w:hAnsi="Arial" w:cs="Arial"/>
                <w:sz w:val="16"/>
                <w:szCs w:val="16"/>
                <w:lang w:val="en-GB"/>
              </w:rPr>
              <w:fldChar w:fldCharType="begin"/>
            </w:r>
            <w:r w:rsidR="00C54D6F" w:rsidRPr="00D3535A">
              <w:rPr>
                <w:rFonts w:ascii="Arial" w:hAnsi="Arial" w:cs="Arial"/>
                <w:sz w:val="16"/>
                <w:szCs w:val="16"/>
                <w:lang w:val="en-GB"/>
              </w:rPr>
              <w:instrText xml:space="preserve"> ADDIN EN.CITE &lt;EndNote&gt;&lt;Cite&gt;&lt;Author&gt;Van Kann&lt;/Author&gt;&lt;Year&gt;2016&lt;/Year&gt;&lt;RecNum&gt;43258&lt;/RecNum&gt;&lt;DisplayText&gt;[185]&lt;/DisplayText&gt;&lt;record&gt;&lt;rec-number&gt;43258&lt;/rec-number&gt;&lt;foreign-keys&gt;&lt;key app="EN" db-id="9de5vvr2wep5rzea52gpwteu20zdf22xt0xe" timestamp="1689674709" guid="6892d9a0-fc51-4558-9b6c-a1fac8e4df76"&gt;43258&lt;/key&gt;&lt;/foreign-keys&gt;&lt;ref-type name="Journal Article"&gt;17&lt;/ref-type&gt;&lt;contributors&gt;&lt;authors&gt;&lt;author&gt;Van Kann, D. H. H.&lt;/author&gt;&lt;author&gt;Kremers, S. P. J.&lt;/author&gt;&lt;author&gt;de Vries, S. I.&lt;/author&gt;&lt;author&gt;de Vries, N. K.&lt;/author&gt;&lt;author&gt;Jansen, M. W. J.&lt;/author&gt;&lt;/authors&gt;&lt;/contributors&gt;&lt;titles&gt;&lt;title&gt;Parental active transportation routines (PATRns) as a moderator of the association between neighborhood characteristics and parental influences and active school transportation&lt;/title&gt;&lt;secondary-title&gt;Environment and Behavior&lt;/secondary-title&gt;&lt;/titles&gt;&lt;periodical&gt;&lt;full-title&gt;ENVIRONMENT AND BEHAVIOR&lt;/full-title&gt;&lt;/periodical&gt;&lt;pages&gt;946-965&lt;/pages&gt;&lt;volume&gt;48&lt;/volume&gt;&lt;number&gt;7&lt;/number&gt;&lt;dates&gt;&lt;year&gt;2016&lt;/year&gt;&lt;/dates&gt;&lt;publisher&gt;Sage Publications&lt;/publisher&gt;&lt;accession-num&gt;2016-32978-005&lt;/accession-num&gt;&lt;urls&gt;&lt;related-urls&gt;&lt;url&gt;https://search.ebscohost.com/login.aspx?direct=true&amp;amp;AuthType=shib&amp;amp;db=psyh&amp;amp;AN=2016-32978-005&amp;amp;site=ehost-live&amp;amp;custid=s1145751d.vankann@maastrichtuniversity.nl&lt;/url&gt;&lt;url&gt;https://journals.sagepub.com/doi/10.1177/0013916515574548&lt;/url&gt;&lt;/related-urls&gt;&lt;/urls&gt;&lt;electronic-resource-num&gt;10.1177/0013916515574548&lt;/electronic-resource-num&gt;&lt;/record&gt;&lt;/Cite&gt;&lt;/EndNote&gt;</w:instrText>
            </w:r>
            <w:r w:rsidRPr="00D3535A">
              <w:rPr>
                <w:rFonts w:ascii="Arial" w:hAnsi="Arial" w:cs="Arial"/>
                <w:sz w:val="16"/>
                <w:szCs w:val="16"/>
                <w:lang w:val="en-GB"/>
              </w:rPr>
              <w:fldChar w:fldCharType="separate"/>
            </w:r>
            <w:r w:rsidR="00C54D6F" w:rsidRPr="00D3535A">
              <w:rPr>
                <w:rFonts w:ascii="Arial" w:hAnsi="Arial" w:cs="Arial"/>
                <w:noProof/>
                <w:sz w:val="16"/>
                <w:szCs w:val="16"/>
                <w:lang w:val="en-GB"/>
              </w:rPr>
              <w:t>[185]</w:t>
            </w:r>
            <w:r w:rsidRPr="00D3535A">
              <w:rPr>
                <w:rFonts w:ascii="Arial" w:hAnsi="Arial" w:cs="Arial"/>
                <w:sz w:val="16"/>
                <w:szCs w:val="16"/>
                <w:lang w:val="en-GB"/>
              </w:rPr>
              <w:fldChar w:fldCharType="end"/>
            </w:r>
          </w:p>
        </w:tc>
        <w:tc>
          <w:tcPr>
            <w:tcW w:w="850" w:type="dxa"/>
            <w:tcBorders>
              <w:top w:val="single" w:sz="4" w:space="0" w:color="auto"/>
              <w:left w:val="single" w:sz="4" w:space="0" w:color="auto"/>
              <w:bottom w:val="single" w:sz="4" w:space="0" w:color="auto"/>
              <w:right w:val="single" w:sz="4" w:space="0" w:color="auto"/>
            </w:tcBorders>
            <w:vAlign w:val="center"/>
            <w:hideMark/>
          </w:tcPr>
          <w:p w14:paraId="520D548D" w14:textId="464EC648" w:rsidR="00FE6816" w:rsidRPr="00D3535A" w:rsidRDefault="00FE6816" w:rsidP="00FE6816">
            <w:pPr>
              <w:widowControl/>
              <w:spacing w:after="0" w:line="240" w:lineRule="auto"/>
              <w:jc w:val="left"/>
              <w:rPr>
                <w:rFonts w:ascii="Arial" w:eastAsia="Times New Roman" w:hAnsi="Arial" w:cs="Arial"/>
                <w:sz w:val="16"/>
                <w:szCs w:val="16"/>
                <w:lang w:val="en-GB" w:eastAsia="zh-CN"/>
              </w:rPr>
            </w:pPr>
            <w:r w:rsidRPr="00D3535A">
              <w:rPr>
                <w:rFonts w:ascii="Arial" w:hAnsi="Arial" w:cs="Arial"/>
                <w:sz w:val="16"/>
                <w:szCs w:val="16"/>
                <w:lang w:val="en-GB"/>
              </w:rPr>
              <w:t>English</w:t>
            </w:r>
          </w:p>
        </w:tc>
        <w:tc>
          <w:tcPr>
            <w:tcW w:w="709" w:type="dxa"/>
            <w:tcBorders>
              <w:top w:val="single" w:sz="4" w:space="0" w:color="auto"/>
              <w:left w:val="single" w:sz="4" w:space="0" w:color="auto"/>
              <w:bottom w:val="single" w:sz="4" w:space="0" w:color="auto"/>
              <w:right w:val="single" w:sz="4" w:space="0" w:color="auto"/>
            </w:tcBorders>
            <w:vAlign w:val="center"/>
            <w:hideMark/>
          </w:tcPr>
          <w:p w14:paraId="64718AAC" w14:textId="0D1C3D21"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cross-sectional</w:t>
            </w:r>
          </w:p>
        </w:tc>
        <w:tc>
          <w:tcPr>
            <w:tcW w:w="1208" w:type="dxa"/>
            <w:tcBorders>
              <w:top w:val="single" w:sz="4" w:space="0" w:color="auto"/>
              <w:left w:val="single" w:sz="4" w:space="0" w:color="auto"/>
              <w:bottom w:val="single" w:sz="4" w:space="0" w:color="auto"/>
              <w:right w:val="single" w:sz="4" w:space="0" w:color="auto"/>
            </w:tcBorders>
            <w:vAlign w:val="center"/>
            <w:hideMark/>
          </w:tcPr>
          <w:p w14:paraId="72E1E670" w14:textId="35A7E380"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Netherlands</w:t>
            </w:r>
          </w:p>
        </w:tc>
        <w:tc>
          <w:tcPr>
            <w:tcW w:w="1060" w:type="dxa"/>
            <w:tcBorders>
              <w:top w:val="single" w:sz="4" w:space="0" w:color="auto"/>
              <w:left w:val="single" w:sz="4" w:space="0" w:color="auto"/>
              <w:bottom w:val="single" w:sz="4" w:space="0" w:color="auto"/>
              <w:right w:val="single" w:sz="4" w:space="0" w:color="auto"/>
            </w:tcBorders>
            <w:vAlign w:val="center"/>
            <w:hideMark/>
          </w:tcPr>
          <w:p w14:paraId="5F523D7D" w14:textId="24444196"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Southern Limburg</w:t>
            </w:r>
          </w:p>
        </w:tc>
        <w:tc>
          <w:tcPr>
            <w:tcW w:w="709" w:type="dxa"/>
            <w:tcBorders>
              <w:top w:val="single" w:sz="4" w:space="0" w:color="auto"/>
              <w:left w:val="single" w:sz="4" w:space="0" w:color="auto"/>
              <w:bottom w:val="single" w:sz="4" w:space="0" w:color="auto"/>
              <w:right w:val="single" w:sz="4" w:space="0" w:color="auto"/>
            </w:tcBorders>
            <w:vAlign w:val="center"/>
            <w:hideMark/>
          </w:tcPr>
          <w:p w14:paraId="710DC657" w14:textId="0E0A28F3"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54</w:t>
            </w:r>
          </w:p>
        </w:tc>
        <w:tc>
          <w:tcPr>
            <w:tcW w:w="1262" w:type="dxa"/>
            <w:tcBorders>
              <w:top w:val="single" w:sz="4" w:space="0" w:color="auto"/>
              <w:left w:val="single" w:sz="4" w:space="0" w:color="auto"/>
              <w:bottom w:val="single" w:sz="4" w:space="0" w:color="auto"/>
              <w:right w:val="single" w:sz="4" w:space="0" w:color="auto"/>
            </w:tcBorders>
            <w:vAlign w:val="center"/>
            <w:hideMark/>
          </w:tcPr>
          <w:p w14:paraId="387EE0F5" w14:textId="220D6317"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randomly selected</w:t>
            </w:r>
          </w:p>
        </w:tc>
        <w:tc>
          <w:tcPr>
            <w:tcW w:w="1114" w:type="dxa"/>
            <w:tcBorders>
              <w:top w:val="single" w:sz="4" w:space="0" w:color="auto"/>
              <w:left w:val="single" w:sz="4" w:space="0" w:color="auto"/>
              <w:bottom w:val="single" w:sz="4" w:space="0" w:color="auto"/>
              <w:right w:val="single" w:sz="4" w:space="0" w:color="auto"/>
            </w:tcBorders>
            <w:vAlign w:val="center"/>
            <w:hideMark/>
          </w:tcPr>
          <w:p w14:paraId="7688D976" w14:textId="560A1089"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NR</w:t>
            </w:r>
          </w:p>
        </w:tc>
        <w:tc>
          <w:tcPr>
            <w:tcW w:w="781" w:type="dxa"/>
            <w:tcBorders>
              <w:top w:val="single" w:sz="4" w:space="0" w:color="auto"/>
              <w:left w:val="single" w:sz="4" w:space="0" w:color="auto"/>
              <w:bottom w:val="single" w:sz="4" w:space="0" w:color="auto"/>
              <w:right w:val="single" w:sz="4" w:space="0" w:color="auto"/>
            </w:tcBorders>
            <w:vAlign w:val="center"/>
            <w:hideMark/>
          </w:tcPr>
          <w:p w14:paraId="7B0B887D" w14:textId="56A5FC3D"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722</w:t>
            </w:r>
          </w:p>
        </w:tc>
        <w:tc>
          <w:tcPr>
            <w:tcW w:w="759" w:type="dxa"/>
            <w:tcBorders>
              <w:top w:val="single" w:sz="4" w:space="0" w:color="auto"/>
              <w:left w:val="single" w:sz="4" w:space="0" w:color="auto"/>
              <w:bottom w:val="single" w:sz="4" w:space="0" w:color="auto"/>
              <w:right w:val="single" w:sz="4" w:space="0" w:color="auto"/>
            </w:tcBorders>
            <w:vAlign w:val="center"/>
            <w:hideMark/>
          </w:tcPr>
          <w:p w14:paraId="048010BC" w14:textId="4F789883"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8-12 years old</w:t>
            </w:r>
          </w:p>
        </w:tc>
        <w:tc>
          <w:tcPr>
            <w:tcW w:w="787" w:type="dxa"/>
            <w:tcBorders>
              <w:top w:val="single" w:sz="4" w:space="0" w:color="auto"/>
              <w:left w:val="single" w:sz="4" w:space="0" w:color="auto"/>
              <w:bottom w:val="single" w:sz="4" w:space="0" w:color="auto"/>
              <w:right w:val="single" w:sz="4" w:space="0" w:color="auto"/>
            </w:tcBorders>
            <w:vAlign w:val="center"/>
            <w:hideMark/>
          </w:tcPr>
          <w:p w14:paraId="400EB05F" w14:textId="208BB82F"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2012</w:t>
            </w:r>
          </w:p>
        </w:tc>
        <w:tc>
          <w:tcPr>
            <w:tcW w:w="781" w:type="dxa"/>
            <w:tcBorders>
              <w:top w:val="single" w:sz="4" w:space="0" w:color="auto"/>
              <w:left w:val="single" w:sz="4" w:space="0" w:color="auto"/>
              <w:bottom w:val="single" w:sz="4" w:space="0" w:color="auto"/>
              <w:right w:val="single" w:sz="4" w:space="0" w:color="auto"/>
            </w:tcBorders>
            <w:vAlign w:val="center"/>
            <w:hideMark/>
          </w:tcPr>
          <w:p w14:paraId="0E910F92" w14:textId="5E18995B"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52.4</w:t>
            </w:r>
          </w:p>
        </w:tc>
        <w:tc>
          <w:tcPr>
            <w:tcW w:w="1036" w:type="dxa"/>
            <w:tcBorders>
              <w:top w:val="single" w:sz="4" w:space="0" w:color="auto"/>
              <w:left w:val="single" w:sz="4" w:space="0" w:color="auto"/>
              <w:bottom w:val="single" w:sz="4" w:space="0" w:color="auto"/>
              <w:right w:val="single" w:sz="4" w:space="0" w:color="auto"/>
            </w:tcBorders>
            <w:vAlign w:val="center"/>
          </w:tcPr>
          <w:p w14:paraId="0398239B" w14:textId="423E4294" w:rsidR="00FE6816" w:rsidRPr="00D3535A" w:rsidRDefault="00FE6816" w:rsidP="00FE6816">
            <w:pPr>
              <w:widowControl/>
              <w:spacing w:after="0" w:line="240" w:lineRule="auto"/>
              <w:jc w:val="center"/>
              <w:rPr>
                <w:rFonts w:ascii="Arial" w:hAnsi="Arial" w:cs="Arial"/>
                <w:sz w:val="16"/>
                <w:szCs w:val="16"/>
                <w:lang w:val="en-GB"/>
              </w:rPr>
            </w:pPr>
            <w:r w:rsidRPr="00D3535A">
              <w:rPr>
                <w:rFonts w:ascii="Arial" w:hAnsi="Arial" w:cs="Arial"/>
                <w:sz w:val="16"/>
                <w:szCs w:val="16"/>
              </w:rPr>
              <w:t>NR</w:t>
            </w:r>
          </w:p>
        </w:tc>
        <w:tc>
          <w:tcPr>
            <w:tcW w:w="1276" w:type="dxa"/>
            <w:tcBorders>
              <w:top w:val="single" w:sz="4" w:space="0" w:color="auto"/>
              <w:left w:val="single" w:sz="4" w:space="0" w:color="auto"/>
              <w:bottom w:val="single" w:sz="4" w:space="0" w:color="auto"/>
              <w:right w:val="single" w:sz="4" w:space="0" w:color="auto"/>
            </w:tcBorders>
            <w:vAlign w:val="center"/>
            <w:hideMark/>
          </w:tcPr>
          <w:p w14:paraId="6E0F0C75" w14:textId="23F1856B"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questionnaire (self-reported)</w:t>
            </w:r>
          </w:p>
        </w:tc>
        <w:tc>
          <w:tcPr>
            <w:tcW w:w="1701" w:type="dxa"/>
            <w:tcBorders>
              <w:top w:val="single" w:sz="4" w:space="0" w:color="auto"/>
              <w:left w:val="single" w:sz="4" w:space="0" w:color="auto"/>
              <w:bottom w:val="single" w:sz="4" w:space="0" w:color="auto"/>
              <w:right w:val="single" w:sz="4" w:space="0" w:color="auto"/>
            </w:tcBorders>
            <w:vAlign w:val="center"/>
            <w:hideMark/>
          </w:tcPr>
          <w:p w14:paraId="525DDC17" w14:textId="03473242"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active travel: active school transportation</w:t>
            </w:r>
          </w:p>
        </w:tc>
        <w:tc>
          <w:tcPr>
            <w:tcW w:w="1276" w:type="dxa"/>
            <w:tcBorders>
              <w:top w:val="single" w:sz="4" w:space="0" w:color="auto"/>
              <w:left w:val="single" w:sz="4" w:space="0" w:color="auto"/>
              <w:bottom w:val="single" w:sz="4" w:space="0" w:color="auto"/>
              <w:right w:val="single" w:sz="4" w:space="0" w:color="auto"/>
            </w:tcBorders>
            <w:vAlign w:val="center"/>
            <w:hideMark/>
          </w:tcPr>
          <w:p w14:paraId="75D1344C" w14:textId="3CB8A80A"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“On how many days in the past week did you come to school on foot or by bike?” This question resulted in a continuous variable ranging from 0 to 5 days a week</w:t>
            </w:r>
          </w:p>
        </w:tc>
        <w:tc>
          <w:tcPr>
            <w:tcW w:w="1068" w:type="dxa"/>
            <w:tcBorders>
              <w:top w:val="single" w:sz="4" w:space="0" w:color="auto"/>
              <w:left w:val="single" w:sz="4" w:space="0" w:color="auto"/>
              <w:bottom w:val="single" w:sz="4" w:space="0" w:color="auto"/>
              <w:right w:val="single" w:sz="4" w:space="0" w:color="auto"/>
            </w:tcBorders>
            <w:vAlign w:val="center"/>
            <w:hideMark/>
          </w:tcPr>
          <w:p w14:paraId="75D02E8F" w14:textId="51219CEB" w:rsidR="00FE6816" w:rsidRPr="00D3535A" w:rsidRDefault="00FE6816" w:rsidP="00FE6816">
            <w:pPr>
              <w:widowControl/>
              <w:spacing w:after="0" w:line="240" w:lineRule="auto"/>
              <w:jc w:val="center"/>
              <w:rPr>
                <w:rFonts w:ascii="Arial" w:hAnsi="Arial" w:cs="Arial"/>
                <w:sz w:val="16"/>
                <w:szCs w:val="16"/>
              </w:rPr>
            </w:pPr>
            <w:r w:rsidRPr="00D3535A">
              <w:rPr>
                <w:rFonts w:ascii="Arial" w:hAnsi="Arial" w:cs="Arial"/>
                <w:sz w:val="16"/>
                <w:szCs w:val="16"/>
              </w:rPr>
              <w:t>No</w:t>
            </w:r>
          </w:p>
        </w:tc>
        <w:tc>
          <w:tcPr>
            <w:tcW w:w="1155" w:type="dxa"/>
            <w:tcBorders>
              <w:top w:val="single" w:sz="4" w:space="0" w:color="auto"/>
              <w:left w:val="single" w:sz="4" w:space="0" w:color="auto"/>
              <w:bottom w:val="single" w:sz="4" w:space="0" w:color="auto"/>
              <w:right w:val="single" w:sz="4" w:space="0" w:color="auto"/>
            </w:tcBorders>
            <w:vAlign w:val="center"/>
            <w:hideMark/>
          </w:tcPr>
          <w:p w14:paraId="4E9713F7" w14:textId="7C41048B"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NR</w:t>
            </w:r>
          </w:p>
        </w:tc>
        <w:tc>
          <w:tcPr>
            <w:tcW w:w="1508" w:type="dxa"/>
            <w:tcBorders>
              <w:top w:val="single" w:sz="4" w:space="0" w:color="auto"/>
              <w:left w:val="single" w:sz="4" w:space="0" w:color="auto"/>
              <w:bottom w:val="single" w:sz="4" w:space="0" w:color="auto"/>
              <w:right w:val="single" w:sz="4" w:space="0" w:color="auto"/>
            </w:tcBorders>
            <w:vAlign w:val="center"/>
            <w:hideMark/>
          </w:tcPr>
          <w:p w14:paraId="14E5D9DA" w14:textId="78621708"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traffic load, stranger danger</w:t>
            </w:r>
          </w:p>
        </w:tc>
        <w:tc>
          <w:tcPr>
            <w:tcW w:w="760" w:type="dxa"/>
            <w:tcBorders>
              <w:top w:val="single" w:sz="4" w:space="0" w:color="auto"/>
              <w:left w:val="single" w:sz="4" w:space="0" w:color="auto"/>
              <w:bottom w:val="single" w:sz="4" w:space="0" w:color="auto"/>
              <w:right w:val="single" w:sz="4" w:space="0" w:color="auto"/>
            </w:tcBorders>
            <w:vAlign w:val="center"/>
            <w:hideMark/>
          </w:tcPr>
          <w:p w14:paraId="50E341FB" w14:textId="118DD20B"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rPr>
              <w:t>No</w:t>
            </w:r>
          </w:p>
        </w:tc>
        <w:tc>
          <w:tcPr>
            <w:tcW w:w="1037" w:type="dxa"/>
            <w:tcBorders>
              <w:top w:val="single" w:sz="4" w:space="0" w:color="auto"/>
              <w:left w:val="single" w:sz="4" w:space="0" w:color="auto"/>
              <w:bottom w:val="single" w:sz="4" w:space="0" w:color="auto"/>
              <w:right w:val="single" w:sz="4" w:space="0" w:color="auto"/>
            </w:tcBorders>
            <w:vAlign w:val="center"/>
            <w:hideMark/>
          </w:tcPr>
          <w:p w14:paraId="39672675" w14:textId="311C07FC"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multivariate linear regression analyses</w:t>
            </w:r>
          </w:p>
        </w:tc>
        <w:tc>
          <w:tcPr>
            <w:tcW w:w="1276" w:type="dxa"/>
            <w:tcBorders>
              <w:top w:val="single" w:sz="4" w:space="0" w:color="auto"/>
              <w:left w:val="single" w:sz="4" w:space="0" w:color="auto"/>
              <w:bottom w:val="single" w:sz="4" w:space="0" w:color="auto"/>
              <w:right w:val="single" w:sz="4" w:space="0" w:color="auto"/>
            </w:tcBorders>
            <w:vAlign w:val="center"/>
            <w:hideMark/>
          </w:tcPr>
          <w:p w14:paraId="453B1C0A" w14:textId="75F9B22A"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gender, grade, household situation, educational level of parents, ethnicity of parents,</w:t>
            </w:r>
          </w:p>
        </w:tc>
      </w:tr>
      <w:tr w:rsidR="00D3535A" w:rsidRPr="00D3535A" w14:paraId="003C2A68" w14:textId="77777777" w:rsidTr="00766C6C">
        <w:trPr>
          <w:trHeight w:val="600"/>
        </w:trPr>
        <w:tc>
          <w:tcPr>
            <w:tcW w:w="851" w:type="dxa"/>
            <w:tcBorders>
              <w:top w:val="single" w:sz="4" w:space="0" w:color="auto"/>
              <w:left w:val="single" w:sz="4" w:space="0" w:color="auto"/>
              <w:bottom w:val="single" w:sz="4" w:space="0" w:color="auto"/>
              <w:right w:val="single" w:sz="4" w:space="0" w:color="auto"/>
            </w:tcBorders>
            <w:vAlign w:val="center"/>
            <w:hideMark/>
          </w:tcPr>
          <w:p w14:paraId="711C6198" w14:textId="75B687EC" w:rsidR="00FE6816" w:rsidRPr="00D3535A" w:rsidRDefault="00FE6816" w:rsidP="00FE6816">
            <w:pPr>
              <w:widowControl/>
              <w:spacing w:after="0" w:line="240" w:lineRule="auto"/>
              <w:jc w:val="left"/>
              <w:rPr>
                <w:rFonts w:ascii="Arial" w:eastAsia="Times New Roman" w:hAnsi="Arial" w:cs="Arial"/>
                <w:sz w:val="16"/>
                <w:szCs w:val="16"/>
                <w:lang w:val="en-GB" w:eastAsia="zh-CN"/>
              </w:rPr>
            </w:pPr>
            <w:proofErr w:type="spellStart"/>
            <w:r w:rsidRPr="00D3535A">
              <w:rPr>
                <w:rFonts w:ascii="Arial" w:hAnsi="Arial" w:cs="Arial"/>
                <w:sz w:val="16"/>
                <w:szCs w:val="16"/>
                <w:lang w:val="en-GB"/>
              </w:rPr>
              <w:t>Vanwolleghem</w:t>
            </w:r>
            <w:proofErr w:type="spellEnd"/>
            <w:r w:rsidRPr="00D3535A">
              <w:rPr>
                <w:rFonts w:ascii="Arial" w:hAnsi="Arial" w:cs="Arial"/>
                <w:sz w:val="16"/>
                <w:szCs w:val="16"/>
                <w:lang w:val="en-GB"/>
              </w:rPr>
              <w:t xml:space="preserve"> et al. 2016 </w:t>
            </w:r>
            <w:r w:rsidRPr="00D3535A">
              <w:rPr>
                <w:rFonts w:ascii="Arial" w:hAnsi="Arial" w:cs="Arial"/>
                <w:sz w:val="16"/>
                <w:szCs w:val="16"/>
                <w:lang w:val="en-GB"/>
              </w:rPr>
              <w:fldChar w:fldCharType="begin"/>
            </w:r>
            <w:r w:rsidR="00C54D6F" w:rsidRPr="00D3535A">
              <w:rPr>
                <w:rFonts w:ascii="Arial" w:hAnsi="Arial" w:cs="Arial"/>
                <w:sz w:val="16"/>
                <w:szCs w:val="16"/>
                <w:lang w:val="en-GB"/>
              </w:rPr>
              <w:instrText xml:space="preserve"> ADDIN EN.CITE &lt;EndNote&gt;&lt;Cite&gt;&lt;Author&gt;Vanwolleghem&lt;/Author&gt;&lt;Year&gt;2016&lt;/Year&gt;&lt;RecNum&gt;43306&lt;/RecNum&gt;&lt;DisplayText&gt;[186]&lt;/DisplayText&gt;&lt;record&gt;&lt;rec-number&gt;43306&lt;/rec-number&gt;&lt;foreign-keys&gt;&lt;key app="EN" db-id="9de5vvr2wep5rzea52gpwteu20zdf22xt0xe" timestamp="1689674709" guid="c816e5ad-3325-4999-8fc8-c71624060537"&gt;43306&lt;/key&gt;&lt;/foreign-keys&gt;&lt;ref-type name="Journal Article"&gt;17&lt;/ref-type&gt;&lt;contributors&gt;&lt;authors&gt;&lt;author&gt;Vanwolleghem, Griet&lt;/author&gt;&lt;author&gt;Schipperijn, Jasper&lt;/author&gt;&lt;author&gt;Gheysen, Freja&lt;/author&gt;&lt;author&gt;Cardon, Greet&lt;/author&gt;&lt;author&gt;De Bourdeaudhuij, Ilse&lt;/author&gt;&lt;author&gt;Van Dyck, Delfien&lt;/author&gt;&lt;/authors&gt;&lt;/contributors&gt;&lt;titles&gt;&lt;title&gt;Children&amp;apos;s GPS-determined versus self-reported transport in leisure time and associations with parental perceptions of the neighborhood environment&lt;/title&gt;&lt;secondary-title&gt;International journal of health geographics&lt;/secondary-title&gt;&lt;/titles&gt;&lt;periodical&gt;&lt;full-title&gt;International Journal of Health Geographics&lt;/full-title&gt;&lt;/periodical&gt;&lt;pages&gt;16&lt;/pages&gt;&lt;volume&gt;15&lt;/volume&gt;&lt;number&gt;1&lt;/number&gt;&lt;dates&gt;&lt;year&gt;2016&lt;/year&gt;&lt;/dates&gt;&lt;pub-location&gt;England&lt;/pub-location&gt;&lt;publisher&gt;BioMed Central&lt;/publisher&gt;&lt;accession-num&gt;27150842&lt;/accession-num&gt;&lt;urls&gt;&lt;related-urls&gt;&lt;url&gt;https://search.ebscohost.com/login.aspx?direct=true&amp;amp;AuthType=shib&amp;amp;db=mnh&amp;amp;AN=27150842&amp;amp;site=ehost-live&amp;amp;custid=s1145751&lt;/url&gt;&lt;url&gt;https://ij-healthgeographics.biomedcentral.com/counter/pdf/10.1186/s12942-016-0045-9.pdf&lt;/url&gt;&lt;/related-urls&gt;&lt;/urls&gt;&lt;electronic-resource-num&gt;10.1186/s12942-016-0045-9&lt;/electronic-resource-num&gt;&lt;/record&gt;&lt;/Cite&gt;&lt;/EndNote&gt;</w:instrText>
            </w:r>
            <w:r w:rsidRPr="00D3535A">
              <w:rPr>
                <w:rFonts w:ascii="Arial" w:hAnsi="Arial" w:cs="Arial"/>
                <w:sz w:val="16"/>
                <w:szCs w:val="16"/>
                <w:lang w:val="en-GB"/>
              </w:rPr>
              <w:fldChar w:fldCharType="separate"/>
            </w:r>
            <w:r w:rsidR="00C54D6F" w:rsidRPr="00D3535A">
              <w:rPr>
                <w:rFonts w:ascii="Arial" w:hAnsi="Arial" w:cs="Arial"/>
                <w:noProof/>
                <w:sz w:val="16"/>
                <w:szCs w:val="16"/>
                <w:lang w:val="en-GB"/>
              </w:rPr>
              <w:t>[186]</w:t>
            </w:r>
            <w:r w:rsidRPr="00D3535A">
              <w:rPr>
                <w:rFonts w:ascii="Arial" w:hAnsi="Arial" w:cs="Arial"/>
                <w:sz w:val="16"/>
                <w:szCs w:val="16"/>
                <w:lang w:val="en-GB"/>
              </w:rPr>
              <w:fldChar w:fldCharType="end"/>
            </w:r>
          </w:p>
        </w:tc>
        <w:tc>
          <w:tcPr>
            <w:tcW w:w="850" w:type="dxa"/>
            <w:tcBorders>
              <w:top w:val="single" w:sz="4" w:space="0" w:color="auto"/>
              <w:left w:val="single" w:sz="4" w:space="0" w:color="auto"/>
              <w:bottom w:val="single" w:sz="4" w:space="0" w:color="auto"/>
              <w:right w:val="single" w:sz="4" w:space="0" w:color="auto"/>
            </w:tcBorders>
            <w:vAlign w:val="center"/>
            <w:hideMark/>
          </w:tcPr>
          <w:p w14:paraId="68D9065E" w14:textId="6168186B" w:rsidR="00FE6816" w:rsidRPr="00D3535A" w:rsidRDefault="00FE6816" w:rsidP="00FE6816">
            <w:pPr>
              <w:widowControl/>
              <w:spacing w:after="0" w:line="240" w:lineRule="auto"/>
              <w:jc w:val="left"/>
              <w:rPr>
                <w:rFonts w:ascii="Arial" w:eastAsia="Times New Roman" w:hAnsi="Arial" w:cs="Arial"/>
                <w:sz w:val="16"/>
                <w:szCs w:val="16"/>
                <w:lang w:val="en-GB" w:eastAsia="zh-CN"/>
              </w:rPr>
            </w:pPr>
            <w:r w:rsidRPr="00D3535A">
              <w:rPr>
                <w:rFonts w:ascii="Arial" w:hAnsi="Arial" w:cs="Arial"/>
                <w:sz w:val="16"/>
                <w:szCs w:val="16"/>
                <w:lang w:val="en-GB"/>
              </w:rPr>
              <w:t>English</w:t>
            </w:r>
          </w:p>
        </w:tc>
        <w:tc>
          <w:tcPr>
            <w:tcW w:w="709" w:type="dxa"/>
            <w:tcBorders>
              <w:top w:val="single" w:sz="4" w:space="0" w:color="auto"/>
              <w:left w:val="single" w:sz="4" w:space="0" w:color="auto"/>
              <w:bottom w:val="single" w:sz="4" w:space="0" w:color="auto"/>
              <w:right w:val="single" w:sz="4" w:space="0" w:color="auto"/>
            </w:tcBorders>
            <w:vAlign w:val="center"/>
            <w:hideMark/>
          </w:tcPr>
          <w:p w14:paraId="68D6319E" w14:textId="7B995ECB"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cross-sectional</w:t>
            </w:r>
          </w:p>
        </w:tc>
        <w:tc>
          <w:tcPr>
            <w:tcW w:w="1208" w:type="dxa"/>
            <w:tcBorders>
              <w:top w:val="single" w:sz="4" w:space="0" w:color="auto"/>
              <w:left w:val="single" w:sz="4" w:space="0" w:color="auto"/>
              <w:bottom w:val="single" w:sz="4" w:space="0" w:color="auto"/>
              <w:right w:val="single" w:sz="4" w:space="0" w:color="auto"/>
            </w:tcBorders>
            <w:vAlign w:val="center"/>
            <w:hideMark/>
          </w:tcPr>
          <w:p w14:paraId="7C3A62B2" w14:textId="52DAF256"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Belgium</w:t>
            </w:r>
          </w:p>
        </w:tc>
        <w:tc>
          <w:tcPr>
            <w:tcW w:w="1060" w:type="dxa"/>
            <w:tcBorders>
              <w:top w:val="single" w:sz="4" w:space="0" w:color="auto"/>
              <w:left w:val="single" w:sz="4" w:space="0" w:color="auto"/>
              <w:bottom w:val="single" w:sz="4" w:space="0" w:color="auto"/>
              <w:right w:val="single" w:sz="4" w:space="0" w:color="auto"/>
            </w:tcBorders>
            <w:vAlign w:val="center"/>
            <w:hideMark/>
          </w:tcPr>
          <w:p w14:paraId="66E940DF" w14:textId="057CC8A4"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Flanders</w:t>
            </w:r>
          </w:p>
        </w:tc>
        <w:tc>
          <w:tcPr>
            <w:tcW w:w="709" w:type="dxa"/>
            <w:tcBorders>
              <w:top w:val="single" w:sz="4" w:space="0" w:color="auto"/>
              <w:left w:val="single" w:sz="4" w:space="0" w:color="auto"/>
              <w:bottom w:val="single" w:sz="4" w:space="0" w:color="auto"/>
              <w:right w:val="single" w:sz="4" w:space="0" w:color="auto"/>
            </w:tcBorders>
            <w:vAlign w:val="center"/>
            <w:hideMark/>
          </w:tcPr>
          <w:p w14:paraId="1D6A8EBE" w14:textId="28378D14"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70</w:t>
            </w:r>
          </w:p>
        </w:tc>
        <w:tc>
          <w:tcPr>
            <w:tcW w:w="1262" w:type="dxa"/>
            <w:tcBorders>
              <w:top w:val="single" w:sz="4" w:space="0" w:color="auto"/>
              <w:left w:val="single" w:sz="4" w:space="0" w:color="auto"/>
              <w:bottom w:val="single" w:sz="4" w:space="0" w:color="auto"/>
              <w:right w:val="single" w:sz="4" w:space="0" w:color="auto"/>
            </w:tcBorders>
            <w:vAlign w:val="center"/>
            <w:hideMark/>
          </w:tcPr>
          <w:p w14:paraId="1BF2DFCC" w14:textId="0EC04109"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randomly selected from suburban and urban</w:t>
            </w:r>
          </w:p>
        </w:tc>
        <w:tc>
          <w:tcPr>
            <w:tcW w:w="1114" w:type="dxa"/>
            <w:tcBorders>
              <w:top w:val="single" w:sz="4" w:space="0" w:color="auto"/>
              <w:left w:val="single" w:sz="4" w:space="0" w:color="auto"/>
              <w:bottom w:val="single" w:sz="4" w:space="0" w:color="auto"/>
              <w:right w:val="single" w:sz="4" w:space="0" w:color="auto"/>
            </w:tcBorders>
            <w:noWrap/>
            <w:vAlign w:val="center"/>
            <w:hideMark/>
          </w:tcPr>
          <w:p w14:paraId="4F80679B" w14:textId="07CB23C5"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NR</w:t>
            </w:r>
          </w:p>
        </w:tc>
        <w:tc>
          <w:tcPr>
            <w:tcW w:w="781" w:type="dxa"/>
            <w:tcBorders>
              <w:top w:val="single" w:sz="4" w:space="0" w:color="auto"/>
              <w:left w:val="single" w:sz="4" w:space="0" w:color="auto"/>
              <w:bottom w:val="single" w:sz="4" w:space="0" w:color="auto"/>
              <w:right w:val="single" w:sz="4" w:space="0" w:color="auto"/>
            </w:tcBorders>
            <w:vAlign w:val="center"/>
            <w:hideMark/>
          </w:tcPr>
          <w:p w14:paraId="0C137EA0" w14:textId="74589A56"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126</w:t>
            </w:r>
          </w:p>
        </w:tc>
        <w:tc>
          <w:tcPr>
            <w:tcW w:w="759" w:type="dxa"/>
            <w:tcBorders>
              <w:top w:val="single" w:sz="4" w:space="0" w:color="auto"/>
              <w:left w:val="single" w:sz="4" w:space="0" w:color="auto"/>
              <w:bottom w:val="single" w:sz="4" w:space="0" w:color="auto"/>
              <w:right w:val="single" w:sz="4" w:space="0" w:color="auto"/>
            </w:tcBorders>
            <w:vAlign w:val="center"/>
            <w:hideMark/>
          </w:tcPr>
          <w:p w14:paraId="62ED8761" w14:textId="73032913"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10-12 years old</w:t>
            </w:r>
          </w:p>
        </w:tc>
        <w:tc>
          <w:tcPr>
            <w:tcW w:w="787" w:type="dxa"/>
            <w:tcBorders>
              <w:top w:val="single" w:sz="4" w:space="0" w:color="auto"/>
              <w:left w:val="single" w:sz="4" w:space="0" w:color="auto"/>
              <w:bottom w:val="single" w:sz="4" w:space="0" w:color="auto"/>
              <w:right w:val="single" w:sz="4" w:space="0" w:color="auto"/>
            </w:tcBorders>
            <w:noWrap/>
            <w:vAlign w:val="center"/>
            <w:hideMark/>
          </w:tcPr>
          <w:p w14:paraId="4D6F8A7A" w14:textId="7FA43359"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2013-2014</w:t>
            </w:r>
          </w:p>
        </w:tc>
        <w:tc>
          <w:tcPr>
            <w:tcW w:w="781" w:type="dxa"/>
            <w:tcBorders>
              <w:top w:val="single" w:sz="4" w:space="0" w:color="auto"/>
              <w:left w:val="single" w:sz="4" w:space="0" w:color="auto"/>
              <w:bottom w:val="single" w:sz="4" w:space="0" w:color="auto"/>
              <w:right w:val="single" w:sz="4" w:space="0" w:color="auto"/>
            </w:tcBorders>
            <w:vAlign w:val="center"/>
            <w:hideMark/>
          </w:tcPr>
          <w:p w14:paraId="4B2035EC" w14:textId="5AFB433D"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80</w:t>
            </w:r>
          </w:p>
        </w:tc>
        <w:tc>
          <w:tcPr>
            <w:tcW w:w="1036" w:type="dxa"/>
            <w:tcBorders>
              <w:top w:val="single" w:sz="4" w:space="0" w:color="auto"/>
              <w:left w:val="single" w:sz="4" w:space="0" w:color="auto"/>
              <w:bottom w:val="single" w:sz="4" w:space="0" w:color="auto"/>
              <w:right w:val="single" w:sz="4" w:space="0" w:color="auto"/>
            </w:tcBorders>
            <w:vAlign w:val="center"/>
          </w:tcPr>
          <w:p w14:paraId="1D159FB2" w14:textId="698CF7A3" w:rsidR="00FE6816" w:rsidRPr="00D3535A" w:rsidRDefault="00FE6816" w:rsidP="00FE6816">
            <w:pPr>
              <w:widowControl/>
              <w:spacing w:after="0" w:line="240" w:lineRule="auto"/>
              <w:jc w:val="center"/>
              <w:rPr>
                <w:rFonts w:ascii="Arial" w:hAnsi="Arial" w:cs="Arial"/>
                <w:sz w:val="16"/>
                <w:szCs w:val="16"/>
                <w:lang w:val="en-GB"/>
              </w:rPr>
            </w:pPr>
            <w:r w:rsidRPr="00D3535A">
              <w:rPr>
                <w:rFonts w:ascii="Arial" w:hAnsi="Arial" w:cs="Arial"/>
                <w:sz w:val="16"/>
                <w:szCs w:val="16"/>
              </w:rPr>
              <w:t>NR</w:t>
            </w:r>
          </w:p>
        </w:tc>
        <w:tc>
          <w:tcPr>
            <w:tcW w:w="1276" w:type="dxa"/>
            <w:tcBorders>
              <w:top w:val="single" w:sz="4" w:space="0" w:color="auto"/>
              <w:left w:val="single" w:sz="4" w:space="0" w:color="auto"/>
              <w:bottom w:val="single" w:sz="4" w:space="0" w:color="auto"/>
              <w:right w:val="single" w:sz="4" w:space="0" w:color="auto"/>
            </w:tcBorders>
            <w:vAlign w:val="center"/>
            <w:hideMark/>
          </w:tcPr>
          <w:p w14:paraId="2DC18324" w14:textId="327712B6"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 xml:space="preserve">device - accelerometer </w:t>
            </w:r>
            <w:proofErr w:type="spellStart"/>
            <w:r w:rsidRPr="00D3535A">
              <w:rPr>
                <w:rFonts w:ascii="Arial" w:hAnsi="Arial" w:cs="Arial"/>
                <w:sz w:val="16"/>
                <w:szCs w:val="16"/>
                <w:lang w:val="en-GB"/>
              </w:rPr>
              <w:t>ActiGraph</w:t>
            </w:r>
            <w:proofErr w:type="spellEnd"/>
            <w:r w:rsidRPr="00D3535A">
              <w:rPr>
                <w:rFonts w:ascii="Arial" w:hAnsi="Arial" w:cs="Arial"/>
                <w:sz w:val="16"/>
                <w:szCs w:val="16"/>
                <w:lang w:val="en-GB"/>
              </w:rPr>
              <w:t xml:space="preserve"> GT3X or GT1M and questionnaire (self-reported) and GPS-determined transport (in trips/day)</w:t>
            </w:r>
          </w:p>
        </w:tc>
        <w:tc>
          <w:tcPr>
            <w:tcW w:w="1701" w:type="dxa"/>
            <w:tcBorders>
              <w:top w:val="single" w:sz="4" w:space="0" w:color="auto"/>
              <w:left w:val="single" w:sz="4" w:space="0" w:color="auto"/>
              <w:bottom w:val="single" w:sz="4" w:space="0" w:color="auto"/>
              <w:right w:val="single" w:sz="4" w:space="0" w:color="auto"/>
            </w:tcBorders>
            <w:vAlign w:val="center"/>
            <w:hideMark/>
          </w:tcPr>
          <w:p w14:paraId="73D0BED6" w14:textId="6926E8E9"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non-type-specific physical activity: MVPA. Active travel: trip modes</w:t>
            </w:r>
          </w:p>
        </w:tc>
        <w:tc>
          <w:tcPr>
            <w:tcW w:w="1276" w:type="dxa"/>
            <w:tcBorders>
              <w:top w:val="single" w:sz="4" w:space="0" w:color="auto"/>
              <w:left w:val="single" w:sz="4" w:space="0" w:color="auto"/>
              <w:bottom w:val="single" w:sz="4" w:space="0" w:color="auto"/>
              <w:right w:val="single" w:sz="4" w:space="0" w:color="auto"/>
            </w:tcBorders>
            <w:vAlign w:val="center"/>
            <w:hideMark/>
          </w:tcPr>
          <w:p w14:paraId="2A3611E1" w14:textId="7CAFF93F"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Average daily minutes of MVPA; walk, cycling vs passive transport (trips/day)</w:t>
            </w:r>
          </w:p>
        </w:tc>
        <w:tc>
          <w:tcPr>
            <w:tcW w:w="1068" w:type="dxa"/>
            <w:tcBorders>
              <w:top w:val="single" w:sz="4" w:space="0" w:color="auto"/>
              <w:left w:val="single" w:sz="4" w:space="0" w:color="auto"/>
              <w:bottom w:val="single" w:sz="4" w:space="0" w:color="auto"/>
              <w:right w:val="single" w:sz="4" w:space="0" w:color="auto"/>
            </w:tcBorders>
            <w:vAlign w:val="center"/>
            <w:hideMark/>
          </w:tcPr>
          <w:p w14:paraId="77589B35" w14:textId="08BFAE57" w:rsidR="00FE6816" w:rsidRPr="00D3535A" w:rsidRDefault="00FE6816" w:rsidP="00FE6816">
            <w:pPr>
              <w:widowControl/>
              <w:spacing w:after="0" w:line="240" w:lineRule="auto"/>
              <w:jc w:val="center"/>
              <w:rPr>
                <w:rFonts w:ascii="Arial" w:hAnsi="Arial" w:cs="Arial"/>
                <w:sz w:val="16"/>
                <w:szCs w:val="16"/>
              </w:rPr>
            </w:pPr>
            <w:r w:rsidRPr="00D3535A">
              <w:rPr>
                <w:rFonts w:ascii="Arial" w:hAnsi="Arial" w:cs="Arial"/>
                <w:sz w:val="16"/>
                <w:szCs w:val="16"/>
              </w:rPr>
              <w:t>Yes</w:t>
            </w:r>
          </w:p>
        </w:tc>
        <w:tc>
          <w:tcPr>
            <w:tcW w:w="1155" w:type="dxa"/>
            <w:tcBorders>
              <w:top w:val="single" w:sz="4" w:space="0" w:color="auto"/>
              <w:left w:val="single" w:sz="4" w:space="0" w:color="auto"/>
              <w:bottom w:val="single" w:sz="4" w:space="0" w:color="auto"/>
              <w:right w:val="single" w:sz="4" w:space="0" w:color="auto"/>
            </w:tcBorders>
            <w:vAlign w:val="center"/>
            <w:hideMark/>
          </w:tcPr>
          <w:p w14:paraId="1D47427B" w14:textId="37B86564"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NEWS-Y</w:t>
            </w:r>
          </w:p>
        </w:tc>
        <w:tc>
          <w:tcPr>
            <w:tcW w:w="1508" w:type="dxa"/>
            <w:tcBorders>
              <w:top w:val="single" w:sz="4" w:space="0" w:color="auto"/>
              <w:left w:val="single" w:sz="4" w:space="0" w:color="auto"/>
              <w:bottom w:val="single" w:sz="4" w:space="0" w:color="auto"/>
              <w:right w:val="single" w:sz="4" w:space="0" w:color="auto"/>
            </w:tcBorders>
            <w:vAlign w:val="center"/>
            <w:hideMark/>
          </w:tcPr>
          <w:p w14:paraId="51CE36D5" w14:textId="6B9777EB"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residential density, land use mix access, street network connectivity, walking and cycling facilities, aesthetics, traffic safety, crime safety</w:t>
            </w:r>
          </w:p>
        </w:tc>
        <w:tc>
          <w:tcPr>
            <w:tcW w:w="760" w:type="dxa"/>
            <w:tcBorders>
              <w:top w:val="single" w:sz="4" w:space="0" w:color="auto"/>
              <w:left w:val="single" w:sz="4" w:space="0" w:color="auto"/>
              <w:bottom w:val="single" w:sz="4" w:space="0" w:color="auto"/>
              <w:right w:val="single" w:sz="4" w:space="0" w:color="auto"/>
            </w:tcBorders>
            <w:vAlign w:val="center"/>
            <w:hideMark/>
          </w:tcPr>
          <w:p w14:paraId="6F1A7486" w14:textId="3C8FF7E1"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rPr>
              <w:t>Yes</w:t>
            </w:r>
          </w:p>
        </w:tc>
        <w:tc>
          <w:tcPr>
            <w:tcW w:w="1037" w:type="dxa"/>
            <w:tcBorders>
              <w:top w:val="single" w:sz="4" w:space="0" w:color="auto"/>
              <w:left w:val="single" w:sz="4" w:space="0" w:color="auto"/>
              <w:bottom w:val="single" w:sz="4" w:space="0" w:color="auto"/>
              <w:right w:val="single" w:sz="4" w:space="0" w:color="auto"/>
            </w:tcBorders>
            <w:noWrap/>
            <w:vAlign w:val="center"/>
            <w:hideMark/>
          </w:tcPr>
          <w:p w14:paraId="64F52F24" w14:textId="34113A2C"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generalized linear models</w:t>
            </w:r>
          </w:p>
        </w:tc>
        <w:tc>
          <w:tcPr>
            <w:tcW w:w="1276" w:type="dxa"/>
            <w:tcBorders>
              <w:top w:val="single" w:sz="4" w:space="0" w:color="auto"/>
              <w:left w:val="single" w:sz="4" w:space="0" w:color="auto"/>
              <w:bottom w:val="single" w:sz="4" w:space="0" w:color="auto"/>
              <w:right w:val="single" w:sz="4" w:space="0" w:color="auto"/>
            </w:tcBorders>
            <w:vAlign w:val="center"/>
            <w:hideMark/>
          </w:tcPr>
          <w:p w14:paraId="2D1E58AA" w14:textId="31587E7A"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age (continuous), sex, SES, wear time and school</w:t>
            </w:r>
          </w:p>
        </w:tc>
      </w:tr>
      <w:tr w:rsidR="00D3535A" w:rsidRPr="00D3535A" w14:paraId="2A9719BB" w14:textId="77777777" w:rsidTr="00766C6C">
        <w:trPr>
          <w:trHeight w:val="1200"/>
        </w:trPr>
        <w:tc>
          <w:tcPr>
            <w:tcW w:w="851" w:type="dxa"/>
            <w:tcBorders>
              <w:top w:val="single" w:sz="4" w:space="0" w:color="auto"/>
              <w:left w:val="single" w:sz="4" w:space="0" w:color="auto"/>
              <w:bottom w:val="single" w:sz="4" w:space="0" w:color="auto"/>
              <w:right w:val="single" w:sz="4" w:space="0" w:color="auto"/>
            </w:tcBorders>
            <w:vAlign w:val="center"/>
            <w:hideMark/>
          </w:tcPr>
          <w:p w14:paraId="1F33978C" w14:textId="01E1FEA7" w:rsidR="00FE6816" w:rsidRPr="00D3535A" w:rsidRDefault="00FE6816" w:rsidP="00FE6816">
            <w:pPr>
              <w:widowControl/>
              <w:spacing w:after="0" w:line="240" w:lineRule="auto"/>
              <w:jc w:val="left"/>
              <w:rPr>
                <w:rFonts w:ascii="Arial" w:eastAsia="Times New Roman" w:hAnsi="Arial" w:cs="Arial"/>
                <w:sz w:val="16"/>
                <w:szCs w:val="16"/>
                <w:lang w:val="en-GB" w:eastAsia="zh-CN"/>
              </w:rPr>
            </w:pPr>
            <w:proofErr w:type="spellStart"/>
            <w:r w:rsidRPr="00D3535A">
              <w:rPr>
                <w:rFonts w:ascii="Arial" w:hAnsi="Arial" w:cs="Arial"/>
                <w:sz w:val="16"/>
                <w:szCs w:val="16"/>
                <w:lang w:val="en-GB"/>
              </w:rPr>
              <w:t>Vanwolleghem</w:t>
            </w:r>
            <w:proofErr w:type="spellEnd"/>
            <w:r w:rsidRPr="00D3535A">
              <w:rPr>
                <w:rFonts w:ascii="Arial" w:hAnsi="Arial" w:cs="Arial"/>
                <w:sz w:val="16"/>
                <w:szCs w:val="16"/>
                <w:lang w:val="en-GB"/>
              </w:rPr>
              <w:t xml:space="preserve"> et al. 2017 </w:t>
            </w:r>
            <w:r w:rsidRPr="00D3535A">
              <w:rPr>
                <w:rFonts w:ascii="Arial" w:hAnsi="Arial" w:cs="Arial"/>
                <w:sz w:val="16"/>
                <w:szCs w:val="16"/>
                <w:lang w:val="en-GB"/>
              </w:rPr>
              <w:fldChar w:fldCharType="begin"/>
            </w:r>
            <w:r w:rsidR="00C54D6F" w:rsidRPr="00D3535A">
              <w:rPr>
                <w:rFonts w:ascii="Arial" w:hAnsi="Arial" w:cs="Arial"/>
                <w:sz w:val="16"/>
                <w:szCs w:val="16"/>
                <w:lang w:val="en-GB"/>
              </w:rPr>
              <w:instrText xml:space="preserve"> ADDIN EN.CITE &lt;EndNote&gt;&lt;Cite&gt;&lt;Author&gt;Vanwolleghem&lt;/Author&gt;&lt;Year&gt;2016&lt;/Year&gt;&lt;RecNum&gt;43316&lt;/RecNum&gt;&lt;DisplayText&gt;[187]&lt;/DisplayText&gt;&lt;record&gt;&lt;rec-number&gt;43316&lt;/rec-number&gt;&lt;foreign-keys&gt;&lt;key app="EN" db-id="9de5vvr2wep5rzea52gpwteu20zdf22xt0xe" timestamp="1689674709" guid="5521f69c-5340-4e88-8d30-caaffcc7d34e"&gt;43316&lt;/key&gt;&lt;/foreign-keys&gt;&lt;ref-type name="Journal Article"&gt;17&lt;/ref-type&gt;&lt;contributors&gt;&lt;authors&gt;&lt;author&gt;Vanwolleghem, Griet&lt;/author&gt;&lt;author&gt;Van Dyck, Delfien&lt;/author&gt;&lt;author&gt;De Meester, Femke&lt;/author&gt;&lt;author&gt;De Bourdeaudhuij, Ilse&lt;/author&gt;&lt;author&gt;Cardon, Greet&lt;/author&gt;&lt;author&gt;Gheysen, Freja&lt;/author&gt;&lt;/authors&gt;&lt;/contributors&gt;&lt;titles&gt;&lt;title&gt;Which Socio-Ecological Factors Associate with a Switch to or Maintenance of Active and Passive Transport during the Transition from Primary to Secondary School?&lt;/title&gt;&lt;secondary-title&gt;PloS one&lt;/secondary-title&gt;&lt;/titles&gt;&lt;periodical&gt;&lt;full-title&gt;PLoS ONE&lt;/full-title&gt;&lt;/periodical&gt;&lt;pages&gt;e0156531&lt;/pages&gt;&lt;volume&gt;11&lt;/volume&gt;&lt;number&gt;5&lt;/number&gt;&lt;dates&gt;&lt;year&gt;2016&lt;/year&gt;&lt;/dates&gt;&lt;pub-location&gt;United States&lt;/pub-location&gt;&lt;publisher&gt;Public Library of Science&lt;/publisher&gt;&lt;accession-num&gt;27232718&lt;/accession-num&gt;&lt;urls&gt;&lt;related-urls&gt;&lt;url&gt;https://search.ebscohost.com/login.aspx?direct=true&amp;amp;AuthType=shib&amp;amp;db=mnh&amp;amp;AN=27232718&amp;amp;site=ehost-live&amp;amp;custid=s1145751&lt;/url&gt;&lt;url&gt;https://journals.plos.org/plosone/article/file?id=10.1371/journal.pone.0156531&amp;amp;type=printable&lt;/url&gt;&lt;/related-urls&gt;&lt;/urls&gt;&lt;electronic-resource-num&gt;10.1371/journal.pone.0156531&lt;/electronic-resource-num&gt;&lt;/record&gt;&lt;/Cite&gt;&lt;/EndNote&gt;</w:instrText>
            </w:r>
            <w:r w:rsidRPr="00D3535A">
              <w:rPr>
                <w:rFonts w:ascii="Arial" w:hAnsi="Arial" w:cs="Arial"/>
                <w:sz w:val="16"/>
                <w:szCs w:val="16"/>
                <w:lang w:val="en-GB"/>
              </w:rPr>
              <w:fldChar w:fldCharType="separate"/>
            </w:r>
            <w:r w:rsidR="00C54D6F" w:rsidRPr="00D3535A">
              <w:rPr>
                <w:rFonts w:ascii="Arial" w:hAnsi="Arial" w:cs="Arial"/>
                <w:noProof/>
                <w:sz w:val="16"/>
                <w:szCs w:val="16"/>
                <w:lang w:val="en-GB"/>
              </w:rPr>
              <w:t>[187]</w:t>
            </w:r>
            <w:r w:rsidRPr="00D3535A">
              <w:rPr>
                <w:rFonts w:ascii="Arial" w:hAnsi="Arial" w:cs="Arial"/>
                <w:sz w:val="16"/>
                <w:szCs w:val="16"/>
                <w:lang w:val="en-GB"/>
              </w:rPr>
              <w:fldChar w:fldCharType="end"/>
            </w:r>
          </w:p>
        </w:tc>
        <w:tc>
          <w:tcPr>
            <w:tcW w:w="850" w:type="dxa"/>
            <w:tcBorders>
              <w:top w:val="single" w:sz="4" w:space="0" w:color="auto"/>
              <w:left w:val="single" w:sz="4" w:space="0" w:color="auto"/>
              <w:bottom w:val="single" w:sz="4" w:space="0" w:color="auto"/>
              <w:right w:val="single" w:sz="4" w:space="0" w:color="auto"/>
            </w:tcBorders>
            <w:vAlign w:val="center"/>
            <w:hideMark/>
          </w:tcPr>
          <w:p w14:paraId="19499F71" w14:textId="3DAB2B18" w:rsidR="00FE6816" w:rsidRPr="00D3535A" w:rsidRDefault="00FE6816" w:rsidP="00FE6816">
            <w:pPr>
              <w:widowControl/>
              <w:spacing w:after="0" w:line="240" w:lineRule="auto"/>
              <w:jc w:val="left"/>
              <w:rPr>
                <w:rFonts w:ascii="Arial" w:eastAsia="Times New Roman" w:hAnsi="Arial" w:cs="Arial"/>
                <w:sz w:val="16"/>
                <w:szCs w:val="16"/>
                <w:lang w:val="en-GB" w:eastAsia="zh-CN"/>
              </w:rPr>
            </w:pPr>
            <w:r w:rsidRPr="00D3535A">
              <w:rPr>
                <w:rFonts w:ascii="Arial" w:hAnsi="Arial" w:cs="Arial"/>
                <w:sz w:val="16"/>
                <w:szCs w:val="16"/>
                <w:lang w:val="en-GB"/>
              </w:rPr>
              <w:t>English</w:t>
            </w:r>
          </w:p>
        </w:tc>
        <w:tc>
          <w:tcPr>
            <w:tcW w:w="709" w:type="dxa"/>
            <w:tcBorders>
              <w:top w:val="single" w:sz="4" w:space="0" w:color="auto"/>
              <w:left w:val="single" w:sz="4" w:space="0" w:color="auto"/>
              <w:bottom w:val="single" w:sz="4" w:space="0" w:color="auto"/>
              <w:right w:val="single" w:sz="4" w:space="0" w:color="auto"/>
            </w:tcBorders>
            <w:vAlign w:val="center"/>
            <w:hideMark/>
          </w:tcPr>
          <w:p w14:paraId="38768226" w14:textId="3CF8317B"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 xml:space="preserve">longitudinal </w:t>
            </w:r>
          </w:p>
        </w:tc>
        <w:tc>
          <w:tcPr>
            <w:tcW w:w="1208" w:type="dxa"/>
            <w:tcBorders>
              <w:top w:val="single" w:sz="4" w:space="0" w:color="auto"/>
              <w:left w:val="single" w:sz="4" w:space="0" w:color="auto"/>
              <w:bottom w:val="single" w:sz="4" w:space="0" w:color="auto"/>
              <w:right w:val="single" w:sz="4" w:space="0" w:color="auto"/>
            </w:tcBorders>
            <w:vAlign w:val="center"/>
            <w:hideMark/>
          </w:tcPr>
          <w:p w14:paraId="356BCC50" w14:textId="41F2019B"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Belgium</w:t>
            </w:r>
          </w:p>
        </w:tc>
        <w:tc>
          <w:tcPr>
            <w:tcW w:w="1060" w:type="dxa"/>
            <w:tcBorders>
              <w:top w:val="single" w:sz="4" w:space="0" w:color="auto"/>
              <w:left w:val="single" w:sz="4" w:space="0" w:color="auto"/>
              <w:bottom w:val="single" w:sz="4" w:space="0" w:color="auto"/>
              <w:right w:val="single" w:sz="4" w:space="0" w:color="auto"/>
            </w:tcBorders>
            <w:vAlign w:val="center"/>
            <w:hideMark/>
          </w:tcPr>
          <w:p w14:paraId="0389F11B" w14:textId="01B7BE0F"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Flanders</w:t>
            </w:r>
          </w:p>
        </w:tc>
        <w:tc>
          <w:tcPr>
            <w:tcW w:w="709" w:type="dxa"/>
            <w:tcBorders>
              <w:top w:val="single" w:sz="4" w:space="0" w:color="auto"/>
              <w:left w:val="single" w:sz="4" w:space="0" w:color="auto"/>
              <w:bottom w:val="single" w:sz="4" w:space="0" w:color="auto"/>
              <w:right w:val="single" w:sz="4" w:space="0" w:color="auto"/>
            </w:tcBorders>
            <w:vAlign w:val="center"/>
            <w:hideMark/>
          </w:tcPr>
          <w:p w14:paraId="5DF35CB1" w14:textId="6BA11BEC"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68.2</w:t>
            </w:r>
          </w:p>
        </w:tc>
        <w:tc>
          <w:tcPr>
            <w:tcW w:w="1262" w:type="dxa"/>
            <w:tcBorders>
              <w:top w:val="single" w:sz="4" w:space="0" w:color="auto"/>
              <w:left w:val="single" w:sz="4" w:space="0" w:color="auto"/>
              <w:bottom w:val="single" w:sz="4" w:space="0" w:color="auto"/>
              <w:right w:val="single" w:sz="4" w:space="0" w:color="auto"/>
            </w:tcBorders>
            <w:vAlign w:val="center"/>
            <w:hideMark/>
          </w:tcPr>
          <w:p w14:paraId="5C37E1DE" w14:textId="3FA1BB1D"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randomly selected from suburban and urban</w:t>
            </w:r>
          </w:p>
        </w:tc>
        <w:tc>
          <w:tcPr>
            <w:tcW w:w="1114" w:type="dxa"/>
            <w:tcBorders>
              <w:top w:val="single" w:sz="4" w:space="0" w:color="auto"/>
              <w:left w:val="single" w:sz="4" w:space="0" w:color="auto"/>
              <w:bottom w:val="single" w:sz="4" w:space="0" w:color="auto"/>
              <w:right w:val="single" w:sz="4" w:space="0" w:color="auto"/>
            </w:tcBorders>
            <w:vAlign w:val="center"/>
            <w:hideMark/>
          </w:tcPr>
          <w:p w14:paraId="66E0ED3E" w14:textId="5EF3DB81"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NR</w:t>
            </w:r>
          </w:p>
        </w:tc>
        <w:tc>
          <w:tcPr>
            <w:tcW w:w="781" w:type="dxa"/>
            <w:tcBorders>
              <w:top w:val="single" w:sz="4" w:space="0" w:color="auto"/>
              <w:left w:val="single" w:sz="4" w:space="0" w:color="auto"/>
              <w:bottom w:val="single" w:sz="4" w:space="0" w:color="auto"/>
              <w:right w:val="single" w:sz="4" w:space="0" w:color="auto"/>
            </w:tcBorders>
            <w:vAlign w:val="center"/>
            <w:hideMark/>
          </w:tcPr>
          <w:p w14:paraId="5DFA5D6E" w14:textId="3950C2DD"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313</w:t>
            </w:r>
          </w:p>
        </w:tc>
        <w:tc>
          <w:tcPr>
            <w:tcW w:w="759" w:type="dxa"/>
            <w:tcBorders>
              <w:top w:val="single" w:sz="4" w:space="0" w:color="auto"/>
              <w:left w:val="single" w:sz="4" w:space="0" w:color="auto"/>
              <w:bottom w:val="single" w:sz="4" w:space="0" w:color="auto"/>
              <w:right w:val="single" w:sz="4" w:space="0" w:color="auto"/>
            </w:tcBorders>
            <w:vAlign w:val="center"/>
            <w:hideMark/>
          </w:tcPr>
          <w:p w14:paraId="68DF331A" w14:textId="297F3B16"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11-12 years old</w:t>
            </w:r>
          </w:p>
        </w:tc>
        <w:tc>
          <w:tcPr>
            <w:tcW w:w="787" w:type="dxa"/>
            <w:tcBorders>
              <w:top w:val="single" w:sz="4" w:space="0" w:color="auto"/>
              <w:left w:val="single" w:sz="4" w:space="0" w:color="auto"/>
              <w:bottom w:val="single" w:sz="4" w:space="0" w:color="auto"/>
              <w:right w:val="single" w:sz="4" w:space="0" w:color="auto"/>
            </w:tcBorders>
            <w:vAlign w:val="center"/>
            <w:hideMark/>
          </w:tcPr>
          <w:p w14:paraId="55B86D19" w14:textId="5AAC8733"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2009-2010</w:t>
            </w:r>
          </w:p>
        </w:tc>
        <w:tc>
          <w:tcPr>
            <w:tcW w:w="781" w:type="dxa"/>
            <w:tcBorders>
              <w:top w:val="single" w:sz="4" w:space="0" w:color="auto"/>
              <w:left w:val="single" w:sz="4" w:space="0" w:color="auto"/>
              <w:bottom w:val="single" w:sz="4" w:space="0" w:color="auto"/>
              <w:right w:val="single" w:sz="4" w:space="0" w:color="auto"/>
            </w:tcBorders>
            <w:vAlign w:val="center"/>
            <w:hideMark/>
          </w:tcPr>
          <w:p w14:paraId="1F3E2D34" w14:textId="4A471FF2"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48.88</w:t>
            </w:r>
          </w:p>
        </w:tc>
        <w:tc>
          <w:tcPr>
            <w:tcW w:w="1036" w:type="dxa"/>
            <w:tcBorders>
              <w:top w:val="single" w:sz="4" w:space="0" w:color="auto"/>
              <w:left w:val="single" w:sz="4" w:space="0" w:color="auto"/>
              <w:bottom w:val="single" w:sz="4" w:space="0" w:color="auto"/>
              <w:right w:val="single" w:sz="4" w:space="0" w:color="auto"/>
            </w:tcBorders>
            <w:vAlign w:val="center"/>
          </w:tcPr>
          <w:p w14:paraId="3B72612A" w14:textId="60051A2E" w:rsidR="00FE6816" w:rsidRPr="00D3535A" w:rsidRDefault="00FE6816" w:rsidP="00FE6816">
            <w:pPr>
              <w:widowControl/>
              <w:spacing w:after="0" w:line="240" w:lineRule="auto"/>
              <w:jc w:val="center"/>
              <w:rPr>
                <w:rFonts w:ascii="Arial" w:hAnsi="Arial" w:cs="Arial"/>
                <w:sz w:val="16"/>
                <w:szCs w:val="16"/>
                <w:lang w:val="en-GB"/>
              </w:rPr>
            </w:pPr>
            <w:r w:rsidRPr="00D3535A">
              <w:rPr>
                <w:rFonts w:ascii="Arial" w:hAnsi="Arial" w:cs="Arial"/>
                <w:sz w:val="16"/>
                <w:szCs w:val="16"/>
              </w:rPr>
              <w:t>NR</w:t>
            </w:r>
          </w:p>
        </w:tc>
        <w:tc>
          <w:tcPr>
            <w:tcW w:w="1276" w:type="dxa"/>
            <w:tcBorders>
              <w:top w:val="single" w:sz="4" w:space="0" w:color="auto"/>
              <w:left w:val="single" w:sz="4" w:space="0" w:color="auto"/>
              <w:bottom w:val="single" w:sz="4" w:space="0" w:color="auto"/>
              <w:right w:val="single" w:sz="4" w:space="0" w:color="auto"/>
            </w:tcBorders>
            <w:vAlign w:val="center"/>
            <w:hideMark/>
          </w:tcPr>
          <w:p w14:paraId="2F58E48E" w14:textId="2179099C"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questionnaire (self-reported)</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044EC10" w14:textId="0C2BD991"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active travel: transport to school; transport to leisure time destinations</w:t>
            </w:r>
          </w:p>
        </w:tc>
        <w:tc>
          <w:tcPr>
            <w:tcW w:w="1276" w:type="dxa"/>
            <w:tcBorders>
              <w:top w:val="single" w:sz="4" w:space="0" w:color="auto"/>
              <w:left w:val="single" w:sz="4" w:space="0" w:color="auto"/>
              <w:bottom w:val="single" w:sz="4" w:space="0" w:color="auto"/>
              <w:right w:val="single" w:sz="4" w:space="0" w:color="auto"/>
            </w:tcBorders>
            <w:vAlign w:val="center"/>
            <w:hideMark/>
          </w:tcPr>
          <w:p w14:paraId="6F20D86F" w14:textId="6845D86E"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The Flemish Physical Activity Questionnaire (FPAQ): (1) switching to active transport, (2) maintaining active transport and (3) switching to or maintaining passive transport</w:t>
            </w:r>
          </w:p>
        </w:tc>
        <w:tc>
          <w:tcPr>
            <w:tcW w:w="1068" w:type="dxa"/>
            <w:tcBorders>
              <w:top w:val="single" w:sz="4" w:space="0" w:color="auto"/>
              <w:left w:val="single" w:sz="4" w:space="0" w:color="auto"/>
              <w:bottom w:val="single" w:sz="4" w:space="0" w:color="auto"/>
              <w:right w:val="single" w:sz="4" w:space="0" w:color="auto"/>
            </w:tcBorders>
            <w:vAlign w:val="center"/>
            <w:hideMark/>
          </w:tcPr>
          <w:p w14:paraId="5A1C0420" w14:textId="7A253605" w:rsidR="00FE6816" w:rsidRPr="00D3535A" w:rsidRDefault="00FE6816" w:rsidP="00FE6816">
            <w:pPr>
              <w:widowControl/>
              <w:spacing w:after="0" w:line="240" w:lineRule="auto"/>
              <w:jc w:val="center"/>
              <w:rPr>
                <w:rFonts w:ascii="Arial" w:hAnsi="Arial" w:cs="Arial"/>
                <w:sz w:val="16"/>
                <w:szCs w:val="16"/>
              </w:rPr>
            </w:pPr>
            <w:r w:rsidRPr="00D3535A">
              <w:rPr>
                <w:rFonts w:ascii="Arial" w:hAnsi="Arial" w:cs="Arial"/>
                <w:sz w:val="16"/>
                <w:szCs w:val="16"/>
              </w:rPr>
              <w:t>Yes</w:t>
            </w:r>
          </w:p>
        </w:tc>
        <w:tc>
          <w:tcPr>
            <w:tcW w:w="1155" w:type="dxa"/>
            <w:tcBorders>
              <w:top w:val="single" w:sz="4" w:space="0" w:color="auto"/>
              <w:left w:val="single" w:sz="4" w:space="0" w:color="auto"/>
              <w:bottom w:val="single" w:sz="4" w:space="0" w:color="auto"/>
              <w:right w:val="single" w:sz="4" w:space="0" w:color="auto"/>
            </w:tcBorders>
            <w:vAlign w:val="center"/>
            <w:hideMark/>
          </w:tcPr>
          <w:p w14:paraId="7FD713C4" w14:textId="7A31C107"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NEWS-Y</w:t>
            </w:r>
          </w:p>
        </w:tc>
        <w:tc>
          <w:tcPr>
            <w:tcW w:w="1508" w:type="dxa"/>
            <w:tcBorders>
              <w:top w:val="single" w:sz="4" w:space="0" w:color="auto"/>
              <w:left w:val="single" w:sz="4" w:space="0" w:color="auto"/>
              <w:bottom w:val="single" w:sz="4" w:space="0" w:color="auto"/>
              <w:right w:val="single" w:sz="4" w:space="0" w:color="auto"/>
            </w:tcBorders>
            <w:vAlign w:val="center"/>
            <w:hideMark/>
          </w:tcPr>
          <w:p w14:paraId="791E45BA" w14:textId="384F9C8F"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residential density, land use mix diversity, land use mix access, street network connectivity, availability and quality of walking and cycling facilities, aesthetics, perceived safety from traffic and crime, convenience of recreational facilities in the neighbourhood, social norm</w:t>
            </w:r>
          </w:p>
        </w:tc>
        <w:tc>
          <w:tcPr>
            <w:tcW w:w="760" w:type="dxa"/>
            <w:tcBorders>
              <w:top w:val="single" w:sz="4" w:space="0" w:color="auto"/>
              <w:left w:val="single" w:sz="4" w:space="0" w:color="auto"/>
              <w:bottom w:val="single" w:sz="4" w:space="0" w:color="auto"/>
              <w:right w:val="single" w:sz="4" w:space="0" w:color="auto"/>
            </w:tcBorders>
            <w:vAlign w:val="center"/>
            <w:hideMark/>
          </w:tcPr>
          <w:p w14:paraId="1965F6C5" w14:textId="0096625E"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rPr>
              <w:t>Yes</w:t>
            </w:r>
          </w:p>
        </w:tc>
        <w:tc>
          <w:tcPr>
            <w:tcW w:w="1037" w:type="dxa"/>
            <w:tcBorders>
              <w:top w:val="single" w:sz="4" w:space="0" w:color="auto"/>
              <w:left w:val="single" w:sz="4" w:space="0" w:color="auto"/>
              <w:bottom w:val="single" w:sz="4" w:space="0" w:color="auto"/>
              <w:right w:val="single" w:sz="4" w:space="0" w:color="auto"/>
            </w:tcBorders>
            <w:vAlign w:val="center"/>
            <w:hideMark/>
          </w:tcPr>
          <w:p w14:paraId="77B8A354" w14:textId="060D915A"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multinomial logistic regression analyses</w:t>
            </w:r>
          </w:p>
        </w:tc>
        <w:tc>
          <w:tcPr>
            <w:tcW w:w="1276" w:type="dxa"/>
            <w:tcBorders>
              <w:top w:val="single" w:sz="4" w:space="0" w:color="auto"/>
              <w:left w:val="single" w:sz="4" w:space="0" w:color="auto"/>
              <w:bottom w:val="single" w:sz="4" w:space="0" w:color="auto"/>
              <w:right w:val="single" w:sz="4" w:space="0" w:color="auto"/>
            </w:tcBorders>
            <w:vAlign w:val="center"/>
            <w:hideMark/>
          </w:tcPr>
          <w:p w14:paraId="015EBD76" w14:textId="53113AAF"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children’s baseline transport behaviour (primary school), separately for transport to school and transport to leisure time destinations.</w:t>
            </w:r>
          </w:p>
        </w:tc>
      </w:tr>
      <w:tr w:rsidR="00D3535A" w:rsidRPr="00D3535A" w14:paraId="2FB484F1" w14:textId="77777777" w:rsidTr="00766C6C">
        <w:trPr>
          <w:trHeight w:val="2100"/>
        </w:trPr>
        <w:tc>
          <w:tcPr>
            <w:tcW w:w="851" w:type="dxa"/>
            <w:tcBorders>
              <w:top w:val="single" w:sz="4" w:space="0" w:color="auto"/>
              <w:left w:val="single" w:sz="4" w:space="0" w:color="auto"/>
              <w:bottom w:val="single" w:sz="4" w:space="0" w:color="auto"/>
              <w:right w:val="single" w:sz="4" w:space="0" w:color="auto"/>
            </w:tcBorders>
            <w:vAlign w:val="center"/>
            <w:hideMark/>
          </w:tcPr>
          <w:p w14:paraId="01C2E7D1" w14:textId="7E68B9D5" w:rsidR="00FE6816" w:rsidRPr="00D3535A" w:rsidRDefault="00FE6816" w:rsidP="00FE6816">
            <w:pPr>
              <w:widowControl/>
              <w:spacing w:after="0" w:line="240" w:lineRule="auto"/>
              <w:jc w:val="left"/>
              <w:rPr>
                <w:rFonts w:ascii="Arial" w:eastAsia="Times New Roman" w:hAnsi="Arial" w:cs="Arial"/>
                <w:sz w:val="16"/>
                <w:szCs w:val="16"/>
                <w:lang w:val="en-GB" w:eastAsia="zh-CN"/>
              </w:rPr>
            </w:pPr>
            <w:r w:rsidRPr="00D3535A">
              <w:rPr>
                <w:rFonts w:ascii="Arial" w:hAnsi="Arial" w:cs="Arial"/>
                <w:sz w:val="16"/>
                <w:szCs w:val="16"/>
                <w:lang w:val="en-GB"/>
              </w:rPr>
              <w:t xml:space="preserve">Veitch et al. 2017 </w:t>
            </w:r>
            <w:r w:rsidRPr="00D3535A">
              <w:rPr>
                <w:rFonts w:ascii="Arial" w:hAnsi="Arial" w:cs="Arial"/>
                <w:sz w:val="16"/>
                <w:szCs w:val="16"/>
                <w:lang w:val="en-GB"/>
              </w:rPr>
              <w:fldChar w:fldCharType="begin"/>
            </w:r>
            <w:r w:rsidR="00C54D6F" w:rsidRPr="00D3535A">
              <w:rPr>
                <w:rFonts w:ascii="Arial" w:hAnsi="Arial" w:cs="Arial"/>
                <w:sz w:val="16"/>
                <w:szCs w:val="16"/>
                <w:lang w:val="en-GB"/>
              </w:rPr>
              <w:instrText xml:space="preserve"> ADDIN EN.CITE &lt;EndNote&gt;&lt;Cite&gt;&lt;Author&gt;Veitch&lt;/Author&gt;&lt;Year&gt;2017&lt;/Year&gt;&lt;RecNum&gt;43230&lt;/RecNum&gt;&lt;DisplayText&gt;[188]&lt;/DisplayText&gt;&lt;record&gt;&lt;rec-number&gt;43230&lt;/rec-number&gt;&lt;foreign-keys&gt;&lt;key app="EN" db-id="9de5vvr2wep5rzea52gpwteu20zdf22xt0xe" timestamp="1689674709" guid="b1dad7f3-2330-4c61-9711-07873e17fb2f"&gt;43230&lt;/key&gt;&lt;/foreign-keys&gt;&lt;ref-type name="Journal Article"&gt;17&lt;/ref-type&gt;&lt;contributors&gt;&lt;authors&gt;&lt;author&gt;Veitch, J.&lt;/author&gt;&lt;author&gt;Carver, A.&lt;/author&gt;&lt;author&gt;Salmon, J.&lt;/author&gt;&lt;author&gt;Abbott, G.&lt;/author&gt;&lt;author&gt;Ball, K.&lt;/author&gt;&lt;author&gt;Crawford, D.&lt;/author&gt;&lt;author&gt;Cleland, V.&lt;/author&gt;&lt;author&gt;Timperio, A.&lt;/author&gt;&lt;/authors&gt;&lt;/contributors&gt;&lt;titles&gt;&lt;title&gt;What predicts children&amp;apos;s active transport and independent mobility in disadvantaged neighborhoods?&lt;/title&gt;&lt;secondary-title&gt;Health &amp;amp; Place&lt;/secondary-title&gt;&lt;/titles&gt;&lt;periodical&gt;&lt;full-title&gt;Health &amp;amp; Place&lt;/full-title&gt;&lt;/periodical&gt;&lt;pages&gt;103-109&lt;/pages&gt;&lt;dates&gt;&lt;year&gt;2017&lt;/year&gt;&lt;/dates&gt;&lt;pub-location&gt;New York, New York&lt;/pub-location&gt;&lt;publisher&gt;Elsevier B.V.&lt;/publisher&gt;&lt;urls&gt;&lt;related-urls&gt;&lt;url&gt;https://search.ebscohost.com/login.aspx?direct=true&amp;amp;AuthType=shib&amp;amp;db=ccm&amp;amp;AN=121619205&amp;amp;site=ehost-live&amp;amp;custid=s1145751&lt;/url&gt;&lt;url&gt;https://www.sciencedirect.com/science/article/pii/S1353829217301211?via%3Dihub&lt;/url&gt;&lt;/related-urls&gt;&lt;/urls&gt;&lt;electronic-resource-num&gt;10.1016/j.healthplace.2017.02.003&lt;/electronic-resource-num&gt;&lt;/record&gt;&lt;/Cite&gt;&lt;/EndNote&gt;</w:instrText>
            </w:r>
            <w:r w:rsidRPr="00D3535A">
              <w:rPr>
                <w:rFonts w:ascii="Arial" w:hAnsi="Arial" w:cs="Arial"/>
                <w:sz w:val="16"/>
                <w:szCs w:val="16"/>
                <w:lang w:val="en-GB"/>
              </w:rPr>
              <w:fldChar w:fldCharType="separate"/>
            </w:r>
            <w:r w:rsidR="00C54D6F" w:rsidRPr="00D3535A">
              <w:rPr>
                <w:rFonts w:ascii="Arial" w:hAnsi="Arial" w:cs="Arial"/>
                <w:noProof/>
                <w:sz w:val="16"/>
                <w:szCs w:val="16"/>
                <w:lang w:val="en-GB"/>
              </w:rPr>
              <w:t>[188]</w:t>
            </w:r>
            <w:r w:rsidRPr="00D3535A">
              <w:rPr>
                <w:rFonts w:ascii="Arial" w:hAnsi="Arial" w:cs="Arial"/>
                <w:sz w:val="16"/>
                <w:szCs w:val="16"/>
                <w:lang w:val="en-GB"/>
              </w:rPr>
              <w:fldChar w:fldCharType="end"/>
            </w:r>
          </w:p>
        </w:tc>
        <w:tc>
          <w:tcPr>
            <w:tcW w:w="850" w:type="dxa"/>
            <w:tcBorders>
              <w:top w:val="single" w:sz="4" w:space="0" w:color="auto"/>
              <w:left w:val="single" w:sz="4" w:space="0" w:color="auto"/>
              <w:bottom w:val="single" w:sz="4" w:space="0" w:color="auto"/>
              <w:right w:val="single" w:sz="4" w:space="0" w:color="auto"/>
            </w:tcBorders>
            <w:vAlign w:val="center"/>
            <w:hideMark/>
          </w:tcPr>
          <w:p w14:paraId="2D43E37A" w14:textId="0D360997" w:rsidR="00FE6816" w:rsidRPr="00D3535A" w:rsidRDefault="00FE6816" w:rsidP="00FE6816">
            <w:pPr>
              <w:widowControl/>
              <w:spacing w:after="0" w:line="240" w:lineRule="auto"/>
              <w:jc w:val="left"/>
              <w:rPr>
                <w:rFonts w:ascii="Arial" w:eastAsia="Times New Roman" w:hAnsi="Arial" w:cs="Arial"/>
                <w:sz w:val="16"/>
                <w:szCs w:val="16"/>
                <w:lang w:val="en-GB" w:eastAsia="zh-CN"/>
              </w:rPr>
            </w:pPr>
            <w:r w:rsidRPr="00D3535A">
              <w:rPr>
                <w:rFonts w:ascii="Arial" w:hAnsi="Arial" w:cs="Arial"/>
                <w:sz w:val="16"/>
                <w:szCs w:val="16"/>
                <w:lang w:val="en-GB"/>
              </w:rPr>
              <w:t>English</w:t>
            </w:r>
          </w:p>
        </w:tc>
        <w:tc>
          <w:tcPr>
            <w:tcW w:w="709" w:type="dxa"/>
            <w:tcBorders>
              <w:top w:val="single" w:sz="4" w:space="0" w:color="auto"/>
              <w:left w:val="single" w:sz="4" w:space="0" w:color="auto"/>
              <w:bottom w:val="single" w:sz="4" w:space="0" w:color="auto"/>
              <w:right w:val="single" w:sz="4" w:space="0" w:color="auto"/>
            </w:tcBorders>
            <w:vAlign w:val="center"/>
            <w:hideMark/>
          </w:tcPr>
          <w:p w14:paraId="207A9767" w14:textId="323C6F3F"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 xml:space="preserve">longitudinal </w:t>
            </w:r>
          </w:p>
        </w:tc>
        <w:tc>
          <w:tcPr>
            <w:tcW w:w="1208" w:type="dxa"/>
            <w:tcBorders>
              <w:top w:val="single" w:sz="4" w:space="0" w:color="auto"/>
              <w:left w:val="single" w:sz="4" w:space="0" w:color="auto"/>
              <w:bottom w:val="single" w:sz="4" w:space="0" w:color="auto"/>
              <w:right w:val="single" w:sz="4" w:space="0" w:color="auto"/>
            </w:tcBorders>
            <w:vAlign w:val="center"/>
            <w:hideMark/>
          </w:tcPr>
          <w:p w14:paraId="1A0F159C" w14:textId="225BB1F8"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Australia</w:t>
            </w:r>
          </w:p>
        </w:tc>
        <w:tc>
          <w:tcPr>
            <w:tcW w:w="1060" w:type="dxa"/>
            <w:tcBorders>
              <w:top w:val="single" w:sz="4" w:space="0" w:color="auto"/>
              <w:left w:val="single" w:sz="4" w:space="0" w:color="auto"/>
              <w:bottom w:val="single" w:sz="4" w:space="0" w:color="auto"/>
              <w:right w:val="single" w:sz="4" w:space="0" w:color="auto"/>
            </w:tcBorders>
            <w:vAlign w:val="center"/>
            <w:hideMark/>
          </w:tcPr>
          <w:p w14:paraId="4FBCD2EE" w14:textId="1E5FAD36"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Melbourne</w:t>
            </w:r>
          </w:p>
        </w:tc>
        <w:tc>
          <w:tcPr>
            <w:tcW w:w="709" w:type="dxa"/>
            <w:tcBorders>
              <w:top w:val="single" w:sz="4" w:space="0" w:color="auto"/>
              <w:left w:val="single" w:sz="4" w:space="0" w:color="auto"/>
              <w:bottom w:val="single" w:sz="4" w:space="0" w:color="auto"/>
              <w:right w:val="single" w:sz="4" w:space="0" w:color="auto"/>
            </w:tcBorders>
            <w:vAlign w:val="center"/>
            <w:hideMark/>
          </w:tcPr>
          <w:p w14:paraId="19F4E112" w14:textId="1AF34C37"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45</w:t>
            </w:r>
          </w:p>
        </w:tc>
        <w:tc>
          <w:tcPr>
            <w:tcW w:w="1262" w:type="dxa"/>
            <w:tcBorders>
              <w:top w:val="single" w:sz="4" w:space="0" w:color="auto"/>
              <w:left w:val="single" w:sz="4" w:space="0" w:color="auto"/>
              <w:bottom w:val="single" w:sz="4" w:space="0" w:color="auto"/>
              <w:right w:val="single" w:sz="4" w:space="0" w:color="auto"/>
            </w:tcBorders>
            <w:vAlign w:val="center"/>
            <w:hideMark/>
          </w:tcPr>
          <w:p w14:paraId="626B4136" w14:textId="0B68BEBF"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randomly selected</w:t>
            </w:r>
          </w:p>
        </w:tc>
        <w:tc>
          <w:tcPr>
            <w:tcW w:w="1114" w:type="dxa"/>
            <w:tcBorders>
              <w:top w:val="single" w:sz="4" w:space="0" w:color="auto"/>
              <w:left w:val="single" w:sz="4" w:space="0" w:color="auto"/>
              <w:bottom w:val="single" w:sz="4" w:space="0" w:color="auto"/>
              <w:right w:val="single" w:sz="4" w:space="0" w:color="auto"/>
            </w:tcBorders>
            <w:vAlign w:val="center"/>
            <w:hideMark/>
          </w:tcPr>
          <w:p w14:paraId="47B18E02" w14:textId="26F6FDEB"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Resilience for Eating and Activity Despite Inequality (READI) baseline</w:t>
            </w:r>
          </w:p>
        </w:tc>
        <w:tc>
          <w:tcPr>
            <w:tcW w:w="781" w:type="dxa"/>
            <w:tcBorders>
              <w:top w:val="single" w:sz="4" w:space="0" w:color="auto"/>
              <w:left w:val="single" w:sz="4" w:space="0" w:color="auto"/>
              <w:bottom w:val="single" w:sz="4" w:space="0" w:color="auto"/>
              <w:right w:val="single" w:sz="4" w:space="0" w:color="auto"/>
            </w:tcBorders>
            <w:vAlign w:val="center"/>
            <w:hideMark/>
          </w:tcPr>
          <w:p w14:paraId="01A1B0F5" w14:textId="4EDE3CC9"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184 in 2010; 179 in 2012</w:t>
            </w:r>
          </w:p>
        </w:tc>
        <w:tc>
          <w:tcPr>
            <w:tcW w:w="759" w:type="dxa"/>
            <w:tcBorders>
              <w:top w:val="single" w:sz="4" w:space="0" w:color="auto"/>
              <w:left w:val="single" w:sz="4" w:space="0" w:color="auto"/>
              <w:bottom w:val="single" w:sz="4" w:space="0" w:color="auto"/>
              <w:right w:val="single" w:sz="4" w:space="0" w:color="auto"/>
            </w:tcBorders>
            <w:vAlign w:val="center"/>
            <w:hideMark/>
          </w:tcPr>
          <w:p w14:paraId="330E4C65" w14:textId="1C4F0A03"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5-12 years old</w:t>
            </w:r>
          </w:p>
        </w:tc>
        <w:tc>
          <w:tcPr>
            <w:tcW w:w="787" w:type="dxa"/>
            <w:tcBorders>
              <w:top w:val="single" w:sz="4" w:space="0" w:color="auto"/>
              <w:left w:val="single" w:sz="4" w:space="0" w:color="auto"/>
              <w:bottom w:val="single" w:sz="4" w:space="0" w:color="auto"/>
              <w:right w:val="single" w:sz="4" w:space="0" w:color="auto"/>
            </w:tcBorders>
            <w:vAlign w:val="center"/>
            <w:hideMark/>
          </w:tcPr>
          <w:p w14:paraId="46958AAB" w14:textId="6EB8E06E"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2010-2012</w:t>
            </w:r>
          </w:p>
        </w:tc>
        <w:tc>
          <w:tcPr>
            <w:tcW w:w="781" w:type="dxa"/>
            <w:tcBorders>
              <w:top w:val="single" w:sz="4" w:space="0" w:color="auto"/>
              <w:left w:val="single" w:sz="4" w:space="0" w:color="auto"/>
              <w:bottom w:val="single" w:sz="4" w:space="0" w:color="auto"/>
              <w:right w:val="single" w:sz="4" w:space="0" w:color="auto"/>
            </w:tcBorders>
            <w:vAlign w:val="center"/>
            <w:hideMark/>
          </w:tcPr>
          <w:p w14:paraId="71F5AE81" w14:textId="5E88ADBB"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55</w:t>
            </w:r>
          </w:p>
        </w:tc>
        <w:tc>
          <w:tcPr>
            <w:tcW w:w="1036" w:type="dxa"/>
            <w:tcBorders>
              <w:top w:val="single" w:sz="4" w:space="0" w:color="auto"/>
              <w:left w:val="single" w:sz="4" w:space="0" w:color="auto"/>
              <w:bottom w:val="single" w:sz="4" w:space="0" w:color="auto"/>
              <w:right w:val="single" w:sz="4" w:space="0" w:color="auto"/>
            </w:tcBorders>
            <w:vAlign w:val="center"/>
          </w:tcPr>
          <w:p w14:paraId="37876534" w14:textId="3ECA3B1E" w:rsidR="00FE6816" w:rsidRPr="00D3535A" w:rsidRDefault="00FE6816" w:rsidP="00FE6816">
            <w:pPr>
              <w:widowControl/>
              <w:spacing w:after="0" w:line="240" w:lineRule="auto"/>
              <w:jc w:val="center"/>
              <w:rPr>
                <w:rFonts w:ascii="Arial" w:hAnsi="Arial" w:cs="Arial"/>
                <w:sz w:val="16"/>
                <w:szCs w:val="16"/>
                <w:lang w:val="en-GB"/>
              </w:rPr>
            </w:pPr>
            <w:r w:rsidRPr="00D3535A">
              <w:rPr>
                <w:rFonts w:ascii="Arial" w:hAnsi="Arial" w:cs="Arial"/>
                <w:sz w:val="16"/>
                <w:szCs w:val="16"/>
              </w:rPr>
              <w:t>100</w:t>
            </w:r>
          </w:p>
        </w:tc>
        <w:tc>
          <w:tcPr>
            <w:tcW w:w="1276" w:type="dxa"/>
            <w:tcBorders>
              <w:top w:val="single" w:sz="4" w:space="0" w:color="auto"/>
              <w:left w:val="single" w:sz="4" w:space="0" w:color="auto"/>
              <w:bottom w:val="single" w:sz="4" w:space="0" w:color="auto"/>
              <w:right w:val="single" w:sz="4" w:space="0" w:color="auto"/>
            </w:tcBorders>
            <w:vAlign w:val="center"/>
            <w:hideMark/>
          </w:tcPr>
          <w:p w14:paraId="79346E11" w14:textId="78462F09"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questionnaire (self-reported)</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B6F6EE5" w14:textId="489F3DD4"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active travel: active transport to/from school; active independent mobility: travel by walking or cycling to local destinations</w:t>
            </w:r>
          </w:p>
        </w:tc>
        <w:tc>
          <w:tcPr>
            <w:tcW w:w="1276" w:type="dxa"/>
            <w:tcBorders>
              <w:top w:val="single" w:sz="4" w:space="0" w:color="auto"/>
              <w:left w:val="single" w:sz="4" w:space="0" w:color="auto"/>
              <w:bottom w:val="single" w:sz="4" w:space="0" w:color="auto"/>
              <w:right w:val="single" w:sz="4" w:space="0" w:color="auto"/>
            </w:tcBorders>
            <w:vAlign w:val="center"/>
            <w:hideMark/>
          </w:tcPr>
          <w:p w14:paraId="2CFE369C" w14:textId="30A21CD8"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active transport</w:t>
            </w:r>
          </w:p>
        </w:tc>
        <w:tc>
          <w:tcPr>
            <w:tcW w:w="1068" w:type="dxa"/>
            <w:tcBorders>
              <w:top w:val="single" w:sz="4" w:space="0" w:color="auto"/>
              <w:left w:val="single" w:sz="4" w:space="0" w:color="auto"/>
              <w:bottom w:val="single" w:sz="4" w:space="0" w:color="auto"/>
              <w:right w:val="single" w:sz="4" w:space="0" w:color="auto"/>
            </w:tcBorders>
            <w:noWrap/>
            <w:vAlign w:val="center"/>
            <w:hideMark/>
          </w:tcPr>
          <w:p w14:paraId="2F81DC69" w14:textId="24487010" w:rsidR="00FE6816" w:rsidRPr="00D3535A" w:rsidRDefault="00FE6816" w:rsidP="00FE6816">
            <w:pPr>
              <w:widowControl/>
              <w:spacing w:after="0" w:line="240" w:lineRule="auto"/>
              <w:jc w:val="center"/>
              <w:rPr>
                <w:rFonts w:ascii="Arial" w:hAnsi="Arial" w:cs="Arial"/>
                <w:sz w:val="16"/>
                <w:szCs w:val="16"/>
              </w:rPr>
            </w:pPr>
            <w:r w:rsidRPr="00D3535A">
              <w:rPr>
                <w:rFonts w:ascii="Arial" w:hAnsi="Arial" w:cs="Arial"/>
                <w:sz w:val="16"/>
                <w:szCs w:val="16"/>
              </w:rPr>
              <w:t>No</w:t>
            </w:r>
          </w:p>
        </w:tc>
        <w:tc>
          <w:tcPr>
            <w:tcW w:w="1155" w:type="dxa"/>
            <w:tcBorders>
              <w:top w:val="single" w:sz="4" w:space="0" w:color="auto"/>
              <w:left w:val="single" w:sz="4" w:space="0" w:color="auto"/>
              <w:bottom w:val="single" w:sz="4" w:space="0" w:color="auto"/>
              <w:right w:val="single" w:sz="4" w:space="0" w:color="auto"/>
            </w:tcBorders>
            <w:vAlign w:val="center"/>
            <w:hideMark/>
          </w:tcPr>
          <w:p w14:paraId="23F1648A" w14:textId="1327467A"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NR</w:t>
            </w:r>
          </w:p>
        </w:tc>
        <w:tc>
          <w:tcPr>
            <w:tcW w:w="1508" w:type="dxa"/>
            <w:tcBorders>
              <w:top w:val="single" w:sz="4" w:space="0" w:color="auto"/>
              <w:left w:val="single" w:sz="4" w:space="0" w:color="auto"/>
              <w:bottom w:val="single" w:sz="4" w:space="0" w:color="auto"/>
              <w:right w:val="single" w:sz="4" w:space="0" w:color="auto"/>
            </w:tcBorders>
            <w:noWrap/>
            <w:vAlign w:val="center"/>
            <w:hideMark/>
          </w:tcPr>
          <w:p w14:paraId="7EAAC50A" w14:textId="515DA6D7"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personal safety, road safety barriers, neighbourhood satisfaction</w:t>
            </w:r>
          </w:p>
        </w:tc>
        <w:tc>
          <w:tcPr>
            <w:tcW w:w="760" w:type="dxa"/>
            <w:tcBorders>
              <w:top w:val="single" w:sz="4" w:space="0" w:color="auto"/>
              <w:left w:val="single" w:sz="4" w:space="0" w:color="auto"/>
              <w:bottom w:val="single" w:sz="4" w:space="0" w:color="auto"/>
              <w:right w:val="single" w:sz="4" w:space="0" w:color="auto"/>
            </w:tcBorders>
            <w:noWrap/>
            <w:vAlign w:val="center"/>
            <w:hideMark/>
          </w:tcPr>
          <w:p w14:paraId="785618B3" w14:textId="09FFED55"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rPr>
              <w:t>No</w:t>
            </w:r>
          </w:p>
        </w:tc>
        <w:tc>
          <w:tcPr>
            <w:tcW w:w="1037" w:type="dxa"/>
            <w:tcBorders>
              <w:top w:val="single" w:sz="4" w:space="0" w:color="auto"/>
              <w:left w:val="single" w:sz="4" w:space="0" w:color="auto"/>
              <w:bottom w:val="single" w:sz="4" w:space="0" w:color="auto"/>
              <w:right w:val="single" w:sz="4" w:space="0" w:color="auto"/>
            </w:tcBorders>
            <w:vAlign w:val="center"/>
            <w:hideMark/>
          </w:tcPr>
          <w:p w14:paraId="19FE85D6" w14:textId="0E50A277"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logistic regression models</w:t>
            </w:r>
          </w:p>
        </w:tc>
        <w:tc>
          <w:tcPr>
            <w:tcW w:w="1276" w:type="dxa"/>
            <w:tcBorders>
              <w:top w:val="single" w:sz="4" w:space="0" w:color="auto"/>
              <w:left w:val="single" w:sz="4" w:space="0" w:color="auto"/>
              <w:bottom w:val="single" w:sz="4" w:space="0" w:color="auto"/>
              <w:right w:val="single" w:sz="4" w:space="0" w:color="auto"/>
            </w:tcBorders>
            <w:vAlign w:val="center"/>
            <w:hideMark/>
          </w:tcPr>
          <w:p w14:paraId="5461317E" w14:textId="1FDCF0FD"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age and sex of the child, as well as for location (urban/rural), maternal education and employment, and clustering based on suburb of residence (the unit of recruitment)</w:t>
            </w:r>
          </w:p>
        </w:tc>
      </w:tr>
      <w:tr w:rsidR="00D3535A" w:rsidRPr="00D3535A" w14:paraId="169B2C9E" w14:textId="77777777" w:rsidTr="00766C6C">
        <w:trPr>
          <w:trHeight w:val="2089"/>
        </w:trPr>
        <w:tc>
          <w:tcPr>
            <w:tcW w:w="851" w:type="dxa"/>
            <w:tcBorders>
              <w:top w:val="single" w:sz="4" w:space="0" w:color="auto"/>
              <w:left w:val="single" w:sz="4" w:space="0" w:color="auto"/>
              <w:bottom w:val="single" w:sz="4" w:space="0" w:color="auto"/>
              <w:right w:val="single" w:sz="4" w:space="0" w:color="auto"/>
            </w:tcBorders>
            <w:vAlign w:val="center"/>
            <w:hideMark/>
          </w:tcPr>
          <w:p w14:paraId="3B5CE70B" w14:textId="766CE8EE" w:rsidR="00FE6816" w:rsidRPr="00D3535A" w:rsidRDefault="00FE6816" w:rsidP="00FE6816">
            <w:pPr>
              <w:widowControl/>
              <w:spacing w:after="0" w:line="240" w:lineRule="auto"/>
              <w:jc w:val="left"/>
              <w:rPr>
                <w:rFonts w:ascii="Arial" w:eastAsia="Times New Roman" w:hAnsi="Arial" w:cs="Arial"/>
                <w:sz w:val="16"/>
                <w:szCs w:val="16"/>
                <w:lang w:val="en-GB" w:eastAsia="zh-CN"/>
              </w:rPr>
            </w:pPr>
            <w:proofErr w:type="spellStart"/>
            <w:r w:rsidRPr="00D3535A">
              <w:rPr>
                <w:rFonts w:ascii="Arial" w:hAnsi="Arial" w:cs="Arial"/>
                <w:sz w:val="16"/>
                <w:szCs w:val="16"/>
                <w:lang w:val="en-GB"/>
              </w:rPr>
              <w:t>Veugelers</w:t>
            </w:r>
            <w:proofErr w:type="spellEnd"/>
            <w:r w:rsidRPr="00D3535A">
              <w:rPr>
                <w:rFonts w:ascii="Arial" w:hAnsi="Arial" w:cs="Arial"/>
                <w:sz w:val="16"/>
                <w:szCs w:val="16"/>
                <w:lang w:val="en-GB"/>
              </w:rPr>
              <w:t xml:space="preserve"> et al. 2008 </w:t>
            </w:r>
            <w:r w:rsidRPr="00D3535A">
              <w:rPr>
                <w:rFonts w:ascii="Arial" w:hAnsi="Arial" w:cs="Arial"/>
                <w:sz w:val="16"/>
                <w:szCs w:val="16"/>
                <w:lang w:val="en-GB"/>
              </w:rPr>
              <w:fldChar w:fldCharType="begin"/>
            </w:r>
            <w:r w:rsidR="00C54D6F" w:rsidRPr="00D3535A">
              <w:rPr>
                <w:rFonts w:ascii="Arial" w:hAnsi="Arial" w:cs="Arial"/>
                <w:sz w:val="16"/>
                <w:szCs w:val="16"/>
                <w:lang w:val="en-GB"/>
              </w:rPr>
              <w:instrText xml:space="preserve"> ADDIN EN.CITE &lt;EndNote&gt;&lt;Cite&gt;&lt;Author&gt;Veugelers&lt;/Author&gt;&lt;Year&gt;2008&lt;/Year&gt;&lt;RecNum&gt;43247&lt;/RecNum&gt;&lt;DisplayText&gt;[189]&lt;/DisplayText&gt;&lt;record&gt;&lt;rec-number&gt;43247&lt;/rec-number&gt;&lt;foreign-keys&gt;&lt;key app="EN" db-id="9de5vvr2wep5rzea52gpwteu20zdf22xt0xe" timestamp="1689674709" guid="f55ef990-8289-4978-84b5-38d53efae64c"&gt;43247&lt;/key&gt;&lt;/foreign-keys&gt;&lt;ref-type name="Journal Article"&gt;17&lt;/ref-type&gt;&lt;contributors&gt;&lt;authors&gt;&lt;author&gt;Veugelers, Paul&lt;/author&gt;&lt;author&gt;Sithole, Fortune&lt;/author&gt;&lt;author&gt;Zhang, Sharon&lt;/author&gt;&lt;author&gt;Muhajarine, Nazeem&lt;/author&gt;&lt;/authors&gt;&lt;/contributors&gt;&lt;titles&gt;&lt;title&gt;Neighborhood characteristics in relation to diet, physical activity and overweight of Canadian children&lt;/title&gt;&lt;secondary-title&gt;International Journal of Pediatric Obesity&lt;/secondary-title&gt;&lt;/titles&gt;&lt;periodical&gt;&lt;full-title&gt;INTERNATIONAL JOURNAL OF PEDIATRIC OBESITY&lt;/full-title&gt;&lt;/periodical&gt;&lt;pages&gt;152-159&lt;/pages&gt;&lt;volume&gt;3&lt;/volume&gt;&lt;number&gt;3&lt;/number&gt;&lt;dates&gt;&lt;year&gt;2008&lt;/year&gt;&lt;/dates&gt;&lt;publisher&gt;Informa Healthcare&lt;/publisher&gt;&lt;accession-num&gt;2009-09592-002&lt;/accession-num&gt;&lt;urls&gt;&lt;related-urls&gt;&lt;url&gt;https://search.ebscohost.com/login.aspx?direct=true&amp;amp;AuthType=shib&amp;amp;db=psyh&amp;amp;AN=2009-09592-002&amp;amp;site=ehost-live&amp;amp;custid=s1145751paul.veugelers@ualberta.ca&lt;/url&gt;&lt;/related-urls&gt;&lt;/urls&gt;&lt;electronic-resource-num&gt;10.1080/17477160801970278&lt;/electronic-resource-num&gt;&lt;/record&gt;&lt;/Cite&gt;&lt;/EndNote&gt;</w:instrText>
            </w:r>
            <w:r w:rsidRPr="00D3535A">
              <w:rPr>
                <w:rFonts w:ascii="Arial" w:hAnsi="Arial" w:cs="Arial"/>
                <w:sz w:val="16"/>
                <w:szCs w:val="16"/>
                <w:lang w:val="en-GB"/>
              </w:rPr>
              <w:fldChar w:fldCharType="separate"/>
            </w:r>
            <w:r w:rsidR="00C54D6F" w:rsidRPr="00D3535A">
              <w:rPr>
                <w:rFonts w:ascii="Arial" w:hAnsi="Arial" w:cs="Arial"/>
                <w:noProof/>
                <w:sz w:val="16"/>
                <w:szCs w:val="16"/>
                <w:lang w:val="en-GB"/>
              </w:rPr>
              <w:t>[189]</w:t>
            </w:r>
            <w:r w:rsidRPr="00D3535A">
              <w:rPr>
                <w:rFonts w:ascii="Arial" w:hAnsi="Arial" w:cs="Arial"/>
                <w:sz w:val="16"/>
                <w:szCs w:val="16"/>
                <w:lang w:val="en-GB"/>
              </w:rPr>
              <w:fldChar w:fldCharType="end"/>
            </w:r>
          </w:p>
        </w:tc>
        <w:tc>
          <w:tcPr>
            <w:tcW w:w="850" w:type="dxa"/>
            <w:tcBorders>
              <w:top w:val="single" w:sz="4" w:space="0" w:color="auto"/>
              <w:left w:val="single" w:sz="4" w:space="0" w:color="auto"/>
              <w:bottom w:val="single" w:sz="4" w:space="0" w:color="auto"/>
              <w:right w:val="single" w:sz="4" w:space="0" w:color="auto"/>
            </w:tcBorders>
            <w:vAlign w:val="center"/>
            <w:hideMark/>
          </w:tcPr>
          <w:p w14:paraId="7618747F" w14:textId="2F60E577" w:rsidR="00FE6816" w:rsidRPr="00D3535A" w:rsidRDefault="00FE6816" w:rsidP="00FE6816">
            <w:pPr>
              <w:widowControl/>
              <w:spacing w:after="0" w:line="240" w:lineRule="auto"/>
              <w:jc w:val="left"/>
              <w:rPr>
                <w:rFonts w:ascii="Arial" w:eastAsia="Times New Roman" w:hAnsi="Arial" w:cs="Arial"/>
                <w:sz w:val="16"/>
                <w:szCs w:val="16"/>
                <w:lang w:val="en-GB" w:eastAsia="zh-CN"/>
              </w:rPr>
            </w:pPr>
            <w:r w:rsidRPr="00D3535A">
              <w:rPr>
                <w:rFonts w:ascii="Arial" w:hAnsi="Arial" w:cs="Arial"/>
                <w:sz w:val="16"/>
                <w:szCs w:val="16"/>
                <w:lang w:val="en-GB"/>
              </w:rPr>
              <w:t>English</w:t>
            </w:r>
          </w:p>
        </w:tc>
        <w:tc>
          <w:tcPr>
            <w:tcW w:w="709" w:type="dxa"/>
            <w:tcBorders>
              <w:top w:val="single" w:sz="4" w:space="0" w:color="auto"/>
              <w:left w:val="single" w:sz="4" w:space="0" w:color="auto"/>
              <w:bottom w:val="single" w:sz="4" w:space="0" w:color="auto"/>
              <w:right w:val="single" w:sz="4" w:space="0" w:color="auto"/>
            </w:tcBorders>
            <w:vAlign w:val="center"/>
            <w:hideMark/>
          </w:tcPr>
          <w:p w14:paraId="233A34BC" w14:textId="1A3165C4"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cross-sectional</w:t>
            </w:r>
          </w:p>
        </w:tc>
        <w:tc>
          <w:tcPr>
            <w:tcW w:w="1208" w:type="dxa"/>
            <w:tcBorders>
              <w:top w:val="single" w:sz="4" w:space="0" w:color="auto"/>
              <w:left w:val="single" w:sz="4" w:space="0" w:color="auto"/>
              <w:bottom w:val="single" w:sz="4" w:space="0" w:color="auto"/>
              <w:right w:val="single" w:sz="4" w:space="0" w:color="auto"/>
            </w:tcBorders>
            <w:vAlign w:val="center"/>
            <w:hideMark/>
          </w:tcPr>
          <w:p w14:paraId="0B05C8DF" w14:textId="1D0CE985"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Canada</w:t>
            </w:r>
          </w:p>
        </w:tc>
        <w:tc>
          <w:tcPr>
            <w:tcW w:w="1060" w:type="dxa"/>
            <w:tcBorders>
              <w:top w:val="single" w:sz="4" w:space="0" w:color="auto"/>
              <w:left w:val="single" w:sz="4" w:space="0" w:color="auto"/>
              <w:bottom w:val="single" w:sz="4" w:space="0" w:color="auto"/>
              <w:right w:val="single" w:sz="4" w:space="0" w:color="auto"/>
            </w:tcBorders>
            <w:vAlign w:val="center"/>
            <w:hideMark/>
          </w:tcPr>
          <w:p w14:paraId="77F7CBCE" w14:textId="004C7ACC"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Nova Scotia</w:t>
            </w:r>
          </w:p>
        </w:tc>
        <w:tc>
          <w:tcPr>
            <w:tcW w:w="709" w:type="dxa"/>
            <w:tcBorders>
              <w:top w:val="single" w:sz="4" w:space="0" w:color="auto"/>
              <w:left w:val="single" w:sz="4" w:space="0" w:color="auto"/>
              <w:bottom w:val="single" w:sz="4" w:space="0" w:color="auto"/>
              <w:right w:val="single" w:sz="4" w:space="0" w:color="auto"/>
            </w:tcBorders>
            <w:noWrap/>
            <w:vAlign w:val="center"/>
            <w:hideMark/>
          </w:tcPr>
          <w:p w14:paraId="785291E6" w14:textId="1BE701CF"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51.1</w:t>
            </w:r>
          </w:p>
        </w:tc>
        <w:tc>
          <w:tcPr>
            <w:tcW w:w="1262" w:type="dxa"/>
            <w:tcBorders>
              <w:top w:val="single" w:sz="4" w:space="0" w:color="auto"/>
              <w:left w:val="single" w:sz="4" w:space="0" w:color="auto"/>
              <w:bottom w:val="single" w:sz="4" w:space="0" w:color="auto"/>
              <w:right w:val="single" w:sz="4" w:space="0" w:color="auto"/>
            </w:tcBorders>
            <w:vAlign w:val="center"/>
            <w:hideMark/>
          </w:tcPr>
          <w:p w14:paraId="12B40C55" w14:textId="2D4906FB"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randomly selected</w:t>
            </w:r>
          </w:p>
        </w:tc>
        <w:tc>
          <w:tcPr>
            <w:tcW w:w="1114" w:type="dxa"/>
            <w:tcBorders>
              <w:top w:val="single" w:sz="4" w:space="0" w:color="auto"/>
              <w:left w:val="single" w:sz="4" w:space="0" w:color="auto"/>
              <w:bottom w:val="single" w:sz="4" w:space="0" w:color="auto"/>
              <w:right w:val="single" w:sz="4" w:space="0" w:color="auto"/>
            </w:tcBorders>
            <w:noWrap/>
            <w:vAlign w:val="center"/>
            <w:hideMark/>
          </w:tcPr>
          <w:p w14:paraId="2049E263" w14:textId="6BC2497F"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Children's Lifestyle and School-performance Study</w:t>
            </w:r>
          </w:p>
        </w:tc>
        <w:tc>
          <w:tcPr>
            <w:tcW w:w="781" w:type="dxa"/>
            <w:tcBorders>
              <w:top w:val="single" w:sz="4" w:space="0" w:color="auto"/>
              <w:left w:val="single" w:sz="4" w:space="0" w:color="auto"/>
              <w:bottom w:val="single" w:sz="4" w:space="0" w:color="auto"/>
              <w:right w:val="single" w:sz="4" w:space="0" w:color="auto"/>
            </w:tcBorders>
            <w:vAlign w:val="center"/>
            <w:hideMark/>
          </w:tcPr>
          <w:p w14:paraId="4D7EAAB5" w14:textId="36A293B4"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5471</w:t>
            </w:r>
          </w:p>
        </w:tc>
        <w:tc>
          <w:tcPr>
            <w:tcW w:w="759" w:type="dxa"/>
            <w:tcBorders>
              <w:top w:val="single" w:sz="4" w:space="0" w:color="auto"/>
              <w:left w:val="single" w:sz="4" w:space="0" w:color="auto"/>
              <w:bottom w:val="single" w:sz="4" w:space="0" w:color="auto"/>
              <w:right w:val="single" w:sz="4" w:space="0" w:color="auto"/>
            </w:tcBorders>
            <w:vAlign w:val="center"/>
            <w:hideMark/>
          </w:tcPr>
          <w:p w14:paraId="0F67CB2E" w14:textId="7B92D506"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10-11 years old</w:t>
            </w:r>
          </w:p>
        </w:tc>
        <w:tc>
          <w:tcPr>
            <w:tcW w:w="787" w:type="dxa"/>
            <w:tcBorders>
              <w:top w:val="single" w:sz="4" w:space="0" w:color="auto"/>
              <w:left w:val="single" w:sz="4" w:space="0" w:color="auto"/>
              <w:bottom w:val="single" w:sz="4" w:space="0" w:color="auto"/>
              <w:right w:val="single" w:sz="4" w:space="0" w:color="auto"/>
            </w:tcBorders>
            <w:noWrap/>
            <w:vAlign w:val="center"/>
            <w:hideMark/>
          </w:tcPr>
          <w:p w14:paraId="1BEA6CFE" w14:textId="577D3048"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2003</w:t>
            </w:r>
          </w:p>
        </w:tc>
        <w:tc>
          <w:tcPr>
            <w:tcW w:w="781" w:type="dxa"/>
            <w:tcBorders>
              <w:top w:val="single" w:sz="4" w:space="0" w:color="auto"/>
              <w:left w:val="single" w:sz="4" w:space="0" w:color="auto"/>
              <w:bottom w:val="single" w:sz="4" w:space="0" w:color="auto"/>
              <w:right w:val="single" w:sz="4" w:space="0" w:color="auto"/>
            </w:tcBorders>
            <w:vAlign w:val="center"/>
            <w:hideMark/>
          </w:tcPr>
          <w:p w14:paraId="0B64187B" w14:textId="648A7A3A"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48.4</w:t>
            </w:r>
          </w:p>
        </w:tc>
        <w:tc>
          <w:tcPr>
            <w:tcW w:w="1036" w:type="dxa"/>
            <w:tcBorders>
              <w:top w:val="single" w:sz="4" w:space="0" w:color="auto"/>
              <w:left w:val="single" w:sz="4" w:space="0" w:color="auto"/>
              <w:bottom w:val="single" w:sz="4" w:space="0" w:color="auto"/>
              <w:right w:val="single" w:sz="4" w:space="0" w:color="auto"/>
            </w:tcBorders>
            <w:vAlign w:val="center"/>
          </w:tcPr>
          <w:p w14:paraId="19CF922C" w14:textId="6F4AB0A8" w:rsidR="00FE6816" w:rsidRPr="00D3535A" w:rsidRDefault="00FE6816" w:rsidP="00FE6816">
            <w:pPr>
              <w:widowControl/>
              <w:spacing w:after="0" w:line="240" w:lineRule="auto"/>
              <w:jc w:val="center"/>
              <w:rPr>
                <w:rFonts w:ascii="Arial" w:hAnsi="Arial" w:cs="Arial"/>
                <w:sz w:val="16"/>
                <w:szCs w:val="16"/>
                <w:lang w:val="en-GB"/>
              </w:rPr>
            </w:pPr>
            <w:r w:rsidRPr="00D3535A">
              <w:rPr>
                <w:rFonts w:ascii="Arial" w:hAnsi="Arial" w:cs="Arial"/>
                <w:sz w:val="16"/>
                <w:szCs w:val="16"/>
              </w:rPr>
              <w:t>NR</w:t>
            </w:r>
          </w:p>
        </w:tc>
        <w:tc>
          <w:tcPr>
            <w:tcW w:w="1276" w:type="dxa"/>
            <w:tcBorders>
              <w:top w:val="single" w:sz="4" w:space="0" w:color="auto"/>
              <w:left w:val="single" w:sz="4" w:space="0" w:color="auto"/>
              <w:bottom w:val="single" w:sz="4" w:space="0" w:color="auto"/>
              <w:right w:val="single" w:sz="4" w:space="0" w:color="auto"/>
            </w:tcBorders>
            <w:vAlign w:val="center"/>
            <w:hideMark/>
          </w:tcPr>
          <w:p w14:paraId="1A0BCFBF" w14:textId="68EE5213"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questionnaire (parent reported)</w:t>
            </w:r>
          </w:p>
        </w:tc>
        <w:tc>
          <w:tcPr>
            <w:tcW w:w="1701" w:type="dxa"/>
            <w:tcBorders>
              <w:top w:val="single" w:sz="4" w:space="0" w:color="auto"/>
              <w:left w:val="single" w:sz="4" w:space="0" w:color="auto"/>
              <w:bottom w:val="single" w:sz="4" w:space="0" w:color="auto"/>
              <w:right w:val="single" w:sz="4" w:space="0" w:color="auto"/>
            </w:tcBorders>
            <w:vAlign w:val="center"/>
            <w:hideMark/>
          </w:tcPr>
          <w:p w14:paraId="522D9A8B" w14:textId="53A2A608"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sports participation</w:t>
            </w:r>
          </w:p>
        </w:tc>
        <w:tc>
          <w:tcPr>
            <w:tcW w:w="1276" w:type="dxa"/>
            <w:tcBorders>
              <w:top w:val="single" w:sz="4" w:space="0" w:color="auto"/>
              <w:left w:val="single" w:sz="4" w:space="0" w:color="auto"/>
              <w:bottom w:val="single" w:sz="4" w:space="0" w:color="auto"/>
              <w:right w:val="single" w:sz="4" w:space="0" w:color="auto"/>
            </w:tcBorders>
            <w:vAlign w:val="center"/>
            <w:hideMark/>
          </w:tcPr>
          <w:p w14:paraId="3A8E9D44" w14:textId="4C8A52D0"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longitudinal Study of Children and Youth: 1) number of times per week their child engages in sports with a coach; 2) number of times per week their child engages in sports without a coach</w:t>
            </w:r>
          </w:p>
        </w:tc>
        <w:tc>
          <w:tcPr>
            <w:tcW w:w="1068" w:type="dxa"/>
            <w:tcBorders>
              <w:top w:val="single" w:sz="4" w:space="0" w:color="auto"/>
              <w:left w:val="single" w:sz="4" w:space="0" w:color="auto"/>
              <w:bottom w:val="single" w:sz="4" w:space="0" w:color="auto"/>
              <w:right w:val="single" w:sz="4" w:space="0" w:color="auto"/>
            </w:tcBorders>
            <w:noWrap/>
            <w:vAlign w:val="center"/>
            <w:hideMark/>
          </w:tcPr>
          <w:p w14:paraId="0C33FA38" w14:textId="3A409ADA" w:rsidR="00FE6816" w:rsidRPr="00D3535A" w:rsidRDefault="00FE6816" w:rsidP="00FE6816">
            <w:pPr>
              <w:widowControl/>
              <w:spacing w:after="0" w:line="240" w:lineRule="auto"/>
              <w:jc w:val="center"/>
              <w:rPr>
                <w:rFonts w:ascii="Arial" w:hAnsi="Arial" w:cs="Arial"/>
                <w:sz w:val="16"/>
                <w:szCs w:val="16"/>
              </w:rPr>
            </w:pPr>
            <w:r w:rsidRPr="00D3535A">
              <w:rPr>
                <w:rFonts w:ascii="Arial" w:hAnsi="Arial" w:cs="Arial"/>
                <w:sz w:val="16"/>
                <w:szCs w:val="16"/>
              </w:rPr>
              <w:t>Yes</w:t>
            </w:r>
          </w:p>
        </w:tc>
        <w:tc>
          <w:tcPr>
            <w:tcW w:w="1155" w:type="dxa"/>
            <w:tcBorders>
              <w:top w:val="single" w:sz="4" w:space="0" w:color="auto"/>
              <w:left w:val="single" w:sz="4" w:space="0" w:color="auto"/>
              <w:bottom w:val="single" w:sz="4" w:space="0" w:color="auto"/>
              <w:right w:val="single" w:sz="4" w:space="0" w:color="auto"/>
            </w:tcBorders>
            <w:vAlign w:val="center"/>
            <w:hideMark/>
          </w:tcPr>
          <w:p w14:paraId="4112F8E1" w14:textId="4DB10765"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NR</w:t>
            </w:r>
          </w:p>
        </w:tc>
        <w:tc>
          <w:tcPr>
            <w:tcW w:w="1508" w:type="dxa"/>
            <w:tcBorders>
              <w:top w:val="single" w:sz="4" w:space="0" w:color="auto"/>
              <w:left w:val="single" w:sz="4" w:space="0" w:color="auto"/>
              <w:bottom w:val="single" w:sz="4" w:space="0" w:color="auto"/>
              <w:right w:val="single" w:sz="4" w:space="0" w:color="auto"/>
            </w:tcBorders>
            <w:vAlign w:val="center"/>
            <w:hideMark/>
          </w:tcPr>
          <w:p w14:paraId="0FE2B4F8" w14:textId="09782014"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access to shops; access to playgrounds and parks; access to recreational facilities; safe places for children to play during the day</w:t>
            </w:r>
          </w:p>
        </w:tc>
        <w:tc>
          <w:tcPr>
            <w:tcW w:w="760" w:type="dxa"/>
            <w:tcBorders>
              <w:top w:val="single" w:sz="4" w:space="0" w:color="auto"/>
              <w:left w:val="single" w:sz="4" w:space="0" w:color="auto"/>
              <w:bottom w:val="single" w:sz="4" w:space="0" w:color="auto"/>
              <w:right w:val="single" w:sz="4" w:space="0" w:color="auto"/>
            </w:tcBorders>
            <w:vAlign w:val="center"/>
            <w:hideMark/>
          </w:tcPr>
          <w:p w14:paraId="074550C9" w14:textId="5B816B88"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rPr>
              <w:t>Yes</w:t>
            </w:r>
          </w:p>
        </w:tc>
        <w:tc>
          <w:tcPr>
            <w:tcW w:w="1037" w:type="dxa"/>
            <w:tcBorders>
              <w:top w:val="single" w:sz="4" w:space="0" w:color="auto"/>
              <w:left w:val="single" w:sz="4" w:space="0" w:color="auto"/>
              <w:bottom w:val="single" w:sz="4" w:space="0" w:color="auto"/>
              <w:right w:val="single" w:sz="4" w:space="0" w:color="auto"/>
            </w:tcBorders>
            <w:vAlign w:val="center"/>
            <w:hideMark/>
          </w:tcPr>
          <w:p w14:paraId="0938D576" w14:textId="5BCEF034"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multivariate multilevel ordinal logistic regression</w:t>
            </w:r>
          </w:p>
        </w:tc>
        <w:tc>
          <w:tcPr>
            <w:tcW w:w="1276" w:type="dxa"/>
            <w:tcBorders>
              <w:top w:val="single" w:sz="4" w:space="0" w:color="auto"/>
              <w:left w:val="single" w:sz="4" w:space="0" w:color="auto"/>
              <w:bottom w:val="single" w:sz="4" w:space="0" w:color="auto"/>
              <w:right w:val="single" w:sz="4" w:space="0" w:color="auto"/>
            </w:tcBorders>
            <w:vAlign w:val="center"/>
            <w:hideMark/>
          </w:tcPr>
          <w:p w14:paraId="6461CA4F" w14:textId="719BF9B8" w:rsidR="00FE6816" w:rsidRPr="00D3535A" w:rsidRDefault="00FE6816" w:rsidP="00FE6816">
            <w:pPr>
              <w:widowControl/>
              <w:spacing w:after="0" w:line="240" w:lineRule="auto"/>
              <w:jc w:val="left"/>
              <w:rPr>
                <w:rFonts w:ascii="Arial" w:eastAsia="Times New Roman" w:hAnsi="Arial" w:cs="Arial"/>
                <w:sz w:val="16"/>
                <w:szCs w:val="16"/>
                <w:lang w:val="en-GB" w:eastAsia="zh-CN"/>
              </w:rPr>
            </w:pPr>
            <w:r w:rsidRPr="00D3535A">
              <w:rPr>
                <w:rFonts w:ascii="Arial" w:hAnsi="Arial" w:cs="Arial"/>
                <w:sz w:val="16"/>
                <w:szCs w:val="16"/>
                <w:lang w:val="en-GB"/>
              </w:rPr>
              <w:t>child gender, parental education and household income</w:t>
            </w:r>
          </w:p>
        </w:tc>
      </w:tr>
      <w:tr w:rsidR="00D3535A" w:rsidRPr="00D3535A" w14:paraId="6EEF8394" w14:textId="77777777" w:rsidTr="00766C6C">
        <w:trPr>
          <w:trHeight w:val="557"/>
        </w:trPr>
        <w:tc>
          <w:tcPr>
            <w:tcW w:w="851" w:type="dxa"/>
            <w:tcBorders>
              <w:top w:val="single" w:sz="4" w:space="0" w:color="auto"/>
              <w:left w:val="single" w:sz="4" w:space="0" w:color="auto"/>
              <w:bottom w:val="single" w:sz="4" w:space="0" w:color="auto"/>
              <w:right w:val="single" w:sz="4" w:space="0" w:color="auto"/>
            </w:tcBorders>
            <w:vAlign w:val="center"/>
            <w:hideMark/>
          </w:tcPr>
          <w:p w14:paraId="5A0B5CCC" w14:textId="26F11D37" w:rsidR="00FE6816" w:rsidRPr="00D3535A" w:rsidRDefault="00FE6816" w:rsidP="00FE6816">
            <w:pPr>
              <w:widowControl/>
              <w:spacing w:after="0" w:line="240" w:lineRule="auto"/>
              <w:jc w:val="left"/>
              <w:rPr>
                <w:rFonts w:ascii="Arial" w:eastAsia="Times New Roman" w:hAnsi="Arial" w:cs="Arial"/>
                <w:sz w:val="16"/>
                <w:szCs w:val="16"/>
                <w:lang w:val="en-GB" w:eastAsia="zh-CN"/>
              </w:rPr>
            </w:pPr>
            <w:r w:rsidRPr="00D3535A">
              <w:rPr>
                <w:rFonts w:ascii="Arial" w:hAnsi="Arial" w:cs="Arial"/>
                <w:sz w:val="16"/>
                <w:szCs w:val="16"/>
                <w:lang w:val="en-GB"/>
              </w:rPr>
              <w:t xml:space="preserve">Villanueva et al. 2013 </w:t>
            </w:r>
            <w:r w:rsidRPr="00D3535A">
              <w:rPr>
                <w:rFonts w:ascii="Arial" w:hAnsi="Arial" w:cs="Arial"/>
                <w:sz w:val="16"/>
                <w:szCs w:val="16"/>
                <w:lang w:val="en-GB"/>
              </w:rPr>
              <w:fldChar w:fldCharType="begin"/>
            </w:r>
            <w:r w:rsidR="00C54D6F" w:rsidRPr="00D3535A">
              <w:rPr>
                <w:rFonts w:ascii="Arial" w:hAnsi="Arial" w:cs="Arial"/>
                <w:sz w:val="16"/>
                <w:szCs w:val="16"/>
                <w:lang w:val="en-GB"/>
              </w:rPr>
              <w:instrText xml:space="preserve"> ADDIN EN.CITE &lt;EndNote&gt;&lt;Cite&gt;&lt;Author&gt;Villanueva&lt;/Author&gt;&lt;Year&gt;2013&lt;/Year&gt;&lt;RecNum&gt;43359&lt;/RecNum&gt;&lt;DisplayText&gt;[190]&lt;/DisplayText&gt;&lt;record&gt;&lt;rec-number&gt;43359&lt;/rec-number&gt;&lt;foreign-keys&gt;&lt;key app="EN" db-id="9de5vvr2wep5rzea52gpwteu20zdf22xt0xe" timestamp="1689674709" guid="150062e1-dc12-49ed-88f3-3f5bb8a3d8f2"&gt;43359&lt;/key&gt;&lt;/foreign-keys&gt;&lt;ref-type name="Journal Article"&gt;17&lt;/ref-type&gt;&lt;contributors&gt;&lt;authors&gt;&lt;author&gt;Villanueva, K.&lt;/author&gt;&lt;author&gt;Giles-Corti, B.&lt;/author&gt;&lt;author&gt;Bulsara, M.&lt;/author&gt;&lt;author&gt;Timperio, A.&lt;/author&gt;&lt;author&gt;McCormack, G.&lt;/author&gt;&lt;author&gt;Beesley, B.&lt;/author&gt;&lt;author&gt;Trapp, G.&lt;/author&gt;&lt;author&gt;Middleton, N.&lt;/author&gt;&lt;/authors&gt;&lt;/contributors&gt;&lt;titles&gt;&lt;title&gt;Where Do Children Travel to and What Local Opportunities Are Available? The Relationship Between Neighborhood Destinations and Children&amp;apos;s Independent Mobility&lt;/title&gt;&lt;secondary-title&gt;ENVIRONMENT AND BEHAVIOR&lt;/secondary-title&gt;&lt;/titles&gt;&lt;periodical&gt;&lt;full-title&gt;ENVIRONMENT AND BEHAVIOR&lt;/full-title&gt;&lt;/periodical&gt;&lt;pages&gt;679-705&lt;/pages&gt;&lt;volume&gt;45&lt;/volume&gt;&lt;number&gt;6&lt;/number&gt;&lt;dates&gt;&lt;year&gt;2013&lt;/year&gt;&lt;/dates&gt;&lt;accession-num&gt;WOS:000336517000001&lt;/accession-num&gt;&lt;urls&gt;&lt;related-urls&gt;&lt;url&gt;https://journals.sagepub.com/doi/10.1177/0013916512440705&lt;/url&gt;&lt;/related-urls&gt;&lt;/urls&gt;&lt;electronic-resource-num&gt;10.1177/0013916512440705&lt;/electronic-resource-num&gt;&lt;/record&gt;&lt;/Cite&gt;&lt;/EndNote&gt;</w:instrText>
            </w:r>
            <w:r w:rsidRPr="00D3535A">
              <w:rPr>
                <w:rFonts w:ascii="Arial" w:hAnsi="Arial" w:cs="Arial"/>
                <w:sz w:val="16"/>
                <w:szCs w:val="16"/>
                <w:lang w:val="en-GB"/>
              </w:rPr>
              <w:fldChar w:fldCharType="separate"/>
            </w:r>
            <w:r w:rsidR="00C54D6F" w:rsidRPr="00D3535A">
              <w:rPr>
                <w:rFonts w:ascii="Arial" w:hAnsi="Arial" w:cs="Arial"/>
                <w:noProof/>
                <w:sz w:val="16"/>
                <w:szCs w:val="16"/>
                <w:lang w:val="en-GB"/>
              </w:rPr>
              <w:t>[190]</w:t>
            </w:r>
            <w:r w:rsidRPr="00D3535A">
              <w:rPr>
                <w:rFonts w:ascii="Arial" w:hAnsi="Arial" w:cs="Arial"/>
                <w:sz w:val="16"/>
                <w:szCs w:val="16"/>
                <w:lang w:val="en-GB"/>
              </w:rPr>
              <w:fldChar w:fldCharType="end"/>
            </w:r>
          </w:p>
        </w:tc>
        <w:tc>
          <w:tcPr>
            <w:tcW w:w="850" w:type="dxa"/>
            <w:tcBorders>
              <w:top w:val="single" w:sz="4" w:space="0" w:color="auto"/>
              <w:left w:val="single" w:sz="4" w:space="0" w:color="auto"/>
              <w:bottom w:val="single" w:sz="4" w:space="0" w:color="auto"/>
              <w:right w:val="single" w:sz="4" w:space="0" w:color="auto"/>
            </w:tcBorders>
            <w:vAlign w:val="center"/>
            <w:hideMark/>
          </w:tcPr>
          <w:p w14:paraId="00F3EF2E" w14:textId="5BB01D81" w:rsidR="00FE6816" w:rsidRPr="00D3535A" w:rsidRDefault="00FE6816" w:rsidP="00FE6816">
            <w:pPr>
              <w:widowControl/>
              <w:spacing w:after="0" w:line="240" w:lineRule="auto"/>
              <w:jc w:val="left"/>
              <w:rPr>
                <w:rFonts w:ascii="Arial" w:eastAsia="Times New Roman" w:hAnsi="Arial" w:cs="Arial"/>
                <w:sz w:val="16"/>
                <w:szCs w:val="16"/>
                <w:lang w:val="en-GB" w:eastAsia="zh-CN"/>
              </w:rPr>
            </w:pPr>
            <w:r w:rsidRPr="00D3535A">
              <w:rPr>
                <w:rFonts w:ascii="Arial" w:hAnsi="Arial" w:cs="Arial"/>
                <w:sz w:val="16"/>
                <w:szCs w:val="16"/>
                <w:lang w:val="en-GB"/>
              </w:rPr>
              <w:t>English</w:t>
            </w:r>
          </w:p>
        </w:tc>
        <w:tc>
          <w:tcPr>
            <w:tcW w:w="709" w:type="dxa"/>
            <w:tcBorders>
              <w:top w:val="single" w:sz="4" w:space="0" w:color="auto"/>
              <w:left w:val="single" w:sz="4" w:space="0" w:color="auto"/>
              <w:bottom w:val="single" w:sz="4" w:space="0" w:color="auto"/>
              <w:right w:val="single" w:sz="4" w:space="0" w:color="auto"/>
            </w:tcBorders>
            <w:vAlign w:val="center"/>
            <w:hideMark/>
          </w:tcPr>
          <w:p w14:paraId="292B6EDC" w14:textId="624826F7"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cross-sectional</w:t>
            </w:r>
          </w:p>
        </w:tc>
        <w:tc>
          <w:tcPr>
            <w:tcW w:w="1208" w:type="dxa"/>
            <w:tcBorders>
              <w:top w:val="single" w:sz="4" w:space="0" w:color="auto"/>
              <w:left w:val="single" w:sz="4" w:space="0" w:color="auto"/>
              <w:bottom w:val="single" w:sz="4" w:space="0" w:color="auto"/>
              <w:right w:val="single" w:sz="4" w:space="0" w:color="auto"/>
            </w:tcBorders>
            <w:noWrap/>
            <w:vAlign w:val="center"/>
            <w:hideMark/>
          </w:tcPr>
          <w:p w14:paraId="0248BBC7" w14:textId="300340B3"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Australia</w:t>
            </w:r>
          </w:p>
        </w:tc>
        <w:tc>
          <w:tcPr>
            <w:tcW w:w="1060" w:type="dxa"/>
            <w:tcBorders>
              <w:top w:val="single" w:sz="4" w:space="0" w:color="auto"/>
              <w:left w:val="single" w:sz="4" w:space="0" w:color="auto"/>
              <w:bottom w:val="single" w:sz="4" w:space="0" w:color="auto"/>
              <w:right w:val="single" w:sz="4" w:space="0" w:color="auto"/>
            </w:tcBorders>
            <w:vAlign w:val="center"/>
            <w:hideMark/>
          </w:tcPr>
          <w:p w14:paraId="3B5875B5" w14:textId="30C2624D"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Perth</w:t>
            </w:r>
          </w:p>
        </w:tc>
        <w:tc>
          <w:tcPr>
            <w:tcW w:w="709" w:type="dxa"/>
            <w:tcBorders>
              <w:top w:val="single" w:sz="4" w:space="0" w:color="auto"/>
              <w:left w:val="single" w:sz="4" w:space="0" w:color="auto"/>
              <w:bottom w:val="single" w:sz="4" w:space="0" w:color="auto"/>
              <w:right w:val="single" w:sz="4" w:space="0" w:color="auto"/>
            </w:tcBorders>
            <w:vAlign w:val="center"/>
            <w:hideMark/>
          </w:tcPr>
          <w:p w14:paraId="4BA869A0" w14:textId="79CA10B5"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56.5</w:t>
            </w:r>
          </w:p>
        </w:tc>
        <w:tc>
          <w:tcPr>
            <w:tcW w:w="1262" w:type="dxa"/>
            <w:tcBorders>
              <w:top w:val="single" w:sz="4" w:space="0" w:color="auto"/>
              <w:left w:val="single" w:sz="4" w:space="0" w:color="auto"/>
              <w:bottom w:val="single" w:sz="4" w:space="0" w:color="auto"/>
              <w:right w:val="single" w:sz="4" w:space="0" w:color="auto"/>
            </w:tcBorders>
            <w:vAlign w:val="center"/>
            <w:hideMark/>
          </w:tcPr>
          <w:p w14:paraId="16E8EF27" w14:textId="290C503E"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randomly selected</w:t>
            </w:r>
          </w:p>
        </w:tc>
        <w:tc>
          <w:tcPr>
            <w:tcW w:w="1114" w:type="dxa"/>
            <w:tcBorders>
              <w:top w:val="single" w:sz="4" w:space="0" w:color="auto"/>
              <w:left w:val="single" w:sz="4" w:space="0" w:color="auto"/>
              <w:bottom w:val="single" w:sz="4" w:space="0" w:color="auto"/>
              <w:right w:val="single" w:sz="4" w:space="0" w:color="auto"/>
            </w:tcBorders>
            <w:vAlign w:val="center"/>
            <w:hideMark/>
          </w:tcPr>
          <w:p w14:paraId="012B5E59" w14:textId="37DD8325" w:rsidR="00FE6816" w:rsidRPr="00D3535A" w:rsidRDefault="00FE6816" w:rsidP="00FE6816">
            <w:pPr>
              <w:widowControl/>
              <w:spacing w:after="0" w:line="240" w:lineRule="auto"/>
              <w:jc w:val="center"/>
              <w:rPr>
                <w:rFonts w:ascii="Arial" w:eastAsia="Times New Roman" w:hAnsi="Arial" w:cs="Arial"/>
                <w:sz w:val="16"/>
                <w:szCs w:val="16"/>
                <w:lang w:val="en-GB" w:eastAsia="zh-CN"/>
              </w:rPr>
            </w:pPr>
            <w:proofErr w:type="spellStart"/>
            <w:r w:rsidRPr="00D3535A">
              <w:rPr>
                <w:rFonts w:ascii="Arial" w:hAnsi="Arial" w:cs="Arial"/>
                <w:sz w:val="16"/>
                <w:szCs w:val="16"/>
                <w:lang w:val="en-GB"/>
              </w:rPr>
              <w:t>TRavel</w:t>
            </w:r>
            <w:proofErr w:type="spellEnd"/>
            <w:r w:rsidRPr="00D3535A">
              <w:rPr>
                <w:rFonts w:ascii="Arial" w:hAnsi="Arial" w:cs="Arial"/>
                <w:sz w:val="16"/>
                <w:szCs w:val="16"/>
                <w:lang w:val="en-GB"/>
              </w:rPr>
              <w:t>, Environment and Kids (TREK) project</w:t>
            </w:r>
          </w:p>
        </w:tc>
        <w:tc>
          <w:tcPr>
            <w:tcW w:w="781" w:type="dxa"/>
            <w:tcBorders>
              <w:top w:val="single" w:sz="4" w:space="0" w:color="auto"/>
              <w:left w:val="single" w:sz="4" w:space="0" w:color="auto"/>
              <w:bottom w:val="single" w:sz="4" w:space="0" w:color="auto"/>
              <w:right w:val="single" w:sz="4" w:space="0" w:color="auto"/>
            </w:tcBorders>
            <w:vAlign w:val="center"/>
            <w:hideMark/>
          </w:tcPr>
          <w:p w14:paraId="77CF3221" w14:textId="50B778B2"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977</w:t>
            </w:r>
          </w:p>
        </w:tc>
        <w:tc>
          <w:tcPr>
            <w:tcW w:w="759" w:type="dxa"/>
            <w:tcBorders>
              <w:top w:val="single" w:sz="4" w:space="0" w:color="auto"/>
              <w:left w:val="single" w:sz="4" w:space="0" w:color="auto"/>
              <w:bottom w:val="single" w:sz="4" w:space="0" w:color="auto"/>
              <w:right w:val="single" w:sz="4" w:space="0" w:color="auto"/>
            </w:tcBorders>
            <w:vAlign w:val="center"/>
            <w:hideMark/>
          </w:tcPr>
          <w:p w14:paraId="62C305DD" w14:textId="346F10BB"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10-12 years old</w:t>
            </w:r>
          </w:p>
        </w:tc>
        <w:tc>
          <w:tcPr>
            <w:tcW w:w="787" w:type="dxa"/>
            <w:tcBorders>
              <w:top w:val="single" w:sz="4" w:space="0" w:color="auto"/>
              <w:left w:val="single" w:sz="4" w:space="0" w:color="auto"/>
              <w:bottom w:val="single" w:sz="4" w:space="0" w:color="auto"/>
              <w:right w:val="single" w:sz="4" w:space="0" w:color="auto"/>
            </w:tcBorders>
            <w:vAlign w:val="center"/>
            <w:hideMark/>
          </w:tcPr>
          <w:p w14:paraId="6EC4C7A0" w14:textId="2382F7B7"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2007</w:t>
            </w:r>
          </w:p>
        </w:tc>
        <w:tc>
          <w:tcPr>
            <w:tcW w:w="781" w:type="dxa"/>
            <w:tcBorders>
              <w:top w:val="single" w:sz="4" w:space="0" w:color="auto"/>
              <w:left w:val="single" w:sz="4" w:space="0" w:color="auto"/>
              <w:bottom w:val="single" w:sz="4" w:space="0" w:color="auto"/>
              <w:right w:val="single" w:sz="4" w:space="0" w:color="auto"/>
            </w:tcBorders>
            <w:vAlign w:val="center"/>
            <w:hideMark/>
          </w:tcPr>
          <w:p w14:paraId="0E2B24E3" w14:textId="67DC16AE"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517</w:t>
            </w:r>
          </w:p>
        </w:tc>
        <w:tc>
          <w:tcPr>
            <w:tcW w:w="1036" w:type="dxa"/>
            <w:tcBorders>
              <w:top w:val="single" w:sz="4" w:space="0" w:color="auto"/>
              <w:left w:val="single" w:sz="4" w:space="0" w:color="auto"/>
              <w:bottom w:val="single" w:sz="4" w:space="0" w:color="auto"/>
              <w:right w:val="single" w:sz="4" w:space="0" w:color="auto"/>
            </w:tcBorders>
            <w:vAlign w:val="center"/>
          </w:tcPr>
          <w:p w14:paraId="5C5A3359" w14:textId="1F68172B" w:rsidR="00FE6816" w:rsidRPr="00D3535A" w:rsidRDefault="00FE6816" w:rsidP="00FE6816">
            <w:pPr>
              <w:widowControl/>
              <w:spacing w:after="0" w:line="240" w:lineRule="auto"/>
              <w:jc w:val="center"/>
              <w:rPr>
                <w:rFonts w:ascii="Arial" w:hAnsi="Arial" w:cs="Arial"/>
                <w:sz w:val="16"/>
                <w:szCs w:val="16"/>
                <w:lang w:val="en-GB"/>
              </w:rPr>
            </w:pPr>
            <w:r w:rsidRPr="00D3535A">
              <w:rPr>
                <w:rFonts w:ascii="Arial" w:hAnsi="Arial" w:cs="Arial"/>
                <w:sz w:val="16"/>
                <w:szCs w:val="16"/>
              </w:rPr>
              <w:t>NR</w:t>
            </w:r>
          </w:p>
        </w:tc>
        <w:tc>
          <w:tcPr>
            <w:tcW w:w="1276" w:type="dxa"/>
            <w:tcBorders>
              <w:top w:val="single" w:sz="4" w:space="0" w:color="auto"/>
              <w:left w:val="single" w:sz="4" w:space="0" w:color="auto"/>
              <w:bottom w:val="single" w:sz="4" w:space="0" w:color="auto"/>
              <w:right w:val="single" w:sz="4" w:space="0" w:color="auto"/>
            </w:tcBorders>
            <w:vAlign w:val="center"/>
            <w:hideMark/>
          </w:tcPr>
          <w:p w14:paraId="2832D156" w14:textId="588AB54D"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questionnaire (parent reported) &amp; (self-reported)</w:t>
            </w:r>
          </w:p>
        </w:tc>
        <w:tc>
          <w:tcPr>
            <w:tcW w:w="1701" w:type="dxa"/>
            <w:tcBorders>
              <w:top w:val="single" w:sz="4" w:space="0" w:color="auto"/>
              <w:left w:val="single" w:sz="4" w:space="0" w:color="auto"/>
              <w:bottom w:val="single" w:sz="4" w:space="0" w:color="auto"/>
              <w:right w:val="single" w:sz="4" w:space="0" w:color="auto"/>
            </w:tcBorders>
            <w:vAlign w:val="center"/>
            <w:hideMark/>
          </w:tcPr>
          <w:p w14:paraId="4095A4E9" w14:textId="6C9FDC14"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active independent mobility</w:t>
            </w:r>
          </w:p>
        </w:tc>
        <w:tc>
          <w:tcPr>
            <w:tcW w:w="1276" w:type="dxa"/>
            <w:tcBorders>
              <w:top w:val="single" w:sz="4" w:space="0" w:color="auto"/>
              <w:left w:val="single" w:sz="4" w:space="0" w:color="auto"/>
              <w:bottom w:val="single" w:sz="4" w:space="0" w:color="auto"/>
              <w:right w:val="single" w:sz="4" w:space="0" w:color="auto"/>
            </w:tcBorders>
            <w:vAlign w:val="center"/>
            <w:hideMark/>
          </w:tcPr>
          <w:p w14:paraId="47E46239" w14:textId="463FC3F4"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some IM vs no IM</w:t>
            </w:r>
          </w:p>
        </w:tc>
        <w:tc>
          <w:tcPr>
            <w:tcW w:w="1068" w:type="dxa"/>
            <w:tcBorders>
              <w:top w:val="single" w:sz="4" w:space="0" w:color="auto"/>
              <w:left w:val="single" w:sz="4" w:space="0" w:color="auto"/>
              <w:bottom w:val="single" w:sz="4" w:space="0" w:color="auto"/>
              <w:right w:val="single" w:sz="4" w:space="0" w:color="auto"/>
            </w:tcBorders>
            <w:noWrap/>
            <w:vAlign w:val="center"/>
            <w:hideMark/>
          </w:tcPr>
          <w:p w14:paraId="1F990DE9" w14:textId="0F0729C2" w:rsidR="00FE6816" w:rsidRPr="00D3535A" w:rsidRDefault="00FE6816" w:rsidP="00FE6816">
            <w:pPr>
              <w:widowControl/>
              <w:spacing w:after="0" w:line="240" w:lineRule="auto"/>
              <w:jc w:val="center"/>
              <w:rPr>
                <w:rFonts w:ascii="Arial" w:hAnsi="Arial" w:cs="Arial"/>
                <w:sz w:val="16"/>
                <w:szCs w:val="16"/>
              </w:rPr>
            </w:pPr>
            <w:r w:rsidRPr="00D3535A">
              <w:rPr>
                <w:rFonts w:ascii="Arial" w:hAnsi="Arial" w:cs="Arial"/>
                <w:sz w:val="16"/>
                <w:szCs w:val="16"/>
              </w:rPr>
              <w:t>No</w:t>
            </w:r>
          </w:p>
        </w:tc>
        <w:tc>
          <w:tcPr>
            <w:tcW w:w="1155" w:type="dxa"/>
            <w:tcBorders>
              <w:top w:val="single" w:sz="4" w:space="0" w:color="auto"/>
              <w:left w:val="single" w:sz="4" w:space="0" w:color="auto"/>
              <w:bottom w:val="single" w:sz="4" w:space="0" w:color="auto"/>
              <w:right w:val="single" w:sz="4" w:space="0" w:color="auto"/>
            </w:tcBorders>
            <w:vAlign w:val="center"/>
            <w:hideMark/>
          </w:tcPr>
          <w:p w14:paraId="4DB75805" w14:textId="0DE00425"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NR</w:t>
            </w:r>
          </w:p>
        </w:tc>
        <w:tc>
          <w:tcPr>
            <w:tcW w:w="1508" w:type="dxa"/>
            <w:tcBorders>
              <w:top w:val="single" w:sz="4" w:space="0" w:color="auto"/>
              <w:left w:val="single" w:sz="4" w:space="0" w:color="auto"/>
              <w:bottom w:val="single" w:sz="4" w:space="0" w:color="auto"/>
              <w:right w:val="single" w:sz="4" w:space="0" w:color="auto"/>
            </w:tcBorders>
            <w:vAlign w:val="center"/>
            <w:hideMark/>
          </w:tcPr>
          <w:p w14:paraId="0DB89063" w14:textId="45A9DDBD"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parent perception of positive neighbourhood friendliness (4 items), parent perception of safe neighbourhood crossings (2 items), parents’ lack of fear in their child’s personal safety in their neighbourhood</w:t>
            </w:r>
          </w:p>
        </w:tc>
        <w:tc>
          <w:tcPr>
            <w:tcW w:w="760" w:type="dxa"/>
            <w:tcBorders>
              <w:top w:val="single" w:sz="4" w:space="0" w:color="auto"/>
              <w:left w:val="single" w:sz="4" w:space="0" w:color="auto"/>
              <w:bottom w:val="single" w:sz="4" w:space="0" w:color="auto"/>
              <w:right w:val="single" w:sz="4" w:space="0" w:color="auto"/>
            </w:tcBorders>
            <w:vAlign w:val="center"/>
            <w:hideMark/>
          </w:tcPr>
          <w:p w14:paraId="7C87CDE6" w14:textId="20D9B9CA"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rPr>
              <w:t>No</w:t>
            </w:r>
          </w:p>
        </w:tc>
        <w:tc>
          <w:tcPr>
            <w:tcW w:w="1037" w:type="dxa"/>
            <w:tcBorders>
              <w:top w:val="single" w:sz="4" w:space="0" w:color="auto"/>
              <w:left w:val="single" w:sz="4" w:space="0" w:color="auto"/>
              <w:bottom w:val="single" w:sz="4" w:space="0" w:color="auto"/>
              <w:right w:val="single" w:sz="4" w:space="0" w:color="auto"/>
            </w:tcBorders>
            <w:vAlign w:val="center"/>
            <w:hideMark/>
          </w:tcPr>
          <w:p w14:paraId="00F2E9A5" w14:textId="30D5B8A3"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multivariate logistic regression</w:t>
            </w:r>
          </w:p>
        </w:tc>
        <w:tc>
          <w:tcPr>
            <w:tcW w:w="1276" w:type="dxa"/>
            <w:tcBorders>
              <w:top w:val="single" w:sz="4" w:space="0" w:color="auto"/>
              <w:left w:val="single" w:sz="4" w:space="0" w:color="auto"/>
              <w:bottom w:val="single" w:sz="4" w:space="0" w:color="auto"/>
              <w:right w:val="single" w:sz="4" w:space="0" w:color="auto"/>
            </w:tcBorders>
            <w:vAlign w:val="center"/>
            <w:hideMark/>
          </w:tcPr>
          <w:p w14:paraId="01FA0070" w14:textId="64961E20"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highest level of maternal education, the child’s school year, and whether or not the child was sick in the week prior to survey data collection.</w:t>
            </w:r>
          </w:p>
        </w:tc>
      </w:tr>
      <w:tr w:rsidR="00D3535A" w:rsidRPr="00D3535A" w14:paraId="3FFA4502" w14:textId="77777777" w:rsidTr="00766C6C">
        <w:trPr>
          <w:trHeight w:val="900"/>
        </w:trPr>
        <w:tc>
          <w:tcPr>
            <w:tcW w:w="851" w:type="dxa"/>
            <w:tcBorders>
              <w:top w:val="single" w:sz="4" w:space="0" w:color="auto"/>
              <w:left w:val="single" w:sz="4" w:space="0" w:color="auto"/>
              <w:bottom w:val="single" w:sz="4" w:space="0" w:color="auto"/>
              <w:right w:val="single" w:sz="4" w:space="0" w:color="auto"/>
            </w:tcBorders>
            <w:vAlign w:val="center"/>
            <w:hideMark/>
          </w:tcPr>
          <w:p w14:paraId="7597C79F" w14:textId="17FE127A" w:rsidR="00FE6816" w:rsidRPr="00D3535A" w:rsidRDefault="00FE6816" w:rsidP="00FE6816">
            <w:pPr>
              <w:widowControl/>
              <w:spacing w:after="0" w:line="240" w:lineRule="auto"/>
              <w:jc w:val="left"/>
              <w:rPr>
                <w:rFonts w:ascii="Arial" w:eastAsia="Times New Roman" w:hAnsi="Arial" w:cs="Arial"/>
                <w:sz w:val="16"/>
                <w:szCs w:val="16"/>
                <w:lang w:val="en-GB" w:eastAsia="zh-CN"/>
              </w:rPr>
            </w:pPr>
            <w:r w:rsidRPr="00D3535A">
              <w:rPr>
                <w:rFonts w:ascii="Arial" w:hAnsi="Arial" w:cs="Arial"/>
                <w:sz w:val="16"/>
                <w:szCs w:val="16"/>
                <w:lang w:val="en-GB"/>
              </w:rPr>
              <w:t xml:space="preserve">Villanueva et al. 2014 </w:t>
            </w:r>
            <w:r w:rsidRPr="00D3535A">
              <w:rPr>
                <w:rFonts w:ascii="Arial" w:hAnsi="Arial" w:cs="Arial"/>
                <w:sz w:val="16"/>
                <w:szCs w:val="16"/>
                <w:lang w:val="en-GB"/>
              </w:rPr>
              <w:fldChar w:fldCharType="begin"/>
            </w:r>
            <w:r w:rsidR="00C54D6F" w:rsidRPr="00D3535A">
              <w:rPr>
                <w:rFonts w:ascii="Arial" w:hAnsi="Arial" w:cs="Arial"/>
                <w:sz w:val="16"/>
                <w:szCs w:val="16"/>
                <w:lang w:val="en-GB"/>
              </w:rPr>
              <w:instrText xml:space="preserve"> ADDIN EN.CITE &lt;EndNote&gt;&lt;Cite&gt;&lt;Author&gt;Villanueva&lt;/Author&gt;&lt;Year&gt;2014&lt;/Year&gt;&lt;RecNum&gt;43350&lt;/RecNum&gt;&lt;DisplayText&gt;[191]&lt;/DisplayText&gt;&lt;record&gt;&lt;rec-number&gt;43350&lt;/rec-number&gt;&lt;foreign-keys&gt;&lt;key app="EN" db-id="9de5vvr2wep5rzea52gpwteu20zdf22xt0xe" timestamp="1689674709" guid="dd1e7850-70a9-48b9-930c-33f0a0fc1dc5"&gt;43350&lt;/key&gt;&lt;/foreign-keys&gt;&lt;ref-type name="Journal Article"&gt;17&lt;/ref-type&gt;&lt;contributors&gt;&lt;authors&gt;&lt;author&gt;Villanueva, K.&lt;/author&gt;&lt;author&gt;Giles-Corti, B.&lt;/author&gt;&lt;author&gt;Bulsara, M.&lt;/author&gt;&lt;author&gt;Trapp, G.&lt;/author&gt;&lt;author&gt;Timperio, A.&lt;/author&gt;&lt;author&gt;McCormack, G.&lt;/author&gt;&lt;author&gt;Van Niel, K.&lt;/author&gt;&lt;/authors&gt;&lt;/contributors&gt;&lt;titles&gt;&lt;title&gt;Does the walkability of neighbourhoods affect children&amp;apos;s independent mobility, independent of parental, socio-cultural and individual factors?&lt;/title&gt;&lt;secondary-title&gt;CHILDRENS GEOGRAPHIES&lt;/secondary-title&gt;&lt;/titles&gt;&lt;periodical&gt;&lt;full-title&gt;CHILDRENS GEOGRAPHIES&lt;/full-title&gt;&lt;/periodical&gt;&lt;pages&gt;393-411&lt;/pages&gt;&lt;volume&gt;12&lt;/volume&gt;&lt;number&gt;4&lt;/number&gt;&lt;dates&gt;&lt;year&gt;2014&lt;/year&gt;&lt;/dates&gt;&lt;accession-num&gt;WOS:000342284400002&lt;/accession-num&gt;&lt;urls&gt;&lt;related-urls&gt;&lt;url&gt;https://www.tandfonline.com/doi/pdf/10.1080/14733285.2013.812311&lt;/url&gt;&lt;/related-urls&gt;&lt;/urls&gt;&lt;electronic-resource-num&gt;10.1080/14733285.2013.812311&lt;/electronic-resource-num&gt;&lt;/record&gt;&lt;/Cite&gt;&lt;/EndNote&gt;</w:instrText>
            </w:r>
            <w:r w:rsidRPr="00D3535A">
              <w:rPr>
                <w:rFonts w:ascii="Arial" w:hAnsi="Arial" w:cs="Arial"/>
                <w:sz w:val="16"/>
                <w:szCs w:val="16"/>
                <w:lang w:val="en-GB"/>
              </w:rPr>
              <w:fldChar w:fldCharType="separate"/>
            </w:r>
            <w:r w:rsidR="00C54D6F" w:rsidRPr="00D3535A">
              <w:rPr>
                <w:rFonts w:ascii="Arial" w:hAnsi="Arial" w:cs="Arial"/>
                <w:noProof/>
                <w:sz w:val="16"/>
                <w:szCs w:val="16"/>
                <w:lang w:val="en-GB"/>
              </w:rPr>
              <w:t>[191]</w:t>
            </w:r>
            <w:r w:rsidRPr="00D3535A">
              <w:rPr>
                <w:rFonts w:ascii="Arial" w:hAnsi="Arial" w:cs="Arial"/>
                <w:sz w:val="16"/>
                <w:szCs w:val="16"/>
                <w:lang w:val="en-GB"/>
              </w:rPr>
              <w:fldChar w:fldCharType="end"/>
            </w:r>
          </w:p>
        </w:tc>
        <w:tc>
          <w:tcPr>
            <w:tcW w:w="850" w:type="dxa"/>
            <w:tcBorders>
              <w:top w:val="single" w:sz="4" w:space="0" w:color="auto"/>
              <w:left w:val="single" w:sz="4" w:space="0" w:color="auto"/>
              <w:bottom w:val="single" w:sz="4" w:space="0" w:color="auto"/>
              <w:right w:val="single" w:sz="4" w:space="0" w:color="auto"/>
            </w:tcBorders>
            <w:vAlign w:val="center"/>
            <w:hideMark/>
          </w:tcPr>
          <w:p w14:paraId="5AD22435" w14:textId="758FFDB2" w:rsidR="00FE6816" w:rsidRPr="00D3535A" w:rsidRDefault="00FE6816" w:rsidP="00FE6816">
            <w:pPr>
              <w:widowControl/>
              <w:spacing w:after="0" w:line="240" w:lineRule="auto"/>
              <w:jc w:val="left"/>
              <w:rPr>
                <w:rFonts w:ascii="Arial" w:eastAsia="Times New Roman" w:hAnsi="Arial" w:cs="Arial"/>
                <w:sz w:val="16"/>
                <w:szCs w:val="16"/>
                <w:lang w:val="en-GB" w:eastAsia="zh-CN"/>
              </w:rPr>
            </w:pPr>
            <w:r w:rsidRPr="00D3535A">
              <w:rPr>
                <w:rFonts w:ascii="Arial" w:hAnsi="Arial" w:cs="Arial"/>
                <w:sz w:val="16"/>
                <w:szCs w:val="16"/>
                <w:lang w:val="en-GB"/>
              </w:rPr>
              <w:t>English</w:t>
            </w:r>
          </w:p>
        </w:tc>
        <w:tc>
          <w:tcPr>
            <w:tcW w:w="709" w:type="dxa"/>
            <w:tcBorders>
              <w:top w:val="single" w:sz="4" w:space="0" w:color="auto"/>
              <w:left w:val="single" w:sz="4" w:space="0" w:color="auto"/>
              <w:bottom w:val="single" w:sz="4" w:space="0" w:color="auto"/>
              <w:right w:val="single" w:sz="4" w:space="0" w:color="auto"/>
            </w:tcBorders>
            <w:vAlign w:val="center"/>
            <w:hideMark/>
          </w:tcPr>
          <w:p w14:paraId="4AC3F26D" w14:textId="39470ACB"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cross-sectional</w:t>
            </w:r>
          </w:p>
        </w:tc>
        <w:tc>
          <w:tcPr>
            <w:tcW w:w="1208" w:type="dxa"/>
            <w:tcBorders>
              <w:top w:val="single" w:sz="4" w:space="0" w:color="auto"/>
              <w:left w:val="single" w:sz="4" w:space="0" w:color="auto"/>
              <w:bottom w:val="single" w:sz="4" w:space="0" w:color="auto"/>
              <w:right w:val="single" w:sz="4" w:space="0" w:color="auto"/>
            </w:tcBorders>
            <w:vAlign w:val="center"/>
            <w:hideMark/>
          </w:tcPr>
          <w:p w14:paraId="5A380C06" w14:textId="48E30469"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Australia</w:t>
            </w:r>
          </w:p>
        </w:tc>
        <w:tc>
          <w:tcPr>
            <w:tcW w:w="1060" w:type="dxa"/>
            <w:tcBorders>
              <w:top w:val="single" w:sz="4" w:space="0" w:color="auto"/>
              <w:left w:val="single" w:sz="4" w:space="0" w:color="auto"/>
              <w:bottom w:val="single" w:sz="4" w:space="0" w:color="auto"/>
              <w:right w:val="single" w:sz="4" w:space="0" w:color="auto"/>
            </w:tcBorders>
            <w:noWrap/>
            <w:vAlign w:val="center"/>
            <w:hideMark/>
          </w:tcPr>
          <w:p w14:paraId="33322683" w14:textId="05463ECE"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Perth</w:t>
            </w:r>
          </w:p>
        </w:tc>
        <w:tc>
          <w:tcPr>
            <w:tcW w:w="709" w:type="dxa"/>
            <w:tcBorders>
              <w:top w:val="single" w:sz="4" w:space="0" w:color="auto"/>
              <w:left w:val="single" w:sz="4" w:space="0" w:color="auto"/>
              <w:bottom w:val="single" w:sz="4" w:space="0" w:color="auto"/>
              <w:right w:val="single" w:sz="4" w:space="0" w:color="auto"/>
            </w:tcBorders>
            <w:noWrap/>
            <w:vAlign w:val="center"/>
            <w:hideMark/>
          </w:tcPr>
          <w:p w14:paraId="25FC2B62" w14:textId="34C1B882"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56.5</w:t>
            </w:r>
          </w:p>
        </w:tc>
        <w:tc>
          <w:tcPr>
            <w:tcW w:w="1262" w:type="dxa"/>
            <w:tcBorders>
              <w:top w:val="single" w:sz="4" w:space="0" w:color="auto"/>
              <w:left w:val="single" w:sz="4" w:space="0" w:color="auto"/>
              <w:bottom w:val="single" w:sz="4" w:space="0" w:color="auto"/>
              <w:right w:val="single" w:sz="4" w:space="0" w:color="auto"/>
            </w:tcBorders>
            <w:vAlign w:val="center"/>
            <w:hideMark/>
          </w:tcPr>
          <w:p w14:paraId="5619267E" w14:textId="7C5AAB77"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randomly selected</w:t>
            </w:r>
          </w:p>
        </w:tc>
        <w:tc>
          <w:tcPr>
            <w:tcW w:w="1114" w:type="dxa"/>
            <w:tcBorders>
              <w:top w:val="single" w:sz="4" w:space="0" w:color="auto"/>
              <w:left w:val="single" w:sz="4" w:space="0" w:color="auto"/>
              <w:bottom w:val="single" w:sz="4" w:space="0" w:color="auto"/>
              <w:right w:val="single" w:sz="4" w:space="0" w:color="auto"/>
            </w:tcBorders>
            <w:vAlign w:val="center"/>
            <w:hideMark/>
          </w:tcPr>
          <w:p w14:paraId="1DE68C16" w14:textId="2EB1F6DA" w:rsidR="00FE6816" w:rsidRPr="00D3535A" w:rsidRDefault="00FE6816" w:rsidP="00FE6816">
            <w:pPr>
              <w:widowControl/>
              <w:spacing w:after="0" w:line="240" w:lineRule="auto"/>
              <w:jc w:val="center"/>
              <w:rPr>
                <w:rFonts w:ascii="Arial" w:eastAsia="Times New Roman" w:hAnsi="Arial" w:cs="Arial"/>
                <w:sz w:val="16"/>
                <w:szCs w:val="16"/>
                <w:lang w:val="en-GB" w:eastAsia="zh-CN"/>
              </w:rPr>
            </w:pPr>
            <w:proofErr w:type="spellStart"/>
            <w:r w:rsidRPr="00D3535A">
              <w:rPr>
                <w:rFonts w:ascii="Arial" w:hAnsi="Arial" w:cs="Arial"/>
                <w:sz w:val="16"/>
                <w:szCs w:val="16"/>
                <w:lang w:val="en-GB"/>
              </w:rPr>
              <w:t>TRavel</w:t>
            </w:r>
            <w:proofErr w:type="spellEnd"/>
            <w:r w:rsidRPr="00D3535A">
              <w:rPr>
                <w:rFonts w:ascii="Arial" w:hAnsi="Arial" w:cs="Arial"/>
                <w:sz w:val="16"/>
                <w:szCs w:val="16"/>
                <w:lang w:val="en-GB"/>
              </w:rPr>
              <w:t>, Environment and Kids (TREK) project</w:t>
            </w:r>
          </w:p>
        </w:tc>
        <w:tc>
          <w:tcPr>
            <w:tcW w:w="781" w:type="dxa"/>
            <w:tcBorders>
              <w:top w:val="single" w:sz="4" w:space="0" w:color="auto"/>
              <w:left w:val="single" w:sz="4" w:space="0" w:color="auto"/>
              <w:bottom w:val="single" w:sz="4" w:space="0" w:color="auto"/>
              <w:right w:val="single" w:sz="4" w:space="0" w:color="auto"/>
            </w:tcBorders>
            <w:vAlign w:val="center"/>
            <w:hideMark/>
          </w:tcPr>
          <w:p w14:paraId="3098F971" w14:textId="51299366"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1061</w:t>
            </w:r>
          </w:p>
        </w:tc>
        <w:tc>
          <w:tcPr>
            <w:tcW w:w="759" w:type="dxa"/>
            <w:tcBorders>
              <w:top w:val="single" w:sz="4" w:space="0" w:color="auto"/>
              <w:left w:val="single" w:sz="4" w:space="0" w:color="auto"/>
              <w:bottom w:val="single" w:sz="4" w:space="0" w:color="auto"/>
              <w:right w:val="single" w:sz="4" w:space="0" w:color="auto"/>
            </w:tcBorders>
            <w:noWrap/>
            <w:vAlign w:val="center"/>
            <w:hideMark/>
          </w:tcPr>
          <w:p w14:paraId="77A62888" w14:textId="3C734746"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10-12 years old</w:t>
            </w:r>
          </w:p>
        </w:tc>
        <w:tc>
          <w:tcPr>
            <w:tcW w:w="787" w:type="dxa"/>
            <w:tcBorders>
              <w:top w:val="single" w:sz="4" w:space="0" w:color="auto"/>
              <w:left w:val="single" w:sz="4" w:space="0" w:color="auto"/>
              <w:bottom w:val="single" w:sz="4" w:space="0" w:color="auto"/>
              <w:right w:val="single" w:sz="4" w:space="0" w:color="auto"/>
            </w:tcBorders>
            <w:noWrap/>
            <w:vAlign w:val="center"/>
            <w:hideMark/>
          </w:tcPr>
          <w:p w14:paraId="3C6DEA5C" w14:textId="73F0C82B"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2007</w:t>
            </w:r>
          </w:p>
        </w:tc>
        <w:tc>
          <w:tcPr>
            <w:tcW w:w="781" w:type="dxa"/>
            <w:tcBorders>
              <w:top w:val="single" w:sz="4" w:space="0" w:color="auto"/>
              <w:left w:val="single" w:sz="4" w:space="0" w:color="auto"/>
              <w:bottom w:val="single" w:sz="4" w:space="0" w:color="auto"/>
              <w:right w:val="single" w:sz="4" w:space="0" w:color="auto"/>
            </w:tcBorders>
            <w:noWrap/>
            <w:vAlign w:val="center"/>
            <w:hideMark/>
          </w:tcPr>
          <w:p w14:paraId="5FC49620" w14:textId="54D7A681"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52.31</w:t>
            </w:r>
          </w:p>
        </w:tc>
        <w:tc>
          <w:tcPr>
            <w:tcW w:w="1036" w:type="dxa"/>
            <w:tcBorders>
              <w:top w:val="single" w:sz="4" w:space="0" w:color="auto"/>
              <w:left w:val="single" w:sz="4" w:space="0" w:color="auto"/>
              <w:bottom w:val="single" w:sz="4" w:space="0" w:color="auto"/>
              <w:right w:val="single" w:sz="4" w:space="0" w:color="auto"/>
            </w:tcBorders>
            <w:vAlign w:val="center"/>
          </w:tcPr>
          <w:p w14:paraId="529F423F" w14:textId="774D8317" w:rsidR="00FE6816" w:rsidRPr="00D3535A" w:rsidRDefault="00FE6816" w:rsidP="00FE6816">
            <w:pPr>
              <w:widowControl/>
              <w:spacing w:after="0" w:line="240" w:lineRule="auto"/>
              <w:jc w:val="center"/>
              <w:rPr>
                <w:rFonts w:ascii="Arial" w:hAnsi="Arial" w:cs="Arial"/>
                <w:sz w:val="16"/>
                <w:szCs w:val="16"/>
                <w:lang w:val="en-GB"/>
              </w:rPr>
            </w:pPr>
            <w:r w:rsidRPr="00D3535A">
              <w:rPr>
                <w:rFonts w:ascii="Arial" w:hAnsi="Arial" w:cs="Arial"/>
                <w:sz w:val="16"/>
                <w:szCs w:val="16"/>
              </w:rPr>
              <w:t>NR</w:t>
            </w:r>
          </w:p>
        </w:tc>
        <w:tc>
          <w:tcPr>
            <w:tcW w:w="1276" w:type="dxa"/>
            <w:tcBorders>
              <w:top w:val="single" w:sz="4" w:space="0" w:color="auto"/>
              <w:left w:val="single" w:sz="4" w:space="0" w:color="auto"/>
              <w:bottom w:val="single" w:sz="4" w:space="0" w:color="auto"/>
              <w:right w:val="single" w:sz="4" w:space="0" w:color="auto"/>
            </w:tcBorders>
            <w:vAlign w:val="center"/>
            <w:hideMark/>
          </w:tcPr>
          <w:p w14:paraId="13C02723" w14:textId="27F73B00"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questionnaire (parent reported) &amp; (self-reported)</w:t>
            </w:r>
          </w:p>
        </w:tc>
        <w:tc>
          <w:tcPr>
            <w:tcW w:w="1701" w:type="dxa"/>
            <w:tcBorders>
              <w:top w:val="single" w:sz="4" w:space="0" w:color="auto"/>
              <w:left w:val="single" w:sz="4" w:space="0" w:color="auto"/>
              <w:bottom w:val="single" w:sz="4" w:space="0" w:color="auto"/>
              <w:right w:val="single" w:sz="4" w:space="0" w:color="auto"/>
            </w:tcBorders>
            <w:noWrap/>
            <w:vAlign w:val="center"/>
            <w:hideMark/>
          </w:tcPr>
          <w:p w14:paraId="4DAA3791" w14:textId="2710D0AF"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active independent mobility</w:t>
            </w:r>
          </w:p>
        </w:tc>
        <w:tc>
          <w:tcPr>
            <w:tcW w:w="1276" w:type="dxa"/>
            <w:tcBorders>
              <w:top w:val="single" w:sz="4" w:space="0" w:color="auto"/>
              <w:left w:val="single" w:sz="4" w:space="0" w:color="auto"/>
              <w:bottom w:val="single" w:sz="4" w:space="0" w:color="auto"/>
              <w:right w:val="single" w:sz="4" w:space="0" w:color="auto"/>
            </w:tcBorders>
            <w:vAlign w:val="center"/>
            <w:hideMark/>
          </w:tcPr>
          <w:p w14:paraId="162284F4" w14:textId="015EF565"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some IM vs no IM</w:t>
            </w:r>
          </w:p>
        </w:tc>
        <w:tc>
          <w:tcPr>
            <w:tcW w:w="1068" w:type="dxa"/>
            <w:tcBorders>
              <w:top w:val="single" w:sz="4" w:space="0" w:color="auto"/>
              <w:left w:val="single" w:sz="4" w:space="0" w:color="auto"/>
              <w:bottom w:val="single" w:sz="4" w:space="0" w:color="auto"/>
              <w:right w:val="single" w:sz="4" w:space="0" w:color="auto"/>
            </w:tcBorders>
            <w:vAlign w:val="center"/>
            <w:hideMark/>
          </w:tcPr>
          <w:p w14:paraId="45533EDC" w14:textId="5BB94AB4" w:rsidR="00FE6816" w:rsidRPr="00D3535A" w:rsidRDefault="00FE6816" w:rsidP="00FE6816">
            <w:pPr>
              <w:widowControl/>
              <w:spacing w:after="0" w:line="240" w:lineRule="auto"/>
              <w:jc w:val="center"/>
              <w:rPr>
                <w:rFonts w:ascii="Arial" w:hAnsi="Arial" w:cs="Arial"/>
                <w:sz w:val="16"/>
                <w:szCs w:val="16"/>
              </w:rPr>
            </w:pPr>
            <w:r w:rsidRPr="00D3535A">
              <w:rPr>
                <w:rFonts w:ascii="Arial" w:hAnsi="Arial" w:cs="Arial"/>
                <w:sz w:val="16"/>
                <w:szCs w:val="16"/>
              </w:rPr>
              <w:t>No</w:t>
            </w:r>
          </w:p>
        </w:tc>
        <w:tc>
          <w:tcPr>
            <w:tcW w:w="1155" w:type="dxa"/>
            <w:tcBorders>
              <w:top w:val="single" w:sz="4" w:space="0" w:color="auto"/>
              <w:left w:val="single" w:sz="4" w:space="0" w:color="auto"/>
              <w:bottom w:val="single" w:sz="4" w:space="0" w:color="auto"/>
              <w:right w:val="single" w:sz="4" w:space="0" w:color="auto"/>
            </w:tcBorders>
            <w:vAlign w:val="center"/>
            <w:hideMark/>
          </w:tcPr>
          <w:p w14:paraId="259F5CEF" w14:textId="74DFF61B"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NR</w:t>
            </w:r>
          </w:p>
        </w:tc>
        <w:tc>
          <w:tcPr>
            <w:tcW w:w="1508" w:type="dxa"/>
            <w:tcBorders>
              <w:top w:val="single" w:sz="4" w:space="0" w:color="auto"/>
              <w:left w:val="single" w:sz="4" w:space="0" w:color="auto"/>
              <w:bottom w:val="single" w:sz="4" w:space="0" w:color="auto"/>
              <w:right w:val="single" w:sz="4" w:space="0" w:color="auto"/>
            </w:tcBorders>
            <w:vAlign w:val="center"/>
            <w:hideMark/>
          </w:tcPr>
          <w:p w14:paraId="6DBCFC96" w14:textId="1E00AC34"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parent perception of positive neighbourhood friendliness (4 items), parent perception of safe neighbourhood crossings (2 items), parents’ lack of fear in their child’s personal safety in their neighbourhood</w:t>
            </w:r>
          </w:p>
        </w:tc>
        <w:tc>
          <w:tcPr>
            <w:tcW w:w="760" w:type="dxa"/>
            <w:tcBorders>
              <w:top w:val="single" w:sz="4" w:space="0" w:color="auto"/>
              <w:left w:val="single" w:sz="4" w:space="0" w:color="auto"/>
              <w:bottom w:val="single" w:sz="4" w:space="0" w:color="auto"/>
              <w:right w:val="single" w:sz="4" w:space="0" w:color="auto"/>
            </w:tcBorders>
            <w:vAlign w:val="center"/>
            <w:hideMark/>
          </w:tcPr>
          <w:p w14:paraId="0632F670" w14:textId="6E73D0CD"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rPr>
              <w:t>No</w:t>
            </w:r>
          </w:p>
        </w:tc>
        <w:tc>
          <w:tcPr>
            <w:tcW w:w="1037" w:type="dxa"/>
            <w:tcBorders>
              <w:top w:val="single" w:sz="4" w:space="0" w:color="auto"/>
              <w:left w:val="single" w:sz="4" w:space="0" w:color="auto"/>
              <w:bottom w:val="single" w:sz="4" w:space="0" w:color="auto"/>
              <w:right w:val="single" w:sz="4" w:space="0" w:color="auto"/>
            </w:tcBorders>
            <w:noWrap/>
            <w:vAlign w:val="center"/>
            <w:hideMark/>
          </w:tcPr>
          <w:p w14:paraId="6C24E88C" w14:textId="1C9FEE2A"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multilevel logistic regression</w:t>
            </w:r>
          </w:p>
        </w:tc>
        <w:tc>
          <w:tcPr>
            <w:tcW w:w="1276" w:type="dxa"/>
            <w:tcBorders>
              <w:top w:val="single" w:sz="4" w:space="0" w:color="auto"/>
              <w:left w:val="single" w:sz="4" w:space="0" w:color="auto"/>
              <w:bottom w:val="single" w:sz="4" w:space="0" w:color="auto"/>
              <w:right w:val="single" w:sz="4" w:space="0" w:color="auto"/>
            </w:tcBorders>
            <w:vAlign w:val="center"/>
            <w:hideMark/>
          </w:tcPr>
          <w:p w14:paraId="5EFA3619" w14:textId="623334A5" w:rsidR="00FE6816" w:rsidRPr="00D3535A" w:rsidRDefault="00FE6816" w:rsidP="00FE6816">
            <w:pPr>
              <w:widowControl/>
              <w:spacing w:after="0" w:line="240" w:lineRule="auto"/>
              <w:jc w:val="left"/>
              <w:rPr>
                <w:rFonts w:ascii="Arial" w:eastAsia="Times New Roman" w:hAnsi="Arial" w:cs="Arial"/>
                <w:sz w:val="16"/>
                <w:szCs w:val="16"/>
                <w:lang w:val="en-GB" w:eastAsia="zh-CN"/>
              </w:rPr>
            </w:pPr>
            <w:r w:rsidRPr="00D3535A">
              <w:rPr>
                <w:rFonts w:ascii="Arial" w:hAnsi="Arial" w:cs="Arial"/>
                <w:sz w:val="16"/>
                <w:szCs w:val="16"/>
                <w:lang w:val="en-GB"/>
              </w:rPr>
              <w:t>highest level of maternal education, the child’s school year and whether or not the child was sick in the week prior to survey data collection, and robust standard errors</w:t>
            </w:r>
          </w:p>
        </w:tc>
      </w:tr>
      <w:tr w:rsidR="00D3535A" w:rsidRPr="00D3535A" w14:paraId="23FA7683" w14:textId="77777777" w:rsidTr="00766C6C">
        <w:trPr>
          <w:trHeight w:val="1516"/>
        </w:trPr>
        <w:tc>
          <w:tcPr>
            <w:tcW w:w="851" w:type="dxa"/>
            <w:tcBorders>
              <w:top w:val="single" w:sz="4" w:space="0" w:color="auto"/>
              <w:left w:val="single" w:sz="4" w:space="0" w:color="auto"/>
              <w:bottom w:val="single" w:sz="4" w:space="0" w:color="auto"/>
              <w:right w:val="single" w:sz="4" w:space="0" w:color="auto"/>
            </w:tcBorders>
            <w:vAlign w:val="center"/>
            <w:hideMark/>
          </w:tcPr>
          <w:p w14:paraId="7F363517" w14:textId="7CA16A06" w:rsidR="00FE6816" w:rsidRPr="00D3535A" w:rsidRDefault="00FE6816" w:rsidP="00FE6816">
            <w:pPr>
              <w:widowControl/>
              <w:spacing w:after="0" w:line="240" w:lineRule="auto"/>
              <w:jc w:val="left"/>
              <w:rPr>
                <w:rFonts w:ascii="Arial" w:eastAsia="Times New Roman" w:hAnsi="Arial" w:cs="Arial"/>
                <w:sz w:val="16"/>
                <w:szCs w:val="16"/>
                <w:lang w:val="en-GB" w:eastAsia="zh-CN"/>
              </w:rPr>
            </w:pPr>
            <w:r w:rsidRPr="00D3535A">
              <w:rPr>
                <w:rFonts w:ascii="Arial" w:hAnsi="Arial" w:cs="Arial"/>
                <w:sz w:val="16"/>
                <w:szCs w:val="16"/>
                <w:lang w:val="en-GB"/>
              </w:rPr>
              <w:t xml:space="preserve">Wang et al. 2022 </w:t>
            </w:r>
            <w:r w:rsidRPr="00D3535A">
              <w:rPr>
                <w:rFonts w:ascii="Arial" w:hAnsi="Arial" w:cs="Arial"/>
                <w:sz w:val="16"/>
                <w:szCs w:val="16"/>
                <w:lang w:val="en-GB"/>
              </w:rPr>
              <w:fldChar w:fldCharType="begin"/>
            </w:r>
            <w:r w:rsidR="00C54D6F" w:rsidRPr="00D3535A">
              <w:rPr>
                <w:rFonts w:ascii="Arial" w:hAnsi="Arial" w:cs="Arial"/>
                <w:sz w:val="16"/>
                <w:szCs w:val="16"/>
                <w:lang w:val="en-GB"/>
              </w:rPr>
              <w:instrText xml:space="preserve"> ADDIN EN.CITE &lt;EndNote&gt;&lt;Cite&gt;&lt;Author&gt;Wang&lt;/Author&gt;&lt;Year&gt;2022&lt;/Year&gt;&lt;RecNum&gt;43301&lt;/RecNum&gt;&lt;DisplayText&gt;[192]&lt;/DisplayText&gt;&lt;record&gt;&lt;rec-number&gt;43301&lt;/rec-number&gt;&lt;foreign-keys&gt;&lt;key app="EN" db-id="9de5vvr2wep5rzea52gpwteu20zdf22xt0xe" timestamp="1689674709" guid="eda4cf3c-6a46-461c-866d-d9fe69cc0936"&gt;43301&lt;/key&gt;&lt;/foreign-keys&gt;&lt;ref-type name="Journal Article"&gt;17&lt;/ref-type&gt;&lt;contributors&gt;&lt;authors&gt;&lt;author&gt;Wang, Yinuo&lt;/author&gt;&lt;author&gt;Liu, Yang&lt;/author&gt;&lt;author&gt;Song, Shenzhi&lt;/author&gt;&lt;author&gt;Gittelsohn, Joel&lt;/author&gt;&lt;author&gt;Ouellette, Miranda&lt;/author&gt;&lt;author&gt;Ma, Yanan&lt;/author&gt;&lt;author&gt;Wen, Deliang&lt;/author&gt;&lt;/authors&gt;&lt;/contributors&gt;&lt;titles&gt;&lt;title&gt;Individual, parental and built environmental features as influencing factors of active travel to school in northeast China: findings from a cross-sectional study&lt;/title&gt;&lt;secondary-title&gt;BMJ open&lt;/secondary-title&gt;&lt;/titles&gt;&lt;periodical&gt;&lt;full-title&gt;BMJ Open&lt;/full-title&gt;&lt;/periodical&gt;&lt;pages&gt;e047816&lt;/pages&gt;&lt;volume&gt;12&lt;/volume&gt;&lt;number&gt;1&lt;/number&gt;&lt;dates&gt;&lt;year&gt;2022&lt;/year&gt;&lt;/dates&gt;&lt;pub-location&gt;England&lt;/pub-location&gt;&lt;publisher&gt;BMJ Publishing Group Ltd&lt;/publisher&gt;&lt;accession-num&gt;35074806&lt;/accession-num&gt;&lt;urls&gt;&lt;related-urls&gt;&lt;url&gt;https://search.ebscohost.com/login.aspx?direct=true&amp;amp;AuthType=shib&amp;amp;db=mnh&amp;amp;AN=35074806&amp;amp;site=ehost-live&amp;amp;custid=s1145751&lt;/url&gt;&lt;url&gt;https://bmjopen.bmj.com/content/bmjopen/12/1/e047816.full.pdf&lt;/url&gt;&lt;/related-urls&gt;&lt;/urls&gt;&lt;electronic-resource-num&gt;10.1136/bmjopen-2020-047816&lt;/electronic-resource-num&gt;&lt;/record&gt;&lt;/Cite&gt;&lt;/EndNote&gt;</w:instrText>
            </w:r>
            <w:r w:rsidRPr="00D3535A">
              <w:rPr>
                <w:rFonts w:ascii="Arial" w:hAnsi="Arial" w:cs="Arial"/>
                <w:sz w:val="16"/>
                <w:szCs w:val="16"/>
                <w:lang w:val="en-GB"/>
              </w:rPr>
              <w:fldChar w:fldCharType="separate"/>
            </w:r>
            <w:r w:rsidR="00C54D6F" w:rsidRPr="00D3535A">
              <w:rPr>
                <w:rFonts w:ascii="Arial" w:hAnsi="Arial" w:cs="Arial"/>
                <w:noProof/>
                <w:sz w:val="16"/>
                <w:szCs w:val="16"/>
                <w:lang w:val="en-GB"/>
              </w:rPr>
              <w:t>[192]</w:t>
            </w:r>
            <w:r w:rsidRPr="00D3535A">
              <w:rPr>
                <w:rFonts w:ascii="Arial" w:hAnsi="Arial" w:cs="Arial"/>
                <w:sz w:val="16"/>
                <w:szCs w:val="16"/>
                <w:lang w:val="en-GB"/>
              </w:rPr>
              <w:fldChar w:fldCharType="end"/>
            </w:r>
          </w:p>
        </w:tc>
        <w:tc>
          <w:tcPr>
            <w:tcW w:w="850" w:type="dxa"/>
            <w:tcBorders>
              <w:top w:val="single" w:sz="4" w:space="0" w:color="auto"/>
              <w:left w:val="single" w:sz="4" w:space="0" w:color="auto"/>
              <w:bottom w:val="single" w:sz="4" w:space="0" w:color="auto"/>
              <w:right w:val="single" w:sz="4" w:space="0" w:color="auto"/>
            </w:tcBorders>
            <w:vAlign w:val="center"/>
            <w:hideMark/>
          </w:tcPr>
          <w:p w14:paraId="5D9FAB9D" w14:textId="44EF026A" w:rsidR="00FE6816" w:rsidRPr="00D3535A" w:rsidRDefault="00FE6816" w:rsidP="00FE6816">
            <w:pPr>
              <w:widowControl/>
              <w:spacing w:after="0" w:line="240" w:lineRule="auto"/>
              <w:jc w:val="left"/>
              <w:rPr>
                <w:rFonts w:ascii="Arial" w:eastAsia="Times New Roman" w:hAnsi="Arial" w:cs="Arial"/>
                <w:sz w:val="16"/>
                <w:szCs w:val="16"/>
                <w:lang w:val="en-GB" w:eastAsia="zh-CN"/>
              </w:rPr>
            </w:pPr>
            <w:r w:rsidRPr="00D3535A">
              <w:rPr>
                <w:rFonts w:ascii="Arial" w:hAnsi="Arial" w:cs="Arial"/>
                <w:sz w:val="16"/>
                <w:szCs w:val="16"/>
                <w:lang w:val="en-GB"/>
              </w:rPr>
              <w:t>English</w:t>
            </w:r>
          </w:p>
        </w:tc>
        <w:tc>
          <w:tcPr>
            <w:tcW w:w="709" w:type="dxa"/>
            <w:tcBorders>
              <w:top w:val="single" w:sz="4" w:space="0" w:color="auto"/>
              <w:left w:val="single" w:sz="4" w:space="0" w:color="auto"/>
              <w:bottom w:val="single" w:sz="4" w:space="0" w:color="auto"/>
              <w:right w:val="single" w:sz="4" w:space="0" w:color="auto"/>
            </w:tcBorders>
            <w:vAlign w:val="center"/>
            <w:hideMark/>
          </w:tcPr>
          <w:p w14:paraId="51879467" w14:textId="4BCE57E8"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cross-sectional</w:t>
            </w:r>
          </w:p>
        </w:tc>
        <w:tc>
          <w:tcPr>
            <w:tcW w:w="1208" w:type="dxa"/>
            <w:tcBorders>
              <w:top w:val="single" w:sz="4" w:space="0" w:color="auto"/>
              <w:left w:val="single" w:sz="4" w:space="0" w:color="auto"/>
              <w:bottom w:val="single" w:sz="4" w:space="0" w:color="auto"/>
              <w:right w:val="single" w:sz="4" w:space="0" w:color="auto"/>
            </w:tcBorders>
            <w:noWrap/>
            <w:vAlign w:val="center"/>
            <w:hideMark/>
          </w:tcPr>
          <w:p w14:paraId="5955229C" w14:textId="52AA3970"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China</w:t>
            </w:r>
          </w:p>
        </w:tc>
        <w:tc>
          <w:tcPr>
            <w:tcW w:w="1060" w:type="dxa"/>
            <w:tcBorders>
              <w:top w:val="single" w:sz="4" w:space="0" w:color="auto"/>
              <w:left w:val="single" w:sz="4" w:space="0" w:color="auto"/>
              <w:bottom w:val="single" w:sz="4" w:space="0" w:color="auto"/>
              <w:right w:val="single" w:sz="4" w:space="0" w:color="auto"/>
            </w:tcBorders>
            <w:vAlign w:val="center"/>
            <w:hideMark/>
          </w:tcPr>
          <w:p w14:paraId="321DA9CB" w14:textId="79475E33"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Shenyang</w:t>
            </w:r>
          </w:p>
        </w:tc>
        <w:tc>
          <w:tcPr>
            <w:tcW w:w="709" w:type="dxa"/>
            <w:tcBorders>
              <w:top w:val="single" w:sz="4" w:space="0" w:color="auto"/>
              <w:left w:val="single" w:sz="4" w:space="0" w:color="auto"/>
              <w:bottom w:val="single" w:sz="4" w:space="0" w:color="auto"/>
              <w:right w:val="single" w:sz="4" w:space="0" w:color="auto"/>
            </w:tcBorders>
            <w:vAlign w:val="center"/>
            <w:hideMark/>
          </w:tcPr>
          <w:p w14:paraId="37079289" w14:textId="0A97FA7A"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NR</w:t>
            </w:r>
          </w:p>
        </w:tc>
        <w:tc>
          <w:tcPr>
            <w:tcW w:w="1262" w:type="dxa"/>
            <w:tcBorders>
              <w:top w:val="single" w:sz="4" w:space="0" w:color="auto"/>
              <w:left w:val="single" w:sz="4" w:space="0" w:color="auto"/>
              <w:bottom w:val="single" w:sz="4" w:space="0" w:color="auto"/>
              <w:right w:val="single" w:sz="4" w:space="0" w:color="auto"/>
            </w:tcBorders>
            <w:vAlign w:val="center"/>
            <w:hideMark/>
          </w:tcPr>
          <w:p w14:paraId="388D57AE" w14:textId="1C9ED9BD"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Two schools from each of the 13 administrative districts of Shenyang were selected randomly</w:t>
            </w:r>
          </w:p>
        </w:tc>
        <w:tc>
          <w:tcPr>
            <w:tcW w:w="1114" w:type="dxa"/>
            <w:tcBorders>
              <w:top w:val="single" w:sz="4" w:space="0" w:color="auto"/>
              <w:left w:val="single" w:sz="4" w:space="0" w:color="auto"/>
              <w:bottom w:val="single" w:sz="4" w:space="0" w:color="auto"/>
              <w:right w:val="single" w:sz="4" w:space="0" w:color="auto"/>
            </w:tcBorders>
            <w:vAlign w:val="center"/>
            <w:hideMark/>
          </w:tcPr>
          <w:p w14:paraId="216973BF" w14:textId="35158789"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NR</w:t>
            </w:r>
          </w:p>
        </w:tc>
        <w:tc>
          <w:tcPr>
            <w:tcW w:w="781" w:type="dxa"/>
            <w:tcBorders>
              <w:top w:val="single" w:sz="4" w:space="0" w:color="auto"/>
              <w:left w:val="single" w:sz="4" w:space="0" w:color="auto"/>
              <w:bottom w:val="single" w:sz="4" w:space="0" w:color="auto"/>
              <w:right w:val="single" w:sz="4" w:space="0" w:color="auto"/>
            </w:tcBorders>
            <w:vAlign w:val="center"/>
            <w:hideMark/>
          </w:tcPr>
          <w:p w14:paraId="658A2F71" w14:textId="34D51E83"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3670</w:t>
            </w:r>
          </w:p>
        </w:tc>
        <w:tc>
          <w:tcPr>
            <w:tcW w:w="759" w:type="dxa"/>
            <w:tcBorders>
              <w:top w:val="single" w:sz="4" w:space="0" w:color="auto"/>
              <w:left w:val="single" w:sz="4" w:space="0" w:color="auto"/>
              <w:bottom w:val="single" w:sz="4" w:space="0" w:color="auto"/>
              <w:right w:val="single" w:sz="4" w:space="0" w:color="auto"/>
            </w:tcBorders>
            <w:vAlign w:val="center"/>
            <w:hideMark/>
          </w:tcPr>
          <w:p w14:paraId="014ADFB7" w14:textId="794B114C"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8-15 years old</w:t>
            </w:r>
          </w:p>
        </w:tc>
        <w:tc>
          <w:tcPr>
            <w:tcW w:w="787" w:type="dxa"/>
            <w:tcBorders>
              <w:top w:val="single" w:sz="4" w:space="0" w:color="auto"/>
              <w:left w:val="single" w:sz="4" w:space="0" w:color="auto"/>
              <w:bottom w:val="single" w:sz="4" w:space="0" w:color="auto"/>
              <w:right w:val="single" w:sz="4" w:space="0" w:color="auto"/>
            </w:tcBorders>
            <w:vAlign w:val="center"/>
            <w:hideMark/>
          </w:tcPr>
          <w:p w14:paraId="307524E8" w14:textId="68D84611"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2017</w:t>
            </w:r>
          </w:p>
        </w:tc>
        <w:tc>
          <w:tcPr>
            <w:tcW w:w="781" w:type="dxa"/>
            <w:tcBorders>
              <w:top w:val="single" w:sz="4" w:space="0" w:color="auto"/>
              <w:left w:val="single" w:sz="4" w:space="0" w:color="auto"/>
              <w:bottom w:val="single" w:sz="4" w:space="0" w:color="auto"/>
              <w:right w:val="single" w:sz="4" w:space="0" w:color="auto"/>
            </w:tcBorders>
            <w:vAlign w:val="center"/>
            <w:hideMark/>
          </w:tcPr>
          <w:p w14:paraId="19159F51" w14:textId="712984E8"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49.01</w:t>
            </w:r>
          </w:p>
        </w:tc>
        <w:tc>
          <w:tcPr>
            <w:tcW w:w="1036" w:type="dxa"/>
            <w:tcBorders>
              <w:top w:val="single" w:sz="4" w:space="0" w:color="auto"/>
              <w:left w:val="single" w:sz="4" w:space="0" w:color="auto"/>
              <w:bottom w:val="single" w:sz="4" w:space="0" w:color="auto"/>
              <w:right w:val="single" w:sz="4" w:space="0" w:color="auto"/>
            </w:tcBorders>
            <w:vAlign w:val="center"/>
          </w:tcPr>
          <w:p w14:paraId="11C33EC2" w14:textId="73AB0B94" w:rsidR="00FE6816" w:rsidRPr="00D3535A" w:rsidRDefault="00FE6816" w:rsidP="00FE6816">
            <w:pPr>
              <w:widowControl/>
              <w:spacing w:after="0" w:line="240" w:lineRule="auto"/>
              <w:jc w:val="center"/>
              <w:rPr>
                <w:rFonts w:ascii="Arial" w:hAnsi="Arial" w:cs="Arial"/>
                <w:sz w:val="16"/>
                <w:szCs w:val="16"/>
                <w:lang w:val="en-GB"/>
              </w:rPr>
            </w:pPr>
            <w:r w:rsidRPr="00D3535A">
              <w:rPr>
                <w:rFonts w:ascii="Arial" w:hAnsi="Arial" w:cs="Arial"/>
                <w:sz w:val="16"/>
                <w:szCs w:val="16"/>
              </w:rPr>
              <w:t>NR</w:t>
            </w:r>
          </w:p>
        </w:tc>
        <w:tc>
          <w:tcPr>
            <w:tcW w:w="1276" w:type="dxa"/>
            <w:tcBorders>
              <w:top w:val="single" w:sz="4" w:space="0" w:color="auto"/>
              <w:left w:val="single" w:sz="4" w:space="0" w:color="auto"/>
              <w:bottom w:val="single" w:sz="4" w:space="0" w:color="auto"/>
              <w:right w:val="single" w:sz="4" w:space="0" w:color="auto"/>
            </w:tcBorders>
            <w:vAlign w:val="center"/>
            <w:hideMark/>
          </w:tcPr>
          <w:p w14:paraId="6D8DACE5" w14:textId="5F2B0DF4"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questionnaire (self-reported)</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F2EB3CE" w14:textId="3FCDD251"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active travel: active travel to school</w:t>
            </w:r>
          </w:p>
        </w:tc>
        <w:tc>
          <w:tcPr>
            <w:tcW w:w="1276" w:type="dxa"/>
            <w:tcBorders>
              <w:top w:val="single" w:sz="4" w:space="0" w:color="auto"/>
              <w:left w:val="single" w:sz="4" w:space="0" w:color="auto"/>
              <w:bottom w:val="single" w:sz="4" w:space="0" w:color="auto"/>
              <w:right w:val="single" w:sz="4" w:space="0" w:color="auto"/>
            </w:tcBorders>
            <w:vAlign w:val="center"/>
            <w:hideMark/>
          </w:tcPr>
          <w:p w14:paraId="6DB4C990" w14:textId="63992AA8"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active or non-active</w:t>
            </w:r>
          </w:p>
        </w:tc>
        <w:tc>
          <w:tcPr>
            <w:tcW w:w="1068" w:type="dxa"/>
            <w:tcBorders>
              <w:top w:val="single" w:sz="4" w:space="0" w:color="auto"/>
              <w:left w:val="single" w:sz="4" w:space="0" w:color="auto"/>
              <w:bottom w:val="single" w:sz="4" w:space="0" w:color="auto"/>
              <w:right w:val="single" w:sz="4" w:space="0" w:color="auto"/>
            </w:tcBorders>
            <w:vAlign w:val="center"/>
            <w:hideMark/>
          </w:tcPr>
          <w:p w14:paraId="4BA59086" w14:textId="6C1E3A83" w:rsidR="00FE6816" w:rsidRPr="00D3535A" w:rsidRDefault="00FE6816" w:rsidP="00FE6816">
            <w:pPr>
              <w:widowControl/>
              <w:spacing w:after="0" w:line="240" w:lineRule="auto"/>
              <w:jc w:val="center"/>
              <w:rPr>
                <w:rFonts w:ascii="Arial" w:hAnsi="Arial" w:cs="Arial"/>
                <w:sz w:val="16"/>
                <w:szCs w:val="16"/>
              </w:rPr>
            </w:pPr>
            <w:r w:rsidRPr="00D3535A">
              <w:rPr>
                <w:rFonts w:ascii="Arial" w:hAnsi="Arial" w:cs="Arial"/>
                <w:sz w:val="16"/>
                <w:szCs w:val="16"/>
              </w:rPr>
              <w:t>No</w:t>
            </w:r>
          </w:p>
        </w:tc>
        <w:tc>
          <w:tcPr>
            <w:tcW w:w="1155" w:type="dxa"/>
            <w:tcBorders>
              <w:top w:val="single" w:sz="4" w:space="0" w:color="auto"/>
              <w:left w:val="single" w:sz="4" w:space="0" w:color="auto"/>
              <w:bottom w:val="single" w:sz="4" w:space="0" w:color="auto"/>
              <w:right w:val="single" w:sz="4" w:space="0" w:color="auto"/>
            </w:tcBorders>
            <w:vAlign w:val="center"/>
            <w:hideMark/>
          </w:tcPr>
          <w:p w14:paraId="29A63E38" w14:textId="3BD0EBF1"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NEWS-Y</w:t>
            </w:r>
          </w:p>
        </w:tc>
        <w:tc>
          <w:tcPr>
            <w:tcW w:w="1508" w:type="dxa"/>
            <w:tcBorders>
              <w:top w:val="single" w:sz="4" w:space="0" w:color="auto"/>
              <w:left w:val="single" w:sz="4" w:space="0" w:color="auto"/>
              <w:bottom w:val="single" w:sz="4" w:space="0" w:color="auto"/>
              <w:right w:val="single" w:sz="4" w:space="0" w:color="auto"/>
            </w:tcBorders>
            <w:vAlign w:val="center"/>
            <w:hideMark/>
          </w:tcPr>
          <w:p w14:paraId="69ADC681" w14:textId="4312113D"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traffic safety and crime safety</w:t>
            </w:r>
          </w:p>
        </w:tc>
        <w:tc>
          <w:tcPr>
            <w:tcW w:w="760" w:type="dxa"/>
            <w:tcBorders>
              <w:top w:val="single" w:sz="4" w:space="0" w:color="auto"/>
              <w:left w:val="single" w:sz="4" w:space="0" w:color="auto"/>
              <w:bottom w:val="single" w:sz="4" w:space="0" w:color="auto"/>
              <w:right w:val="single" w:sz="4" w:space="0" w:color="auto"/>
            </w:tcBorders>
            <w:vAlign w:val="center"/>
            <w:hideMark/>
          </w:tcPr>
          <w:p w14:paraId="4AA52CBD" w14:textId="5EB79F1C"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rPr>
              <w:t>Yes</w:t>
            </w:r>
          </w:p>
        </w:tc>
        <w:tc>
          <w:tcPr>
            <w:tcW w:w="1037" w:type="dxa"/>
            <w:tcBorders>
              <w:top w:val="single" w:sz="4" w:space="0" w:color="auto"/>
              <w:left w:val="single" w:sz="4" w:space="0" w:color="auto"/>
              <w:bottom w:val="single" w:sz="4" w:space="0" w:color="auto"/>
              <w:right w:val="single" w:sz="4" w:space="0" w:color="auto"/>
            </w:tcBorders>
            <w:vAlign w:val="center"/>
            <w:hideMark/>
          </w:tcPr>
          <w:p w14:paraId="3DB21B63" w14:textId="19A81AC0"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logistic regression model</w:t>
            </w:r>
          </w:p>
        </w:tc>
        <w:tc>
          <w:tcPr>
            <w:tcW w:w="1276" w:type="dxa"/>
            <w:tcBorders>
              <w:top w:val="single" w:sz="4" w:space="0" w:color="auto"/>
              <w:left w:val="single" w:sz="4" w:space="0" w:color="auto"/>
              <w:bottom w:val="single" w:sz="4" w:space="0" w:color="auto"/>
              <w:right w:val="single" w:sz="4" w:space="0" w:color="auto"/>
            </w:tcBorders>
            <w:vAlign w:val="center"/>
            <w:hideMark/>
          </w:tcPr>
          <w:p w14:paraId="74D17ECD" w14:textId="49EB837B"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distance from household to school</w:t>
            </w:r>
          </w:p>
        </w:tc>
      </w:tr>
      <w:tr w:rsidR="00D3535A" w:rsidRPr="00D3535A" w14:paraId="1C216FFE" w14:textId="77777777" w:rsidTr="00766C6C">
        <w:trPr>
          <w:trHeight w:val="984"/>
        </w:trPr>
        <w:tc>
          <w:tcPr>
            <w:tcW w:w="851" w:type="dxa"/>
            <w:tcBorders>
              <w:top w:val="single" w:sz="4" w:space="0" w:color="auto"/>
              <w:left w:val="single" w:sz="4" w:space="0" w:color="auto"/>
              <w:bottom w:val="single" w:sz="4" w:space="0" w:color="auto"/>
              <w:right w:val="single" w:sz="4" w:space="0" w:color="auto"/>
            </w:tcBorders>
            <w:vAlign w:val="center"/>
            <w:hideMark/>
          </w:tcPr>
          <w:p w14:paraId="5AA132C4" w14:textId="051D8A4D" w:rsidR="00FE6816" w:rsidRPr="00D3535A" w:rsidRDefault="00FE6816" w:rsidP="00FE6816">
            <w:pPr>
              <w:widowControl/>
              <w:spacing w:after="0" w:line="240" w:lineRule="auto"/>
              <w:jc w:val="left"/>
              <w:rPr>
                <w:rFonts w:ascii="Arial" w:eastAsia="Times New Roman" w:hAnsi="Arial" w:cs="Arial"/>
                <w:sz w:val="16"/>
                <w:szCs w:val="16"/>
                <w:lang w:val="en-GB" w:eastAsia="zh-CN"/>
              </w:rPr>
            </w:pPr>
            <w:proofErr w:type="spellStart"/>
            <w:r w:rsidRPr="00D3535A">
              <w:rPr>
                <w:rFonts w:ascii="Arial" w:hAnsi="Arial" w:cs="Arial"/>
                <w:sz w:val="16"/>
                <w:szCs w:val="16"/>
                <w:lang w:val="en-GB"/>
              </w:rPr>
              <w:t>Waygood</w:t>
            </w:r>
            <w:proofErr w:type="spellEnd"/>
            <w:r w:rsidRPr="00D3535A">
              <w:rPr>
                <w:rFonts w:ascii="Arial" w:hAnsi="Arial" w:cs="Arial"/>
                <w:sz w:val="16"/>
                <w:szCs w:val="16"/>
                <w:lang w:val="en-GB"/>
              </w:rPr>
              <w:t xml:space="preserve"> and </w:t>
            </w:r>
            <w:proofErr w:type="spellStart"/>
            <w:r w:rsidRPr="00D3535A">
              <w:rPr>
                <w:rFonts w:ascii="Arial" w:hAnsi="Arial" w:cs="Arial"/>
                <w:sz w:val="16"/>
                <w:szCs w:val="16"/>
                <w:lang w:val="en-GB"/>
              </w:rPr>
              <w:t>Susilo</w:t>
            </w:r>
            <w:proofErr w:type="spellEnd"/>
            <w:r w:rsidRPr="00D3535A">
              <w:rPr>
                <w:rFonts w:ascii="Arial" w:hAnsi="Arial" w:cs="Arial"/>
                <w:sz w:val="16"/>
                <w:szCs w:val="16"/>
                <w:lang w:val="en-GB"/>
              </w:rPr>
              <w:t xml:space="preserve"> 2015 </w:t>
            </w:r>
            <w:r w:rsidRPr="00D3535A">
              <w:rPr>
                <w:rFonts w:ascii="Arial" w:hAnsi="Arial" w:cs="Arial"/>
                <w:sz w:val="16"/>
                <w:szCs w:val="16"/>
                <w:lang w:val="en-GB"/>
              </w:rPr>
              <w:fldChar w:fldCharType="begin"/>
            </w:r>
            <w:r w:rsidR="00C54D6F" w:rsidRPr="00D3535A">
              <w:rPr>
                <w:rFonts w:ascii="Arial" w:hAnsi="Arial" w:cs="Arial"/>
                <w:sz w:val="16"/>
                <w:szCs w:val="16"/>
                <w:lang w:val="en-GB"/>
              </w:rPr>
              <w:instrText xml:space="preserve"> ADDIN EN.CITE &lt;EndNote&gt;&lt;Cite&gt;&lt;Author&gt;Waygood&lt;/Author&gt;&lt;Year&gt;2015&lt;/Year&gt;&lt;RecNum&gt;43337&lt;/RecNum&gt;&lt;DisplayText&gt;[193]&lt;/DisplayText&gt;&lt;record&gt;&lt;rec-number&gt;43337&lt;/rec-number&gt;&lt;foreign-keys&gt;&lt;key app="EN" db-id="9de5vvr2wep5rzea52gpwteu20zdf22xt0xe" timestamp="1689674709" guid="f93707f1-3810-4fc6-8c72-668d1b33efb2"&gt;43337&lt;/key&gt;&lt;/foreign-keys&gt;&lt;ref-type name="Journal Article"&gt;17&lt;/ref-type&gt;&lt;contributors&gt;&lt;authors&gt;&lt;author&gt;Waygood, E. O. D.&lt;/author&gt;&lt;author&gt;Susilo, Y. O.&lt;/author&gt;&lt;/authors&gt;&lt;/contributors&gt;&lt;titles&gt;&lt;title&gt;Walking to school in Scotland: Do perceptions of neighbourhood quality matter?&lt;/title&gt;&lt;secondary-title&gt;IATSS Research&lt;/secondary-title&gt;&lt;/titles&gt;&lt;periodical&gt;&lt;full-title&gt;IATSS RESEARCH&lt;/full-title&gt;&lt;/periodical&gt;&lt;pages&gt;125-129&lt;/pages&gt;&lt;volume&gt;38&lt;/volume&gt;&lt;number&gt;2&lt;/number&gt;&lt;dates&gt;&lt;year&gt;2015&lt;/year&gt;&lt;/dates&gt;&lt;urls&gt;&lt;related-urls&gt;&lt;url&gt;https://www.scopus.com/inward/record.uri?eid=2-s2.0-84925749978&amp;amp;doi=10.1016%2fj.iatssr.2014.12.002&amp;amp;partnerID=40&amp;amp;md5=3c68466b34a28ebca4c7095ebadc9646&lt;/url&gt;&lt;url&gt;https://www.sciencedirect.com/science/article/pii/S0386111214000363?via%3Dihub&lt;/url&gt;&lt;/related-urls&gt;&lt;/urls&gt;&lt;electronic-resource-num&gt;10.1016/j.iatssr.2014.12.002&lt;/electronic-resource-num&gt;&lt;/record&gt;&lt;/Cite&gt;&lt;/EndNote&gt;</w:instrText>
            </w:r>
            <w:r w:rsidRPr="00D3535A">
              <w:rPr>
                <w:rFonts w:ascii="Arial" w:hAnsi="Arial" w:cs="Arial"/>
                <w:sz w:val="16"/>
                <w:szCs w:val="16"/>
                <w:lang w:val="en-GB"/>
              </w:rPr>
              <w:fldChar w:fldCharType="separate"/>
            </w:r>
            <w:r w:rsidR="00C54D6F" w:rsidRPr="00D3535A">
              <w:rPr>
                <w:rFonts w:ascii="Arial" w:hAnsi="Arial" w:cs="Arial"/>
                <w:noProof/>
                <w:sz w:val="16"/>
                <w:szCs w:val="16"/>
                <w:lang w:val="en-GB"/>
              </w:rPr>
              <w:t>[193]</w:t>
            </w:r>
            <w:r w:rsidRPr="00D3535A">
              <w:rPr>
                <w:rFonts w:ascii="Arial" w:hAnsi="Arial" w:cs="Arial"/>
                <w:sz w:val="16"/>
                <w:szCs w:val="16"/>
                <w:lang w:val="en-GB"/>
              </w:rPr>
              <w:fldChar w:fldCharType="end"/>
            </w:r>
          </w:p>
        </w:tc>
        <w:tc>
          <w:tcPr>
            <w:tcW w:w="850" w:type="dxa"/>
            <w:tcBorders>
              <w:top w:val="single" w:sz="4" w:space="0" w:color="auto"/>
              <w:left w:val="single" w:sz="4" w:space="0" w:color="auto"/>
              <w:bottom w:val="single" w:sz="4" w:space="0" w:color="auto"/>
              <w:right w:val="single" w:sz="4" w:space="0" w:color="auto"/>
            </w:tcBorders>
            <w:vAlign w:val="center"/>
            <w:hideMark/>
          </w:tcPr>
          <w:p w14:paraId="7525655D" w14:textId="5D3D398C" w:rsidR="00FE6816" w:rsidRPr="00D3535A" w:rsidRDefault="00FE6816" w:rsidP="00FE6816">
            <w:pPr>
              <w:widowControl/>
              <w:spacing w:after="0" w:line="240" w:lineRule="auto"/>
              <w:jc w:val="left"/>
              <w:rPr>
                <w:rFonts w:ascii="Arial" w:eastAsia="Times New Roman" w:hAnsi="Arial" w:cs="Arial"/>
                <w:sz w:val="16"/>
                <w:szCs w:val="16"/>
                <w:lang w:val="en-GB" w:eastAsia="zh-CN"/>
              </w:rPr>
            </w:pPr>
            <w:r w:rsidRPr="00D3535A">
              <w:rPr>
                <w:rFonts w:ascii="Arial" w:hAnsi="Arial" w:cs="Arial"/>
                <w:sz w:val="16"/>
                <w:szCs w:val="16"/>
                <w:lang w:val="en-GB"/>
              </w:rPr>
              <w:t>English</w:t>
            </w:r>
          </w:p>
        </w:tc>
        <w:tc>
          <w:tcPr>
            <w:tcW w:w="709" w:type="dxa"/>
            <w:tcBorders>
              <w:top w:val="single" w:sz="4" w:space="0" w:color="auto"/>
              <w:left w:val="single" w:sz="4" w:space="0" w:color="auto"/>
              <w:bottom w:val="single" w:sz="4" w:space="0" w:color="auto"/>
              <w:right w:val="single" w:sz="4" w:space="0" w:color="auto"/>
            </w:tcBorders>
            <w:vAlign w:val="center"/>
            <w:hideMark/>
          </w:tcPr>
          <w:p w14:paraId="36AE8AA9" w14:textId="6D550F93"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cross-sectional</w:t>
            </w:r>
          </w:p>
        </w:tc>
        <w:tc>
          <w:tcPr>
            <w:tcW w:w="1208" w:type="dxa"/>
            <w:tcBorders>
              <w:top w:val="single" w:sz="4" w:space="0" w:color="auto"/>
              <w:left w:val="single" w:sz="4" w:space="0" w:color="auto"/>
              <w:bottom w:val="single" w:sz="4" w:space="0" w:color="auto"/>
              <w:right w:val="single" w:sz="4" w:space="0" w:color="auto"/>
            </w:tcBorders>
            <w:noWrap/>
            <w:vAlign w:val="center"/>
            <w:hideMark/>
          </w:tcPr>
          <w:p w14:paraId="610A4232" w14:textId="7AAD0D20"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UK</w:t>
            </w:r>
          </w:p>
        </w:tc>
        <w:tc>
          <w:tcPr>
            <w:tcW w:w="1060" w:type="dxa"/>
            <w:tcBorders>
              <w:top w:val="single" w:sz="4" w:space="0" w:color="auto"/>
              <w:left w:val="single" w:sz="4" w:space="0" w:color="auto"/>
              <w:bottom w:val="single" w:sz="4" w:space="0" w:color="auto"/>
              <w:right w:val="single" w:sz="4" w:space="0" w:color="auto"/>
            </w:tcBorders>
            <w:vAlign w:val="center"/>
            <w:hideMark/>
          </w:tcPr>
          <w:p w14:paraId="619A58F8" w14:textId="5DCFF8A8"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 Scotland</w:t>
            </w:r>
          </w:p>
        </w:tc>
        <w:tc>
          <w:tcPr>
            <w:tcW w:w="709" w:type="dxa"/>
            <w:tcBorders>
              <w:top w:val="single" w:sz="4" w:space="0" w:color="auto"/>
              <w:left w:val="single" w:sz="4" w:space="0" w:color="auto"/>
              <w:bottom w:val="single" w:sz="4" w:space="0" w:color="auto"/>
              <w:right w:val="single" w:sz="4" w:space="0" w:color="auto"/>
            </w:tcBorders>
            <w:vAlign w:val="center"/>
            <w:hideMark/>
          </w:tcPr>
          <w:p w14:paraId="79541601" w14:textId="5804BA05"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NR</w:t>
            </w:r>
          </w:p>
        </w:tc>
        <w:tc>
          <w:tcPr>
            <w:tcW w:w="1262" w:type="dxa"/>
            <w:tcBorders>
              <w:top w:val="single" w:sz="4" w:space="0" w:color="auto"/>
              <w:left w:val="single" w:sz="4" w:space="0" w:color="auto"/>
              <w:bottom w:val="single" w:sz="4" w:space="0" w:color="auto"/>
              <w:right w:val="single" w:sz="4" w:space="0" w:color="auto"/>
            </w:tcBorders>
            <w:vAlign w:val="center"/>
            <w:hideMark/>
          </w:tcPr>
          <w:p w14:paraId="29DD247E" w14:textId="51A10B8A"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state-wide representative</w:t>
            </w:r>
          </w:p>
        </w:tc>
        <w:tc>
          <w:tcPr>
            <w:tcW w:w="1114" w:type="dxa"/>
            <w:tcBorders>
              <w:top w:val="single" w:sz="4" w:space="0" w:color="auto"/>
              <w:left w:val="single" w:sz="4" w:space="0" w:color="auto"/>
              <w:bottom w:val="single" w:sz="4" w:space="0" w:color="auto"/>
              <w:right w:val="single" w:sz="4" w:space="0" w:color="auto"/>
            </w:tcBorders>
            <w:vAlign w:val="center"/>
            <w:hideMark/>
          </w:tcPr>
          <w:p w14:paraId="23CDC0A1" w14:textId="24C0D030"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Scottish Household Survey (SHS) 2005/2006</w:t>
            </w:r>
          </w:p>
        </w:tc>
        <w:tc>
          <w:tcPr>
            <w:tcW w:w="781" w:type="dxa"/>
            <w:tcBorders>
              <w:top w:val="single" w:sz="4" w:space="0" w:color="auto"/>
              <w:left w:val="single" w:sz="4" w:space="0" w:color="auto"/>
              <w:bottom w:val="single" w:sz="4" w:space="0" w:color="auto"/>
              <w:right w:val="single" w:sz="4" w:space="0" w:color="auto"/>
            </w:tcBorders>
            <w:vAlign w:val="center"/>
            <w:hideMark/>
          </w:tcPr>
          <w:p w14:paraId="2763A593" w14:textId="4CD2C88C"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315</w:t>
            </w:r>
          </w:p>
        </w:tc>
        <w:tc>
          <w:tcPr>
            <w:tcW w:w="759" w:type="dxa"/>
            <w:tcBorders>
              <w:top w:val="single" w:sz="4" w:space="0" w:color="auto"/>
              <w:left w:val="single" w:sz="4" w:space="0" w:color="auto"/>
              <w:bottom w:val="single" w:sz="4" w:space="0" w:color="auto"/>
              <w:right w:val="single" w:sz="4" w:space="0" w:color="auto"/>
            </w:tcBorders>
            <w:vAlign w:val="center"/>
            <w:hideMark/>
          </w:tcPr>
          <w:p w14:paraId="34D3BE03" w14:textId="22D4536B"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10-11 years old</w:t>
            </w:r>
          </w:p>
        </w:tc>
        <w:tc>
          <w:tcPr>
            <w:tcW w:w="787" w:type="dxa"/>
            <w:tcBorders>
              <w:top w:val="single" w:sz="4" w:space="0" w:color="auto"/>
              <w:left w:val="single" w:sz="4" w:space="0" w:color="auto"/>
              <w:bottom w:val="single" w:sz="4" w:space="0" w:color="auto"/>
              <w:right w:val="single" w:sz="4" w:space="0" w:color="auto"/>
            </w:tcBorders>
            <w:vAlign w:val="center"/>
            <w:hideMark/>
          </w:tcPr>
          <w:p w14:paraId="3A2D491D" w14:textId="40D5EED7"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2005-2006</w:t>
            </w:r>
          </w:p>
        </w:tc>
        <w:tc>
          <w:tcPr>
            <w:tcW w:w="781" w:type="dxa"/>
            <w:tcBorders>
              <w:top w:val="single" w:sz="4" w:space="0" w:color="auto"/>
              <w:left w:val="single" w:sz="4" w:space="0" w:color="auto"/>
              <w:bottom w:val="single" w:sz="4" w:space="0" w:color="auto"/>
              <w:right w:val="single" w:sz="4" w:space="0" w:color="auto"/>
            </w:tcBorders>
            <w:vAlign w:val="center"/>
            <w:hideMark/>
          </w:tcPr>
          <w:p w14:paraId="765AB712" w14:textId="133D5DB0"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47.5</w:t>
            </w:r>
          </w:p>
        </w:tc>
        <w:tc>
          <w:tcPr>
            <w:tcW w:w="1036" w:type="dxa"/>
            <w:tcBorders>
              <w:top w:val="single" w:sz="4" w:space="0" w:color="auto"/>
              <w:left w:val="single" w:sz="4" w:space="0" w:color="auto"/>
              <w:bottom w:val="single" w:sz="4" w:space="0" w:color="auto"/>
              <w:right w:val="single" w:sz="4" w:space="0" w:color="auto"/>
            </w:tcBorders>
            <w:vAlign w:val="center"/>
          </w:tcPr>
          <w:p w14:paraId="457CFD6E" w14:textId="03E82148" w:rsidR="00FE6816" w:rsidRPr="00D3535A" w:rsidRDefault="00FE6816" w:rsidP="00FE6816">
            <w:pPr>
              <w:widowControl/>
              <w:spacing w:after="0" w:line="240" w:lineRule="auto"/>
              <w:jc w:val="center"/>
              <w:rPr>
                <w:rFonts w:ascii="Arial" w:hAnsi="Arial" w:cs="Arial"/>
                <w:sz w:val="16"/>
                <w:szCs w:val="16"/>
                <w:lang w:val="en-GB"/>
              </w:rPr>
            </w:pPr>
            <w:r w:rsidRPr="00D3535A">
              <w:rPr>
                <w:rFonts w:ascii="Arial" w:hAnsi="Arial" w:cs="Arial"/>
                <w:sz w:val="16"/>
                <w:szCs w:val="16"/>
              </w:rPr>
              <w:t>NR</w:t>
            </w:r>
          </w:p>
        </w:tc>
        <w:tc>
          <w:tcPr>
            <w:tcW w:w="1276" w:type="dxa"/>
            <w:tcBorders>
              <w:top w:val="single" w:sz="4" w:space="0" w:color="auto"/>
              <w:left w:val="single" w:sz="4" w:space="0" w:color="auto"/>
              <w:bottom w:val="single" w:sz="4" w:space="0" w:color="auto"/>
              <w:right w:val="single" w:sz="4" w:space="0" w:color="auto"/>
            </w:tcBorders>
            <w:vAlign w:val="center"/>
            <w:hideMark/>
          </w:tcPr>
          <w:p w14:paraId="112E3011" w14:textId="55980ECF"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questionnaire (self-reported)</w:t>
            </w:r>
          </w:p>
        </w:tc>
        <w:tc>
          <w:tcPr>
            <w:tcW w:w="1701" w:type="dxa"/>
            <w:tcBorders>
              <w:top w:val="single" w:sz="4" w:space="0" w:color="auto"/>
              <w:left w:val="single" w:sz="4" w:space="0" w:color="auto"/>
              <w:bottom w:val="single" w:sz="4" w:space="0" w:color="auto"/>
              <w:right w:val="single" w:sz="4" w:space="0" w:color="auto"/>
            </w:tcBorders>
            <w:vAlign w:val="center"/>
            <w:hideMark/>
          </w:tcPr>
          <w:p w14:paraId="33F6BFD6" w14:textId="6E22BA18"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active travel: children’s school travel mode</w:t>
            </w:r>
          </w:p>
        </w:tc>
        <w:tc>
          <w:tcPr>
            <w:tcW w:w="1276" w:type="dxa"/>
            <w:tcBorders>
              <w:top w:val="single" w:sz="4" w:space="0" w:color="auto"/>
              <w:left w:val="single" w:sz="4" w:space="0" w:color="auto"/>
              <w:bottom w:val="single" w:sz="4" w:space="0" w:color="auto"/>
              <w:right w:val="single" w:sz="4" w:space="0" w:color="auto"/>
            </w:tcBorders>
            <w:vAlign w:val="center"/>
            <w:hideMark/>
          </w:tcPr>
          <w:p w14:paraId="1C2A4F68" w14:textId="44C2E681"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walk to school vs. otherwise</w:t>
            </w:r>
          </w:p>
        </w:tc>
        <w:tc>
          <w:tcPr>
            <w:tcW w:w="1068" w:type="dxa"/>
            <w:tcBorders>
              <w:top w:val="single" w:sz="4" w:space="0" w:color="auto"/>
              <w:left w:val="single" w:sz="4" w:space="0" w:color="auto"/>
              <w:bottom w:val="single" w:sz="4" w:space="0" w:color="auto"/>
              <w:right w:val="single" w:sz="4" w:space="0" w:color="auto"/>
            </w:tcBorders>
            <w:vAlign w:val="center"/>
            <w:hideMark/>
          </w:tcPr>
          <w:p w14:paraId="1E351A61" w14:textId="455FE830" w:rsidR="00FE6816" w:rsidRPr="00D3535A" w:rsidRDefault="00FE6816" w:rsidP="00FE6816">
            <w:pPr>
              <w:widowControl/>
              <w:spacing w:after="0" w:line="240" w:lineRule="auto"/>
              <w:jc w:val="center"/>
              <w:rPr>
                <w:rFonts w:ascii="Arial" w:hAnsi="Arial" w:cs="Arial"/>
                <w:sz w:val="16"/>
                <w:szCs w:val="16"/>
              </w:rPr>
            </w:pPr>
            <w:r w:rsidRPr="00D3535A">
              <w:rPr>
                <w:rFonts w:ascii="Arial" w:hAnsi="Arial" w:cs="Arial"/>
                <w:sz w:val="16"/>
                <w:szCs w:val="16"/>
              </w:rPr>
              <w:t>No</w:t>
            </w:r>
          </w:p>
        </w:tc>
        <w:tc>
          <w:tcPr>
            <w:tcW w:w="1155" w:type="dxa"/>
            <w:tcBorders>
              <w:top w:val="single" w:sz="4" w:space="0" w:color="auto"/>
              <w:left w:val="single" w:sz="4" w:space="0" w:color="auto"/>
              <w:bottom w:val="single" w:sz="4" w:space="0" w:color="auto"/>
              <w:right w:val="single" w:sz="4" w:space="0" w:color="auto"/>
            </w:tcBorders>
            <w:vAlign w:val="center"/>
            <w:hideMark/>
          </w:tcPr>
          <w:p w14:paraId="7641CDA8" w14:textId="25CCB138"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NR</w:t>
            </w:r>
          </w:p>
        </w:tc>
        <w:tc>
          <w:tcPr>
            <w:tcW w:w="1508" w:type="dxa"/>
            <w:tcBorders>
              <w:top w:val="single" w:sz="4" w:space="0" w:color="auto"/>
              <w:left w:val="single" w:sz="4" w:space="0" w:color="auto"/>
              <w:bottom w:val="single" w:sz="4" w:space="0" w:color="auto"/>
              <w:right w:val="single" w:sz="4" w:space="0" w:color="auto"/>
            </w:tcBorders>
            <w:vAlign w:val="center"/>
            <w:hideMark/>
          </w:tcPr>
          <w:p w14:paraId="557B9EBD" w14:textId="723E5472"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local shops and facilities; friendly people in neighbourhood; traffic is slow or safe</w:t>
            </w:r>
          </w:p>
        </w:tc>
        <w:tc>
          <w:tcPr>
            <w:tcW w:w="760" w:type="dxa"/>
            <w:tcBorders>
              <w:top w:val="single" w:sz="4" w:space="0" w:color="auto"/>
              <w:left w:val="single" w:sz="4" w:space="0" w:color="auto"/>
              <w:bottom w:val="single" w:sz="4" w:space="0" w:color="auto"/>
              <w:right w:val="single" w:sz="4" w:space="0" w:color="auto"/>
            </w:tcBorders>
            <w:vAlign w:val="center"/>
            <w:hideMark/>
          </w:tcPr>
          <w:p w14:paraId="0285AA7B" w14:textId="0B5B4C50"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rPr>
              <w:t>No</w:t>
            </w:r>
          </w:p>
        </w:tc>
        <w:tc>
          <w:tcPr>
            <w:tcW w:w="1037" w:type="dxa"/>
            <w:tcBorders>
              <w:top w:val="single" w:sz="4" w:space="0" w:color="auto"/>
              <w:left w:val="single" w:sz="4" w:space="0" w:color="auto"/>
              <w:bottom w:val="single" w:sz="4" w:space="0" w:color="auto"/>
              <w:right w:val="single" w:sz="4" w:space="0" w:color="auto"/>
            </w:tcBorders>
            <w:vAlign w:val="center"/>
            <w:hideMark/>
          </w:tcPr>
          <w:p w14:paraId="5CE9E0C9" w14:textId="0AB13C2C"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two binary (or direct) logistic regression models</w:t>
            </w:r>
          </w:p>
        </w:tc>
        <w:tc>
          <w:tcPr>
            <w:tcW w:w="1276" w:type="dxa"/>
            <w:tcBorders>
              <w:top w:val="single" w:sz="4" w:space="0" w:color="auto"/>
              <w:left w:val="single" w:sz="4" w:space="0" w:color="auto"/>
              <w:bottom w:val="single" w:sz="4" w:space="0" w:color="auto"/>
              <w:right w:val="single" w:sz="4" w:space="0" w:color="auto"/>
            </w:tcBorders>
            <w:vAlign w:val="center"/>
            <w:hideMark/>
          </w:tcPr>
          <w:p w14:paraId="13617064" w14:textId="5001C3B0"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family structure, income, education, car availability and use, married or living together, employment status; child's sex and age</w:t>
            </w:r>
          </w:p>
        </w:tc>
      </w:tr>
      <w:tr w:rsidR="00D3535A" w:rsidRPr="00D3535A" w14:paraId="22181DD7" w14:textId="77777777" w:rsidTr="00766C6C">
        <w:trPr>
          <w:trHeight w:val="841"/>
        </w:trPr>
        <w:tc>
          <w:tcPr>
            <w:tcW w:w="851" w:type="dxa"/>
            <w:tcBorders>
              <w:top w:val="single" w:sz="4" w:space="0" w:color="auto"/>
              <w:left w:val="single" w:sz="4" w:space="0" w:color="auto"/>
              <w:bottom w:val="single" w:sz="4" w:space="0" w:color="auto"/>
              <w:right w:val="single" w:sz="4" w:space="0" w:color="auto"/>
            </w:tcBorders>
            <w:vAlign w:val="center"/>
            <w:hideMark/>
          </w:tcPr>
          <w:p w14:paraId="49D21793" w14:textId="4FF6D13E" w:rsidR="00FE6816" w:rsidRPr="00D3535A" w:rsidRDefault="00FE6816" w:rsidP="00FE6816">
            <w:pPr>
              <w:widowControl/>
              <w:spacing w:after="0" w:line="240" w:lineRule="auto"/>
              <w:jc w:val="left"/>
              <w:rPr>
                <w:rFonts w:ascii="Arial" w:eastAsia="Times New Roman" w:hAnsi="Arial" w:cs="Arial"/>
                <w:sz w:val="16"/>
                <w:szCs w:val="16"/>
                <w:lang w:val="en-GB" w:eastAsia="zh-CN"/>
              </w:rPr>
            </w:pPr>
            <w:proofErr w:type="spellStart"/>
            <w:r w:rsidRPr="00D3535A">
              <w:rPr>
                <w:rFonts w:ascii="Arial" w:hAnsi="Arial" w:cs="Arial"/>
                <w:sz w:val="16"/>
                <w:szCs w:val="16"/>
                <w:lang w:val="en-GB"/>
              </w:rPr>
              <w:t>Wex</w:t>
            </w:r>
            <w:proofErr w:type="spellEnd"/>
            <w:r w:rsidRPr="00D3535A">
              <w:rPr>
                <w:rFonts w:ascii="Arial" w:hAnsi="Arial" w:cs="Arial"/>
                <w:sz w:val="16"/>
                <w:szCs w:val="16"/>
                <w:lang w:val="en-GB"/>
              </w:rPr>
              <w:t xml:space="preserve"> et al. 2023 </w:t>
            </w:r>
            <w:r w:rsidRPr="00D3535A">
              <w:rPr>
                <w:rFonts w:ascii="Arial" w:hAnsi="Arial" w:cs="Arial"/>
                <w:sz w:val="16"/>
                <w:szCs w:val="16"/>
                <w:lang w:val="en-GB"/>
              </w:rPr>
              <w:fldChar w:fldCharType="begin"/>
            </w:r>
            <w:r w:rsidR="00C54D6F" w:rsidRPr="00D3535A">
              <w:rPr>
                <w:rFonts w:ascii="Arial" w:hAnsi="Arial" w:cs="Arial"/>
                <w:sz w:val="16"/>
                <w:szCs w:val="16"/>
                <w:lang w:val="en-GB"/>
              </w:rPr>
              <w:instrText xml:space="preserve"> ADDIN EN.CITE &lt;EndNote&gt;&lt;Cite&gt;&lt;Author&gt;Wex&lt;/Author&gt;&lt;Year&gt;2023&lt;/Year&gt;&lt;RecNum&gt;43296&lt;/RecNum&gt;&lt;DisplayText&gt;[194]&lt;/DisplayText&gt;&lt;record&gt;&lt;rec-number&gt;43296&lt;/rec-number&gt;&lt;foreign-keys&gt;&lt;key app="EN" db-id="9de5vvr2wep5rzea52gpwteu20zdf22xt0xe" timestamp="1689674709" guid="11583605-ab5b-4311-8b55-dbbb15a878be"&gt;43296&lt;/key&gt;&lt;/foreign-keys&gt;&lt;ref-type name="Journal Article"&gt;17&lt;/ref-type&gt;&lt;contributors&gt;&lt;authors&gt;&lt;author&gt;Wex, Isabel&lt;/author&gt;&lt;author&gt;Geserick, Mandy&lt;/author&gt;&lt;author&gt;Leibert, Tim&lt;/author&gt;&lt;author&gt;Igel, Ulrike&lt;/author&gt;&lt;author&gt;Sobek, Carolin&lt;/author&gt;&lt;author&gt;Meigen, Christof&lt;/author&gt;&lt;author&gt;Kiess, Wieland&lt;/author&gt;&lt;author&gt;Vogel, Mandy&lt;/author&gt;&lt;/authors&gt;&lt;/contributors&gt;&lt;titles&gt;&lt;title&gt;Active school transport in an urban environment:prevalence and perceived barriers&lt;/title&gt;&lt;secondary-title&gt;BMC public health&lt;/secondary-title&gt;&lt;/titles&gt;&lt;periodical&gt;&lt;full-title&gt;BMC Public Health&lt;/full-title&gt;&lt;abbr-1&gt;BMC public health&lt;/abbr-1&gt;&lt;/periodical&gt;&lt;pages&gt;557&lt;/pages&gt;&lt;volume&gt;23&lt;/volume&gt;&lt;number&gt;1&lt;/number&gt;&lt;dates&gt;&lt;year&gt;2023&lt;/year&gt;&lt;/dates&gt;&lt;pub-location&gt;England&lt;/pub-location&gt;&lt;publisher&gt;BioMed Central&lt;/publisher&gt;&lt;accession-num&gt;36959624&lt;/accession-num&gt;&lt;urls&gt;&lt;related-urls&gt;&lt;url&gt;https://search.ebscohost.com/login.aspx?direct=true&amp;amp;AuthType=shib&amp;amp;db=mnh&amp;amp;AN=36959624&amp;amp;site=ehost-live&amp;amp;custid=s1145751&lt;/url&gt;&lt;url&gt;https://bmcpublichealth.biomedcentral.com/counter/pdf/10.1186/s12889-023-15464-7.pdf&lt;/url&gt;&lt;/related-urls&gt;&lt;/urls&gt;&lt;electronic-resource-num&gt;10.1186/s12889-023-15464-7&lt;/electronic-resource-num&gt;&lt;/record&gt;&lt;/Cite&gt;&lt;/EndNote&gt;</w:instrText>
            </w:r>
            <w:r w:rsidRPr="00D3535A">
              <w:rPr>
                <w:rFonts w:ascii="Arial" w:hAnsi="Arial" w:cs="Arial"/>
                <w:sz w:val="16"/>
                <w:szCs w:val="16"/>
                <w:lang w:val="en-GB"/>
              </w:rPr>
              <w:fldChar w:fldCharType="separate"/>
            </w:r>
            <w:r w:rsidR="00C54D6F" w:rsidRPr="00D3535A">
              <w:rPr>
                <w:rFonts w:ascii="Arial" w:hAnsi="Arial" w:cs="Arial"/>
                <w:noProof/>
                <w:sz w:val="16"/>
                <w:szCs w:val="16"/>
                <w:lang w:val="en-GB"/>
              </w:rPr>
              <w:t>[194]</w:t>
            </w:r>
            <w:r w:rsidRPr="00D3535A">
              <w:rPr>
                <w:rFonts w:ascii="Arial" w:hAnsi="Arial" w:cs="Arial"/>
                <w:sz w:val="16"/>
                <w:szCs w:val="16"/>
                <w:lang w:val="en-GB"/>
              </w:rPr>
              <w:fldChar w:fldCharType="end"/>
            </w:r>
          </w:p>
        </w:tc>
        <w:tc>
          <w:tcPr>
            <w:tcW w:w="850" w:type="dxa"/>
            <w:tcBorders>
              <w:top w:val="single" w:sz="4" w:space="0" w:color="auto"/>
              <w:left w:val="single" w:sz="4" w:space="0" w:color="auto"/>
              <w:bottom w:val="single" w:sz="4" w:space="0" w:color="auto"/>
              <w:right w:val="single" w:sz="4" w:space="0" w:color="auto"/>
            </w:tcBorders>
            <w:vAlign w:val="center"/>
            <w:hideMark/>
          </w:tcPr>
          <w:p w14:paraId="1BDF3400" w14:textId="40BEBE03" w:rsidR="00FE6816" w:rsidRPr="00D3535A" w:rsidRDefault="00FE6816" w:rsidP="00FE6816">
            <w:pPr>
              <w:widowControl/>
              <w:spacing w:after="0" w:line="240" w:lineRule="auto"/>
              <w:jc w:val="left"/>
              <w:rPr>
                <w:rFonts w:ascii="Arial" w:eastAsia="Times New Roman" w:hAnsi="Arial" w:cs="Arial"/>
                <w:sz w:val="16"/>
                <w:szCs w:val="16"/>
                <w:lang w:val="en-GB" w:eastAsia="zh-CN"/>
              </w:rPr>
            </w:pPr>
            <w:r w:rsidRPr="00D3535A">
              <w:rPr>
                <w:rFonts w:ascii="Arial" w:hAnsi="Arial" w:cs="Arial"/>
                <w:sz w:val="16"/>
                <w:szCs w:val="16"/>
                <w:lang w:val="en-GB"/>
              </w:rPr>
              <w:t>English</w:t>
            </w:r>
          </w:p>
        </w:tc>
        <w:tc>
          <w:tcPr>
            <w:tcW w:w="709" w:type="dxa"/>
            <w:tcBorders>
              <w:top w:val="single" w:sz="4" w:space="0" w:color="auto"/>
              <w:left w:val="single" w:sz="4" w:space="0" w:color="auto"/>
              <w:bottom w:val="single" w:sz="4" w:space="0" w:color="auto"/>
              <w:right w:val="single" w:sz="4" w:space="0" w:color="auto"/>
            </w:tcBorders>
            <w:vAlign w:val="center"/>
            <w:hideMark/>
          </w:tcPr>
          <w:p w14:paraId="5CDAB66B" w14:textId="52564622"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cross-sectional</w:t>
            </w:r>
          </w:p>
        </w:tc>
        <w:tc>
          <w:tcPr>
            <w:tcW w:w="1208" w:type="dxa"/>
            <w:tcBorders>
              <w:top w:val="single" w:sz="4" w:space="0" w:color="auto"/>
              <w:left w:val="single" w:sz="4" w:space="0" w:color="auto"/>
              <w:bottom w:val="single" w:sz="4" w:space="0" w:color="auto"/>
              <w:right w:val="single" w:sz="4" w:space="0" w:color="auto"/>
            </w:tcBorders>
            <w:noWrap/>
            <w:vAlign w:val="center"/>
            <w:hideMark/>
          </w:tcPr>
          <w:p w14:paraId="4D951F94" w14:textId="2BE489FE"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Germany</w:t>
            </w:r>
          </w:p>
        </w:tc>
        <w:tc>
          <w:tcPr>
            <w:tcW w:w="1060" w:type="dxa"/>
            <w:tcBorders>
              <w:top w:val="single" w:sz="4" w:space="0" w:color="auto"/>
              <w:left w:val="single" w:sz="4" w:space="0" w:color="auto"/>
              <w:bottom w:val="single" w:sz="4" w:space="0" w:color="auto"/>
              <w:right w:val="single" w:sz="4" w:space="0" w:color="auto"/>
            </w:tcBorders>
            <w:vAlign w:val="center"/>
            <w:hideMark/>
          </w:tcPr>
          <w:p w14:paraId="6CE96281" w14:textId="6E8823BE"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Leipzig</w:t>
            </w:r>
          </w:p>
        </w:tc>
        <w:tc>
          <w:tcPr>
            <w:tcW w:w="709" w:type="dxa"/>
            <w:tcBorders>
              <w:top w:val="single" w:sz="4" w:space="0" w:color="auto"/>
              <w:left w:val="single" w:sz="4" w:space="0" w:color="auto"/>
              <w:bottom w:val="single" w:sz="4" w:space="0" w:color="auto"/>
              <w:right w:val="single" w:sz="4" w:space="0" w:color="auto"/>
            </w:tcBorders>
            <w:vAlign w:val="center"/>
            <w:hideMark/>
          </w:tcPr>
          <w:p w14:paraId="5074E4BA" w14:textId="08D6F2D2"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NR</w:t>
            </w:r>
          </w:p>
        </w:tc>
        <w:tc>
          <w:tcPr>
            <w:tcW w:w="1262" w:type="dxa"/>
            <w:tcBorders>
              <w:top w:val="single" w:sz="4" w:space="0" w:color="auto"/>
              <w:left w:val="single" w:sz="4" w:space="0" w:color="auto"/>
              <w:bottom w:val="single" w:sz="4" w:space="0" w:color="auto"/>
              <w:right w:val="single" w:sz="4" w:space="0" w:color="auto"/>
            </w:tcBorders>
            <w:vAlign w:val="center"/>
            <w:hideMark/>
          </w:tcPr>
          <w:p w14:paraId="2F7782C5" w14:textId="3902C67F"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randomly selected</w:t>
            </w:r>
          </w:p>
        </w:tc>
        <w:tc>
          <w:tcPr>
            <w:tcW w:w="1114" w:type="dxa"/>
            <w:tcBorders>
              <w:top w:val="single" w:sz="4" w:space="0" w:color="auto"/>
              <w:left w:val="single" w:sz="4" w:space="0" w:color="auto"/>
              <w:bottom w:val="single" w:sz="4" w:space="0" w:color="auto"/>
              <w:right w:val="single" w:sz="4" w:space="0" w:color="auto"/>
            </w:tcBorders>
            <w:vAlign w:val="center"/>
            <w:hideMark/>
          </w:tcPr>
          <w:p w14:paraId="16E0992F" w14:textId="37DC5A46"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 xml:space="preserve">LIFE Child study </w:t>
            </w:r>
          </w:p>
        </w:tc>
        <w:tc>
          <w:tcPr>
            <w:tcW w:w="781" w:type="dxa"/>
            <w:tcBorders>
              <w:top w:val="single" w:sz="4" w:space="0" w:color="auto"/>
              <w:left w:val="single" w:sz="4" w:space="0" w:color="auto"/>
              <w:bottom w:val="single" w:sz="4" w:space="0" w:color="auto"/>
              <w:right w:val="single" w:sz="4" w:space="0" w:color="auto"/>
            </w:tcBorders>
            <w:vAlign w:val="center"/>
            <w:hideMark/>
          </w:tcPr>
          <w:p w14:paraId="41615CD7" w14:textId="17610B3A"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1070</w:t>
            </w:r>
          </w:p>
        </w:tc>
        <w:tc>
          <w:tcPr>
            <w:tcW w:w="759" w:type="dxa"/>
            <w:tcBorders>
              <w:top w:val="single" w:sz="4" w:space="0" w:color="auto"/>
              <w:left w:val="single" w:sz="4" w:space="0" w:color="auto"/>
              <w:bottom w:val="single" w:sz="4" w:space="0" w:color="auto"/>
              <w:right w:val="single" w:sz="4" w:space="0" w:color="auto"/>
            </w:tcBorders>
            <w:vAlign w:val="center"/>
            <w:hideMark/>
          </w:tcPr>
          <w:p w14:paraId="4F3389DC" w14:textId="56D2E3B7"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6-10 years old</w:t>
            </w:r>
          </w:p>
        </w:tc>
        <w:tc>
          <w:tcPr>
            <w:tcW w:w="787" w:type="dxa"/>
            <w:tcBorders>
              <w:top w:val="single" w:sz="4" w:space="0" w:color="auto"/>
              <w:left w:val="single" w:sz="4" w:space="0" w:color="auto"/>
              <w:bottom w:val="single" w:sz="4" w:space="0" w:color="auto"/>
              <w:right w:val="single" w:sz="4" w:space="0" w:color="auto"/>
            </w:tcBorders>
            <w:vAlign w:val="center"/>
            <w:hideMark/>
          </w:tcPr>
          <w:p w14:paraId="073C8A07" w14:textId="3085AAAE"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2018-2020</w:t>
            </w:r>
          </w:p>
        </w:tc>
        <w:tc>
          <w:tcPr>
            <w:tcW w:w="781" w:type="dxa"/>
            <w:tcBorders>
              <w:top w:val="single" w:sz="4" w:space="0" w:color="auto"/>
              <w:left w:val="single" w:sz="4" w:space="0" w:color="auto"/>
              <w:bottom w:val="single" w:sz="4" w:space="0" w:color="auto"/>
              <w:right w:val="single" w:sz="4" w:space="0" w:color="auto"/>
            </w:tcBorders>
            <w:vAlign w:val="center"/>
            <w:hideMark/>
          </w:tcPr>
          <w:p w14:paraId="3887DE7F" w14:textId="5BEF61BD"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NR</w:t>
            </w:r>
          </w:p>
        </w:tc>
        <w:tc>
          <w:tcPr>
            <w:tcW w:w="1036" w:type="dxa"/>
            <w:tcBorders>
              <w:top w:val="single" w:sz="4" w:space="0" w:color="auto"/>
              <w:left w:val="single" w:sz="4" w:space="0" w:color="auto"/>
              <w:bottom w:val="single" w:sz="4" w:space="0" w:color="auto"/>
              <w:right w:val="single" w:sz="4" w:space="0" w:color="auto"/>
            </w:tcBorders>
            <w:vAlign w:val="center"/>
          </w:tcPr>
          <w:p w14:paraId="1E8D9B31" w14:textId="7B518C03" w:rsidR="00FE6816" w:rsidRPr="00D3535A" w:rsidRDefault="00FE6816" w:rsidP="00FE6816">
            <w:pPr>
              <w:widowControl/>
              <w:spacing w:after="0" w:line="240" w:lineRule="auto"/>
              <w:jc w:val="center"/>
              <w:rPr>
                <w:rFonts w:ascii="Arial" w:hAnsi="Arial" w:cs="Arial"/>
                <w:sz w:val="16"/>
                <w:szCs w:val="16"/>
                <w:lang w:val="en-GB"/>
              </w:rPr>
            </w:pPr>
            <w:r w:rsidRPr="00D3535A">
              <w:rPr>
                <w:rFonts w:ascii="Arial" w:hAnsi="Arial" w:cs="Arial"/>
                <w:sz w:val="16"/>
                <w:szCs w:val="16"/>
              </w:rPr>
              <w:t>NR</w:t>
            </w:r>
          </w:p>
        </w:tc>
        <w:tc>
          <w:tcPr>
            <w:tcW w:w="1276" w:type="dxa"/>
            <w:tcBorders>
              <w:top w:val="single" w:sz="4" w:space="0" w:color="auto"/>
              <w:left w:val="single" w:sz="4" w:space="0" w:color="auto"/>
              <w:bottom w:val="single" w:sz="4" w:space="0" w:color="auto"/>
              <w:right w:val="single" w:sz="4" w:space="0" w:color="auto"/>
            </w:tcBorders>
            <w:vAlign w:val="center"/>
            <w:hideMark/>
          </w:tcPr>
          <w:p w14:paraId="4F6F9191" w14:textId="31AEEB82"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questionnaire (self-reported)</w:t>
            </w:r>
          </w:p>
        </w:tc>
        <w:tc>
          <w:tcPr>
            <w:tcW w:w="1701" w:type="dxa"/>
            <w:tcBorders>
              <w:top w:val="single" w:sz="4" w:space="0" w:color="auto"/>
              <w:left w:val="single" w:sz="4" w:space="0" w:color="auto"/>
              <w:bottom w:val="single" w:sz="4" w:space="0" w:color="auto"/>
              <w:right w:val="single" w:sz="4" w:space="0" w:color="auto"/>
            </w:tcBorders>
            <w:vAlign w:val="center"/>
            <w:hideMark/>
          </w:tcPr>
          <w:p w14:paraId="063042F1" w14:textId="0B89A787"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active travel: active school transportation</w:t>
            </w:r>
          </w:p>
        </w:tc>
        <w:tc>
          <w:tcPr>
            <w:tcW w:w="1276" w:type="dxa"/>
            <w:tcBorders>
              <w:top w:val="single" w:sz="4" w:space="0" w:color="auto"/>
              <w:left w:val="single" w:sz="4" w:space="0" w:color="auto"/>
              <w:bottom w:val="single" w:sz="4" w:space="0" w:color="auto"/>
              <w:right w:val="single" w:sz="4" w:space="0" w:color="auto"/>
            </w:tcBorders>
            <w:vAlign w:val="center"/>
            <w:hideMark/>
          </w:tcPr>
          <w:p w14:paraId="0484D42C" w14:textId="236282A0"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yes or no</w:t>
            </w:r>
          </w:p>
        </w:tc>
        <w:tc>
          <w:tcPr>
            <w:tcW w:w="1068" w:type="dxa"/>
            <w:tcBorders>
              <w:top w:val="single" w:sz="4" w:space="0" w:color="auto"/>
              <w:left w:val="single" w:sz="4" w:space="0" w:color="auto"/>
              <w:bottom w:val="single" w:sz="4" w:space="0" w:color="auto"/>
              <w:right w:val="single" w:sz="4" w:space="0" w:color="auto"/>
            </w:tcBorders>
            <w:vAlign w:val="center"/>
            <w:hideMark/>
          </w:tcPr>
          <w:p w14:paraId="76CC4D6F" w14:textId="488B487E" w:rsidR="00FE6816" w:rsidRPr="00D3535A" w:rsidRDefault="00FE6816" w:rsidP="00FE6816">
            <w:pPr>
              <w:widowControl/>
              <w:spacing w:after="0" w:line="240" w:lineRule="auto"/>
              <w:jc w:val="center"/>
              <w:rPr>
                <w:rFonts w:ascii="Arial" w:hAnsi="Arial" w:cs="Arial"/>
                <w:sz w:val="16"/>
                <w:szCs w:val="16"/>
              </w:rPr>
            </w:pPr>
            <w:r w:rsidRPr="00D3535A">
              <w:rPr>
                <w:rFonts w:ascii="Arial" w:hAnsi="Arial" w:cs="Arial"/>
                <w:sz w:val="16"/>
                <w:szCs w:val="16"/>
              </w:rPr>
              <w:t>No</w:t>
            </w:r>
          </w:p>
        </w:tc>
        <w:tc>
          <w:tcPr>
            <w:tcW w:w="1155" w:type="dxa"/>
            <w:tcBorders>
              <w:top w:val="single" w:sz="4" w:space="0" w:color="auto"/>
              <w:left w:val="single" w:sz="4" w:space="0" w:color="auto"/>
              <w:bottom w:val="single" w:sz="4" w:space="0" w:color="auto"/>
              <w:right w:val="single" w:sz="4" w:space="0" w:color="auto"/>
            </w:tcBorders>
            <w:vAlign w:val="center"/>
            <w:hideMark/>
          </w:tcPr>
          <w:p w14:paraId="16C39709" w14:textId="558EFF22" w:rsidR="00FE6816" w:rsidRPr="00D3535A" w:rsidRDefault="00FE6816" w:rsidP="00FE6816">
            <w:pPr>
              <w:widowControl/>
              <w:spacing w:after="0" w:line="240" w:lineRule="auto"/>
              <w:jc w:val="center"/>
              <w:rPr>
                <w:rFonts w:ascii="Arial" w:eastAsia="Times New Roman" w:hAnsi="Arial" w:cs="Arial"/>
                <w:sz w:val="16"/>
                <w:szCs w:val="16"/>
                <w:lang w:val="en-GB" w:eastAsia="zh-CN"/>
              </w:rPr>
            </w:pPr>
            <w:proofErr w:type="spellStart"/>
            <w:r w:rsidRPr="00D3535A">
              <w:rPr>
                <w:rFonts w:ascii="Arial" w:hAnsi="Arial" w:cs="Arial"/>
                <w:sz w:val="16"/>
                <w:szCs w:val="16"/>
                <w:lang w:val="en-GB"/>
              </w:rPr>
              <w:t>Neighborhood</w:t>
            </w:r>
            <w:proofErr w:type="spellEnd"/>
            <w:r w:rsidRPr="00D3535A">
              <w:rPr>
                <w:rFonts w:ascii="Arial" w:hAnsi="Arial" w:cs="Arial"/>
                <w:sz w:val="16"/>
                <w:szCs w:val="16"/>
                <w:lang w:val="en-GB"/>
              </w:rPr>
              <w:t xml:space="preserve"> Quality of Life Study and NEWS</w:t>
            </w:r>
          </w:p>
        </w:tc>
        <w:tc>
          <w:tcPr>
            <w:tcW w:w="1508" w:type="dxa"/>
            <w:tcBorders>
              <w:top w:val="single" w:sz="4" w:space="0" w:color="auto"/>
              <w:left w:val="single" w:sz="4" w:space="0" w:color="auto"/>
              <w:bottom w:val="single" w:sz="4" w:space="0" w:color="auto"/>
              <w:right w:val="single" w:sz="4" w:space="0" w:color="auto"/>
            </w:tcBorders>
            <w:vAlign w:val="center"/>
            <w:hideMark/>
          </w:tcPr>
          <w:p w14:paraId="6885E38C" w14:textId="1C0425DE"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physical environment: (1) It is too far, (2) It takes too much time, (3) The route is too hilly/exhausting, (4) There are no sidewalks or bike paths, (5) The route is too monotonous/boring, (6) The route is badly illuminated; Safety: (1) The route is too dangerous, (2) It is too dangerous because of crime (strangers, gangs, drugs) (3) There is too much traffic on the route; Social environment:  (1) There are no other children walking or going by bike, (2) I am / my child is bullied, annoyed or harassed Individual/Family preferences, (3) I do not have confidence in myself/ My child does not have the confidence to go independently, (4) I have too heavy a load to carry./My child has too heavy a load to carry, (5) An adult gives me a lift on the way to other errands./ It is easier for me to take my child by car when I am on the way to other errands, (6) I have / my child has no desire to do so</w:t>
            </w:r>
          </w:p>
        </w:tc>
        <w:tc>
          <w:tcPr>
            <w:tcW w:w="760" w:type="dxa"/>
            <w:tcBorders>
              <w:top w:val="single" w:sz="4" w:space="0" w:color="auto"/>
              <w:left w:val="single" w:sz="4" w:space="0" w:color="auto"/>
              <w:bottom w:val="single" w:sz="4" w:space="0" w:color="auto"/>
              <w:right w:val="single" w:sz="4" w:space="0" w:color="auto"/>
            </w:tcBorders>
            <w:vAlign w:val="center"/>
            <w:hideMark/>
          </w:tcPr>
          <w:p w14:paraId="7377634C" w14:textId="2268E2CA"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rPr>
              <w:t>Yes</w:t>
            </w:r>
          </w:p>
        </w:tc>
        <w:tc>
          <w:tcPr>
            <w:tcW w:w="1037" w:type="dxa"/>
            <w:tcBorders>
              <w:top w:val="single" w:sz="4" w:space="0" w:color="auto"/>
              <w:left w:val="single" w:sz="4" w:space="0" w:color="auto"/>
              <w:bottom w:val="single" w:sz="4" w:space="0" w:color="auto"/>
              <w:right w:val="single" w:sz="4" w:space="0" w:color="auto"/>
            </w:tcBorders>
            <w:vAlign w:val="center"/>
            <w:hideMark/>
          </w:tcPr>
          <w:p w14:paraId="46295AF6" w14:textId="36E5F81A"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multivariate modelling</w:t>
            </w:r>
          </w:p>
        </w:tc>
        <w:tc>
          <w:tcPr>
            <w:tcW w:w="1276" w:type="dxa"/>
            <w:tcBorders>
              <w:top w:val="single" w:sz="4" w:space="0" w:color="auto"/>
              <w:left w:val="single" w:sz="4" w:space="0" w:color="auto"/>
              <w:bottom w:val="single" w:sz="4" w:space="0" w:color="auto"/>
              <w:right w:val="single" w:sz="4" w:space="0" w:color="auto"/>
            </w:tcBorders>
            <w:vAlign w:val="center"/>
            <w:hideMark/>
          </w:tcPr>
          <w:p w14:paraId="3B936F0D" w14:textId="216E6FB4"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child's age, child's gender, SES, number of perceived effective barriers</w:t>
            </w:r>
          </w:p>
        </w:tc>
      </w:tr>
      <w:tr w:rsidR="00D3535A" w:rsidRPr="00D3535A" w14:paraId="471E69E8" w14:textId="77777777" w:rsidTr="00766C6C">
        <w:trPr>
          <w:trHeight w:val="900"/>
        </w:trPr>
        <w:tc>
          <w:tcPr>
            <w:tcW w:w="851" w:type="dxa"/>
            <w:tcBorders>
              <w:top w:val="single" w:sz="4" w:space="0" w:color="auto"/>
              <w:left w:val="single" w:sz="4" w:space="0" w:color="auto"/>
              <w:bottom w:val="single" w:sz="4" w:space="0" w:color="auto"/>
              <w:right w:val="single" w:sz="4" w:space="0" w:color="auto"/>
            </w:tcBorders>
            <w:vAlign w:val="center"/>
            <w:hideMark/>
          </w:tcPr>
          <w:p w14:paraId="123D8BF6" w14:textId="1107DE6D" w:rsidR="00FE6816" w:rsidRPr="00D3535A" w:rsidRDefault="00FE6816" w:rsidP="00FE6816">
            <w:pPr>
              <w:widowControl/>
              <w:spacing w:after="0" w:line="240" w:lineRule="auto"/>
              <w:jc w:val="left"/>
              <w:rPr>
                <w:rFonts w:ascii="Arial" w:eastAsia="Times New Roman" w:hAnsi="Arial" w:cs="Arial"/>
                <w:sz w:val="16"/>
                <w:szCs w:val="16"/>
                <w:lang w:val="en-GB" w:eastAsia="zh-CN"/>
              </w:rPr>
            </w:pPr>
            <w:r w:rsidRPr="00D3535A">
              <w:rPr>
                <w:rFonts w:ascii="Arial" w:hAnsi="Arial" w:cs="Arial"/>
                <w:sz w:val="16"/>
                <w:szCs w:val="16"/>
                <w:lang w:val="en-GB"/>
              </w:rPr>
              <w:t xml:space="preserve">Wilson et al. 2011 </w:t>
            </w:r>
            <w:r w:rsidRPr="00D3535A">
              <w:rPr>
                <w:rFonts w:ascii="Arial" w:hAnsi="Arial" w:cs="Arial"/>
                <w:sz w:val="16"/>
                <w:szCs w:val="16"/>
                <w:lang w:val="en-GB"/>
              </w:rPr>
              <w:fldChar w:fldCharType="begin"/>
            </w:r>
            <w:r w:rsidR="00C54D6F" w:rsidRPr="00D3535A">
              <w:rPr>
                <w:rFonts w:ascii="Arial" w:hAnsi="Arial" w:cs="Arial"/>
                <w:sz w:val="16"/>
                <w:szCs w:val="16"/>
                <w:lang w:val="en-GB"/>
              </w:rPr>
              <w:instrText xml:space="preserve"> ADDIN EN.CITE &lt;EndNote&gt;&lt;Cite&gt;&lt;Author&gt;Wilson&lt;/Author&gt;&lt;Year&gt;2011&lt;/Year&gt;&lt;RecNum&gt;43257&lt;/RecNum&gt;&lt;DisplayText&gt;[195]&lt;/DisplayText&gt;&lt;record&gt;&lt;rec-number&gt;43257&lt;/rec-number&gt;&lt;foreign-keys&gt;&lt;key app="EN" db-id="9de5vvr2wep5rzea52gpwteu20zdf22xt0xe" timestamp="1689674709" guid="8a99816d-b0e0-485f-bf76-034fbc61eabc"&gt;43257&lt;/key&gt;&lt;/foreign-keys&gt;&lt;ref-type name="Journal Article"&gt;17&lt;/ref-type&gt;&lt;contributors&gt;&lt;authors&gt;&lt;author&gt;Wilson, D. K.&lt;/author&gt;&lt;author&gt;Lawman, H. G.&lt;/author&gt;&lt;author&gt;Segal, M.&lt;/author&gt;&lt;author&gt;Chappell, S.&lt;/author&gt;&lt;author&gt;Wilson, Dawn K.&lt;/author&gt;&lt;author&gt;Lawman, Hannah G.&lt;/author&gt;&lt;author&gt;Segal, Michelle&lt;/author&gt;&lt;author&gt;Chappell, Shauntrelle&lt;/author&gt;&lt;/authors&gt;&lt;/contributors&gt;&lt;titles&gt;&lt;title&gt;Neighborhood and parental supports for physical activity in minority adolescents&lt;/title&gt;&lt;secondary-title&gt;American Journal of Preventive Medicine&lt;/secondary-title&gt;&lt;/titles&gt;&lt;periodical&gt;&lt;full-title&gt;Am J Prev Med&lt;/full-title&gt;&lt;abbr-1&gt;American journal of preventive medicine&lt;/abbr-1&gt;&lt;/periodical&gt;&lt;pages&gt;399-406&lt;/pages&gt;&lt;volume&gt;41&lt;/volume&gt;&lt;number&gt;4&lt;/number&gt;&lt;dates&gt;&lt;year&gt;2011&lt;/year&gt;&lt;/dates&gt;&lt;pub-location&gt;New York, New York&lt;/pub-location&gt;&lt;publisher&gt;Elsevier B.V.&lt;/publisher&gt;&lt;urls&gt;&lt;related-urls&gt;&lt;url&gt;https://search.ebscohost.com/login.aspx?direct=true&amp;amp;AuthType=shib&amp;amp;db=ccm&amp;amp;AN=104584764&amp;amp;site=ehost-live&amp;amp;custid=s1145751&lt;/url&gt;&lt;url&gt;https://www.ncbi.nlm.nih.gov/pmc/articles/PMC3278802/pdf/nihms320713.pdf&lt;/url&gt;&lt;/related-urls&gt;&lt;/urls&gt;&lt;electronic-resource-num&gt;10.1016/j.amepre.2011.06.037&lt;/electronic-resource-num&gt;&lt;/record&gt;&lt;/Cite&gt;&lt;/EndNote&gt;</w:instrText>
            </w:r>
            <w:r w:rsidRPr="00D3535A">
              <w:rPr>
                <w:rFonts w:ascii="Arial" w:hAnsi="Arial" w:cs="Arial"/>
                <w:sz w:val="16"/>
                <w:szCs w:val="16"/>
                <w:lang w:val="en-GB"/>
              </w:rPr>
              <w:fldChar w:fldCharType="separate"/>
            </w:r>
            <w:r w:rsidR="00C54D6F" w:rsidRPr="00D3535A">
              <w:rPr>
                <w:rFonts w:ascii="Arial" w:hAnsi="Arial" w:cs="Arial"/>
                <w:noProof/>
                <w:sz w:val="16"/>
                <w:szCs w:val="16"/>
                <w:lang w:val="en-GB"/>
              </w:rPr>
              <w:t>[195]</w:t>
            </w:r>
            <w:r w:rsidRPr="00D3535A">
              <w:rPr>
                <w:rFonts w:ascii="Arial" w:hAnsi="Arial" w:cs="Arial"/>
                <w:sz w:val="16"/>
                <w:szCs w:val="16"/>
                <w:lang w:val="en-GB"/>
              </w:rPr>
              <w:fldChar w:fldCharType="end"/>
            </w:r>
          </w:p>
        </w:tc>
        <w:tc>
          <w:tcPr>
            <w:tcW w:w="850" w:type="dxa"/>
            <w:tcBorders>
              <w:top w:val="single" w:sz="4" w:space="0" w:color="auto"/>
              <w:left w:val="single" w:sz="4" w:space="0" w:color="auto"/>
              <w:bottom w:val="single" w:sz="4" w:space="0" w:color="auto"/>
              <w:right w:val="single" w:sz="4" w:space="0" w:color="auto"/>
            </w:tcBorders>
            <w:vAlign w:val="center"/>
            <w:hideMark/>
          </w:tcPr>
          <w:p w14:paraId="5E2F2173" w14:textId="11E8664D" w:rsidR="00FE6816" w:rsidRPr="00D3535A" w:rsidRDefault="00FE6816" w:rsidP="00FE6816">
            <w:pPr>
              <w:widowControl/>
              <w:spacing w:after="0" w:line="240" w:lineRule="auto"/>
              <w:jc w:val="left"/>
              <w:rPr>
                <w:rFonts w:ascii="Arial" w:eastAsia="Times New Roman" w:hAnsi="Arial" w:cs="Arial"/>
                <w:sz w:val="16"/>
                <w:szCs w:val="16"/>
                <w:lang w:val="en-GB" w:eastAsia="zh-CN"/>
              </w:rPr>
            </w:pPr>
            <w:r w:rsidRPr="00D3535A">
              <w:rPr>
                <w:rFonts w:ascii="Arial" w:hAnsi="Arial" w:cs="Arial"/>
                <w:sz w:val="16"/>
                <w:szCs w:val="16"/>
                <w:lang w:val="en-GB"/>
              </w:rPr>
              <w:t>English</w:t>
            </w:r>
          </w:p>
        </w:tc>
        <w:tc>
          <w:tcPr>
            <w:tcW w:w="709" w:type="dxa"/>
            <w:tcBorders>
              <w:top w:val="single" w:sz="4" w:space="0" w:color="auto"/>
              <w:left w:val="single" w:sz="4" w:space="0" w:color="auto"/>
              <w:bottom w:val="single" w:sz="4" w:space="0" w:color="auto"/>
              <w:right w:val="single" w:sz="4" w:space="0" w:color="auto"/>
            </w:tcBorders>
            <w:vAlign w:val="center"/>
            <w:hideMark/>
          </w:tcPr>
          <w:p w14:paraId="512324C0" w14:textId="70569F58" w:rsidR="00FE6816" w:rsidRPr="00D3535A" w:rsidRDefault="00283DBA" w:rsidP="004E0AD7">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cross-</w:t>
            </w:r>
            <w:proofErr w:type="spellStart"/>
            <w:r w:rsidRPr="00D3535A">
              <w:rPr>
                <w:rFonts w:ascii="Arial" w:hAnsi="Arial" w:cs="Arial"/>
                <w:sz w:val="16"/>
                <w:szCs w:val="16"/>
                <w:lang w:val="en-GB"/>
              </w:rPr>
              <w:t>sectional</w:t>
            </w:r>
            <w:r w:rsidR="004E0AD7" w:rsidRPr="00D3535A">
              <w:rPr>
                <w:rFonts w:ascii="Arial" w:hAnsi="Arial" w:cs="Arial"/>
                <w:sz w:val="16"/>
                <w:szCs w:val="16"/>
                <w:vertAlign w:val="superscript"/>
                <w:lang w:val="en-GB"/>
              </w:rPr>
              <w:t>b</w:t>
            </w:r>
            <w:proofErr w:type="spellEnd"/>
          </w:p>
        </w:tc>
        <w:tc>
          <w:tcPr>
            <w:tcW w:w="1208" w:type="dxa"/>
            <w:tcBorders>
              <w:top w:val="single" w:sz="4" w:space="0" w:color="auto"/>
              <w:left w:val="single" w:sz="4" w:space="0" w:color="auto"/>
              <w:bottom w:val="single" w:sz="4" w:space="0" w:color="auto"/>
              <w:right w:val="single" w:sz="4" w:space="0" w:color="auto"/>
            </w:tcBorders>
            <w:noWrap/>
            <w:vAlign w:val="center"/>
            <w:hideMark/>
          </w:tcPr>
          <w:p w14:paraId="4C45A9C6" w14:textId="428725EF"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US</w:t>
            </w:r>
          </w:p>
        </w:tc>
        <w:tc>
          <w:tcPr>
            <w:tcW w:w="1060" w:type="dxa"/>
            <w:tcBorders>
              <w:top w:val="single" w:sz="4" w:space="0" w:color="auto"/>
              <w:left w:val="single" w:sz="4" w:space="0" w:color="auto"/>
              <w:bottom w:val="single" w:sz="4" w:space="0" w:color="auto"/>
              <w:right w:val="single" w:sz="4" w:space="0" w:color="auto"/>
            </w:tcBorders>
            <w:vAlign w:val="center"/>
            <w:hideMark/>
          </w:tcPr>
          <w:p w14:paraId="278EEA79" w14:textId="5285BA0A"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South Carolina</w:t>
            </w:r>
          </w:p>
        </w:tc>
        <w:tc>
          <w:tcPr>
            <w:tcW w:w="709" w:type="dxa"/>
            <w:tcBorders>
              <w:top w:val="single" w:sz="4" w:space="0" w:color="auto"/>
              <w:left w:val="single" w:sz="4" w:space="0" w:color="auto"/>
              <w:bottom w:val="single" w:sz="4" w:space="0" w:color="auto"/>
              <w:right w:val="single" w:sz="4" w:space="0" w:color="auto"/>
            </w:tcBorders>
            <w:vAlign w:val="center"/>
            <w:hideMark/>
          </w:tcPr>
          <w:p w14:paraId="30C5D9C2" w14:textId="5FB08687"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29.5</w:t>
            </w:r>
          </w:p>
        </w:tc>
        <w:tc>
          <w:tcPr>
            <w:tcW w:w="1262" w:type="dxa"/>
            <w:tcBorders>
              <w:top w:val="single" w:sz="4" w:space="0" w:color="auto"/>
              <w:left w:val="single" w:sz="4" w:space="0" w:color="auto"/>
              <w:bottom w:val="single" w:sz="4" w:space="0" w:color="auto"/>
              <w:right w:val="single" w:sz="4" w:space="0" w:color="auto"/>
            </w:tcBorders>
            <w:vAlign w:val="center"/>
            <w:hideMark/>
          </w:tcPr>
          <w:p w14:paraId="313FAAFD" w14:textId="4FC311FA"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randomly selected</w:t>
            </w:r>
          </w:p>
        </w:tc>
        <w:tc>
          <w:tcPr>
            <w:tcW w:w="1114" w:type="dxa"/>
            <w:tcBorders>
              <w:top w:val="single" w:sz="4" w:space="0" w:color="auto"/>
              <w:left w:val="single" w:sz="4" w:space="0" w:color="auto"/>
              <w:bottom w:val="single" w:sz="4" w:space="0" w:color="auto"/>
              <w:right w:val="single" w:sz="4" w:space="0" w:color="auto"/>
            </w:tcBorders>
            <w:vAlign w:val="center"/>
            <w:hideMark/>
          </w:tcPr>
          <w:p w14:paraId="728F78A2" w14:textId="484A3F53"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Active by Choice Today (ACT)</w:t>
            </w:r>
          </w:p>
        </w:tc>
        <w:tc>
          <w:tcPr>
            <w:tcW w:w="781" w:type="dxa"/>
            <w:tcBorders>
              <w:top w:val="single" w:sz="4" w:space="0" w:color="auto"/>
              <w:left w:val="single" w:sz="4" w:space="0" w:color="auto"/>
              <w:bottom w:val="single" w:sz="4" w:space="0" w:color="auto"/>
              <w:right w:val="single" w:sz="4" w:space="0" w:color="auto"/>
            </w:tcBorders>
            <w:vAlign w:val="center"/>
            <w:hideMark/>
          </w:tcPr>
          <w:p w14:paraId="0513DF0F" w14:textId="468B6F04"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198</w:t>
            </w:r>
          </w:p>
        </w:tc>
        <w:tc>
          <w:tcPr>
            <w:tcW w:w="759" w:type="dxa"/>
            <w:tcBorders>
              <w:top w:val="single" w:sz="4" w:space="0" w:color="auto"/>
              <w:left w:val="single" w:sz="4" w:space="0" w:color="auto"/>
              <w:bottom w:val="single" w:sz="4" w:space="0" w:color="auto"/>
              <w:right w:val="single" w:sz="4" w:space="0" w:color="auto"/>
            </w:tcBorders>
            <w:vAlign w:val="center"/>
            <w:hideMark/>
          </w:tcPr>
          <w:p w14:paraId="6660EDD5" w14:textId="147131CD"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11.43 ± 0.67 years old</w:t>
            </w:r>
          </w:p>
        </w:tc>
        <w:tc>
          <w:tcPr>
            <w:tcW w:w="787" w:type="dxa"/>
            <w:tcBorders>
              <w:top w:val="single" w:sz="4" w:space="0" w:color="auto"/>
              <w:left w:val="single" w:sz="4" w:space="0" w:color="auto"/>
              <w:bottom w:val="single" w:sz="4" w:space="0" w:color="auto"/>
              <w:right w:val="single" w:sz="4" w:space="0" w:color="auto"/>
            </w:tcBorders>
            <w:vAlign w:val="center"/>
            <w:hideMark/>
          </w:tcPr>
          <w:p w14:paraId="2F90E4BD" w14:textId="1775A481"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2005-2007</w:t>
            </w:r>
          </w:p>
        </w:tc>
        <w:tc>
          <w:tcPr>
            <w:tcW w:w="781" w:type="dxa"/>
            <w:tcBorders>
              <w:top w:val="single" w:sz="4" w:space="0" w:color="auto"/>
              <w:left w:val="single" w:sz="4" w:space="0" w:color="auto"/>
              <w:bottom w:val="single" w:sz="4" w:space="0" w:color="auto"/>
              <w:right w:val="single" w:sz="4" w:space="0" w:color="auto"/>
            </w:tcBorders>
            <w:vAlign w:val="center"/>
            <w:hideMark/>
          </w:tcPr>
          <w:p w14:paraId="64A3F0C3" w14:textId="5C9D1664"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52.5</w:t>
            </w:r>
          </w:p>
        </w:tc>
        <w:tc>
          <w:tcPr>
            <w:tcW w:w="1036" w:type="dxa"/>
            <w:tcBorders>
              <w:top w:val="single" w:sz="4" w:space="0" w:color="auto"/>
              <w:left w:val="single" w:sz="4" w:space="0" w:color="auto"/>
              <w:bottom w:val="single" w:sz="4" w:space="0" w:color="auto"/>
              <w:right w:val="single" w:sz="4" w:space="0" w:color="auto"/>
            </w:tcBorders>
            <w:vAlign w:val="center"/>
          </w:tcPr>
          <w:p w14:paraId="1F7FD913" w14:textId="02754C86" w:rsidR="00FE6816" w:rsidRPr="00D3535A" w:rsidRDefault="00FE6816" w:rsidP="00FE6816">
            <w:pPr>
              <w:widowControl/>
              <w:spacing w:after="0" w:line="240" w:lineRule="auto"/>
              <w:jc w:val="center"/>
              <w:rPr>
                <w:rFonts w:ascii="Arial" w:hAnsi="Arial" w:cs="Arial"/>
                <w:sz w:val="16"/>
                <w:szCs w:val="16"/>
                <w:lang w:val="en-GB"/>
              </w:rPr>
            </w:pPr>
            <w:r w:rsidRPr="00D3535A">
              <w:rPr>
                <w:rFonts w:ascii="Arial" w:hAnsi="Arial" w:cs="Arial"/>
                <w:sz w:val="16"/>
                <w:szCs w:val="16"/>
              </w:rPr>
              <w:t>81.8</w:t>
            </w:r>
          </w:p>
        </w:tc>
        <w:tc>
          <w:tcPr>
            <w:tcW w:w="1276" w:type="dxa"/>
            <w:tcBorders>
              <w:top w:val="single" w:sz="4" w:space="0" w:color="auto"/>
              <w:left w:val="single" w:sz="4" w:space="0" w:color="auto"/>
              <w:bottom w:val="single" w:sz="4" w:space="0" w:color="auto"/>
              <w:right w:val="single" w:sz="4" w:space="0" w:color="auto"/>
            </w:tcBorders>
            <w:vAlign w:val="center"/>
            <w:hideMark/>
          </w:tcPr>
          <w:p w14:paraId="00585B56" w14:textId="12AA049E"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 xml:space="preserve">device - MTI </w:t>
            </w:r>
            <w:proofErr w:type="spellStart"/>
            <w:r w:rsidRPr="00D3535A">
              <w:rPr>
                <w:rFonts w:ascii="Arial" w:hAnsi="Arial" w:cs="Arial"/>
                <w:sz w:val="16"/>
                <w:szCs w:val="16"/>
                <w:lang w:val="en-GB"/>
              </w:rPr>
              <w:t>Actigraph</w:t>
            </w:r>
            <w:proofErr w:type="spellEnd"/>
          </w:p>
        </w:tc>
        <w:tc>
          <w:tcPr>
            <w:tcW w:w="1701" w:type="dxa"/>
            <w:tcBorders>
              <w:top w:val="single" w:sz="4" w:space="0" w:color="auto"/>
              <w:left w:val="single" w:sz="4" w:space="0" w:color="auto"/>
              <w:bottom w:val="single" w:sz="4" w:space="0" w:color="auto"/>
              <w:right w:val="single" w:sz="4" w:space="0" w:color="auto"/>
            </w:tcBorders>
            <w:vAlign w:val="center"/>
            <w:hideMark/>
          </w:tcPr>
          <w:p w14:paraId="58B49455" w14:textId="3D01602F"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non-type-specific physical activity: MVPA</w:t>
            </w:r>
          </w:p>
        </w:tc>
        <w:tc>
          <w:tcPr>
            <w:tcW w:w="1276" w:type="dxa"/>
            <w:tcBorders>
              <w:top w:val="single" w:sz="4" w:space="0" w:color="auto"/>
              <w:left w:val="single" w:sz="4" w:space="0" w:color="auto"/>
              <w:bottom w:val="single" w:sz="4" w:space="0" w:color="auto"/>
              <w:right w:val="single" w:sz="4" w:space="0" w:color="auto"/>
            </w:tcBorders>
            <w:vAlign w:val="center"/>
            <w:hideMark/>
          </w:tcPr>
          <w:p w14:paraId="22AB7386" w14:textId="6D252E79"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average daily MVPA</w:t>
            </w:r>
          </w:p>
        </w:tc>
        <w:tc>
          <w:tcPr>
            <w:tcW w:w="1068" w:type="dxa"/>
            <w:tcBorders>
              <w:top w:val="single" w:sz="4" w:space="0" w:color="auto"/>
              <w:left w:val="single" w:sz="4" w:space="0" w:color="auto"/>
              <w:bottom w:val="single" w:sz="4" w:space="0" w:color="auto"/>
              <w:right w:val="single" w:sz="4" w:space="0" w:color="auto"/>
            </w:tcBorders>
            <w:vAlign w:val="center"/>
            <w:hideMark/>
          </w:tcPr>
          <w:p w14:paraId="267B9A19" w14:textId="462BE370" w:rsidR="00FE6816" w:rsidRPr="00D3535A" w:rsidRDefault="00FE6816" w:rsidP="00FE6816">
            <w:pPr>
              <w:widowControl/>
              <w:spacing w:after="0" w:line="240" w:lineRule="auto"/>
              <w:jc w:val="center"/>
              <w:rPr>
                <w:rFonts w:ascii="Arial" w:hAnsi="Arial" w:cs="Arial"/>
                <w:sz w:val="16"/>
                <w:szCs w:val="16"/>
              </w:rPr>
            </w:pPr>
            <w:r w:rsidRPr="00D3535A">
              <w:rPr>
                <w:rFonts w:ascii="Arial" w:hAnsi="Arial" w:cs="Arial"/>
                <w:sz w:val="16"/>
                <w:szCs w:val="16"/>
              </w:rPr>
              <w:t>Yes</w:t>
            </w:r>
          </w:p>
        </w:tc>
        <w:tc>
          <w:tcPr>
            <w:tcW w:w="1155" w:type="dxa"/>
            <w:tcBorders>
              <w:top w:val="single" w:sz="4" w:space="0" w:color="auto"/>
              <w:left w:val="single" w:sz="4" w:space="0" w:color="auto"/>
              <w:bottom w:val="single" w:sz="4" w:space="0" w:color="auto"/>
              <w:right w:val="single" w:sz="4" w:space="0" w:color="auto"/>
            </w:tcBorders>
            <w:vAlign w:val="center"/>
            <w:hideMark/>
          </w:tcPr>
          <w:p w14:paraId="6ED37052" w14:textId="6A700D25"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NEWS</w:t>
            </w:r>
          </w:p>
        </w:tc>
        <w:tc>
          <w:tcPr>
            <w:tcW w:w="1508" w:type="dxa"/>
            <w:tcBorders>
              <w:top w:val="single" w:sz="4" w:space="0" w:color="auto"/>
              <w:left w:val="single" w:sz="4" w:space="0" w:color="auto"/>
              <w:bottom w:val="single" w:sz="4" w:space="0" w:color="auto"/>
              <w:right w:val="single" w:sz="4" w:space="0" w:color="auto"/>
            </w:tcBorders>
            <w:vAlign w:val="center"/>
            <w:hideMark/>
          </w:tcPr>
          <w:p w14:paraId="4088DF51" w14:textId="303C9DEF"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traffic; crime; social norms; stray dogs</w:t>
            </w:r>
          </w:p>
        </w:tc>
        <w:tc>
          <w:tcPr>
            <w:tcW w:w="760" w:type="dxa"/>
            <w:tcBorders>
              <w:top w:val="single" w:sz="4" w:space="0" w:color="auto"/>
              <w:left w:val="single" w:sz="4" w:space="0" w:color="auto"/>
              <w:bottom w:val="single" w:sz="4" w:space="0" w:color="auto"/>
              <w:right w:val="single" w:sz="4" w:space="0" w:color="auto"/>
            </w:tcBorders>
            <w:vAlign w:val="center"/>
            <w:hideMark/>
          </w:tcPr>
          <w:p w14:paraId="5DEC050F" w14:textId="1CC10BE4"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rPr>
              <w:t>Yes</w:t>
            </w:r>
          </w:p>
        </w:tc>
        <w:tc>
          <w:tcPr>
            <w:tcW w:w="1037" w:type="dxa"/>
            <w:tcBorders>
              <w:top w:val="single" w:sz="4" w:space="0" w:color="auto"/>
              <w:left w:val="single" w:sz="4" w:space="0" w:color="auto"/>
              <w:bottom w:val="single" w:sz="4" w:space="0" w:color="auto"/>
              <w:right w:val="single" w:sz="4" w:space="0" w:color="auto"/>
            </w:tcBorders>
            <w:vAlign w:val="center"/>
            <w:hideMark/>
          </w:tcPr>
          <w:p w14:paraId="428AFA19" w14:textId="5B9109A2"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multilevel modelling</w:t>
            </w:r>
          </w:p>
        </w:tc>
        <w:tc>
          <w:tcPr>
            <w:tcW w:w="1276" w:type="dxa"/>
            <w:tcBorders>
              <w:top w:val="single" w:sz="4" w:space="0" w:color="auto"/>
              <w:left w:val="single" w:sz="4" w:space="0" w:color="auto"/>
              <w:bottom w:val="single" w:sz="4" w:space="0" w:color="auto"/>
              <w:right w:val="single" w:sz="4" w:space="0" w:color="auto"/>
            </w:tcBorders>
            <w:vAlign w:val="center"/>
            <w:hideMark/>
          </w:tcPr>
          <w:p w14:paraId="68A96F44" w14:textId="5B4C61D0"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baseline levels of MVPA, free and reduced-price lunch (an index of low-income status), gender, ethnicity, baseline BMI, parental education, and intervention condition.</w:t>
            </w:r>
          </w:p>
        </w:tc>
      </w:tr>
      <w:tr w:rsidR="00D3535A" w:rsidRPr="00D3535A" w14:paraId="471EECCF" w14:textId="77777777" w:rsidTr="00766C6C">
        <w:trPr>
          <w:trHeight w:val="1200"/>
        </w:trPr>
        <w:tc>
          <w:tcPr>
            <w:tcW w:w="851" w:type="dxa"/>
            <w:tcBorders>
              <w:top w:val="single" w:sz="4" w:space="0" w:color="auto"/>
              <w:left w:val="single" w:sz="4" w:space="0" w:color="auto"/>
              <w:bottom w:val="single" w:sz="4" w:space="0" w:color="auto"/>
              <w:right w:val="single" w:sz="4" w:space="0" w:color="auto"/>
            </w:tcBorders>
            <w:vAlign w:val="center"/>
            <w:hideMark/>
          </w:tcPr>
          <w:p w14:paraId="74D1B9D4" w14:textId="668F5991" w:rsidR="00FE6816" w:rsidRPr="00D3535A" w:rsidRDefault="00FE6816" w:rsidP="00FE6816">
            <w:pPr>
              <w:widowControl/>
              <w:spacing w:after="0" w:line="240" w:lineRule="auto"/>
              <w:jc w:val="left"/>
              <w:rPr>
                <w:rFonts w:ascii="Arial" w:eastAsia="Times New Roman" w:hAnsi="Arial" w:cs="Arial"/>
                <w:sz w:val="16"/>
                <w:szCs w:val="16"/>
                <w:lang w:val="en-GB" w:eastAsia="zh-CN"/>
              </w:rPr>
            </w:pPr>
            <w:r w:rsidRPr="00D3535A">
              <w:rPr>
                <w:rFonts w:ascii="Arial" w:hAnsi="Arial" w:cs="Arial"/>
                <w:sz w:val="16"/>
                <w:szCs w:val="16"/>
                <w:lang w:val="en-GB"/>
              </w:rPr>
              <w:t xml:space="preserve">Wilson et al. 2018 </w:t>
            </w:r>
            <w:r w:rsidRPr="00D3535A">
              <w:rPr>
                <w:rFonts w:ascii="Arial" w:hAnsi="Arial" w:cs="Arial"/>
                <w:sz w:val="16"/>
                <w:szCs w:val="16"/>
                <w:lang w:val="en-GB"/>
              </w:rPr>
              <w:fldChar w:fldCharType="begin"/>
            </w:r>
            <w:r w:rsidR="00C54D6F" w:rsidRPr="00D3535A">
              <w:rPr>
                <w:rFonts w:ascii="Arial" w:hAnsi="Arial" w:cs="Arial"/>
                <w:sz w:val="16"/>
                <w:szCs w:val="16"/>
                <w:lang w:val="en-GB"/>
              </w:rPr>
              <w:instrText xml:space="preserve"> ADDIN EN.CITE &lt;EndNote&gt;&lt;Cite&gt;&lt;Author&gt;Wilson&lt;/Author&gt;&lt;Year&gt;2018&lt;/Year&gt;&lt;RecNum&gt;43285&lt;/RecNum&gt;&lt;DisplayText&gt;[196]&lt;/DisplayText&gt;&lt;record&gt;&lt;rec-number&gt;43285&lt;/rec-number&gt;&lt;foreign-keys&gt;&lt;key app="EN" db-id="9de5vvr2wep5rzea52gpwteu20zdf22xt0xe" timestamp="1689674709" guid="3d0be95f-6e6c-4bac-b3e4-c497dd634816"&gt;43285&lt;/key&gt;&lt;/foreign-keys&gt;&lt;ref-type name="Journal Article"&gt;17&lt;/ref-type&gt;&lt;contributors&gt;&lt;authors&gt;&lt;author&gt;Wilson, Katherine&lt;/author&gt;&lt;author&gt;Clark, Andrew F.&lt;/author&gt;&lt;author&gt;Gilliland, Jason A.&lt;/author&gt;&lt;/authors&gt;&lt;/contributors&gt;&lt;titles&gt;&lt;title&gt;Understanding child and parent perceptions of barriers influencing children&amp;apos;s active school travel&lt;/title&gt;&lt;secondary-title&gt;BMC Public Health&lt;/secondary-title&gt;&lt;/titles&gt;&lt;periodical&gt;&lt;full-title&gt;BMC Public Health&lt;/full-title&gt;&lt;abbr-1&gt;BMC public health&lt;/abbr-1&gt;&lt;/periodical&gt;&lt;pages&gt;N.PAG-N.PAG&lt;/pages&gt;&lt;volume&gt;18&lt;/volume&gt;&lt;number&gt;1&lt;/number&gt;&lt;dates&gt;&lt;year&gt;2018&lt;/year&gt;&lt;/dates&gt;&lt;publisher&gt;BioMed Central&lt;/publisher&gt;&lt;urls&gt;&lt;related-urls&gt;&lt;url&gt;https://search.ebscohost.com/login.aspx?direct=true&amp;amp;AuthType=shib&amp;amp;db=ccm&amp;amp;AN=131371172&amp;amp;site=ehost-live&amp;amp;custid=s1145751&lt;/url&gt;&lt;url&gt;https://bmcpublichealth.biomedcentral.com/counter/pdf/10.1186/s12889-018-5874-y.pdf&lt;/url&gt;&lt;/related-urls&gt;&lt;/urls&gt;&lt;electronic-resource-num&gt;10.1186/s12889-018-5874-y&lt;/electronic-resource-num&gt;&lt;/record&gt;&lt;/Cite&gt;&lt;/EndNote&gt;</w:instrText>
            </w:r>
            <w:r w:rsidRPr="00D3535A">
              <w:rPr>
                <w:rFonts w:ascii="Arial" w:hAnsi="Arial" w:cs="Arial"/>
                <w:sz w:val="16"/>
                <w:szCs w:val="16"/>
                <w:lang w:val="en-GB"/>
              </w:rPr>
              <w:fldChar w:fldCharType="separate"/>
            </w:r>
            <w:r w:rsidR="00C54D6F" w:rsidRPr="00D3535A">
              <w:rPr>
                <w:rFonts w:ascii="Arial" w:hAnsi="Arial" w:cs="Arial"/>
                <w:noProof/>
                <w:sz w:val="16"/>
                <w:szCs w:val="16"/>
                <w:lang w:val="en-GB"/>
              </w:rPr>
              <w:t>[196]</w:t>
            </w:r>
            <w:r w:rsidRPr="00D3535A">
              <w:rPr>
                <w:rFonts w:ascii="Arial" w:hAnsi="Arial" w:cs="Arial"/>
                <w:sz w:val="16"/>
                <w:szCs w:val="16"/>
                <w:lang w:val="en-GB"/>
              </w:rPr>
              <w:fldChar w:fldCharType="end"/>
            </w:r>
          </w:p>
        </w:tc>
        <w:tc>
          <w:tcPr>
            <w:tcW w:w="850" w:type="dxa"/>
            <w:tcBorders>
              <w:top w:val="single" w:sz="4" w:space="0" w:color="auto"/>
              <w:left w:val="single" w:sz="4" w:space="0" w:color="auto"/>
              <w:bottom w:val="single" w:sz="4" w:space="0" w:color="auto"/>
              <w:right w:val="single" w:sz="4" w:space="0" w:color="auto"/>
            </w:tcBorders>
            <w:vAlign w:val="center"/>
            <w:hideMark/>
          </w:tcPr>
          <w:p w14:paraId="2CD2DDF9" w14:textId="1B74F2B6" w:rsidR="00FE6816" w:rsidRPr="00D3535A" w:rsidRDefault="00FE6816" w:rsidP="00FE6816">
            <w:pPr>
              <w:widowControl/>
              <w:spacing w:after="0" w:line="240" w:lineRule="auto"/>
              <w:jc w:val="left"/>
              <w:rPr>
                <w:rFonts w:ascii="Arial" w:eastAsia="Times New Roman" w:hAnsi="Arial" w:cs="Arial"/>
                <w:sz w:val="16"/>
                <w:szCs w:val="16"/>
                <w:lang w:val="en-GB" w:eastAsia="zh-CN"/>
              </w:rPr>
            </w:pPr>
            <w:r w:rsidRPr="00D3535A">
              <w:rPr>
                <w:rFonts w:ascii="Arial" w:hAnsi="Arial" w:cs="Arial"/>
                <w:sz w:val="16"/>
                <w:szCs w:val="16"/>
                <w:lang w:val="en-GB"/>
              </w:rPr>
              <w:t>English</w:t>
            </w:r>
          </w:p>
        </w:tc>
        <w:tc>
          <w:tcPr>
            <w:tcW w:w="709" w:type="dxa"/>
            <w:tcBorders>
              <w:top w:val="single" w:sz="4" w:space="0" w:color="auto"/>
              <w:left w:val="single" w:sz="4" w:space="0" w:color="auto"/>
              <w:bottom w:val="single" w:sz="4" w:space="0" w:color="auto"/>
              <w:right w:val="single" w:sz="4" w:space="0" w:color="auto"/>
            </w:tcBorders>
            <w:vAlign w:val="center"/>
            <w:hideMark/>
          </w:tcPr>
          <w:p w14:paraId="309A58EC" w14:textId="5F11C23D"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cross-sectional</w:t>
            </w:r>
          </w:p>
        </w:tc>
        <w:tc>
          <w:tcPr>
            <w:tcW w:w="1208" w:type="dxa"/>
            <w:tcBorders>
              <w:top w:val="single" w:sz="4" w:space="0" w:color="auto"/>
              <w:left w:val="single" w:sz="4" w:space="0" w:color="auto"/>
              <w:bottom w:val="single" w:sz="4" w:space="0" w:color="auto"/>
              <w:right w:val="single" w:sz="4" w:space="0" w:color="auto"/>
            </w:tcBorders>
            <w:noWrap/>
            <w:vAlign w:val="center"/>
            <w:hideMark/>
          </w:tcPr>
          <w:p w14:paraId="2C5229CE" w14:textId="3550E504"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Canada</w:t>
            </w:r>
          </w:p>
        </w:tc>
        <w:tc>
          <w:tcPr>
            <w:tcW w:w="1060" w:type="dxa"/>
            <w:tcBorders>
              <w:top w:val="single" w:sz="4" w:space="0" w:color="auto"/>
              <w:left w:val="single" w:sz="4" w:space="0" w:color="auto"/>
              <w:bottom w:val="single" w:sz="4" w:space="0" w:color="auto"/>
              <w:right w:val="single" w:sz="4" w:space="0" w:color="auto"/>
            </w:tcBorders>
            <w:vAlign w:val="center"/>
            <w:hideMark/>
          </w:tcPr>
          <w:p w14:paraId="671A9608" w14:textId="5F53DAE6" w:rsidR="00FE6816" w:rsidRPr="00D3535A" w:rsidRDefault="00FE6816" w:rsidP="00FE6816">
            <w:pPr>
              <w:widowControl/>
              <w:spacing w:after="0" w:line="240" w:lineRule="auto"/>
              <w:jc w:val="center"/>
              <w:rPr>
                <w:rFonts w:ascii="Arial" w:eastAsia="Times New Roman" w:hAnsi="Arial" w:cs="Arial"/>
                <w:sz w:val="16"/>
                <w:szCs w:val="16"/>
                <w:lang w:val="en-GB" w:eastAsia="zh-CN"/>
              </w:rPr>
            </w:pPr>
            <w:proofErr w:type="spellStart"/>
            <w:r w:rsidRPr="00D3535A">
              <w:rPr>
                <w:rFonts w:ascii="Arial" w:hAnsi="Arial" w:cs="Arial"/>
                <w:sz w:val="16"/>
                <w:szCs w:val="16"/>
                <w:lang w:val="en-GB"/>
              </w:rPr>
              <w:t>Southwestern</w:t>
            </w:r>
            <w:proofErr w:type="spellEnd"/>
            <w:r w:rsidRPr="00D3535A">
              <w:rPr>
                <w:rFonts w:ascii="Arial" w:hAnsi="Arial" w:cs="Arial"/>
                <w:sz w:val="16"/>
                <w:szCs w:val="16"/>
                <w:lang w:val="en-GB"/>
              </w:rPr>
              <w:t xml:space="preserve"> Ontario</w:t>
            </w:r>
          </w:p>
        </w:tc>
        <w:tc>
          <w:tcPr>
            <w:tcW w:w="709" w:type="dxa"/>
            <w:tcBorders>
              <w:top w:val="single" w:sz="4" w:space="0" w:color="auto"/>
              <w:left w:val="single" w:sz="4" w:space="0" w:color="auto"/>
              <w:bottom w:val="single" w:sz="4" w:space="0" w:color="auto"/>
              <w:right w:val="single" w:sz="4" w:space="0" w:color="auto"/>
            </w:tcBorders>
            <w:vAlign w:val="center"/>
            <w:hideMark/>
          </w:tcPr>
          <w:p w14:paraId="01FA94B7" w14:textId="69FD75A2"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41.7</w:t>
            </w:r>
          </w:p>
        </w:tc>
        <w:tc>
          <w:tcPr>
            <w:tcW w:w="1262" w:type="dxa"/>
            <w:tcBorders>
              <w:top w:val="single" w:sz="4" w:space="0" w:color="auto"/>
              <w:left w:val="single" w:sz="4" w:space="0" w:color="auto"/>
              <w:bottom w:val="single" w:sz="4" w:space="0" w:color="auto"/>
              <w:right w:val="single" w:sz="4" w:space="0" w:color="auto"/>
            </w:tcBorders>
            <w:vAlign w:val="center"/>
            <w:hideMark/>
          </w:tcPr>
          <w:p w14:paraId="0527E1DD" w14:textId="222F56A4"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randomly selected and schools were selected from stratified groups based on neighbourhood income</w:t>
            </w:r>
          </w:p>
        </w:tc>
        <w:tc>
          <w:tcPr>
            <w:tcW w:w="1114" w:type="dxa"/>
            <w:tcBorders>
              <w:top w:val="single" w:sz="4" w:space="0" w:color="auto"/>
              <w:left w:val="single" w:sz="4" w:space="0" w:color="auto"/>
              <w:bottom w:val="single" w:sz="4" w:space="0" w:color="auto"/>
              <w:right w:val="single" w:sz="4" w:space="0" w:color="auto"/>
            </w:tcBorders>
            <w:vAlign w:val="center"/>
            <w:hideMark/>
          </w:tcPr>
          <w:p w14:paraId="6610834C" w14:textId="3B377F93"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 xml:space="preserve">Active and Safe Routes to School (ASRTS) and Spatial Temporal </w:t>
            </w:r>
            <w:proofErr w:type="spellStart"/>
            <w:r w:rsidRPr="00D3535A">
              <w:rPr>
                <w:rFonts w:ascii="Arial" w:hAnsi="Arial" w:cs="Arial"/>
                <w:sz w:val="16"/>
                <w:szCs w:val="16"/>
                <w:lang w:val="en-GB"/>
              </w:rPr>
              <w:t>Envrionment</w:t>
            </w:r>
            <w:proofErr w:type="spellEnd"/>
            <w:r w:rsidRPr="00D3535A">
              <w:rPr>
                <w:rFonts w:ascii="Arial" w:hAnsi="Arial" w:cs="Arial"/>
                <w:sz w:val="16"/>
                <w:szCs w:val="16"/>
                <w:lang w:val="en-GB"/>
              </w:rPr>
              <w:t xml:space="preserve"> and Activity Monitoring (STEAM)</w:t>
            </w:r>
          </w:p>
        </w:tc>
        <w:tc>
          <w:tcPr>
            <w:tcW w:w="781" w:type="dxa"/>
            <w:tcBorders>
              <w:top w:val="single" w:sz="4" w:space="0" w:color="auto"/>
              <w:left w:val="single" w:sz="4" w:space="0" w:color="auto"/>
              <w:bottom w:val="single" w:sz="4" w:space="0" w:color="auto"/>
              <w:right w:val="single" w:sz="4" w:space="0" w:color="auto"/>
            </w:tcBorders>
            <w:vAlign w:val="center"/>
            <w:hideMark/>
          </w:tcPr>
          <w:p w14:paraId="2289EB4B" w14:textId="4E659AD9"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1296</w:t>
            </w:r>
          </w:p>
        </w:tc>
        <w:tc>
          <w:tcPr>
            <w:tcW w:w="759" w:type="dxa"/>
            <w:tcBorders>
              <w:top w:val="single" w:sz="4" w:space="0" w:color="auto"/>
              <w:left w:val="single" w:sz="4" w:space="0" w:color="auto"/>
              <w:bottom w:val="single" w:sz="4" w:space="0" w:color="auto"/>
              <w:right w:val="single" w:sz="4" w:space="0" w:color="auto"/>
            </w:tcBorders>
            <w:vAlign w:val="center"/>
            <w:hideMark/>
          </w:tcPr>
          <w:p w14:paraId="20146DFF" w14:textId="2C7B25C2"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9-14 years old</w:t>
            </w:r>
          </w:p>
        </w:tc>
        <w:tc>
          <w:tcPr>
            <w:tcW w:w="787" w:type="dxa"/>
            <w:tcBorders>
              <w:top w:val="single" w:sz="4" w:space="0" w:color="auto"/>
              <w:left w:val="single" w:sz="4" w:space="0" w:color="auto"/>
              <w:bottom w:val="single" w:sz="4" w:space="0" w:color="auto"/>
              <w:right w:val="single" w:sz="4" w:space="0" w:color="auto"/>
            </w:tcBorders>
            <w:vAlign w:val="center"/>
            <w:hideMark/>
          </w:tcPr>
          <w:p w14:paraId="4ACC89A2" w14:textId="1FF0310E"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2010-2013</w:t>
            </w:r>
          </w:p>
        </w:tc>
        <w:tc>
          <w:tcPr>
            <w:tcW w:w="781" w:type="dxa"/>
            <w:tcBorders>
              <w:top w:val="single" w:sz="4" w:space="0" w:color="auto"/>
              <w:left w:val="single" w:sz="4" w:space="0" w:color="auto"/>
              <w:bottom w:val="single" w:sz="4" w:space="0" w:color="auto"/>
              <w:right w:val="single" w:sz="4" w:space="0" w:color="auto"/>
            </w:tcBorders>
            <w:vAlign w:val="center"/>
            <w:hideMark/>
          </w:tcPr>
          <w:p w14:paraId="23C8D5F5" w14:textId="1A59E64B"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55.2</w:t>
            </w:r>
          </w:p>
        </w:tc>
        <w:tc>
          <w:tcPr>
            <w:tcW w:w="1036" w:type="dxa"/>
            <w:tcBorders>
              <w:top w:val="single" w:sz="4" w:space="0" w:color="auto"/>
              <w:left w:val="single" w:sz="4" w:space="0" w:color="auto"/>
              <w:bottom w:val="single" w:sz="4" w:space="0" w:color="auto"/>
              <w:right w:val="single" w:sz="4" w:space="0" w:color="auto"/>
            </w:tcBorders>
            <w:vAlign w:val="center"/>
          </w:tcPr>
          <w:p w14:paraId="4586563D" w14:textId="690566DA" w:rsidR="00FE6816" w:rsidRPr="00D3535A" w:rsidRDefault="00FE6816" w:rsidP="00FE6816">
            <w:pPr>
              <w:widowControl/>
              <w:spacing w:after="0" w:line="240" w:lineRule="auto"/>
              <w:jc w:val="center"/>
              <w:rPr>
                <w:rFonts w:ascii="Arial" w:hAnsi="Arial" w:cs="Arial"/>
                <w:sz w:val="16"/>
                <w:szCs w:val="16"/>
                <w:lang w:val="en-GB"/>
              </w:rPr>
            </w:pPr>
            <w:r w:rsidRPr="00D3535A">
              <w:rPr>
                <w:rFonts w:ascii="Arial" w:hAnsi="Arial" w:cs="Arial"/>
                <w:sz w:val="16"/>
                <w:szCs w:val="16"/>
              </w:rPr>
              <w:t>NR</w:t>
            </w:r>
          </w:p>
        </w:tc>
        <w:tc>
          <w:tcPr>
            <w:tcW w:w="1276" w:type="dxa"/>
            <w:tcBorders>
              <w:top w:val="single" w:sz="4" w:space="0" w:color="auto"/>
              <w:left w:val="single" w:sz="4" w:space="0" w:color="auto"/>
              <w:bottom w:val="single" w:sz="4" w:space="0" w:color="auto"/>
              <w:right w:val="single" w:sz="4" w:space="0" w:color="auto"/>
            </w:tcBorders>
            <w:vAlign w:val="center"/>
            <w:hideMark/>
          </w:tcPr>
          <w:p w14:paraId="6AC4E421" w14:textId="7F4CEF54"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questionnaire (parent reported) &amp; (self-reported)</w:t>
            </w:r>
          </w:p>
        </w:tc>
        <w:tc>
          <w:tcPr>
            <w:tcW w:w="1701" w:type="dxa"/>
            <w:tcBorders>
              <w:top w:val="single" w:sz="4" w:space="0" w:color="auto"/>
              <w:left w:val="single" w:sz="4" w:space="0" w:color="auto"/>
              <w:bottom w:val="single" w:sz="4" w:space="0" w:color="auto"/>
              <w:right w:val="single" w:sz="4" w:space="0" w:color="auto"/>
            </w:tcBorders>
            <w:vAlign w:val="center"/>
            <w:hideMark/>
          </w:tcPr>
          <w:p w14:paraId="1E70B4CF" w14:textId="5D57B059"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active travel: active travel to/from school</w:t>
            </w:r>
          </w:p>
        </w:tc>
        <w:tc>
          <w:tcPr>
            <w:tcW w:w="1276" w:type="dxa"/>
            <w:tcBorders>
              <w:top w:val="single" w:sz="4" w:space="0" w:color="auto"/>
              <w:left w:val="single" w:sz="4" w:space="0" w:color="auto"/>
              <w:bottom w:val="single" w:sz="4" w:space="0" w:color="auto"/>
              <w:right w:val="single" w:sz="4" w:space="0" w:color="auto"/>
            </w:tcBorders>
            <w:vAlign w:val="center"/>
            <w:hideMark/>
          </w:tcPr>
          <w:p w14:paraId="64D5358D" w14:textId="2D8009A8"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AST to school more than 50% of the total trips vs. AST from school for more than 50% of the total trips</w:t>
            </w:r>
          </w:p>
        </w:tc>
        <w:tc>
          <w:tcPr>
            <w:tcW w:w="1068" w:type="dxa"/>
            <w:tcBorders>
              <w:top w:val="single" w:sz="4" w:space="0" w:color="auto"/>
              <w:left w:val="single" w:sz="4" w:space="0" w:color="auto"/>
              <w:bottom w:val="single" w:sz="4" w:space="0" w:color="auto"/>
              <w:right w:val="single" w:sz="4" w:space="0" w:color="auto"/>
            </w:tcBorders>
            <w:vAlign w:val="center"/>
            <w:hideMark/>
          </w:tcPr>
          <w:p w14:paraId="62743F95" w14:textId="34F1F941" w:rsidR="00FE6816" w:rsidRPr="00D3535A" w:rsidRDefault="00FE6816" w:rsidP="00FE6816">
            <w:pPr>
              <w:widowControl/>
              <w:spacing w:after="0" w:line="240" w:lineRule="auto"/>
              <w:jc w:val="center"/>
              <w:rPr>
                <w:rFonts w:ascii="Arial" w:hAnsi="Arial" w:cs="Arial"/>
                <w:sz w:val="16"/>
                <w:szCs w:val="16"/>
              </w:rPr>
            </w:pPr>
            <w:r w:rsidRPr="00D3535A">
              <w:rPr>
                <w:rFonts w:ascii="Arial" w:hAnsi="Arial" w:cs="Arial"/>
                <w:sz w:val="16"/>
                <w:szCs w:val="16"/>
              </w:rPr>
              <w:t>No</w:t>
            </w:r>
          </w:p>
        </w:tc>
        <w:tc>
          <w:tcPr>
            <w:tcW w:w="1155" w:type="dxa"/>
            <w:tcBorders>
              <w:top w:val="single" w:sz="4" w:space="0" w:color="auto"/>
              <w:left w:val="single" w:sz="4" w:space="0" w:color="auto"/>
              <w:bottom w:val="single" w:sz="4" w:space="0" w:color="auto"/>
              <w:right w:val="single" w:sz="4" w:space="0" w:color="auto"/>
            </w:tcBorders>
            <w:vAlign w:val="center"/>
            <w:hideMark/>
          </w:tcPr>
          <w:p w14:paraId="20B81D69" w14:textId="054982BC" w:rsidR="00FE6816" w:rsidRPr="00D3535A" w:rsidRDefault="00FE6816" w:rsidP="00FE6816">
            <w:pPr>
              <w:widowControl/>
              <w:spacing w:after="0" w:line="240" w:lineRule="auto"/>
              <w:jc w:val="center"/>
              <w:rPr>
                <w:rFonts w:ascii="Arial" w:eastAsia="Times New Roman" w:hAnsi="Arial" w:cs="Arial"/>
                <w:sz w:val="16"/>
                <w:szCs w:val="16"/>
                <w:lang w:val="en-GB" w:eastAsia="zh-CN"/>
              </w:rPr>
            </w:pPr>
            <w:proofErr w:type="spellStart"/>
            <w:r w:rsidRPr="00D3535A">
              <w:rPr>
                <w:rFonts w:ascii="Arial" w:hAnsi="Arial" w:cs="Arial"/>
                <w:sz w:val="16"/>
                <w:szCs w:val="16"/>
                <w:lang w:val="en-GB"/>
              </w:rPr>
              <w:t>Neighborhood</w:t>
            </w:r>
            <w:proofErr w:type="spellEnd"/>
            <w:r w:rsidRPr="00D3535A">
              <w:rPr>
                <w:rFonts w:ascii="Arial" w:hAnsi="Arial" w:cs="Arial"/>
                <w:sz w:val="16"/>
                <w:szCs w:val="16"/>
                <w:lang w:val="en-GB"/>
              </w:rPr>
              <w:t xml:space="preserve"> Quality of Life Study and the NEWS</w:t>
            </w:r>
          </w:p>
        </w:tc>
        <w:tc>
          <w:tcPr>
            <w:tcW w:w="1508" w:type="dxa"/>
            <w:tcBorders>
              <w:top w:val="single" w:sz="4" w:space="0" w:color="auto"/>
              <w:left w:val="single" w:sz="4" w:space="0" w:color="auto"/>
              <w:bottom w:val="single" w:sz="4" w:space="0" w:color="auto"/>
              <w:right w:val="single" w:sz="4" w:space="0" w:color="auto"/>
            </w:tcBorders>
            <w:vAlign w:val="center"/>
            <w:hideMark/>
          </w:tcPr>
          <w:p w14:paraId="524CF64C" w14:textId="3AEC03AF"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Physical Environment: (1) It is too far or takes too much time, (2) There are not enough sidewalks, (3) There are not enough bike paths/ lanes, (4) There are not a lot of trees along the streets in my neighbourhood; Safety: (1) It feels unsafe due to traffic on the route, (2) Most drivers go too fast while driving in our neighbourhood, (3) There are too many busy streets to cross, (4) There is a lot of crime in our neighbourhood, (5) It feels unsafe to walk by myself around my neighbourhood during the day, (6) It feels unsafe to walk with friends or siblings in my neighbourhood during the day</w:t>
            </w:r>
          </w:p>
        </w:tc>
        <w:tc>
          <w:tcPr>
            <w:tcW w:w="760" w:type="dxa"/>
            <w:tcBorders>
              <w:top w:val="single" w:sz="4" w:space="0" w:color="auto"/>
              <w:left w:val="single" w:sz="4" w:space="0" w:color="auto"/>
              <w:bottom w:val="single" w:sz="4" w:space="0" w:color="auto"/>
              <w:right w:val="single" w:sz="4" w:space="0" w:color="auto"/>
            </w:tcBorders>
            <w:vAlign w:val="center"/>
            <w:hideMark/>
          </w:tcPr>
          <w:p w14:paraId="6D91A171" w14:textId="41F3FAC5"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rPr>
              <w:t>Yes</w:t>
            </w:r>
          </w:p>
        </w:tc>
        <w:tc>
          <w:tcPr>
            <w:tcW w:w="1037" w:type="dxa"/>
            <w:tcBorders>
              <w:top w:val="single" w:sz="4" w:space="0" w:color="auto"/>
              <w:left w:val="single" w:sz="4" w:space="0" w:color="auto"/>
              <w:bottom w:val="single" w:sz="4" w:space="0" w:color="auto"/>
              <w:right w:val="single" w:sz="4" w:space="0" w:color="auto"/>
            </w:tcBorders>
            <w:vAlign w:val="center"/>
            <w:hideMark/>
          </w:tcPr>
          <w:p w14:paraId="06EB521B" w14:textId="614D8386"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logistic regression models</w:t>
            </w:r>
          </w:p>
        </w:tc>
        <w:tc>
          <w:tcPr>
            <w:tcW w:w="1276" w:type="dxa"/>
            <w:tcBorders>
              <w:top w:val="single" w:sz="4" w:space="0" w:color="auto"/>
              <w:left w:val="single" w:sz="4" w:space="0" w:color="auto"/>
              <w:bottom w:val="single" w:sz="4" w:space="0" w:color="auto"/>
              <w:right w:val="single" w:sz="4" w:space="0" w:color="auto"/>
            </w:tcBorders>
            <w:vAlign w:val="center"/>
            <w:hideMark/>
          </w:tcPr>
          <w:p w14:paraId="0CB99893" w14:textId="36F825BD"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 xml:space="preserve">child's gender, age, parental education level, parent occupation status, siblings, number of vehicles in family, distance home to school, </w:t>
            </w:r>
            <w:proofErr w:type="spellStart"/>
            <w:r w:rsidRPr="00D3535A">
              <w:rPr>
                <w:rFonts w:ascii="Arial" w:hAnsi="Arial" w:cs="Arial"/>
                <w:sz w:val="16"/>
                <w:szCs w:val="16"/>
                <w:lang w:val="en-GB"/>
              </w:rPr>
              <w:t>urbanicity</w:t>
            </w:r>
            <w:proofErr w:type="spellEnd"/>
          </w:p>
        </w:tc>
      </w:tr>
      <w:tr w:rsidR="00D3535A" w:rsidRPr="00D3535A" w14:paraId="6CD060CE" w14:textId="77777777" w:rsidTr="00766C6C">
        <w:trPr>
          <w:trHeight w:val="612"/>
        </w:trPr>
        <w:tc>
          <w:tcPr>
            <w:tcW w:w="851" w:type="dxa"/>
            <w:tcBorders>
              <w:top w:val="single" w:sz="4" w:space="0" w:color="auto"/>
              <w:left w:val="single" w:sz="4" w:space="0" w:color="auto"/>
              <w:bottom w:val="single" w:sz="4" w:space="0" w:color="auto"/>
              <w:right w:val="single" w:sz="4" w:space="0" w:color="auto"/>
            </w:tcBorders>
            <w:vAlign w:val="center"/>
            <w:hideMark/>
          </w:tcPr>
          <w:p w14:paraId="086F9DE4" w14:textId="770AF8E2" w:rsidR="00FE6816" w:rsidRPr="00D3535A" w:rsidRDefault="00FE6816" w:rsidP="00FE6816">
            <w:pPr>
              <w:widowControl/>
              <w:spacing w:after="0" w:line="240" w:lineRule="auto"/>
              <w:jc w:val="left"/>
              <w:rPr>
                <w:rFonts w:ascii="Arial" w:eastAsia="Times New Roman" w:hAnsi="Arial" w:cs="Arial"/>
                <w:sz w:val="16"/>
                <w:szCs w:val="16"/>
                <w:lang w:val="en-GB" w:eastAsia="zh-CN"/>
              </w:rPr>
            </w:pPr>
            <w:proofErr w:type="spellStart"/>
            <w:r w:rsidRPr="00D3535A">
              <w:rPr>
                <w:rFonts w:ascii="Arial" w:hAnsi="Arial" w:cs="Arial"/>
                <w:sz w:val="16"/>
                <w:szCs w:val="16"/>
                <w:lang w:val="en-GB"/>
              </w:rPr>
              <w:t>Woldeamanuel</w:t>
            </w:r>
            <w:proofErr w:type="spellEnd"/>
            <w:r w:rsidRPr="00D3535A">
              <w:rPr>
                <w:rFonts w:ascii="Arial" w:hAnsi="Arial" w:cs="Arial"/>
                <w:sz w:val="16"/>
                <w:szCs w:val="16"/>
                <w:lang w:val="en-GB"/>
              </w:rPr>
              <w:t xml:space="preserve"> 2016 </w:t>
            </w:r>
            <w:r w:rsidRPr="00D3535A">
              <w:rPr>
                <w:rFonts w:ascii="Arial" w:hAnsi="Arial" w:cs="Arial"/>
                <w:sz w:val="16"/>
                <w:szCs w:val="16"/>
                <w:lang w:val="en-GB"/>
              </w:rPr>
              <w:fldChar w:fldCharType="begin"/>
            </w:r>
            <w:r w:rsidR="00C54D6F" w:rsidRPr="00D3535A">
              <w:rPr>
                <w:rFonts w:ascii="Arial" w:hAnsi="Arial" w:cs="Arial"/>
                <w:sz w:val="16"/>
                <w:szCs w:val="16"/>
                <w:lang w:val="en-GB"/>
              </w:rPr>
              <w:instrText xml:space="preserve"> ADDIN EN.CITE &lt;EndNote&gt;&lt;Cite&gt;&lt;Author&gt;Woldeamanuel&lt;/Author&gt;&lt;Year&gt;2016&lt;/Year&gt;&lt;RecNum&gt;43334&lt;/RecNum&gt;&lt;DisplayText&gt;[197]&lt;/DisplayText&gt;&lt;record&gt;&lt;rec-number&gt;43334&lt;/rec-number&gt;&lt;foreign-keys&gt;&lt;key app="EN" db-id="9de5vvr2wep5rzea52gpwteu20zdf22xt0xe" timestamp="1689674709" guid="b48177cd-7b32-47e7-a8d4-b37c7d19b28d"&gt;43334&lt;/key&gt;&lt;/foreign-keys&gt;&lt;ref-type name="Journal Article"&gt;17&lt;/ref-type&gt;&lt;contributors&gt;&lt;authors&gt;&lt;author&gt;Woldeamanuel, M.&lt;/author&gt;&lt;/authors&gt;&lt;/contributors&gt;&lt;titles&gt;&lt;title&gt;Younger teens’ mode choice for school trips: Do parents’ attitudes toward safety and traffic conditions along the school route matter?&lt;/title&gt;&lt;secondary-title&gt;International Journal of Sustainable Transportation&lt;/secondary-title&gt;&lt;/titles&gt;&lt;periodical&gt;&lt;full-title&gt;International Journal of Sustainable Transportation&lt;/full-title&gt;&lt;/periodical&gt;&lt;pages&gt;147-155&lt;/pages&gt;&lt;volume&gt;10&lt;/volume&gt;&lt;number&gt;2&lt;/number&gt;&lt;dates&gt;&lt;year&gt;2016&lt;/year&gt;&lt;/dates&gt;&lt;urls&gt;&lt;related-urls&gt;&lt;url&gt;https://www.scopus.com/inward/record.uri?eid=2-s2.0-84955619671&amp;amp;doi=10.1080%2f15568318.2013.871664&amp;amp;partnerID=40&amp;amp;md5=1d8c7f5ac3c6400a4abec107525c4a9a&lt;/url&gt;&lt;url&gt;https://www.tandfonline.com/doi/pdf/10.1080/15568318.2013.871664&lt;/url&gt;&lt;/related-urls&gt;&lt;/urls&gt;&lt;electronic-resource-num&gt;10.1080/15568318.2013.871664&lt;/electronic-resource-num&gt;&lt;/record&gt;&lt;/Cite&gt;&lt;/EndNote&gt;</w:instrText>
            </w:r>
            <w:r w:rsidRPr="00D3535A">
              <w:rPr>
                <w:rFonts w:ascii="Arial" w:hAnsi="Arial" w:cs="Arial"/>
                <w:sz w:val="16"/>
                <w:szCs w:val="16"/>
                <w:lang w:val="en-GB"/>
              </w:rPr>
              <w:fldChar w:fldCharType="separate"/>
            </w:r>
            <w:r w:rsidR="00C54D6F" w:rsidRPr="00D3535A">
              <w:rPr>
                <w:rFonts w:ascii="Arial" w:hAnsi="Arial" w:cs="Arial"/>
                <w:noProof/>
                <w:sz w:val="16"/>
                <w:szCs w:val="16"/>
                <w:lang w:val="en-GB"/>
              </w:rPr>
              <w:t>[197]</w:t>
            </w:r>
            <w:r w:rsidRPr="00D3535A">
              <w:rPr>
                <w:rFonts w:ascii="Arial" w:hAnsi="Arial" w:cs="Arial"/>
                <w:sz w:val="16"/>
                <w:szCs w:val="16"/>
                <w:lang w:val="en-GB"/>
              </w:rPr>
              <w:fldChar w:fldCharType="end"/>
            </w:r>
            <w:r w:rsidRPr="00D3535A">
              <w:rPr>
                <w:rFonts w:ascii="Arial" w:hAnsi="Arial" w:cs="Arial"/>
                <w:sz w:val="16"/>
                <w:szCs w:val="16"/>
                <w:lang w:val="en-GB"/>
              </w:rPr>
              <w:t xml:space="preserve"> </w:t>
            </w:r>
          </w:p>
        </w:tc>
        <w:tc>
          <w:tcPr>
            <w:tcW w:w="850" w:type="dxa"/>
            <w:tcBorders>
              <w:top w:val="single" w:sz="4" w:space="0" w:color="auto"/>
              <w:left w:val="single" w:sz="4" w:space="0" w:color="auto"/>
              <w:bottom w:val="single" w:sz="4" w:space="0" w:color="auto"/>
              <w:right w:val="single" w:sz="4" w:space="0" w:color="auto"/>
            </w:tcBorders>
            <w:vAlign w:val="center"/>
            <w:hideMark/>
          </w:tcPr>
          <w:p w14:paraId="3D08DB64" w14:textId="35774A33" w:rsidR="00FE6816" w:rsidRPr="00D3535A" w:rsidRDefault="00FE6816" w:rsidP="00FE6816">
            <w:pPr>
              <w:widowControl/>
              <w:spacing w:after="0" w:line="240" w:lineRule="auto"/>
              <w:jc w:val="left"/>
              <w:rPr>
                <w:rFonts w:ascii="Arial" w:eastAsia="Times New Roman" w:hAnsi="Arial" w:cs="Arial"/>
                <w:sz w:val="16"/>
                <w:szCs w:val="16"/>
                <w:lang w:val="en-GB" w:eastAsia="zh-CN"/>
              </w:rPr>
            </w:pPr>
            <w:r w:rsidRPr="00D3535A">
              <w:rPr>
                <w:rFonts w:ascii="Arial" w:hAnsi="Arial" w:cs="Arial"/>
                <w:sz w:val="16"/>
                <w:szCs w:val="16"/>
                <w:lang w:val="en-GB"/>
              </w:rPr>
              <w:t>English</w:t>
            </w:r>
          </w:p>
        </w:tc>
        <w:tc>
          <w:tcPr>
            <w:tcW w:w="709" w:type="dxa"/>
            <w:tcBorders>
              <w:top w:val="single" w:sz="4" w:space="0" w:color="auto"/>
              <w:left w:val="single" w:sz="4" w:space="0" w:color="auto"/>
              <w:bottom w:val="single" w:sz="4" w:space="0" w:color="auto"/>
              <w:right w:val="single" w:sz="4" w:space="0" w:color="auto"/>
            </w:tcBorders>
            <w:vAlign w:val="center"/>
            <w:hideMark/>
          </w:tcPr>
          <w:p w14:paraId="17D56193" w14:textId="3AC03388"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cross-sectional</w:t>
            </w:r>
          </w:p>
        </w:tc>
        <w:tc>
          <w:tcPr>
            <w:tcW w:w="1208" w:type="dxa"/>
            <w:tcBorders>
              <w:top w:val="single" w:sz="4" w:space="0" w:color="auto"/>
              <w:left w:val="single" w:sz="4" w:space="0" w:color="auto"/>
              <w:bottom w:val="single" w:sz="4" w:space="0" w:color="auto"/>
              <w:right w:val="single" w:sz="4" w:space="0" w:color="auto"/>
            </w:tcBorders>
            <w:vAlign w:val="center"/>
            <w:hideMark/>
          </w:tcPr>
          <w:p w14:paraId="700CFA7F" w14:textId="7A2EA8E6"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US</w:t>
            </w:r>
          </w:p>
        </w:tc>
        <w:tc>
          <w:tcPr>
            <w:tcW w:w="1060" w:type="dxa"/>
            <w:tcBorders>
              <w:top w:val="single" w:sz="4" w:space="0" w:color="auto"/>
              <w:left w:val="single" w:sz="4" w:space="0" w:color="auto"/>
              <w:bottom w:val="single" w:sz="4" w:space="0" w:color="auto"/>
              <w:right w:val="single" w:sz="4" w:space="0" w:color="auto"/>
            </w:tcBorders>
            <w:vAlign w:val="center"/>
            <w:hideMark/>
          </w:tcPr>
          <w:p w14:paraId="3CF2DFE2" w14:textId="3DCD9D78"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nation-wide</w:t>
            </w:r>
          </w:p>
        </w:tc>
        <w:tc>
          <w:tcPr>
            <w:tcW w:w="709" w:type="dxa"/>
            <w:tcBorders>
              <w:top w:val="single" w:sz="4" w:space="0" w:color="auto"/>
              <w:left w:val="single" w:sz="4" w:space="0" w:color="auto"/>
              <w:bottom w:val="single" w:sz="4" w:space="0" w:color="auto"/>
              <w:right w:val="single" w:sz="4" w:space="0" w:color="auto"/>
            </w:tcBorders>
            <w:vAlign w:val="center"/>
            <w:hideMark/>
          </w:tcPr>
          <w:p w14:paraId="4C83C3C8" w14:textId="7D42B145"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NR</w:t>
            </w:r>
          </w:p>
        </w:tc>
        <w:tc>
          <w:tcPr>
            <w:tcW w:w="1262" w:type="dxa"/>
            <w:tcBorders>
              <w:top w:val="single" w:sz="4" w:space="0" w:color="auto"/>
              <w:left w:val="single" w:sz="4" w:space="0" w:color="auto"/>
              <w:bottom w:val="single" w:sz="4" w:space="0" w:color="auto"/>
              <w:right w:val="single" w:sz="4" w:space="0" w:color="auto"/>
            </w:tcBorders>
            <w:vAlign w:val="center"/>
            <w:hideMark/>
          </w:tcPr>
          <w:p w14:paraId="75FAB1F6" w14:textId="1062E759"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nationally representative</w:t>
            </w:r>
          </w:p>
        </w:tc>
        <w:tc>
          <w:tcPr>
            <w:tcW w:w="1114" w:type="dxa"/>
            <w:tcBorders>
              <w:top w:val="single" w:sz="4" w:space="0" w:color="auto"/>
              <w:left w:val="single" w:sz="4" w:space="0" w:color="auto"/>
              <w:bottom w:val="single" w:sz="4" w:space="0" w:color="auto"/>
              <w:right w:val="single" w:sz="4" w:space="0" w:color="auto"/>
            </w:tcBorders>
            <w:vAlign w:val="center"/>
            <w:hideMark/>
          </w:tcPr>
          <w:p w14:paraId="2D8A1032" w14:textId="0E1ADB81"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National Household Travel Survey with the add-on sample for Texas 2009</w:t>
            </w:r>
          </w:p>
        </w:tc>
        <w:tc>
          <w:tcPr>
            <w:tcW w:w="781" w:type="dxa"/>
            <w:tcBorders>
              <w:top w:val="single" w:sz="4" w:space="0" w:color="auto"/>
              <w:left w:val="single" w:sz="4" w:space="0" w:color="auto"/>
              <w:bottom w:val="single" w:sz="4" w:space="0" w:color="auto"/>
              <w:right w:val="single" w:sz="4" w:space="0" w:color="auto"/>
            </w:tcBorders>
            <w:vAlign w:val="center"/>
            <w:hideMark/>
          </w:tcPr>
          <w:p w14:paraId="249C224F" w14:textId="03A8EB29"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7550</w:t>
            </w:r>
          </w:p>
        </w:tc>
        <w:tc>
          <w:tcPr>
            <w:tcW w:w="759" w:type="dxa"/>
            <w:tcBorders>
              <w:top w:val="single" w:sz="4" w:space="0" w:color="auto"/>
              <w:left w:val="single" w:sz="4" w:space="0" w:color="auto"/>
              <w:bottom w:val="single" w:sz="4" w:space="0" w:color="auto"/>
              <w:right w:val="single" w:sz="4" w:space="0" w:color="auto"/>
            </w:tcBorders>
            <w:vAlign w:val="center"/>
            <w:hideMark/>
          </w:tcPr>
          <w:p w14:paraId="14DD09DE" w14:textId="25B319BD"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12-16 years old</w:t>
            </w:r>
          </w:p>
        </w:tc>
        <w:tc>
          <w:tcPr>
            <w:tcW w:w="787" w:type="dxa"/>
            <w:tcBorders>
              <w:top w:val="single" w:sz="4" w:space="0" w:color="auto"/>
              <w:left w:val="single" w:sz="4" w:space="0" w:color="auto"/>
              <w:bottom w:val="single" w:sz="4" w:space="0" w:color="auto"/>
              <w:right w:val="single" w:sz="4" w:space="0" w:color="auto"/>
            </w:tcBorders>
            <w:vAlign w:val="center"/>
            <w:hideMark/>
          </w:tcPr>
          <w:p w14:paraId="7ED042F7" w14:textId="0E2F8582"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2009</w:t>
            </w:r>
          </w:p>
        </w:tc>
        <w:tc>
          <w:tcPr>
            <w:tcW w:w="781" w:type="dxa"/>
            <w:tcBorders>
              <w:top w:val="single" w:sz="4" w:space="0" w:color="auto"/>
              <w:left w:val="single" w:sz="4" w:space="0" w:color="auto"/>
              <w:bottom w:val="single" w:sz="4" w:space="0" w:color="auto"/>
              <w:right w:val="single" w:sz="4" w:space="0" w:color="auto"/>
            </w:tcBorders>
            <w:vAlign w:val="center"/>
            <w:hideMark/>
          </w:tcPr>
          <w:p w14:paraId="16A5FC36" w14:textId="3104845D"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47</w:t>
            </w:r>
          </w:p>
        </w:tc>
        <w:tc>
          <w:tcPr>
            <w:tcW w:w="1036" w:type="dxa"/>
            <w:tcBorders>
              <w:top w:val="single" w:sz="4" w:space="0" w:color="auto"/>
              <w:left w:val="single" w:sz="4" w:space="0" w:color="auto"/>
              <w:bottom w:val="single" w:sz="4" w:space="0" w:color="auto"/>
              <w:right w:val="single" w:sz="4" w:space="0" w:color="auto"/>
            </w:tcBorders>
            <w:vAlign w:val="center"/>
          </w:tcPr>
          <w:p w14:paraId="128B3A2F" w14:textId="0F479F8E" w:rsidR="00FE6816" w:rsidRPr="00D3535A" w:rsidRDefault="00FE6816" w:rsidP="00FE6816">
            <w:pPr>
              <w:widowControl/>
              <w:spacing w:after="0" w:line="240" w:lineRule="auto"/>
              <w:jc w:val="center"/>
              <w:rPr>
                <w:rFonts w:ascii="Arial" w:hAnsi="Arial" w:cs="Arial"/>
                <w:sz w:val="16"/>
                <w:szCs w:val="16"/>
                <w:lang w:val="en-GB"/>
              </w:rPr>
            </w:pPr>
            <w:r w:rsidRPr="00D3535A">
              <w:rPr>
                <w:rFonts w:ascii="Arial" w:hAnsi="Arial" w:cs="Arial"/>
                <w:sz w:val="16"/>
                <w:szCs w:val="16"/>
              </w:rPr>
              <w:t>NR</w:t>
            </w:r>
          </w:p>
        </w:tc>
        <w:tc>
          <w:tcPr>
            <w:tcW w:w="1276" w:type="dxa"/>
            <w:tcBorders>
              <w:top w:val="single" w:sz="4" w:space="0" w:color="auto"/>
              <w:left w:val="single" w:sz="4" w:space="0" w:color="auto"/>
              <w:bottom w:val="single" w:sz="4" w:space="0" w:color="auto"/>
              <w:right w:val="single" w:sz="4" w:space="0" w:color="auto"/>
            </w:tcBorders>
            <w:vAlign w:val="center"/>
            <w:hideMark/>
          </w:tcPr>
          <w:p w14:paraId="78C96E78" w14:textId="0BD2015E"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questionnaire (parent reported)</w:t>
            </w:r>
          </w:p>
        </w:tc>
        <w:tc>
          <w:tcPr>
            <w:tcW w:w="1701" w:type="dxa"/>
            <w:tcBorders>
              <w:top w:val="single" w:sz="4" w:space="0" w:color="auto"/>
              <w:left w:val="single" w:sz="4" w:space="0" w:color="auto"/>
              <w:bottom w:val="single" w:sz="4" w:space="0" w:color="auto"/>
              <w:right w:val="single" w:sz="4" w:space="0" w:color="auto"/>
            </w:tcBorders>
            <w:vAlign w:val="center"/>
            <w:hideMark/>
          </w:tcPr>
          <w:p w14:paraId="629FDD0A" w14:textId="5C74F8A0"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active travel</w:t>
            </w:r>
          </w:p>
        </w:tc>
        <w:tc>
          <w:tcPr>
            <w:tcW w:w="1276" w:type="dxa"/>
            <w:tcBorders>
              <w:top w:val="single" w:sz="4" w:space="0" w:color="auto"/>
              <w:left w:val="single" w:sz="4" w:space="0" w:color="auto"/>
              <w:bottom w:val="single" w:sz="4" w:space="0" w:color="auto"/>
              <w:right w:val="single" w:sz="4" w:space="0" w:color="auto"/>
            </w:tcBorders>
            <w:vAlign w:val="center"/>
            <w:hideMark/>
          </w:tcPr>
          <w:p w14:paraId="29EFB4C2" w14:textId="6EAFDC67"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modes: personal vehicle, public transit, and walk/bike</w:t>
            </w:r>
          </w:p>
        </w:tc>
        <w:tc>
          <w:tcPr>
            <w:tcW w:w="1068" w:type="dxa"/>
            <w:tcBorders>
              <w:top w:val="single" w:sz="4" w:space="0" w:color="auto"/>
              <w:left w:val="single" w:sz="4" w:space="0" w:color="auto"/>
              <w:bottom w:val="single" w:sz="4" w:space="0" w:color="auto"/>
              <w:right w:val="single" w:sz="4" w:space="0" w:color="auto"/>
            </w:tcBorders>
            <w:vAlign w:val="center"/>
            <w:hideMark/>
          </w:tcPr>
          <w:p w14:paraId="6BF62E12" w14:textId="47E82E55" w:rsidR="00FE6816" w:rsidRPr="00D3535A" w:rsidRDefault="00FE6816" w:rsidP="00FE6816">
            <w:pPr>
              <w:widowControl/>
              <w:spacing w:after="0" w:line="240" w:lineRule="auto"/>
              <w:jc w:val="center"/>
              <w:rPr>
                <w:rFonts w:ascii="Arial" w:hAnsi="Arial" w:cs="Arial"/>
                <w:sz w:val="16"/>
                <w:szCs w:val="16"/>
              </w:rPr>
            </w:pPr>
            <w:r w:rsidRPr="00D3535A">
              <w:rPr>
                <w:rFonts w:ascii="Arial" w:hAnsi="Arial" w:cs="Arial"/>
                <w:sz w:val="16"/>
                <w:szCs w:val="16"/>
              </w:rPr>
              <w:t>No</w:t>
            </w:r>
          </w:p>
        </w:tc>
        <w:tc>
          <w:tcPr>
            <w:tcW w:w="1155" w:type="dxa"/>
            <w:tcBorders>
              <w:top w:val="single" w:sz="4" w:space="0" w:color="auto"/>
              <w:left w:val="single" w:sz="4" w:space="0" w:color="auto"/>
              <w:bottom w:val="single" w:sz="4" w:space="0" w:color="auto"/>
              <w:right w:val="single" w:sz="4" w:space="0" w:color="auto"/>
            </w:tcBorders>
            <w:vAlign w:val="center"/>
            <w:hideMark/>
          </w:tcPr>
          <w:p w14:paraId="5E526033" w14:textId="0D72AAD1"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NR</w:t>
            </w:r>
          </w:p>
        </w:tc>
        <w:tc>
          <w:tcPr>
            <w:tcW w:w="1508" w:type="dxa"/>
            <w:tcBorders>
              <w:top w:val="single" w:sz="4" w:space="0" w:color="auto"/>
              <w:left w:val="single" w:sz="4" w:space="0" w:color="auto"/>
              <w:bottom w:val="single" w:sz="4" w:space="0" w:color="auto"/>
              <w:right w:val="single" w:sz="4" w:space="0" w:color="auto"/>
            </w:tcBorders>
            <w:vAlign w:val="center"/>
            <w:hideMark/>
          </w:tcPr>
          <w:p w14:paraId="19416184" w14:textId="10C047D1"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crime; school distance; traffic speed; traffic amount</w:t>
            </w:r>
          </w:p>
        </w:tc>
        <w:tc>
          <w:tcPr>
            <w:tcW w:w="760" w:type="dxa"/>
            <w:tcBorders>
              <w:top w:val="single" w:sz="4" w:space="0" w:color="auto"/>
              <w:left w:val="single" w:sz="4" w:space="0" w:color="auto"/>
              <w:bottom w:val="single" w:sz="4" w:space="0" w:color="auto"/>
              <w:right w:val="single" w:sz="4" w:space="0" w:color="auto"/>
            </w:tcBorders>
            <w:vAlign w:val="center"/>
            <w:hideMark/>
          </w:tcPr>
          <w:p w14:paraId="7C46C863" w14:textId="314659C2"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rPr>
              <w:t>No</w:t>
            </w:r>
          </w:p>
        </w:tc>
        <w:tc>
          <w:tcPr>
            <w:tcW w:w="1037" w:type="dxa"/>
            <w:tcBorders>
              <w:top w:val="single" w:sz="4" w:space="0" w:color="auto"/>
              <w:left w:val="single" w:sz="4" w:space="0" w:color="auto"/>
              <w:bottom w:val="single" w:sz="4" w:space="0" w:color="auto"/>
              <w:right w:val="single" w:sz="4" w:space="0" w:color="auto"/>
            </w:tcBorders>
            <w:vAlign w:val="center"/>
            <w:hideMark/>
          </w:tcPr>
          <w:p w14:paraId="42826A16" w14:textId="3108A575"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binomial logit model</w:t>
            </w:r>
          </w:p>
        </w:tc>
        <w:tc>
          <w:tcPr>
            <w:tcW w:w="1276" w:type="dxa"/>
            <w:tcBorders>
              <w:top w:val="single" w:sz="4" w:space="0" w:color="auto"/>
              <w:left w:val="single" w:sz="4" w:space="0" w:color="auto"/>
              <w:bottom w:val="single" w:sz="4" w:space="0" w:color="auto"/>
              <w:right w:val="single" w:sz="4" w:space="0" w:color="auto"/>
            </w:tcBorders>
            <w:vAlign w:val="center"/>
            <w:hideMark/>
          </w:tcPr>
          <w:p w14:paraId="202CAC08" w14:textId="72366090"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student's gender, school type, urban size, household income, household size, number of vehicles in the HH, number of eligible drivers in the HH</w:t>
            </w:r>
          </w:p>
        </w:tc>
      </w:tr>
      <w:tr w:rsidR="00D3535A" w:rsidRPr="00D3535A" w14:paraId="3711B7C2" w14:textId="77777777" w:rsidTr="00766C6C">
        <w:trPr>
          <w:trHeight w:val="518"/>
        </w:trPr>
        <w:tc>
          <w:tcPr>
            <w:tcW w:w="851" w:type="dxa"/>
            <w:tcBorders>
              <w:top w:val="single" w:sz="4" w:space="0" w:color="auto"/>
              <w:left w:val="single" w:sz="4" w:space="0" w:color="auto"/>
              <w:bottom w:val="single" w:sz="4" w:space="0" w:color="auto"/>
              <w:right w:val="single" w:sz="4" w:space="0" w:color="auto"/>
            </w:tcBorders>
            <w:vAlign w:val="center"/>
            <w:hideMark/>
          </w:tcPr>
          <w:p w14:paraId="111EBDFE" w14:textId="06DC4219" w:rsidR="00FE6816" w:rsidRPr="00D3535A" w:rsidRDefault="00FE6816" w:rsidP="00FE6816">
            <w:pPr>
              <w:widowControl/>
              <w:spacing w:after="0" w:line="240" w:lineRule="auto"/>
              <w:jc w:val="left"/>
              <w:rPr>
                <w:rFonts w:ascii="Arial" w:eastAsia="Times New Roman" w:hAnsi="Arial" w:cs="Arial"/>
                <w:sz w:val="16"/>
                <w:szCs w:val="16"/>
                <w:lang w:val="en-GB" w:eastAsia="zh-CN"/>
              </w:rPr>
            </w:pPr>
            <w:r w:rsidRPr="00D3535A">
              <w:rPr>
                <w:rFonts w:ascii="Arial" w:hAnsi="Arial" w:cs="Arial"/>
                <w:sz w:val="16"/>
                <w:szCs w:val="16"/>
                <w:lang w:val="en-GB"/>
              </w:rPr>
              <w:t xml:space="preserve">Yu and Woo 2017 </w:t>
            </w:r>
            <w:r w:rsidRPr="00D3535A">
              <w:rPr>
                <w:rFonts w:ascii="Arial" w:hAnsi="Arial" w:cs="Arial"/>
                <w:sz w:val="16"/>
                <w:szCs w:val="16"/>
                <w:lang w:val="en-GB"/>
              </w:rPr>
              <w:fldChar w:fldCharType="begin"/>
            </w:r>
            <w:r w:rsidR="00C54D6F" w:rsidRPr="00D3535A">
              <w:rPr>
                <w:rFonts w:ascii="Arial" w:hAnsi="Arial" w:cs="Arial"/>
                <w:sz w:val="16"/>
                <w:szCs w:val="16"/>
                <w:lang w:val="en-GB"/>
              </w:rPr>
              <w:instrText xml:space="preserve"> ADDIN EN.CITE &lt;EndNote&gt;&lt;Cite&gt;&lt;Author&gt;Chia-Yuan&lt;/Author&gt;&lt;Year&gt;2017&lt;/Year&gt;&lt;RecNum&gt;43189&lt;/RecNum&gt;&lt;DisplayText&gt;[77]&lt;/DisplayText&gt;&lt;record&gt;&lt;rec-number&gt;43189&lt;/rec-number&gt;&lt;foreign-keys&gt;&lt;key app="EN" db-id="9de5vvr2wep5rzea52gpwteu20zdf22xt0xe" timestamp="1689674709" guid="96af669a-60bc-43b7-afe1-90e77d544f95"&gt;43189&lt;/key&gt;&lt;/foreign-keys&gt;&lt;ref-type name="Journal Article"&gt;17&lt;/ref-type&gt;&lt;contributors&gt;&lt;authors&gt;&lt;author&gt;Chia-Yuan, Yu&lt;/author&gt;&lt;author&gt;Ayoung, Woo&lt;/author&gt;&lt;/authors&gt;&lt;/contributors&gt;&lt;titles&gt;&lt;title&gt;From Perception to Action: The Mediating Role of Parental Safety Concerns on Adolescents&amp;apos; Physical Activity&lt;/title&gt;&lt;secondary-title&gt;Journal of Physical Activity &amp;amp; Health&lt;/secondary-title&gt;&lt;/titles&gt;&lt;periodical&gt;&lt;full-title&gt;J Phys Act Health&lt;/full-title&gt;&lt;abbr-1&gt;Journal of physical activity &amp;amp; health&lt;/abbr-1&gt;&lt;/periodical&gt;&lt;pages&gt;652-659&lt;/pages&gt;&lt;volume&gt;14&lt;/volume&gt;&lt;number&gt;8&lt;/number&gt;&lt;dates&gt;&lt;year&gt;2017&lt;/year&gt;&lt;/dates&gt;&lt;urls&gt;&lt;related-urls&gt;&lt;url&gt;https://search.ebscohost.com/login.aspx?direct=true&amp;amp;AuthType=shib&amp;amp;db=s3h&amp;amp;AN=124257213&amp;amp;site=ehost-live&amp;amp;custid=s1145751&lt;/url&gt;&lt;/related-urls&gt;&lt;/urls&gt;&lt;/record&gt;&lt;/Cite&gt;&lt;/EndNote&gt;</w:instrText>
            </w:r>
            <w:r w:rsidRPr="00D3535A">
              <w:rPr>
                <w:rFonts w:ascii="Arial" w:hAnsi="Arial" w:cs="Arial"/>
                <w:sz w:val="16"/>
                <w:szCs w:val="16"/>
                <w:lang w:val="en-GB"/>
              </w:rPr>
              <w:fldChar w:fldCharType="separate"/>
            </w:r>
            <w:r w:rsidR="00C54D6F" w:rsidRPr="00D3535A">
              <w:rPr>
                <w:rFonts w:ascii="Arial" w:hAnsi="Arial" w:cs="Arial"/>
                <w:noProof/>
                <w:sz w:val="16"/>
                <w:szCs w:val="16"/>
                <w:lang w:val="en-GB"/>
              </w:rPr>
              <w:t>[77]</w:t>
            </w:r>
            <w:r w:rsidRPr="00D3535A">
              <w:rPr>
                <w:rFonts w:ascii="Arial" w:hAnsi="Arial" w:cs="Arial"/>
                <w:sz w:val="16"/>
                <w:szCs w:val="16"/>
                <w:lang w:val="en-GB"/>
              </w:rPr>
              <w:fldChar w:fldCharType="end"/>
            </w:r>
          </w:p>
        </w:tc>
        <w:tc>
          <w:tcPr>
            <w:tcW w:w="850" w:type="dxa"/>
            <w:tcBorders>
              <w:top w:val="single" w:sz="4" w:space="0" w:color="auto"/>
              <w:left w:val="single" w:sz="4" w:space="0" w:color="auto"/>
              <w:bottom w:val="single" w:sz="4" w:space="0" w:color="auto"/>
              <w:right w:val="single" w:sz="4" w:space="0" w:color="auto"/>
            </w:tcBorders>
            <w:vAlign w:val="center"/>
            <w:hideMark/>
          </w:tcPr>
          <w:p w14:paraId="636B7630" w14:textId="2F8763C8" w:rsidR="00FE6816" w:rsidRPr="00D3535A" w:rsidRDefault="00FE6816" w:rsidP="00FE6816">
            <w:pPr>
              <w:widowControl/>
              <w:spacing w:after="0" w:line="240" w:lineRule="auto"/>
              <w:jc w:val="left"/>
              <w:rPr>
                <w:rFonts w:ascii="Arial" w:eastAsia="Times New Roman" w:hAnsi="Arial" w:cs="Arial"/>
                <w:sz w:val="16"/>
                <w:szCs w:val="16"/>
                <w:lang w:val="en-GB" w:eastAsia="zh-CN"/>
              </w:rPr>
            </w:pPr>
            <w:r w:rsidRPr="00D3535A">
              <w:rPr>
                <w:rFonts w:ascii="Arial" w:hAnsi="Arial" w:cs="Arial"/>
                <w:sz w:val="16"/>
                <w:szCs w:val="16"/>
                <w:lang w:val="en-GB"/>
              </w:rPr>
              <w:t>English</w:t>
            </w:r>
          </w:p>
        </w:tc>
        <w:tc>
          <w:tcPr>
            <w:tcW w:w="709" w:type="dxa"/>
            <w:tcBorders>
              <w:top w:val="single" w:sz="4" w:space="0" w:color="auto"/>
              <w:left w:val="single" w:sz="4" w:space="0" w:color="auto"/>
              <w:bottom w:val="single" w:sz="4" w:space="0" w:color="auto"/>
              <w:right w:val="single" w:sz="4" w:space="0" w:color="auto"/>
            </w:tcBorders>
            <w:vAlign w:val="center"/>
            <w:hideMark/>
          </w:tcPr>
          <w:p w14:paraId="2CA20321" w14:textId="781B34D9"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cross-sectional</w:t>
            </w:r>
          </w:p>
        </w:tc>
        <w:tc>
          <w:tcPr>
            <w:tcW w:w="1208" w:type="dxa"/>
            <w:tcBorders>
              <w:top w:val="single" w:sz="4" w:space="0" w:color="auto"/>
              <w:left w:val="single" w:sz="4" w:space="0" w:color="auto"/>
              <w:bottom w:val="single" w:sz="4" w:space="0" w:color="auto"/>
              <w:right w:val="single" w:sz="4" w:space="0" w:color="auto"/>
            </w:tcBorders>
            <w:noWrap/>
            <w:vAlign w:val="center"/>
            <w:hideMark/>
          </w:tcPr>
          <w:p w14:paraId="5E5ECDD9" w14:textId="697762A3"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Republic of Ireland</w:t>
            </w:r>
          </w:p>
        </w:tc>
        <w:tc>
          <w:tcPr>
            <w:tcW w:w="1060" w:type="dxa"/>
            <w:tcBorders>
              <w:top w:val="single" w:sz="4" w:space="0" w:color="auto"/>
              <w:left w:val="single" w:sz="4" w:space="0" w:color="auto"/>
              <w:bottom w:val="single" w:sz="4" w:space="0" w:color="auto"/>
              <w:right w:val="single" w:sz="4" w:space="0" w:color="auto"/>
            </w:tcBorders>
            <w:vAlign w:val="center"/>
            <w:hideMark/>
          </w:tcPr>
          <w:p w14:paraId="760BD4E5" w14:textId="72EE2A03"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nation-wide</w:t>
            </w:r>
          </w:p>
        </w:tc>
        <w:tc>
          <w:tcPr>
            <w:tcW w:w="709" w:type="dxa"/>
            <w:tcBorders>
              <w:top w:val="single" w:sz="4" w:space="0" w:color="auto"/>
              <w:left w:val="single" w:sz="4" w:space="0" w:color="auto"/>
              <w:bottom w:val="single" w:sz="4" w:space="0" w:color="auto"/>
              <w:right w:val="single" w:sz="4" w:space="0" w:color="auto"/>
            </w:tcBorders>
            <w:noWrap/>
            <w:vAlign w:val="center"/>
            <w:hideMark/>
          </w:tcPr>
          <w:p w14:paraId="3EF357F1" w14:textId="4F54032D"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NR</w:t>
            </w:r>
          </w:p>
        </w:tc>
        <w:tc>
          <w:tcPr>
            <w:tcW w:w="1262" w:type="dxa"/>
            <w:tcBorders>
              <w:top w:val="single" w:sz="4" w:space="0" w:color="auto"/>
              <w:left w:val="single" w:sz="4" w:space="0" w:color="auto"/>
              <w:bottom w:val="single" w:sz="4" w:space="0" w:color="auto"/>
              <w:right w:val="single" w:sz="4" w:space="0" w:color="auto"/>
            </w:tcBorders>
            <w:noWrap/>
            <w:vAlign w:val="center"/>
            <w:hideMark/>
          </w:tcPr>
          <w:p w14:paraId="1881910B" w14:textId="697BED3D"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national study</w:t>
            </w:r>
          </w:p>
        </w:tc>
        <w:tc>
          <w:tcPr>
            <w:tcW w:w="1114" w:type="dxa"/>
            <w:tcBorders>
              <w:top w:val="single" w:sz="4" w:space="0" w:color="auto"/>
              <w:left w:val="single" w:sz="4" w:space="0" w:color="auto"/>
              <w:bottom w:val="single" w:sz="4" w:space="0" w:color="auto"/>
              <w:right w:val="single" w:sz="4" w:space="0" w:color="auto"/>
            </w:tcBorders>
            <w:vAlign w:val="center"/>
            <w:hideMark/>
          </w:tcPr>
          <w:p w14:paraId="3DA61A54" w14:textId="5F03279C"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Growing Up in Ireland (GUI) second wave 2012</w:t>
            </w:r>
          </w:p>
        </w:tc>
        <w:tc>
          <w:tcPr>
            <w:tcW w:w="781" w:type="dxa"/>
            <w:tcBorders>
              <w:top w:val="single" w:sz="4" w:space="0" w:color="auto"/>
              <w:left w:val="single" w:sz="4" w:space="0" w:color="auto"/>
              <w:bottom w:val="single" w:sz="4" w:space="0" w:color="auto"/>
              <w:right w:val="single" w:sz="4" w:space="0" w:color="auto"/>
            </w:tcBorders>
            <w:vAlign w:val="center"/>
            <w:hideMark/>
          </w:tcPr>
          <w:p w14:paraId="284CDF5C" w14:textId="61C1FAE0"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7525</w:t>
            </w:r>
          </w:p>
        </w:tc>
        <w:tc>
          <w:tcPr>
            <w:tcW w:w="759" w:type="dxa"/>
            <w:tcBorders>
              <w:top w:val="single" w:sz="4" w:space="0" w:color="auto"/>
              <w:left w:val="single" w:sz="4" w:space="0" w:color="auto"/>
              <w:bottom w:val="single" w:sz="4" w:space="0" w:color="auto"/>
              <w:right w:val="single" w:sz="4" w:space="0" w:color="auto"/>
            </w:tcBorders>
            <w:vAlign w:val="center"/>
            <w:hideMark/>
          </w:tcPr>
          <w:p w14:paraId="282193E8" w14:textId="5F39D00B"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13 years old</w:t>
            </w:r>
          </w:p>
        </w:tc>
        <w:tc>
          <w:tcPr>
            <w:tcW w:w="787" w:type="dxa"/>
            <w:tcBorders>
              <w:top w:val="single" w:sz="4" w:space="0" w:color="auto"/>
              <w:left w:val="single" w:sz="4" w:space="0" w:color="auto"/>
              <w:bottom w:val="single" w:sz="4" w:space="0" w:color="auto"/>
              <w:right w:val="single" w:sz="4" w:space="0" w:color="auto"/>
            </w:tcBorders>
            <w:vAlign w:val="center"/>
            <w:hideMark/>
          </w:tcPr>
          <w:p w14:paraId="2B33E9B3" w14:textId="3ABAC558"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2011-2012</w:t>
            </w:r>
          </w:p>
        </w:tc>
        <w:tc>
          <w:tcPr>
            <w:tcW w:w="781" w:type="dxa"/>
            <w:tcBorders>
              <w:top w:val="single" w:sz="4" w:space="0" w:color="auto"/>
              <w:left w:val="single" w:sz="4" w:space="0" w:color="auto"/>
              <w:bottom w:val="single" w:sz="4" w:space="0" w:color="auto"/>
              <w:right w:val="single" w:sz="4" w:space="0" w:color="auto"/>
            </w:tcBorders>
            <w:noWrap/>
            <w:vAlign w:val="center"/>
            <w:hideMark/>
          </w:tcPr>
          <w:p w14:paraId="01993745" w14:textId="4AF3158B"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NR</w:t>
            </w:r>
          </w:p>
        </w:tc>
        <w:tc>
          <w:tcPr>
            <w:tcW w:w="1036" w:type="dxa"/>
            <w:tcBorders>
              <w:top w:val="single" w:sz="4" w:space="0" w:color="auto"/>
              <w:left w:val="single" w:sz="4" w:space="0" w:color="auto"/>
              <w:bottom w:val="single" w:sz="4" w:space="0" w:color="auto"/>
              <w:right w:val="single" w:sz="4" w:space="0" w:color="auto"/>
            </w:tcBorders>
            <w:vAlign w:val="center"/>
          </w:tcPr>
          <w:p w14:paraId="2674E1A3" w14:textId="49C0B359" w:rsidR="00FE6816" w:rsidRPr="00D3535A" w:rsidRDefault="00FE6816" w:rsidP="00FE6816">
            <w:pPr>
              <w:widowControl/>
              <w:spacing w:after="0" w:line="240" w:lineRule="auto"/>
              <w:jc w:val="center"/>
              <w:rPr>
                <w:rFonts w:ascii="Arial" w:hAnsi="Arial" w:cs="Arial"/>
                <w:sz w:val="16"/>
                <w:szCs w:val="16"/>
                <w:lang w:val="en-GB"/>
              </w:rPr>
            </w:pPr>
            <w:r w:rsidRPr="00D3535A">
              <w:rPr>
                <w:rFonts w:ascii="Arial" w:hAnsi="Arial" w:cs="Arial"/>
                <w:sz w:val="16"/>
                <w:szCs w:val="16"/>
              </w:rPr>
              <w:t>NR</w:t>
            </w:r>
          </w:p>
        </w:tc>
        <w:tc>
          <w:tcPr>
            <w:tcW w:w="1276" w:type="dxa"/>
            <w:tcBorders>
              <w:top w:val="single" w:sz="4" w:space="0" w:color="auto"/>
              <w:left w:val="single" w:sz="4" w:space="0" w:color="auto"/>
              <w:bottom w:val="single" w:sz="4" w:space="0" w:color="auto"/>
              <w:right w:val="single" w:sz="4" w:space="0" w:color="auto"/>
            </w:tcBorders>
            <w:vAlign w:val="center"/>
            <w:hideMark/>
          </w:tcPr>
          <w:p w14:paraId="6DEA113A" w14:textId="1BBFC1A7"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questionnaire (self-reported)</w:t>
            </w:r>
          </w:p>
        </w:tc>
        <w:tc>
          <w:tcPr>
            <w:tcW w:w="1701" w:type="dxa"/>
            <w:tcBorders>
              <w:top w:val="single" w:sz="4" w:space="0" w:color="auto"/>
              <w:left w:val="single" w:sz="4" w:space="0" w:color="auto"/>
              <w:bottom w:val="single" w:sz="4" w:space="0" w:color="auto"/>
              <w:right w:val="single" w:sz="4" w:space="0" w:color="auto"/>
            </w:tcBorders>
            <w:vAlign w:val="center"/>
            <w:hideMark/>
          </w:tcPr>
          <w:p w14:paraId="47A3E2FE" w14:textId="6B84ADE2"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non-type-specific physical activity: MVPA</w:t>
            </w:r>
          </w:p>
        </w:tc>
        <w:tc>
          <w:tcPr>
            <w:tcW w:w="1276" w:type="dxa"/>
            <w:tcBorders>
              <w:top w:val="single" w:sz="4" w:space="0" w:color="auto"/>
              <w:left w:val="single" w:sz="4" w:space="0" w:color="auto"/>
              <w:bottom w:val="single" w:sz="4" w:space="0" w:color="auto"/>
              <w:right w:val="single" w:sz="4" w:space="0" w:color="auto"/>
            </w:tcBorders>
            <w:vAlign w:val="center"/>
            <w:hideMark/>
          </w:tcPr>
          <w:p w14:paraId="7548187D" w14:textId="2BFC51B4"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days of exercise that made them breathe hard and heartbeat fast</w:t>
            </w:r>
          </w:p>
        </w:tc>
        <w:tc>
          <w:tcPr>
            <w:tcW w:w="1068" w:type="dxa"/>
            <w:tcBorders>
              <w:top w:val="single" w:sz="4" w:space="0" w:color="auto"/>
              <w:left w:val="single" w:sz="4" w:space="0" w:color="auto"/>
              <w:bottom w:val="single" w:sz="4" w:space="0" w:color="auto"/>
              <w:right w:val="single" w:sz="4" w:space="0" w:color="auto"/>
            </w:tcBorders>
            <w:vAlign w:val="center"/>
            <w:hideMark/>
          </w:tcPr>
          <w:p w14:paraId="69E07B07" w14:textId="35CE9A52" w:rsidR="00FE6816" w:rsidRPr="00D3535A" w:rsidRDefault="00FE6816" w:rsidP="00FE6816">
            <w:pPr>
              <w:widowControl/>
              <w:spacing w:after="0" w:line="240" w:lineRule="auto"/>
              <w:jc w:val="center"/>
              <w:rPr>
                <w:rFonts w:ascii="Arial" w:hAnsi="Arial" w:cs="Arial"/>
                <w:sz w:val="16"/>
                <w:szCs w:val="16"/>
              </w:rPr>
            </w:pPr>
            <w:r w:rsidRPr="00D3535A">
              <w:rPr>
                <w:rFonts w:ascii="Arial" w:hAnsi="Arial" w:cs="Arial"/>
                <w:sz w:val="16"/>
                <w:szCs w:val="16"/>
              </w:rPr>
              <w:t>Yes</w:t>
            </w:r>
          </w:p>
        </w:tc>
        <w:tc>
          <w:tcPr>
            <w:tcW w:w="1155" w:type="dxa"/>
            <w:tcBorders>
              <w:top w:val="single" w:sz="4" w:space="0" w:color="auto"/>
              <w:left w:val="single" w:sz="4" w:space="0" w:color="auto"/>
              <w:bottom w:val="single" w:sz="4" w:space="0" w:color="auto"/>
              <w:right w:val="single" w:sz="4" w:space="0" w:color="auto"/>
            </w:tcBorders>
            <w:vAlign w:val="center"/>
            <w:hideMark/>
          </w:tcPr>
          <w:p w14:paraId="63DCB30D" w14:textId="39A7BF55"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NR</w:t>
            </w:r>
          </w:p>
        </w:tc>
        <w:tc>
          <w:tcPr>
            <w:tcW w:w="1508" w:type="dxa"/>
            <w:tcBorders>
              <w:top w:val="single" w:sz="4" w:space="0" w:color="auto"/>
              <w:left w:val="single" w:sz="4" w:space="0" w:color="auto"/>
              <w:bottom w:val="single" w:sz="4" w:space="0" w:color="auto"/>
              <w:right w:val="single" w:sz="4" w:space="0" w:color="auto"/>
            </w:tcBorders>
            <w:vAlign w:val="center"/>
            <w:hideMark/>
          </w:tcPr>
          <w:p w14:paraId="24CDEF10" w14:textId="67010184"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safety of walking and playing; neighbourhood safety</w:t>
            </w:r>
          </w:p>
        </w:tc>
        <w:tc>
          <w:tcPr>
            <w:tcW w:w="760" w:type="dxa"/>
            <w:tcBorders>
              <w:top w:val="single" w:sz="4" w:space="0" w:color="auto"/>
              <w:left w:val="single" w:sz="4" w:space="0" w:color="auto"/>
              <w:bottom w:val="single" w:sz="4" w:space="0" w:color="auto"/>
              <w:right w:val="single" w:sz="4" w:space="0" w:color="auto"/>
            </w:tcBorders>
            <w:vAlign w:val="center"/>
            <w:hideMark/>
          </w:tcPr>
          <w:p w14:paraId="0B58FD86" w14:textId="5202FE8D"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rPr>
              <w:t>No</w:t>
            </w:r>
          </w:p>
        </w:tc>
        <w:tc>
          <w:tcPr>
            <w:tcW w:w="1037" w:type="dxa"/>
            <w:tcBorders>
              <w:top w:val="single" w:sz="4" w:space="0" w:color="auto"/>
              <w:left w:val="single" w:sz="4" w:space="0" w:color="auto"/>
              <w:bottom w:val="single" w:sz="4" w:space="0" w:color="auto"/>
              <w:right w:val="single" w:sz="4" w:space="0" w:color="auto"/>
            </w:tcBorders>
            <w:noWrap/>
            <w:vAlign w:val="center"/>
            <w:hideMark/>
          </w:tcPr>
          <w:p w14:paraId="7002C6CF" w14:textId="560C13B9"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structural equation models (SEM) to test the hypothesized conceptual framework (the mediating effect of parental safety concern on adolescent’s physical activity)</w:t>
            </w:r>
          </w:p>
        </w:tc>
        <w:tc>
          <w:tcPr>
            <w:tcW w:w="1276" w:type="dxa"/>
            <w:tcBorders>
              <w:top w:val="single" w:sz="4" w:space="0" w:color="auto"/>
              <w:left w:val="single" w:sz="4" w:space="0" w:color="auto"/>
              <w:bottom w:val="single" w:sz="4" w:space="0" w:color="auto"/>
              <w:right w:val="single" w:sz="4" w:space="0" w:color="auto"/>
            </w:tcBorders>
            <w:noWrap/>
            <w:vAlign w:val="center"/>
            <w:hideMark/>
          </w:tcPr>
          <w:p w14:paraId="3591D7D4" w14:textId="2633E39E"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adolescent's gender, health, parent's highest education, parent's PA, walk/bike to school</w:t>
            </w:r>
          </w:p>
        </w:tc>
      </w:tr>
      <w:tr w:rsidR="00D3535A" w:rsidRPr="00D3535A" w14:paraId="23E953A4" w14:textId="77777777" w:rsidTr="00766C6C">
        <w:trPr>
          <w:trHeight w:val="900"/>
        </w:trPr>
        <w:tc>
          <w:tcPr>
            <w:tcW w:w="851" w:type="dxa"/>
            <w:tcBorders>
              <w:top w:val="single" w:sz="4" w:space="0" w:color="auto"/>
              <w:left w:val="single" w:sz="4" w:space="0" w:color="auto"/>
              <w:bottom w:val="single" w:sz="4" w:space="0" w:color="auto"/>
              <w:right w:val="single" w:sz="4" w:space="0" w:color="auto"/>
            </w:tcBorders>
            <w:vAlign w:val="center"/>
            <w:hideMark/>
          </w:tcPr>
          <w:p w14:paraId="3DC35BDA" w14:textId="37151EC0" w:rsidR="00FE6816" w:rsidRPr="00D3535A" w:rsidRDefault="00FE6816" w:rsidP="00FE6816">
            <w:pPr>
              <w:widowControl/>
              <w:spacing w:after="0" w:line="240" w:lineRule="auto"/>
              <w:jc w:val="left"/>
              <w:rPr>
                <w:rFonts w:ascii="Arial" w:eastAsia="Times New Roman" w:hAnsi="Arial" w:cs="Arial"/>
                <w:sz w:val="16"/>
                <w:szCs w:val="16"/>
                <w:lang w:val="en-GB" w:eastAsia="zh-CN"/>
              </w:rPr>
            </w:pPr>
            <w:proofErr w:type="spellStart"/>
            <w:r w:rsidRPr="00D3535A">
              <w:rPr>
                <w:rFonts w:ascii="Arial" w:hAnsi="Arial" w:cs="Arial"/>
                <w:sz w:val="16"/>
                <w:szCs w:val="16"/>
                <w:lang w:val="en-GB"/>
              </w:rPr>
              <w:t>Žaltauskė</w:t>
            </w:r>
            <w:proofErr w:type="spellEnd"/>
            <w:r w:rsidRPr="00D3535A">
              <w:rPr>
                <w:rFonts w:ascii="Arial" w:hAnsi="Arial" w:cs="Arial"/>
                <w:sz w:val="16"/>
                <w:szCs w:val="16"/>
                <w:lang w:val="en-GB"/>
              </w:rPr>
              <w:t xml:space="preserve"> and </w:t>
            </w:r>
            <w:proofErr w:type="spellStart"/>
            <w:r w:rsidRPr="00D3535A">
              <w:rPr>
                <w:rFonts w:ascii="Arial" w:hAnsi="Arial" w:cs="Arial"/>
                <w:sz w:val="16"/>
                <w:szCs w:val="16"/>
                <w:lang w:val="en-GB"/>
              </w:rPr>
              <w:t>Petrauskienė</w:t>
            </w:r>
            <w:proofErr w:type="spellEnd"/>
            <w:r w:rsidRPr="00D3535A">
              <w:rPr>
                <w:rFonts w:ascii="Arial" w:hAnsi="Arial" w:cs="Arial"/>
                <w:sz w:val="16"/>
                <w:szCs w:val="16"/>
                <w:lang w:val="en-GB"/>
              </w:rPr>
              <w:t xml:space="preserve"> 2016 </w:t>
            </w:r>
            <w:r w:rsidRPr="00D3535A">
              <w:rPr>
                <w:rFonts w:ascii="Arial" w:hAnsi="Arial" w:cs="Arial"/>
                <w:sz w:val="16"/>
                <w:szCs w:val="16"/>
                <w:lang w:val="en-GB"/>
              </w:rPr>
              <w:fldChar w:fldCharType="begin"/>
            </w:r>
            <w:r w:rsidR="00C54D6F" w:rsidRPr="00D3535A">
              <w:rPr>
                <w:rFonts w:ascii="Arial" w:hAnsi="Arial" w:cs="Arial"/>
                <w:sz w:val="16"/>
                <w:szCs w:val="16"/>
                <w:lang w:val="en-GB"/>
              </w:rPr>
              <w:instrText xml:space="preserve"> ADDIN EN.CITE &lt;EndNote&gt;&lt;Cite&gt;&lt;Author&gt;Zaltauske&lt;/Author&gt;&lt;Year&gt;2016&lt;/Year&gt;&lt;RecNum&gt;43349&lt;/RecNum&gt;&lt;DisplayText&gt;[198]&lt;/DisplayText&gt;&lt;record&gt;&lt;rec-number&gt;43349&lt;/rec-number&gt;&lt;foreign-keys&gt;&lt;key app="EN" db-id="9de5vvr2wep5rzea52gpwteu20zdf22xt0xe" timestamp="1689674709" guid="ac313cca-44ab-4c78-a37b-0d6cec61ba9c"&gt;43349&lt;/key&gt;&lt;/foreign-keys&gt;&lt;ref-type name="Journal Article"&gt;17&lt;/ref-type&gt;&lt;contributors&gt;&lt;authors&gt;&lt;author&gt;Zaltauske, V.&lt;/author&gt;&lt;author&gt;Petrauskiene, A.&lt;/author&gt;&lt;/authors&gt;&lt;/contributors&gt;&lt;titles&gt;&lt;title&gt;Associations between built environment and physical activity of 7-8-year-old children. Cross-sectional results from the Lithuanian COSI study&lt;/title&gt;&lt;secondary-title&gt;MEDICINA-LITHUANIA&lt;/secondary-title&gt;&lt;/titles&gt;&lt;periodical&gt;&lt;full-title&gt;MEDICINA-LITHUANIA&lt;/full-title&gt;&lt;/periodical&gt;&lt;pages&gt;366-371&lt;/pages&gt;&lt;volume&gt;52&lt;/volume&gt;&lt;number&gt;6&lt;/number&gt;&lt;dates&gt;&lt;year&gt;2016&lt;/year&gt;&lt;/dates&gt;&lt;accession-num&gt;WOS:000392894400006&lt;/accession-num&gt;&lt;urls&gt;&lt;related-urls&gt;&lt;url&gt;https://www.sciencedirect.com/science/article/pii/S1010660X16300830?via%3Dihub&lt;/url&gt;&lt;/related-urls&gt;&lt;/urls&gt;&lt;electronic-resource-num&gt;10.1016/j.medici.2016.11.002&lt;/electronic-resource-num&gt;&lt;/record&gt;&lt;/Cite&gt;&lt;/EndNote&gt;</w:instrText>
            </w:r>
            <w:r w:rsidRPr="00D3535A">
              <w:rPr>
                <w:rFonts w:ascii="Arial" w:hAnsi="Arial" w:cs="Arial"/>
                <w:sz w:val="16"/>
                <w:szCs w:val="16"/>
                <w:lang w:val="en-GB"/>
              </w:rPr>
              <w:fldChar w:fldCharType="separate"/>
            </w:r>
            <w:r w:rsidR="00C54D6F" w:rsidRPr="00D3535A">
              <w:rPr>
                <w:rFonts w:ascii="Arial" w:hAnsi="Arial" w:cs="Arial"/>
                <w:noProof/>
                <w:sz w:val="16"/>
                <w:szCs w:val="16"/>
                <w:lang w:val="en-GB"/>
              </w:rPr>
              <w:t>[198]</w:t>
            </w:r>
            <w:r w:rsidRPr="00D3535A">
              <w:rPr>
                <w:rFonts w:ascii="Arial" w:hAnsi="Arial" w:cs="Arial"/>
                <w:sz w:val="16"/>
                <w:szCs w:val="16"/>
                <w:lang w:val="en-GB"/>
              </w:rPr>
              <w:fldChar w:fldCharType="end"/>
            </w:r>
          </w:p>
        </w:tc>
        <w:tc>
          <w:tcPr>
            <w:tcW w:w="850" w:type="dxa"/>
            <w:tcBorders>
              <w:top w:val="single" w:sz="4" w:space="0" w:color="auto"/>
              <w:left w:val="single" w:sz="4" w:space="0" w:color="auto"/>
              <w:bottom w:val="single" w:sz="4" w:space="0" w:color="auto"/>
              <w:right w:val="single" w:sz="4" w:space="0" w:color="auto"/>
            </w:tcBorders>
            <w:vAlign w:val="center"/>
            <w:hideMark/>
          </w:tcPr>
          <w:p w14:paraId="0AA793E3" w14:textId="0807D923" w:rsidR="00FE6816" w:rsidRPr="00D3535A" w:rsidRDefault="00FE6816" w:rsidP="00FE6816">
            <w:pPr>
              <w:widowControl/>
              <w:spacing w:after="0" w:line="240" w:lineRule="auto"/>
              <w:jc w:val="left"/>
              <w:rPr>
                <w:rFonts w:ascii="Arial" w:eastAsia="Times New Roman" w:hAnsi="Arial" w:cs="Arial"/>
                <w:sz w:val="16"/>
                <w:szCs w:val="16"/>
                <w:lang w:val="en-GB" w:eastAsia="zh-CN"/>
              </w:rPr>
            </w:pPr>
            <w:r w:rsidRPr="00D3535A">
              <w:rPr>
                <w:rFonts w:ascii="Arial" w:hAnsi="Arial" w:cs="Arial"/>
                <w:sz w:val="16"/>
                <w:szCs w:val="16"/>
                <w:lang w:val="en-GB"/>
              </w:rPr>
              <w:t>English</w:t>
            </w:r>
          </w:p>
        </w:tc>
        <w:tc>
          <w:tcPr>
            <w:tcW w:w="709" w:type="dxa"/>
            <w:tcBorders>
              <w:top w:val="single" w:sz="4" w:space="0" w:color="auto"/>
              <w:left w:val="single" w:sz="4" w:space="0" w:color="auto"/>
              <w:bottom w:val="single" w:sz="4" w:space="0" w:color="auto"/>
              <w:right w:val="single" w:sz="4" w:space="0" w:color="auto"/>
            </w:tcBorders>
            <w:vAlign w:val="center"/>
            <w:hideMark/>
          </w:tcPr>
          <w:p w14:paraId="59E12F33" w14:textId="1A25BD03"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cross-sectional</w:t>
            </w:r>
          </w:p>
        </w:tc>
        <w:tc>
          <w:tcPr>
            <w:tcW w:w="1208" w:type="dxa"/>
            <w:tcBorders>
              <w:top w:val="single" w:sz="4" w:space="0" w:color="auto"/>
              <w:left w:val="single" w:sz="4" w:space="0" w:color="auto"/>
              <w:bottom w:val="single" w:sz="4" w:space="0" w:color="auto"/>
              <w:right w:val="single" w:sz="4" w:space="0" w:color="auto"/>
            </w:tcBorders>
            <w:vAlign w:val="center"/>
            <w:hideMark/>
          </w:tcPr>
          <w:p w14:paraId="2EDC9929" w14:textId="4A2ABA2D"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Lithuania</w:t>
            </w:r>
          </w:p>
        </w:tc>
        <w:tc>
          <w:tcPr>
            <w:tcW w:w="1060" w:type="dxa"/>
            <w:tcBorders>
              <w:top w:val="single" w:sz="4" w:space="0" w:color="auto"/>
              <w:left w:val="single" w:sz="4" w:space="0" w:color="auto"/>
              <w:bottom w:val="single" w:sz="4" w:space="0" w:color="auto"/>
              <w:right w:val="single" w:sz="4" w:space="0" w:color="auto"/>
            </w:tcBorders>
            <w:noWrap/>
            <w:vAlign w:val="center"/>
            <w:hideMark/>
          </w:tcPr>
          <w:p w14:paraId="5FEC875E" w14:textId="64DA198A"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10 districts</w:t>
            </w:r>
          </w:p>
        </w:tc>
        <w:tc>
          <w:tcPr>
            <w:tcW w:w="709" w:type="dxa"/>
            <w:tcBorders>
              <w:top w:val="single" w:sz="4" w:space="0" w:color="auto"/>
              <w:left w:val="single" w:sz="4" w:space="0" w:color="auto"/>
              <w:bottom w:val="single" w:sz="4" w:space="0" w:color="auto"/>
              <w:right w:val="single" w:sz="4" w:space="0" w:color="auto"/>
            </w:tcBorders>
            <w:noWrap/>
            <w:vAlign w:val="center"/>
            <w:hideMark/>
          </w:tcPr>
          <w:p w14:paraId="10121A50" w14:textId="50A30E80"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NR</w:t>
            </w:r>
          </w:p>
        </w:tc>
        <w:tc>
          <w:tcPr>
            <w:tcW w:w="1262" w:type="dxa"/>
            <w:tcBorders>
              <w:top w:val="single" w:sz="4" w:space="0" w:color="auto"/>
              <w:left w:val="single" w:sz="4" w:space="0" w:color="auto"/>
              <w:bottom w:val="single" w:sz="4" w:space="0" w:color="auto"/>
              <w:right w:val="single" w:sz="4" w:space="0" w:color="auto"/>
            </w:tcBorders>
            <w:vAlign w:val="center"/>
            <w:hideMark/>
          </w:tcPr>
          <w:p w14:paraId="21881787" w14:textId="5B11F839"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NR</w:t>
            </w:r>
          </w:p>
        </w:tc>
        <w:tc>
          <w:tcPr>
            <w:tcW w:w="1114" w:type="dxa"/>
            <w:tcBorders>
              <w:top w:val="single" w:sz="4" w:space="0" w:color="auto"/>
              <w:left w:val="single" w:sz="4" w:space="0" w:color="auto"/>
              <w:bottom w:val="single" w:sz="4" w:space="0" w:color="auto"/>
              <w:right w:val="single" w:sz="4" w:space="0" w:color="auto"/>
            </w:tcBorders>
            <w:vAlign w:val="center"/>
            <w:hideMark/>
          </w:tcPr>
          <w:p w14:paraId="7CFB4CD0" w14:textId="6EA4B97E"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World Health Organization (WHO) European Childhood Obesity Surveillance Initiative (COSI)</w:t>
            </w:r>
          </w:p>
        </w:tc>
        <w:tc>
          <w:tcPr>
            <w:tcW w:w="781" w:type="dxa"/>
            <w:tcBorders>
              <w:top w:val="single" w:sz="4" w:space="0" w:color="auto"/>
              <w:left w:val="single" w:sz="4" w:space="0" w:color="auto"/>
              <w:bottom w:val="single" w:sz="4" w:space="0" w:color="auto"/>
              <w:right w:val="single" w:sz="4" w:space="0" w:color="auto"/>
            </w:tcBorders>
            <w:vAlign w:val="center"/>
            <w:hideMark/>
          </w:tcPr>
          <w:p w14:paraId="4FBEBF4C" w14:textId="2F883B13"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3802</w:t>
            </w:r>
          </w:p>
        </w:tc>
        <w:tc>
          <w:tcPr>
            <w:tcW w:w="759" w:type="dxa"/>
            <w:tcBorders>
              <w:top w:val="single" w:sz="4" w:space="0" w:color="auto"/>
              <w:left w:val="single" w:sz="4" w:space="0" w:color="auto"/>
              <w:bottom w:val="single" w:sz="4" w:space="0" w:color="auto"/>
              <w:right w:val="single" w:sz="4" w:space="0" w:color="auto"/>
            </w:tcBorders>
            <w:noWrap/>
            <w:vAlign w:val="center"/>
            <w:hideMark/>
          </w:tcPr>
          <w:p w14:paraId="63BDAAA3" w14:textId="2D8F360D"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7-8 years old</w:t>
            </w:r>
          </w:p>
        </w:tc>
        <w:tc>
          <w:tcPr>
            <w:tcW w:w="787" w:type="dxa"/>
            <w:tcBorders>
              <w:top w:val="single" w:sz="4" w:space="0" w:color="auto"/>
              <w:left w:val="single" w:sz="4" w:space="0" w:color="auto"/>
              <w:bottom w:val="single" w:sz="4" w:space="0" w:color="auto"/>
              <w:right w:val="single" w:sz="4" w:space="0" w:color="auto"/>
            </w:tcBorders>
            <w:noWrap/>
            <w:vAlign w:val="center"/>
            <w:hideMark/>
          </w:tcPr>
          <w:p w14:paraId="7E481BDB" w14:textId="6B988DCD"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2013</w:t>
            </w:r>
          </w:p>
        </w:tc>
        <w:tc>
          <w:tcPr>
            <w:tcW w:w="781" w:type="dxa"/>
            <w:tcBorders>
              <w:top w:val="single" w:sz="4" w:space="0" w:color="auto"/>
              <w:left w:val="single" w:sz="4" w:space="0" w:color="auto"/>
              <w:bottom w:val="single" w:sz="4" w:space="0" w:color="auto"/>
              <w:right w:val="single" w:sz="4" w:space="0" w:color="auto"/>
            </w:tcBorders>
            <w:noWrap/>
            <w:vAlign w:val="center"/>
            <w:hideMark/>
          </w:tcPr>
          <w:p w14:paraId="2F61AF4C" w14:textId="4432B74A"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50.2</w:t>
            </w:r>
          </w:p>
        </w:tc>
        <w:tc>
          <w:tcPr>
            <w:tcW w:w="1036" w:type="dxa"/>
            <w:tcBorders>
              <w:top w:val="single" w:sz="4" w:space="0" w:color="auto"/>
              <w:left w:val="single" w:sz="4" w:space="0" w:color="auto"/>
              <w:bottom w:val="single" w:sz="4" w:space="0" w:color="auto"/>
              <w:right w:val="single" w:sz="4" w:space="0" w:color="auto"/>
            </w:tcBorders>
            <w:vAlign w:val="center"/>
          </w:tcPr>
          <w:p w14:paraId="17607E70" w14:textId="00AD2FFB" w:rsidR="00FE6816" w:rsidRPr="00D3535A" w:rsidRDefault="00FE6816" w:rsidP="00FE6816">
            <w:pPr>
              <w:widowControl/>
              <w:spacing w:after="0" w:line="240" w:lineRule="auto"/>
              <w:jc w:val="center"/>
              <w:rPr>
                <w:rFonts w:ascii="Arial" w:hAnsi="Arial" w:cs="Arial"/>
                <w:sz w:val="16"/>
                <w:szCs w:val="16"/>
                <w:lang w:val="en-GB"/>
              </w:rPr>
            </w:pPr>
            <w:r w:rsidRPr="00D3535A">
              <w:rPr>
                <w:rFonts w:ascii="Arial" w:hAnsi="Arial" w:cs="Arial"/>
                <w:sz w:val="16"/>
                <w:szCs w:val="16"/>
              </w:rPr>
              <w:t>NR</w:t>
            </w:r>
          </w:p>
        </w:tc>
        <w:tc>
          <w:tcPr>
            <w:tcW w:w="1276" w:type="dxa"/>
            <w:tcBorders>
              <w:top w:val="single" w:sz="4" w:space="0" w:color="auto"/>
              <w:left w:val="single" w:sz="4" w:space="0" w:color="auto"/>
              <w:bottom w:val="single" w:sz="4" w:space="0" w:color="auto"/>
              <w:right w:val="single" w:sz="4" w:space="0" w:color="auto"/>
            </w:tcBorders>
            <w:vAlign w:val="center"/>
            <w:hideMark/>
          </w:tcPr>
          <w:p w14:paraId="518ED17F" w14:textId="3BC533C9"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questionnaire (parent reported)</w:t>
            </w:r>
          </w:p>
        </w:tc>
        <w:tc>
          <w:tcPr>
            <w:tcW w:w="1701" w:type="dxa"/>
            <w:tcBorders>
              <w:top w:val="single" w:sz="4" w:space="0" w:color="auto"/>
              <w:left w:val="single" w:sz="4" w:space="0" w:color="auto"/>
              <w:bottom w:val="single" w:sz="4" w:space="0" w:color="auto"/>
              <w:right w:val="single" w:sz="4" w:space="0" w:color="auto"/>
            </w:tcBorders>
            <w:noWrap/>
            <w:vAlign w:val="center"/>
            <w:hideMark/>
          </w:tcPr>
          <w:p w14:paraId="6F07DBA3" w14:textId="0C26F5AF"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non-type-specific physical activity: frequency of daily PA; attendance of sport or dancing clubs</w:t>
            </w:r>
          </w:p>
        </w:tc>
        <w:tc>
          <w:tcPr>
            <w:tcW w:w="1276" w:type="dxa"/>
            <w:tcBorders>
              <w:top w:val="single" w:sz="4" w:space="0" w:color="auto"/>
              <w:left w:val="single" w:sz="4" w:space="0" w:color="auto"/>
              <w:bottom w:val="single" w:sz="4" w:space="0" w:color="auto"/>
              <w:right w:val="single" w:sz="4" w:space="0" w:color="auto"/>
            </w:tcBorders>
            <w:vAlign w:val="center"/>
            <w:hideMark/>
          </w:tcPr>
          <w:p w14:paraId="1B81E8A3" w14:textId="5659EB98"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(1) Time spent by children in physically active way from moderate-to-vigorous intensity: less than 1h a day; 1-2 h a day; more than 2 hours a day. (2) Attendance to sport or dancing clubs</w:t>
            </w:r>
          </w:p>
        </w:tc>
        <w:tc>
          <w:tcPr>
            <w:tcW w:w="1068" w:type="dxa"/>
            <w:tcBorders>
              <w:top w:val="single" w:sz="4" w:space="0" w:color="auto"/>
              <w:left w:val="single" w:sz="4" w:space="0" w:color="auto"/>
              <w:bottom w:val="single" w:sz="4" w:space="0" w:color="auto"/>
              <w:right w:val="single" w:sz="4" w:space="0" w:color="auto"/>
            </w:tcBorders>
            <w:vAlign w:val="center"/>
            <w:hideMark/>
          </w:tcPr>
          <w:p w14:paraId="61C688C2" w14:textId="57EC3AFE" w:rsidR="00FE6816" w:rsidRPr="00D3535A" w:rsidRDefault="00FE6816" w:rsidP="00FE6816">
            <w:pPr>
              <w:widowControl/>
              <w:spacing w:after="0" w:line="240" w:lineRule="auto"/>
              <w:jc w:val="center"/>
              <w:rPr>
                <w:rFonts w:ascii="Arial" w:hAnsi="Arial" w:cs="Arial"/>
                <w:sz w:val="16"/>
                <w:szCs w:val="16"/>
              </w:rPr>
            </w:pPr>
            <w:r w:rsidRPr="00D3535A">
              <w:rPr>
                <w:rFonts w:ascii="Arial" w:hAnsi="Arial" w:cs="Arial"/>
                <w:sz w:val="16"/>
                <w:szCs w:val="16"/>
              </w:rPr>
              <w:t>No</w:t>
            </w:r>
          </w:p>
        </w:tc>
        <w:tc>
          <w:tcPr>
            <w:tcW w:w="1155" w:type="dxa"/>
            <w:tcBorders>
              <w:top w:val="single" w:sz="4" w:space="0" w:color="auto"/>
              <w:left w:val="single" w:sz="4" w:space="0" w:color="auto"/>
              <w:bottom w:val="single" w:sz="4" w:space="0" w:color="auto"/>
              <w:right w:val="single" w:sz="4" w:space="0" w:color="auto"/>
            </w:tcBorders>
            <w:vAlign w:val="center"/>
            <w:hideMark/>
          </w:tcPr>
          <w:p w14:paraId="187968A0" w14:textId="050E207D"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NR</w:t>
            </w:r>
          </w:p>
        </w:tc>
        <w:tc>
          <w:tcPr>
            <w:tcW w:w="1508" w:type="dxa"/>
            <w:tcBorders>
              <w:top w:val="single" w:sz="4" w:space="0" w:color="auto"/>
              <w:left w:val="single" w:sz="4" w:space="0" w:color="auto"/>
              <w:bottom w:val="single" w:sz="4" w:space="0" w:color="auto"/>
              <w:right w:val="single" w:sz="4" w:space="0" w:color="auto"/>
            </w:tcBorders>
            <w:vAlign w:val="center"/>
            <w:hideMark/>
          </w:tcPr>
          <w:p w14:paraId="04AF760E" w14:textId="63DBE0B3"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roads safety to/from school, recreation areas</w:t>
            </w:r>
          </w:p>
        </w:tc>
        <w:tc>
          <w:tcPr>
            <w:tcW w:w="760" w:type="dxa"/>
            <w:tcBorders>
              <w:top w:val="single" w:sz="4" w:space="0" w:color="auto"/>
              <w:left w:val="single" w:sz="4" w:space="0" w:color="auto"/>
              <w:bottom w:val="single" w:sz="4" w:space="0" w:color="auto"/>
              <w:right w:val="single" w:sz="4" w:space="0" w:color="auto"/>
            </w:tcBorders>
            <w:vAlign w:val="center"/>
            <w:hideMark/>
          </w:tcPr>
          <w:p w14:paraId="5A50A5D7" w14:textId="1C9FFEF6"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rPr>
              <w:t>No</w:t>
            </w:r>
          </w:p>
        </w:tc>
        <w:tc>
          <w:tcPr>
            <w:tcW w:w="1037" w:type="dxa"/>
            <w:tcBorders>
              <w:top w:val="single" w:sz="4" w:space="0" w:color="auto"/>
              <w:left w:val="single" w:sz="4" w:space="0" w:color="auto"/>
              <w:bottom w:val="single" w:sz="4" w:space="0" w:color="auto"/>
              <w:right w:val="single" w:sz="4" w:space="0" w:color="auto"/>
            </w:tcBorders>
            <w:noWrap/>
            <w:vAlign w:val="center"/>
            <w:hideMark/>
          </w:tcPr>
          <w:p w14:paraId="62F71021" w14:textId="310BE309"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binary logistic regression</w:t>
            </w:r>
          </w:p>
        </w:tc>
        <w:tc>
          <w:tcPr>
            <w:tcW w:w="1276" w:type="dxa"/>
            <w:tcBorders>
              <w:top w:val="single" w:sz="4" w:space="0" w:color="auto"/>
              <w:left w:val="single" w:sz="4" w:space="0" w:color="auto"/>
              <w:bottom w:val="single" w:sz="4" w:space="0" w:color="auto"/>
              <w:right w:val="single" w:sz="4" w:space="0" w:color="auto"/>
            </w:tcBorders>
            <w:vAlign w:val="center"/>
            <w:hideMark/>
          </w:tcPr>
          <w:p w14:paraId="3B32B8D3" w14:textId="2D620C41"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gender</w:t>
            </w:r>
          </w:p>
        </w:tc>
      </w:tr>
      <w:tr w:rsidR="00D3535A" w:rsidRPr="00D3535A" w14:paraId="49C44796" w14:textId="77777777" w:rsidTr="00766C6C">
        <w:trPr>
          <w:trHeight w:val="800"/>
        </w:trPr>
        <w:tc>
          <w:tcPr>
            <w:tcW w:w="851" w:type="dxa"/>
            <w:tcBorders>
              <w:top w:val="single" w:sz="4" w:space="0" w:color="auto"/>
              <w:left w:val="single" w:sz="4" w:space="0" w:color="auto"/>
              <w:bottom w:val="single" w:sz="4" w:space="0" w:color="auto"/>
              <w:right w:val="single" w:sz="4" w:space="0" w:color="auto"/>
            </w:tcBorders>
            <w:vAlign w:val="center"/>
            <w:hideMark/>
          </w:tcPr>
          <w:p w14:paraId="493A7E03" w14:textId="33330C08" w:rsidR="00FE6816" w:rsidRPr="00D3535A" w:rsidRDefault="00FE6816" w:rsidP="00FE6816">
            <w:pPr>
              <w:widowControl/>
              <w:spacing w:after="0" w:line="240" w:lineRule="auto"/>
              <w:jc w:val="left"/>
              <w:rPr>
                <w:rFonts w:ascii="Arial" w:eastAsia="Times New Roman" w:hAnsi="Arial" w:cs="Arial"/>
                <w:sz w:val="16"/>
                <w:szCs w:val="16"/>
                <w:lang w:val="en-GB" w:eastAsia="zh-CN"/>
              </w:rPr>
            </w:pPr>
            <w:proofErr w:type="spellStart"/>
            <w:r w:rsidRPr="00D3535A">
              <w:rPr>
                <w:rFonts w:ascii="Arial" w:hAnsi="Arial" w:cs="Arial"/>
                <w:sz w:val="16"/>
                <w:szCs w:val="16"/>
                <w:lang w:val="en-GB"/>
              </w:rPr>
              <w:t>Ziviani</w:t>
            </w:r>
            <w:proofErr w:type="spellEnd"/>
            <w:r w:rsidRPr="00D3535A">
              <w:rPr>
                <w:rFonts w:ascii="Arial" w:hAnsi="Arial" w:cs="Arial"/>
                <w:sz w:val="16"/>
                <w:szCs w:val="16"/>
                <w:lang w:val="en-GB"/>
              </w:rPr>
              <w:t xml:space="preserve"> et al. 2004 </w:t>
            </w:r>
            <w:r w:rsidRPr="00D3535A">
              <w:rPr>
                <w:rFonts w:ascii="Arial" w:hAnsi="Arial" w:cs="Arial"/>
                <w:sz w:val="16"/>
                <w:szCs w:val="16"/>
                <w:lang w:val="en-GB"/>
              </w:rPr>
              <w:fldChar w:fldCharType="begin"/>
            </w:r>
            <w:r w:rsidR="00C54D6F" w:rsidRPr="00D3535A">
              <w:rPr>
                <w:rFonts w:ascii="Arial" w:hAnsi="Arial" w:cs="Arial"/>
                <w:sz w:val="16"/>
                <w:szCs w:val="16"/>
                <w:lang w:val="en-GB"/>
              </w:rPr>
              <w:instrText xml:space="preserve"> ADDIN EN.CITE &lt;EndNote&gt;&lt;Cite&gt;&lt;Author&gt;Ziviani&lt;/Author&gt;&lt;Year&gt;2004&lt;/Year&gt;&lt;RecNum&gt;43252&lt;/RecNum&gt;&lt;DisplayText&gt;[38]&lt;/DisplayText&gt;&lt;record&gt;&lt;rec-number&gt;43252&lt;/rec-number&gt;&lt;foreign-keys&gt;&lt;key app="EN" db-id="9de5vvr2wep5rzea52gpwteu20zdf22xt0xe" timestamp="1689674709" guid="ddb35421-683b-4137-8803-73437eeac84b"&gt;43252&lt;/key&gt;&lt;/foreign-keys&gt;&lt;ref-type name="Journal Article"&gt;17&lt;/ref-type&gt;&lt;contributors&gt;&lt;authors&gt;&lt;author&gt;Ziviani, J.&lt;/author&gt;&lt;author&gt;Scott, J.&lt;/author&gt;&lt;author&gt;Wadley, D.&lt;/author&gt;&lt;/authors&gt;&lt;/contributors&gt;&lt;titles&gt;&lt;title&gt;Walking to school: incidental physical activity in the daily occupations of Australian children&lt;/title&gt;&lt;secondary-title&gt;Occupational Therapy International&lt;/secondary-title&gt;&lt;/titles&gt;&lt;periodical&gt;&lt;full-title&gt;Occupational therapy international&lt;/full-title&gt;&lt;/periodical&gt;&lt;pages&gt;1-11&lt;/pages&gt;&lt;volume&gt;11&lt;/volume&gt;&lt;number&gt;1&lt;/number&gt;&lt;dates&gt;&lt;year&gt;2004&lt;/year&gt;&lt;/dates&gt;&lt;pub-location&gt;London, &amp;lt;Blank&amp;gt;&lt;/pub-location&gt;&lt;publisher&gt;Hindawi Limited&lt;/publisher&gt;&lt;urls&gt;&lt;related-urls&gt;&lt;url&gt;https://search.ebscohost.com/login.aspx?direct=true&amp;amp;AuthType=shib&amp;amp;db=ccm&amp;amp;AN=106750077&amp;amp;site=ehost-live&amp;amp;custid=s1145751&lt;/url&gt;&lt;url&gt;https://onlinelibrary.wiley.com/doi/pdfdirect/10.1002/oti.193?download=true&lt;/url&gt;&lt;/related-urls&gt;&lt;/urls&gt;&lt;electronic-resource-num&gt;10.1002/oti.193&lt;/electronic-resource-num&gt;&lt;/record&gt;&lt;/Cite&gt;&lt;/EndNote&gt;</w:instrText>
            </w:r>
            <w:r w:rsidRPr="00D3535A">
              <w:rPr>
                <w:rFonts w:ascii="Arial" w:hAnsi="Arial" w:cs="Arial"/>
                <w:sz w:val="16"/>
                <w:szCs w:val="16"/>
                <w:lang w:val="en-GB"/>
              </w:rPr>
              <w:fldChar w:fldCharType="separate"/>
            </w:r>
            <w:r w:rsidR="00C54D6F" w:rsidRPr="00D3535A">
              <w:rPr>
                <w:rFonts w:ascii="Arial" w:hAnsi="Arial" w:cs="Arial"/>
                <w:noProof/>
                <w:sz w:val="16"/>
                <w:szCs w:val="16"/>
                <w:lang w:val="en-GB"/>
              </w:rPr>
              <w:t>[38]</w:t>
            </w:r>
            <w:r w:rsidRPr="00D3535A">
              <w:rPr>
                <w:rFonts w:ascii="Arial" w:hAnsi="Arial" w:cs="Arial"/>
                <w:sz w:val="16"/>
                <w:szCs w:val="16"/>
                <w:lang w:val="en-GB"/>
              </w:rPr>
              <w:fldChar w:fldCharType="end"/>
            </w:r>
          </w:p>
        </w:tc>
        <w:tc>
          <w:tcPr>
            <w:tcW w:w="850" w:type="dxa"/>
            <w:tcBorders>
              <w:top w:val="single" w:sz="4" w:space="0" w:color="auto"/>
              <w:left w:val="single" w:sz="4" w:space="0" w:color="auto"/>
              <w:bottom w:val="single" w:sz="4" w:space="0" w:color="auto"/>
              <w:right w:val="single" w:sz="4" w:space="0" w:color="auto"/>
            </w:tcBorders>
            <w:vAlign w:val="center"/>
            <w:hideMark/>
          </w:tcPr>
          <w:p w14:paraId="64012536" w14:textId="130761B7" w:rsidR="00FE6816" w:rsidRPr="00D3535A" w:rsidRDefault="00FE6816" w:rsidP="00FE6816">
            <w:pPr>
              <w:widowControl/>
              <w:spacing w:after="0" w:line="240" w:lineRule="auto"/>
              <w:jc w:val="left"/>
              <w:rPr>
                <w:rFonts w:ascii="Arial" w:eastAsia="Times New Roman" w:hAnsi="Arial" w:cs="Arial"/>
                <w:sz w:val="16"/>
                <w:szCs w:val="16"/>
                <w:lang w:val="en-GB" w:eastAsia="zh-CN"/>
              </w:rPr>
            </w:pPr>
            <w:r w:rsidRPr="00D3535A">
              <w:rPr>
                <w:rFonts w:ascii="Arial" w:hAnsi="Arial" w:cs="Arial"/>
                <w:sz w:val="16"/>
                <w:szCs w:val="16"/>
                <w:lang w:val="en-GB"/>
              </w:rPr>
              <w:t>English</w:t>
            </w:r>
          </w:p>
        </w:tc>
        <w:tc>
          <w:tcPr>
            <w:tcW w:w="709" w:type="dxa"/>
            <w:tcBorders>
              <w:top w:val="single" w:sz="4" w:space="0" w:color="auto"/>
              <w:left w:val="single" w:sz="4" w:space="0" w:color="auto"/>
              <w:bottom w:val="single" w:sz="4" w:space="0" w:color="auto"/>
              <w:right w:val="single" w:sz="4" w:space="0" w:color="auto"/>
            </w:tcBorders>
            <w:vAlign w:val="center"/>
            <w:hideMark/>
          </w:tcPr>
          <w:p w14:paraId="1AFD6694" w14:textId="33B2278B"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cross-sectional</w:t>
            </w:r>
          </w:p>
        </w:tc>
        <w:tc>
          <w:tcPr>
            <w:tcW w:w="1208" w:type="dxa"/>
            <w:tcBorders>
              <w:top w:val="single" w:sz="4" w:space="0" w:color="auto"/>
              <w:left w:val="single" w:sz="4" w:space="0" w:color="auto"/>
              <w:bottom w:val="single" w:sz="4" w:space="0" w:color="auto"/>
              <w:right w:val="single" w:sz="4" w:space="0" w:color="auto"/>
            </w:tcBorders>
            <w:noWrap/>
            <w:vAlign w:val="center"/>
            <w:hideMark/>
          </w:tcPr>
          <w:p w14:paraId="06550D11" w14:textId="29F2CB27"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Australia</w:t>
            </w:r>
          </w:p>
        </w:tc>
        <w:tc>
          <w:tcPr>
            <w:tcW w:w="1060" w:type="dxa"/>
            <w:tcBorders>
              <w:top w:val="single" w:sz="4" w:space="0" w:color="auto"/>
              <w:left w:val="single" w:sz="4" w:space="0" w:color="auto"/>
              <w:bottom w:val="single" w:sz="4" w:space="0" w:color="auto"/>
              <w:right w:val="single" w:sz="4" w:space="0" w:color="auto"/>
            </w:tcBorders>
            <w:vAlign w:val="center"/>
            <w:hideMark/>
          </w:tcPr>
          <w:p w14:paraId="07E2FBBA" w14:textId="5971262B"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Brisbane</w:t>
            </w:r>
          </w:p>
        </w:tc>
        <w:tc>
          <w:tcPr>
            <w:tcW w:w="709" w:type="dxa"/>
            <w:tcBorders>
              <w:top w:val="single" w:sz="4" w:space="0" w:color="auto"/>
              <w:left w:val="single" w:sz="4" w:space="0" w:color="auto"/>
              <w:bottom w:val="single" w:sz="4" w:space="0" w:color="auto"/>
              <w:right w:val="single" w:sz="4" w:space="0" w:color="auto"/>
            </w:tcBorders>
            <w:noWrap/>
            <w:vAlign w:val="center"/>
            <w:hideMark/>
          </w:tcPr>
          <w:p w14:paraId="29DFCB0A" w14:textId="6C7226AA"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NR</w:t>
            </w:r>
          </w:p>
        </w:tc>
        <w:tc>
          <w:tcPr>
            <w:tcW w:w="1262" w:type="dxa"/>
            <w:tcBorders>
              <w:top w:val="single" w:sz="4" w:space="0" w:color="auto"/>
              <w:left w:val="single" w:sz="4" w:space="0" w:color="auto"/>
              <w:bottom w:val="single" w:sz="4" w:space="0" w:color="auto"/>
              <w:right w:val="single" w:sz="4" w:space="0" w:color="auto"/>
            </w:tcBorders>
            <w:vAlign w:val="center"/>
            <w:hideMark/>
          </w:tcPr>
          <w:p w14:paraId="097D0884" w14:textId="71B5F238"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NR</w:t>
            </w:r>
          </w:p>
        </w:tc>
        <w:tc>
          <w:tcPr>
            <w:tcW w:w="1114" w:type="dxa"/>
            <w:tcBorders>
              <w:top w:val="single" w:sz="4" w:space="0" w:color="auto"/>
              <w:left w:val="single" w:sz="4" w:space="0" w:color="auto"/>
              <w:bottom w:val="single" w:sz="4" w:space="0" w:color="auto"/>
              <w:right w:val="single" w:sz="4" w:space="0" w:color="auto"/>
            </w:tcBorders>
            <w:vAlign w:val="center"/>
            <w:hideMark/>
          </w:tcPr>
          <w:p w14:paraId="1CBC672E" w14:textId="48B71D6F"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 xml:space="preserve">National </w:t>
            </w:r>
            <w:proofErr w:type="spellStart"/>
            <w:r w:rsidRPr="00D3535A">
              <w:rPr>
                <w:rFonts w:ascii="Arial" w:hAnsi="Arial" w:cs="Arial"/>
                <w:sz w:val="16"/>
                <w:szCs w:val="16"/>
                <w:lang w:val="en-GB"/>
              </w:rPr>
              <w:t>Center</w:t>
            </w:r>
            <w:proofErr w:type="spellEnd"/>
            <w:r w:rsidRPr="00D3535A">
              <w:rPr>
                <w:rFonts w:ascii="Arial" w:hAnsi="Arial" w:cs="Arial"/>
                <w:sz w:val="16"/>
                <w:szCs w:val="16"/>
                <w:lang w:val="en-GB"/>
              </w:rPr>
              <w:t xml:space="preserve"> for Chronic Disease Prevention and Health Promotion (2002)</w:t>
            </w:r>
          </w:p>
        </w:tc>
        <w:tc>
          <w:tcPr>
            <w:tcW w:w="781" w:type="dxa"/>
            <w:tcBorders>
              <w:top w:val="single" w:sz="4" w:space="0" w:color="auto"/>
              <w:left w:val="single" w:sz="4" w:space="0" w:color="auto"/>
              <w:bottom w:val="single" w:sz="4" w:space="0" w:color="auto"/>
              <w:right w:val="single" w:sz="4" w:space="0" w:color="auto"/>
            </w:tcBorders>
            <w:noWrap/>
            <w:vAlign w:val="center"/>
            <w:hideMark/>
          </w:tcPr>
          <w:p w14:paraId="02CEFE2C" w14:textId="3FA7F635"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164</w:t>
            </w:r>
          </w:p>
        </w:tc>
        <w:tc>
          <w:tcPr>
            <w:tcW w:w="759" w:type="dxa"/>
            <w:tcBorders>
              <w:top w:val="single" w:sz="4" w:space="0" w:color="auto"/>
              <w:left w:val="single" w:sz="4" w:space="0" w:color="auto"/>
              <w:bottom w:val="single" w:sz="4" w:space="0" w:color="auto"/>
              <w:right w:val="single" w:sz="4" w:space="0" w:color="auto"/>
            </w:tcBorders>
            <w:vAlign w:val="center"/>
            <w:hideMark/>
          </w:tcPr>
          <w:p w14:paraId="59F982C6" w14:textId="0C751872"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9.1 ± 2.02 years old</w:t>
            </w:r>
          </w:p>
        </w:tc>
        <w:tc>
          <w:tcPr>
            <w:tcW w:w="787" w:type="dxa"/>
            <w:tcBorders>
              <w:top w:val="single" w:sz="4" w:space="0" w:color="auto"/>
              <w:left w:val="single" w:sz="4" w:space="0" w:color="auto"/>
              <w:bottom w:val="single" w:sz="4" w:space="0" w:color="auto"/>
              <w:right w:val="single" w:sz="4" w:space="0" w:color="auto"/>
            </w:tcBorders>
            <w:vAlign w:val="center"/>
            <w:hideMark/>
          </w:tcPr>
          <w:p w14:paraId="541AC6E3" w14:textId="0643DAE1"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NR</w:t>
            </w:r>
          </w:p>
        </w:tc>
        <w:tc>
          <w:tcPr>
            <w:tcW w:w="781" w:type="dxa"/>
            <w:tcBorders>
              <w:top w:val="single" w:sz="4" w:space="0" w:color="auto"/>
              <w:left w:val="single" w:sz="4" w:space="0" w:color="auto"/>
              <w:bottom w:val="single" w:sz="4" w:space="0" w:color="auto"/>
              <w:right w:val="single" w:sz="4" w:space="0" w:color="auto"/>
            </w:tcBorders>
            <w:vAlign w:val="center"/>
            <w:hideMark/>
          </w:tcPr>
          <w:p w14:paraId="224CE4F5" w14:textId="08626BC5"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53.66</w:t>
            </w:r>
          </w:p>
        </w:tc>
        <w:tc>
          <w:tcPr>
            <w:tcW w:w="1036" w:type="dxa"/>
            <w:tcBorders>
              <w:top w:val="single" w:sz="4" w:space="0" w:color="auto"/>
              <w:left w:val="single" w:sz="4" w:space="0" w:color="auto"/>
              <w:bottom w:val="single" w:sz="4" w:space="0" w:color="auto"/>
              <w:right w:val="single" w:sz="4" w:space="0" w:color="auto"/>
            </w:tcBorders>
            <w:vAlign w:val="center"/>
          </w:tcPr>
          <w:p w14:paraId="1523F91E" w14:textId="0F167113" w:rsidR="00FE6816" w:rsidRPr="00D3535A" w:rsidRDefault="00FE6816" w:rsidP="00FE6816">
            <w:pPr>
              <w:widowControl/>
              <w:spacing w:after="0" w:line="240" w:lineRule="auto"/>
              <w:jc w:val="center"/>
              <w:rPr>
                <w:rFonts w:ascii="Arial" w:hAnsi="Arial" w:cs="Arial"/>
                <w:sz w:val="16"/>
                <w:szCs w:val="16"/>
                <w:lang w:val="en-GB"/>
              </w:rPr>
            </w:pPr>
            <w:r w:rsidRPr="00D3535A">
              <w:rPr>
                <w:rFonts w:ascii="Arial" w:hAnsi="Arial" w:cs="Arial"/>
                <w:sz w:val="16"/>
                <w:szCs w:val="16"/>
              </w:rPr>
              <w:t>NR</w:t>
            </w:r>
          </w:p>
        </w:tc>
        <w:tc>
          <w:tcPr>
            <w:tcW w:w="1276" w:type="dxa"/>
            <w:tcBorders>
              <w:top w:val="single" w:sz="4" w:space="0" w:color="auto"/>
              <w:left w:val="single" w:sz="4" w:space="0" w:color="auto"/>
              <w:bottom w:val="single" w:sz="4" w:space="0" w:color="auto"/>
              <w:right w:val="single" w:sz="4" w:space="0" w:color="auto"/>
            </w:tcBorders>
            <w:vAlign w:val="center"/>
            <w:hideMark/>
          </w:tcPr>
          <w:p w14:paraId="7AF85375" w14:textId="229DA732"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questionnaire (parent reported)</w:t>
            </w:r>
          </w:p>
        </w:tc>
        <w:tc>
          <w:tcPr>
            <w:tcW w:w="1701" w:type="dxa"/>
            <w:tcBorders>
              <w:top w:val="single" w:sz="4" w:space="0" w:color="auto"/>
              <w:left w:val="single" w:sz="4" w:space="0" w:color="auto"/>
              <w:bottom w:val="single" w:sz="4" w:space="0" w:color="auto"/>
              <w:right w:val="single" w:sz="4" w:space="0" w:color="auto"/>
            </w:tcBorders>
            <w:noWrap/>
            <w:vAlign w:val="center"/>
            <w:hideMark/>
          </w:tcPr>
          <w:p w14:paraId="23A6A225" w14:textId="144D999B"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active travel: active travel to/from school</w:t>
            </w:r>
          </w:p>
        </w:tc>
        <w:tc>
          <w:tcPr>
            <w:tcW w:w="1276" w:type="dxa"/>
            <w:tcBorders>
              <w:top w:val="single" w:sz="4" w:space="0" w:color="auto"/>
              <w:left w:val="single" w:sz="4" w:space="0" w:color="auto"/>
              <w:bottom w:val="single" w:sz="4" w:space="0" w:color="auto"/>
              <w:right w:val="single" w:sz="4" w:space="0" w:color="auto"/>
            </w:tcBorders>
            <w:vAlign w:val="center"/>
            <w:hideMark/>
          </w:tcPr>
          <w:p w14:paraId="4AA73BFC" w14:textId="308710D4"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walking to school at least once per week, and never walking to school</w:t>
            </w:r>
          </w:p>
        </w:tc>
        <w:tc>
          <w:tcPr>
            <w:tcW w:w="1068" w:type="dxa"/>
            <w:tcBorders>
              <w:top w:val="single" w:sz="4" w:space="0" w:color="auto"/>
              <w:left w:val="single" w:sz="4" w:space="0" w:color="auto"/>
              <w:bottom w:val="single" w:sz="4" w:space="0" w:color="auto"/>
              <w:right w:val="single" w:sz="4" w:space="0" w:color="auto"/>
            </w:tcBorders>
            <w:vAlign w:val="center"/>
            <w:hideMark/>
          </w:tcPr>
          <w:p w14:paraId="0CB50486" w14:textId="4104F14B" w:rsidR="00FE6816" w:rsidRPr="00D3535A" w:rsidRDefault="00FE6816" w:rsidP="00FE6816">
            <w:pPr>
              <w:widowControl/>
              <w:spacing w:after="0" w:line="240" w:lineRule="auto"/>
              <w:jc w:val="center"/>
              <w:rPr>
                <w:rFonts w:ascii="Arial" w:hAnsi="Arial" w:cs="Arial"/>
                <w:sz w:val="16"/>
                <w:szCs w:val="16"/>
              </w:rPr>
            </w:pPr>
            <w:r w:rsidRPr="00D3535A">
              <w:rPr>
                <w:rFonts w:ascii="Arial" w:hAnsi="Arial" w:cs="Arial"/>
                <w:sz w:val="16"/>
                <w:szCs w:val="16"/>
              </w:rPr>
              <w:t>No</w:t>
            </w:r>
          </w:p>
        </w:tc>
        <w:tc>
          <w:tcPr>
            <w:tcW w:w="1155" w:type="dxa"/>
            <w:tcBorders>
              <w:top w:val="single" w:sz="4" w:space="0" w:color="auto"/>
              <w:left w:val="single" w:sz="4" w:space="0" w:color="auto"/>
              <w:bottom w:val="single" w:sz="4" w:space="0" w:color="auto"/>
              <w:right w:val="single" w:sz="4" w:space="0" w:color="auto"/>
            </w:tcBorders>
            <w:vAlign w:val="center"/>
            <w:hideMark/>
          </w:tcPr>
          <w:p w14:paraId="177B3138" w14:textId="02B4327B"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NR</w:t>
            </w:r>
          </w:p>
        </w:tc>
        <w:tc>
          <w:tcPr>
            <w:tcW w:w="1508" w:type="dxa"/>
            <w:tcBorders>
              <w:top w:val="single" w:sz="4" w:space="0" w:color="auto"/>
              <w:left w:val="single" w:sz="4" w:space="0" w:color="auto"/>
              <w:bottom w:val="single" w:sz="4" w:space="0" w:color="auto"/>
              <w:right w:val="single" w:sz="4" w:space="0" w:color="auto"/>
            </w:tcBorders>
            <w:vAlign w:val="center"/>
            <w:hideMark/>
          </w:tcPr>
          <w:p w14:paraId="6C1BEF15" w14:textId="094124AE"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distance; traffic; available outside shelter; manned crossings; child’s personal safety; lack of adult company; lack of child company</w:t>
            </w:r>
          </w:p>
        </w:tc>
        <w:tc>
          <w:tcPr>
            <w:tcW w:w="760" w:type="dxa"/>
            <w:tcBorders>
              <w:top w:val="single" w:sz="4" w:space="0" w:color="auto"/>
              <w:left w:val="single" w:sz="4" w:space="0" w:color="auto"/>
              <w:bottom w:val="single" w:sz="4" w:space="0" w:color="auto"/>
              <w:right w:val="single" w:sz="4" w:space="0" w:color="auto"/>
            </w:tcBorders>
            <w:vAlign w:val="center"/>
            <w:hideMark/>
          </w:tcPr>
          <w:p w14:paraId="06AFEC3F" w14:textId="75A9A07C"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rPr>
              <w:t>No</w:t>
            </w:r>
          </w:p>
        </w:tc>
        <w:tc>
          <w:tcPr>
            <w:tcW w:w="1037" w:type="dxa"/>
            <w:tcBorders>
              <w:top w:val="single" w:sz="4" w:space="0" w:color="auto"/>
              <w:left w:val="single" w:sz="4" w:space="0" w:color="auto"/>
              <w:bottom w:val="single" w:sz="4" w:space="0" w:color="auto"/>
              <w:right w:val="single" w:sz="4" w:space="0" w:color="auto"/>
            </w:tcBorders>
            <w:noWrap/>
            <w:vAlign w:val="center"/>
            <w:hideMark/>
          </w:tcPr>
          <w:p w14:paraId="2606EADB" w14:textId="79F32A75"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logistic regression</w:t>
            </w:r>
          </w:p>
        </w:tc>
        <w:tc>
          <w:tcPr>
            <w:tcW w:w="1276" w:type="dxa"/>
            <w:tcBorders>
              <w:top w:val="single" w:sz="4" w:space="0" w:color="auto"/>
              <w:left w:val="single" w:sz="4" w:space="0" w:color="auto"/>
              <w:bottom w:val="single" w:sz="4" w:space="0" w:color="auto"/>
              <w:right w:val="single" w:sz="4" w:space="0" w:color="auto"/>
            </w:tcBorders>
            <w:noWrap/>
            <w:vAlign w:val="center"/>
            <w:hideMark/>
          </w:tcPr>
          <w:p w14:paraId="726C8F59" w14:textId="16AB728B" w:rsidR="00FE6816" w:rsidRPr="00D3535A" w:rsidRDefault="00FE6816" w:rsidP="00FE6816">
            <w:pPr>
              <w:widowControl/>
              <w:spacing w:after="0" w:line="240" w:lineRule="auto"/>
              <w:jc w:val="center"/>
              <w:rPr>
                <w:rFonts w:ascii="Arial" w:eastAsia="Times New Roman" w:hAnsi="Arial" w:cs="Arial"/>
                <w:sz w:val="16"/>
                <w:szCs w:val="16"/>
                <w:lang w:val="en-GB" w:eastAsia="zh-CN"/>
              </w:rPr>
            </w:pPr>
            <w:r w:rsidRPr="00D3535A">
              <w:rPr>
                <w:rFonts w:ascii="Arial" w:hAnsi="Arial" w:cs="Arial"/>
                <w:sz w:val="16"/>
                <w:szCs w:val="16"/>
                <w:lang w:val="en-GB"/>
              </w:rPr>
              <w:t>child’s name, age, grade, address, number of siblings, approximate distance lived from the school and parents’ hours of work</w:t>
            </w:r>
          </w:p>
        </w:tc>
      </w:tr>
    </w:tbl>
    <w:p w14:paraId="09FB21E2" w14:textId="2805158A" w:rsidR="000E3FC4" w:rsidRDefault="000E3FC4" w:rsidP="000E3FC4">
      <w:pPr>
        <w:rPr>
          <w:rFonts w:ascii="Arial" w:hAnsi="Arial" w:cs="Arial"/>
          <w:sz w:val="20"/>
          <w:szCs w:val="20"/>
          <w:lang w:val="en-GB"/>
        </w:rPr>
      </w:pPr>
      <w:r w:rsidRPr="00D94F13">
        <w:rPr>
          <w:rFonts w:ascii="Arial" w:hAnsi="Arial" w:cs="Arial"/>
          <w:sz w:val="20"/>
          <w:szCs w:val="20"/>
          <w:lang w:val="en-GB"/>
        </w:rPr>
        <w:t xml:space="preserve">Abbreviations: </w:t>
      </w:r>
      <w:r w:rsidR="0055196B" w:rsidRPr="00D94F13">
        <w:rPr>
          <w:rFonts w:ascii="Arial" w:hAnsi="Arial" w:cs="Arial"/>
          <w:sz w:val="20"/>
          <w:szCs w:val="20"/>
          <w:lang w:val="en-GB"/>
        </w:rPr>
        <w:t xml:space="preserve">BMI, body mass index; IM, independent mobility; MVPA: moderate-to-vigorous physical activity; </w:t>
      </w:r>
      <w:r w:rsidRPr="00D94F13">
        <w:rPr>
          <w:rFonts w:ascii="Arial" w:hAnsi="Arial" w:cs="Arial"/>
          <w:sz w:val="20"/>
          <w:szCs w:val="20"/>
          <w:lang w:val="en-GB"/>
        </w:rPr>
        <w:t xml:space="preserve">NR: not report; </w:t>
      </w:r>
      <w:r w:rsidR="009B4710" w:rsidRPr="00D94F13">
        <w:rPr>
          <w:rFonts w:ascii="Arial" w:hAnsi="Arial" w:cs="Arial"/>
          <w:sz w:val="20"/>
          <w:szCs w:val="20"/>
          <w:lang w:val="en-GB"/>
        </w:rPr>
        <w:t xml:space="preserve">NEWS: Neighbourhood Environment Walkability Scale; </w:t>
      </w:r>
      <w:r w:rsidR="006E759F" w:rsidRPr="00D94F13">
        <w:rPr>
          <w:rFonts w:ascii="Arial" w:hAnsi="Arial" w:cs="Arial"/>
          <w:sz w:val="20"/>
          <w:szCs w:val="20"/>
          <w:lang w:val="en-GB"/>
        </w:rPr>
        <w:t>NEWS</w:t>
      </w:r>
      <w:r w:rsidR="006E759F">
        <w:rPr>
          <w:rFonts w:ascii="Arial" w:hAnsi="Arial" w:cs="Arial"/>
          <w:sz w:val="20"/>
          <w:szCs w:val="20"/>
          <w:lang w:val="en-GB"/>
        </w:rPr>
        <w:t>-Y</w:t>
      </w:r>
      <w:r w:rsidR="006E759F" w:rsidRPr="00D94F13">
        <w:rPr>
          <w:rFonts w:ascii="Arial" w:hAnsi="Arial" w:cs="Arial"/>
          <w:sz w:val="20"/>
          <w:szCs w:val="20"/>
          <w:lang w:val="en-GB"/>
        </w:rPr>
        <w:t>: Neighbourhood Environment Walkability Scale</w:t>
      </w:r>
      <w:r w:rsidR="006E759F">
        <w:rPr>
          <w:rFonts w:ascii="Arial" w:hAnsi="Arial" w:cs="Arial"/>
          <w:sz w:val="20"/>
          <w:szCs w:val="20"/>
          <w:lang w:val="en-GB"/>
        </w:rPr>
        <w:t xml:space="preserve"> for Youth</w:t>
      </w:r>
      <w:r w:rsidR="006E759F" w:rsidRPr="00D94F13">
        <w:rPr>
          <w:rFonts w:ascii="Arial" w:hAnsi="Arial" w:cs="Arial"/>
          <w:sz w:val="20"/>
          <w:szCs w:val="20"/>
          <w:lang w:val="en-GB"/>
        </w:rPr>
        <w:t xml:space="preserve">; </w:t>
      </w:r>
      <w:r w:rsidRPr="00D94F13">
        <w:rPr>
          <w:rFonts w:ascii="Arial" w:hAnsi="Arial" w:cs="Arial"/>
          <w:sz w:val="20"/>
          <w:szCs w:val="20"/>
          <w:lang w:val="en-GB"/>
        </w:rPr>
        <w:t xml:space="preserve">PA: physical activity; </w:t>
      </w:r>
      <w:r w:rsidR="0055196B" w:rsidRPr="00D94F13">
        <w:rPr>
          <w:rFonts w:ascii="Arial" w:hAnsi="Arial" w:cs="Arial"/>
          <w:sz w:val="20"/>
          <w:szCs w:val="20"/>
          <w:lang w:val="en-GB"/>
        </w:rPr>
        <w:t xml:space="preserve">SES, social ecological status; </w:t>
      </w:r>
      <w:r w:rsidRPr="00D94F13">
        <w:rPr>
          <w:rFonts w:ascii="Arial" w:hAnsi="Arial" w:cs="Arial"/>
          <w:sz w:val="20"/>
          <w:szCs w:val="20"/>
          <w:lang w:val="en-GB"/>
        </w:rPr>
        <w:t>VPA: vigorous physical activity</w:t>
      </w:r>
      <w:r w:rsidR="0055196B" w:rsidRPr="00D94F13">
        <w:rPr>
          <w:rFonts w:ascii="Arial" w:hAnsi="Arial" w:cs="Arial"/>
          <w:sz w:val="20"/>
          <w:szCs w:val="20"/>
          <w:lang w:val="en-GB"/>
        </w:rPr>
        <w:t>.</w:t>
      </w:r>
    </w:p>
    <w:p w14:paraId="661804EE" w14:textId="3362DA73" w:rsidR="004E0AD7" w:rsidRDefault="004E0AD7" w:rsidP="000E3FC4">
      <w:pPr>
        <w:rPr>
          <w:rFonts w:ascii="Arial" w:hAnsi="Arial" w:cs="Arial"/>
          <w:sz w:val="20"/>
          <w:szCs w:val="20"/>
          <w:lang w:val="en-GB"/>
        </w:rPr>
      </w:pPr>
      <w:r w:rsidRPr="004E0AD7">
        <w:rPr>
          <w:rFonts w:ascii="Arial" w:hAnsi="Arial" w:cs="Arial"/>
          <w:sz w:val="20"/>
          <w:szCs w:val="20"/>
          <w:vertAlign w:val="superscript"/>
          <w:lang w:val="en-GB"/>
        </w:rPr>
        <w:t>a</w:t>
      </w:r>
      <w:r>
        <w:rPr>
          <w:rFonts w:ascii="Arial" w:hAnsi="Arial" w:cs="Arial"/>
          <w:sz w:val="20"/>
          <w:szCs w:val="20"/>
          <w:lang w:val="en-GB"/>
        </w:rPr>
        <w:t xml:space="preserve"> Results from longitudinal and cross-sectional data were presented</w:t>
      </w:r>
    </w:p>
    <w:p w14:paraId="3EFB314B" w14:textId="584F55DC" w:rsidR="00FA460E" w:rsidRPr="00D94F13" w:rsidRDefault="004E0AD7" w:rsidP="000E3FC4">
      <w:pPr>
        <w:rPr>
          <w:rFonts w:ascii="Arial" w:hAnsi="Arial" w:cs="Arial"/>
          <w:lang w:val="en-GB"/>
        </w:rPr>
      </w:pPr>
      <w:r w:rsidRPr="004E0AD7">
        <w:rPr>
          <w:rFonts w:ascii="Arial" w:hAnsi="Arial" w:cs="Arial"/>
          <w:sz w:val="20"/>
          <w:szCs w:val="20"/>
          <w:vertAlign w:val="superscript"/>
          <w:lang w:val="en-GB"/>
        </w:rPr>
        <w:t>b</w:t>
      </w:r>
      <w:r>
        <w:rPr>
          <w:rFonts w:ascii="Arial" w:hAnsi="Arial" w:cs="Arial"/>
          <w:sz w:val="20"/>
          <w:szCs w:val="20"/>
          <w:lang w:val="en-GB"/>
        </w:rPr>
        <w:t xml:space="preserve"> Cross-sectional data were used to analyse the associations between parental perceptions of neighbourhood environment and children’s physical activity</w:t>
      </w:r>
    </w:p>
    <w:sectPr w:rsidR="00FA460E" w:rsidRPr="00D94F13" w:rsidSect="009745F9">
      <w:headerReference w:type="even" r:id="rId8"/>
      <w:headerReference w:type="default" r:id="rId9"/>
      <w:footerReference w:type="even" r:id="rId10"/>
      <w:footerReference w:type="default" r:id="rId11"/>
      <w:headerReference w:type="first" r:id="rId12"/>
      <w:footerReference w:type="first" r:id="rId13"/>
      <w:pgSz w:w="23811" w:h="16838" w:orient="landscape" w:code="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58AC272" w14:textId="77777777" w:rsidR="000B1B32" w:rsidRDefault="000B1B32" w:rsidP="00EF3E34">
      <w:pPr>
        <w:spacing w:after="0" w:line="240" w:lineRule="auto"/>
      </w:pPr>
      <w:r>
        <w:separator/>
      </w:r>
    </w:p>
  </w:endnote>
  <w:endnote w:type="continuationSeparator" w:id="0">
    <w:p w14:paraId="2E522329" w14:textId="77777777" w:rsidR="000B1B32" w:rsidRDefault="000B1B32" w:rsidP="00EF3E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A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0002A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DFHEFG+TimesNewRoman">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1B13E10" w14:textId="77777777" w:rsidR="005E5B65" w:rsidRDefault="005E5B6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23BDD63" w14:textId="77777777" w:rsidR="005E5B65" w:rsidRDefault="005E5B6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7F121C" w14:textId="77777777" w:rsidR="005E5B65" w:rsidRDefault="005E5B6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C4219B9" w14:textId="77777777" w:rsidR="000B1B32" w:rsidRDefault="000B1B32" w:rsidP="00EF3E34">
      <w:pPr>
        <w:spacing w:after="0" w:line="240" w:lineRule="auto"/>
      </w:pPr>
      <w:r>
        <w:separator/>
      </w:r>
    </w:p>
  </w:footnote>
  <w:footnote w:type="continuationSeparator" w:id="0">
    <w:p w14:paraId="04E4047C" w14:textId="77777777" w:rsidR="000B1B32" w:rsidRDefault="000B1B32" w:rsidP="00EF3E3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BE4EAD" w14:textId="77777777" w:rsidR="005E5B65" w:rsidRDefault="005E5B6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5E0EC0" w14:textId="77777777" w:rsidR="005E5B65" w:rsidRDefault="005E5B6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4A006F" w14:textId="77777777" w:rsidR="005E5B65" w:rsidRDefault="005E5B6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AA6555"/>
    <w:multiLevelType w:val="hybridMultilevel"/>
    <w:tmpl w:val="5D480822"/>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1" w15:restartNumberingAfterBreak="0">
    <w:nsid w:val="1D7006D4"/>
    <w:multiLevelType w:val="hybridMultilevel"/>
    <w:tmpl w:val="C49C2094"/>
    <w:lvl w:ilvl="0" w:tplc="7248B80A">
      <w:start w:val="1"/>
      <w:numFmt w:val="bullet"/>
      <w:lvlText w:val=" "/>
      <w:lvlJc w:val="left"/>
      <w:pPr>
        <w:ind w:left="720" w:hanging="360"/>
      </w:pPr>
      <w:rPr>
        <w:rFonts w:ascii="Arial" w:eastAsia="SimSun" w:hAnsi="Arial" w:cs="Times New Roman"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 w15:restartNumberingAfterBreak="0">
    <w:nsid w:val="27CC0398"/>
    <w:multiLevelType w:val="hybridMultilevel"/>
    <w:tmpl w:val="658E80DC"/>
    <w:lvl w:ilvl="0" w:tplc="AC02540A">
      <w:numFmt w:val="bullet"/>
      <w:lvlText w:val="-"/>
      <w:lvlJc w:val="left"/>
      <w:pPr>
        <w:ind w:left="360" w:hanging="360"/>
      </w:pPr>
      <w:rPr>
        <w:rFonts w:ascii="Calibri" w:eastAsia="SimSun" w:hAnsi="Calibri" w:cs="Calibri"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3" w15:restartNumberingAfterBreak="0">
    <w:nsid w:val="28F86741"/>
    <w:multiLevelType w:val="hybridMultilevel"/>
    <w:tmpl w:val="A97EDFA8"/>
    <w:lvl w:ilvl="0" w:tplc="CAD25298">
      <w:start w:val="3"/>
      <w:numFmt w:val="bullet"/>
      <w:lvlText w:val="-"/>
      <w:lvlJc w:val="left"/>
      <w:pPr>
        <w:ind w:left="360" w:hanging="360"/>
      </w:pPr>
      <w:rPr>
        <w:rFonts w:ascii="Calibri" w:eastAsiaTheme="minorEastAsia" w:hAnsi="Calibri" w:cs="Calibri" w:hint="default"/>
        <w:color w:val="auto"/>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4" w15:restartNumberingAfterBreak="0">
    <w:nsid w:val="299A2286"/>
    <w:multiLevelType w:val="hybridMultilevel"/>
    <w:tmpl w:val="7C3C82D6"/>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5" w15:restartNumberingAfterBreak="0">
    <w:nsid w:val="34805DA7"/>
    <w:multiLevelType w:val="hybridMultilevel"/>
    <w:tmpl w:val="55EEF202"/>
    <w:lvl w:ilvl="0" w:tplc="7248B80A">
      <w:start w:val="1"/>
      <w:numFmt w:val="bullet"/>
      <w:lvlText w:val=" "/>
      <w:lvlJc w:val="left"/>
      <w:pPr>
        <w:ind w:left="720" w:hanging="360"/>
      </w:pPr>
      <w:rPr>
        <w:rFonts w:ascii="Arial" w:eastAsia="SimSun" w:hAnsi="Arial" w:cs="Times New Roman"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6" w15:restartNumberingAfterBreak="0">
    <w:nsid w:val="390B276C"/>
    <w:multiLevelType w:val="hybridMultilevel"/>
    <w:tmpl w:val="020AA3B2"/>
    <w:lvl w:ilvl="0" w:tplc="0E4A77E4">
      <w:numFmt w:val="bullet"/>
      <w:lvlText w:val=""/>
      <w:lvlJc w:val="left"/>
      <w:pPr>
        <w:ind w:left="720" w:hanging="360"/>
      </w:pPr>
      <w:rPr>
        <w:rFonts w:ascii="Wingdings" w:eastAsia="SimSun" w:hAnsi="Wingdings"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3E7964F3"/>
    <w:multiLevelType w:val="hybridMultilevel"/>
    <w:tmpl w:val="F59E5272"/>
    <w:lvl w:ilvl="0" w:tplc="7248B80A">
      <w:start w:val="1"/>
      <w:numFmt w:val="bullet"/>
      <w:lvlText w:val=" "/>
      <w:lvlJc w:val="left"/>
      <w:pPr>
        <w:ind w:left="720" w:hanging="360"/>
      </w:pPr>
      <w:rPr>
        <w:rFonts w:ascii="Arial" w:eastAsia="SimSun" w:hAnsi="Arial" w:cs="Times New Roman"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8" w15:restartNumberingAfterBreak="0">
    <w:nsid w:val="41E47BE8"/>
    <w:multiLevelType w:val="hybridMultilevel"/>
    <w:tmpl w:val="894A3C2C"/>
    <w:lvl w:ilvl="0" w:tplc="7248B80A">
      <w:start w:val="1"/>
      <w:numFmt w:val="bullet"/>
      <w:lvlText w:val=" "/>
      <w:lvlJc w:val="left"/>
      <w:pPr>
        <w:ind w:left="720" w:hanging="360"/>
      </w:pPr>
      <w:rPr>
        <w:rFonts w:ascii="Arial" w:eastAsia="SimSun" w:hAnsi="Arial" w:cs="Times New Roman"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9" w15:restartNumberingAfterBreak="0">
    <w:nsid w:val="47472A35"/>
    <w:multiLevelType w:val="hybridMultilevel"/>
    <w:tmpl w:val="BF06C97E"/>
    <w:lvl w:ilvl="0" w:tplc="A2B4708C">
      <w:start w:val="3"/>
      <w:numFmt w:val="bullet"/>
      <w:lvlText w:val="-"/>
      <w:lvlJc w:val="left"/>
      <w:pPr>
        <w:ind w:left="360" w:hanging="360"/>
      </w:pPr>
      <w:rPr>
        <w:rFonts w:ascii="Calibri" w:eastAsiaTheme="minorEastAsia" w:hAnsi="Calibri" w:cs="Calibri"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10" w15:restartNumberingAfterBreak="0">
    <w:nsid w:val="4F662F10"/>
    <w:multiLevelType w:val="hybridMultilevel"/>
    <w:tmpl w:val="33E65A4E"/>
    <w:lvl w:ilvl="0" w:tplc="7248B80A">
      <w:start w:val="1"/>
      <w:numFmt w:val="bullet"/>
      <w:lvlText w:val=" "/>
      <w:lvlJc w:val="left"/>
      <w:pPr>
        <w:ind w:left="720" w:hanging="360"/>
      </w:pPr>
      <w:rPr>
        <w:rFonts w:ascii="Arial" w:eastAsia="SimSun" w:hAnsi="Arial" w:cs="Times New Roman"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11" w15:restartNumberingAfterBreak="0">
    <w:nsid w:val="5C95098A"/>
    <w:multiLevelType w:val="hybridMultilevel"/>
    <w:tmpl w:val="41ACEA40"/>
    <w:lvl w:ilvl="0" w:tplc="7248B80A">
      <w:start w:val="1"/>
      <w:numFmt w:val="bullet"/>
      <w:lvlText w:val=" "/>
      <w:lvlJc w:val="left"/>
      <w:pPr>
        <w:ind w:left="720" w:hanging="360"/>
      </w:pPr>
      <w:rPr>
        <w:rFonts w:ascii="Arial" w:eastAsia="SimSun" w:hAnsi="Arial" w:cs="Times New Roman"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num w:numId="1">
    <w:abstractNumId w:val="4"/>
  </w:num>
  <w:num w:numId="2">
    <w:abstractNumId w:val="4"/>
  </w:num>
  <w:num w:numId="3">
    <w:abstractNumId w:val="0"/>
  </w:num>
  <w:num w:numId="4">
    <w:abstractNumId w:val="0"/>
  </w:num>
  <w:num w:numId="5">
    <w:abstractNumId w:val="10"/>
  </w:num>
  <w:num w:numId="6">
    <w:abstractNumId w:val="10"/>
  </w:num>
  <w:num w:numId="7">
    <w:abstractNumId w:val="11"/>
  </w:num>
  <w:num w:numId="8">
    <w:abstractNumId w:val="11"/>
  </w:num>
  <w:num w:numId="9">
    <w:abstractNumId w:val="7"/>
  </w:num>
  <w:num w:numId="10">
    <w:abstractNumId w:val="7"/>
  </w:num>
  <w:num w:numId="11">
    <w:abstractNumId w:val="5"/>
  </w:num>
  <w:num w:numId="12">
    <w:abstractNumId w:val="5"/>
  </w:num>
  <w:num w:numId="13">
    <w:abstractNumId w:val="1"/>
  </w:num>
  <w:num w:numId="14">
    <w:abstractNumId w:val="1"/>
  </w:num>
  <w:num w:numId="15">
    <w:abstractNumId w:val="8"/>
  </w:num>
  <w:num w:numId="16">
    <w:abstractNumId w:val="8"/>
  </w:num>
  <w:num w:numId="17">
    <w:abstractNumId w:val="2"/>
  </w:num>
  <w:num w:numId="18">
    <w:abstractNumId w:val="2"/>
  </w:num>
  <w:num w:numId="19">
    <w:abstractNumId w:val="3"/>
  </w:num>
  <w:num w:numId="20">
    <w:abstractNumId w:val="3"/>
  </w:num>
  <w:num w:numId="21">
    <w:abstractNumId w:val="9"/>
  </w:num>
  <w:num w:numId="22">
    <w:abstractNumId w:val="9"/>
  </w:num>
  <w:num w:numId="2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spelling="clean"/>
  <w:defaultTabStop w:val="720"/>
  <w:characterSpacingControl w:val="doNotCompress"/>
  <w:hdrShapeDefaults>
    <o:shapedefaults v:ext="edit" spidmax="1024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0&lt;/Enabled&gt;&lt;ScanUnformatted&gt;1&lt;/ScanUnformatted&gt;&lt;ScanChanges&gt;1&lt;/ScanChanges&gt;&lt;Suspended&gt;0&lt;/Suspended&gt;&lt;/ENInstantFormat&gt;"/>
    <w:docVar w:name="EN.Layout" w:val="&lt;ENLayout&gt;&lt;Style&gt;Vancouver IJSBPA&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9de5vvr2wep5rzea52gpwteu20zdf22xt0xe&quot;&gt;Rainie EndNote Library&lt;record-ids&gt;&lt;item&gt;2015&lt;/item&gt;&lt;item&gt;2044&lt;/item&gt;&lt;item&gt;2060&lt;/item&gt;&lt;item&gt;2077&lt;/item&gt;&lt;item&gt;2093&lt;/item&gt;&lt;item&gt;2129&lt;/item&gt;&lt;item&gt;2140&lt;/item&gt;&lt;item&gt;2191&lt;/item&gt;&lt;item&gt;2285&lt;/item&gt;&lt;item&gt;2292&lt;/item&gt;&lt;item&gt;2298&lt;/item&gt;&lt;item&gt;2312&lt;/item&gt;&lt;item&gt;2317&lt;/item&gt;&lt;item&gt;2323&lt;/item&gt;&lt;item&gt;2392&lt;/item&gt;&lt;item&gt;39717&lt;/item&gt;&lt;item&gt;43172&lt;/item&gt;&lt;item&gt;43174&lt;/item&gt;&lt;item&gt;43175&lt;/item&gt;&lt;item&gt;43177&lt;/item&gt;&lt;item&gt;43179&lt;/item&gt;&lt;item&gt;43180&lt;/item&gt;&lt;item&gt;43181&lt;/item&gt;&lt;item&gt;43182&lt;/item&gt;&lt;item&gt;43183&lt;/item&gt;&lt;item&gt;43185&lt;/item&gt;&lt;item&gt;43187&lt;/item&gt;&lt;item&gt;43188&lt;/item&gt;&lt;item&gt;43189&lt;/item&gt;&lt;item&gt;43190&lt;/item&gt;&lt;item&gt;43191&lt;/item&gt;&lt;item&gt;43193&lt;/item&gt;&lt;item&gt;43194&lt;/item&gt;&lt;item&gt;43195&lt;/item&gt;&lt;item&gt;43198&lt;/item&gt;&lt;item&gt;43199&lt;/item&gt;&lt;item&gt;43200&lt;/item&gt;&lt;item&gt;43201&lt;/item&gt;&lt;item&gt;43202&lt;/item&gt;&lt;item&gt;43203&lt;/item&gt;&lt;item&gt;43205&lt;/item&gt;&lt;item&gt;43206&lt;/item&gt;&lt;item&gt;43207&lt;/item&gt;&lt;item&gt;43209&lt;/item&gt;&lt;item&gt;43210&lt;/item&gt;&lt;item&gt;43211&lt;/item&gt;&lt;item&gt;43212&lt;/item&gt;&lt;item&gt;43213&lt;/item&gt;&lt;item&gt;43214&lt;/item&gt;&lt;item&gt;43215&lt;/item&gt;&lt;item&gt;43216&lt;/item&gt;&lt;item&gt;43217&lt;/item&gt;&lt;item&gt;43219&lt;/item&gt;&lt;item&gt;43220&lt;/item&gt;&lt;item&gt;43221&lt;/item&gt;&lt;item&gt;43222&lt;/item&gt;&lt;item&gt;43223&lt;/item&gt;&lt;item&gt;43224&lt;/item&gt;&lt;item&gt;43225&lt;/item&gt;&lt;item&gt;43226&lt;/item&gt;&lt;item&gt;43227&lt;/item&gt;&lt;item&gt;43228&lt;/item&gt;&lt;item&gt;43229&lt;/item&gt;&lt;item&gt;43230&lt;/item&gt;&lt;item&gt;43232&lt;/item&gt;&lt;item&gt;43233&lt;/item&gt;&lt;item&gt;43234&lt;/item&gt;&lt;item&gt;43235&lt;/item&gt;&lt;item&gt;43236&lt;/item&gt;&lt;item&gt;43238&lt;/item&gt;&lt;item&gt;43239&lt;/item&gt;&lt;item&gt;43241&lt;/item&gt;&lt;item&gt;43243&lt;/item&gt;&lt;item&gt;43244&lt;/item&gt;&lt;item&gt;43245&lt;/item&gt;&lt;item&gt;43246&lt;/item&gt;&lt;item&gt;43247&lt;/item&gt;&lt;item&gt;43248&lt;/item&gt;&lt;item&gt;43250&lt;/item&gt;&lt;item&gt;43252&lt;/item&gt;&lt;item&gt;43253&lt;/item&gt;&lt;item&gt;43254&lt;/item&gt;&lt;item&gt;43255&lt;/item&gt;&lt;item&gt;43256&lt;/item&gt;&lt;item&gt;43257&lt;/item&gt;&lt;item&gt;43258&lt;/item&gt;&lt;item&gt;43260&lt;/item&gt;&lt;item&gt;43261&lt;/item&gt;&lt;item&gt;43262&lt;/item&gt;&lt;item&gt;43263&lt;/item&gt;&lt;item&gt;43264&lt;/item&gt;&lt;item&gt;43265&lt;/item&gt;&lt;item&gt;43269&lt;/item&gt;&lt;item&gt;43270&lt;/item&gt;&lt;item&gt;43273&lt;/item&gt;&lt;item&gt;43275&lt;/item&gt;&lt;item&gt;43277&lt;/item&gt;&lt;item&gt;43278&lt;/item&gt;&lt;item&gt;43279&lt;/item&gt;&lt;item&gt;43280&lt;/item&gt;&lt;item&gt;43281&lt;/item&gt;&lt;item&gt;43282&lt;/item&gt;&lt;item&gt;43283&lt;/item&gt;&lt;item&gt;43285&lt;/item&gt;&lt;item&gt;43287&lt;/item&gt;&lt;item&gt;43288&lt;/item&gt;&lt;item&gt;43290&lt;/item&gt;&lt;item&gt;43293&lt;/item&gt;&lt;item&gt;43294&lt;/item&gt;&lt;item&gt;43295&lt;/item&gt;&lt;item&gt;43296&lt;/item&gt;&lt;item&gt;43298&lt;/item&gt;&lt;item&gt;43301&lt;/item&gt;&lt;item&gt;43303&lt;/item&gt;&lt;item&gt;43304&lt;/item&gt;&lt;item&gt;43306&lt;/item&gt;&lt;item&gt;43307&lt;/item&gt;&lt;item&gt;43308&lt;/item&gt;&lt;item&gt;43309&lt;/item&gt;&lt;item&gt;43310&lt;/item&gt;&lt;item&gt;43311&lt;/item&gt;&lt;item&gt;43313&lt;/item&gt;&lt;item&gt;43315&lt;/item&gt;&lt;item&gt;43316&lt;/item&gt;&lt;item&gt;43319&lt;/item&gt;&lt;item&gt;43320&lt;/item&gt;&lt;item&gt;43323&lt;/item&gt;&lt;item&gt;43324&lt;/item&gt;&lt;item&gt;43325&lt;/item&gt;&lt;item&gt;43327&lt;/item&gt;&lt;item&gt;43329&lt;/item&gt;&lt;item&gt;43330&lt;/item&gt;&lt;item&gt;43331&lt;/item&gt;&lt;item&gt;43333&lt;/item&gt;&lt;item&gt;43334&lt;/item&gt;&lt;item&gt;43337&lt;/item&gt;&lt;item&gt;43339&lt;/item&gt;&lt;item&gt;43340&lt;/item&gt;&lt;item&gt;43341&lt;/item&gt;&lt;item&gt;43344&lt;/item&gt;&lt;item&gt;43349&lt;/item&gt;&lt;item&gt;43350&lt;/item&gt;&lt;item&gt;43353&lt;/item&gt;&lt;item&gt;43354&lt;/item&gt;&lt;item&gt;43355&lt;/item&gt;&lt;item&gt;43356&lt;/item&gt;&lt;item&gt;43359&lt;/item&gt;&lt;item&gt;43360&lt;/item&gt;&lt;item&gt;43362&lt;/item&gt;&lt;item&gt;43364&lt;/item&gt;&lt;item&gt;43365&lt;/item&gt;&lt;item&gt;43366&lt;/item&gt;&lt;item&gt;43420&lt;/item&gt;&lt;item&gt;43616&lt;/item&gt;&lt;item&gt;43981&lt;/item&gt;&lt;item&gt;44683&lt;/item&gt;&lt;item&gt;45451&lt;/item&gt;&lt;item&gt;45812&lt;/item&gt;&lt;item&gt;45832&lt;/item&gt;&lt;item&gt;46667&lt;/item&gt;&lt;item&gt;46871&lt;/item&gt;&lt;item&gt;48999&lt;/item&gt;&lt;item&gt;51767&lt;/item&gt;&lt;item&gt;51770&lt;/item&gt;&lt;item&gt;51772&lt;/item&gt;&lt;item&gt;51773&lt;/item&gt;&lt;item&gt;52241&lt;/item&gt;&lt;item&gt;52243&lt;/item&gt;&lt;item&gt;52244&lt;/item&gt;&lt;item&gt;52245&lt;/item&gt;&lt;item&gt;52246&lt;/item&gt;&lt;item&gt;52248&lt;/item&gt;&lt;item&gt;52249&lt;/item&gt;&lt;item&gt;52262&lt;/item&gt;&lt;item&gt;52264&lt;/item&gt;&lt;item&gt;52269&lt;/item&gt;&lt;item&gt;52273&lt;/item&gt;&lt;item&gt;53363&lt;/item&gt;&lt;item&gt;53364&lt;/item&gt;&lt;item&gt;53425&lt;/item&gt;&lt;item&gt;53426&lt;/item&gt;&lt;item&gt;53446&lt;/item&gt;&lt;item&gt;53456&lt;/item&gt;&lt;item&gt;53494&lt;/item&gt;&lt;item&gt;53496&lt;/item&gt;&lt;item&gt;53498&lt;/item&gt;&lt;item&gt;53499&lt;/item&gt;&lt;item&gt;53500&lt;/item&gt;&lt;item&gt;53503&lt;/item&gt;&lt;item&gt;53504&lt;/item&gt;&lt;item&gt;54136&lt;/item&gt;&lt;item&gt;54137&lt;/item&gt;&lt;item&gt;54138&lt;/item&gt;&lt;item&gt;54139&lt;/item&gt;&lt;item&gt;54142&lt;/item&gt;&lt;item&gt;54143&lt;/item&gt;&lt;item&gt;54148&lt;/item&gt;&lt;item&gt;54157&lt;/item&gt;&lt;item&gt;54158&lt;/item&gt;&lt;item&gt;54163&lt;/item&gt;&lt;item&gt;54167&lt;/item&gt;&lt;item&gt;54168&lt;/item&gt;&lt;item&gt;54169&lt;/item&gt;&lt;item&gt;54172&lt;/item&gt;&lt;item&gt;54173&lt;/item&gt;&lt;item&gt;54174&lt;/item&gt;&lt;item&gt;54175&lt;/item&gt;&lt;item&gt;54176&lt;/item&gt;&lt;item&gt;54180&lt;/item&gt;&lt;item&gt;54181&lt;/item&gt;&lt;item&gt;54182&lt;/item&gt;&lt;item&gt;54183&lt;/item&gt;&lt;item&gt;54184&lt;/item&gt;&lt;item&gt;54185&lt;/item&gt;&lt;item&gt;54271&lt;/item&gt;&lt;/record-ids&gt;&lt;/item&gt;&lt;/Libraries&gt;"/>
  </w:docVars>
  <w:rsids>
    <w:rsidRoot w:val="000E3FC4"/>
    <w:rsid w:val="000004BF"/>
    <w:rsid w:val="00000F55"/>
    <w:rsid w:val="00003AE1"/>
    <w:rsid w:val="000064AC"/>
    <w:rsid w:val="00006B06"/>
    <w:rsid w:val="0000749B"/>
    <w:rsid w:val="000076D0"/>
    <w:rsid w:val="00010546"/>
    <w:rsid w:val="00010836"/>
    <w:rsid w:val="00010A1F"/>
    <w:rsid w:val="00010C62"/>
    <w:rsid w:val="00011A0C"/>
    <w:rsid w:val="0001215C"/>
    <w:rsid w:val="00012684"/>
    <w:rsid w:val="0001461A"/>
    <w:rsid w:val="00015786"/>
    <w:rsid w:val="00017822"/>
    <w:rsid w:val="00020D31"/>
    <w:rsid w:val="00021DA3"/>
    <w:rsid w:val="0002226B"/>
    <w:rsid w:val="00022481"/>
    <w:rsid w:val="00023C91"/>
    <w:rsid w:val="000266C9"/>
    <w:rsid w:val="00026CA5"/>
    <w:rsid w:val="00027360"/>
    <w:rsid w:val="00027869"/>
    <w:rsid w:val="000304A9"/>
    <w:rsid w:val="000308F4"/>
    <w:rsid w:val="00030927"/>
    <w:rsid w:val="00031195"/>
    <w:rsid w:val="0003289C"/>
    <w:rsid w:val="00033811"/>
    <w:rsid w:val="00035A26"/>
    <w:rsid w:val="00035BD4"/>
    <w:rsid w:val="000361C5"/>
    <w:rsid w:val="000368CF"/>
    <w:rsid w:val="00037624"/>
    <w:rsid w:val="00037BF9"/>
    <w:rsid w:val="0004031D"/>
    <w:rsid w:val="000413DD"/>
    <w:rsid w:val="0004152A"/>
    <w:rsid w:val="00041582"/>
    <w:rsid w:val="0004239A"/>
    <w:rsid w:val="00043D4F"/>
    <w:rsid w:val="000443C7"/>
    <w:rsid w:val="00044668"/>
    <w:rsid w:val="00045C57"/>
    <w:rsid w:val="00050B7F"/>
    <w:rsid w:val="000513B1"/>
    <w:rsid w:val="00052014"/>
    <w:rsid w:val="000541E9"/>
    <w:rsid w:val="00054DF9"/>
    <w:rsid w:val="00054EB6"/>
    <w:rsid w:val="00055777"/>
    <w:rsid w:val="00057A4A"/>
    <w:rsid w:val="00057E90"/>
    <w:rsid w:val="0006073F"/>
    <w:rsid w:val="00060E97"/>
    <w:rsid w:val="00061ED4"/>
    <w:rsid w:val="00061FC1"/>
    <w:rsid w:val="00064562"/>
    <w:rsid w:val="00064589"/>
    <w:rsid w:val="00064B04"/>
    <w:rsid w:val="00065750"/>
    <w:rsid w:val="00065850"/>
    <w:rsid w:val="00065A63"/>
    <w:rsid w:val="00065DEF"/>
    <w:rsid w:val="00066714"/>
    <w:rsid w:val="00066E04"/>
    <w:rsid w:val="00066F4A"/>
    <w:rsid w:val="00067087"/>
    <w:rsid w:val="00067B25"/>
    <w:rsid w:val="000718DC"/>
    <w:rsid w:val="00072EF0"/>
    <w:rsid w:val="00073EE3"/>
    <w:rsid w:val="00074163"/>
    <w:rsid w:val="00074C0D"/>
    <w:rsid w:val="00075546"/>
    <w:rsid w:val="00075630"/>
    <w:rsid w:val="0007704D"/>
    <w:rsid w:val="00077AF9"/>
    <w:rsid w:val="00081BB2"/>
    <w:rsid w:val="00081CCB"/>
    <w:rsid w:val="000820E3"/>
    <w:rsid w:val="0008403C"/>
    <w:rsid w:val="00084071"/>
    <w:rsid w:val="00084956"/>
    <w:rsid w:val="00084E7F"/>
    <w:rsid w:val="0008565B"/>
    <w:rsid w:val="00086A8B"/>
    <w:rsid w:val="00092D9F"/>
    <w:rsid w:val="000954F8"/>
    <w:rsid w:val="00096542"/>
    <w:rsid w:val="00096DBD"/>
    <w:rsid w:val="00097A15"/>
    <w:rsid w:val="000A03BD"/>
    <w:rsid w:val="000A0469"/>
    <w:rsid w:val="000A1998"/>
    <w:rsid w:val="000A1D46"/>
    <w:rsid w:val="000A2371"/>
    <w:rsid w:val="000A32D2"/>
    <w:rsid w:val="000A32EA"/>
    <w:rsid w:val="000A3705"/>
    <w:rsid w:val="000A3831"/>
    <w:rsid w:val="000A4148"/>
    <w:rsid w:val="000A53ED"/>
    <w:rsid w:val="000A5F95"/>
    <w:rsid w:val="000A6395"/>
    <w:rsid w:val="000A6AB9"/>
    <w:rsid w:val="000A6DD0"/>
    <w:rsid w:val="000B0CB4"/>
    <w:rsid w:val="000B1344"/>
    <w:rsid w:val="000B1B32"/>
    <w:rsid w:val="000B2658"/>
    <w:rsid w:val="000B4183"/>
    <w:rsid w:val="000B4806"/>
    <w:rsid w:val="000B552F"/>
    <w:rsid w:val="000B5CB9"/>
    <w:rsid w:val="000B65C0"/>
    <w:rsid w:val="000B7181"/>
    <w:rsid w:val="000C14A7"/>
    <w:rsid w:val="000C22C1"/>
    <w:rsid w:val="000C24E0"/>
    <w:rsid w:val="000C2BB8"/>
    <w:rsid w:val="000C363B"/>
    <w:rsid w:val="000C37DB"/>
    <w:rsid w:val="000C37ED"/>
    <w:rsid w:val="000C4A9A"/>
    <w:rsid w:val="000C4EC4"/>
    <w:rsid w:val="000C501B"/>
    <w:rsid w:val="000C5142"/>
    <w:rsid w:val="000C622B"/>
    <w:rsid w:val="000C62A2"/>
    <w:rsid w:val="000C67EA"/>
    <w:rsid w:val="000C6A8D"/>
    <w:rsid w:val="000C711A"/>
    <w:rsid w:val="000D0BD1"/>
    <w:rsid w:val="000D0DF7"/>
    <w:rsid w:val="000D1183"/>
    <w:rsid w:val="000D1756"/>
    <w:rsid w:val="000D1857"/>
    <w:rsid w:val="000D246E"/>
    <w:rsid w:val="000D2584"/>
    <w:rsid w:val="000D2AA5"/>
    <w:rsid w:val="000D34E0"/>
    <w:rsid w:val="000D49E9"/>
    <w:rsid w:val="000D5CA3"/>
    <w:rsid w:val="000D6A04"/>
    <w:rsid w:val="000D7476"/>
    <w:rsid w:val="000D78F5"/>
    <w:rsid w:val="000E0830"/>
    <w:rsid w:val="000E0958"/>
    <w:rsid w:val="000E0ADA"/>
    <w:rsid w:val="000E1B86"/>
    <w:rsid w:val="000E1CFC"/>
    <w:rsid w:val="000E1ED2"/>
    <w:rsid w:val="000E3441"/>
    <w:rsid w:val="000E3FC4"/>
    <w:rsid w:val="000E4261"/>
    <w:rsid w:val="000E4B84"/>
    <w:rsid w:val="000E65D6"/>
    <w:rsid w:val="000E6AC0"/>
    <w:rsid w:val="000E7003"/>
    <w:rsid w:val="000E76ED"/>
    <w:rsid w:val="000F0587"/>
    <w:rsid w:val="000F1CE9"/>
    <w:rsid w:val="000F45D7"/>
    <w:rsid w:val="000F4601"/>
    <w:rsid w:val="000F5476"/>
    <w:rsid w:val="000F56D1"/>
    <w:rsid w:val="000F5970"/>
    <w:rsid w:val="000F5C57"/>
    <w:rsid w:val="000F6017"/>
    <w:rsid w:val="000F6454"/>
    <w:rsid w:val="000F69AD"/>
    <w:rsid w:val="000F71EE"/>
    <w:rsid w:val="000F7CEB"/>
    <w:rsid w:val="00100747"/>
    <w:rsid w:val="00100A5E"/>
    <w:rsid w:val="00101B10"/>
    <w:rsid w:val="0010211B"/>
    <w:rsid w:val="00102814"/>
    <w:rsid w:val="001030CE"/>
    <w:rsid w:val="001031EC"/>
    <w:rsid w:val="001036BF"/>
    <w:rsid w:val="00106B9F"/>
    <w:rsid w:val="00106C14"/>
    <w:rsid w:val="001101BE"/>
    <w:rsid w:val="00110427"/>
    <w:rsid w:val="00110564"/>
    <w:rsid w:val="00111A41"/>
    <w:rsid w:val="00111AFA"/>
    <w:rsid w:val="0011429D"/>
    <w:rsid w:val="00114994"/>
    <w:rsid w:val="00114D6E"/>
    <w:rsid w:val="00115249"/>
    <w:rsid w:val="00117751"/>
    <w:rsid w:val="0011779C"/>
    <w:rsid w:val="001201BD"/>
    <w:rsid w:val="00121773"/>
    <w:rsid w:val="00121AB9"/>
    <w:rsid w:val="00121BB1"/>
    <w:rsid w:val="00121F2B"/>
    <w:rsid w:val="00122066"/>
    <w:rsid w:val="00122818"/>
    <w:rsid w:val="00123185"/>
    <w:rsid w:val="0012370F"/>
    <w:rsid w:val="00123BB2"/>
    <w:rsid w:val="00123EA3"/>
    <w:rsid w:val="00124A05"/>
    <w:rsid w:val="00125BC4"/>
    <w:rsid w:val="00127AEE"/>
    <w:rsid w:val="00131274"/>
    <w:rsid w:val="001332ED"/>
    <w:rsid w:val="00133D30"/>
    <w:rsid w:val="00134061"/>
    <w:rsid w:val="001348D7"/>
    <w:rsid w:val="00135831"/>
    <w:rsid w:val="00135A21"/>
    <w:rsid w:val="00136D5E"/>
    <w:rsid w:val="0013745C"/>
    <w:rsid w:val="00137DCF"/>
    <w:rsid w:val="00137F67"/>
    <w:rsid w:val="00140E45"/>
    <w:rsid w:val="0014172E"/>
    <w:rsid w:val="001427F9"/>
    <w:rsid w:val="00143054"/>
    <w:rsid w:val="00143BF2"/>
    <w:rsid w:val="00145014"/>
    <w:rsid w:val="00146308"/>
    <w:rsid w:val="00146EDC"/>
    <w:rsid w:val="001474B6"/>
    <w:rsid w:val="00147AF0"/>
    <w:rsid w:val="0015031F"/>
    <w:rsid w:val="00150551"/>
    <w:rsid w:val="001512AA"/>
    <w:rsid w:val="00153A47"/>
    <w:rsid w:val="0015469B"/>
    <w:rsid w:val="001547CD"/>
    <w:rsid w:val="00154B37"/>
    <w:rsid w:val="00154C1B"/>
    <w:rsid w:val="0015597F"/>
    <w:rsid w:val="00155C1E"/>
    <w:rsid w:val="001609EB"/>
    <w:rsid w:val="001622F4"/>
    <w:rsid w:val="00162496"/>
    <w:rsid w:val="00162915"/>
    <w:rsid w:val="00163481"/>
    <w:rsid w:val="001653D1"/>
    <w:rsid w:val="001661E7"/>
    <w:rsid w:val="0016705E"/>
    <w:rsid w:val="00167F7E"/>
    <w:rsid w:val="001716ED"/>
    <w:rsid w:val="00172046"/>
    <w:rsid w:val="00173574"/>
    <w:rsid w:val="00181398"/>
    <w:rsid w:val="00182547"/>
    <w:rsid w:val="00182746"/>
    <w:rsid w:val="0018384C"/>
    <w:rsid w:val="00185216"/>
    <w:rsid w:val="001855D2"/>
    <w:rsid w:val="0018588A"/>
    <w:rsid w:val="00186543"/>
    <w:rsid w:val="00186561"/>
    <w:rsid w:val="001868E2"/>
    <w:rsid w:val="00186F2F"/>
    <w:rsid w:val="00187B6B"/>
    <w:rsid w:val="0019036A"/>
    <w:rsid w:val="0019134A"/>
    <w:rsid w:val="00191456"/>
    <w:rsid w:val="0019228A"/>
    <w:rsid w:val="00193EF4"/>
    <w:rsid w:val="00194492"/>
    <w:rsid w:val="00194520"/>
    <w:rsid w:val="001954E2"/>
    <w:rsid w:val="0019560F"/>
    <w:rsid w:val="001960C1"/>
    <w:rsid w:val="0019705A"/>
    <w:rsid w:val="001973FE"/>
    <w:rsid w:val="00197900"/>
    <w:rsid w:val="001A0E61"/>
    <w:rsid w:val="001A1847"/>
    <w:rsid w:val="001A1C59"/>
    <w:rsid w:val="001A33C4"/>
    <w:rsid w:val="001A37C8"/>
    <w:rsid w:val="001A39C2"/>
    <w:rsid w:val="001A4C31"/>
    <w:rsid w:val="001A5140"/>
    <w:rsid w:val="001A526B"/>
    <w:rsid w:val="001A586F"/>
    <w:rsid w:val="001A701E"/>
    <w:rsid w:val="001B0194"/>
    <w:rsid w:val="001B1E17"/>
    <w:rsid w:val="001B1F45"/>
    <w:rsid w:val="001B27ED"/>
    <w:rsid w:val="001B36F2"/>
    <w:rsid w:val="001B37CB"/>
    <w:rsid w:val="001B3D44"/>
    <w:rsid w:val="001B54A2"/>
    <w:rsid w:val="001B5D4B"/>
    <w:rsid w:val="001B5E93"/>
    <w:rsid w:val="001B77B9"/>
    <w:rsid w:val="001C01D8"/>
    <w:rsid w:val="001C14B4"/>
    <w:rsid w:val="001C22D6"/>
    <w:rsid w:val="001C3C9B"/>
    <w:rsid w:val="001C3CFB"/>
    <w:rsid w:val="001C3DAF"/>
    <w:rsid w:val="001C3F93"/>
    <w:rsid w:val="001C4E0A"/>
    <w:rsid w:val="001C506B"/>
    <w:rsid w:val="001C5AC4"/>
    <w:rsid w:val="001C5CAB"/>
    <w:rsid w:val="001C63AF"/>
    <w:rsid w:val="001D01B3"/>
    <w:rsid w:val="001D0561"/>
    <w:rsid w:val="001D0BBA"/>
    <w:rsid w:val="001D1329"/>
    <w:rsid w:val="001D1641"/>
    <w:rsid w:val="001D1EC1"/>
    <w:rsid w:val="001D305E"/>
    <w:rsid w:val="001D3503"/>
    <w:rsid w:val="001D41CE"/>
    <w:rsid w:val="001D48B1"/>
    <w:rsid w:val="001D55D7"/>
    <w:rsid w:val="001D681F"/>
    <w:rsid w:val="001E0968"/>
    <w:rsid w:val="001E0FB1"/>
    <w:rsid w:val="001E13EC"/>
    <w:rsid w:val="001E17C0"/>
    <w:rsid w:val="001E387B"/>
    <w:rsid w:val="001E3983"/>
    <w:rsid w:val="001E40F1"/>
    <w:rsid w:val="001E42E5"/>
    <w:rsid w:val="001E5427"/>
    <w:rsid w:val="001E5BCD"/>
    <w:rsid w:val="001E5FAB"/>
    <w:rsid w:val="001E63F8"/>
    <w:rsid w:val="001E73EB"/>
    <w:rsid w:val="001E7927"/>
    <w:rsid w:val="001F007B"/>
    <w:rsid w:val="001F12D6"/>
    <w:rsid w:val="001F256C"/>
    <w:rsid w:val="001F2A53"/>
    <w:rsid w:val="001F2ADE"/>
    <w:rsid w:val="001F3123"/>
    <w:rsid w:val="001F341C"/>
    <w:rsid w:val="001F40A9"/>
    <w:rsid w:val="001F43FB"/>
    <w:rsid w:val="001F55C1"/>
    <w:rsid w:val="001F5E21"/>
    <w:rsid w:val="001F5E8B"/>
    <w:rsid w:val="001F602E"/>
    <w:rsid w:val="001F6719"/>
    <w:rsid w:val="001F6B83"/>
    <w:rsid w:val="001F790F"/>
    <w:rsid w:val="001F7986"/>
    <w:rsid w:val="001F7A0F"/>
    <w:rsid w:val="00201365"/>
    <w:rsid w:val="002026E9"/>
    <w:rsid w:val="00204ADA"/>
    <w:rsid w:val="00205028"/>
    <w:rsid w:val="00206E2A"/>
    <w:rsid w:val="00207814"/>
    <w:rsid w:val="00207A01"/>
    <w:rsid w:val="00207BA8"/>
    <w:rsid w:val="00207BE5"/>
    <w:rsid w:val="002100CA"/>
    <w:rsid w:val="00211630"/>
    <w:rsid w:val="00212D53"/>
    <w:rsid w:val="002143B4"/>
    <w:rsid w:val="0021496C"/>
    <w:rsid w:val="00215083"/>
    <w:rsid w:val="00215CC0"/>
    <w:rsid w:val="00215FC4"/>
    <w:rsid w:val="0022057B"/>
    <w:rsid w:val="00220C1D"/>
    <w:rsid w:val="002212CA"/>
    <w:rsid w:val="00222A5B"/>
    <w:rsid w:val="00222ADF"/>
    <w:rsid w:val="00222E3D"/>
    <w:rsid w:val="0022378C"/>
    <w:rsid w:val="00223FAE"/>
    <w:rsid w:val="00224D5D"/>
    <w:rsid w:val="00227601"/>
    <w:rsid w:val="002277B8"/>
    <w:rsid w:val="00227CFF"/>
    <w:rsid w:val="002320E4"/>
    <w:rsid w:val="0023246D"/>
    <w:rsid w:val="002333EC"/>
    <w:rsid w:val="0023434B"/>
    <w:rsid w:val="002363AF"/>
    <w:rsid w:val="0023691C"/>
    <w:rsid w:val="00240A70"/>
    <w:rsid w:val="002416F4"/>
    <w:rsid w:val="00242384"/>
    <w:rsid w:val="0024256E"/>
    <w:rsid w:val="00242A1F"/>
    <w:rsid w:val="00244378"/>
    <w:rsid w:val="00244715"/>
    <w:rsid w:val="00245B18"/>
    <w:rsid w:val="0024689B"/>
    <w:rsid w:val="0025039A"/>
    <w:rsid w:val="00251D7B"/>
    <w:rsid w:val="002538F7"/>
    <w:rsid w:val="00253C48"/>
    <w:rsid w:val="0025543B"/>
    <w:rsid w:val="00255CEE"/>
    <w:rsid w:val="00256819"/>
    <w:rsid w:val="002572A5"/>
    <w:rsid w:val="00261C25"/>
    <w:rsid w:val="002630E1"/>
    <w:rsid w:val="00263BD5"/>
    <w:rsid w:val="00264740"/>
    <w:rsid w:val="00264918"/>
    <w:rsid w:val="002655D1"/>
    <w:rsid w:val="00265E8A"/>
    <w:rsid w:val="0026747F"/>
    <w:rsid w:val="0027069C"/>
    <w:rsid w:val="00270B04"/>
    <w:rsid w:val="00270F7D"/>
    <w:rsid w:val="00271378"/>
    <w:rsid w:val="002742C6"/>
    <w:rsid w:val="00276876"/>
    <w:rsid w:val="002775DC"/>
    <w:rsid w:val="00277903"/>
    <w:rsid w:val="00277BEC"/>
    <w:rsid w:val="002800D3"/>
    <w:rsid w:val="002805DE"/>
    <w:rsid w:val="00281694"/>
    <w:rsid w:val="0028208D"/>
    <w:rsid w:val="00282197"/>
    <w:rsid w:val="00283DBA"/>
    <w:rsid w:val="00285B6D"/>
    <w:rsid w:val="0028622D"/>
    <w:rsid w:val="00286A35"/>
    <w:rsid w:val="00286D60"/>
    <w:rsid w:val="00287B5E"/>
    <w:rsid w:val="00287BF0"/>
    <w:rsid w:val="00290780"/>
    <w:rsid w:val="0029113D"/>
    <w:rsid w:val="00292442"/>
    <w:rsid w:val="002924C0"/>
    <w:rsid w:val="002933C2"/>
    <w:rsid w:val="00293C68"/>
    <w:rsid w:val="00294051"/>
    <w:rsid w:val="00294FA8"/>
    <w:rsid w:val="00297254"/>
    <w:rsid w:val="00297BAB"/>
    <w:rsid w:val="002A06BC"/>
    <w:rsid w:val="002A0BF0"/>
    <w:rsid w:val="002A10C5"/>
    <w:rsid w:val="002A13B7"/>
    <w:rsid w:val="002A14CD"/>
    <w:rsid w:val="002A1D6B"/>
    <w:rsid w:val="002A27B0"/>
    <w:rsid w:val="002A2C72"/>
    <w:rsid w:val="002A3B9D"/>
    <w:rsid w:val="002A3CEF"/>
    <w:rsid w:val="002A4013"/>
    <w:rsid w:val="002A4073"/>
    <w:rsid w:val="002A630E"/>
    <w:rsid w:val="002A78C3"/>
    <w:rsid w:val="002A7CF6"/>
    <w:rsid w:val="002A7E48"/>
    <w:rsid w:val="002B0729"/>
    <w:rsid w:val="002B1EEA"/>
    <w:rsid w:val="002B24C8"/>
    <w:rsid w:val="002B2857"/>
    <w:rsid w:val="002B2A33"/>
    <w:rsid w:val="002B2D0E"/>
    <w:rsid w:val="002B3FE5"/>
    <w:rsid w:val="002B48FF"/>
    <w:rsid w:val="002B5C55"/>
    <w:rsid w:val="002B5E14"/>
    <w:rsid w:val="002B6268"/>
    <w:rsid w:val="002C12F6"/>
    <w:rsid w:val="002C1667"/>
    <w:rsid w:val="002C2301"/>
    <w:rsid w:val="002C2B4E"/>
    <w:rsid w:val="002C328F"/>
    <w:rsid w:val="002C33BF"/>
    <w:rsid w:val="002C3A3C"/>
    <w:rsid w:val="002C3CC1"/>
    <w:rsid w:val="002C4385"/>
    <w:rsid w:val="002C58CA"/>
    <w:rsid w:val="002C684F"/>
    <w:rsid w:val="002C79FF"/>
    <w:rsid w:val="002D0710"/>
    <w:rsid w:val="002D13AD"/>
    <w:rsid w:val="002D13B6"/>
    <w:rsid w:val="002D251C"/>
    <w:rsid w:val="002D3746"/>
    <w:rsid w:val="002D375E"/>
    <w:rsid w:val="002D5854"/>
    <w:rsid w:val="002D7C89"/>
    <w:rsid w:val="002E00CA"/>
    <w:rsid w:val="002E0609"/>
    <w:rsid w:val="002E2286"/>
    <w:rsid w:val="002E23C5"/>
    <w:rsid w:val="002E24A4"/>
    <w:rsid w:val="002E288D"/>
    <w:rsid w:val="002E3CA6"/>
    <w:rsid w:val="002E5C6E"/>
    <w:rsid w:val="002E7F8E"/>
    <w:rsid w:val="002F0945"/>
    <w:rsid w:val="002F0B0E"/>
    <w:rsid w:val="002F1591"/>
    <w:rsid w:val="002F3ED1"/>
    <w:rsid w:val="002F4034"/>
    <w:rsid w:val="002F46A5"/>
    <w:rsid w:val="002F4C6A"/>
    <w:rsid w:val="002F5175"/>
    <w:rsid w:val="002F53FF"/>
    <w:rsid w:val="002F61E2"/>
    <w:rsid w:val="002F6A28"/>
    <w:rsid w:val="00300136"/>
    <w:rsid w:val="00300881"/>
    <w:rsid w:val="003014C8"/>
    <w:rsid w:val="00301913"/>
    <w:rsid w:val="00301FD8"/>
    <w:rsid w:val="00302228"/>
    <w:rsid w:val="00302DD8"/>
    <w:rsid w:val="00303098"/>
    <w:rsid w:val="0030426B"/>
    <w:rsid w:val="00304424"/>
    <w:rsid w:val="00306106"/>
    <w:rsid w:val="003062E3"/>
    <w:rsid w:val="00306C6E"/>
    <w:rsid w:val="003070E0"/>
    <w:rsid w:val="0030744B"/>
    <w:rsid w:val="00307B0A"/>
    <w:rsid w:val="00307C9F"/>
    <w:rsid w:val="0031062B"/>
    <w:rsid w:val="00310BF4"/>
    <w:rsid w:val="00312807"/>
    <w:rsid w:val="00312FA0"/>
    <w:rsid w:val="00315D0D"/>
    <w:rsid w:val="00315F73"/>
    <w:rsid w:val="003160FA"/>
    <w:rsid w:val="00316656"/>
    <w:rsid w:val="00317D11"/>
    <w:rsid w:val="00317D9A"/>
    <w:rsid w:val="00321686"/>
    <w:rsid w:val="00324209"/>
    <w:rsid w:val="003256AB"/>
    <w:rsid w:val="00326288"/>
    <w:rsid w:val="00330299"/>
    <w:rsid w:val="0033189E"/>
    <w:rsid w:val="00332CC9"/>
    <w:rsid w:val="00333468"/>
    <w:rsid w:val="003343D7"/>
    <w:rsid w:val="0033527C"/>
    <w:rsid w:val="0033604F"/>
    <w:rsid w:val="00336D28"/>
    <w:rsid w:val="0034041D"/>
    <w:rsid w:val="003409DB"/>
    <w:rsid w:val="00340C3E"/>
    <w:rsid w:val="00341596"/>
    <w:rsid w:val="0034243F"/>
    <w:rsid w:val="00343C61"/>
    <w:rsid w:val="00343EE4"/>
    <w:rsid w:val="00344055"/>
    <w:rsid w:val="0034485C"/>
    <w:rsid w:val="00344D1A"/>
    <w:rsid w:val="00346869"/>
    <w:rsid w:val="00346B83"/>
    <w:rsid w:val="00347424"/>
    <w:rsid w:val="0034791D"/>
    <w:rsid w:val="00350A67"/>
    <w:rsid w:val="00351F6E"/>
    <w:rsid w:val="003532D3"/>
    <w:rsid w:val="00357446"/>
    <w:rsid w:val="003602B9"/>
    <w:rsid w:val="00360911"/>
    <w:rsid w:val="00360A3D"/>
    <w:rsid w:val="00360BDD"/>
    <w:rsid w:val="003610F8"/>
    <w:rsid w:val="00362C5F"/>
    <w:rsid w:val="00362DD1"/>
    <w:rsid w:val="00365E37"/>
    <w:rsid w:val="003666D2"/>
    <w:rsid w:val="003666F2"/>
    <w:rsid w:val="00370FD0"/>
    <w:rsid w:val="00370FF8"/>
    <w:rsid w:val="0037161E"/>
    <w:rsid w:val="00371639"/>
    <w:rsid w:val="00371B2F"/>
    <w:rsid w:val="00372767"/>
    <w:rsid w:val="00372F1F"/>
    <w:rsid w:val="00374859"/>
    <w:rsid w:val="003751A5"/>
    <w:rsid w:val="00375576"/>
    <w:rsid w:val="00375B4B"/>
    <w:rsid w:val="0037691A"/>
    <w:rsid w:val="0037711B"/>
    <w:rsid w:val="003776B6"/>
    <w:rsid w:val="00377DC7"/>
    <w:rsid w:val="003807F4"/>
    <w:rsid w:val="0038219B"/>
    <w:rsid w:val="00382C18"/>
    <w:rsid w:val="00382E88"/>
    <w:rsid w:val="00383A03"/>
    <w:rsid w:val="00383C72"/>
    <w:rsid w:val="00384E33"/>
    <w:rsid w:val="00384EA0"/>
    <w:rsid w:val="00387409"/>
    <w:rsid w:val="003877DE"/>
    <w:rsid w:val="00387926"/>
    <w:rsid w:val="00387D65"/>
    <w:rsid w:val="00387DBD"/>
    <w:rsid w:val="003910E6"/>
    <w:rsid w:val="00392204"/>
    <w:rsid w:val="0039257D"/>
    <w:rsid w:val="003937E9"/>
    <w:rsid w:val="00393874"/>
    <w:rsid w:val="003950E9"/>
    <w:rsid w:val="0039516F"/>
    <w:rsid w:val="003962F1"/>
    <w:rsid w:val="003A1DC9"/>
    <w:rsid w:val="003A2C00"/>
    <w:rsid w:val="003A4163"/>
    <w:rsid w:val="003A41BB"/>
    <w:rsid w:val="003A5449"/>
    <w:rsid w:val="003A548E"/>
    <w:rsid w:val="003A5536"/>
    <w:rsid w:val="003A71D1"/>
    <w:rsid w:val="003A7AE6"/>
    <w:rsid w:val="003B0256"/>
    <w:rsid w:val="003B02AA"/>
    <w:rsid w:val="003B04E9"/>
    <w:rsid w:val="003B0795"/>
    <w:rsid w:val="003B10A2"/>
    <w:rsid w:val="003B3E2C"/>
    <w:rsid w:val="003B5D12"/>
    <w:rsid w:val="003B6F88"/>
    <w:rsid w:val="003B77D6"/>
    <w:rsid w:val="003C0BFD"/>
    <w:rsid w:val="003C2F22"/>
    <w:rsid w:val="003C39C2"/>
    <w:rsid w:val="003C4A3A"/>
    <w:rsid w:val="003C6AEA"/>
    <w:rsid w:val="003C7CAC"/>
    <w:rsid w:val="003D028E"/>
    <w:rsid w:val="003D144B"/>
    <w:rsid w:val="003D343D"/>
    <w:rsid w:val="003D3E05"/>
    <w:rsid w:val="003D45C2"/>
    <w:rsid w:val="003D4DA6"/>
    <w:rsid w:val="003D54B1"/>
    <w:rsid w:val="003D5AE2"/>
    <w:rsid w:val="003D7434"/>
    <w:rsid w:val="003D77FE"/>
    <w:rsid w:val="003E02F4"/>
    <w:rsid w:val="003E0352"/>
    <w:rsid w:val="003E1313"/>
    <w:rsid w:val="003E139C"/>
    <w:rsid w:val="003E3305"/>
    <w:rsid w:val="003E42C0"/>
    <w:rsid w:val="003E543C"/>
    <w:rsid w:val="003E6809"/>
    <w:rsid w:val="003E6B2D"/>
    <w:rsid w:val="003E6BCD"/>
    <w:rsid w:val="003E739D"/>
    <w:rsid w:val="003E75A7"/>
    <w:rsid w:val="003E7A04"/>
    <w:rsid w:val="003E7F86"/>
    <w:rsid w:val="003F064F"/>
    <w:rsid w:val="003F16B9"/>
    <w:rsid w:val="003F2A22"/>
    <w:rsid w:val="003F381E"/>
    <w:rsid w:val="003F540A"/>
    <w:rsid w:val="003F551F"/>
    <w:rsid w:val="003F5523"/>
    <w:rsid w:val="003F56AD"/>
    <w:rsid w:val="00400DA1"/>
    <w:rsid w:val="0040175C"/>
    <w:rsid w:val="00401C03"/>
    <w:rsid w:val="00402143"/>
    <w:rsid w:val="0040216A"/>
    <w:rsid w:val="004031B2"/>
    <w:rsid w:val="004042DE"/>
    <w:rsid w:val="00404507"/>
    <w:rsid w:val="0040457F"/>
    <w:rsid w:val="00404FA8"/>
    <w:rsid w:val="00406B2E"/>
    <w:rsid w:val="00413493"/>
    <w:rsid w:val="00413F8B"/>
    <w:rsid w:val="00415F7D"/>
    <w:rsid w:val="0041634C"/>
    <w:rsid w:val="004178FF"/>
    <w:rsid w:val="00417F47"/>
    <w:rsid w:val="00420BEC"/>
    <w:rsid w:val="00420D18"/>
    <w:rsid w:val="0042219E"/>
    <w:rsid w:val="004233CE"/>
    <w:rsid w:val="004239EB"/>
    <w:rsid w:val="00424A06"/>
    <w:rsid w:val="00424BF4"/>
    <w:rsid w:val="004254FB"/>
    <w:rsid w:val="00425A50"/>
    <w:rsid w:val="00426A02"/>
    <w:rsid w:val="004271BD"/>
    <w:rsid w:val="004272BB"/>
    <w:rsid w:val="004325C4"/>
    <w:rsid w:val="00432F6F"/>
    <w:rsid w:val="004333CD"/>
    <w:rsid w:val="004342B8"/>
    <w:rsid w:val="004345C5"/>
    <w:rsid w:val="00434807"/>
    <w:rsid w:val="00435043"/>
    <w:rsid w:val="00437871"/>
    <w:rsid w:val="00437D70"/>
    <w:rsid w:val="00443507"/>
    <w:rsid w:val="004450DC"/>
    <w:rsid w:val="00445168"/>
    <w:rsid w:val="0044609D"/>
    <w:rsid w:val="004469E4"/>
    <w:rsid w:val="00446BD3"/>
    <w:rsid w:val="00446EBC"/>
    <w:rsid w:val="004470F5"/>
    <w:rsid w:val="00447525"/>
    <w:rsid w:val="00447E8D"/>
    <w:rsid w:val="00447FF3"/>
    <w:rsid w:val="00450FDF"/>
    <w:rsid w:val="00451031"/>
    <w:rsid w:val="00452959"/>
    <w:rsid w:val="00452C19"/>
    <w:rsid w:val="0045352F"/>
    <w:rsid w:val="004548CB"/>
    <w:rsid w:val="00455B3E"/>
    <w:rsid w:val="0045615E"/>
    <w:rsid w:val="004572C2"/>
    <w:rsid w:val="00457FFA"/>
    <w:rsid w:val="004600E1"/>
    <w:rsid w:val="00461105"/>
    <w:rsid w:val="004611A4"/>
    <w:rsid w:val="0046267C"/>
    <w:rsid w:val="00463F20"/>
    <w:rsid w:val="0046523B"/>
    <w:rsid w:val="00465904"/>
    <w:rsid w:val="00465A51"/>
    <w:rsid w:val="004663A7"/>
    <w:rsid w:val="00467BE1"/>
    <w:rsid w:val="00470E64"/>
    <w:rsid w:val="004714D0"/>
    <w:rsid w:val="004715DB"/>
    <w:rsid w:val="00471A04"/>
    <w:rsid w:val="00472014"/>
    <w:rsid w:val="00473275"/>
    <w:rsid w:val="004738FE"/>
    <w:rsid w:val="004739F5"/>
    <w:rsid w:val="004740CB"/>
    <w:rsid w:val="00474AA9"/>
    <w:rsid w:val="00474BB9"/>
    <w:rsid w:val="004752D6"/>
    <w:rsid w:val="00475CEF"/>
    <w:rsid w:val="00475E96"/>
    <w:rsid w:val="00480483"/>
    <w:rsid w:val="0048058E"/>
    <w:rsid w:val="00482193"/>
    <w:rsid w:val="00483523"/>
    <w:rsid w:val="004867D6"/>
    <w:rsid w:val="00487C8C"/>
    <w:rsid w:val="00490001"/>
    <w:rsid w:val="004901B3"/>
    <w:rsid w:val="004905E9"/>
    <w:rsid w:val="00491F38"/>
    <w:rsid w:val="00493182"/>
    <w:rsid w:val="004933BD"/>
    <w:rsid w:val="00493E1B"/>
    <w:rsid w:val="004941C6"/>
    <w:rsid w:val="00494E75"/>
    <w:rsid w:val="00494F6E"/>
    <w:rsid w:val="004954C3"/>
    <w:rsid w:val="004959DE"/>
    <w:rsid w:val="004962C8"/>
    <w:rsid w:val="004969A9"/>
    <w:rsid w:val="00497B82"/>
    <w:rsid w:val="00497C35"/>
    <w:rsid w:val="004A1D95"/>
    <w:rsid w:val="004A2112"/>
    <w:rsid w:val="004A2F20"/>
    <w:rsid w:val="004A3566"/>
    <w:rsid w:val="004A4E03"/>
    <w:rsid w:val="004A5009"/>
    <w:rsid w:val="004A51FA"/>
    <w:rsid w:val="004A7839"/>
    <w:rsid w:val="004A78FF"/>
    <w:rsid w:val="004B0D31"/>
    <w:rsid w:val="004B1B15"/>
    <w:rsid w:val="004B1FD7"/>
    <w:rsid w:val="004B2802"/>
    <w:rsid w:val="004B55F8"/>
    <w:rsid w:val="004B605C"/>
    <w:rsid w:val="004B640A"/>
    <w:rsid w:val="004B75FB"/>
    <w:rsid w:val="004B76AB"/>
    <w:rsid w:val="004B7C85"/>
    <w:rsid w:val="004C03AB"/>
    <w:rsid w:val="004C3B4E"/>
    <w:rsid w:val="004C40CA"/>
    <w:rsid w:val="004C4CF5"/>
    <w:rsid w:val="004C5AF1"/>
    <w:rsid w:val="004C5CE5"/>
    <w:rsid w:val="004C6866"/>
    <w:rsid w:val="004C6C1D"/>
    <w:rsid w:val="004C7535"/>
    <w:rsid w:val="004C7E95"/>
    <w:rsid w:val="004D07AF"/>
    <w:rsid w:val="004D083A"/>
    <w:rsid w:val="004D1BCF"/>
    <w:rsid w:val="004D3831"/>
    <w:rsid w:val="004D40D1"/>
    <w:rsid w:val="004D4BF1"/>
    <w:rsid w:val="004D5AF3"/>
    <w:rsid w:val="004D71CF"/>
    <w:rsid w:val="004D75BF"/>
    <w:rsid w:val="004E0A8B"/>
    <w:rsid w:val="004E0AD7"/>
    <w:rsid w:val="004E0EDD"/>
    <w:rsid w:val="004E1B59"/>
    <w:rsid w:val="004E3E22"/>
    <w:rsid w:val="004E3FED"/>
    <w:rsid w:val="004E4065"/>
    <w:rsid w:val="004E4B06"/>
    <w:rsid w:val="004E4F4A"/>
    <w:rsid w:val="004E5817"/>
    <w:rsid w:val="004E58D3"/>
    <w:rsid w:val="004E6DCF"/>
    <w:rsid w:val="004E73BD"/>
    <w:rsid w:val="004E7B08"/>
    <w:rsid w:val="004E7EED"/>
    <w:rsid w:val="004F1182"/>
    <w:rsid w:val="004F1249"/>
    <w:rsid w:val="004F1A8F"/>
    <w:rsid w:val="004F201D"/>
    <w:rsid w:val="004F33CA"/>
    <w:rsid w:val="004F49BB"/>
    <w:rsid w:val="004F4B13"/>
    <w:rsid w:val="004F6FDF"/>
    <w:rsid w:val="004F771F"/>
    <w:rsid w:val="00501639"/>
    <w:rsid w:val="0050351D"/>
    <w:rsid w:val="00504330"/>
    <w:rsid w:val="00504421"/>
    <w:rsid w:val="005054BA"/>
    <w:rsid w:val="00505EA4"/>
    <w:rsid w:val="00505F91"/>
    <w:rsid w:val="005060AA"/>
    <w:rsid w:val="005078C2"/>
    <w:rsid w:val="00507EAE"/>
    <w:rsid w:val="00510409"/>
    <w:rsid w:val="005104B0"/>
    <w:rsid w:val="00511928"/>
    <w:rsid w:val="005119BA"/>
    <w:rsid w:val="00513E65"/>
    <w:rsid w:val="00514875"/>
    <w:rsid w:val="005160BB"/>
    <w:rsid w:val="0052012E"/>
    <w:rsid w:val="00521164"/>
    <w:rsid w:val="0052147E"/>
    <w:rsid w:val="0052149A"/>
    <w:rsid w:val="00523DD4"/>
    <w:rsid w:val="005242D6"/>
    <w:rsid w:val="0052586E"/>
    <w:rsid w:val="005267C5"/>
    <w:rsid w:val="005268FE"/>
    <w:rsid w:val="0052759D"/>
    <w:rsid w:val="00527C36"/>
    <w:rsid w:val="00531AE8"/>
    <w:rsid w:val="005326AB"/>
    <w:rsid w:val="005331D6"/>
    <w:rsid w:val="005337F9"/>
    <w:rsid w:val="005338A6"/>
    <w:rsid w:val="0053484B"/>
    <w:rsid w:val="00536351"/>
    <w:rsid w:val="0053697F"/>
    <w:rsid w:val="00541208"/>
    <w:rsid w:val="005429F6"/>
    <w:rsid w:val="0054380D"/>
    <w:rsid w:val="00545896"/>
    <w:rsid w:val="00550016"/>
    <w:rsid w:val="00550D70"/>
    <w:rsid w:val="005511C1"/>
    <w:rsid w:val="005515F6"/>
    <w:rsid w:val="0055196B"/>
    <w:rsid w:val="00554E43"/>
    <w:rsid w:val="00556961"/>
    <w:rsid w:val="00556A37"/>
    <w:rsid w:val="00556BB3"/>
    <w:rsid w:val="00557526"/>
    <w:rsid w:val="005618FB"/>
    <w:rsid w:val="005622BF"/>
    <w:rsid w:val="00562B9B"/>
    <w:rsid w:val="00565073"/>
    <w:rsid w:val="00566A1F"/>
    <w:rsid w:val="0056730C"/>
    <w:rsid w:val="005677AE"/>
    <w:rsid w:val="00567AE4"/>
    <w:rsid w:val="005707C9"/>
    <w:rsid w:val="005709CC"/>
    <w:rsid w:val="005713B2"/>
    <w:rsid w:val="00571633"/>
    <w:rsid w:val="00571C20"/>
    <w:rsid w:val="00571EFD"/>
    <w:rsid w:val="00572870"/>
    <w:rsid w:val="00572B8E"/>
    <w:rsid w:val="00573156"/>
    <w:rsid w:val="005744C3"/>
    <w:rsid w:val="00575504"/>
    <w:rsid w:val="00575611"/>
    <w:rsid w:val="005760D7"/>
    <w:rsid w:val="0057630B"/>
    <w:rsid w:val="00577C30"/>
    <w:rsid w:val="005801E2"/>
    <w:rsid w:val="0058034D"/>
    <w:rsid w:val="00580383"/>
    <w:rsid w:val="00580F69"/>
    <w:rsid w:val="00581E83"/>
    <w:rsid w:val="00582623"/>
    <w:rsid w:val="00582A94"/>
    <w:rsid w:val="0058306E"/>
    <w:rsid w:val="00583A70"/>
    <w:rsid w:val="00584470"/>
    <w:rsid w:val="00584F9D"/>
    <w:rsid w:val="00585CC4"/>
    <w:rsid w:val="00585D34"/>
    <w:rsid w:val="005879BF"/>
    <w:rsid w:val="00587EE0"/>
    <w:rsid w:val="00592B97"/>
    <w:rsid w:val="0059499C"/>
    <w:rsid w:val="00595336"/>
    <w:rsid w:val="005962C4"/>
    <w:rsid w:val="005A0522"/>
    <w:rsid w:val="005A09A6"/>
    <w:rsid w:val="005A228F"/>
    <w:rsid w:val="005A2A7E"/>
    <w:rsid w:val="005A2E50"/>
    <w:rsid w:val="005A30AF"/>
    <w:rsid w:val="005A37F7"/>
    <w:rsid w:val="005A4078"/>
    <w:rsid w:val="005A5C8D"/>
    <w:rsid w:val="005A5E0D"/>
    <w:rsid w:val="005A75EF"/>
    <w:rsid w:val="005A763F"/>
    <w:rsid w:val="005B013C"/>
    <w:rsid w:val="005B06D5"/>
    <w:rsid w:val="005B109C"/>
    <w:rsid w:val="005B227B"/>
    <w:rsid w:val="005B287A"/>
    <w:rsid w:val="005B2923"/>
    <w:rsid w:val="005B29E9"/>
    <w:rsid w:val="005B2FE3"/>
    <w:rsid w:val="005B4D86"/>
    <w:rsid w:val="005B55E4"/>
    <w:rsid w:val="005B5F2A"/>
    <w:rsid w:val="005B660B"/>
    <w:rsid w:val="005B7B98"/>
    <w:rsid w:val="005B7CEC"/>
    <w:rsid w:val="005C041B"/>
    <w:rsid w:val="005C0FBF"/>
    <w:rsid w:val="005C1691"/>
    <w:rsid w:val="005C26FF"/>
    <w:rsid w:val="005C36F6"/>
    <w:rsid w:val="005C4077"/>
    <w:rsid w:val="005C47AE"/>
    <w:rsid w:val="005C6F8F"/>
    <w:rsid w:val="005C777B"/>
    <w:rsid w:val="005C7AB4"/>
    <w:rsid w:val="005D0B8E"/>
    <w:rsid w:val="005D13EF"/>
    <w:rsid w:val="005D18EE"/>
    <w:rsid w:val="005D1FCE"/>
    <w:rsid w:val="005D2189"/>
    <w:rsid w:val="005D5212"/>
    <w:rsid w:val="005D6371"/>
    <w:rsid w:val="005D7430"/>
    <w:rsid w:val="005E18F5"/>
    <w:rsid w:val="005E1A0B"/>
    <w:rsid w:val="005E4FD3"/>
    <w:rsid w:val="005E5B65"/>
    <w:rsid w:val="005E68CC"/>
    <w:rsid w:val="005E6A36"/>
    <w:rsid w:val="005E7B81"/>
    <w:rsid w:val="005F03CF"/>
    <w:rsid w:val="005F083D"/>
    <w:rsid w:val="005F0D0D"/>
    <w:rsid w:val="005F2749"/>
    <w:rsid w:val="005F2D12"/>
    <w:rsid w:val="005F2E28"/>
    <w:rsid w:val="005F2E5E"/>
    <w:rsid w:val="005F2EF4"/>
    <w:rsid w:val="005F37C5"/>
    <w:rsid w:val="005F3A0E"/>
    <w:rsid w:val="005F62FC"/>
    <w:rsid w:val="00600529"/>
    <w:rsid w:val="00600E48"/>
    <w:rsid w:val="00601273"/>
    <w:rsid w:val="006013A2"/>
    <w:rsid w:val="006018CD"/>
    <w:rsid w:val="006029C7"/>
    <w:rsid w:val="00603D5C"/>
    <w:rsid w:val="006049CA"/>
    <w:rsid w:val="00604DE4"/>
    <w:rsid w:val="00605DCB"/>
    <w:rsid w:val="00606275"/>
    <w:rsid w:val="00606753"/>
    <w:rsid w:val="0060679C"/>
    <w:rsid w:val="00606DF3"/>
    <w:rsid w:val="00606EE1"/>
    <w:rsid w:val="00607438"/>
    <w:rsid w:val="00607C89"/>
    <w:rsid w:val="006110E0"/>
    <w:rsid w:val="0061131A"/>
    <w:rsid w:val="00613028"/>
    <w:rsid w:val="00613966"/>
    <w:rsid w:val="00615E60"/>
    <w:rsid w:val="00620802"/>
    <w:rsid w:val="00622BAF"/>
    <w:rsid w:val="00622D69"/>
    <w:rsid w:val="00623B79"/>
    <w:rsid w:val="00625D32"/>
    <w:rsid w:val="00626692"/>
    <w:rsid w:val="00627101"/>
    <w:rsid w:val="00630716"/>
    <w:rsid w:val="006308F7"/>
    <w:rsid w:val="006311F7"/>
    <w:rsid w:val="006319C1"/>
    <w:rsid w:val="00632173"/>
    <w:rsid w:val="00632740"/>
    <w:rsid w:val="00633DE3"/>
    <w:rsid w:val="00636299"/>
    <w:rsid w:val="00636897"/>
    <w:rsid w:val="00636A08"/>
    <w:rsid w:val="006418BB"/>
    <w:rsid w:val="006418C8"/>
    <w:rsid w:val="00643095"/>
    <w:rsid w:val="00645256"/>
    <w:rsid w:val="0064531A"/>
    <w:rsid w:val="0064596B"/>
    <w:rsid w:val="00645C05"/>
    <w:rsid w:val="006463FA"/>
    <w:rsid w:val="0064692D"/>
    <w:rsid w:val="006472E8"/>
    <w:rsid w:val="00650CA5"/>
    <w:rsid w:val="00651155"/>
    <w:rsid w:val="006512A2"/>
    <w:rsid w:val="006519C5"/>
    <w:rsid w:val="00651E58"/>
    <w:rsid w:val="00652756"/>
    <w:rsid w:val="00653500"/>
    <w:rsid w:val="00654305"/>
    <w:rsid w:val="0065443C"/>
    <w:rsid w:val="00654AF7"/>
    <w:rsid w:val="006560FE"/>
    <w:rsid w:val="006565C5"/>
    <w:rsid w:val="00656AE8"/>
    <w:rsid w:val="00660969"/>
    <w:rsid w:val="00660BB6"/>
    <w:rsid w:val="00660D01"/>
    <w:rsid w:val="00660D07"/>
    <w:rsid w:val="00661012"/>
    <w:rsid w:val="00661117"/>
    <w:rsid w:val="006622D7"/>
    <w:rsid w:val="00662C23"/>
    <w:rsid w:val="00663115"/>
    <w:rsid w:val="00665FBB"/>
    <w:rsid w:val="00670455"/>
    <w:rsid w:val="0067098E"/>
    <w:rsid w:val="00672E50"/>
    <w:rsid w:val="0067329C"/>
    <w:rsid w:val="00673D1C"/>
    <w:rsid w:val="00674765"/>
    <w:rsid w:val="00676DBC"/>
    <w:rsid w:val="0068042B"/>
    <w:rsid w:val="006818B4"/>
    <w:rsid w:val="00682759"/>
    <w:rsid w:val="0068286A"/>
    <w:rsid w:val="0068328E"/>
    <w:rsid w:val="00683550"/>
    <w:rsid w:val="006839A3"/>
    <w:rsid w:val="006844D4"/>
    <w:rsid w:val="00684B37"/>
    <w:rsid w:val="0068536E"/>
    <w:rsid w:val="00685C0C"/>
    <w:rsid w:val="00686345"/>
    <w:rsid w:val="00686921"/>
    <w:rsid w:val="00686B44"/>
    <w:rsid w:val="00686F2E"/>
    <w:rsid w:val="00686FDF"/>
    <w:rsid w:val="00690D49"/>
    <w:rsid w:val="006910E4"/>
    <w:rsid w:val="0069171B"/>
    <w:rsid w:val="00691A0E"/>
    <w:rsid w:val="00692123"/>
    <w:rsid w:val="006924EE"/>
    <w:rsid w:val="006925D4"/>
    <w:rsid w:val="00692A32"/>
    <w:rsid w:val="00692B50"/>
    <w:rsid w:val="00692B93"/>
    <w:rsid w:val="00692F5E"/>
    <w:rsid w:val="00692FF4"/>
    <w:rsid w:val="00694A00"/>
    <w:rsid w:val="00695DBC"/>
    <w:rsid w:val="00696F91"/>
    <w:rsid w:val="00697068"/>
    <w:rsid w:val="00697251"/>
    <w:rsid w:val="0069785E"/>
    <w:rsid w:val="006A00A5"/>
    <w:rsid w:val="006A1480"/>
    <w:rsid w:val="006A3518"/>
    <w:rsid w:val="006A4512"/>
    <w:rsid w:val="006B1226"/>
    <w:rsid w:val="006B1263"/>
    <w:rsid w:val="006B1B40"/>
    <w:rsid w:val="006B3D14"/>
    <w:rsid w:val="006B4177"/>
    <w:rsid w:val="006B421D"/>
    <w:rsid w:val="006B4561"/>
    <w:rsid w:val="006B463F"/>
    <w:rsid w:val="006B4778"/>
    <w:rsid w:val="006B4F5E"/>
    <w:rsid w:val="006B7334"/>
    <w:rsid w:val="006C1299"/>
    <w:rsid w:val="006C2408"/>
    <w:rsid w:val="006C2D41"/>
    <w:rsid w:val="006C2D7E"/>
    <w:rsid w:val="006C3341"/>
    <w:rsid w:val="006C3940"/>
    <w:rsid w:val="006C4F53"/>
    <w:rsid w:val="006C5B9C"/>
    <w:rsid w:val="006C6F07"/>
    <w:rsid w:val="006C7122"/>
    <w:rsid w:val="006C731C"/>
    <w:rsid w:val="006C7C57"/>
    <w:rsid w:val="006D049A"/>
    <w:rsid w:val="006D3BE4"/>
    <w:rsid w:val="006D3E0D"/>
    <w:rsid w:val="006D693E"/>
    <w:rsid w:val="006D6E4F"/>
    <w:rsid w:val="006D769B"/>
    <w:rsid w:val="006E08F7"/>
    <w:rsid w:val="006E0C9C"/>
    <w:rsid w:val="006E1123"/>
    <w:rsid w:val="006E2360"/>
    <w:rsid w:val="006E27EA"/>
    <w:rsid w:val="006E46B2"/>
    <w:rsid w:val="006E47D4"/>
    <w:rsid w:val="006E5D35"/>
    <w:rsid w:val="006E5EC4"/>
    <w:rsid w:val="006E61AB"/>
    <w:rsid w:val="006E69D9"/>
    <w:rsid w:val="006E759F"/>
    <w:rsid w:val="006E78F6"/>
    <w:rsid w:val="006F0020"/>
    <w:rsid w:val="006F0464"/>
    <w:rsid w:val="006F1766"/>
    <w:rsid w:val="006F2F18"/>
    <w:rsid w:val="006F5396"/>
    <w:rsid w:val="006F5F68"/>
    <w:rsid w:val="006F6395"/>
    <w:rsid w:val="006F67FC"/>
    <w:rsid w:val="006F7E03"/>
    <w:rsid w:val="00700099"/>
    <w:rsid w:val="00700491"/>
    <w:rsid w:val="00701C12"/>
    <w:rsid w:val="007020DF"/>
    <w:rsid w:val="00702C80"/>
    <w:rsid w:val="007031CD"/>
    <w:rsid w:val="00703414"/>
    <w:rsid w:val="0070516D"/>
    <w:rsid w:val="00705391"/>
    <w:rsid w:val="00706178"/>
    <w:rsid w:val="00707667"/>
    <w:rsid w:val="007079B9"/>
    <w:rsid w:val="00712245"/>
    <w:rsid w:val="0071245D"/>
    <w:rsid w:val="007125A3"/>
    <w:rsid w:val="00713255"/>
    <w:rsid w:val="00713882"/>
    <w:rsid w:val="00713CDA"/>
    <w:rsid w:val="00714F11"/>
    <w:rsid w:val="00715F96"/>
    <w:rsid w:val="007174ED"/>
    <w:rsid w:val="007174F2"/>
    <w:rsid w:val="00717574"/>
    <w:rsid w:val="00717709"/>
    <w:rsid w:val="0072121B"/>
    <w:rsid w:val="00721FAA"/>
    <w:rsid w:val="007232E8"/>
    <w:rsid w:val="00726238"/>
    <w:rsid w:val="00726571"/>
    <w:rsid w:val="007269C4"/>
    <w:rsid w:val="0072709B"/>
    <w:rsid w:val="00727435"/>
    <w:rsid w:val="00730226"/>
    <w:rsid w:val="007302E2"/>
    <w:rsid w:val="0073053A"/>
    <w:rsid w:val="00731E84"/>
    <w:rsid w:val="007320F3"/>
    <w:rsid w:val="007325D5"/>
    <w:rsid w:val="007328EA"/>
    <w:rsid w:val="00733232"/>
    <w:rsid w:val="00733A68"/>
    <w:rsid w:val="00733C81"/>
    <w:rsid w:val="00734780"/>
    <w:rsid w:val="00734A0B"/>
    <w:rsid w:val="007355EA"/>
    <w:rsid w:val="0073720F"/>
    <w:rsid w:val="007400E5"/>
    <w:rsid w:val="0074061C"/>
    <w:rsid w:val="00740BC8"/>
    <w:rsid w:val="00745D9C"/>
    <w:rsid w:val="00745DA9"/>
    <w:rsid w:val="007470D9"/>
    <w:rsid w:val="00750889"/>
    <w:rsid w:val="00750CFD"/>
    <w:rsid w:val="0075127F"/>
    <w:rsid w:val="00753C56"/>
    <w:rsid w:val="00754227"/>
    <w:rsid w:val="00754400"/>
    <w:rsid w:val="007548E7"/>
    <w:rsid w:val="0075585A"/>
    <w:rsid w:val="00755C05"/>
    <w:rsid w:val="00755F6E"/>
    <w:rsid w:val="00756750"/>
    <w:rsid w:val="0075683B"/>
    <w:rsid w:val="00761518"/>
    <w:rsid w:val="007619A7"/>
    <w:rsid w:val="00761F59"/>
    <w:rsid w:val="00762057"/>
    <w:rsid w:val="00763018"/>
    <w:rsid w:val="00764717"/>
    <w:rsid w:val="0076509B"/>
    <w:rsid w:val="00765954"/>
    <w:rsid w:val="00765F67"/>
    <w:rsid w:val="0076614F"/>
    <w:rsid w:val="007665C2"/>
    <w:rsid w:val="007668EF"/>
    <w:rsid w:val="00766C6C"/>
    <w:rsid w:val="00770396"/>
    <w:rsid w:val="007706C6"/>
    <w:rsid w:val="00770729"/>
    <w:rsid w:val="00771178"/>
    <w:rsid w:val="00771314"/>
    <w:rsid w:val="007716F8"/>
    <w:rsid w:val="0077196D"/>
    <w:rsid w:val="00771A62"/>
    <w:rsid w:val="007722F3"/>
    <w:rsid w:val="007728ED"/>
    <w:rsid w:val="00775E0D"/>
    <w:rsid w:val="00776275"/>
    <w:rsid w:val="00780A14"/>
    <w:rsid w:val="00781696"/>
    <w:rsid w:val="00781A92"/>
    <w:rsid w:val="00783360"/>
    <w:rsid w:val="00784C6C"/>
    <w:rsid w:val="00786FF2"/>
    <w:rsid w:val="0078753F"/>
    <w:rsid w:val="00787D11"/>
    <w:rsid w:val="00790966"/>
    <w:rsid w:val="00790FF0"/>
    <w:rsid w:val="00791123"/>
    <w:rsid w:val="00791A43"/>
    <w:rsid w:val="00794F07"/>
    <w:rsid w:val="00796980"/>
    <w:rsid w:val="00796CCB"/>
    <w:rsid w:val="007A0C90"/>
    <w:rsid w:val="007A167D"/>
    <w:rsid w:val="007A2FB6"/>
    <w:rsid w:val="007A5FFB"/>
    <w:rsid w:val="007A6FD5"/>
    <w:rsid w:val="007A7F4C"/>
    <w:rsid w:val="007B0D99"/>
    <w:rsid w:val="007B16CA"/>
    <w:rsid w:val="007B1C76"/>
    <w:rsid w:val="007B1D61"/>
    <w:rsid w:val="007B2B7A"/>
    <w:rsid w:val="007B2CF4"/>
    <w:rsid w:val="007B2DE0"/>
    <w:rsid w:val="007B2FF0"/>
    <w:rsid w:val="007B3644"/>
    <w:rsid w:val="007B3B2E"/>
    <w:rsid w:val="007B3D9C"/>
    <w:rsid w:val="007B3F8C"/>
    <w:rsid w:val="007B48E0"/>
    <w:rsid w:val="007B4C96"/>
    <w:rsid w:val="007B576E"/>
    <w:rsid w:val="007B63EF"/>
    <w:rsid w:val="007B641E"/>
    <w:rsid w:val="007B7336"/>
    <w:rsid w:val="007B77E3"/>
    <w:rsid w:val="007B78B0"/>
    <w:rsid w:val="007B7F56"/>
    <w:rsid w:val="007C0306"/>
    <w:rsid w:val="007C0591"/>
    <w:rsid w:val="007C0A9A"/>
    <w:rsid w:val="007C1532"/>
    <w:rsid w:val="007C1B94"/>
    <w:rsid w:val="007C34D2"/>
    <w:rsid w:val="007C573C"/>
    <w:rsid w:val="007C6C40"/>
    <w:rsid w:val="007D0098"/>
    <w:rsid w:val="007D0D66"/>
    <w:rsid w:val="007D10C8"/>
    <w:rsid w:val="007D2178"/>
    <w:rsid w:val="007D2204"/>
    <w:rsid w:val="007D23E3"/>
    <w:rsid w:val="007D264F"/>
    <w:rsid w:val="007D33BD"/>
    <w:rsid w:val="007D49EF"/>
    <w:rsid w:val="007D4E1C"/>
    <w:rsid w:val="007D57B7"/>
    <w:rsid w:val="007D73C5"/>
    <w:rsid w:val="007D755A"/>
    <w:rsid w:val="007D7835"/>
    <w:rsid w:val="007D7C7A"/>
    <w:rsid w:val="007E0356"/>
    <w:rsid w:val="007E16D6"/>
    <w:rsid w:val="007E1C2C"/>
    <w:rsid w:val="007E444A"/>
    <w:rsid w:val="007E51FD"/>
    <w:rsid w:val="007E5217"/>
    <w:rsid w:val="007E61EB"/>
    <w:rsid w:val="007E6ED6"/>
    <w:rsid w:val="007F0759"/>
    <w:rsid w:val="007F124A"/>
    <w:rsid w:val="007F2035"/>
    <w:rsid w:val="007F22D5"/>
    <w:rsid w:val="007F2665"/>
    <w:rsid w:val="007F26EA"/>
    <w:rsid w:val="007F2D29"/>
    <w:rsid w:val="007F3EC6"/>
    <w:rsid w:val="007F50DC"/>
    <w:rsid w:val="007F529C"/>
    <w:rsid w:val="007F5538"/>
    <w:rsid w:val="007F596D"/>
    <w:rsid w:val="007F5B2A"/>
    <w:rsid w:val="007F66F5"/>
    <w:rsid w:val="007F7E0F"/>
    <w:rsid w:val="007F7F38"/>
    <w:rsid w:val="00802D3B"/>
    <w:rsid w:val="0080300A"/>
    <w:rsid w:val="00804506"/>
    <w:rsid w:val="00805986"/>
    <w:rsid w:val="00807D1B"/>
    <w:rsid w:val="00807DD2"/>
    <w:rsid w:val="00810772"/>
    <w:rsid w:val="00811DCF"/>
    <w:rsid w:val="00812BB1"/>
    <w:rsid w:val="00812D24"/>
    <w:rsid w:val="00813A26"/>
    <w:rsid w:val="00813D74"/>
    <w:rsid w:val="00815292"/>
    <w:rsid w:val="00815365"/>
    <w:rsid w:val="008154B6"/>
    <w:rsid w:val="00815DEB"/>
    <w:rsid w:val="00816285"/>
    <w:rsid w:val="00816445"/>
    <w:rsid w:val="008167A4"/>
    <w:rsid w:val="00817A00"/>
    <w:rsid w:val="0082269D"/>
    <w:rsid w:val="0082321D"/>
    <w:rsid w:val="00823424"/>
    <w:rsid w:val="00823558"/>
    <w:rsid w:val="00823CF4"/>
    <w:rsid w:val="00824573"/>
    <w:rsid w:val="00824BDD"/>
    <w:rsid w:val="00824E89"/>
    <w:rsid w:val="008258FA"/>
    <w:rsid w:val="00825E61"/>
    <w:rsid w:val="00826607"/>
    <w:rsid w:val="0082726C"/>
    <w:rsid w:val="00830072"/>
    <w:rsid w:val="00830265"/>
    <w:rsid w:val="008303B5"/>
    <w:rsid w:val="00831755"/>
    <w:rsid w:val="0083285F"/>
    <w:rsid w:val="00832918"/>
    <w:rsid w:val="00833093"/>
    <w:rsid w:val="00833142"/>
    <w:rsid w:val="008347AE"/>
    <w:rsid w:val="0083601C"/>
    <w:rsid w:val="00841BA5"/>
    <w:rsid w:val="00842419"/>
    <w:rsid w:val="008430E7"/>
    <w:rsid w:val="0084426C"/>
    <w:rsid w:val="00844C19"/>
    <w:rsid w:val="00844C27"/>
    <w:rsid w:val="00844E7F"/>
    <w:rsid w:val="0084709A"/>
    <w:rsid w:val="00847932"/>
    <w:rsid w:val="0084797D"/>
    <w:rsid w:val="00850B03"/>
    <w:rsid w:val="00850C22"/>
    <w:rsid w:val="00850D19"/>
    <w:rsid w:val="008516AE"/>
    <w:rsid w:val="00851895"/>
    <w:rsid w:val="00851B1F"/>
    <w:rsid w:val="0085224D"/>
    <w:rsid w:val="008529F6"/>
    <w:rsid w:val="008530EC"/>
    <w:rsid w:val="0085378A"/>
    <w:rsid w:val="00854329"/>
    <w:rsid w:val="00854F1E"/>
    <w:rsid w:val="00855687"/>
    <w:rsid w:val="0085733F"/>
    <w:rsid w:val="00857867"/>
    <w:rsid w:val="00861A30"/>
    <w:rsid w:val="00863620"/>
    <w:rsid w:val="008638DD"/>
    <w:rsid w:val="00865DF5"/>
    <w:rsid w:val="00865F5E"/>
    <w:rsid w:val="0087026E"/>
    <w:rsid w:val="00870B1B"/>
    <w:rsid w:val="00870ED6"/>
    <w:rsid w:val="00873EDA"/>
    <w:rsid w:val="00875BBB"/>
    <w:rsid w:val="008775E4"/>
    <w:rsid w:val="008779D7"/>
    <w:rsid w:val="0088127D"/>
    <w:rsid w:val="00882491"/>
    <w:rsid w:val="0088267A"/>
    <w:rsid w:val="00883158"/>
    <w:rsid w:val="00883B29"/>
    <w:rsid w:val="00884E81"/>
    <w:rsid w:val="008872EA"/>
    <w:rsid w:val="00887ECA"/>
    <w:rsid w:val="00890B1C"/>
    <w:rsid w:val="008919D9"/>
    <w:rsid w:val="008936B9"/>
    <w:rsid w:val="0089374A"/>
    <w:rsid w:val="00893DF1"/>
    <w:rsid w:val="00894ADD"/>
    <w:rsid w:val="008973EB"/>
    <w:rsid w:val="0089752C"/>
    <w:rsid w:val="00897D36"/>
    <w:rsid w:val="00897DE6"/>
    <w:rsid w:val="008A0139"/>
    <w:rsid w:val="008A149B"/>
    <w:rsid w:val="008A1B23"/>
    <w:rsid w:val="008A1FE6"/>
    <w:rsid w:val="008A2486"/>
    <w:rsid w:val="008A30E4"/>
    <w:rsid w:val="008A3B6E"/>
    <w:rsid w:val="008A6406"/>
    <w:rsid w:val="008A6FAF"/>
    <w:rsid w:val="008A7F9E"/>
    <w:rsid w:val="008B03A9"/>
    <w:rsid w:val="008B10A7"/>
    <w:rsid w:val="008B1C68"/>
    <w:rsid w:val="008B1D50"/>
    <w:rsid w:val="008B3674"/>
    <w:rsid w:val="008B495A"/>
    <w:rsid w:val="008B4F78"/>
    <w:rsid w:val="008B5F6F"/>
    <w:rsid w:val="008C1902"/>
    <w:rsid w:val="008C19E9"/>
    <w:rsid w:val="008C1EDC"/>
    <w:rsid w:val="008C24E5"/>
    <w:rsid w:val="008C283F"/>
    <w:rsid w:val="008C2F56"/>
    <w:rsid w:val="008C3D10"/>
    <w:rsid w:val="008C3E4E"/>
    <w:rsid w:val="008C439F"/>
    <w:rsid w:val="008C565C"/>
    <w:rsid w:val="008C6480"/>
    <w:rsid w:val="008C65AA"/>
    <w:rsid w:val="008C7C37"/>
    <w:rsid w:val="008D0AEF"/>
    <w:rsid w:val="008D28D8"/>
    <w:rsid w:val="008D2CAF"/>
    <w:rsid w:val="008D3000"/>
    <w:rsid w:val="008D4285"/>
    <w:rsid w:val="008D5DA1"/>
    <w:rsid w:val="008D63EB"/>
    <w:rsid w:val="008D670E"/>
    <w:rsid w:val="008D6815"/>
    <w:rsid w:val="008D6B49"/>
    <w:rsid w:val="008D7D4E"/>
    <w:rsid w:val="008E0E7F"/>
    <w:rsid w:val="008E1540"/>
    <w:rsid w:val="008E2348"/>
    <w:rsid w:val="008E298F"/>
    <w:rsid w:val="008E3CFC"/>
    <w:rsid w:val="008E3D48"/>
    <w:rsid w:val="008E5B4A"/>
    <w:rsid w:val="008E66A1"/>
    <w:rsid w:val="008E6E0C"/>
    <w:rsid w:val="008E7063"/>
    <w:rsid w:val="008E7099"/>
    <w:rsid w:val="008E7A64"/>
    <w:rsid w:val="008E7AEA"/>
    <w:rsid w:val="008E7BDF"/>
    <w:rsid w:val="008F0ABA"/>
    <w:rsid w:val="008F12F5"/>
    <w:rsid w:val="008F1AF6"/>
    <w:rsid w:val="008F26FA"/>
    <w:rsid w:val="008F2DCB"/>
    <w:rsid w:val="008F3616"/>
    <w:rsid w:val="008F374C"/>
    <w:rsid w:val="008F5CD1"/>
    <w:rsid w:val="008F78EE"/>
    <w:rsid w:val="008F7D60"/>
    <w:rsid w:val="0090014A"/>
    <w:rsid w:val="009003A9"/>
    <w:rsid w:val="00900EAB"/>
    <w:rsid w:val="009027F2"/>
    <w:rsid w:val="00902891"/>
    <w:rsid w:val="00902FF4"/>
    <w:rsid w:val="00903CEB"/>
    <w:rsid w:val="00904F61"/>
    <w:rsid w:val="0090574C"/>
    <w:rsid w:val="00905B3E"/>
    <w:rsid w:val="009068A4"/>
    <w:rsid w:val="00910DFE"/>
    <w:rsid w:val="00912009"/>
    <w:rsid w:val="00912842"/>
    <w:rsid w:val="00913199"/>
    <w:rsid w:val="0091483E"/>
    <w:rsid w:val="009151DF"/>
    <w:rsid w:val="00915538"/>
    <w:rsid w:val="00916E35"/>
    <w:rsid w:val="00916FE2"/>
    <w:rsid w:val="009173DD"/>
    <w:rsid w:val="00920789"/>
    <w:rsid w:val="00922880"/>
    <w:rsid w:val="00924004"/>
    <w:rsid w:val="00924BCE"/>
    <w:rsid w:val="00924C76"/>
    <w:rsid w:val="00925452"/>
    <w:rsid w:val="00927FC7"/>
    <w:rsid w:val="00930D73"/>
    <w:rsid w:val="009322FC"/>
    <w:rsid w:val="00933BAE"/>
    <w:rsid w:val="00933BBE"/>
    <w:rsid w:val="00934C8D"/>
    <w:rsid w:val="00935CCC"/>
    <w:rsid w:val="00936093"/>
    <w:rsid w:val="00936260"/>
    <w:rsid w:val="0093674D"/>
    <w:rsid w:val="00936C69"/>
    <w:rsid w:val="0093702C"/>
    <w:rsid w:val="0093725C"/>
    <w:rsid w:val="009411D3"/>
    <w:rsid w:val="00941A48"/>
    <w:rsid w:val="009432FA"/>
    <w:rsid w:val="0094408A"/>
    <w:rsid w:val="009440CD"/>
    <w:rsid w:val="009463EA"/>
    <w:rsid w:val="00946D30"/>
    <w:rsid w:val="00946D8F"/>
    <w:rsid w:val="0094757B"/>
    <w:rsid w:val="00950CA6"/>
    <w:rsid w:val="00950D59"/>
    <w:rsid w:val="00950E17"/>
    <w:rsid w:val="00953563"/>
    <w:rsid w:val="00955961"/>
    <w:rsid w:val="00955D9E"/>
    <w:rsid w:val="009562BA"/>
    <w:rsid w:val="009570EE"/>
    <w:rsid w:val="0095769E"/>
    <w:rsid w:val="00960C22"/>
    <w:rsid w:val="009612F2"/>
    <w:rsid w:val="0096130F"/>
    <w:rsid w:val="0096213C"/>
    <w:rsid w:val="00962595"/>
    <w:rsid w:val="00962E8D"/>
    <w:rsid w:val="00963329"/>
    <w:rsid w:val="009638E9"/>
    <w:rsid w:val="00963930"/>
    <w:rsid w:val="00964A98"/>
    <w:rsid w:val="00965400"/>
    <w:rsid w:val="00966ABF"/>
    <w:rsid w:val="0096734F"/>
    <w:rsid w:val="00972641"/>
    <w:rsid w:val="00972884"/>
    <w:rsid w:val="009732BD"/>
    <w:rsid w:val="009745F9"/>
    <w:rsid w:val="009748EF"/>
    <w:rsid w:val="00974FB7"/>
    <w:rsid w:val="00974FD8"/>
    <w:rsid w:val="00975401"/>
    <w:rsid w:val="00977436"/>
    <w:rsid w:val="00977506"/>
    <w:rsid w:val="00977744"/>
    <w:rsid w:val="0097774C"/>
    <w:rsid w:val="0098037E"/>
    <w:rsid w:val="009806CB"/>
    <w:rsid w:val="00981847"/>
    <w:rsid w:val="00981C51"/>
    <w:rsid w:val="00981CF0"/>
    <w:rsid w:val="00983250"/>
    <w:rsid w:val="009835F6"/>
    <w:rsid w:val="009842F8"/>
    <w:rsid w:val="00985662"/>
    <w:rsid w:val="009860FE"/>
    <w:rsid w:val="009861C1"/>
    <w:rsid w:val="0098641F"/>
    <w:rsid w:val="0098668A"/>
    <w:rsid w:val="00986CAD"/>
    <w:rsid w:val="0099010B"/>
    <w:rsid w:val="0099076C"/>
    <w:rsid w:val="00991119"/>
    <w:rsid w:val="00991498"/>
    <w:rsid w:val="009919E2"/>
    <w:rsid w:val="0099236A"/>
    <w:rsid w:val="00992DC0"/>
    <w:rsid w:val="0099308A"/>
    <w:rsid w:val="00994048"/>
    <w:rsid w:val="009965F6"/>
    <w:rsid w:val="00996A02"/>
    <w:rsid w:val="009971EA"/>
    <w:rsid w:val="009974AC"/>
    <w:rsid w:val="009A0159"/>
    <w:rsid w:val="009A0781"/>
    <w:rsid w:val="009A0E7D"/>
    <w:rsid w:val="009A2647"/>
    <w:rsid w:val="009A2CF5"/>
    <w:rsid w:val="009A2EF8"/>
    <w:rsid w:val="009A33F6"/>
    <w:rsid w:val="009A4337"/>
    <w:rsid w:val="009A4618"/>
    <w:rsid w:val="009A47E6"/>
    <w:rsid w:val="009A71CD"/>
    <w:rsid w:val="009B1301"/>
    <w:rsid w:val="009B1ED5"/>
    <w:rsid w:val="009B2268"/>
    <w:rsid w:val="009B41B8"/>
    <w:rsid w:val="009B43F2"/>
    <w:rsid w:val="009B4710"/>
    <w:rsid w:val="009B492B"/>
    <w:rsid w:val="009B6299"/>
    <w:rsid w:val="009B64AF"/>
    <w:rsid w:val="009B6526"/>
    <w:rsid w:val="009B6B8A"/>
    <w:rsid w:val="009B6C78"/>
    <w:rsid w:val="009B7AB8"/>
    <w:rsid w:val="009C170D"/>
    <w:rsid w:val="009C3CF0"/>
    <w:rsid w:val="009C44A6"/>
    <w:rsid w:val="009C46B9"/>
    <w:rsid w:val="009C4E42"/>
    <w:rsid w:val="009C51B6"/>
    <w:rsid w:val="009C5D1F"/>
    <w:rsid w:val="009C70E3"/>
    <w:rsid w:val="009C71D7"/>
    <w:rsid w:val="009C72A8"/>
    <w:rsid w:val="009C7DD1"/>
    <w:rsid w:val="009D00D0"/>
    <w:rsid w:val="009D013A"/>
    <w:rsid w:val="009D18AD"/>
    <w:rsid w:val="009D2B73"/>
    <w:rsid w:val="009D3167"/>
    <w:rsid w:val="009D3C5B"/>
    <w:rsid w:val="009D66E6"/>
    <w:rsid w:val="009D7BCC"/>
    <w:rsid w:val="009E028E"/>
    <w:rsid w:val="009E05DE"/>
    <w:rsid w:val="009E0FD8"/>
    <w:rsid w:val="009E159F"/>
    <w:rsid w:val="009E2392"/>
    <w:rsid w:val="009E3A42"/>
    <w:rsid w:val="009E576B"/>
    <w:rsid w:val="009E78B8"/>
    <w:rsid w:val="009F0236"/>
    <w:rsid w:val="009F1323"/>
    <w:rsid w:val="009F2A07"/>
    <w:rsid w:val="009F39D9"/>
    <w:rsid w:val="009F3C65"/>
    <w:rsid w:val="009F3CED"/>
    <w:rsid w:val="009F406B"/>
    <w:rsid w:val="009F5872"/>
    <w:rsid w:val="009F5B5E"/>
    <w:rsid w:val="009F63CA"/>
    <w:rsid w:val="009F722D"/>
    <w:rsid w:val="009F7393"/>
    <w:rsid w:val="00A0102D"/>
    <w:rsid w:val="00A034DC"/>
    <w:rsid w:val="00A03B54"/>
    <w:rsid w:val="00A03C02"/>
    <w:rsid w:val="00A03DFD"/>
    <w:rsid w:val="00A04BDE"/>
    <w:rsid w:val="00A04DAC"/>
    <w:rsid w:val="00A07631"/>
    <w:rsid w:val="00A07F52"/>
    <w:rsid w:val="00A103B9"/>
    <w:rsid w:val="00A11AAB"/>
    <w:rsid w:val="00A11C5D"/>
    <w:rsid w:val="00A12502"/>
    <w:rsid w:val="00A12E74"/>
    <w:rsid w:val="00A13571"/>
    <w:rsid w:val="00A1357D"/>
    <w:rsid w:val="00A136D8"/>
    <w:rsid w:val="00A143DB"/>
    <w:rsid w:val="00A14FC8"/>
    <w:rsid w:val="00A1507E"/>
    <w:rsid w:val="00A15F71"/>
    <w:rsid w:val="00A16C87"/>
    <w:rsid w:val="00A17558"/>
    <w:rsid w:val="00A178B4"/>
    <w:rsid w:val="00A201C1"/>
    <w:rsid w:val="00A20F3D"/>
    <w:rsid w:val="00A21E08"/>
    <w:rsid w:val="00A22813"/>
    <w:rsid w:val="00A2285F"/>
    <w:rsid w:val="00A22B7E"/>
    <w:rsid w:val="00A23B59"/>
    <w:rsid w:val="00A23E28"/>
    <w:rsid w:val="00A24137"/>
    <w:rsid w:val="00A249AB"/>
    <w:rsid w:val="00A25697"/>
    <w:rsid w:val="00A25B75"/>
    <w:rsid w:val="00A25EEE"/>
    <w:rsid w:val="00A26296"/>
    <w:rsid w:val="00A263A4"/>
    <w:rsid w:val="00A273F5"/>
    <w:rsid w:val="00A277FF"/>
    <w:rsid w:val="00A278C8"/>
    <w:rsid w:val="00A27EDD"/>
    <w:rsid w:val="00A27F8C"/>
    <w:rsid w:val="00A32B72"/>
    <w:rsid w:val="00A32DB6"/>
    <w:rsid w:val="00A32E6B"/>
    <w:rsid w:val="00A32EEE"/>
    <w:rsid w:val="00A32FF3"/>
    <w:rsid w:val="00A33D52"/>
    <w:rsid w:val="00A34E0D"/>
    <w:rsid w:val="00A3510B"/>
    <w:rsid w:val="00A356D3"/>
    <w:rsid w:val="00A35B4C"/>
    <w:rsid w:val="00A36311"/>
    <w:rsid w:val="00A364FC"/>
    <w:rsid w:val="00A372C8"/>
    <w:rsid w:val="00A3795C"/>
    <w:rsid w:val="00A409DB"/>
    <w:rsid w:val="00A40C13"/>
    <w:rsid w:val="00A42210"/>
    <w:rsid w:val="00A43F0E"/>
    <w:rsid w:val="00A448DD"/>
    <w:rsid w:val="00A44EF5"/>
    <w:rsid w:val="00A45145"/>
    <w:rsid w:val="00A4799D"/>
    <w:rsid w:val="00A506C5"/>
    <w:rsid w:val="00A514B4"/>
    <w:rsid w:val="00A54612"/>
    <w:rsid w:val="00A5514C"/>
    <w:rsid w:val="00A55952"/>
    <w:rsid w:val="00A5659F"/>
    <w:rsid w:val="00A5792D"/>
    <w:rsid w:val="00A615AF"/>
    <w:rsid w:val="00A6197C"/>
    <w:rsid w:val="00A62CDA"/>
    <w:rsid w:val="00A62F34"/>
    <w:rsid w:val="00A6377C"/>
    <w:rsid w:val="00A63BFB"/>
    <w:rsid w:val="00A64830"/>
    <w:rsid w:val="00A65051"/>
    <w:rsid w:val="00A65C69"/>
    <w:rsid w:val="00A65CD7"/>
    <w:rsid w:val="00A65DAF"/>
    <w:rsid w:val="00A66A49"/>
    <w:rsid w:val="00A66A59"/>
    <w:rsid w:val="00A678D1"/>
    <w:rsid w:val="00A7096E"/>
    <w:rsid w:val="00A723CD"/>
    <w:rsid w:val="00A72B93"/>
    <w:rsid w:val="00A73857"/>
    <w:rsid w:val="00A73E6C"/>
    <w:rsid w:val="00A74561"/>
    <w:rsid w:val="00A74B9D"/>
    <w:rsid w:val="00A75146"/>
    <w:rsid w:val="00A75C54"/>
    <w:rsid w:val="00A76628"/>
    <w:rsid w:val="00A768F9"/>
    <w:rsid w:val="00A7784B"/>
    <w:rsid w:val="00A805B6"/>
    <w:rsid w:val="00A811EA"/>
    <w:rsid w:val="00A812E9"/>
    <w:rsid w:val="00A81C7E"/>
    <w:rsid w:val="00A824B5"/>
    <w:rsid w:val="00A82702"/>
    <w:rsid w:val="00A836AE"/>
    <w:rsid w:val="00A84334"/>
    <w:rsid w:val="00A84EEC"/>
    <w:rsid w:val="00A851AB"/>
    <w:rsid w:val="00A8640D"/>
    <w:rsid w:val="00A86C9A"/>
    <w:rsid w:val="00A87023"/>
    <w:rsid w:val="00A916DA"/>
    <w:rsid w:val="00A91F2B"/>
    <w:rsid w:val="00A923E4"/>
    <w:rsid w:val="00A927AC"/>
    <w:rsid w:val="00A92932"/>
    <w:rsid w:val="00A9306F"/>
    <w:rsid w:val="00A937EE"/>
    <w:rsid w:val="00A96DA1"/>
    <w:rsid w:val="00AA0AD0"/>
    <w:rsid w:val="00AA0CF1"/>
    <w:rsid w:val="00AA0D3E"/>
    <w:rsid w:val="00AA26E5"/>
    <w:rsid w:val="00AA2869"/>
    <w:rsid w:val="00AA2DD6"/>
    <w:rsid w:val="00AA45B1"/>
    <w:rsid w:val="00AA48C1"/>
    <w:rsid w:val="00AA5568"/>
    <w:rsid w:val="00AA56FA"/>
    <w:rsid w:val="00AA6616"/>
    <w:rsid w:val="00AA6F38"/>
    <w:rsid w:val="00AA7462"/>
    <w:rsid w:val="00AA761D"/>
    <w:rsid w:val="00AA7B82"/>
    <w:rsid w:val="00AA7C08"/>
    <w:rsid w:val="00AB08DE"/>
    <w:rsid w:val="00AB0D7A"/>
    <w:rsid w:val="00AB1519"/>
    <w:rsid w:val="00AB199F"/>
    <w:rsid w:val="00AB3928"/>
    <w:rsid w:val="00AB49BC"/>
    <w:rsid w:val="00AB4F45"/>
    <w:rsid w:val="00AB52D7"/>
    <w:rsid w:val="00AB5D26"/>
    <w:rsid w:val="00AC019E"/>
    <w:rsid w:val="00AC19E0"/>
    <w:rsid w:val="00AC22D1"/>
    <w:rsid w:val="00AC29D6"/>
    <w:rsid w:val="00AC2D21"/>
    <w:rsid w:val="00AC367E"/>
    <w:rsid w:val="00AC3C55"/>
    <w:rsid w:val="00AC4F98"/>
    <w:rsid w:val="00AC4FEF"/>
    <w:rsid w:val="00AC5010"/>
    <w:rsid w:val="00AC6913"/>
    <w:rsid w:val="00AC71AF"/>
    <w:rsid w:val="00AD29A1"/>
    <w:rsid w:val="00AD568B"/>
    <w:rsid w:val="00AD7AFE"/>
    <w:rsid w:val="00AE0688"/>
    <w:rsid w:val="00AE1A48"/>
    <w:rsid w:val="00AE22BB"/>
    <w:rsid w:val="00AE259D"/>
    <w:rsid w:val="00AE29A8"/>
    <w:rsid w:val="00AE2A1A"/>
    <w:rsid w:val="00AE2BDB"/>
    <w:rsid w:val="00AE3279"/>
    <w:rsid w:val="00AE51F0"/>
    <w:rsid w:val="00AF1926"/>
    <w:rsid w:val="00AF1972"/>
    <w:rsid w:val="00AF2494"/>
    <w:rsid w:val="00AF30A0"/>
    <w:rsid w:val="00AF35AC"/>
    <w:rsid w:val="00AF41BF"/>
    <w:rsid w:val="00AF4528"/>
    <w:rsid w:val="00AF5203"/>
    <w:rsid w:val="00AF5CAD"/>
    <w:rsid w:val="00AF63ED"/>
    <w:rsid w:val="00AF65C1"/>
    <w:rsid w:val="00B0192F"/>
    <w:rsid w:val="00B01E84"/>
    <w:rsid w:val="00B022FC"/>
    <w:rsid w:val="00B071A0"/>
    <w:rsid w:val="00B075A6"/>
    <w:rsid w:val="00B10859"/>
    <w:rsid w:val="00B10B37"/>
    <w:rsid w:val="00B11726"/>
    <w:rsid w:val="00B12555"/>
    <w:rsid w:val="00B129DA"/>
    <w:rsid w:val="00B13ACC"/>
    <w:rsid w:val="00B13D61"/>
    <w:rsid w:val="00B1546F"/>
    <w:rsid w:val="00B1661E"/>
    <w:rsid w:val="00B16802"/>
    <w:rsid w:val="00B16B99"/>
    <w:rsid w:val="00B17620"/>
    <w:rsid w:val="00B17A62"/>
    <w:rsid w:val="00B201E3"/>
    <w:rsid w:val="00B2037C"/>
    <w:rsid w:val="00B20538"/>
    <w:rsid w:val="00B20F72"/>
    <w:rsid w:val="00B21CD7"/>
    <w:rsid w:val="00B2303F"/>
    <w:rsid w:val="00B23664"/>
    <w:rsid w:val="00B23794"/>
    <w:rsid w:val="00B23E09"/>
    <w:rsid w:val="00B240F2"/>
    <w:rsid w:val="00B251FE"/>
    <w:rsid w:val="00B25249"/>
    <w:rsid w:val="00B267F0"/>
    <w:rsid w:val="00B2724D"/>
    <w:rsid w:val="00B273C3"/>
    <w:rsid w:val="00B27EAC"/>
    <w:rsid w:val="00B308CA"/>
    <w:rsid w:val="00B310BB"/>
    <w:rsid w:val="00B3295A"/>
    <w:rsid w:val="00B32DBA"/>
    <w:rsid w:val="00B33018"/>
    <w:rsid w:val="00B33250"/>
    <w:rsid w:val="00B345CF"/>
    <w:rsid w:val="00B34644"/>
    <w:rsid w:val="00B3582E"/>
    <w:rsid w:val="00B36529"/>
    <w:rsid w:val="00B370FE"/>
    <w:rsid w:val="00B3763F"/>
    <w:rsid w:val="00B3798E"/>
    <w:rsid w:val="00B4153D"/>
    <w:rsid w:val="00B42F92"/>
    <w:rsid w:val="00B43990"/>
    <w:rsid w:val="00B44562"/>
    <w:rsid w:val="00B4576E"/>
    <w:rsid w:val="00B46E23"/>
    <w:rsid w:val="00B4769B"/>
    <w:rsid w:val="00B5178A"/>
    <w:rsid w:val="00B53121"/>
    <w:rsid w:val="00B538F6"/>
    <w:rsid w:val="00B53E72"/>
    <w:rsid w:val="00B55591"/>
    <w:rsid w:val="00B5559C"/>
    <w:rsid w:val="00B555A2"/>
    <w:rsid w:val="00B55B41"/>
    <w:rsid w:val="00B56882"/>
    <w:rsid w:val="00B578F2"/>
    <w:rsid w:val="00B6183C"/>
    <w:rsid w:val="00B61F91"/>
    <w:rsid w:val="00B622D8"/>
    <w:rsid w:val="00B63557"/>
    <w:rsid w:val="00B64AF7"/>
    <w:rsid w:val="00B65F4D"/>
    <w:rsid w:val="00B66877"/>
    <w:rsid w:val="00B70242"/>
    <w:rsid w:val="00B70F8A"/>
    <w:rsid w:val="00B7282B"/>
    <w:rsid w:val="00B729A9"/>
    <w:rsid w:val="00B72BD5"/>
    <w:rsid w:val="00B7326A"/>
    <w:rsid w:val="00B7579B"/>
    <w:rsid w:val="00B764EE"/>
    <w:rsid w:val="00B76B06"/>
    <w:rsid w:val="00B802D1"/>
    <w:rsid w:val="00B811A1"/>
    <w:rsid w:val="00B849DA"/>
    <w:rsid w:val="00B86AAB"/>
    <w:rsid w:val="00B8723B"/>
    <w:rsid w:val="00B879F9"/>
    <w:rsid w:val="00B90C79"/>
    <w:rsid w:val="00B90DB3"/>
    <w:rsid w:val="00B910E2"/>
    <w:rsid w:val="00B928D6"/>
    <w:rsid w:val="00B93CB7"/>
    <w:rsid w:val="00B953C6"/>
    <w:rsid w:val="00B95501"/>
    <w:rsid w:val="00B97759"/>
    <w:rsid w:val="00BA0DA6"/>
    <w:rsid w:val="00BA1755"/>
    <w:rsid w:val="00BA1C56"/>
    <w:rsid w:val="00BA42B2"/>
    <w:rsid w:val="00BA5B9A"/>
    <w:rsid w:val="00BA6B16"/>
    <w:rsid w:val="00BB109E"/>
    <w:rsid w:val="00BB1817"/>
    <w:rsid w:val="00BB42CE"/>
    <w:rsid w:val="00BB4553"/>
    <w:rsid w:val="00BB7228"/>
    <w:rsid w:val="00BB7617"/>
    <w:rsid w:val="00BC11EC"/>
    <w:rsid w:val="00BC1241"/>
    <w:rsid w:val="00BC14B7"/>
    <w:rsid w:val="00BC4DCF"/>
    <w:rsid w:val="00BC613E"/>
    <w:rsid w:val="00BC640A"/>
    <w:rsid w:val="00BC68B4"/>
    <w:rsid w:val="00BC6B3A"/>
    <w:rsid w:val="00BD0626"/>
    <w:rsid w:val="00BD0B35"/>
    <w:rsid w:val="00BD4173"/>
    <w:rsid w:val="00BD581A"/>
    <w:rsid w:val="00BD67A8"/>
    <w:rsid w:val="00BD6B4B"/>
    <w:rsid w:val="00BE01F9"/>
    <w:rsid w:val="00BE0BCD"/>
    <w:rsid w:val="00BE1AF7"/>
    <w:rsid w:val="00BE2AEA"/>
    <w:rsid w:val="00BE3498"/>
    <w:rsid w:val="00BE34CC"/>
    <w:rsid w:val="00BE3EFB"/>
    <w:rsid w:val="00BE422F"/>
    <w:rsid w:val="00BE53FC"/>
    <w:rsid w:val="00BE71CE"/>
    <w:rsid w:val="00BF1E25"/>
    <w:rsid w:val="00BF2D7A"/>
    <w:rsid w:val="00BF388A"/>
    <w:rsid w:val="00BF3D0D"/>
    <w:rsid w:val="00BF4BE9"/>
    <w:rsid w:val="00BF4F63"/>
    <w:rsid w:val="00BF4FDC"/>
    <w:rsid w:val="00BF538D"/>
    <w:rsid w:val="00BF5452"/>
    <w:rsid w:val="00BF6768"/>
    <w:rsid w:val="00BF6D80"/>
    <w:rsid w:val="00C0001A"/>
    <w:rsid w:val="00C012B2"/>
    <w:rsid w:val="00C013B6"/>
    <w:rsid w:val="00C018E0"/>
    <w:rsid w:val="00C01BC8"/>
    <w:rsid w:val="00C01C90"/>
    <w:rsid w:val="00C0236B"/>
    <w:rsid w:val="00C02B90"/>
    <w:rsid w:val="00C03CE9"/>
    <w:rsid w:val="00C03D2B"/>
    <w:rsid w:val="00C05101"/>
    <w:rsid w:val="00C05BDA"/>
    <w:rsid w:val="00C06067"/>
    <w:rsid w:val="00C06077"/>
    <w:rsid w:val="00C07927"/>
    <w:rsid w:val="00C10119"/>
    <w:rsid w:val="00C10274"/>
    <w:rsid w:val="00C119FE"/>
    <w:rsid w:val="00C11A41"/>
    <w:rsid w:val="00C123A4"/>
    <w:rsid w:val="00C12537"/>
    <w:rsid w:val="00C15393"/>
    <w:rsid w:val="00C15838"/>
    <w:rsid w:val="00C1663B"/>
    <w:rsid w:val="00C167A2"/>
    <w:rsid w:val="00C202FC"/>
    <w:rsid w:val="00C20D04"/>
    <w:rsid w:val="00C21D89"/>
    <w:rsid w:val="00C22292"/>
    <w:rsid w:val="00C22C47"/>
    <w:rsid w:val="00C23643"/>
    <w:rsid w:val="00C24A07"/>
    <w:rsid w:val="00C2531C"/>
    <w:rsid w:val="00C304DB"/>
    <w:rsid w:val="00C332C7"/>
    <w:rsid w:val="00C3360F"/>
    <w:rsid w:val="00C342FC"/>
    <w:rsid w:val="00C34373"/>
    <w:rsid w:val="00C345E9"/>
    <w:rsid w:val="00C347FD"/>
    <w:rsid w:val="00C3656C"/>
    <w:rsid w:val="00C37011"/>
    <w:rsid w:val="00C37110"/>
    <w:rsid w:val="00C3722D"/>
    <w:rsid w:val="00C40444"/>
    <w:rsid w:val="00C40627"/>
    <w:rsid w:val="00C4149B"/>
    <w:rsid w:val="00C41C93"/>
    <w:rsid w:val="00C424E9"/>
    <w:rsid w:val="00C42F7D"/>
    <w:rsid w:val="00C42FE1"/>
    <w:rsid w:val="00C43127"/>
    <w:rsid w:val="00C434F8"/>
    <w:rsid w:val="00C463F8"/>
    <w:rsid w:val="00C467FA"/>
    <w:rsid w:val="00C47053"/>
    <w:rsid w:val="00C51473"/>
    <w:rsid w:val="00C515A4"/>
    <w:rsid w:val="00C51DEE"/>
    <w:rsid w:val="00C51FAE"/>
    <w:rsid w:val="00C52BB7"/>
    <w:rsid w:val="00C546A1"/>
    <w:rsid w:val="00C54D6F"/>
    <w:rsid w:val="00C54ED6"/>
    <w:rsid w:val="00C56225"/>
    <w:rsid w:val="00C5744E"/>
    <w:rsid w:val="00C579FF"/>
    <w:rsid w:val="00C60C98"/>
    <w:rsid w:val="00C610CA"/>
    <w:rsid w:val="00C6187E"/>
    <w:rsid w:val="00C6245D"/>
    <w:rsid w:val="00C626E5"/>
    <w:rsid w:val="00C647DA"/>
    <w:rsid w:val="00C64DEB"/>
    <w:rsid w:val="00C66176"/>
    <w:rsid w:val="00C70355"/>
    <w:rsid w:val="00C72865"/>
    <w:rsid w:val="00C72A72"/>
    <w:rsid w:val="00C73826"/>
    <w:rsid w:val="00C74825"/>
    <w:rsid w:val="00C74B06"/>
    <w:rsid w:val="00C750AF"/>
    <w:rsid w:val="00C76635"/>
    <w:rsid w:val="00C80F1F"/>
    <w:rsid w:val="00C81E61"/>
    <w:rsid w:val="00C826AD"/>
    <w:rsid w:val="00C82EFF"/>
    <w:rsid w:val="00C839F2"/>
    <w:rsid w:val="00C83E28"/>
    <w:rsid w:val="00C85C12"/>
    <w:rsid w:val="00C86017"/>
    <w:rsid w:val="00C86318"/>
    <w:rsid w:val="00C864BD"/>
    <w:rsid w:val="00C86D63"/>
    <w:rsid w:val="00C91100"/>
    <w:rsid w:val="00C9302F"/>
    <w:rsid w:val="00C93211"/>
    <w:rsid w:val="00C948D6"/>
    <w:rsid w:val="00C949AE"/>
    <w:rsid w:val="00C95C37"/>
    <w:rsid w:val="00C961B3"/>
    <w:rsid w:val="00C96A8E"/>
    <w:rsid w:val="00CA0195"/>
    <w:rsid w:val="00CA02BC"/>
    <w:rsid w:val="00CA0504"/>
    <w:rsid w:val="00CA099C"/>
    <w:rsid w:val="00CA1B53"/>
    <w:rsid w:val="00CA2AD0"/>
    <w:rsid w:val="00CA2B00"/>
    <w:rsid w:val="00CA36B4"/>
    <w:rsid w:val="00CA3779"/>
    <w:rsid w:val="00CA5BC4"/>
    <w:rsid w:val="00CA6687"/>
    <w:rsid w:val="00CB06FF"/>
    <w:rsid w:val="00CB09E0"/>
    <w:rsid w:val="00CB11CD"/>
    <w:rsid w:val="00CB19E7"/>
    <w:rsid w:val="00CB2085"/>
    <w:rsid w:val="00CB42C4"/>
    <w:rsid w:val="00CB4302"/>
    <w:rsid w:val="00CB5FC2"/>
    <w:rsid w:val="00CB6FBA"/>
    <w:rsid w:val="00CB77B6"/>
    <w:rsid w:val="00CC03B4"/>
    <w:rsid w:val="00CC4741"/>
    <w:rsid w:val="00CC4BD4"/>
    <w:rsid w:val="00CC54C1"/>
    <w:rsid w:val="00CC5CB4"/>
    <w:rsid w:val="00CC6B1C"/>
    <w:rsid w:val="00CC6EF2"/>
    <w:rsid w:val="00CD21BA"/>
    <w:rsid w:val="00CD2789"/>
    <w:rsid w:val="00CD3916"/>
    <w:rsid w:val="00CD3E7F"/>
    <w:rsid w:val="00CD4BBE"/>
    <w:rsid w:val="00CD61FA"/>
    <w:rsid w:val="00CE14F6"/>
    <w:rsid w:val="00CE16CD"/>
    <w:rsid w:val="00CE43C5"/>
    <w:rsid w:val="00CE5386"/>
    <w:rsid w:val="00CE5533"/>
    <w:rsid w:val="00CE67F1"/>
    <w:rsid w:val="00CE6DEB"/>
    <w:rsid w:val="00CF1491"/>
    <w:rsid w:val="00CF1C5E"/>
    <w:rsid w:val="00CF299A"/>
    <w:rsid w:val="00CF3019"/>
    <w:rsid w:val="00CF3B07"/>
    <w:rsid w:val="00CF3CAB"/>
    <w:rsid w:val="00CF4969"/>
    <w:rsid w:val="00CF5079"/>
    <w:rsid w:val="00CF746D"/>
    <w:rsid w:val="00D00E56"/>
    <w:rsid w:val="00D012D4"/>
    <w:rsid w:val="00D01429"/>
    <w:rsid w:val="00D026C6"/>
    <w:rsid w:val="00D03064"/>
    <w:rsid w:val="00D033CE"/>
    <w:rsid w:val="00D0351D"/>
    <w:rsid w:val="00D0369C"/>
    <w:rsid w:val="00D03AFA"/>
    <w:rsid w:val="00D056E0"/>
    <w:rsid w:val="00D06726"/>
    <w:rsid w:val="00D06F88"/>
    <w:rsid w:val="00D1025C"/>
    <w:rsid w:val="00D104EB"/>
    <w:rsid w:val="00D1106E"/>
    <w:rsid w:val="00D12C3D"/>
    <w:rsid w:val="00D12EB4"/>
    <w:rsid w:val="00D13322"/>
    <w:rsid w:val="00D15EB7"/>
    <w:rsid w:val="00D15F96"/>
    <w:rsid w:val="00D16716"/>
    <w:rsid w:val="00D17CFB"/>
    <w:rsid w:val="00D21EC7"/>
    <w:rsid w:val="00D22422"/>
    <w:rsid w:val="00D26965"/>
    <w:rsid w:val="00D276B2"/>
    <w:rsid w:val="00D30430"/>
    <w:rsid w:val="00D30432"/>
    <w:rsid w:val="00D3107E"/>
    <w:rsid w:val="00D3177C"/>
    <w:rsid w:val="00D325B1"/>
    <w:rsid w:val="00D33618"/>
    <w:rsid w:val="00D33CDD"/>
    <w:rsid w:val="00D34B8D"/>
    <w:rsid w:val="00D351A6"/>
    <w:rsid w:val="00D3535A"/>
    <w:rsid w:val="00D360E7"/>
    <w:rsid w:val="00D36194"/>
    <w:rsid w:val="00D36974"/>
    <w:rsid w:val="00D36E04"/>
    <w:rsid w:val="00D40D02"/>
    <w:rsid w:val="00D40FD7"/>
    <w:rsid w:val="00D41E0E"/>
    <w:rsid w:val="00D426C7"/>
    <w:rsid w:val="00D42848"/>
    <w:rsid w:val="00D428EA"/>
    <w:rsid w:val="00D42EFE"/>
    <w:rsid w:val="00D4444D"/>
    <w:rsid w:val="00D45120"/>
    <w:rsid w:val="00D45D86"/>
    <w:rsid w:val="00D472A8"/>
    <w:rsid w:val="00D47903"/>
    <w:rsid w:val="00D50139"/>
    <w:rsid w:val="00D504E5"/>
    <w:rsid w:val="00D50E83"/>
    <w:rsid w:val="00D53524"/>
    <w:rsid w:val="00D54EED"/>
    <w:rsid w:val="00D55004"/>
    <w:rsid w:val="00D55769"/>
    <w:rsid w:val="00D572E8"/>
    <w:rsid w:val="00D57978"/>
    <w:rsid w:val="00D600DD"/>
    <w:rsid w:val="00D60D37"/>
    <w:rsid w:val="00D613A0"/>
    <w:rsid w:val="00D614B3"/>
    <w:rsid w:val="00D617F6"/>
    <w:rsid w:val="00D6202E"/>
    <w:rsid w:val="00D62AEF"/>
    <w:rsid w:val="00D62E99"/>
    <w:rsid w:val="00D62F27"/>
    <w:rsid w:val="00D633C9"/>
    <w:rsid w:val="00D64666"/>
    <w:rsid w:val="00D64989"/>
    <w:rsid w:val="00D64CE0"/>
    <w:rsid w:val="00D65581"/>
    <w:rsid w:val="00D66AD2"/>
    <w:rsid w:val="00D66EF0"/>
    <w:rsid w:val="00D66FE9"/>
    <w:rsid w:val="00D67108"/>
    <w:rsid w:val="00D70514"/>
    <w:rsid w:val="00D7091D"/>
    <w:rsid w:val="00D72E10"/>
    <w:rsid w:val="00D72E50"/>
    <w:rsid w:val="00D73C51"/>
    <w:rsid w:val="00D74861"/>
    <w:rsid w:val="00D76125"/>
    <w:rsid w:val="00D809F9"/>
    <w:rsid w:val="00D82BF1"/>
    <w:rsid w:val="00D8316B"/>
    <w:rsid w:val="00D84A2F"/>
    <w:rsid w:val="00D84ED4"/>
    <w:rsid w:val="00D85D21"/>
    <w:rsid w:val="00D8665F"/>
    <w:rsid w:val="00D86A10"/>
    <w:rsid w:val="00D873A7"/>
    <w:rsid w:val="00D87422"/>
    <w:rsid w:val="00D91710"/>
    <w:rsid w:val="00D9195A"/>
    <w:rsid w:val="00D9211B"/>
    <w:rsid w:val="00D92406"/>
    <w:rsid w:val="00D92845"/>
    <w:rsid w:val="00D94A81"/>
    <w:rsid w:val="00D94F13"/>
    <w:rsid w:val="00D9598D"/>
    <w:rsid w:val="00D95AEB"/>
    <w:rsid w:val="00D95C51"/>
    <w:rsid w:val="00D95F35"/>
    <w:rsid w:val="00D9662A"/>
    <w:rsid w:val="00D96C3A"/>
    <w:rsid w:val="00D96D5C"/>
    <w:rsid w:val="00D977D8"/>
    <w:rsid w:val="00D977FB"/>
    <w:rsid w:val="00D97D9B"/>
    <w:rsid w:val="00DA0580"/>
    <w:rsid w:val="00DA239D"/>
    <w:rsid w:val="00DA2AAE"/>
    <w:rsid w:val="00DA2CBE"/>
    <w:rsid w:val="00DA3587"/>
    <w:rsid w:val="00DA4127"/>
    <w:rsid w:val="00DA4559"/>
    <w:rsid w:val="00DA4782"/>
    <w:rsid w:val="00DA4CD0"/>
    <w:rsid w:val="00DA5657"/>
    <w:rsid w:val="00DA5861"/>
    <w:rsid w:val="00DA5E02"/>
    <w:rsid w:val="00DA7473"/>
    <w:rsid w:val="00DA799B"/>
    <w:rsid w:val="00DA7DF6"/>
    <w:rsid w:val="00DB0925"/>
    <w:rsid w:val="00DB0A9F"/>
    <w:rsid w:val="00DB28F7"/>
    <w:rsid w:val="00DB38E6"/>
    <w:rsid w:val="00DB4265"/>
    <w:rsid w:val="00DB4395"/>
    <w:rsid w:val="00DB5B78"/>
    <w:rsid w:val="00DB5FE8"/>
    <w:rsid w:val="00DC0AE1"/>
    <w:rsid w:val="00DC26FD"/>
    <w:rsid w:val="00DC34EF"/>
    <w:rsid w:val="00DC37F7"/>
    <w:rsid w:val="00DC3D50"/>
    <w:rsid w:val="00DC53FB"/>
    <w:rsid w:val="00DC581E"/>
    <w:rsid w:val="00DC5FAC"/>
    <w:rsid w:val="00DC6C60"/>
    <w:rsid w:val="00DC6F27"/>
    <w:rsid w:val="00DD1EB9"/>
    <w:rsid w:val="00DD234D"/>
    <w:rsid w:val="00DD445C"/>
    <w:rsid w:val="00DD49EC"/>
    <w:rsid w:val="00DD4B15"/>
    <w:rsid w:val="00DD5EB1"/>
    <w:rsid w:val="00DD6261"/>
    <w:rsid w:val="00DD65E9"/>
    <w:rsid w:val="00DD6CE7"/>
    <w:rsid w:val="00DD7025"/>
    <w:rsid w:val="00DD7627"/>
    <w:rsid w:val="00DD7F97"/>
    <w:rsid w:val="00DE2A47"/>
    <w:rsid w:val="00DE2EA0"/>
    <w:rsid w:val="00DE346A"/>
    <w:rsid w:val="00DE445E"/>
    <w:rsid w:val="00DE49CB"/>
    <w:rsid w:val="00DE6695"/>
    <w:rsid w:val="00DE6DB9"/>
    <w:rsid w:val="00DE7028"/>
    <w:rsid w:val="00DE7477"/>
    <w:rsid w:val="00DF17DB"/>
    <w:rsid w:val="00DF1B2E"/>
    <w:rsid w:val="00DF1FA3"/>
    <w:rsid w:val="00DF2CD4"/>
    <w:rsid w:val="00DF3C85"/>
    <w:rsid w:val="00DF5757"/>
    <w:rsid w:val="00DF7EAF"/>
    <w:rsid w:val="00E001C8"/>
    <w:rsid w:val="00E00BD2"/>
    <w:rsid w:val="00E00F92"/>
    <w:rsid w:val="00E0216A"/>
    <w:rsid w:val="00E042D8"/>
    <w:rsid w:val="00E05072"/>
    <w:rsid w:val="00E0587B"/>
    <w:rsid w:val="00E069B9"/>
    <w:rsid w:val="00E06C91"/>
    <w:rsid w:val="00E077BC"/>
    <w:rsid w:val="00E07A0D"/>
    <w:rsid w:val="00E07B8D"/>
    <w:rsid w:val="00E126A9"/>
    <w:rsid w:val="00E1597D"/>
    <w:rsid w:val="00E17841"/>
    <w:rsid w:val="00E17C57"/>
    <w:rsid w:val="00E22B89"/>
    <w:rsid w:val="00E2406F"/>
    <w:rsid w:val="00E24ABB"/>
    <w:rsid w:val="00E2691F"/>
    <w:rsid w:val="00E26923"/>
    <w:rsid w:val="00E27588"/>
    <w:rsid w:val="00E27C4B"/>
    <w:rsid w:val="00E31948"/>
    <w:rsid w:val="00E327A7"/>
    <w:rsid w:val="00E32F1B"/>
    <w:rsid w:val="00E330FB"/>
    <w:rsid w:val="00E33583"/>
    <w:rsid w:val="00E33AFC"/>
    <w:rsid w:val="00E35195"/>
    <w:rsid w:val="00E365D2"/>
    <w:rsid w:val="00E416D0"/>
    <w:rsid w:val="00E427EC"/>
    <w:rsid w:val="00E440C0"/>
    <w:rsid w:val="00E45CDC"/>
    <w:rsid w:val="00E46D5C"/>
    <w:rsid w:val="00E47F5A"/>
    <w:rsid w:val="00E501B0"/>
    <w:rsid w:val="00E520E6"/>
    <w:rsid w:val="00E523F1"/>
    <w:rsid w:val="00E54122"/>
    <w:rsid w:val="00E54F45"/>
    <w:rsid w:val="00E565B3"/>
    <w:rsid w:val="00E56C87"/>
    <w:rsid w:val="00E56E7D"/>
    <w:rsid w:val="00E575C3"/>
    <w:rsid w:val="00E576AD"/>
    <w:rsid w:val="00E5772C"/>
    <w:rsid w:val="00E57C21"/>
    <w:rsid w:val="00E602C6"/>
    <w:rsid w:val="00E60492"/>
    <w:rsid w:val="00E60A38"/>
    <w:rsid w:val="00E60C4A"/>
    <w:rsid w:val="00E618D8"/>
    <w:rsid w:val="00E63EC9"/>
    <w:rsid w:val="00E63F67"/>
    <w:rsid w:val="00E65F80"/>
    <w:rsid w:val="00E675FC"/>
    <w:rsid w:val="00E67DEA"/>
    <w:rsid w:val="00E70360"/>
    <w:rsid w:val="00E7126F"/>
    <w:rsid w:val="00E72273"/>
    <w:rsid w:val="00E72490"/>
    <w:rsid w:val="00E729B1"/>
    <w:rsid w:val="00E73B1A"/>
    <w:rsid w:val="00E762A6"/>
    <w:rsid w:val="00E767B5"/>
    <w:rsid w:val="00E76ED4"/>
    <w:rsid w:val="00E81AF5"/>
    <w:rsid w:val="00E81C3B"/>
    <w:rsid w:val="00E81FB4"/>
    <w:rsid w:val="00E826D5"/>
    <w:rsid w:val="00E8280A"/>
    <w:rsid w:val="00E8425F"/>
    <w:rsid w:val="00E8769B"/>
    <w:rsid w:val="00E87EA3"/>
    <w:rsid w:val="00E907CF"/>
    <w:rsid w:val="00E92B71"/>
    <w:rsid w:val="00E93296"/>
    <w:rsid w:val="00E93BCD"/>
    <w:rsid w:val="00E94049"/>
    <w:rsid w:val="00E941D0"/>
    <w:rsid w:val="00E94234"/>
    <w:rsid w:val="00E9585E"/>
    <w:rsid w:val="00E95B03"/>
    <w:rsid w:val="00E95B39"/>
    <w:rsid w:val="00E95C22"/>
    <w:rsid w:val="00E96383"/>
    <w:rsid w:val="00EA04C6"/>
    <w:rsid w:val="00EA094B"/>
    <w:rsid w:val="00EA0E98"/>
    <w:rsid w:val="00EA1530"/>
    <w:rsid w:val="00EA1759"/>
    <w:rsid w:val="00EA3327"/>
    <w:rsid w:val="00EA36E1"/>
    <w:rsid w:val="00EA3C93"/>
    <w:rsid w:val="00EA4851"/>
    <w:rsid w:val="00EA504B"/>
    <w:rsid w:val="00EA693A"/>
    <w:rsid w:val="00EA791A"/>
    <w:rsid w:val="00EA7996"/>
    <w:rsid w:val="00EA7D42"/>
    <w:rsid w:val="00EB0E0D"/>
    <w:rsid w:val="00EB0EF2"/>
    <w:rsid w:val="00EB0F8E"/>
    <w:rsid w:val="00EB2E83"/>
    <w:rsid w:val="00EB309E"/>
    <w:rsid w:val="00EB33FB"/>
    <w:rsid w:val="00EB3A66"/>
    <w:rsid w:val="00EB4336"/>
    <w:rsid w:val="00EB5853"/>
    <w:rsid w:val="00EB5B5A"/>
    <w:rsid w:val="00EB5C4F"/>
    <w:rsid w:val="00EB5FE6"/>
    <w:rsid w:val="00EB6F3B"/>
    <w:rsid w:val="00EB7B19"/>
    <w:rsid w:val="00EB7CB1"/>
    <w:rsid w:val="00EC185E"/>
    <w:rsid w:val="00EC1A10"/>
    <w:rsid w:val="00EC1B9F"/>
    <w:rsid w:val="00EC222E"/>
    <w:rsid w:val="00EC2232"/>
    <w:rsid w:val="00EC2689"/>
    <w:rsid w:val="00EC5A1A"/>
    <w:rsid w:val="00EC6915"/>
    <w:rsid w:val="00EC7377"/>
    <w:rsid w:val="00ED18F1"/>
    <w:rsid w:val="00ED2089"/>
    <w:rsid w:val="00ED2166"/>
    <w:rsid w:val="00ED22E2"/>
    <w:rsid w:val="00ED37D6"/>
    <w:rsid w:val="00ED6DBE"/>
    <w:rsid w:val="00ED7522"/>
    <w:rsid w:val="00ED7B69"/>
    <w:rsid w:val="00EE05C4"/>
    <w:rsid w:val="00EE0A7B"/>
    <w:rsid w:val="00EE1A11"/>
    <w:rsid w:val="00EE1AFC"/>
    <w:rsid w:val="00EE24E6"/>
    <w:rsid w:val="00EE29F1"/>
    <w:rsid w:val="00EE357D"/>
    <w:rsid w:val="00EE4D2E"/>
    <w:rsid w:val="00EE6804"/>
    <w:rsid w:val="00EF0807"/>
    <w:rsid w:val="00EF18A6"/>
    <w:rsid w:val="00EF21D6"/>
    <w:rsid w:val="00EF3E34"/>
    <w:rsid w:val="00EF4265"/>
    <w:rsid w:val="00EF4912"/>
    <w:rsid w:val="00EF5E51"/>
    <w:rsid w:val="00EF6630"/>
    <w:rsid w:val="00EF7562"/>
    <w:rsid w:val="00EF7B63"/>
    <w:rsid w:val="00F0004B"/>
    <w:rsid w:val="00F00D62"/>
    <w:rsid w:val="00F01DF3"/>
    <w:rsid w:val="00F02B03"/>
    <w:rsid w:val="00F0305C"/>
    <w:rsid w:val="00F030BE"/>
    <w:rsid w:val="00F032E5"/>
    <w:rsid w:val="00F04405"/>
    <w:rsid w:val="00F05816"/>
    <w:rsid w:val="00F05C4D"/>
    <w:rsid w:val="00F067DC"/>
    <w:rsid w:val="00F069FC"/>
    <w:rsid w:val="00F07B50"/>
    <w:rsid w:val="00F07D2E"/>
    <w:rsid w:val="00F07E7D"/>
    <w:rsid w:val="00F101DA"/>
    <w:rsid w:val="00F1077F"/>
    <w:rsid w:val="00F10DF7"/>
    <w:rsid w:val="00F110CC"/>
    <w:rsid w:val="00F11198"/>
    <w:rsid w:val="00F11424"/>
    <w:rsid w:val="00F13558"/>
    <w:rsid w:val="00F13727"/>
    <w:rsid w:val="00F146E9"/>
    <w:rsid w:val="00F15557"/>
    <w:rsid w:val="00F15E5E"/>
    <w:rsid w:val="00F16700"/>
    <w:rsid w:val="00F167DA"/>
    <w:rsid w:val="00F16E75"/>
    <w:rsid w:val="00F1706D"/>
    <w:rsid w:val="00F17443"/>
    <w:rsid w:val="00F203C9"/>
    <w:rsid w:val="00F2175F"/>
    <w:rsid w:val="00F21A66"/>
    <w:rsid w:val="00F23A30"/>
    <w:rsid w:val="00F24A58"/>
    <w:rsid w:val="00F2654D"/>
    <w:rsid w:val="00F26F20"/>
    <w:rsid w:val="00F26F2A"/>
    <w:rsid w:val="00F26F5D"/>
    <w:rsid w:val="00F27BE8"/>
    <w:rsid w:val="00F30302"/>
    <w:rsid w:val="00F30656"/>
    <w:rsid w:val="00F30ED8"/>
    <w:rsid w:val="00F322E1"/>
    <w:rsid w:val="00F323E8"/>
    <w:rsid w:val="00F32AB5"/>
    <w:rsid w:val="00F34B2A"/>
    <w:rsid w:val="00F3541B"/>
    <w:rsid w:val="00F3591B"/>
    <w:rsid w:val="00F35A7B"/>
    <w:rsid w:val="00F364B7"/>
    <w:rsid w:val="00F3675B"/>
    <w:rsid w:val="00F371C5"/>
    <w:rsid w:val="00F40C1C"/>
    <w:rsid w:val="00F43257"/>
    <w:rsid w:val="00F44FDB"/>
    <w:rsid w:val="00F46475"/>
    <w:rsid w:val="00F4712E"/>
    <w:rsid w:val="00F4795D"/>
    <w:rsid w:val="00F47A3A"/>
    <w:rsid w:val="00F47E16"/>
    <w:rsid w:val="00F51383"/>
    <w:rsid w:val="00F51D77"/>
    <w:rsid w:val="00F5213D"/>
    <w:rsid w:val="00F5244B"/>
    <w:rsid w:val="00F534B2"/>
    <w:rsid w:val="00F53FBA"/>
    <w:rsid w:val="00F548F3"/>
    <w:rsid w:val="00F550DC"/>
    <w:rsid w:val="00F55C82"/>
    <w:rsid w:val="00F55CBF"/>
    <w:rsid w:val="00F57F4B"/>
    <w:rsid w:val="00F62535"/>
    <w:rsid w:val="00F62F39"/>
    <w:rsid w:val="00F63569"/>
    <w:rsid w:val="00F635DA"/>
    <w:rsid w:val="00F637F3"/>
    <w:rsid w:val="00F64E01"/>
    <w:rsid w:val="00F64E92"/>
    <w:rsid w:val="00F6547F"/>
    <w:rsid w:val="00F66909"/>
    <w:rsid w:val="00F70841"/>
    <w:rsid w:val="00F71521"/>
    <w:rsid w:val="00F740F7"/>
    <w:rsid w:val="00F74F5B"/>
    <w:rsid w:val="00F76E0B"/>
    <w:rsid w:val="00F7724D"/>
    <w:rsid w:val="00F846CE"/>
    <w:rsid w:val="00F8657F"/>
    <w:rsid w:val="00F86BB3"/>
    <w:rsid w:val="00F87933"/>
    <w:rsid w:val="00F90AE8"/>
    <w:rsid w:val="00F916DB"/>
    <w:rsid w:val="00F91867"/>
    <w:rsid w:val="00F91C1A"/>
    <w:rsid w:val="00F91ED5"/>
    <w:rsid w:val="00F920BF"/>
    <w:rsid w:val="00F9304D"/>
    <w:rsid w:val="00F933A5"/>
    <w:rsid w:val="00F93DA7"/>
    <w:rsid w:val="00F93E82"/>
    <w:rsid w:val="00F93F84"/>
    <w:rsid w:val="00F9406C"/>
    <w:rsid w:val="00F958A4"/>
    <w:rsid w:val="00F95E68"/>
    <w:rsid w:val="00F963AB"/>
    <w:rsid w:val="00F969BC"/>
    <w:rsid w:val="00F969EE"/>
    <w:rsid w:val="00F9793F"/>
    <w:rsid w:val="00F97FC3"/>
    <w:rsid w:val="00FA089F"/>
    <w:rsid w:val="00FA1220"/>
    <w:rsid w:val="00FA149E"/>
    <w:rsid w:val="00FA1848"/>
    <w:rsid w:val="00FA1DC4"/>
    <w:rsid w:val="00FA1F54"/>
    <w:rsid w:val="00FA2E7F"/>
    <w:rsid w:val="00FA460E"/>
    <w:rsid w:val="00FA4F51"/>
    <w:rsid w:val="00FA5245"/>
    <w:rsid w:val="00FA5CDD"/>
    <w:rsid w:val="00FA5D5F"/>
    <w:rsid w:val="00FA70FA"/>
    <w:rsid w:val="00FB092D"/>
    <w:rsid w:val="00FB0D66"/>
    <w:rsid w:val="00FB2BB7"/>
    <w:rsid w:val="00FB4EA3"/>
    <w:rsid w:val="00FB5676"/>
    <w:rsid w:val="00FB5C24"/>
    <w:rsid w:val="00FB6822"/>
    <w:rsid w:val="00FC0077"/>
    <w:rsid w:val="00FC0C6F"/>
    <w:rsid w:val="00FC13F0"/>
    <w:rsid w:val="00FC29FF"/>
    <w:rsid w:val="00FC2C78"/>
    <w:rsid w:val="00FC328D"/>
    <w:rsid w:val="00FC4851"/>
    <w:rsid w:val="00FC590D"/>
    <w:rsid w:val="00FC5F5C"/>
    <w:rsid w:val="00FC5F73"/>
    <w:rsid w:val="00FC6629"/>
    <w:rsid w:val="00FC68E2"/>
    <w:rsid w:val="00FC7245"/>
    <w:rsid w:val="00FC74AB"/>
    <w:rsid w:val="00FC7899"/>
    <w:rsid w:val="00FD12EF"/>
    <w:rsid w:val="00FD3D1E"/>
    <w:rsid w:val="00FD4189"/>
    <w:rsid w:val="00FD4A28"/>
    <w:rsid w:val="00FD7B67"/>
    <w:rsid w:val="00FE1078"/>
    <w:rsid w:val="00FE15D4"/>
    <w:rsid w:val="00FE2521"/>
    <w:rsid w:val="00FE4632"/>
    <w:rsid w:val="00FE5371"/>
    <w:rsid w:val="00FE59AD"/>
    <w:rsid w:val="00FE5BB7"/>
    <w:rsid w:val="00FE614F"/>
    <w:rsid w:val="00FE6816"/>
    <w:rsid w:val="00FE6DD6"/>
    <w:rsid w:val="00FE70B4"/>
    <w:rsid w:val="00FE71D5"/>
    <w:rsid w:val="00FE74FD"/>
    <w:rsid w:val="00FE7BB9"/>
    <w:rsid w:val="00FE7EB8"/>
    <w:rsid w:val="00FF0688"/>
    <w:rsid w:val="00FF0C28"/>
    <w:rsid w:val="00FF13E3"/>
    <w:rsid w:val="00FF2B69"/>
    <w:rsid w:val="00FF4398"/>
    <w:rsid w:val="00FF458F"/>
    <w:rsid w:val="00FF4808"/>
    <w:rsid w:val="00FF625B"/>
    <w:rsid w:val="00FF6375"/>
    <w:rsid w:val="00FF66D0"/>
    <w:rsid w:val="00FF6CA3"/>
    <w:rsid w:val="00FF71A7"/>
    <w:rsid w:val="00FF7BA8"/>
    <w:rsid w:val="00FF7C73"/>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98489F9"/>
  <w15:chartTrackingRefBased/>
  <w15:docId w15:val="{2B439544-BD96-481D-AC6E-DFC44ECD34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AU" w:eastAsia="zh-CN"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E3FC4"/>
    <w:pPr>
      <w:widowControl w:val="0"/>
      <w:spacing w:line="256" w:lineRule="auto"/>
      <w:jc w:val="both"/>
    </w:pPr>
    <w:rPr>
      <w:rFonts w:eastAsia="SimSun"/>
      <w:lang w:eastAsia="en-US"/>
    </w:rPr>
  </w:style>
  <w:style w:type="paragraph" w:styleId="Heading1">
    <w:name w:val="heading 1"/>
    <w:basedOn w:val="Normal"/>
    <w:link w:val="Heading1Char"/>
    <w:uiPriority w:val="9"/>
    <w:qFormat/>
    <w:rsid w:val="000E3FC4"/>
    <w:pPr>
      <w:widowControl/>
      <w:spacing w:before="100" w:beforeAutospacing="1" w:after="100" w:afterAutospacing="1" w:line="240" w:lineRule="auto"/>
      <w:jc w:val="left"/>
      <w:outlineLvl w:val="0"/>
    </w:pPr>
    <w:rPr>
      <w:rFonts w:ascii="Times New Roman" w:eastAsia="Times New Roman" w:hAnsi="Times New Roman" w:cs="Times New Roman"/>
      <w:b/>
      <w:bCs/>
      <w:kern w:val="36"/>
      <w:sz w:val="48"/>
      <w:szCs w:val="48"/>
      <w:lang w:eastAsia="en-AU"/>
    </w:rPr>
  </w:style>
  <w:style w:type="paragraph" w:styleId="Heading3">
    <w:name w:val="heading 3"/>
    <w:basedOn w:val="Normal"/>
    <w:next w:val="Normal"/>
    <w:link w:val="Heading3Char"/>
    <w:uiPriority w:val="9"/>
    <w:semiHidden/>
    <w:unhideWhenUsed/>
    <w:qFormat/>
    <w:rsid w:val="008E7063"/>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E3FC4"/>
    <w:rPr>
      <w:rFonts w:ascii="Times New Roman" w:eastAsia="Times New Roman" w:hAnsi="Times New Roman" w:cs="Times New Roman"/>
      <w:b/>
      <w:bCs/>
      <w:kern w:val="36"/>
      <w:sz w:val="48"/>
      <w:szCs w:val="48"/>
      <w:lang w:eastAsia="en-AU"/>
    </w:rPr>
  </w:style>
  <w:style w:type="character" w:styleId="Hyperlink">
    <w:name w:val="Hyperlink"/>
    <w:basedOn w:val="DefaultParagraphFont"/>
    <w:uiPriority w:val="99"/>
    <w:unhideWhenUsed/>
    <w:rsid w:val="000E3FC4"/>
    <w:rPr>
      <w:color w:val="0563C1" w:themeColor="hyperlink"/>
      <w:u w:val="single"/>
    </w:rPr>
  </w:style>
  <w:style w:type="character" w:styleId="FollowedHyperlink">
    <w:name w:val="FollowedHyperlink"/>
    <w:basedOn w:val="DefaultParagraphFont"/>
    <w:uiPriority w:val="99"/>
    <w:semiHidden/>
    <w:unhideWhenUsed/>
    <w:rsid w:val="000E3FC4"/>
    <w:rPr>
      <w:color w:val="954F72" w:themeColor="followedHyperlink"/>
      <w:u w:val="single"/>
    </w:rPr>
  </w:style>
  <w:style w:type="paragraph" w:customStyle="1" w:styleId="msonormal0">
    <w:name w:val="msonormal"/>
    <w:basedOn w:val="Normal"/>
    <w:rsid w:val="000E3FC4"/>
    <w:pPr>
      <w:widowControl/>
      <w:spacing w:before="100" w:beforeAutospacing="1" w:after="100" w:afterAutospacing="1" w:line="240" w:lineRule="auto"/>
      <w:jc w:val="left"/>
    </w:pPr>
    <w:rPr>
      <w:rFonts w:ascii="Times New Roman" w:eastAsia="Times New Roman" w:hAnsi="Times New Roman" w:cs="Times New Roman"/>
      <w:sz w:val="24"/>
      <w:szCs w:val="24"/>
      <w:lang w:eastAsia="zh-CN"/>
    </w:rPr>
  </w:style>
  <w:style w:type="paragraph" w:styleId="CommentText">
    <w:name w:val="annotation text"/>
    <w:basedOn w:val="Normal"/>
    <w:link w:val="CommentTextChar"/>
    <w:uiPriority w:val="99"/>
    <w:unhideWhenUsed/>
    <w:rsid w:val="000E3FC4"/>
    <w:pPr>
      <w:spacing w:line="240" w:lineRule="auto"/>
    </w:pPr>
    <w:rPr>
      <w:sz w:val="20"/>
      <w:szCs w:val="20"/>
    </w:rPr>
  </w:style>
  <w:style w:type="character" w:customStyle="1" w:styleId="CommentTextChar">
    <w:name w:val="Comment Text Char"/>
    <w:basedOn w:val="DefaultParagraphFont"/>
    <w:link w:val="CommentText"/>
    <w:uiPriority w:val="99"/>
    <w:rsid w:val="000E3FC4"/>
    <w:rPr>
      <w:rFonts w:eastAsia="SimSun"/>
      <w:sz w:val="20"/>
      <w:szCs w:val="20"/>
      <w:lang w:eastAsia="en-US"/>
    </w:rPr>
  </w:style>
  <w:style w:type="paragraph" w:styleId="Header">
    <w:name w:val="header"/>
    <w:basedOn w:val="Normal"/>
    <w:link w:val="HeaderChar"/>
    <w:uiPriority w:val="99"/>
    <w:unhideWhenUsed/>
    <w:rsid w:val="000E3FC4"/>
    <w:pPr>
      <w:tabs>
        <w:tab w:val="center" w:pos="4513"/>
        <w:tab w:val="right" w:pos="9026"/>
      </w:tabs>
      <w:spacing w:after="0" w:line="240" w:lineRule="auto"/>
    </w:pPr>
  </w:style>
  <w:style w:type="character" w:customStyle="1" w:styleId="HeaderChar">
    <w:name w:val="Header Char"/>
    <w:basedOn w:val="DefaultParagraphFont"/>
    <w:link w:val="Header"/>
    <w:uiPriority w:val="99"/>
    <w:rsid w:val="000E3FC4"/>
    <w:rPr>
      <w:rFonts w:eastAsia="SimSun"/>
      <w:lang w:eastAsia="en-US"/>
    </w:rPr>
  </w:style>
  <w:style w:type="paragraph" w:styleId="Footer">
    <w:name w:val="footer"/>
    <w:basedOn w:val="Normal"/>
    <w:link w:val="FooterChar"/>
    <w:uiPriority w:val="99"/>
    <w:unhideWhenUsed/>
    <w:rsid w:val="000E3FC4"/>
    <w:pPr>
      <w:tabs>
        <w:tab w:val="center" w:pos="4513"/>
        <w:tab w:val="right" w:pos="9026"/>
      </w:tabs>
      <w:spacing w:after="0" w:line="240" w:lineRule="auto"/>
    </w:pPr>
  </w:style>
  <w:style w:type="character" w:customStyle="1" w:styleId="FooterChar">
    <w:name w:val="Footer Char"/>
    <w:basedOn w:val="DefaultParagraphFont"/>
    <w:link w:val="Footer"/>
    <w:uiPriority w:val="99"/>
    <w:rsid w:val="000E3FC4"/>
    <w:rPr>
      <w:rFonts w:eastAsia="SimSun"/>
      <w:lang w:eastAsia="en-US"/>
    </w:rPr>
  </w:style>
  <w:style w:type="paragraph" w:styleId="CommentSubject">
    <w:name w:val="annotation subject"/>
    <w:basedOn w:val="CommentText"/>
    <w:next w:val="CommentText"/>
    <w:link w:val="CommentSubjectChar"/>
    <w:uiPriority w:val="99"/>
    <w:semiHidden/>
    <w:unhideWhenUsed/>
    <w:rsid w:val="000E3FC4"/>
    <w:rPr>
      <w:b/>
      <w:bCs/>
    </w:rPr>
  </w:style>
  <w:style w:type="character" w:customStyle="1" w:styleId="CommentSubjectChar">
    <w:name w:val="Comment Subject Char"/>
    <w:basedOn w:val="CommentTextChar"/>
    <w:link w:val="CommentSubject"/>
    <w:uiPriority w:val="99"/>
    <w:semiHidden/>
    <w:rsid w:val="000E3FC4"/>
    <w:rPr>
      <w:rFonts w:eastAsia="SimSun"/>
      <w:b/>
      <w:bCs/>
      <w:sz w:val="20"/>
      <w:szCs w:val="20"/>
      <w:lang w:eastAsia="en-US"/>
    </w:rPr>
  </w:style>
  <w:style w:type="paragraph" w:styleId="BalloonText">
    <w:name w:val="Balloon Text"/>
    <w:basedOn w:val="Normal"/>
    <w:link w:val="BalloonTextChar"/>
    <w:uiPriority w:val="99"/>
    <w:semiHidden/>
    <w:unhideWhenUsed/>
    <w:rsid w:val="000E3FC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E3FC4"/>
    <w:rPr>
      <w:rFonts w:ascii="Segoe UI" w:eastAsia="SimSun" w:hAnsi="Segoe UI" w:cs="Segoe UI"/>
      <w:sz w:val="18"/>
      <w:szCs w:val="18"/>
      <w:lang w:eastAsia="en-US"/>
    </w:rPr>
  </w:style>
  <w:style w:type="paragraph" w:styleId="Revision">
    <w:name w:val="Revision"/>
    <w:uiPriority w:val="99"/>
    <w:semiHidden/>
    <w:rsid w:val="000E3FC4"/>
    <w:pPr>
      <w:spacing w:after="0" w:line="240" w:lineRule="auto"/>
    </w:pPr>
    <w:rPr>
      <w:rFonts w:eastAsia="SimSun"/>
      <w:lang w:eastAsia="en-US"/>
    </w:rPr>
  </w:style>
  <w:style w:type="character" w:customStyle="1" w:styleId="ListParagraphChar">
    <w:name w:val="List Paragraph Char"/>
    <w:basedOn w:val="DefaultParagraphFont"/>
    <w:link w:val="ListParagraph"/>
    <w:uiPriority w:val="34"/>
    <w:locked/>
    <w:rsid w:val="000E3FC4"/>
    <w:rPr>
      <w:rFonts w:ascii="SimSun" w:eastAsia="SimSun" w:hAnsi="SimSun"/>
      <w:lang w:eastAsia="en-US"/>
    </w:rPr>
  </w:style>
  <w:style w:type="paragraph" w:styleId="ListParagraph">
    <w:name w:val="List Paragraph"/>
    <w:basedOn w:val="Normal"/>
    <w:link w:val="ListParagraphChar"/>
    <w:uiPriority w:val="34"/>
    <w:qFormat/>
    <w:rsid w:val="000E3FC4"/>
    <w:pPr>
      <w:ind w:left="720"/>
      <w:contextualSpacing/>
    </w:pPr>
    <w:rPr>
      <w:rFonts w:ascii="SimSun" w:hAnsi="SimSun"/>
    </w:rPr>
  </w:style>
  <w:style w:type="character" w:customStyle="1" w:styleId="EndNoteBibliographyTitleChar">
    <w:name w:val="EndNote Bibliography Title Char"/>
    <w:basedOn w:val="DefaultParagraphFont"/>
    <w:link w:val="EndNoteBibliographyTitle"/>
    <w:locked/>
    <w:rsid w:val="000E3FC4"/>
    <w:rPr>
      <w:rFonts w:ascii="Calibri" w:eastAsia="SimSun" w:hAnsi="Calibri" w:cs="Calibri"/>
      <w:noProof/>
      <w:lang w:eastAsia="en-US"/>
    </w:rPr>
  </w:style>
  <w:style w:type="paragraph" w:customStyle="1" w:styleId="EndNoteBibliographyTitle">
    <w:name w:val="EndNote Bibliography Title"/>
    <w:basedOn w:val="Normal"/>
    <w:link w:val="EndNoteBibliographyTitleChar"/>
    <w:rsid w:val="000E3FC4"/>
    <w:pPr>
      <w:spacing w:after="0"/>
      <w:jc w:val="center"/>
    </w:pPr>
    <w:rPr>
      <w:rFonts w:ascii="Calibri" w:hAnsi="Calibri" w:cs="Calibri"/>
      <w:noProof/>
    </w:rPr>
  </w:style>
  <w:style w:type="character" w:customStyle="1" w:styleId="EndNoteBibliographyChar">
    <w:name w:val="EndNote Bibliography Char"/>
    <w:basedOn w:val="DefaultParagraphFont"/>
    <w:link w:val="EndNoteBibliography"/>
    <w:locked/>
    <w:rsid w:val="000E3FC4"/>
    <w:rPr>
      <w:rFonts w:ascii="Calibri" w:eastAsia="SimSun" w:hAnsi="Calibri" w:cs="Calibri"/>
      <w:noProof/>
      <w:lang w:eastAsia="en-US"/>
    </w:rPr>
  </w:style>
  <w:style w:type="paragraph" w:customStyle="1" w:styleId="EndNoteBibliography">
    <w:name w:val="EndNote Bibliography"/>
    <w:basedOn w:val="Normal"/>
    <w:link w:val="EndNoteBibliographyChar"/>
    <w:rsid w:val="000E3FC4"/>
    <w:pPr>
      <w:spacing w:line="240" w:lineRule="auto"/>
    </w:pPr>
    <w:rPr>
      <w:rFonts w:ascii="Calibri" w:hAnsi="Calibri" w:cs="Calibri"/>
      <w:noProof/>
    </w:rPr>
  </w:style>
  <w:style w:type="paragraph" w:customStyle="1" w:styleId="xl63">
    <w:name w:val="xl63"/>
    <w:basedOn w:val="Normal"/>
    <w:rsid w:val="000E3FC4"/>
    <w:pPr>
      <w:widowControl/>
      <w:spacing w:before="100" w:beforeAutospacing="1" w:after="100" w:afterAutospacing="1" w:line="240" w:lineRule="auto"/>
      <w:jc w:val="center"/>
    </w:pPr>
    <w:rPr>
      <w:rFonts w:ascii="Times New Roman" w:eastAsia="Times New Roman" w:hAnsi="Times New Roman" w:cs="Times New Roman"/>
      <w:sz w:val="24"/>
      <w:szCs w:val="24"/>
      <w:lang w:eastAsia="zh-CN"/>
    </w:rPr>
  </w:style>
  <w:style w:type="paragraph" w:customStyle="1" w:styleId="xl65">
    <w:name w:val="xl65"/>
    <w:basedOn w:val="Normal"/>
    <w:rsid w:val="000E3FC4"/>
    <w:pPr>
      <w:widowControl/>
      <w:spacing w:before="100" w:beforeAutospacing="1" w:after="100" w:afterAutospacing="1" w:line="240" w:lineRule="auto"/>
      <w:jc w:val="left"/>
    </w:pPr>
    <w:rPr>
      <w:rFonts w:ascii="Times New Roman" w:eastAsia="Times New Roman" w:hAnsi="Times New Roman" w:cs="Times New Roman"/>
      <w:b/>
      <w:bCs/>
      <w:sz w:val="24"/>
      <w:szCs w:val="24"/>
      <w:lang w:eastAsia="zh-CN"/>
    </w:rPr>
  </w:style>
  <w:style w:type="paragraph" w:customStyle="1" w:styleId="xl66">
    <w:name w:val="xl66"/>
    <w:basedOn w:val="Normal"/>
    <w:rsid w:val="000E3FC4"/>
    <w:pPr>
      <w:widowControl/>
      <w:spacing w:before="100" w:beforeAutospacing="1" w:after="100" w:afterAutospacing="1" w:line="240" w:lineRule="auto"/>
      <w:jc w:val="left"/>
    </w:pPr>
    <w:rPr>
      <w:rFonts w:ascii="Times New Roman" w:eastAsia="Times New Roman" w:hAnsi="Times New Roman" w:cs="Times New Roman"/>
      <w:b/>
      <w:bCs/>
      <w:sz w:val="24"/>
      <w:szCs w:val="24"/>
      <w:lang w:eastAsia="zh-CN"/>
    </w:rPr>
  </w:style>
  <w:style w:type="paragraph" w:customStyle="1" w:styleId="xl67">
    <w:name w:val="xl67"/>
    <w:basedOn w:val="Normal"/>
    <w:rsid w:val="000E3FC4"/>
    <w:pPr>
      <w:widowControl/>
      <w:spacing w:before="100" w:beforeAutospacing="1" w:after="100" w:afterAutospacing="1" w:line="240" w:lineRule="auto"/>
      <w:jc w:val="left"/>
    </w:pPr>
    <w:rPr>
      <w:rFonts w:ascii="Times New Roman" w:eastAsia="Times New Roman" w:hAnsi="Times New Roman" w:cs="Times New Roman"/>
      <w:b/>
      <w:bCs/>
      <w:sz w:val="24"/>
      <w:szCs w:val="24"/>
      <w:lang w:eastAsia="zh-CN"/>
    </w:rPr>
  </w:style>
  <w:style w:type="paragraph" w:customStyle="1" w:styleId="xl68">
    <w:name w:val="xl68"/>
    <w:basedOn w:val="Normal"/>
    <w:rsid w:val="000E3FC4"/>
    <w:pPr>
      <w:widowControl/>
      <w:spacing w:before="100" w:beforeAutospacing="1" w:after="100" w:afterAutospacing="1" w:line="240" w:lineRule="auto"/>
      <w:jc w:val="center"/>
    </w:pPr>
    <w:rPr>
      <w:rFonts w:ascii="Times New Roman" w:eastAsia="Times New Roman" w:hAnsi="Times New Roman" w:cs="Times New Roman"/>
      <w:sz w:val="24"/>
      <w:szCs w:val="24"/>
      <w:lang w:eastAsia="zh-CN"/>
    </w:rPr>
  </w:style>
  <w:style w:type="paragraph" w:customStyle="1" w:styleId="xl69">
    <w:name w:val="xl69"/>
    <w:basedOn w:val="Normal"/>
    <w:rsid w:val="000E3FC4"/>
    <w:pPr>
      <w:widowControl/>
      <w:spacing w:before="100" w:beforeAutospacing="1" w:after="100" w:afterAutospacing="1" w:line="240" w:lineRule="auto"/>
      <w:jc w:val="left"/>
    </w:pPr>
    <w:rPr>
      <w:rFonts w:ascii="Times New Roman" w:eastAsia="Times New Roman" w:hAnsi="Times New Roman" w:cs="Times New Roman"/>
      <w:sz w:val="24"/>
      <w:szCs w:val="24"/>
      <w:lang w:eastAsia="zh-CN"/>
    </w:rPr>
  </w:style>
  <w:style w:type="paragraph" w:customStyle="1" w:styleId="xl70">
    <w:name w:val="xl70"/>
    <w:basedOn w:val="Normal"/>
    <w:rsid w:val="000E3FC4"/>
    <w:pPr>
      <w:widowControl/>
      <w:spacing w:before="100" w:beforeAutospacing="1" w:after="100" w:afterAutospacing="1" w:line="240" w:lineRule="auto"/>
      <w:jc w:val="center"/>
    </w:pPr>
    <w:rPr>
      <w:rFonts w:ascii="Times New Roman" w:eastAsia="Times New Roman" w:hAnsi="Times New Roman" w:cs="Times New Roman"/>
      <w:sz w:val="24"/>
      <w:szCs w:val="24"/>
      <w:lang w:eastAsia="zh-CN"/>
    </w:rPr>
  </w:style>
  <w:style w:type="paragraph" w:customStyle="1" w:styleId="xl71">
    <w:name w:val="xl71"/>
    <w:basedOn w:val="Normal"/>
    <w:rsid w:val="000E3FC4"/>
    <w:pPr>
      <w:widowControl/>
      <w:spacing w:before="100" w:beforeAutospacing="1" w:after="100" w:afterAutospacing="1" w:line="240" w:lineRule="auto"/>
      <w:jc w:val="center"/>
    </w:pPr>
    <w:rPr>
      <w:rFonts w:ascii="Times New Roman" w:eastAsia="Times New Roman" w:hAnsi="Times New Roman" w:cs="Times New Roman"/>
      <w:sz w:val="24"/>
      <w:szCs w:val="24"/>
      <w:lang w:eastAsia="zh-CN"/>
    </w:rPr>
  </w:style>
  <w:style w:type="paragraph" w:customStyle="1" w:styleId="xl72">
    <w:name w:val="xl72"/>
    <w:basedOn w:val="Normal"/>
    <w:rsid w:val="000E3FC4"/>
    <w:pPr>
      <w:widowControl/>
      <w:spacing w:before="100" w:beforeAutospacing="1" w:after="100" w:afterAutospacing="1" w:line="240" w:lineRule="auto"/>
      <w:jc w:val="center"/>
    </w:pPr>
    <w:rPr>
      <w:rFonts w:ascii="Times New Roman" w:eastAsia="Times New Roman" w:hAnsi="Times New Roman" w:cs="Times New Roman"/>
      <w:sz w:val="24"/>
      <w:szCs w:val="24"/>
      <w:lang w:eastAsia="zh-CN"/>
    </w:rPr>
  </w:style>
  <w:style w:type="paragraph" w:customStyle="1" w:styleId="xl73">
    <w:name w:val="xl73"/>
    <w:basedOn w:val="Normal"/>
    <w:rsid w:val="000E3FC4"/>
    <w:pPr>
      <w:widowControl/>
      <w:spacing w:before="100" w:beforeAutospacing="1" w:after="100" w:afterAutospacing="1" w:line="240" w:lineRule="auto"/>
      <w:jc w:val="left"/>
    </w:pPr>
    <w:rPr>
      <w:rFonts w:ascii="Times New Roman" w:eastAsia="Times New Roman" w:hAnsi="Times New Roman" w:cs="Times New Roman"/>
      <w:sz w:val="24"/>
      <w:szCs w:val="24"/>
      <w:lang w:eastAsia="zh-CN"/>
    </w:rPr>
  </w:style>
  <w:style w:type="paragraph" w:customStyle="1" w:styleId="xl74">
    <w:name w:val="xl74"/>
    <w:basedOn w:val="Normal"/>
    <w:rsid w:val="000E3FC4"/>
    <w:pPr>
      <w:widowControl/>
      <w:spacing w:before="100" w:beforeAutospacing="1" w:after="100" w:afterAutospacing="1" w:line="240" w:lineRule="auto"/>
      <w:jc w:val="center"/>
    </w:pPr>
    <w:rPr>
      <w:rFonts w:ascii="Times New Roman" w:eastAsia="Times New Roman" w:hAnsi="Times New Roman" w:cs="Times New Roman"/>
      <w:sz w:val="24"/>
      <w:szCs w:val="24"/>
      <w:lang w:eastAsia="zh-CN"/>
    </w:rPr>
  </w:style>
  <w:style w:type="paragraph" w:customStyle="1" w:styleId="xl75">
    <w:name w:val="xl75"/>
    <w:basedOn w:val="Normal"/>
    <w:rsid w:val="000E3FC4"/>
    <w:pPr>
      <w:widowControl/>
      <w:spacing w:before="100" w:beforeAutospacing="1" w:after="100" w:afterAutospacing="1" w:line="240" w:lineRule="auto"/>
      <w:jc w:val="left"/>
    </w:pPr>
    <w:rPr>
      <w:rFonts w:ascii="Times New Roman" w:eastAsia="Times New Roman" w:hAnsi="Times New Roman" w:cs="Times New Roman"/>
      <w:sz w:val="24"/>
      <w:szCs w:val="24"/>
      <w:lang w:eastAsia="zh-CN"/>
    </w:rPr>
  </w:style>
  <w:style w:type="paragraph" w:customStyle="1" w:styleId="xl76">
    <w:name w:val="xl76"/>
    <w:basedOn w:val="Normal"/>
    <w:rsid w:val="000E3FC4"/>
    <w:pPr>
      <w:widowControl/>
      <w:spacing w:before="100" w:beforeAutospacing="1" w:after="100" w:afterAutospacing="1" w:line="240" w:lineRule="auto"/>
      <w:jc w:val="left"/>
    </w:pPr>
    <w:rPr>
      <w:rFonts w:ascii="Times New Roman" w:eastAsia="Times New Roman" w:hAnsi="Times New Roman" w:cs="Times New Roman"/>
      <w:sz w:val="24"/>
      <w:szCs w:val="24"/>
      <w:lang w:eastAsia="zh-CN"/>
    </w:rPr>
  </w:style>
  <w:style w:type="paragraph" w:customStyle="1" w:styleId="xl77">
    <w:name w:val="xl77"/>
    <w:basedOn w:val="Normal"/>
    <w:rsid w:val="000E3FC4"/>
    <w:pPr>
      <w:widowControl/>
      <w:spacing w:before="100" w:beforeAutospacing="1" w:after="100" w:afterAutospacing="1" w:line="240" w:lineRule="auto"/>
      <w:jc w:val="center"/>
    </w:pPr>
    <w:rPr>
      <w:rFonts w:ascii="Times New Roman" w:eastAsia="Times New Roman" w:hAnsi="Times New Roman" w:cs="Times New Roman"/>
      <w:b/>
      <w:bCs/>
      <w:sz w:val="24"/>
      <w:szCs w:val="24"/>
      <w:lang w:eastAsia="zh-CN"/>
    </w:rPr>
  </w:style>
  <w:style w:type="paragraph" w:customStyle="1" w:styleId="font0">
    <w:name w:val="font0"/>
    <w:basedOn w:val="Normal"/>
    <w:rsid w:val="000E3FC4"/>
    <w:pPr>
      <w:widowControl/>
      <w:spacing w:before="100" w:beforeAutospacing="1" w:after="100" w:afterAutospacing="1" w:line="240" w:lineRule="auto"/>
      <w:jc w:val="left"/>
    </w:pPr>
    <w:rPr>
      <w:rFonts w:ascii="Calibri" w:eastAsia="Times New Roman" w:hAnsi="Calibri" w:cs="Calibri"/>
      <w:color w:val="000000"/>
      <w:lang w:eastAsia="zh-CN"/>
    </w:rPr>
  </w:style>
  <w:style w:type="paragraph" w:customStyle="1" w:styleId="font5">
    <w:name w:val="font5"/>
    <w:basedOn w:val="Normal"/>
    <w:rsid w:val="000E3FC4"/>
    <w:pPr>
      <w:widowControl/>
      <w:spacing w:before="100" w:beforeAutospacing="1" w:after="100" w:afterAutospacing="1" w:line="240" w:lineRule="auto"/>
      <w:jc w:val="left"/>
    </w:pPr>
    <w:rPr>
      <w:rFonts w:ascii="Calibri" w:eastAsia="Times New Roman" w:hAnsi="Calibri" w:cs="Calibri"/>
      <w:b/>
      <w:bCs/>
      <w:color w:val="000000"/>
      <w:lang w:eastAsia="zh-CN"/>
    </w:rPr>
  </w:style>
  <w:style w:type="paragraph" w:customStyle="1" w:styleId="xl64">
    <w:name w:val="xl64"/>
    <w:basedOn w:val="Normal"/>
    <w:rsid w:val="000E3FC4"/>
    <w:pPr>
      <w:widowControl/>
      <w:spacing w:before="100" w:beforeAutospacing="1" w:after="100" w:afterAutospacing="1" w:line="240" w:lineRule="auto"/>
      <w:jc w:val="left"/>
    </w:pPr>
    <w:rPr>
      <w:rFonts w:ascii="Times New Roman" w:eastAsia="Times New Roman" w:hAnsi="Times New Roman" w:cs="Times New Roman"/>
      <w:sz w:val="24"/>
      <w:szCs w:val="24"/>
      <w:lang w:eastAsia="zh-CN"/>
    </w:rPr>
  </w:style>
  <w:style w:type="paragraph" w:customStyle="1" w:styleId="xl78">
    <w:name w:val="xl78"/>
    <w:basedOn w:val="Normal"/>
    <w:rsid w:val="000E3FC4"/>
    <w:pPr>
      <w:widowControl/>
      <w:pBdr>
        <w:top w:val="single" w:sz="4" w:space="0" w:color="auto"/>
        <w:left w:val="single" w:sz="4" w:space="0" w:color="auto"/>
        <w:right w:val="single" w:sz="4" w:space="0" w:color="auto"/>
      </w:pBdr>
      <w:spacing w:before="100" w:beforeAutospacing="1" w:after="100" w:afterAutospacing="1" w:line="240" w:lineRule="auto"/>
      <w:jc w:val="left"/>
    </w:pPr>
    <w:rPr>
      <w:rFonts w:ascii="Times New Roman" w:eastAsia="Times New Roman" w:hAnsi="Times New Roman" w:cs="Times New Roman"/>
      <w:b/>
      <w:bCs/>
      <w:sz w:val="24"/>
      <w:szCs w:val="24"/>
      <w:lang w:eastAsia="zh-CN"/>
    </w:rPr>
  </w:style>
  <w:style w:type="paragraph" w:customStyle="1" w:styleId="xl79">
    <w:name w:val="xl79"/>
    <w:basedOn w:val="Normal"/>
    <w:rsid w:val="000E3FC4"/>
    <w:pPr>
      <w:widowControl/>
      <w:pBdr>
        <w:top w:val="single" w:sz="4" w:space="0" w:color="auto"/>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b/>
      <w:bCs/>
      <w:sz w:val="24"/>
      <w:szCs w:val="24"/>
      <w:lang w:eastAsia="zh-CN"/>
    </w:rPr>
  </w:style>
  <w:style w:type="paragraph" w:customStyle="1" w:styleId="xl80">
    <w:name w:val="xl80"/>
    <w:basedOn w:val="Normal"/>
    <w:rsid w:val="000E3FC4"/>
    <w:pPr>
      <w:widowControl/>
      <w:spacing w:before="100" w:beforeAutospacing="1" w:after="100" w:afterAutospacing="1" w:line="240" w:lineRule="auto"/>
      <w:jc w:val="center"/>
    </w:pPr>
    <w:rPr>
      <w:rFonts w:ascii="Times New Roman" w:eastAsia="Times New Roman" w:hAnsi="Times New Roman" w:cs="Times New Roman"/>
      <w:b/>
      <w:bCs/>
      <w:sz w:val="24"/>
      <w:szCs w:val="24"/>
      <w:lang w:eastAsia="zh-CN"/>
    </w:rPr>
  </w:style>
  <w:style w:type="paragraph" w:customStyle="1" w:styleId="xl81">
    <w:name w:val="xl81"/>
    <w:basedOn w:val="Normal"/>
    <w:rsid w:val="000E3FC4"/>
    <w:pPr>
      <w:widowControl/>
      <w:spacing w:before="100" w:beforeAutospacing="1" w:after="100" w:afterAutospacing="1" w:line="240" w:lineRule="auto"/>
      <w:jc w:val="center"/>
    </w:pPr>
    <w:rPr>
      <w:rFonts w:ascii="Times New Roman" w:eastAsia="Times New Roman" w:hAnsi="Times New Roman" w:cs="Times New Roman"/>
      <w:sz w:val="24"/>
      <w:szCs w:val="24"/>
      <w:lang w:eastAsia="zh-CN"/>
    </w:rPr>
  </w:style>
  <w:style w:type="paragraph" w:customStyle="1" w:styleId="xl82">
    <w:name w:val="xl82"/>
    <w:basedOn w:val="Normal"/>
    <w:rsid w:val="000E3FC4"/>
    <w:pPr>
      <w:widowControl/>
      <w:spacing w:before="100" w:beforeAutospacing="1" w:after="100" w:afterAutospacing="1" w:line="240" w:lineRule="auto"/>
      <w:jc w:val="left"/>
    </w:pPr>
    <w:rPr>
      <w:rFonts w:ascii="Times New Roman" w:eastAsia="Times New Roman" w:hAnsi="Times New Roman" w:cs="Times New Roman"/>
      <w:sz w:val="24"/>
      <w:szCs w:val="24"/>
      <w:lang w:eastAsia="zh-CN"/>
    </w:rPr>
  </w:style>
  <w:style w:type="paragraph" w:customStyle="1" w:styleId="xl83">
    <w:name w:val="xl83"/>
    <w:basedOn w:val="Normal"/>
    <w:rsid w:val="000E3FC4"/>
    <w:pPr>
      <w:widowControl/>
      <w:spacing w:before="100" w:beforeAutospacing="1" w:after="100" w:afterAutospacing="1" w:line="240" w:lineRule="auto"/>
      <w:jc w:val="center"/>
    </w:pPr>
    <w:rPr>
      <w:rFonts w:ascii="Times New Roman" w:eastAsia="Times New Roman" w:hAnsi="Times New Roman" w:cs="Times New Roman"/>
      <w:sz w:val="24"/>
      <w:szCs w:val="24"/>
      <w:lang w:eastAsia="zh-CN"/>
    </w:rPr>
  </w:style>
  <w:style w:type="paragraph" w:customStyle="1" w:styleId="xl84">
    <w:name w:val="xl84"/>
    <w:basedOn w:val="Normal"/>
    <w:rsid w:val="000E3FC4"/>
    <w:pPr>
      <w:widowControl/>
      <w:spacing w:before="100" w:beforeAutospacing="1" w:after="100" w:afterAutospacing="1" w:line="240" w:lineRule="auto"/>
      <w:jc w:val="left"/>
    </w:pPr>
    <w:rPr>
      <w:rFonts w:ascii="Times New Roman" w:eastAsia="Times New Roman" w:hAnsi="Times New Roman" w:cs="Times New Roman"/>
      <w:sz w:val="20"/>
      <w:szCs w:val="20"/>
      <w:lang w:eastAsia="zh-CN"/>
    </w:rPr>
  </w:style>
  <w:style w:type="paragraph" w:customStyle="1" w:styleId="xl85">
    <w:name w:val="xl85"/>
    <w:basedOn w:val="Normal"/>
    <w:rsid w:val="000E3FC4"/>
    <w:pPr>
      <w:widowControl/>
      <w:spacing w:before="100" w:beforeAutospacing="1" w:after="100" w:afterAutospacing="1" w:line="240" w:lineRule="auto"/>
      <w:jc w:val="center"/>
    </w:pPr>
    <w:rPr>
      <w:rFonts w:ascii="Times New Roman" w:eastAsia="Times New Roman" w:hAnsi="Times New Roman" w:cs="Times New Roman"/>
      <w:sz w:val="24"/>
      <w:szCs w:val="24"/>
      <w:lang w:eastAsia="zh-CN"/>
    </w:rPr>
  </w:style>
  <w:style w:type="character" w:styleId="CommentReference">
    <w:name w:val="annotation reference"/>
    <w:basedOn w:val="DefaultParagraphFont"/>
    <w:uiPriority w:val="99"/>
    <w:semiHidden/>
    <w:unhideWhenUsed/>
    <w:rsid w:val="000E3FC4"/>
    <w:rPr>
      <w:sz w:val="16"/>
      <w:szCs w:val="16"/>
    </w:rPr>
  </w:style>
  <w:style w:type="character" w:customStyle="1" w:styleId="UnresolvedMention1">
    <w:name w:val="Unresolved Mention1"/>
    <w:basedOn w:val="DefaultParagraphFont"/>
    <w:uiPriority w:val="99"/>
    <w:semiHidden/>
    <w:rsid w:val="000E3FC4"/>
    <w:rPr>
      <w:color w:val="605E5C"/>
      <w:shd w:val="clear" w:color="auto" w:fill="E1DFDD"/>
    </w:rPr>
  </w:style>
  <w:style w:type="character" w:customStyle="1" w:styleId="anchor-text">
    <w:name w:val="anchor-text"/>
    <w:basedOn w:val="DefaultParagraphFont"/>
    <w:rsid w:val="000E3FC4"/>
  </w:style>
  <w:style w:type="table" w:styleId="TableGrid">
    <w:name w:val="Table Grid"/>
    <w:basedOn w:val="TableNormal"/>
    <w:uiPriority w:val="39"/>
    <w:rsid w:val="000E3FC4"/>
    <w:pPr>
      <w:spacing w:after="0" w:line="240" w:lineRule="auto"/>
    </w:pPr>
    <w:rPr>
      <w:rFonts w:eastAsia="SimSun"/>
      <w:lang w:val="en-US"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uiPriority w:val="39"/>
    <w:rsid w:val="000E3FC4"/>
    <w:pPr>
      <w:spacing w:after="0" w:line="240" w:lineRule="auto"/>
    </w:pPr>
    <w:rPr>
      <w:rFonts w:eastAsia="SimSun"/>
      <w:lang w:val="en-US"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uiPriority w:val="39"/>
    <w:rsid w:val="000E3FC4"/>
    <w:pPr>
      <w:spacing w:after="0" w:line="240" w:lineRule="auto"/>
    </w:pPr>
    <w:rPr>
      <w:rFonts w:eastAsia="SimSun"/>
      <w:lang w:val="en-US"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uiPriority w:val="39"/>
    <w:rsid w:val="000E3FC4"/>
    <w:pPr>
      <w:spacing w:after="0" w:line="240" w:lineRule="auto"/>
    </w:pPr>
    <w:rPr>
      <w:rFonts w:eastAsia="SimSun"/>
      <w:lang w:val="en-US"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ineNumber">
    <w:name w:val="line number"/>
    <w:basedOn w:val="DefaultParagraphFont"/>
    <w:uiPriority w:val="99"/>
    <w:semiHidden/>
    <w:unhideWhenUsed/>
    <w:rsid w:val="000E3FC4"/>
  </w:style>
  <w:style w:type="character" w:customStyle="1" w:styleId="UnresolvedMention2">
    <w:name w:val="Unresolved Mention2"/>
    <w:basedOn w:val="DefaultParagraphFont"/>
    <w:uiPriority w:val="99"/>
    <w:semiHidden/>
    <w:unhideWhenUsed/>
    <w:rsid w:val="00E24ABB"/>
    <w:rPr>
      <w:color w:val="605E5C"/>
      <w:shd w:val="clear" w:color="auto" w:fill="E1DFDD"/>
    </w:rPr>
  </w:style>
  <w:style w:type="character" w:customStyle="1" w:styleId="Heading3Char">
    <w:name w:val="Heading 3 Char"/>
    <w:basedOn w:val="DefaultParagraphFont"/>
    <w:link w:val="Heading3"/>
    <w:uiPriority w:val="9"/>
    <w:semiHidden/>
    <w:rsid w:val="008E7063"/>
    <w:rPr>
      <w:rFonts w:asciiTheme="majorHAnsi" w:eastAsiaTheme="majorEastAsia" w:hAnsiTheme="majorHAnsi" w:cstheme="majorBidi"/>
      <w:color w:val="1F3763" w:themeColor="accent1" w:themeShade="7F"/>
      <w:sz w:val="24"/>
      <w:szCs w:val="24"/>
      <w:lang w:eastAsia="en-US"/>
    </w:rPr>
  </w:style>
  <w:style w:type="paragraph" w:customStyle="1" w:styleId="Default">
    <w:name w:val="Default"/>
    <w:rsid w:val="00B075A6"/>
    <w:pPr>
      <w:autoSpaceDE w:val="0"/>
      <w:autoSpaceDN w:val="0"/>
      <w:adjustRightInd w:val="0"/>
      <w:spacing w:after="0" w:line="240" w:lineRule="auto"/>
    </w:pPr>
    <w:rPr>
      <w:rFonts w:ascii="DFHEFG+TimesNewRoman" w:hAnsi="DFHEFG+TimesNewRoman" w:cs="DFHEFG+TimesNewRoman"/>
      <w:color w:val="000000"/>
      <w:sz w:val="24"/>
      <w:szCs w:val="24"/>
    </w:rPr>
  </w:style>
  <w:style w:type="character" w:customStyle="1" w:styleId="UnresolvedMention3">
    <w:name w:val="Unresolved Mention3"/>
    <w:basedOn w:val="DefaultParagraphFont"/>
    <w:uiPriority w:val="99"/>
    <w:semiHidden/>
    <w:unhideWhenUsed/>
    <w:rsid w:val="00CA099C"/>
    <w:rPr>
      <w:color w:val="605E5C"/>
      <w:shd w:val="clear" w:color="auto" w:fill="E1DFDD"/>
    </w:rPr>
  </w:style>
  <w:style w:type="character" w:customStyle="1" w:styleId="c0">
    <w:name w:val="c0"/>
    <w:basedOn w:val="DefaultParagraphFont"/>
    <w:rsid w:val="00E73B1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0490695">
      <w:bodyDiv w:val="1"/>
      <w:marLeft w:val="0"/>
      <w:marRight w:val="0"/>
      <w:marTop w:val="0"/>
      <w:marBottom w:val="0"/>
      <w:divBdr>
        <w:top w:val="none" w:sz="0" w:space="0" w:color="auto"/>
        <w:left w:val="none" w:sz="0" w:space="0" w:color="auto"/>
        <w:bottom w:val="none" w:sz="0" w:space="0" w:color="auto"/>
        <w:right w:val="none" w:sz="0" w:space="0" w:color="auto"/>
      </w:divBdr>
    </w:div>
    <w:div w:id="127015871">
      <w:bodyDiv w:val="1"/>
      <w:marLeft w:val="0"/>
      <w:marRight w:val="0"/>
      <w:marTop w:val="0"/>
      <w:marBottom w:val="0"/>
      <w:divBdr>
        <w:top w:val="none" w:sz="0" w:space="0" w:color="auto"/>
        <w:left w:val="none" w:sz="0" w:space="0" w:color="auto"/>
        <w:bottom w:val="none" w:sz="0" w:space="0" w:color="auto"/>
        <w:right w:val="none" w:sz="0" w:space="0" w:color="auto"/>
      </w:divBdr>
    </w:div>
    <w:div w:id="240339799">
      <w:bodyDiv w:val="1"/>
      <w:marLeft w:val="0"/>
      <w:marRight w:val="0"/>
      <w:marTop w:val="0"/>
      <w:marBottom w:val="0"/>
      <w:divBdr>
        <w:top w:val="none" w:sz="0" w:space="0" w:color="auto"/>
        <w:left w:val="none" w:sz="0" w:space="0" w:color="auto"/>
        <w:bottom w:val="none" w:sz="0" w:space="0" w:color="auto"/>
        <w:right w:val="none" w:sz="0" w:space="0" w:color="auto"/>
      </w:divBdr>
    </w:div>
    <w:div w:id="246690526">
      <w:bodyDiv w:val="1"/>
      <w:marLeft w:val="0"/>
      <w:marRight w:val="0"/>
      <w:marTop w:val="0"/>
      <w:marBottom w:val="0"/>
      <w:divBdr>
        <w:top w:val="none" w:sz="0" w:space="0" w:color="auto"/>
        <w:left w:val="none" w:sz="0" w:space="0" w:color="auto"/>
        <w:bottom w:val="none" w:sz="0" w:space="0" w:color="auto"/>
        <w:right w:val="none" w:sz="0" w:space="0" w:color="auto"/>
      </w:divBdr>
    </w:div>
    <w:div w:id="253827382">
      <w:bodyDiv w:val="1"/>
      <w:marLeft w:val="0"/>
      <w:marRight w:val="0"/>
      <w:marTop w:val="0"/>
      <w:marBottom w:val="0"/>
      <w:divBdr>
        <w:top w:val="none" w:sz="0" w:space="0" w:color="auto"/>
        <w:left w:val="none" w:sz="0" w:space="0" w:color="auto"/>
        <w:bottom w:val="none" w:sz="0" w:space="0" w:color="auto"/>
        <w:right w:val="none" w:sz="0" w:space="0" w:color="auto"/>
      </w:divBdr>
    </w:div>
    <w:div w:id="330135787">
      <w:bodyDiv w:val="1"/>
      <w:marLeft w:val="0"/>
      <w:marRight w:val="0"/>
      <w:marTop w:val="0"/>
      <w:marBottom w:val="0"/>
      <w:divBdr>
        <w:top w:val="none" w:sz="0" w:space="0" w:color="auto"/>
        <w:left w:val="none" w:sz="0" w:space="0" w:color="auto"/>
        <w:bottom w:val="none" w:sz="0" w:space="0" w:color="auto"/>
        <w:right w:val="none" w:sz="0" w:space="0" w:color="auto"/>
      </w:divBdr>
    </w:div>
    <w:div w:id="338848065">
      <w:bodyDiv w:val="1"/>
      <w:marLeft w:val="0"/>
      <w:marRight w:val="0"/>
      <w:marTop w:val="0"/>
      <w:marBottom w:val="0"/>
      <w:divBdr>
        <w:top w:val="none" w:sz="0" w:space="0" w:color="auto"/>
        <w:left w:val="none" w:sz="0" w:space="0" w:color="auto"/>
        <w:bottom w:val="none" w:sz="0" w:space="0" w:color="auto"/>
        <w:right w:val="none" w:sz="0" w:space="0" w:color="auto"/>
      </w:divBdr>
    </w:div>
    <w:div w:id="347022802">
      <w:bodyDiv w:val="1"/>
      <w:marLeft w:val="0"/>
      <w:marRight w:val="0"/>
      <w:marTop w:val="0"/>
      <w:marBottom w:val="0"/>
      <w:divBdr>
        <w:top w:val="none" w:sz="0" w:space="0" w:color="auto"/>
        <w:left w:val="none" w:sz="0" w:space="0" w:color="auto"/>
        <w:bottom w:val="none" w:sz="0" w:space="0" w:color="auto"/>
        <w:right w:val="none" w:sz="0" w:space="0" w:color="auto"/>
      </w:divBdr>
    </w:div>
    <w:div w:id="457455925">
      <w:bodyDiv w:val="1"/>
      <w:marLeft w:val="0"/>
      <w:marRight w:val="0"/>
      <w:marTop w:val="0"/>
      <w:marBottom w:val="0"/>
      <w:divBdr>
        <w:top w:val="none" w:sz="0" w:space="0" w:color="auto"/>
        <w:left w:val="none" w:sz="0" w:space="0" w:color="auto"/>
        <w:bottom w:val="none" w:sz="0" w:space="0" w:color="auto"/>
        <w:right w:val="none" w:sz="0" w:space="0" w:color="auto"/>
      </w:divBdr>
    </w:div>
    <w:div w:id="661586445">
      <w:bodyDiv w:val="1"/>
      <w:marLeft w:val="0"/>
      <w:marRight w:val="0"/>
      <w:marTop w:val="0"/>
      <w:marBottom w:val="0"/>
      <w:divBdr>
        <w:top w:val="none" w:sz="0" w:space="0" w:color="auto"/>
        <w:left w:val="none" w:sz="0" w:space="0" w:color="auto"/>
        <w:bottom w:val="none" w:sz="0" w:space="0" w:color="auto"/>
        <w:right w:val="none" w:sz="0" w:space="0" w:color="auto"/>
      </w:divBdr>
    </w:div>
    <w:div w:id="683244746">
      <w:bodyDiv w:val="1"/>
      <w:marLeft w:val="0"/>
      <w:marRight w:val="0"/>
      <w:marTop w:val="0"/>
      <w:marBottom w:val="0"/>
      <w:divBdr>
        <w:top w:val="none" w:sz="0" w:space="0" w:color="auto"/>
        <w:left w:val="none" w:sz="0" w:space="0" w:color="auto"/>
        <w:bottom w:val="none" w:sz="0" w:space="0" w:color="auto"/>
        <w:right w:val="none" w:sz="0" w:space="0" w:color="auto"/>
      </w:divBdr>
    </w:div>
    <w:div w:id="702249296">
      <w:bodyDiv w:val="1"/>
      <w:marLeft w:val="0"/>
      <w:marRight w:val="0"/>
      <w:marTop w:val="0"/>
      <w:marBottom w:val="0"/>
      <w:divBdr>
        <w:top w:val="none" w:sz="0" w:space="0" w:color="auto"/>
        <w:left w:val="none" w:sz="0" w:space="0" w:color="auto"/>
        <w:bottom w:val="none" w:sz="0" w:space="0" w:color="auto"/>
        <w:right w:val="none" w:sz="0" w:space="0" w:color="auto"/>
      </w:divBdr>
    </w:div>
    <w:div w:id="774204357">
      <w:bodyDiv w:val="1"/>
      <w:marLeft w:val="0"/>
      <w:marRight w:val="0"/>
      <w:marTop w:val="0"/>
      <w:marBottom w:val="0"/>
      <w:divBdr>
        <w:top w:val="none" w:sz="0" w:space="0" w:color="auto"/>
        <w:left w:val="none" w:sz="0" w:space="0" w:color="auto"/>
        <w:bottom w:val="none" w:sz="0" w:space="0" w:color="auto"/>
        <w:right w:val="none" w:sz="0" w:space="0" w:color="auto"/>
      </w:divBdr>
    </w:div>
    <w:div w:id="929004713">
      <w:bodyDiv w:val="1"/>
      <w:marLeft w:val="0"/>
      <w:marRight w:val="0"/>
      <w:marTop w:val="0"/>
      <w:marBottom w:val="0"/>
      <w:divBdr>
        <w:top w:val="none" w:sz="0" w:space="0" w:color="auto"/>
        <w:left w:val="none" w:sz="0" w:space="0" w:color="auto"/>
        <w:bottom w:val="none" w:sz="0" w:space="0" w:color="auto"/>
        <w:right w:val="none" w:sz="0" w:space="0" w:color="auto"/>
      </w:divBdr>
    </w:div>
    <w:div w:id="977300983">
      <w:bodyDiv w:val="1"/>
      <w:marLeft w:val="0"/>
      <w:marRight w:val="0"/>
      <w:marTop w:val="0"/>
      <w:marBottom w:val="0"/>
      <w:divBdr>
        <w:top w:val="none" w:sz="0" w:space="0" w:color="auto"/>
        <w:left w:val="none" w:sz="0" w:space="0" w:color="auto"/>
        <w:bottom w:val="none" w:sz="0" w:space="0" w:color="auto"/>
        <w:right w:val="none" w:sz="0" w:space="0" w:color="auto"/>
      </w:divBdr>
    </w:div>
    <w:div w:id="994797905">
      <w:bodyDiv w:val="1"/>
      <w:marLeft w:val="0"/>
      <w:marRight w:val="0"/>
      <w:marTop w:val="0"/>
      <w:marBottom w:val="0"/>
      <w:divBdr>
        <w:top w:val="none" w:sz="0" w:space="0" w:color="auto"/>
        <w:left w:val="none" w:sz="0" w:space="0" w:color="auto"/>
        <w:bottom w:val="none" w:sz="0" w:space="0" w:color="auto"/>
        <w:right w:val="none" w:sz="0" w:space="0" w:color="auto"/>
      </w:divBdr>
    </w:div>
    <w:div w:id="1018001529">
      <w:bodyDiv w:val="1"/>
      <w:marLeft w:val="0"/>
      <w:marRight w:val="0"/>
      <w:marTop w:val="0"/>
      <w:marBottom w:val="0"/>
      <w:divBdr>
        <w:top w:val="none" w:sz="0" w:space="0" w:color="auto"/>
        <w:left w:val="none" w:sz="0" w:space="0" w:color="auto"/>
        <w:bottom w:val="none" w:sz="0" w:space="0" w:color="auto"/>
        <w:right w:val="none" w:sz="0" w:space="0" w:color="auto"/>
      </w:divBdr>
    </w:div>
    <w:div w:id="1037966673">
      <w:bodyDiv w:val="1"/>
      <w:marLeft w:val="0"/>
      <w:marRight w:val="0"/>
      <w:marTop w:val="0"/>
      <w:marBottom w:val="0"/>
      <w:divBdr>
        <w:top w:val="none" w:sz="0" w:space="0" w:color="auto"/>
        <w:left w:val="none" w:sz="0" w:space="0" w:color="auto"/>
        <w:bottom w:val="none" w:sz="0" w:space="0" w:color="auto"/>
        <w:right w:val="none" w:sz="0" w:space="0" w:color="auto"/>
      </w:divBdr>
    </w:div>
    <w:div w:id="1054498699">
      <w:bodyDiv w:val="1"/>
      <w:marLeft w:val="0"/>
      <w:marRight w:val="0"/>
      <w:marTop w:val="0"/>
      <w:marBottom w:val="0"/>
      <w:divBdr>
        <w:top w:val="none" w:sz="0" w:space="0" w:color="auto"/>
        <w:left w:val="none" w:sz="0" w:space="0" w:color="auto"/>
        <w:bottom w:val="none" w:sz="0" w:space="0" w:color="auto"/>
        <w:right w:val="none" w:sz="0" w:space="0" w:color="auto"/>
      </w:divBdr>
    </w:div>
    <w:div w:id="1384014221">
      <w:bodyDiv w:val="1"/>
      <w:marLeft w:val="0"/>
      <w:marRight w:val="0"/>
      <w:marTop w:val="0"/>
      <w:marBottom w:val="0"/>
      <w:divBdr>
        <w:top w:val="none" w:sz="0" w:space="0" w:color="auto"/>
        <w:left w:val="none" w:sz="0" w:space="0" w:color="auto"/>
        <w:bottom w:val="none" w:sz="0" w:space="0" w:color="auto"/>
        <w:right w:val="none" w:sz="0" w:space="0" w:color="auto"/>
      </w:divBdr>
    </w:div>
    <w:div w:id="1393851350">
      <w:bodyDiv w:val="1"/>
      <w:marLeft w:val="0"/>
      <w:marRight w:val="0"/>
      <w:marTop w:val="0"/>
      <w:marBottom w:val="0"/>
      <w:divBdr>
        <w:top w:val="none" w:sz="0" w:space="0" w:color="auto"/>
        <w:left w:val="none" w:sz="0" w:space="0" w:color="auto"/>
        <w:bottom w:val="none" w:sz="0" w:space="0" w:color="auto"/>
        <w:right w:val="none" w:sz="0" w:space="0" w:color="auto"/>
      </w:divBdr>
    </w:div>
    <w:div w:id="1408771820">
      <w:bodyDiv w:val="1"/>
      <w:marLeft w:val="0"/>
      <w:marRight w:val="0"/>
      <w:marTop w:val="0"/>
      <w:marBottom w:val="0"/>
      <w:divBdr>
        <w:top w:val="none" w:sz="0" w:space="0" w:color="auto"/>
        <w:left w:val="none" w:sz="0" w:space="0" w:color="auto"/>
        <w:bottom w:val="none" w:sz="0" w:space="0" w:color="auto"/>
        <w:right w:val="none" w:sz="0" w:space="0" w:color="auto"/>
      </w:divBdr>
    </w:div>
    <w:div w:id="1462306083">
      <w:bodyDiv w:val="1"/>
      <w:marLeft w:val="0"/>
      <w:marRight w:val="0"/>
      <w:marTop w:val="0"/>
      <w:marBottom w:val="0"/>
      <w:divBdr>
        <w:top w:val="none" w:sz="0" w:space="0" w:color="auto"/>
        <w:left w:val="none" w:sz="0" w:space="0" w:color="auto"/>
        <w:bottom w:val="none" w:sz="0" w:space="0" w:color="auto"/>
        <w:right w:val="none" w:sz="0" w:space="0" w:color="auto"/>
      </w:divBdr>
    </w:div>
    <w:div w:id="1672440892">
      <w:bodyDiv w:val="1"/>
      <w:marLeft w:val="0"/>
      <w:marRight w:val="0"/>
      <w:marTop w:val="0"/>
      <w:marBottom w:val="0"/>
      <w:divBdr>
        <w:top w:val="none" w:sz="0" w:space="0" w:color="auto"/>
        <w:left w:val="none" w:sz="0" w:space="0" w:color="auto"/>
        <w:bottom w:val="none" w:sz="0" w:space="0" w:color="auto"/>
        <w:right w:val="none" w:sz="0" w:space="0" w:color="auto"/>
      </w:divBdr>
    </w:div>
    <w:div w:id="1743679836">
      <w:bodyDiv w:val="1"/>
      <w:marLeft w:val="0"/>
      <w:marRight w:val="0"/>
      <w:marTop w:val="0"/>
      <w:marBottom w:val="0"/>
      <w:divBdr>
        <w:top w:val="none" w:sz="0" w:space="0" w:color="auto"/>
        <w:left w:val="none" w:sz="0" w:space="0" w:color="auto"/>
        <w:bottom w:val="none" w:sz="0" w:space="0" w:color="auto"/>
        <w:right w:val="none" w:sz="0" w:space="0" w:color="auto"/>
      </w:divBdr>
    </w:div>
    <w:div w:id="1908951746">
      <w:bodyDiv w:val="1"/>
      <w:marLeft w:val="0"/>
      <w:marRight w:val="0"/>
      <w:marTop w:val="0"/>
      <w:marBottom w:val="0"/>
      <w:divBdr>
        <w:top w:val="none" w:sz="0" w:space="0" w:color="auto"/>
        <w:left w:val="none" w:sz="0" w:space="0" w:color="auto"/>
        <w:bottom w:val="none" w:sz="0" w:space="0" w:color="auto"/>
        <w:right w:val="none" w:sz="0" w:space="0" w:color="auto"/>
      </w:divBdr>
    </w:div>
    <w:div w:id="20877253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file>

<file path=customXml/itemProps1.xml><?xml version="1.0" encoding="utf-8"?>
<ds:datastoreItem xmlns:ds="http://schemas.openxmlformats.org/officeDocument/2006/customXml" ds:itemID="{5701A3AD-A693-4C8C-84E6-88D98EE3F8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36</Pages>
  <Words>48882</Words>
  <Characters>278632</Characters>
  <Application>Microsoft Office Word</Application>
  <DocSecurity>0</DocSecurity>
  <Lines>2321</Lines>
  <Paragraphs>653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326861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Ruirui Xing</dc:creator>
  <cp:keywords/>
  <dc:description/>
  <cp:lastModifiedBy>Zeljko Pedisic</cp:lastModifiedBy>
  <cp:revision>2</cp:revision>
  <dcterms:created xsi:type="dcterms:W3CDTF">2025-04-04T03:25:00Z</dcterms:created>
  <dcterms:modified xsi:type="dcterms:W3CDTF">2025-04-04T03:25:00Z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7dc88d9-fa17-47eb-a208-3e66f59d50e5_Enabled">
    <vt:lpwstr>true</vt:lpwstr>
  </property>
  <property fmtid="{D5CDD505-2E9C-101B-9397-08002B2CF9AE}" pid="3" name="MSIP_Label_d7dc88d9-fa17-47eb-a208-3e66f59d50e5_SetDate">
    <vt:lpwstr>2024-07-05T01:19:05Z</vt:lpwstr>
  </property>
  <property fmtid="{D5CDD505-2E9C-101B-9397-08002B2CF9AE}" pid="4" name="MSIP_Label_d7dc88d9-fa17-47eb-a208-3e66f59d50e5_Method">
    <vt:lpwstr>Standard</vt:lpwstr>
  </property>
  <property fmtid="{D5CDD505-2E9C-101B-9397-08002B2CF9AE}" pid="5" name="MSIP_Label_d7dc88d9-fa17-47eb-a208-3e66f59d50e5_Name">
    <vt:lpwstr>Internal</vt:lpwstr>
  </property>
  <property fmtid="{D5CDD505-2E9C-101B-9397-08002B2CF9AE}" pid="6" name="MSIP_Label_d7dc88d9-fa17-47eb-a208-3e66f59d50e5_SiteId">
    <vt:lpwstr>d51ba343-9258-4ea6-9907-426d8c84ec12</vt:lpwstr>
  </property>
  <property fmtid="{D5CDD505-2E9C-101B-9397-08002B2CF9AE}" pid="7" name="MSIP_Label_d7dc88d9-fa17-47eb-a208-3e66f59d50e5_ActionId">
    <vt:lpwstr>664937fd-2f18-4e03-bfcc-8aebdcac45b4</vt:lpwstr>
  </property>
  <property fmtid="{D5CDD505-2E9C-101B-9397-08002B2CF9AE}" pid="8" name="MSIP_Label_d7dc88d9-fa17-47eb-a208-3e66f59d50e5_ContentBits">
    <vt:lpwstr>0</vt:lpwstr>
  </property>
</Properties>
</file>