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-162"/>
        <w:tblW w:w="107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0"/>
        <w:gridCol w:w="2183"/>
        <w:gridCol w:w="2317"/>
        <w:gridCol w:w="180"/>
        <w:gridCol w:w="1260"/>
        <w:gridCol w:w="1081"/>
      </w:tblGrid>
      <w:tr w:rsidR="00BA266C" w:rsidRPr="00B45069" w14:paraId="36AEF5F6" w14:textId="77777777" w:rsidTr="005E0468">
        <w:trPr>
          <w:cantSplit/>
          <w:tblHeader/>
        </w:trPr>
        <w:tc>
          <w:tcPr>
            <w:tcW w:w="10711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CEA6199" w14:textId="77777777" w:rsidR="00BA266C" w:rsidRPr="00B45069" w:rsidRDefault="00BA266C" w:rsidP="005E0468">
            <w:pPr>
              <w:keepNext/>
              <w:adjustRightInd w:val="0"/>
              <w:spacing w:before="67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0F6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Supplementary Table 2. </w:t>
            </w:r>
            <w:r w:rsidRPr="001B0F62">
              <w:rPr>
                <w:rFonts w:ascii="Times New Roman" w:hAnsi="Times New Roman" w:cs="Times New Roman"/>
                <w:color w:val="000000"/>
              </w:rPr>
              <w:t>Difference in activity (end of pregnancy – baseline) by treatment assignment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1B0F6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A266C" w:rsidRPr="00B45069" w14:paraId="43D7801B" w14:textId="77777777" w:rsidTr="005E0468">
        <w:trPr>
          <w:cantSplit/>
          <w:trHeight w:val="422"/>
          <w:tblHeader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11EADDD" w14:textId="77777777" w:rsidR="00BA266C" w:rsidRPr="00B45069" w:rsidRDefault="00BA266C" w:rsidP="005E046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0ECC6" w14:textId="77777777" w:rsidR="00BA266C" w:rsidRPr="00B45069" w:rsidRDefault="00BA266C" w:rsidP="005E046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  <w:r w:rsidRPr="00B45069">
              <w:rPr>
                <w:rFonts w:ascii="Times New Roman" w:hAnsi="Times New Roman" w:cs="Times New Roman"/>
                <w:color w:val="000000"/>
              </w:rPr>
              <w:t xml:space="preserve"> (N=252)</w:t>
            </w:r>
          </w:p>
        </w:tc>
        <w:tc>
          <w:tcPr>
            <w:tcW w:w="2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B883A93" w14:textId="77777777" w:rsidR="00BA266C" w:rsidRPr="00B45069" w:rsidRDefault="00BA266C" w:rsidP="005E046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Intervention</w:t>
            </w:r>
            <w:r w:rsidRPr="00B45069">
              <w:rPr>
                <w:rFonts w:ascii="Times New Roman" w:hAnsi="Times New Roman" w:cs="Times New Roman"/>
                <w:color w:val="000000"/>
              </w:rPr>
              <w:t xml:space="preserve"> (N=270)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C00A8" w14:textId="77777777" w:rsidR="00BA266C" w:rsidRPr="00B45069" w:rsidRDefault="00BA266C" w:rsidP="005E0468">
            <w:pPr>
              <w:keepNext/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F1EC0B" w14:textId="77777777" w:rsidR="00BA266C" w:rsidRPr="00B45069" w:rsidRDefault="00BA266C" w:rsidP="005E0468">
            <w:pPr>
              <w:keepNext/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Unadjusted p-value</w:t>
            </w:r>
            <w:r w:rsidRPr="00B45069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958FB" w14:textId="77777777" w:rsidR="00BA266C" w:rsidRPr="00B45069" w:rsidRDefault="00BA266C" w:rsidP="005E0468">
            <w:pPr>
              <w:keepNext/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  <w:b/>
                <w:bCs/>
                <w:color w:val="000000"/>
              </w:rPr>
              <w:t>Adjusted p-value</w:t>
            </w:r>
            <w:r w:rsidRPr="00B4506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BA266C" w:rsidRPr="00B45069" w14:paraId="38D5255E" w14:textId="77777777" w:rsidTr="005E0468">
        <w:trPr>
          <w:cantSplit/>
        </w:trPr>
        <w:tc>
          <w:tcPr>
            <w:tcW w:w="3690" w:type="dxa"/>
            <w:shd w:val="clear" w:color="auto" w:fill="FFFFFF"/>
            <w:tcMar>
              <w:left w:w="67" w:type="dxa"/>
              <w:right w:w="67" w:type="dxa"/>
            </w:tcMar>
          </w:tcPr>
          <w:p w14:paraId="3D5A6D5E" w14:textId="77777777" w:rsidR="00BA266C" w:rsidRPr="00B45069" w:rsidRDefault="00BA266C" w:rsidP="005E0468">
            <w:pPr>
              <w:adjustRightInd w:val="0"/>
              <w:spacing w:before="67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</w:rPr>
              <w:t>Awake ENMO (mg)</w:t>
            </w:r>
          </w:p>
        </w:tc>
        <w:tc>
          <w:tcPr>
            <w:tcW w:w="2183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12275A8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-2.2 ± 6.6</w:t>
            </w:r>
          </w:p>
        </w:tc>
        <w:tc>
          <w:tcPr>
            <w:tcW w:w="2317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20884F3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-1.6 ± 6.8</w:t>
            </w:r>
          </w:p>
        </w:tc>
        <w:tc>
          <w:tcPr>
            <w:tcW w:w="18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E12CBB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shd w:val="clear" w:color="auto" w:fill="FFFFFF"/>
          </w:tcPr>
          <w:p w14:paraId="587DBC3A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0.088</w:t>
            </w:r>
          </w:p>
        </w:tc>
        <w:tc>
          <w:tcPr>
            <w:tcW w:w="1080" w:type="dxa"/>
            <w:shd w:val="clear" w:color="auto" w:fill="FFFFFF"/>
          </w:tcPr>
          <w:p w14:paraId="6AAAE30C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0.109</w:t>
            </w:r>
          </w:p>
        </w:tc>
      </w:tr>
      <w:tr w:rsidR="00BA266C" w:rsidRPr="00B45069" w14:paraId="019AF036" w14:textId="77777777" w:rsidTr="005E0468">
        <w:trPr>
          <w:cantSplit/>
        </w:trPr>
        <w:tc>
          <w:tcPr>
            <w:tcW w:w="3690" w:type="dxa"/>
            <w:shd w:val="clear" w:color="auto" w:fill="FFFFFF"/>
            <w:tcMar>
              <w:left w:w="67" w:type="dxa"/>
              <w:right w:w="67" w:type="dxa"/>
            </w:tcMar>
          </w:tcPr>
          <w:p w14:paraId="6407511A" w14:textId="77777777" w:rsidR="00BA266C" w:rsidRPr="00B45069" w:rsidRDefault="00BA266C" w:rsidP="005E0468">
            <w:pPr>
              <w:adjustRightInd w:val="0"/>
              <w:spacing w:before="67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</w:rPr>
              <w:t>Asleep ENMO (mg) #</w:t>
            </w:r>
          </w:p>
        </w:tc>
        <w:tc>
          <w:tcPr>
            <w:tcW w:w="2183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7BF3701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 ± 2.8</w:t>
            </w:r>
          </w:p>
        </w:tc>
        <w:tc>
          <w:tcPr>
            <w:tcW w:w="2317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DADCBB2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-0.1 ± 2.7</w:t>
            </w:r>
          </w:p>
        </w:tc>
        <w:tc>
          <w:tcPr>
            <w:tcW w:w="18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F6C5D8F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shd w:val="clear" w:color="auto" w:fill="FFFFFF"/>
          </w:tcPr>
          <w:p w14:paraId="1B4DEE06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0.071</w:t>
            </w:r>
          </w:p>
        </w:tc>
        <w:tc>
          <w:tcPr>
            <w:tcW w:w="1080" w:type="dxa"/>
            <w:shd w:val="clear" w:color="auto" w:fill="FFFFFF"/>
          </w:tcPr>
          <w:p w14:paraId="17B12311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</w:tr>
      <w:tr w:rsidR="00BA266C" w:rsidRPr="00B45069" w14:paraId="60CAD5C2" w14:textId="77777777" w:rsidTr="005E0468">
        <w:trPr>
          <w:cantSplit/>
        </w:trPr>
        <w:tc>
          <w:tcPr>
            <w:tcW w:w="3690" w:type="dxa"/>
            <w:shd w:val="clear" w:color="auto" w:fill="FFFFFF"/>
            <w:tcMar>
              <w:left w:w="67" w:type="dxa"/>
              <w:right w:w="67" w:type="dxa"/>
            </w:tcMar>
          </w:tcPr>
          <w:p w14:paraId="2FFE0177" w14:textId="77777777" w:rsidR="00BA266C" w:rsidRPr="00B45069" w:rsidRDefault="00BA266C" w:rsidP="005E0468">
            <w:pPr>
              <w:adjustRightInd w:val="0"/>
              <w:spacing w:before="67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</w:rPr>
              <w:t>Inactive time (min) #</w:t>
            </w:r>
          </w:p>
        </w:tc>
        <w:tc>
          <w:tcPr>
            <w:tcW w:w="2183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E8AEE66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21.7 ± 64.0</w:t>
            </w:r>
          </w:p>
        </w:tc>
        <w:tc>
          <w:tcPr>
            <w:tcW w:w="2317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2E89EEC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18.6 ± 56.7</w:t>
            </w:r>
          </w:p>
        </w:tc>
        <w:tc>
          <w:tcPr>
            <w:tcW w:w="18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125C06A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shd w:val="clear" w:color="auto" w:fill="FFFFFF"/>
          </w:tcPr>
          <w:p w14:paraId="005385F1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0.330</w:t>
            </w:r>
          </w:p>
        </w:tc>
        <w:tc>
          <w:tcPr>
            <w:tcW w:w="1080" w:type="dxa"/>
            <w:shd w:val="clear" w:color="auto" w:fill="FFFFFF"/>
          </w:tcPr>
          <w:p w14:paraId="1F462374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0.348</w:t>
            </w:r>
          </w:p>
        </w:tc>
      </w:tr>
      <w:tr w:rsidR="00BA266C" w:rsidRPr="00B45069" w14:paraId="0006A889" w14:textId="77777777" w:rsidTr="005E0468">
        <w:trPr>
          <w:cantSplit/>
        </w:trPr>
        <w:tc>
          <w:tcPr>
            <w:tcW w:w="3690" w:type="dxa"/>
            <w:shd w:val="clear" w:color="auto" w:fill="FFFFFF"/>
            <w:tcMar>
              <w:left w:w="67" w:type="dxa"/>
              <w:right w:w="67" w:type="dxa"/>
            </w:tcMar>
          </w:tcPr>
          <w:p w14:paraId="607759AD" w14:textId="77777777" w:rsidR="00BA266C" w:rsidRPr="00B45069" w:rsidRDefault="00BA266C" w:rsidP="005E0468">
            <w:pPr>
              <w:adjustRightInd w:val="0"/>
              <w:spacing w:before="67"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B45069">
              <w:rPr>
                <w:rFonts w:ascii="Times New Roman" w:hAnsi="Times New Roman" w:cs="Times New Roman"/>
              </w:rPr>
              <w:t>Time spent in light activity (min)</w:t>
            </w:r>
          </w:p>
        </w:tc>
        <w:tc>
          <w:tcPr>
            <w:tcW w:w="2183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DB838C2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-0.08 ± 41.4</w:t>
            </w:r>
          </w:p>
        </w:tc>
        <w:tc>
          <w:tcPr>
            <w:tcW w:w="2317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F664E6D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4.9 ± 42.5</w:t>
            </w:r>
          </w:p>
        </w:tc>
        <w:tc>
          <w:tcPr>
            <w:tcW w:w="18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2DBB7A4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shd w:val="clear" w:color="auto" w:fill="FFFFFF"/>
          </w:tcPr>
          <w:p w14:paraId="1220D4CA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0.066</w:t>
            </w:r>
          </w:p>
        </w:tc>
        <w:tc>
          <w:tcPr>
            <w:tcW w:w="1080" w:type="dxa"/>
            <w:shd w:val="clear" w:color="auto" w:fill="FFFFFF"/>
          </w:tcPr>
          <w:p w14:paraId="1090046E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0.080</w:t>
            </w:r>
          </w:p>
        </w:tc>
      </w:tr>
      <w:tr w:rsidR="00BA266C" w:rsidRPr="00B45069" w14:paraId="56435350" w14:textId="77777777" w:rsidTr="005E0468">
        <w:trPr>
          <w:cantSplit/>
        </w:trPr>
        <w:tc>
          <w:tcPr>
            <w:tcW w:w="3690" w:type="dxa"/>
            <w:shd w:val="clear" w:color="auto" w:fill="FFFFFF"/>
            <w:tcMar>
              <w:left w:w="67" w:type="dxa"/>
              <w:right w:w="67" w:type="dxa"/>
            </w:tcMar>
          </w:tcPr>
          <w:p w14:paraId="1A7C4891" w14:textId="77777777" w:rsidR="00BA266C" w:rsidRPr="00B45069" w:rsidRDefault="00BA266C" w:rsidP="005E0468">
            <w:pPr>
              <w:adjustRightInd w:val="0"/>
              <w:spacing w:before="67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</w:rPr>
              <w:t>Time spent in moderate activity (min)</w:t>
            </w:r>
          </w:p>
        </w:tc>
        <w:tc>
          <w:tcPr>
            <w:tcW w:w="2183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CF8B061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-8.2 ± 21.4</w:t>
            </w:r>
          </w:p>
        </w:tc>
        <w:tc>
          <w:tcPr>
            <w:tcW w:w="2317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B93483B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-6.4 ± 23.2</w:t>
            </w:r>
          </w:p>
        </w:tc>
        <w:tc>
          <w:tcPr>
            <w:tcW w:w="18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C46E2A4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shd w:val="clear" w:color="auto" w:fill="FFFFFF"/>
          </w:tcPr>
          <w:p w14:paraId="067173F1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0.241</w:t>
            </w:r>
          </w:p>
        </w:tc>
        <w:tc>
          <w:tcPr>
            <w:tcW w:w="1080" w:type="dxa"/>
            <w:shd w:val="clear" w:color="auto" w:fill="FFFFFF"/>
          </w:tcPr>
          <w:p w14:paraId="4979872B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0.253</w:t>
            </w:r>
          </w:p>
        </w:tc>
      </w:tr>
      <w:tr w:rsidR="00BA266C" w:rsidRPr="00B45069" w14:paraId="3D15AD88" w14:textId="77777777" w:rsidTr="005E0468">
        <w:trPr>
          <w:cantSplit/>
        </w:trPr>
        <w:tc>
          <w:tcPr>
            <w:tcW w:w="3690" w:type="dxa"/>
            <w:shd w:val="clear" w:color="auto" w:fill="FFFFFF"/>
            <w:tcMar>
              <w:left w:w="67" w:type="dxa"/>
              <w:right w:w="67" w:type="dxa"/>
            </w:tcMar>
          </w:tcPr>
          <w:p w14:paraId="6FE003F8" w14:textId="77777777" w:rsidR="00BA266C" w:rsidRPr="00B45069" w:rsidRDefault="00BA266C" w:rsidP="005E0468">
            <w:pPr>
              <w:adjustRightInd w:val="0"/>
              <w:spacing w:before="67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</w:rPr>
              <w:t>Time spent in vigorous activity (min)#</w:t>
            </w:r>
          </w:p>
        </w:tc>
        <w:tc>
          <w:tcPr>
            <w:tcW w:w="2183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0052E1E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-0.4 ± 1.6</w:t>
            </w:r>
          </w:p>
        </w:tc>
        <w:tc>
          <w:tcPr>
            <w:tcW w:w="2317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1C6F376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-0.2 ± 2.0</w:t>
            </w:r>
          </w:p>
        </w:tc>
        <w:tc>
          <w:tcPr>
            <w:tcW w:w="18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876E969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shd w:val="clear" w:color="auto" w:fill="FFFFFF"/>
          </w:tcPr>
          <w:p w14:paraId="74E525ED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b/>
                <w:bCs/>
                <w:color w:val="000000"/>
              </w:rPr>
              <w:t>0.011</w:t>
            </w:r>
          </w:p>
        </w:tc>
        <w:tc>
          <w:tcPr>
            <w:tcW w:w="1080" w:type="dxa"/>
            <w:shd w:val="clear" w:color="auto" w:fill="FFFFFF"/>
          </w:tcPr>
          <w:p w14:paraId="15ECEB90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b/>
                <w:bCs/>
                <w:color w:val="000000"/>
              </w:rPr>
              <w:t>0.015</w:t>
            </w:r>
          </w:p>
        </w:tc>
      </w:tr>
      <w:tr w:rsidR="00BA266C" w:rsidRPr="00B45069" w14:paraId="344A9D89" w14:textId="77777777" w:rsidTr="005E0468">
        <w:trPr>
          <w:cantSplit/>
        </w:trPr>
        <w:tc>
          <w:tcPr>
            <w:tcW w:w="3690" w:type="dxa"/>
            <w:shd w:val="clear" w:color="auto" w:fill="FFFFFF"/>
            <w:tcMar>
              <w:left w:w="67" w:type="dxa"/>
              <w:right w:w="67" w:type="dxa"/>
            </w:tcMar>
          </w:tcPr>
          <w:p w14:paraId="03AF196B" w14:textId="77777777" w:rsidR="00BA266C" w:rsidRPr="00B45069" w:rsidRDefault="00BA266C" w:rsidP="005E0468">
            <w:pPr>
              <w:adjustRightInd w:val="0"/>
              <w:spacing w:before="67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</w:rPr>
              <w:t>Time spent in MVPA (min)</w:t>
            </w:r>
          </w:p>
        </w:tc>
        <w:tc>
          <w:tcPr>
            <w:tcW w:w="2183" w:type="dxa"/>
            <w:shd w:val="clear" w:color="auto" w:fill="FFFFFF"/>
            <w:tcMar>
              <w:left w:w="67" w:type="dxa"/>
              <w:right w:w="67" w:type="dxa"/>
            </w:tcMar>
          </w:tcPr>
          <w:p w14:paraId="6F6EDDA2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-8.5 ± 22.0</w:t>
            </w:r>
          </w:p>
        </w:tc>
        <w:tc>
          <w:tcPr>
            <w:tcW w:w="2317" w:type="dxa"/>
            <w:shd w:val="clear" w:color="auto" w:fill="FFFFFF"/>
            <w:tcMar>
              <w:left w:w="67" w:type="dxa"/>
              <w:right w:w="67" w:type="dxa"/>
            </w:tcMar>
          </w:tcPr>
          <w:p w14:paraId="0B397FCC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-6.6 ± 23.9</w:t>
            </w:r>
          </w:p>
        </w:tc>
        <w:tc>
          <w:tcPr>
            <w:tcW w:w="18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7E876F9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shd w:val="clear" w:color="auto" w:fill="FFFFFF"/>
          </w:tcPr>
          <w:p w14:paraId="6C28FB55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0.191</w:t>
            </w:r>
          </w:p>
        </w:tc>
        <w:tc>
          <w:tcPr>
            <w:tcW w:w="1080" w:type="dxa"/>
            <w:shd w:val="clear" w:color="auto" w:fill="FFFFFF"/>
          </w:tcPr>
          <w:p w14:paraId="7B3ED3A7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0.206</w:t>
            </w:r>
          </w:p>
        </w:tc>
      </w:tr>
      <w:tr w:rsidR="00BA266C" w:rsidRPr="00B45069" w14:paraId="65F3C09D" w14:textId="77777777" w:rsidTr="005E0468">
        <w:trPr>
          <w:cantSplit/>
        </w:trPr>
        <w:tc>
          <w:tcPr>
            <w:tcW w:w="3690" w:type="dxa"/>
            <w:shd w:val="clear" w:color="auto" w:fill="FFFFFF"/>
            <w:tcMar>
              <w:left w:w="67" w:type="dxa"/>
              <w:right w:w="67" w:type="dxa"/>
            </w:tcMar>
          </w:tcPr>
          <w:p w14:paraId="2D8A71F4" w14:textId="77777777" w:rsidR="00BA266C" w:rsidRPr="00B45069" w:rsidRDefault="00BA266C" w:rsidP="005E0468">
            <w:pPr>
              <w:adjustRightInd w:val="0"/>
              <w:spacing w:before="67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</w:rPr>
              <w:t>Time spent in MVPA bouts ≥ 1 min ##</w:t>
            </w:r>
          </w:p>
        </w:tc>
        <w:tc>
          <w:tcPr>
            <w:tcW w:w="2183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34267AC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-3.9 ± 7.3</w:t>
            </w:r>
          </w:p>
        </w:tc>
        <w:tc>
          <w:tcPr>
            <w:tcW w:w="2317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58FF6A5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 ± 8.3</w:t>
            </w:r>
          </w:p>
        </w:tc>
        <w:tc>
          <w:tcPr>
            <w:tcW w:w="180" w:type="dxa"/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EF5E484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shd w:val="clear" w:color="auto" w:fill="FFFFFF"/>
          </w:tcPr>
          <w:p w14:paraId="4A4C8E38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0.075</w:t>
            </w:r>
          </w:p>
        </w:tc>
        <w:tc>
          <w:tcPr>
            <w:tcW w:w="1080" w:type="dxa"/>
            <w:shd w:val="clear" w:color="auto" w:fill="FFFFFF"/>
          </w:tcPr>
          <w:p w14:paraId="75F8D441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0.081</w:t>
            </w:r>
          </w:p>
        </w:tc>
      </w:tr>
      <w:tr w:rsidR="00BA266C" w:rsidRPr="00B45069" w14:paraId="1B5883F0" w14:textId="77777777" w:rsidTr="005E0468">
        <w:trPr>
          <w:cantSplit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3142BE" w14:textId="77777777" w:rsidR="00BA266C" w:rsidRPr="00B45069" w:rsidRDefault="00BA266C" w:rsidP="005E0468">
            <w:pPr>
              <w:adjustRightInd w:val="0"/>
              <w:spacing w:before="67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45069">
              <w:rPr>
                <w:rFonts w:ascii="Times New Roman" w:hAnsi="Times New Roman" w:cs="Times New Roman"/>
              </w:rPr>
              <w:t>Number of MVPA bouts ≥ 1 min##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3DA4898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-2.0 ± 4.1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81FB355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-1.6 ± 4.6</w:t>
            </w:r>
          </w:p>
        </w:tc>
        <w:tc>
          <w:tcPr>
            <w:tcW w:w="180" w:type="dxa"/>
            <w:tcBorders>
              <w:bottom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32F7BA0" w14:textId="77777777" w:rsidR="00BA266C" w:rsidRPr="00B45069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0FA6885D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</w:t>
            </w: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2CA0618" w14:textId="77777777" w:rsidR="00BA266C" w:rsidRPr="007E4343" w:rsidRDefault="00BA266C" w:rsidP="005E0468">
            <w:pPr>
              <w:adjustRightInd w:val="0"/>
              <w:spacing w:before="67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4343">
              <w:rPr>
                <w:rFonts w:ascii="Times New Roman" w:hAnsi="Times New Roman" w:cs="Times New Roman"/>
                <w:color w:val="000000"/>
              </w:rPr>
              <w:t>0.1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E4343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BA266C" w:rsidRPr="00B45069" w14:paraId="3DC7E13C" w14:textId="77777777" w:rsidTr="005E0468">
        <w:trPr>
          <w:cantSplit/>
        </w:trPr>
        <w:tc>
          <w:tcPr>
            <w:tcW w:w="10711" w:type="dxa"/>
            <w:gridSpan w:val="6"/>
            <w:tcBorders>
              <w:top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DCA5107" w14:textId="77777777" w:rsidR="00BA266C" w:rsidRPr="00B45069" w:rsidRDefault="00BA266C" w:rsidP="005E046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Pr="001B0F62">
              <w:rPr>
                <w:rFonts w:ascii="Times New Roman" w:hAnsi="Times New Roman" w:cs="Times New Roman"/>
                <w:color w:val="000000"/>
              </w:rPr>
              <w:t>alue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1B0F62">
              <w:rPr>
                <w:rFonts w:ascii="Times New Roman" w:hAnsi="Times New Roman" w:cs="Times New Roman"/>
                <w:color w:val="000000"/>
              </w:rPr>
              <w:t xml:space="preserve"> presented as mean ± SD.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45069">
              <w:rPr>
                <w:rFonts w:ascii="Times New Roman" w:hAnsi="Times New Roman" w:cs="Times New Roman"/>
                <w:color w:val="000000"/>
              </w:rPr>
              <w:t xml:space="preserve">All models adjusted for the baseline value of the activity variable and included a random effect for site (protocol). </w:t>
            </w:r>
          </w:p>
          <w:p w14:paraId="459344EC" w14:textId="77777777" w:rsidR="00BA266C" w:rsidRPr="00B45069" w:rsidRDefault="00BA266C" w:rsidP="005E046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17EF">
              <w:rPr>
                <w:rFonts w:ascii="Times New Roman" w:hAnsi="Times New Roman" w:cs="Times New Roman"/>
                <w:color w:val="000000"/>
              </w:rPr>
              <w:t>* Analysis adjusted for maternal age, race/ethnicity, parity, baseline BMI category, and baseline value of the activity outcome variable</w:t>
            </w:r>
          </w:p>
        </w:tc>
      </w:tr>
    </w:tbl>
    <w:p w14:paraId="52F716D4" w14:textId="77777777" w:rsidR="00410295" w:rsidRDefault="00410295"/>
    <w:sectPr w:rsidR="00410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66C"/>
    <w:rsid w:val="002262D5"/>
    <w:rsid w:val="002C08DB"/>
    <w:rsid w:val="00380BD3"/>
    <w:rsid w:val="00410295"/>
    <w:rsid w:val="004A0132"/>
    <w:rsid w:val="00A53DE8"/>
    <w:rsid w:val="00AE202F"/>
    <w:rsid w:val="00BA266C"/>
    <w:rsid w:val="00E376FD"/>
    <w:rsid w:val="00FE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6256C2"/>
  <w14:defaultImageDpi w14:val="32767"/>
  <w15:chartTrackingRefBased/>
  <w15:docId w15:val="{D6ABB163-9785-4B77-9D82-245C3921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66C"/>
  </w:style>
  <w:style w:type="paragraph" w:styleId="Heading1">
    <w:name w:val="heading 1"/>
    <w:basedOn w:val="Normal"/>
    <w:next w:val="Normal"/>
    <w:link w:val="Heading1Char"/>
    <w:uiPriority w:val="9"/>
    <w:qFormat/>
    <w:rsid w:val="00BA2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6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6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6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6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6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6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6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6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6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6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6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Cabre</dc:creator>
  <cp:keywords/>
  <dc:description/>
  <cp:lastModifiedBy>Hannah Cabre</cp:lastModifiedBy>
  <cp:revision>1</cp:revision>
  <dcterms:created xsi:type="dcterms:W3CDTF">2024-11-18T18:38:00Z</dcterms:created>
  <dcterms:modified xsi:type="dcterms:W3CDTF">2024-11-18T18:39:00Z</dcterms:modified>
</cp:coreProperties>
</file>