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7D71" w:rsidRDefault="00B235CB">
      <w:r w:rsidRPr="00B235CB">
        <w:rPr>
          <w:noProof/>
          <w:lang w:eastAsia="it-IT"/>
        </w:rPr>
        <w:drawing>
          <wp:inline distT="0" distB="0" distL="0" distR="0">
            <wp:extent cx="5118100" cy="2876550"/>
            <wp:effectExtent l="0" t="0" r="6350" b="0"/>
            <wp:docPr id="1" name="Immagine 1" descr="C:\Users\olgap\Desktop\achieve\DOTTORATO\DE-PASS\PAPER\JSHS\Figure 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gap\Desktop\achieve\DOTTORATO\DE-PASS\PAPER\JSHS\Figure S4.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18100" cy="2876550"/>
                    </a:xfrm>
                    <a:prstGeom prst="rect">
                      <a:avLst/>
                    </a:prstGeom>
                    <a:noFill/>
                    <a:ln>
                      <a:noFill/>
                    </a:ln>
                  </pic:spPr>
                </pic:pic>
              </a:graphicData>
            </a:graphic>
          </wp:inline>
        </w:drawing>
      </w:r>
    </w:p>
    <w:p w:rsidR="00B235CB" w:rsidRDefault="00B235CB" w:rsidP="00B235CB">
      <w:pPr>
        <w:spacing w:after="0" w:line="360" w:lineRule="auto"/>
        <w:jc w:val="both"/>
        <w:rPr>
          <w:rFonts w:ascii="Times New Roman" w:hAnsi="Times New Roman" w:cs="Times New Roman"/>
          <w:sz w:val="24"/>
          <w:lang w:val="en-GB"/>
        </w:rPr>
      </w:pPr>
      <w:r w:rsidRPr="00CF70C5">
        <w:rPr>
          <w:rFonts w:ascii="Times New Roman" w:hAnsi="Times New Roman" w:cs="Times New Roman"/>
          <w:b/>
          <w:bCs/>
          <w:sz w:val="24"/>
          <w:lang w:val="en-GB"/>
        </w:rPr>
        <w:t>Figure S4</w:t>
      </w:r>
      <w:r w:rsidRPr="00CF70C5">
        <w:rPr>
          <w:rFonts w:ascii="Times New Roman" w:hAnsi="Times New Roman" w:cs="Times New Roman"/>
          <w:sz w:val="24"/>
          <w:lang w:val="en-GB"/>
        </w:rPr>
        <w:t>. Spanning analysis of “Belief about physical activity”, as an anchor (bridge value 0.28) was sorted 60 times with “Physical activities perceived benefits” and “Perception of benefits of sport” within the same cluster and 34 times with “Physical well-being” from Cluster 2.</w:t>
      </w:r>
    </w:p>
    <w:p w:rsidR="00B235CB" w:rsidRPr="00B235CB" w:rsidRDefault="00B235CB">
      <w:pPr>
        <w:rPr>
          <w:lang w:val="en-GB"/>
        </w:rPr>
      </w:pPr>
      <w:bookmarkStart w:id="0" w:name="_GoBack"/>
      <w:bookmarkEnd w:id="0"/>
    </w:p>
    <w:sectPr w:rsidR="00B235CB" w:rsidRPr="00B235C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68F"/>
    <w:rsid w:val="0073268F"/>
    <w:rsid w:val="00A57D71"/>
    <w:rsid w:val="00B235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EFEC1"/>
  <w15:chartTrackingRefBased/>
  <w15:docId w15:val="{FAA23282-1450-49FB-A27F-65BED5D60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42</Words>
  <Characters>244</Characters>
  <Application>Microsoft Office Word</Application>
  <DocSecurity>0</DocSecurity>
  <Lines>2</Lines>
  <Paragraphs>1</Paragraphs>
  <ScaleCrop>false</ScaleCrop>
  <Company>HP</Company>
  <LinksUpToDate>false</LinksUpToDate>
  <CharactersWithSpaces>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papale</dc:creator>
  <cp:keywords/>
  <dc:description/>
  <cp:lastModifiedBy>olga papale</cp:lastModifiedBy>
  <cp:revision>2</cp:revision>
  <dcterms:created xsi:type="dcterms:W3CDTF">2025-04-28T16:38:00Z</dcterms:created>
  <dcterms:modified xsi:type="dcterms:W3CDTF">2025-04-28T16:40:00Z</dcterms:modified>
</cp:coreProperties>
</file>