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6286" w14:textId="4BBC88FB" w:rsidR="00BB1A81" w:rsidRDefault="00BB1A81" w:rsidP="00BB1A81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F94E1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Supplemental material</w:t>
      </w:r>
    </w:p>
    <w:p w14:paraId="1ADFE9D1" w14:textId="77777777" w:rsidR="00605AB8" w:rsidRPr="00605AB8" w:rsidRDefault="00605AB8" w:rsidP="00605AB8">
      <w:pPr>
        <w:rPr>
          <w:lang w:val="en-US"/>
        </w:rPr>
      </w:pPr>
    </w:p>
    <w:p w14:paraId="3F105486" w14:textId="066EA9F1" w:rsidR="00BB1A81" w:rsidRPr="00F94E1F" w:rsidRDefault="00BB1A81" w:rsidP="00BB1A81">
      <w:pPr>
        <w:pStyle w:val="Heading1"/>
        <w:spacing w:line="48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  <w:r w:rsidRPr="00F94E1F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Supplemental Table </w:t>
      </w:r>
      <w:r w:rsidR="0080027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1</w:t>
      </w:r>
      <w:r w:rsidRPr="00F94E1F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. </w:t>
      </w:r>
      <w:r w:rsidRPr="00F94E1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Estimated fixed effects of differences in the compositional parts and their 95% confidence intervals </w:t>
      </w:r>
      <w:r w:rsidRPr="00F94E1F">
        <w:rPr>
          <w:rFonts w:ascii="Times New Roman" w:eastAsia="Times New Roman Uni" w:hAnsi="Times New Roman" w:cs="Times New Roman"/>
          <w:color w:val="auto"/>
          <w:sz w:val="24"/>
          <w:szCs w:val="24"/>
          <w:lang w:val="en-US"/>
        </w:rPr>
        <w:t xml:space="preserve">between office and remote workdays </w:t>
      </w:r>
      <w:r w:rsidRPr="00F94E1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from the linear mixed models by commuting mode. For workdays, balance coordinate 1 is for active (light physical activity (LPA) and moderate-to-vigorous physical activity (MVPA)) vs. passive movement behaviors (sedentary behavior (SED), time in bed (TiB)), balance coordinate 2 for LPA vs. MVPA, and balance coordinate 3 for SED vs. TiB. For workdays’ worktime and non-worktime, balance coordinate 1 is for SED vs. LPA and MVPA, and balance coordinate 2 is for LPA vs. MVPA.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B1A81" w:rsidRPr="00F94E1F" w14:paraId="18ECB169" w14:textId="77777777" w:rsidTr="00561CFE">
        <w:tc>
          <w:tcPr>
            <w:tcW w:w="2407" w:type="dxa"/>
          </w:tcPr>
          <w:p w14:paraId="708761BB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14:paraId="14BD46F6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β</w:t>
            </w:r>
          </w:p>
        </w:tc>
        <w:tc>
          <w:tcPr>
            <w:tcW w:w="2407" w:type="dxa"/>
            <w:vAlign w:val="center"/>
          </w:tcPr>
          <w:p w14:paraId="3C5800F1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95 % CI</w:t>
            </w:r>
          </w:p>
        </w:tc>
        <w:tc>
          <w:tcPr>
            <w:tcW w:w="2407" w:type="dxa"/>
          </w:tcPr>
          <w:p w14:paraId="1728F286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P for interaction</w:t>
            </w:r>
          </w:p>
        </w:tc>
      </w:tr>
      <w:tr w:rsidR="00BB1A81" w:rsidRPr="00F94E1F" w14:paraId="0C4BD360" w14:textId="77777777" w:rsidTr="00561CFE">
        <w:tc>
          <w:tcPr>
            <w:tcW w:w="9628" w:type="dxa"/>
            <w:gridSpan w:val="4"/>
          </w:tcPr>
          <w:p w14:paraId="4B5EBB7F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  <w:lang w:val="en-US"/>
              </w:rPr>
              <w:t>Workdays</w:t>
            </w:r>
          </w:p>
        </w:tc>
      </w:tr>
      <w:tr w:rsidR="00BB1A81" w:rsidRPr="00F94E1F" w14:paraId="2E83A6F9" w14:textId="77777777" w:rsidTr="00561CFE">
        <w:tc>
          <w:tcPr>
            <w:tcW w:w="7221" w:type="dxa"/>
            <w:gridSpan w:val="3"/>
          </w:tcPr>
          <w:p w14:paraId="53F8D45A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Balance coordinate 1: Active vs. passive behaviors</w:t>
            </w:r>
          </w:p>
        </w:tc>
        <w:tc>
          <w:tcPr>
            <w:tcW w:w="2407" w:type="dxa"/>
          </w:tcPr>
          <w:p w14:paraId="0BF76FAB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</w:tr>
      <w:tr w:rsidR="00BB1A81" w:rsidRPr="00F94E1F" w14:paraId="1A95BB0E" w14:textId="77777777" w:rsidTr="00561CFE">
        <w:tc>
          <w:tcPr>
            <w:tcW w:w="2407" w:type="dxa"/>
          </w:tcPr>
          <w:p w14:paraId="0BA96C9C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Passive commuters</w:t>
            </w:r>
          </w:p>
        </w:tc>
        <w:tc>
          <w:tcPr>
            <w:tcW w:w="2407" w:type="dxa"/>
          </w:tcPr>
          <w:p w14:paraId="7DB86174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-0.33</w:t>
            </w:r>
          </w:p>
        </w:tc>
        <w:tc>
          <w:tcPr>
            <w:tcW w:w="2407" w:type="dxa"/>
          </w:tcPr>
          <w:p w14:paraId="257F959B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-0.48 to -0.18</w:t>
            </w:r>
          </w:p>
        </w:tc>
        <w:tc>
          <w:tcPr>
            <w:tcW w:w="2407" w:type="dxa"/>
          </w:tcPr>
          <w:p w14:paraId="2A9B1588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A81" w:rsidRPr="00F94E1F" w14:paraId="4D402B8E" w14:textId="77777777" w:rsidTr="00561CFE">
        <w:tc>
          <w:tcPr>
            <w:tcW w:w="2407" w:type="dxa"/>
          </w:tcPr>
          <w:p w14:paraId="7D35C7D9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commuters</w:t>
            </w:r>
          </w:p>
        </w:tc>
        <w:tc>
          <w:tcPr>
            <w:tcW w:w="2407" w:type="dxa"/>
          </w:tcPr>
          <w:p w14:paraId="1340BFC7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-0.45</w:t>
            </w:r>
          </w:p>
        </w:tc>
        <w:tc>
          <w:tcPr>
            <w:tcW w:w="2407" w:type="dxa"/>
          </w:tcPr>
          <w:p w14:paraId="3609F728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-0.61 to -0.29</w:t>
            </w:r>
          </w:p>
        </w:tc>
        <w:tc>
          <w:tcPr>
            <w:tcW w:w="2407" w:type="dxa"/>
          </w:tcPr>
          <w:p w14:paraId="375B8669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A81" w:rsidRPr="00F94E1F" w14:paraId="33114D6C" w14:textId="77777777" w:rsidTr="00561CFE">
        <w:tc>
          <w:tcPr>
            <w:tcW w:w="7221" w:type="dxa"/>
            <w:gridSpan w:val="3"/>
          </w:tcPr>
          <w:p w14:paraId="31D3D661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Balance coordinate 2: LPA vs. MVPA</w:t>
            </w:r>
          </w:p>
        </w:tc>
        <w:tc>
          <w:tcPr>
            <w:tcW w:w="2407" w:type="dxa"/>
          </w:tcPr>
          <w:p w14:paraId="26D42161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</w:t>
            </w:r>
          </w:p>
        </w:tc>
      </w:tr>
      <w:tr w:rsidR="00BB1A81" w:rsidRPr="00F94E1F" w14:paraId="5D2183D1" w14:textId="77777777" w:rsidTr="00561CFE">
        <w:tc>
          <w:tcPr>
            <w:tcW w:w="2407" w:type="dxa"/>
          </w:tcPr>
          <w:p w14:paraId="39D3F124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Passive commuters</w:t>
            </w:r>
          </w:p>
        </w:tc>
        <w:tc>
          <w:tcPr>
            <w:tcW w:w="2407" w:type="dxa"/>
          </w:tcPr>
          <w:p w14:paraId="12D6C1CE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  <w:tc>
          <w:tcPr>
            <w:tcW w:w="2407" w:type="dxa"/>
          </w:tcPr>
          <w:p w14:paraId="53D5B980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 to 0.40</w:t>
            </w:r>
          </w:p>
        </w:tc>
        <w:tc>
          <w:tcPr>
            <w:tcW w:w="2407" w:type="dxa"/>
          </w:tcPr>
          <w:p w14:paraId="493A5025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A81" w:rsidRPr="00F94E1F" w14:paraId="03E51C84" w14:textId="77777777" w:rsidTr="00561CFE">
        <w:tc>
          <w:tcPr>
            <w:tcW w:w="2407" w:type="dxa"/>
          </w:tcPr>
          <w:p w14:paraId="69CAC3BD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commuters</w:t>
            </w:r>
          </w:p>
        </w:tc>
        <w:tc>
          <w:tcPr>
            <w:tcW w:w="2407" w:type="dxa"/>
          </w:tcPr>
          <w:p w14:paraId="22C40932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</w:t>
            </w:r>
          </w:p>
        </w:tc>
        <w:tc>
          <w:tcPr>
            <w:tcW w:w="2407" w:type="dxa"/>
          </w:tcPr>
          <w:p w14:paraId="55A18D58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 to 0.53</w:t>
            </w:r>
          </w:p>
        </w:tc>
        <w:tc>
          <w:tcPr>
            <w:tcW w:w="2407" w:type="dxa"/>
          </w:tcPr>
          <w:p w14:paraId="31B83C11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A81" w:rsidRPr="00F94E1F" w14:paraId="2F786B7C" w14:textId="77777777" w:rsidTr="00561CFE">
        <w:tc>
          <w:tcPr>
            <w:tcW w:w="7221" w:type="dxa"/>
            <w:gridSpan w:val="3"/>
          </w:tcPr>
          <w:p w14:paraId="07839A3F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Balance coordinate 3: SED vs. TiB</w:t>
            </w:r>
          </w:p>
        </w:tc>
        <w:tc>
          <w:tcPr>
            <w:tcW w:w="2407" w:type="dxa"/>
          </w:tcPr>
          <w:p w14:paraId="5EC10F64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</w:t>
            </w:r>
          </w:p>
        </w:tc>
      </w:tr>
      <w:tr w:rsidR="00BB1A81" w:rsidRPr="00F94E1F" w14:paraId="52A0F90A" w14:textId="77777777" w:rsidTr="00561CFE">
        <w:tc>
          <w:tcPr>
            <w:tcW w:w="2407" w:type="dxa"/>
          </w:tcPr>
          <w:p w14:paraId="39C04D10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Passive commuters</w:t>
            </w:r>
          </w:p>
        </w:tc>
        <w:tc>
          <w:tcPr>
            <w:tcW w:w="2407" w:type="dxa"/>
          </w:tcPr>
          <w:p w14:paraId="21593090" w14:textId="77777777" w:rsidR="00BB1A81" w:rsidRPr="00F94E1F" w:rsidRDefault="00BB1A81" w:rsidP="00561CFE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2407" w:type="dxa"/>
          </w:tcPr>
          <w:p w14:paraId="75A8BE4E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 to 0.06</w:t>
            </w:r>
          </w:p>
        </w:tc>
        <w:tc>
          <w:tcPr>
            <w:tcW w:w="2407" w:type="dxa"/>
          </w:tcPr>
          <w:p w14:paraId="6599A6CD" w14:textId="77777777" w:rsidR="00BB1A81" w:rsidRPr="00F94E1F" w:rsidRDefault="00BB1A81" w:rsidP="00561CFE">
            <w:pPr>
              <w:ind w:firstLine="3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A81" w:rsidRPr="00F94E1F" w14:paraId="1B389E32" w14:textId="77777777" w:rsidTr="00561CFE">
        <w:tc>
          <w:tcPr>
            <w:tcW w:w="2407" w:type="dxa"/>
          </w:tcPr>
          <w:p w14:paraId="047EC410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commuters</w:t>
            </w:r>
          </w:p>
        </w:tc>
        <w:tc>
          <w:tcPr>
            <w:tcW w:w="2407" w:type="dxa"/>
          </w:tcPr>
          <w:p w14:paraId="0E343B9C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</w:p>
        </w:tc>
        <w:tc>
          <w:tcPr>
            <w:tcW w:w="2407" w:type="dxa"/>
          </w:tcPr>
          <w:p w14:paraId="04DF8014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-0.004 to 0.08</w:t>
            </w:r>
          </w:p>
        </w:tc>
        <w:tc>
          <w:tcPr>
            <w:tcW w:w="2407" w:type="dxa"/>
          </w:tcPr>
          <w:p w14:paraId="0D413FC8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A81" w:rsidRPr="00F94E1F" w14:paraId="00902C99" w14:textId="77777777" w:rsidTr="00561CFE">
        <w:tc>
          <w:tcPr>
            <w:tcW w:w="9628" w:type="dxa"/>
            <w:gridSpan w:val="4"/>
          </w:tcPr>
          <w:p w14:paraId="6619A307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Worktime </w:t>
            </w:r>
          </w:p>
        </w:tc>
      </w:tr>
      <w:tr w:rsidR="00BB1A81" w:rsidRPr="00F94E1F" w14:paraId="5D3C0323" w14:textId="77777777" w:rsidTr="00561CFE">
        <w:tc>
          <w:tcPr>
            <w:tcW w:w="7221" w:type="dxa"/>
            <w:gridSpan w:val="3"/>
          </w:tcPr>
          <w:p w14:paraId="360B9005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Balance coordinate 1: SED vs. LPA and MVPA</w:t>
            </w:r>
          </w:p>
        </w:tc>
        <w:tc>
          <w:tcPr>
            <w:tcW w:w="2407" w:type="dxa"/>
          </w:tcPr>
          <w:p w14:paraId="74A0F09F" w14:textId="52D758B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913A7F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913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B1A81" w:rsidRPr="00F94E1F" w14:paraId="0D5224B5" w14:textId="77777777" w:rsidTr="00561CFE">
        <w:tc>
          <w:tcPr>
            <w:tcW w:w="2407" w:type="dxa"/>
          </w:tcPr>
          <w:p w14:paraId="62514DD3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Passive commuters</w:t>
            </w:r>
          </w:p>
        </w:tc>
        <w:tc>
          <w:tcPr>
            <w:tcW w:w="2407" w:type="dxa"/>
          </w:tcPr>
          <w:p w14:paraId="64237802" w14:textId="11287AD4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D63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D63850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07" w:type="dxa"/>
          </w:tcPr>
          <w:p w14:paraId="3FBFD532" w14:textId="2E8AA5FB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DF39BB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DF3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DF39BB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DF3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</w:t>
            </w:r>
          </w:p>
        </w:tc>
        <w:tc>
          <w:tcPr>
            <w:tcW w:w="2407" w:type="dxa"/>
          </w:tcPr>
          <w:p w14:paraId="3D62AB4B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A81" w:rsidRPr="00F94E1F" w14:paraId="4E778D27" w14:textId="77777777" w:rsidTr="00561CFE">
        <w:tc>
          <w:tcPr>
            <w:tcW w:w="2407" w:type="dxa"/>
          </w:tcPr>
          <w:p w14:paraId="2356D9AB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commuters</w:t>
            </w:r>
          </w:p>
        </w:tc>
        <w:tc>
          <w:tcPr>
            <w:tcW w:w="2407" w:type="dxa"/>
          </w:tcPr>
          <w:p w14:paraId="55E94B83" w14:textId="4640D4C6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DF3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2407" w:type="dxa"/>
          </w:tcPr>
          <w:p w14:paraId="7202CAFC" w14:textId="27023D59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DF3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  <w:r w:rsidR="00DF39BB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DF3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</w:t>
            </w:r>
          </w:p>
        </w:tc>
        <w:tc>
          <w:tcPr>
            <w:tcW w:w="2407" w:type="dxa"/>
          </w:tcPr>
          <w:p w14:paraId="7032230D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A81" w:rsidRPr="00F94E1F" w14:paraId="0169D143" w14:textId="77777777" w:rsidTr="00561CFE">
        <w:tc>
          <w:tcPr>
            <w:tcW w:w="7221" w:type="dxa"/>
            <w:gridSpan w:val="3"/>
          </w:tcPr>
          <w:p w14:paraId="5B6EEC81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Balance coordinate 2: LPA vs. MVPA</w:t>
            </w:r>
          </w:p>
        </w:tc>
        <w:tc>
          <w:tcPr>
            <w:tcW w:w="2407" w:type="dxa"/>
          </w:tcPr>
          <w:p w14:paraId="4973FAD0" w14:textId="6BE67C1A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913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</w:tr>
      <w:tr w:rsidR="00BB1A81" w:rsidRPr="00F94E1F" w14:paraId="2CE0BE2D" w14:textId="77777777" w:rsidTr="00561CFE">
        <w:tc>
          <w:tcPr>
            <w:tcW w:w="2407" w:type="dxa"/>
          </w:tcPr>
          <w:p w14:paraId="538DA6B2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Passive commuters</w:t>
            </w:r>
          </w:p>
        </w:tc>
        <w:tc>
          <w:tcPr>
            <w:tcW w:w="2407" w:type="dxa"/>
          </w:tcPr>
          <w:p w14:paraId="7C40CCB5" w14:textId="447A2629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DF3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2407" w:type="dxa"/>
          </w:tcPr>
          <w:p w14:paraId="5CFA4373" w14:textId="71C773CC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DF3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="00DF39BB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1.</w:t>
            </w:r>
            <w:r w:rsidR="00DF3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407" w:type="dxa"/>
          </w:tcPr>
          <w:p w14:paraId="07FA6AD2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A81" w:rsidRPr="00F94E1F" w14:paraId="37AC001E" w14:textId="77777777" w:rsidTr="00561CFE">
        <w:tc>
          <w:tcPr>
            <w:tcW w:w="2407" w:type="dxa"/>
          </w:tcPr>
          <w:p w14:paraId="44EC8D8D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commuters</w:t>
            </w:r>
          </w:p>
        </w:tc>
        <w:tc>
          <w:tcPr>
            <w:tcW w:w="2407" w:type="dxa"/>
          </w:tcPr>
          <w:p w14:paraId="41FF45D2" w14:textId="3B0328DE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DF3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2407" w:type="dxa"/>
          </w:tcPr>
          <w:p w14:paraId="79265CD5" w14:textId="29D6073F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DF3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="00DF39BB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DF3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</w:t>
            </w:r>
          </w:p>
        </w:tc>
        <w:tc>
          <w:tcPr>
            <w:tcW w:w="2407" w:type="dxa"/>
          </w:tcPr>
          <w:p w14:paraId="4FC44586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A81" w:rsidRPr="00F94E1F" w14:paraId="36F3AC6D" w14:textId="77777777" w:rsidTr="00561CFE">
        <w:tc>
          <w:tcPr>
            <w:tcW w:w="9628" w:type="dxa"/>
            <w:gridSpan w:val="4"/>
          </w:tcPr>
          <w:p w14:paraId="5C8D61F4" w14:textId="77777777" w:rsidR="00BB1A81" w:rsidRPr="00F94E1F" w:rsidRDefault="00BB1A81" w:rsidP="00561CFE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Non-worktime</w:t>
            </w:r>
          </w:p>
        </w:tc>
      </w:tr>
      <w:tr w:rsidR="00BB1A81" w:rsidRPr="00F94E1F" w14:paraId="6BD54662" w14:textId="77777777" w:rsidTr="00561CFE">
        <w:tc>
          <w:tcPr>
            <w:tcW w:w="7221" w:type="dxa"/>
            <w:gridSpan w:val="3"/>
          </w:tcPr>
          <w:p w14:paraId="3D2AA2D2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Balance coordinate 1: SED vs. LPA and MVPA</w:t>
            </w:r>
          </w:p>
        </w:tc>
        <w:tc>
          <w:tcPr>
            <w:tcW w:w="2407" w:type="dxa"/>
          </w:tcPr>
          <w:p w14:paraId="27B5283C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</w:p>
        </w:tc>
      </w:tr>
      <w:tr w:rsidR="00BB1A81" w:rsidRPr="00F94E1F" w14:paraId="6ADFD987" w14:textId="77777777" w:rsidTr="00561CFE">
        <w:tc>
          <w:tcPr>
            <w:tcW w:w="2407" w:type="dxa"/>
          </w:tcPr>
          <w:p w14:paraId="6FFA0D78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Passive commuters</w:t>
            </w:r>
          </w:p>
        </w:tc>
        <w:tc>
          <w:tcPr>
            <w:tcW w:w="2407" w:type="dxa"/>
          </w:tcPr>
          <w:p w14:paraId="66E395C6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</w:t>
            </w:r>
          </w:p>
        </w:tc>
        <w:tc>
          <w:tcPr>
            <w:tcW w:w="2407" w:type="dxa"/>
          </w:tcPr>
          <w:p w14:paraId="43F5BD66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 to 0.29</w:t>
            </w:r>
          </w:p>
        </w:tc>
        <w:tc>
          <w:tcPr>
            <w:tcW w:w="2407" w:type="dxa"/>
          </w:tcPr>
          <w:p w14:paraId="456FBE2F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A81" w:rsidRPr="00F94E1F" w14:paraId="3E2A0591" w14:textId="77777777" w:rsidTr="00561CFE">
        <w:tc>
          <w:tcPr>
            <w:tcW w:w="2407" w:type="dxa"/>
          </w:tcPr>
          <w:p w14:paraId="28A902AF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commuters</w:t>
            </w:r>
          </w:p>
        </w:tc>
        <w:tc>
          <w:tcPr>
            <w:tcW w:w="2407" w:type="dxa"/>
          </w:tcPr>
          <w:p w14:paraId="76D8CA1D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</w:t>
            </w:r>
          </w:p>
        </w:tc>
        <w:tc>
          <w:tcPr>
            <w:tcW w:w="2407" w:type="dxa"/>
          </w:tcPr>
          <w:p w14:paraId="75CEB2DE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 to 0.51</w:t>
            </w:r>
          </w:p>
        </w:tc>
        <w:tc>
          <w:tcPr>
            <w:tcW w:w="2407" w:type="dxa"/>
          </w:tcPr>
          <w:p w14:paraId="15B0E410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A81" w:rsidRPr="00F94E1F" w14:paraId="06F42FD2" w14:textId="77777777" w:rsidTr="00561CFE">
        <w:tc>
          <w:tcPr>
            <w:tcW w:w="7221" w:type="dxa"/>
            <w:gridSpan w:val="3"/>
          </w:tcPr>
          <w:p w14:paraId="6D2457A7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Balance coordinate 2: LPA vs. MVPA</w:t>
            </w:r>
          </w:p>
        </w:tc>
        <w:tc>
          <w:tcPr>
            <w:tcW w:w="2407" w:type="dxa"/>
          </w:tcPr>
          <w:p w14:paraId="2643828D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</w:t>
            </w:r>
          </w:p>
        </w:tc>
      </w:tr>
      <w:tr w:rsidR="00BB1A81" w:rsidRPr="00F94E1F" w14:paraId="7952895D" w14:textId="77777777" w:rsidTr="00561CFE">
        <w:tc>
          <w:tcPr>
            <w:tcW w:w="2407" w:type="dxa"/>
            <w:tcBorders>
              <w:bottom w:val="single" w:sz="4" w:space="0" w:color="auto"/>
            </w:tcBorders>
          </w:tcPr>
          <w:p w14:paraId="60DB4189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Passive commuters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566E1217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57B8D6B8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-0.005 to 0.41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69122CEE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A81" w:rsidRPr="00F94E1F" w14:paraId="3033A210" w14:textId="77777777" w:rsidTr="00561CFE">
        <w:tc>
          <w:tcPr>
            <w:tcW w:w="2407" w:type="dxa"/>
            <w:tcBorders>
              <w:bottom w:val="single" w:sz="4" w:space="0" w:color="auto"/>
            </w:tcBorders>
          </w:tcPr>
          <w:p w14:paraId="6E6CABFE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commuters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5A0F2F2D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1391AD96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 to 0.53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56BD1DF8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7DD1A07" w14:textId="77777777" w:rsidR="00BB1A81" w:rsidRPr="00F94E1F" w:rsidRDefault="00BB1A81" w:rsidP="00BB1A8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  <w:sectPr w:rsidR="00BB1A81" w:rsidRPr="00F94E1F" w:rsidSect="00126C5E"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  <w:r w:rsidRPr="00F94E1F">
        <w:rPr>
          <w:rFonts w:ascii="Times New Roman" w:hAnsi="Times New Roman" w:cs="Times New Roman"/>
          <w:sz w:val="24"/>
          <w:szCs w:val="24"/>
          <w:lang w:val="en-US"/>
        </w:rPr>
        <w:t>Notes: Adjusted for sex, age, and BMI. TiB=time in bed, SED=sedentary time, LPA=light physical activity, MVPA=moderate-to-vigorous physical activity</w:t>
      </w:r>
    </w:p>
    <w:p w14:paraId="035B6163" w14:textId="7135DFC3" w:rsidR="0080027B" w:rsidRDefault="0080027B" w:rsidP="0080027B">
      <w:pPr>
        <w:pStyle w:val="Heading1"/>
        <w:spacing w:line="48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F94E1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2</w:t>
      </w:r>
      <w:r w:rsidRPr="00F94E1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.</w:t>
      </w:r>
      <w:r w:rsidRPr="00F94E1F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622A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model-based</w:t>
      </w:r>
      <w:r w:rsidRPr="000622A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compositional mean hours/minutes for each 24-h movement behavior on office workday, remote workday, and office and remote workday’s worktime and non-worktime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by commuting mode </w:t>
      </w:r>
      <w:r w:rsidRPr="000622A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during waking hours, derived from the model adjusted for sex, age, and BMI.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1418"/>
        <w:gridCol w:w="1417"/>
        <w:gridCol w:w="1418"/>
        <w:gridCol w:w="1418"/>
        <w:gridCol w:w="1418"/>
        <w:gridCol w:w="1418"/>
        <w:gridCol w:w="1418"/>
      </w:tblGrid>
      <w:tr w:rsidR="0080027B" w:rsidRPr="00B1375C" w14:paraId="5A3D5058" w14:textId="77777777" w:rsidTr="00153B6D">
        <w:tc>
          <w:tcPr>
            <w:tcW w:w="2547" w:type="dxa"/>
          </w:tcPr>
          <w:p w14:paraId="63B3BF3F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gridSpan w:val="4"/>
          </w:tcPr>
          <w:p w14:paraId="01BCBB24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Passive commuters</w:t>
            </w:r>
          </w:p>
        </w:tc>
        <w:tc>
          <w:tcPr>
            <w:tcW w:w="5672" w:type="dxa"/>
            <w:gridSpan w:val="4"/>
          </w:tcPr>
          <w:p w14:paraId="40641318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Active commuters</w:t>
            </w:r>
          </w:p>
        </w:tc>
      </w:tr>
      <w:tr w:rsidR="0080027B" w:rsidRPr="00B1375C" w14:paraId="7B273AD9" w14:textId="77777777" w:rsidTr="00153B6D">
        <w:tc>
          <w:tcPr>
            <w:tcW w:w="2547" w:type="dxa"/>
          </w:tcPr>
          <w:p w14:paraId="7D401B87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1F6D08E6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TiB, h (%)</w:t>
            </w:r>
          </w:p>
        </w:tc>
        <w:tc>
          <w:tcPr>
            <w:tcW w:w="1418" w:type="dxa"/>
          </w:tcPr>
          <w:p w14:paraId="34FB26F6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SED, h (%)</w:t>
            </w:r>
          </w:p>
        </w:tc>
        <w:tc>
          <w:tcPr>
            <w:tcW w:w="1417" w:type="dxa"/>
          </w:tcPr>
          <w:p w14:paraId="2212892E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LPA, h (%)</w:t>
            </w:r>
          </w:p>
        </w:tc>
        <w:tc>
          <w:tcPr>
            <w:tcW w:w="1418" w:type="dxa"/>
          </w:tcPr>
          <w:p w14:paraId="3C256D12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MVPA, min (%)</w:t>
            </w:r>
          </w:p>
        </w:tc>
        <w:tc>
          <w:tcPr>
            <w:tcW w:w="1418" w:type="dxa"/>
          </w:tcPr>
          <w:p w14:paraId="02D630B2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TiB, h (%)</w:t>
            </w:r>
          </w:p>
        </w:tc>
        <w:tc>
          <w:tcPr>
            <w:tcW w:w="1418" w:type="dxa"/>
          </w:tcPr>
          <w:p w14:paraId="6E16D861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SED, h (%)</w:t>
            </w:r>
          </w:p>
        </w:tc>
        <w:tc>
          <w:tcPr>
            <w:tcW w:w="1418" w:type="dxa"/>
          </w:tcPr>
          <w:p w14:paraId="7D77F886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LPA, h (%)</w:t>
            </w:r>
          </w:p>
        </w:tc>
        <w:tc>
          <w:tcPr>
            <w:tcW w:w="1418" w:type="dxa"/>
          </w:tcPr>
          <w:p w14:paraId="7E862430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MVPA, min (%)</w:t>
            </w:r>
          </w:p>
        </w:tc>
      </w:tr>
      <w:tr w:rsidR="0080027B" w:rsidRPr="00B1375C" w14:paraId="0CCD194C" w14:textId="77777777" w:rsidTr="00153B6D">
        <w:tc>
          <w:tcPr>
            <w:tcW w:w="8217" w:type="dxa"/>
            <w:gridSpan w:val="5"/>
          </w:tcPr>
          <w:p w14:paraId="2B0988F3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Workday*</w:t>
            </w:r>
          </w:p>
        </w:tc>
        <w:tc>
          <w:tcPr>
            <w:tcW w:w="1418" w:type="dxa"/>
          </w:tcPr>
          <w:p w14:paraId="27D79E55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15E1E45E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1602BA8D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01BB62E2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0027B" w:rsidRPr="00B1375C" w14:paraId="7B7AE5F7" w14:textId="77777777" w:rsidTr="00153B6D">
        <w:tc>
          <w:tcPr>
            <w:tcW w:w="2547" w:type="dxa"/>
          </w:tcPr>
          <w:p w14:paraId="33503DFF" w14:textId="77777777" w:rsidR="0080027B" w:rsidRPr="00B1375C" w:rsidRDefault="0080027B" w:rsidP="00153B6D">
            <w:pPr>
              <w:ind w:firstLine="1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Office </w:t>
            </w:r>
          </w:p>
        </w:tc>
        <w:tc>
          <w:tcPr>
            <w:tcW w:w="1417" w:type="dxa"/>
          </w:tcPr>
          <w:p w14:paraId="286731C0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 (31)</w:t>
            </w:r>
          </w:p>
        </w:tc>
        <w:tc>
          <w:tcPr>
            <w:tcW w:w="1418" w:type="dxa"/>
          </w:tcPr>
          <w:p w14:paraId="19EC6057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10.9 (45)</w:t>
            </w:r>
          </w:p>
        </w:tc>
        <w:tc>
          <w:tcPr>
            <w:tcW w:w="1417" w:type="dxa"/>
          </w:tcPr>
          <w:p w14:paraId="1C38B3AD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 (21)</w:t>
            </w:r>
          </w:p>
        </w:tc>
        <w:tc>
          <w:tcPr>
            <w:tcW w:w="1418" w:type="dxa"/>
          </w:tcPr>
          <w:p w14:paraId="4651A94F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 (3)</w:t>
            </w:r>
          </w:p>
        </w:tc>
        <w:tc>
          <w:tcPr>
            <w:tcW w:w="1418" w:type="dxa"/>
          </w:tcPr>
          <w:p w14:paraId="45D91966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</w:tcPr>
          <w:p w14:paraId="34B02A2F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</w:tcPr>
          <w:p w14:paraId="654F1587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</w:tcPr>
          <w:p w14:paraId="25F9CEAF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0027B" w:rsidRPr="00B1375C" w14:paraId="78C8779D" w14:textId="77777777" w:rsidTr="00153B6D">
        <w:tc>
          <w:tcPr>
            <w:tcW w:w="2547" w:type="dxa"/>
          </w:tcPr>
          <w:p w14:paraId="34D51F21" w14:textId="77777777" w:rsidR="0080027B" w:rsidRPr="00B1375C" w:rsidRDefault="0080027B" w:rsidP="00153B6D">
            <w:pPr>
              <w:ind w:firstLine="1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Remote </w:t>
            </w:r>
          </w:p>
        </w:tc>
        <w:tc>
          <w:tcPr>
            <w:tcW w:w="1417" w:type="dxa"/>
          </w:tcPr>
          <w:p w14:paraId="6F180C21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 (32)</w:t>
            </w:r>
          </w:p>
        </w:tc>
        <w:tc>
          <w:tcPr>
            <w:tcW w:w="1418" w:type="dxa"/>
          </w:tcPr>
          <w:p w14:paraId="08963159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11.4 (47)</w:t>
            </w:r>
          </w:p>
        </w:tc>
        <w:tc>
          <w:tcPr>
            <w:tcW w:w="1417" w:type="dxa"/>
          </w:tcPr>
          <w:p w14:paraId="04EFD16B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 (19)</w:t>
            </w:r>
          </w:p>
        </w:tc>
        <w:tc>
          <w:tcPr>
            <w:tcW w:w="1418" w:type="dxa"/>
          </w:tcPr>
          <w:p w14:paraId="7F419E2E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(2)</w:t>
            </w:r>
          </w:p>
        </w:tc>
        <w:tc>
          <w:tcPr>
            <w:tcW w:w="1418" w:type="dxa"/>
          </w:tcPr>
          <w:p w14:paraId="135E4047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</w:tcPr>
          <w:p w14:paraId="21D4971F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</w:tcPr>
          <w:p w14:paraId="73B643FE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</w:tcPr>
          <w:p w14:paraId="325B6F45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0027B" w:rsidRPr="00B1375C" w14:paraId="2D0FCA29" w14:textId="77777777" w:rsidTr="00153B6D">
        <w:tc>
          <w:tcPr>
            <w:tcW w:w="2547" w:type="dxa"/>
          </w:tcPr>
          <w:p w14:paraId="3DA1C22A" w14:textId="77777777" w:rsidR="0080027B" w:rsidRPr="00B1375C" w:rsidRDefault="0080027B" w:rsidP="00153B6D">
            <w:pPr>
              <w:ind w:firstLine="1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Difference, min (%)</w:t>
            </w:r>
          </w:p>
        </w:tc>
        <w:tc>
          <w:tcPr>
            <w:tcW w:w="1417" w:type="dxa"/>
          </w:tcPr>
          <w:p w14:paraId="01A2901E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+15 (+3)</w:t>
            </w:r>
          </w:p>
        </w:tc>
        <w:tc>
          <w:tcPr>
            <w:tcW w:w="1418" w:type="dxa"/>
          </w:tcPr>
          <w:p w14:paraId="547F6D9E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+30 (+5)</w:t>
            </w:r>
          </w:p>
        </w:tc>
        <w:tc>
          <w:tcPr>
            <w:tcW w:w="1417" w:type="dxa"/>
          </w:tcPr>
          <w:p w14:paraId="379D325F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-30 (-10)</w:t>
            </w:r>
          </w:p>
        </w:tc>
        <w:tc>
          <w:tcPr>
            <w:tcW w:w="1418" w:type="dxa"/>
          </w:tcPr>
          <w:p w14:paraId="24A24200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 (-38)</w:t>
            </w:r>
          </w:p>
        </w:tc>
        <w:tc>
          <w:tcPr>
            <w:tcW w:w="1418" w:type="dxa"/>
          </w:tcPr>
          <w:p w14:paraId="7FCACB85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(+3)</w:t>
            </w:r>
          </w:p>
        </w:tc>
        <w:tc>
          <w:tcPr>
            <w:tcW w:w="1418" w:type="dxa"/>
          </w:tcPr>
          <w:p w14:paraId="21EE9F22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</w:tcPr>
          <w:p w14:paraId="5A5BB1E4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</w:tcPr>
          <w:p w14:paraId="0AC4702B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0027B" w:rsidRPr="00B1375C" w14:paraId="3C3764EB" w14:textId="77777777" w:rsidTr="00153B6D">
        <w:tc>
          <w:tcPr>
            <w:tcW w:w="8217" w:type="dxa"/>
            <w:gridSpan w:val="5"/>
          </w:tcPr>
          <w:p w14:paraId="51CB44A2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Worktime**</w:t>
            </w:r>
          </w:p>
        </w:tc>
        <w:tc>
          <w:tcPr>
            <w:tcW w:w="1418" w:type="dxa"/>
          </w:tcPr>
          <w:p w14:paraId="7E14EE76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040D2F7D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08E38363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1B34308E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0027B" w:rsidRPr="00B1375C" w14:paraId="205DF1D7" w14:textId="77777777" w:rsidTr="00153B6D">
        <w:tc>
          <w:tcPr>
            <w:tcW w:w="2547" w:type="dxa"/>
          </w:tcPr>
          <w:p w14:paraId="34276117" w14:textId="77777777" w:rsidR="0080027B" w:rsidRPr="00B1375C" w:rsidRDefault="0080027B" w:rsidP="00153B6D">
            <w:pPr>
              <w:ind w:firstLine="1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Office </w:t>
            </w:r>
          </w:p>
        </w:tc>
        <w:tc>
          <w:tcPr>
            <w:tcW w:w="1417" w:type="dxa"/>
          </w:tcPr>
          <w:p w14:paraId="65C48166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EA52249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 (69)</w:t>
            </w:r>
          </w:p>
        </w:tc>
        <w:tc>
          <w:tcPr>
            <w:tcW w:w="1417" w:type="dxa"/>
            <w:shd w:val="clear" w:color="auto" w:fill="auto"/>
          </w:tcPr>
          <w:p w14:paraId="60212A80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 (29)</w:t>
            </w:r>
          </w:p>
        </w:tc>
        <w:tc>
          <w:tcPr>
            <w:tcW w:w="1418" w:type="dxa"/>
            <w:shd w:val="clear" w:color="auto" w:fill="auto"/>
          </w:tcPr>
          <w:p w14:paraId="7368647C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(3)</w:t>
            </w:r>
          </w:p>
        </w:tc>
        <w:tc>
          <w:tcPr>
            <w:tcW w:w="1418" w:type="dxa"/>
          </w:tcPr>
          <w:p w14:paraId="06E3F025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14:paraId="71808219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 (69)</w:t>
            </w:r>
          </w:p>
        </w:tc>
        <w:tc>
          <w:tcPr>
            <w:tcW w:w="1418" w:type="dxa"/>
          </w:tcPr>
          <w:p w14:paraId="6A0BDDEF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 (28)</w:t>
            </w:r>
          </w:p>
        </w:tc>
        <w:tc>
          <w:tcPr>
            <w:tcW w:w="1418" w:type="dxa"/>
          </w:tcPr>
          <w:p w14:paraId="644E068B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(3)</w:t>
            </w:r>
          </w:p>
        </w:tc>
      </w:tr>
      <w:tr w:rsidR="0080027B" w:rsidRPr="00B1375C" w14:paraId="7AE914DF" w14:textId="77777777" w:rsidTr="00153B6D">
        <w:tc>
          <w:tcPr>
            <w:tcW w:w="2547" w:type="dxa"/>
          </w:tcPr>
          <w:p w14:paraId="4F139BCC" w14:textId="77777777" w:rsidR="0080027B" w:rsidRPr="00B1375C" w:rsidRDefault="0080027B" w:rsidP="00153B6D">
            <w:pPr>
              <w:ind w:firstLine="1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Remote </w:t>
            </w:r>
          </w:p>
        </w:tc>
        <w:tc>
          <w:tcPr>
            <w:tcW w:w="1417" w:type="dxa"/>
          </w:tcPr>
          <w:p w14:paraId="3E4CC105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195A37A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 (76)</w:t>
            </w:r>
          </w:p>
        </w:tc>
        <w:tc>
          <w:tcPr>
            <w:tcW w:w="1417" w:type="dxa"/>
            <w:shd w:val="clear" w:color="auto" w:fill="auto"/>
          </w:tcPr>
          <w:p w14:paraId="04AD3DD1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 (24)</w:t>
            </w:r>
          </w:p>
        </w:tc>
        <w:tc>
          <w:tcPr>
            <w:tcW w:w="1418" w:type="dxa"/>
            <w:shd w:val="clear" w:color="auto" w:fill="auto"/>
          </w:tcPr>
          <w:p w14:paraId="05291AC6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(1)</w:t>
            </w:r>
          </w:p>
        </w:tc>
        <w:tc>
          <w:tcPr>
            <w:tcW w:w="1418" w:type="dxa"/>
          </w:tcPr>
          <w:p w14:paraId="14F4D8FA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14:paraId="1034A765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 (77)</w:t>
            </w:r>
          </w:p>
        </w:tc>
        <w:tc>
          <w:tcPr>
            <w:tcW w:w="1418" w:type="dxa"/>
          </w:tcPr>
          <w:p w14:paraId="4F06867D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 (22)</w:t>
            </w:r>
          </w:p>
        </w:tc>
        <w:tc>
          <w:tcPr>
            <w:tcW w:w="1418" w:type="dxa"/>
          </w:tcPr>
          <w:p w14:paraId="4862371C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(1)</w:t>
            </w:r>
          </w:p>
        </w:tc>
      </w:tr>
      <w:tr w:rsidR="0080027B" w:rsidRPr="00B1375C" w14:paraId="331F3C01" w14:textId="77777777" w:rsidTr="00153B6D">
        <w:tc>
          <w:tcPr>
            <w:tcW w:w="2547" w:type="dxa"/>
          </w:tcPr>
          <w:p w14:paraId="5AD297D6" w14:textId="77777777" w:rsidR="0080027B" w:rsidRPr="00B1375C" w:rsidRDefault="0080027B" w:rsidP="00153B6D">
            <w:pPr>
              <w:ind w:firstLine="17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Difference, min (%)</w:t>
            </w:r>
          </w:p>
        </w:tc>
        <w:tc>
          <w:tcPr>
            <w:tcW w:w="1417" w:type="dxa"/>
          </w:tcPr>
          <w:p w14:paraId="5C17CB13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17D68C0B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+34 (+11)</w:t>
            </w:r>
          </w:p>
        </w:tc>
        <w:tc>
          <w:tcPr>
            <w:tcW w:w="1417" w:type="dxa"/>
            <w:shd w:val="clear" w:color="auto" w:fill="auto"/>
          </w:tcPr>
          <w:p w14:paraId="1CC74A4E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-24 (-18)</w:t>
            </w:r>
          </w:p>
        </w:tc>
        <w:tc>
          <w:tcPr>
            <w:tcW w:w="1418" w:type="dxa"/>
            <w:shd w:val="clear" w:color="auto" w:fill="auto"/>
          </w:tcPr>
          <w:p w14:paraId="247A50AE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 (-78)</w:t>
            </w:r>
          </w:p>
        </w:tc>
        <w:tc>
          <w:tcPr>
            <w:tcW w:w="1418" w:type="dxa"/>
          </w:tcPr>
          <w:p w14:paraId="0375DB7C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14:paraId="5B71E755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+39 (+12)</w:t>
            </w:r>
          </w:p>
        </w:tc>
        <w:tc>
          <w:tcPr>
            <w:tcW w:w="1418" w:type="dxa"/>
          </w:tcPr>
          <w:p w14:paraId="3BC48610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-28 (-21)</w:t>
            </w:r>
          </w:p>
        </w:tc>
        <w:tc>
          <w:tcPr>
            <w:tcW w:w="1418" w:type="dxa"/>
          </w:tcPr>
          <w:p w14:paraId="7D57FA03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 (-79)</w:t>
            </w:r>
          </w:p>
        </w:tc>
      </w:tr>
      <w:tr w:rsidR="0080027B" w:rsidRPr="00605AB8" w14:paraId="007DEC54" w14:textId="77777777" w:rsidTr="00153B6D">
        <w:tc>
          <w:tcPr>
            <w:tcW w:w="8217" w:type="dxa"/>
            <w:gridSpan w:val="5"/>
          </w:tcPr>
          <w:p w14:paraId="504DB007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Non-worktime during waking hours***</w:t>
            </w:r>
          </w:p>
        </w:tc>
        <w:tc>
          <w:tcPr>
            <w:tcW w:w="1418" w:type="dxa"/>
          </w:tcPr>
          <w:p w14:paraId="4F66E930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3A0CBED0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16010C61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41449E69" w14:textId="77777777" w:rsidR="0080027B" w:rsidRPr="00B1375C" w:rsidRDefault="0080027B" w:rsidP="00153B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0027B" w:rsidRPr="00B1375C" w14:paraId="15430C71" w14:textId="77777777" w:rsidTr="00153B6D">
        <w:tc>
          <w:tcPr>
            <w:tcW w:w="2547" w:type="dxa"/>
            <w:tcBorders>
              <w:bottom w:val="single" w:sz="4" w:space="0" w:color="auto"/>
            </w:tcBorders>
          </w:tcPr>
          <w:p w14:paraId="79DFFF3F" w14:textId="77777777" w:rsidR="0080027B" w:rsidRPr="00B1375C" w:rsidRDefault="0080027B" w:rsidP="00153B6D">
            <w:pPr>
              <w:ind w:firstLine="1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Office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14FFE97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E698B0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 (66)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7C4365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 (29)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3326104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(5)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EC0C2E0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400DED8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 (61)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071EBA5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 (31)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D69F759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 (8)</w:t>
            </w:r>
          </w:p>
        </w:tc>
      </w:tr>
      <w:tr w:rsidR="0080027B" w:rsidRPr="00B1375C" w14:paraId="23FCEB5D" w14:textId="77777777" w:rsidTr="00153B6D">
        <w:tc>
          <w:tcPr>
            <w:tcW w:w="2547" w:type="dxa"/>
            <w:tcBorders>
              <w:bottom w:val="single" w:sz="4" w:space="0" w:color="auto"/>
            </w:tcBorders>
          </w:tcPr>
          <w:p w14:paraId="48410F4F" w14:textId="77777777" w:rsidR="0080027B" w:rsidRPr="00B1375C" w:rsidRDefault="0080027B" w:rsidP="00153B6D">
            <w:pPr>
              <w:ind w:firstLine="1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Remote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2F535C0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1BB762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 (67)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56D9AA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 (29)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E8F592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021BF54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9B5B276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 (67)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A8C3481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 (28)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FC71852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(5)</w:t>
            </w:r>
          </w:p>
        </w:tc>
      </w:tr>
      <w:tr w:rsidR="0080027B" w:rsidRPr="00B1375C" w14:paraId="3C1D0742" w14:textId="77777777" w:rsidTr="00153B6D">
        <w:tc>
          <w:tcPr>
            <w:tcW w:w="2547" w:type="dxa"/>
            <w:tcBorders>
              <w:bottom w:val="single" w:sz="4" w:space="0" w:color="auto"/>
            </w:tcBorders>
          </w:tcPr>
          <w:p w14:paraId="38DE2601" w14:textId="77777777" w:rsidR="0080027B" w:rsidRPr="00B1375C" w:rsidRDefault="0080027B" w:rsidP="00153B6D">
            <w:pPr>
              <w:ind w:firstLine="17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Difference, min (%)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64B853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C001853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 (+2)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AB20FA2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 (-1)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C0E6768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 (-25)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FA1EB67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D0BA8B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+31 (+10)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F911E2B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 (-8)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D3F2FE4" w14:textId="77777777" w:rsidR="0080027B" w:rsidRPr="00B1375C" w:rsidRDefault="0080027B" w:rsidP="00153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-18 (-43)</w:t>
            </w:r>
          </w:p>
        </w:tc>
      </w:tr>
    </w:tbl>
    <w:p w14:paraId="40AC491E" w14:textId="77777777" w:rsidR="0080027B" w:rsidRPr="00452BFB" w:rsidRDefault="0080027B" w:rsidP="0080027B">
      <w:pPr>
        <w:rPr>
          <w:lang w:val="en-US"/>
        </w:rPr>
      </w:pPr>
    </w:p>
    <w:p w14:paraId="2C7DCB15" w14:textId="77777777" w:rsidR="0080027B" w:rsidRPr="00B1375C" w:rsidRDefault="0080027B" w:rsidP="008002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375C">
        <w:rPr>
          <w:rFonts w:ascii="Times New Roman" w:hAnsi="Times New Roman" w:cs="Times New Roman"/>
          <w:sz w:val="24"/>
          <w:szCs w:val="24"/>
          <w:lang w:val="en-US"/>
        </w:rPr>
        <w:t xml:space="preserve">TiB=time in bed, SED=sedentary time, LPA=light physical activity, MVPA=moderate-to-vigorous physical activity. Due to different scaling, the differences in worktime and non-worktime level do not add up to differences in workday level. </w:t>
      </w:r>
    </w:p>
    <w:p w14:paraId="70E4AD88" w14:textId="77777777" w:rsidR="0080027B" w:rsidRPr="00B1375C" w:rsidRDefault="0080027B" w:rsidP="008002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375C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B1375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B1375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rescaled</w:t>
      </w:r>
      <w:proofErr w:type="gramEnd"/>
      <w:r w:rsidRPr="00B1375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to sum up to 1440 min (24 h)</w:t>
      </w:r>
    </w:p>
    <w:p w14:paraId="0FE2307F" w14:textId="77777777" w:rsidR="0080027B" w:rsidRPr="00B1375C" w:rsidRDefault="0080027B" w:rsidP="008002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1375C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1375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rescaled to sum up to the mean worktime on workdays (458 min)</w:t>
      </w:r>
    </w:p>
    <w:p w14:paraId="736B35CD" w14:textId="77777777" w:rsidR="0080027B" w:rsidRPr="00B1375C" w:rsidRDefault="0080027B" w:rsidP="008002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375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*** rescaled to sum up to the mean non-worktime during waking hours on workdays (496 min)</w:t>
      </w:r>
    </w:p>
    <w:p w14:paraId="72FBE61E" w14:textId="77777777" w:rsidR="0080027B" w:rsidRPr="000622A3" w:rsidRDefault="0080027B" w:rsidP="0080027B">
      <w:pPr>
        <w:rPr>
          <w:lang w:val="en-US"/>
        </w:rPr>
        <w:sectPr w:rsidR="0080027B" w:rsidRPr="000622A3" w:rsidSect="000622A3">
          <w:pgSz w:w="16838" w:h="11906" w:orient="landscape"/>
          <w:pgMar w:top="1134" w:right="1417" w:bottom="1134" w:left="1417" w:header="708" w:footer="708" w:gutter="0"/>
          <w:cols w:space="708"/>
          <w:docGrid w:linePitch="360"/>
        </w:sectPr>
      </w:pPr>
    </w:p>
    <w:p w14:paraId="083C4CB2" w14:textId="68436516" w:rsidR="00BB1A81" w:rsidRPr="00DB6B4F" w:rsidRDefault="00BB1A81" w:rsidP="00BB1A81">
      <w:pPr>
        <w:pStyle w:val="Heading1"/>
        <w:spacing w:line="48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</w:pPr>
      <w:r w:rsidRPr="00DB6B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Supplemental Table 3.</w:t>
      </w:r>
      <w:r w:rsidRPr="00DB6B4F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DB6B4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Estimated fixed effects of differences in the compositional parts and their 95% confidence intervals </w:t>
      </w:r>
      <w:r w:rsidRPr="00DB6B4F">
        <w:rPr>
          <w:rFonts w:ascii="Times New Roman" w:eastAsia="Times New Roman Uni" w:hAnsi="Times New Roman" w:cs="Times New Roman"/>
          <w:color w:val="auto"/>
          <w:sz w:val="24"/>
          <w:szCs w:val="24"/>
          <w:lang w:val="en-US"/>
        </w:rPr>
        <w:t xml:space="preserve">between office and remote work </w:t>
      </w:r>
      <w:r w:rsidRPr="00DB6B4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from the linear mixed models from only </w:t>
      </w:r>
      <w:r w:rsidR="00DB6B4F" w:rsidRPr="00DB6B4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full measurement days covering the entire 24-h day (sum of sensor wear time during self-reported waking hours and TiB)</w:t>
      </w:r>
      <w:r w:rsidRPr="00DB6B4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. For workdays, balance coordinate 1 is for active (light physical activity (LPA) and moderate-to-vigorous physical activity (MVPA)) vs. passive movement behaviors (sedentary behavior (SED), time in bed (TiB)), balance coordinate 2 for LPA vs. MVPA, and balance coordinate 3 for SED vs. TiB. For workdays’ worktime and non-worktime, balance coordinate 1 is for SED vs. LPA and MVPA, and balance coordinate 2 is for LPA vs. MVPA.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B1A81" w:rsidRPr="00F94E1F" w14:paraId="246D1155" w14:textId="77777777" w:rsidTr="00561CFE">
        <w:tc>
          <w:tcPr>
            <w:tcW w:w="2407" w:type="dxa"/>
          </w:tcPr>
          <w:p w14:paraId="0C570D74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14:paraId="02ABC4E1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β</w:t>
            </w:r>
          </w:p>
        </w:tc>
        <w:tc>
          <w:tcPr>
            <w:tcW w:w="2407" w:type="dxa"/>
            <w:vAlign w:val="center"/>
          </w:tcPr>
          <w:p w14:paraId="12ACA5E3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95 % CI</w:t>
            </w:r>
          </w:p>
        </w:tc>
        <w:tc>
          <w:tcPr>
            <w:tcW w:w="2407" w:type="dxa"/>
          </w:tcPr>
          <w:p w14:paraId="0464A726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P value</w:t>
            </w:r>
          </w:p>
        </w:tc>
      </w:tr>
      <w:tr w:rsidR="00BB1A81" w:rsidRPr="00F94E1F" w14:paraId="0A0D47E1" w14:textId="77777777" w:rsidTr="00561CFE">
        <w:tc>
          <w:tcPr>
            <w:tcW w:w="9628" w:type="dxa"/>
            <w:gridSpan w:val="4"/>
          </w:tcPr>
          <w:p w14:paraId="073EAA05" w14:textId="77777777" w:rsidR="00BB1A81" w:rsidRPr="00F94E1F" w:rsidRDefault="00BB1A81" w:rsidP="00561CFE">
            <w:pPr>
              <w:jc w:val="both"/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b/>
                <w:bCs/>
                <w:sz w:val="24"/>
                <w:szCs w:val="24"/>
                <w:lang w:val="en-US"/>
              </w:rPr>
              <w:t>Workday</w:t>
            </w:r>
          </w:p>
        </w:tc>
      </w:tr>
      <w:tr w:rsidR="00BB1A81" w:rsidRPr="00605AB8" w14:paraId="08B758A6" w14:textId="77777777" w:rsidTr="00561CFE">
        <w:tc>
          <w:tcPr>
            <w:tcW w:w="9628" w:type="dxa"/>
            <w:gridSpan w:val="4"/>
          </w:tcPr>
          <w:p w14:paraId="3A8B2FD9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Balance coordinate 1: Active vs. passive behaviors</w:t>
            </w:r>
          </w:p>
        </w:tc>
      </w:tr>
      <w:tr w:rsidR="00BB1A81" w:rsidRPr="00F94E1F" w14:paraId="0E6DA062" w14:textId="77777777" w:rsidTr="00561CFE">
        <w:tc>
          <w:tcPr>
            <w:tcW w:w="2407" w:type="dxa"/>
          </w:tcPr>
          <w:p w14:paraId="7CD09059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 vs. remote</w:t>
            </w:r>
          </w:p>
        </w:tc>
        <w:tc>
          <w:tcPr>
            <w:tcW w:w="2407" w:type="dxa"/>
          </w:tcPr>
          <w:p w14:paraId="683EA170" w14:textId="26E0523E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</w:t>
            </w:r>
            <w:r w:rsidR="00E131D4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13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07" w:type="dxa"/>
          </w:tcPr>
          <w:p w14:paraId="45C4304F" w14:textId="3B0464F0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</w:t>
            </w:r>
            <w:r w:rsidR="00E131D4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13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131D4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-0.29</w:t>
            </w:r>
          </w:p>
        </w:tc>
        <w:tc>
          <w:tcPr>
            <w:tcW w:w="2407" w:type="dxa"/>
          </w:tcPr>
          <w:p w14:paraId="127E32C0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&lt;.0001</w:t>
            </w:r>
          </w:p>
        </w:tc>
      </w:tr>
      <w:tr w:rsidR="00BB1A81" w:rsidRPr="00605AB8" w14:paraId="273DCF92" w14:textId="77777777" w:rsidTr="00561CFE">
        <w:tc>
          <w:tcPr>
            <w:tcW w:w="9628" w:type="dxa"/>
            <w:gridSpan w:val="4"/>
          </w:tcPr>
          <w:p w14:paraId="1EAE7EA9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Balance coordinate 2: LPA vs. MVPA</w:t>
            </w:r>
          </w:p>
        </w:tc>
      </w:tr>
      <w:tr w:rsidR="00BB1A81" w:rsidRPr="00F94E1F" w14:paraId="20F9CC17" w14:textId="77777777" w:rsidTr="00561CFE">
        <w:tc>
          <w:tcPr>
            <w:tcW w:w="2407" w:type="dxa"/>
          </w:tcPr>
          <w:p w14:paraId="0950D408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 vs. remote</w:t>
            </w:r>
          </w:p>
        </w:tc>
        <w:tc>
          <w:tcPr>
            <w:tcW w:w="2407" w:type="dxa"/>
          </w:tcPr>
          <w:p w14:paraId="7CE2EF06" w14:textId="151579C9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131D4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13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07" w:type="dxa"/>
          </w:tcPr>
          <w:p w14:paraId="28F8BB42" w14:textId="73039A38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131D4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13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E131D4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0.</w:t>
            </w:r>
            <w:r w:rsidR="00E131D4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13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07" w:type="dxa"/>
          </w:tcPr>
          <w:p w14:paraId="6934930A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&lt;.0001</w:t>
            </w:r>
          </w:p>
        </w:tc>
      </w:tr>
      <w:tr w:rsidR="00BB1A81" w:rsidRPr="00605AB8" w14:paraId="58EF1DEE" w14:textId="77777777" w:rsidTr="00561CFE">
        <w:tc>
          <w:tcPr>
            <w:tcW w:w="9628" w:type="dxa"/>
            <w:gridSpan w:val="4"/>
          </w:tcPr>
          <w:p w14:paraId="2A173F96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Balance coordinate 3: SED vs. TiB</w:t>
            </w:r>
          </w:p>
        </w:tc>
      </w:tr>
      <w:tr w:rsidR="00BB1A81" w:rsidRPr="00F94E1F" w14:paraId="30D0016A" w14:textId="77777777" w:rsidTr="00561CFE">
        <w:tc>
          <w:tcPr>
            <w:tcW w:w="2407" w:type="dxa"/>
          </w:tcPr>
          <w:p w14:paraId="685C1564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 vs. remote</w:t>
            </w:r>
          </w:p>
        </w:tc>
        <w:tc>
          <w:tcPr>
            <w:tcW w:w="2407" w:type="dxa"/>
          </w:tcPr>
          <w:p w14:paraId="2FAD86AE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2407" w:type="dxa"/>
          </w:tcPr>
          <w:p w14:paraId="2F148386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 to 0.05</w:t>
            </w:r>
          </w:p>
        </w:tc>
        <w:tc>
          <w:tcPr>
            <w:tcW w:w="2407" w:type="dxa"/>
          </w:tcPr>
          <w:p w14:paraId="41067C01" w14:textId="18B0825F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131D4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13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B1A81" w:rsidRPr="00F94E1F" w14:paraId="5960F572" w14:textId="77777777" w:rsidTr="00561CFE">
        <w:tc>
          <w:tcPr>
            <w:tcW w:w="9628" w:type="dxa"/>
            <w:gridSpan w:val="4"/>
          </w:tcPr>
          <w:p w14:paraId="36D30B30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Worktime</w:t>
            </w:r>
          </w:p>
        </w:tc>
      </w:tr>
      <w:tr w:rsidR="00BB1A81" w:rsidRPr="00605AB8" w14:paraId="751E0C03" w14:textId="77777777" w:rsidTr="00561CFE">
        <w:tc>
          <w:tcPr>
            <w:tcW w:w="9628" w:type="dxa"/>
            <w:gridSpan w:val="4"/>
          </w:tcPr>
          <w:p w14:paraId="77B4FB6A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Balance coordinate 1: SED vs. LPA and MVPA</w:t>
            </w:r>
          </w:p>
        </w:tc>
      </w:tr>
      <w:tr w:rsidR="00BB1A81" w:rsidRPr="00F94E1F" w14:paraId="2A794D2E" w14:textId="77777777" w:rsidTr="00561CFE">
        <w:tc>
          <w:tcPr>
            <w:tcW w:w="2407" w:type="dxa"/>
          </w:tcPr>
          <w:p w14:paraId="1CBFCEB2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 vs. remote</w:t>
            </w:r>
          </w:p>
        </w:tc>
        <w:tc>
          <w:tcPr>
            <w:tcW w:w="2407" w:type="dxa"/>
            <w:vAlign w:val="center"/>
          </w:tcPr>
          <w:p w14:paraId="05694308" w14:textId="3381D891" w:rsidR="00BB1A81" w:rsidRPr="00F94E1F" w:rsidRDefault="00BB1A81" w:rsidP="00561C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1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2407" w:type="dxa"/>
          </w:tcPr>
          <w:p w14:paraId="323D3E82" w14:textId="51F96DFB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1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 w:rsidR="00E1403B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E1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1.06</w:t>
            </w:r>
          </w:p>
        </w:tc>
        <w:tc>
          <w:tcPr>
            <w:tcW w:w="2407" w:type="dxa"/>
          </w:tcPr>
          <w:p w14:paraId="7293C855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&lt;.0001</w:t>
            </w:r>
          </w:p>
        </w:tc>
      </w:tr>
      <w:tr w:rsidR="00BB1A81" w:rsidRPr="00605AB8" w14:paraId="38B2783E" w14:textId="77777777" w:rsidTr="00561CFE">
        <w:tc>
          <w:tcPr>
            <w:tcW w:w="9628" w:type="dxa"/>
            <w:gridSpan w:val="4"/>
          </w:tcPr>
          <w:p w14:paraId="0A92B18F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Balance coordinate 2: LPA vs. MVPA</w:t>
            </w:r>
          </w:p>
        </w:tc>
      </w:tr>
      <w:tr w:rsidR="00BB1A81" w:rsidRPr="00F94E1F" w14:paraId="2B0E78A9" w14:textId="77777777" w:rsidTr="00561CFE">
        <w:tc>
          <w:tcPr>
            <w:tcW w:w="2407" w:type="dxa"/>
          </w:tcPr>
          <w:p w14:paraId="31BBAC54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 vs. remote</w:t>
            </w:r>
          </w:p>
        </w:tc>
        <w:tc>
          <w:tcPr>
            <w:tcW w:w="2407" w:type="dxa"/>
          </w:tcPr>
          <w:p w14:paraId="07CEE923" w14:textId="5E448FA4" w:rsidR="00BB1A81" w:rsidRPr="00F94E1F" w:rsidRDefault="00E1403B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2407" w:type="dxa"/>
          </w:tcPr>
          <w:p w14:paraId="27D2964B" w14:textId="51A87873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1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E1403B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E1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1.31</w:t>
            </w:r>
          </w:p>
        </w:tc>
        <w:tc>
          <w:tcPr>
            <w:tcW w:w="2407" w:type="dxa"/>
          </w:tcPr>
          <w:p w14:paraId="54DC8606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&lt;.0001</w:t>
            </w:r>
          </w:p>
        </w:tc>
      </w:tr>
      <w:tr w:rsidR="00BB1A81" w:rsidRPr="00F94E1F" w14:paraId="252C5C47" w14:textId="77777777" w:rsidTr="00561CFE">
        <w:tc>
          <w:tcPr>
            <w:tcW w:w="9628" w:type="dxa"/>
            <w:gridSpan w:val="4"/>
          </w:tcPr>
          <w:p w14:paraId="6537B51F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Non-worktime</w:t>
            </w:r>
          </w:p>
        </w:tc>
      </w:tr>
      <w:tr w:rsidR="00BB1A81" w:rsidRPr="00605AB8" w14:paraId="7DB79A2C" w14:textId="77777777" w:rsidTr="00561CFE">
        <w:tc>
          <w:tcPr>
            <w:tcW w:w="9628" w:type="dxa"/>
            <w:gridSpan w:val="4"/>
          </w:tcPr>
          <w:p w14:paraId="31DCC67E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Balance coordinate 1: SED vs. LPA and MVPA</w:t>
            </w:r>
          </w:p>
        </w:tc>
      </w:tr>
      <w:tr w:rsidR="00BB1A81" w:rsidRPr="00F94E1F" w14:paraId="045F70A1" w14:textId="77777777" w:rsidTr="00561CFE">
        <w:tc>
          <w:tcPr>
            <w:tcW w:w="2407" w:type="dxa"/>
          </w:tcPr>
          <w:p w14:paraId="07A2985A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 vs. remote</w:t>
            </w:r>
          </w:p>
        </w:tc>
        <w:tc>
          <w:tcPr>
            <w:tcW w:w="2407" w:type="dxa"/>
          </w:tcPr>
          <w:p w14:paraId="03BB6CAC" w14:textId="5FF80D4C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1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407" w:type="dxa"/>
          </w:tcPr>
          <w:p w14:paraId="4844A9E5" w14:textId="4F4635FF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1403B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1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E1403B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0.</w:t>
            </w:r>
            <w:r w:rsidR="00E1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407" w:type="dxa"/>
          </w:tcPr>
          <w:p w14:paraId="0D36A4DD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&lt;.0001</w:t>
            </w:r>
          </w:p>
        </w:tc>
      </w:tr>
      <w:tr w:rsidR="00BB1A81" w:rsidRPr="00605AB8" w14:paraId="643B6420" w14:textId="77777777" w:rsidTr="00561CFE">
        <w:tc>
          <w:tcPr>
            <w:tcW w:w="9628" w:type="dxa"/>
            <w:gridSpan w:val="4"/>
          </w:tcPr>
          <w:p w14:paraId="5C7088C2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eastAsia="Times New Roman Uni" w:hAnsi="Times New Roman" w:cs="Times New Roman"/>
                <w:sz w:val="24"/>
                <w:szCs w:val="24"/>
                <w:lang w:val="en-US"/>
              </w:rPr>
              <w:t>Balance coordinate 2: LPA vs. MVPA</w:t>
            </w:r>
          </w:p>
        </w:tc>
      </w:tr>
      <w:tr w:rsidR="00BB1A81" w:rsidRPr="00F94E1F" w14:paraId="468BA540" w14:textId="77777777" w:rsidTr="00561CFE">
        <w:tc>
          <w:tcPr>
            <w:tcW w:w="2407" w:type="dxa"/>
          </w:tcPr>
          <w:p w14:paraId="557CFDCF" w14:textId="77777777" w:rsidR="00BB1A81" w:rsidRPr="00F94E1F" w:rsidRDefault="00BB1A81" w:rsidP="00561CFE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 vs. remote</w:t>
            </w:r>
          </w:p>
        </w:tc>
        <w:tc>
          <w:tcPr>
            <w:tcW w:w="2407" w:type="dxa"/>
          </w:tcPr>
          <w:p w14:paraId="3721D467" w14:textId="0BBCFF5F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1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407" w:type="dxa"/>
          </w:tcPr>
          <w:p w14:paraId="27DE43F8" w14:textId="1A542776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1403B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1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E1403B"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0.</w:t>
            </w:r>
            <w:r w:rsidR="00E14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407" w:type="dxa"/>
          </w:tcPr>
          <w:p w14:paraId="14E23EB0" w14:textId="77777777" w:rsidR="00BB1A81" w:rsidRPr="00F94E1F" w:rsidRDefault="00BB1A81" w:rsidP="00561C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0.0001</w:t>
            </w:r>
          </w:p>
        </w:tc>
      </w:tr>
    </w:tbl>
    <w:p w14:paraId="764F74BE" w14:textId="77777777" w:rsidR="00BB1A81" w:rsidRPr="00F94E1F" w:rsidRDefault="00BB1A81" w:rsidP="00BB1A8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94E1F">
        <w:rPr>
          <w:rFonts w:ascii="Times New Roman" w:eastAsia="Times New Roman Uni" w:hAnsi="Times New Roman" w:cs="Times New Roman"/>
          <w:sz w:val="24"/>
          <w:szCs w:val="24"/>
          <w:lang w:val="en-US"/>
        </w:rPr>
        <w:t xml:space="preserve">Notes: Adjusted for sex, age, and BMI. </w:t>
      </w:r>
      <w:r w:rsidRPr="00F94E1F">
        <w:rPr>
          <w:rFonts w:ascii="Times New Roman" w:hAnsi="Times New Roman" w:cs="Times New Roman"/>
          <w:sz w:val="24"/>
          <w:szCs w:val="24"/>
          <w:lang w:val="en-US"/>
        </w:rPr>
        <w:t>TiB=time in bed, SED=sedentary time, LPA=light physical activity, MVPA=moderate-to-vigorous physical activity</w:t>
      </w:r>
    </w:p>
    <w:p w14:paraId="613E9DD3" w14:textId="77777777" w:rsidR="00BB1A81" w:rsidRPr="00F94E1F" w:rsidRDefault="00BB1A81" w:rsidP="00BB1A8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15B0D67" w14:textId="72740038" w:rsidR="00DD27FF" w:rsidRDefault="00DD27FF">
      <w:pPr>
        <w:rPr>
          <w:lang w:val="en-US"/>
        </w:rPr>
      </w:pPr>
      <w:r>
        <w:rPr>
          <w:lang w:val="en-US"/>
        </w:rPr>
        <w:br w:type="page"/>
      </w:r>
    </w:p>
    <w:p w14:paraId="67394B12" w14:textId="3215E069" w:rsidR="0094198E" w:rsidRPr="002F3A04" w:rsidRDefault="00DD27FF" w:rsidP="00DD27FF">
      <w:pPr>
        <w:pStyle w:val="Heading1"/>
        <w:spacing w:line="48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2F3A04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 xml:space="preserve">Supplementary Figure 1. </w:t>
      </w:r>
      <w:r w:rsidRPr="002F3A04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Net time flows </w:t>
      </w:r>
      <w:r w:rsidRPr="002F3A0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from office workday to remote workday between each movement </w:t>
      </w:r>
      <w:proofErr w:type="spellStart"/>
      <w:r w:rsidRPr="002F3A04">
        <w:rPr>
          <w:rFonts w:ascii="Times New Roman" w:hAnsi="Times New Roman" w:cs="Times New Roman"/>
          <w:color w:val="auto"/>
          <w:sz w:val="24"/>
          <w:szCs w:val="24"/>
          <w:lang w:val="en-GB"/>
        </w:rPr>
        <w:t>behavior</w:t>
      </w:r>
      <w:proofErr w:type="spellEnd"/>
      <w:r w:rsidRPr="002F3A0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in min day. </w:t>
      </w:r>
      <w:r w:rsidR="001E6533" w:rsidRPr="002F3A0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Red </w:t>
      </w:r>
      <w:proofErr w:type="spellStart"/>
      <w:r w:rsidR="001E6533" w:rsidRPr="002F3A04">
        <w:rPr>
          <w:rFonts w:ascii="Times New Roman" w:hAnsi="Times New Roman" w:cs="Times New Roman"/>
          <w:color w:val="auto"/>
          <w:sz w:val="24"/>
          <w:szCs w:val="24"/>
          <w:lang w:val="en-GB"/>
        </w:rPr>
        <w:t>color</w:t>
      </w:r>
      <w:proofErr w:type="spellEnd"/>
      <w:r w:rsidR="001E6533" w:rsidRPr="002F3A0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indicates a net time flow from the </w:t>
      </w:r>
      <w:proofErr w:type="spellStart"/>
      <w:r w:rsidR="001E6533" w:rsidRPr="002F3A04">
        <w:rPr>
          <w:rFonts w:ascii="Times New Roman" w:hAnsi="Times New Roman" w:cs="Times New Roman"/>
          <w:color w:val="auto"/>
          <w:sz w:val="24"/>
          <w:szCs w:val="24"/>
          <w:lang w:val="en-GB"/>
        </w:rPr>
        <w:t>behavior</w:t>
      </w:r>
      <w:proofErr w:type="spellEnd"/>
      <w:r w:rsidR="001E6533" w:rsidRPr="002F3A0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, and blue </w:t>
      </w:r>
      <w:proofErr w:type="spellStart"/>
      <w:r w:rsidR="001E6533" w:rsidRPr="002F3A04">
        <w:rPr>
          <w:rFonts w:ascii="Times New Roman" w:hAnsi="Times New Roman" w:cs="Times New Roman"/>
          <w:color w:val="auto"/>
          <w:sz w:val="24"/>
          <w:szCs w:val="24"/>
          <w:lang w:val="en-GB"/>
        </w:rPr>
        <w:t>color</w:t>
      </w:r>
      <w:proofErr w:type="spellEnd"/>
      <w:r w:rsidR="001E6533" w:rsidRPr="002F3A0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a net time flow to the </w:t>
      </w:r>
      <w:proofErr w:type="spellStart"/>
      <w:r w:rsidR="001E6533" w:rsidRPr="002F3A04">
        <w:rPr>
          <w:rFonts w:ascii="Times New Roman" w:hAnsi="Times New Roman" w:cs="Times New Roman"/>
          <w:color w:val="auto"/>
          <w:sz w:val="24"/>
          <w:szCs w:val="24"/>
          <w:lang w:val="en-GB"/>
        </w:rPr>
        <w:t>behavior</w:t>
      </w:r>
      <w:proofErr w:type="spellEnd"/>
      <w:r w:rsidR="001E6533" w:rsidRPr="002F3A04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. </w:t>
      </w:r>
    </w:p>
    <w:p w14:paraId="59FB682A" w14:textId="05297022" w:rsidR="00DD27FF" w:rsidRPr="00DD27FF" w:rsidRDefault="00FF0C85" w:rsidP="00DD27FF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1BF7B28" wp14:editId="1E59ED8A">
            <wp:extent cx="5498180" cy="7697338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813" cy="770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7FF" w:rsidRPr="00DD27FF" w:rsidSect="00AD51A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Uni">
    <w:panose1 w:val="02020603050405020304"/>
    <w:charset w:val="80"/>
    <w:family w:val="roman"/>
    <w:pitch w:val="variable"/>
    <w:sig w:usb0="B334AAFF" w:usb1="F9DFFFFF" w:usb2="0000003E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81"/>
    <w:rsid w:val="000622A3"/>
    <w:rsid w:val="00095310"/>
    <w:rsid w:val="000D2C70"/>
    <w:rsid w:val="000F7D32"/>
    <w:rsid w:val="000F7E36"/>
    <w:rsid w:val="00176E24"/>
    <w:rsid w:val="001E6533"/>
    <w:rsid w:val="0028252D"/>
    <w:rsid w:val="002F3A04"/>
    <w:rsid w:val="003C349D"/>
    <w:rsid w:val="00452BFB"/>
    <w:rsid w:val="004E4230"/>
    <w:rsid w:val="005548B3"/>
    <w:rsid w:val="00605AB8"/>
    <w:rsid w:val="0062403C"/>
    <w:rsid w:val="006D3525"/>
    <w:rsid w:val="007266A2"/>
    <w:rsid w:val="00731B8F"/>
    <w:rsid w:val="0080027B"/>
    <w:rsid w:val="008975D7"/>
    <w:rsid w:val="00913A7F"/>
    <w:rsid w:val="0094198E"/>
    <w:rsid w:val="009441F8"/>
    <w:rsid w:val="00A7520D"/>
    <w:rsid w:val="00BB1A81"/>
    <w:rsid w:val="00D154B4"/>
    <w:rsid w:val="00D63850"/>
    <w:rsid w:val="00DB6B4F"/>
    <w:rsid w:val="00DD27FF"/>
    <w:rsid w:val="00DD5E75"/>
    <w:rsid w:val="00DF39BB"/>
    <w:rsid w:val="00E131D4"/>
    <w:rsid w:val="00E1403B"/>
    <w:rsid w:val="00EB2497"/>
    <w:rsid w:val="00F017EB"/>
    <w:rsid w:val="00F572B0"/>
    <w:rsid w:val="00F67E2D"/>
    <w:rsid w:val="00F9739A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4869"/>
  <w15:chartTrackingRefBased/>
  <w15:docId w15:val="{DA2D4E38-953A-42FB-BA0F-7A564244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A81"/>
  </w:style>
  <w:style w:type="paragraph" w:styleId="Heading1">
    <w:name w:val="heading 1"/>
    <w:basedOn w:val="Normal"/>
    <w:next w:val="Normal"/>
    <w:link w:val="Heading1Char"/>
    <w:uiPriority w:val="9"/>
    <w:qFormat/>
    <w:rsid w:val="00BB1A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A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B1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825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5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5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5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5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558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Suorsa</dc:creator>
  <cp:keywords/>
  <dc:description/>
  <cp:lastModifiedBy>Kristin Suorsa</cp:lastModifiedBy>
  <cp:revision>5</cp:revision>
  <dcterms:created xsi:type="dcterms:W3CDTF">2026-06-30T10:54:00Z</dcterms:created>
  <dcterms:modified xsi:type="dcterms:W3CDTF">2026-06-30T10:58:00Z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87ac8c07-0e2c-438b-a28e-d1cad7f2d5c9</vt:lpwstr>
  </property>
</Properties>
</file>