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4767AD" w14:textId="77777777" w:rsidR="00C61B12" w:rsidRDefault="00C61B12" w:rsidP="00AC6206">
      <w:pPr>
        <w:pStyle w:val="paragraph"/>
        <w:spacing w:before="0" w:beforeAutospacing="0" w:after="0" w:afterAutospacing="0" w:line="480" w:lineRule="auto"/>
        <w:jc w:val="center"/>
        <w:textAlignment w:val="baseline"/>
        <w:rPr>
          <w:rStyle w:val="normaltextrun"/>
          <w:rFonts w:ascii="Arial" w:hAnsi="Arial" w:cs="Arial"/>
          <w:b/>
          <w:sz w:val="36"/>
          <w:szCs w:val="36"/>
        </w:rPr>
      </w:pPr>
      <w:bookmarkStart w:id="0" w:name="_Toc142758564"/>
      <w:bookmarkStart w:id="1" w:name="_Toc142733781"/>
      <w:bookmarkStart w:id="2" w:name="_Toc142733802"/>
    </w:p>
    <w:p w14:paraId="33E7CAB6" w14:textId="77777777" w:rsidR="00C61B12" w:rsidRDefault="00C61B12" w:rsidP="00AC6206">
      <w:pPr>
        <w:pStyle w:val="paragraph"/>
        <w:spacing w:before="0" w:beforeAutospacing="0" w:after="0" w:afterAutospacing="0" w:line="480" w:lineRule="auto"/>
        <w:jc w:val="center"/>
        <w:textAlignment w:val="baseline"/>
        <w:rPr>
          <w:rStyle w:val="normaltextrun"/>
          <w:rFonts w:ascii="Arial" w:hAnsi="Arial" w:cs="Arial"/>
          <w:b/>
          <w:sz w:val="36"/>
          <w:szCs w:val="36"/>
        </w:rPr>
      </w:pPr>
    </w:p>
    <w:p w14:paraId="0250BEC5" w14:textId="77777777" w:rsidR="00C61B12" w:rsidRDefault="00C61B12" w:rsidP="00AC6206">
      <w:pPr>
        <w:pStyle w:val="paragraph"/>
        <w:spacing w:before="0" w:beforeAutospacing="0" w:after="0" w:afterAutospacing="0" w:line="480" w:lineRule="auto"/>
        <w:jc w:val="center"/>
        <w:textAlignment w:val="baseline"/>
        <w:rPr>
          <w:rStyle w:val="normaltextrun"/>
          <w:rFonts w:ascii="Arial" w:hAnsi="Arial" w:cs="Arial"/>
          <w:b/>
          <w:sz w:val="36"/>
          <w:szCs w:val="36"/>
        </w:rPr>
      </w:pPr>
    </w:p>
    <w:p w14:paraId="6C89660C" w14:textId="77777777" w:rsidR="00C61B12" w:rsidRDefault="00C61B12" w:rsidP="00AC6206">
      <w:pPr>
        <w:pStyle w:val="paragraph"/>
        <w:spacing w:before="0" w:beforeAutospacing="0" w:after="0" w:afterAutospacing="0" w:line="480" w:lineRule="auto"/>
        <w:jc w:val="center"/>
        <w:textAlignment w:val="baseline"/>
        <w:rPr>
          <w:rStyle w:val="normaltextrun"/>
          <w:rFonts w:ascii="Arial" w:hAnsi="Arial" w:cs="Arial"/>
          <w:b/>
          <w:sz w:val="36"/>
          <w:szCs w:val="36"/>
        </w:rPr>
      </w:pPr>
    </w:p>
    <w:p w14:paraId="13600D77" w14:textId="6EB33872" w:rsidR="00AC6206" w:rsidRPr="007E1E1A" w:rsidRDefault="00AC6206" w:rsidP="00AC6206">
      <w:pPr>
        <w:pStyle w:val="paragraph"/>
        <w:spacing w:before="0" w:beforeAutospacing="0" w:after="0" w:afterAutospacing="0" w:line="480" w:lineRule="auto"/>
        <w:jc w:val="center"/>
        <w:textAlignment w:val="baseline"/>
        <w:rPr>
          <w:rStyle w:val="normaltextrun"/>
          <w:rFonts w:ascii="Arial" w:hAnsi="Arial" w:cs="Arial"/>
          <w:b/>
          <w:sz w:val="40"/>
          <w:szCs w:val="40"/>
        </w:rPr>
      </w:pPr>
      <w:r w:rsidRPr="007E1E1A">
        <w:rPr>
          <w:rStyle w:val="normaltextrun"/>
          <w:rFonts w:ascii="Arial" w:hAnsi="Arial" w:cs="Arial"/>
          <w:b/>
          <w:sz w:val="40"/>
          <w:szCs w:val="40"/>
        </w:rPr>
        <w:t>Supplementary material</w:t>
      </w:r>
    </w:p>
    <w:p w14:paraId="17289971" w14:textId="77777777" w:rsidR="00AC6206" w:rsidRPr="00025077" w:rsidRDefault="00AC6206" w:rsidP="00AC6206">
      <w:pPr>
        <w:pStyle w:val="paragraph"/>
        <w:spacing w:before="0" w:beforeAutospacing="0" w:after="0" w:afterAutospacing="0" w:line="480" w:lineRule="auto"/>
        <w:jc w:val="center"/>
        <w:textAlignment w:val="baseline"/>
        <w:rPr>
          <w:rStyle w:val="normaltextrun"/>
          <w:rFonts w:ascii="Arial" w:hAnsi="Arial" w:cs="Arial"/>
          <w:b/>
          <w:sz w:val="28"/>
          <w:szCs w:val="28"/>
        </w:rPr>
      </w:pPr>
    </w:p>
    <w:p w14:paraId="35EAC921" w14:textId="77777777" w:rsidR="00B9465C" w:rsidRDefault="00B9465C" w:rsidP="00B9465C">
      <w:pPr>
        <w:pStyle w:val="paragraph"/>
        <w:spacing w:before="0" w:beforeAutospacing="0" w:after="0" w:afterAutospacing="0" w:line="480" w:lineRule="auto"/>
        <w:jc w:val="center"/>
        <w:textAlignment w:val="baseline"/>
        <w:rPr>
          <w:rStyle w:val="normaltextrun"/>
          <w:rFonts w:ascii="Arial" w:hAnsi="Arial" w:cs="Arial"/>
          <w:b/>
          <w:sz w:val="32"/>
          <w:szCs w:val="36"/>
        </w:rPr>
      </w:pPr>
    </w:p>
    <w:p w14:paraId="1AA6F7BF" w14:textId="55E5A0BF" w:rsidR="00AC6206" w:rsidRPr="00025077" w:rsidRDefault="007420E3" w:rsidP="00AC6206">
      <w:pPr>
        <w:pStyle w:val="paragraph"/>
        <w:spacing w:before="0" w:beforeAutospacing="0" w:after="0" w:afterAutospacing="0" w:line="480" w:lineRule="auto"/>
        <w:jc w:val="center"/>
        <w:textAlignment w:val="baseline"/>
        <w:rPr>
          <w:rFonts w:ascii="Arial" w:eastAsiaTheme="majorEastAsia" w:hAnsi="Arial" w:cs="Arial"/>
          <w:b/>
          <w:sz w:val="22"/>
          <w:szCs w:val="28"/>
        </w:rPr>
      </w:pPr>
      <w:r w:rsidRPr="007420E3">
        <w:rPr>
          <w:rStyle w:val="normaltextrun"/>
          <w:rFonts w:ascii="Arial" w:hAnsi="Arial" w:cs="Arial"/>
          <w:b/>
          <w:sz w:val="32"/>
          <w:szCs w:val="36"/>
        </w:rPr>
        <w:t>Towards harmonised accelerometer-derived physical activity: A compara</w:t>
      </w:r>
      <w:r w:rsidR="00BF04FE">
        <w:rPr>
          <w:rStyle w:val="normaltextrun"/>
          <w:rFonts w:ascii="Arial" w:hAnsi="Arial" w:cs="Arial"/>
          <w:b/>
          <w:sz w:val="32"/>
          <w:szCs w:val="36"/>
        </w:rPr>
        <w:t>bility</w:t>
      </w:r>
      <w:r w:rsidRPr="007420E3">
        <w:rPr>
          <w:rStyle w:val="normaltextrun"/>
          <w:rFonts w:ascii="Arial" w:hAnsi="Arial" w:cs="Arial"/>
          <w:b/>
          <w:sz w:val="32"/>
          <w:szCs w:val="36"/>
        </w:rPr>
        <w:t xml:space="preserve"> study across wrist, thigh, and hip wear locations</w:t>
      </w:r>
    </w:p>
    <w:p w14:paraId="51F53B61" w14:textId="2B05555C" w:rsidR="009930C6" w:rsidRPr="00802C5E" w:rsidRDefault="00AC6206" w:rsidP="00802C5E">
      <w:pPr>
        <w:pStyle w:val="paragraph"/>
        <w:spacing w:before="0" w:beforeAutospacing="0" w:after="0" w:afterAutospacing="0" w:line="480" w:lineRule="auto"/>
        <w:jc w:val="both"/>
        <w:textAlignment w:val="baseline"/>
        <w:rPr>
          <w:rFonts w:ascii="Arial" w:hAnsi="Arial" w:cs="Arial"/>
          <w:sz w:val="22"/>
          <w:szCs w:val="22"/>
        </w:rPr>
      </w:pPr>
      <w:r w:rsidRPr="00F02D94">
        <w:rPr>
          <w:rStyle w:val="normaltextrun"/>
          <w:rFonts w:ascii="Arial" w:hAnsi="Arial" w:cs="Arial"/>
          <w:sz w:val="22"/>
          <w:szCs w:val="22"/>
        </w:rPr>
        <w:t> </w:t>
      </w:r>
      <w:r w:rsidRPr="00F02D94">
        <w:rPr>
          <w:rStyle w:val="eop"/>
          <w:rFonts w:eastAsiaTheme="majorEastAsia" w:cs="Arial"/>
          <w:sz w:val="22"/>
          <w:szCs w:val="22"/>
        </w:rPr>
        <w:t> </w:t>
      </w:r>
      <w:r>
        <w:rPr>
          <w:b/>
          <w:sz w:val="22"/>
          <w:szCs w:val="22"/>
        </w:rPr>
        <w:br w:type="page"/>
      </w:r>
    </w:p>
    <w:p w14:paraId="6C929B35" w14:textId="5CE2DFAE" w:rsidR="009930C6" w:rsidRDefault="00AC6206" w:rsidP="00555854">
      <w:pPr>
        <w:pStyle w:val="Heading1"/>
        <w:spacing w:after="240" w:line="276" w:lineRule="auto"/>
        <w:jc w:val="center"/>
      </w:pPr>
      <w:r>
        <w:lastRenderedPageBreak/>
        <w:t>Contents</w:t>
      </w:r>
    </w:p>
    <w:p w14:paraId="4F8057ED" w14:textId="277F0AA3" w:rsidR="00AC6206" w:rsidRPr="00577FB1" w:rsidRDefault="00AC6206" w:rsidP="00D6314C">
      <w:pPr>
        <w:spacing w:after="0" w:line="288" w:lineRule="auto"/>
        <w:jc w:val="both"/>
        <w:rPr>
          <w:bCs/>
          <w:color w:val="000000" w:themeColor="text1"/>
          <w:sz w:val="22"/>
          <w:szCs w:val="22"/>
        </w:rPr>
      </w:pPr>
      <w:r w:rsidRPr="00577FB1">
        <w:rPr>
          <w:b/>
          <w:color w:val="000000" w:themeColor="text1"/>
          <w:sz w:val="22"/>
          <w:szCs w:val="22"/>
        </w:rPr>
        <w:t>Supplementary Methods</w:t>
      </w:r>
      <w:r w:rsidR="00294E66" w:rsidRPr="00577FB1">
        <w:rPr>
          <w:bCs/>
          <w:color w:val="000000" w:themeColor="text1"/>
          <w:sz w:val="22"/>
          <w:szCs w:val="22"/>
        </w:rPr>
        <w:t>………………………………………………………………................</w:t>
      </w:r>
      <w:r w:rsidR="00C4457D" w:rsidRPr="00577FB1">
        <w:rPr>
          <w:bCs/>
          <w:color w:val="000000" w:themeColor="text1"/>
          <w:sz w:val="22"/>
          <w:szCs w:val="22"/>
        </w:rPr>
        <w:t>.</w:t>
      </w:r>
      <w:r w:rsidR="00294E66" w:rsidRPr="00577FB1">
        <w:rPr>
          <w:bCs/>
          <w:color w:val="000000" w:themeColor="text1"/>
          <w:sz w:val="22"/>
          <w:szCs w:val="22"/>
        </w:rPr>
        <w:t xml:space="preserve"> </w:t>
      </w:r>
      <w:r w:rsidRPr="00577FB1">
        <w:rPr>
          <w:bCs/>
          <w:color w:val="000000" w:themeColor="text1"/>
          <w:sz w:val="22"/>
          <w:szCs w:val="22"/>
        </w:rPr>
        <w:t>3</w:t>
      </w:r>
    </w:p>
    <w:p w14:paraId="4A27C1DB" w14:textId="77777777" w:rsidR="0027333C" w:rsidRPr="00577FB1" w:rsidRDefault="0027333C" w:rsidP="00D6314C">
      <w:pPr>
        <w:spacing w:after="100" w:line="288" w:lineRule="auto"/>
        <w:jc w:val="both"/>
        <w:rPr>
          <w:b/>
          <w:color w:val="000000" w:themeColor="text1"/>
          <w:sz w:val="22"/>
          <w:szCs w:val="22"/>
        </w:rPr>
      </w:pPr>
    </w:p>
    <w:p w14:paraId="3460BCD3" w14:textId="7AC7EB9B" w:rsidR="00D6314C" w:rsidRPr="00D6314C" w:rsidRDefault="00555854" w:rsidP="00D6314C">
      <w:pPr>
        <w:pStyle w:val="TableofFigures"/>
        <w:tabs>
          <w:tab w:val="right" w:leader="dot" w:pos="9060"/>
        </w:tabs>
        <w:spacing w:line="288" w:lineRule="auto"/>
        <w:rPr>
          <w:rFonts w:asciiTheme="minorHAnsi" w:eastAsiaTheme="minorEastAsia" w:hAnsiTheme="minorHAnsi" w:cstheme="minorBidi"/>
          <w:noProof/>
          <w:sz w:val="22"/>
          <w:szCs w:val="22"/>
          <w:lang w:eastAsia="en-GB"/>
        </w:rPr>
      </w:pPr>
      <w:r w:rsidRPr="00D6314C">
        <w:rPr>
          <w:b/>
          <w:color w:val="000000" w:themeColor="text1"/>
          <w:sz w:val="22"/>
          <w:szCs w:val="22"/>
        </w:rPr>
        <w:fldChar w:fldCharType="begin"/>
      </w:r>
      <w:r w:rsidRPr="00D6314C">
        <w:rPr>
          <w:b/>
          <w:color w:val="000000" w:themeColor="text1"/>
          <w:sz w:val="22"/>
          <w:szCs w:val="22"/>
        </w:rPr>
        <w:instrText xml:space="preserve"> TOC \h \z \c "Table" </w:instrText>
      </w:r>
      <w:r w:rsidRPr="00D6314C">
        <w:rPr>
          <w:b/>
          <w:color w:val="000000" w:themeColor="text1"/>
          <w:sz w:val="22"/>
          <w:szCs w:val="22"/>
        </w:rPr>
        <w:fldChar w:fldCharType="separate"/>
      </w:r>
      <w:hyperlink w:anchor="_Toc237677384" w:history="1">
        <w:r w:rsidR="00D6314C" w:rsidRPr="00D6314C">
          <w:rPr>
            <w:rStyle w:val="Hyperlink"/>
            <w:b/>
            <w:bCs/>
            <w:noProof/>
            <w:sz w:val="22"/>
            <w:szCs w:val="22"/>
          </w:rPr>
          <w:t xml:space="preserve">Table S1: </w:t>
        </w:r>
        <w:r w:rsidR="00D6314C" w:rsidRPr="00D6314C">
          <w:rPr>
            <w:rStyle w:val="Hyperlink"/>
            <w:noProof/>
            <w:sz w:val="22"/>
            <w:szCs w:val="22"/>
          </w:rPr>
          <w:t>Summary of devices, wear locations, and processing pipelines by study</w:t>
        </w:r>
        <w:r w:rsidR="00D6314C" w:rsidRPr="00D6314C">
          <w:rPr>
            <w:noProof/>
            <w:webHidden/>
            <w:sz w:val="22"/>
            <w:szCs w:val="22"/>
          </w:rPr>
          <w:tab/>
        </w:r>
        <w:r w:rsidR="00D6314C" w:rsidRPr="00D6314C">
          <w:rPr>
            <w:noProof/>
            <w:webHidden/>
            <w:sz w:val="22"/>
            <w:szCs w:val="22"/>
          </w:rPr>
          <w:fldChar w:fldCharType="begin"/>
        </w:r>
        <w:r w:rsidR="00D6314C" w:rsidRPr="00D6314C">
          <w:rPr>
            <w:noProof/>
            <w:webHidden/>
            <w:sz w:val="22"/>
            <w:szCs w:val="22"/>
          </w:rPr>
          <w:instrText xml:space="preserve"> PAGEREF _Toc237677384 \h </w:instrText>
        </w:r>
        <w:r w:rsidR="00D6314C" w:rsidRPr="00D6314C">
          <w:rPr>
            <w:noProof/>
            <w:webHidden/>
            <w:sz w:val="22"/>
            <w:szCs w:val="22"/>
          </w:rPr>
        </w:r>
        <w:r w:rsidR="00D6314C" w:rsidRPr="00D6314C">
          <w:rPr>
            <w:noProof/>
            <w:webHidden/>
            <w:sz w:val="22"/>
            <w:szCs w:val="22"/>
          </w:rPr>
          <w:fldChar w:fldCharType="separate"/>
        </w:r>
        <w:r w:rsidR="00D6314C" w:rsidRPr="00D6314C">
          <w:rPr>
            <w:noProof/>
            <w:webHidden/>
            <w:sz w:val="22"/>
            <w:szCs w:val="22"/>
          </w:rPr>
          <w:t>4</w:t>
        </w:r>
        <w:r w:rsidR="00D6314C" w:rsidRPr="00D6314C">
          <w:rPr>
            <w:noProof/>
            <w:webHidden/>
            <w:sz w:val="22"/>
            <w:szCs w:val="22"/>
          </w:rPr>
          <w:fldChar w:fldCharType="end"/>
        </w:r>
      </w:hyperlink>
    </w:p>
    <w:p w14:paraId="7E38AADD" w14:textId="2C8E72C2" w:rsidR="00D6314C" w:rsidRPr="00D6314C" w:rsidRDefault="004B7849" w:rsidP="00D6314C">
      <w:pPr>
        <w:pStyle w:val="TableofFigures"/>
        <w:tabs>
          <w:tab w:val="right" w:leader="dot" w:pos="9060"/>
        </w:tabs>
        <w:spacing w:line="288" w:lineRule="auto"/>
        <w:rPr>
          <w:rFonts w:asciiTheme="minorHAnsi" w:eastAsiaTheme="minorEastAsia" w:hAnsiTheme="minorHAnsi" w:cstheme="minorBidi"/>
          <w:noProof/>
          <w:sz w:val="22"/>
          <w:szCs w:val="22"/>
          <w:lang w:eastAsia="en-GB"/>
        </w:rPr>
      </w:pPr>
      <w:hyperlink w:anchor="_Toc237677385" w:history="1">
        <w:r w:rsidR="00D6314C" w:rsidRPr="00D6314C">
          <w:rPr>
            <w:rStyle w:val="Hyperlink"/>
            <w:b/>
            <w:bCs/>
            <w:noProof/>
            <w:sz w:val="22"/>
            <w:szCs w:val="22"/>
          </w:rPr>
          <w:t xml:space="preserve">Table S2: </w:t>
        </w:r>
        <w:r w:rsidR="00D6314C" w:rsidRPr="00D6314C">
          <w:rPr>
            <w:rStyle w:val="Hyperlink"/>
            <w:noProof/>
            <w:sz w:val="22"/>
            <w:szCs w:val="22"/>
          </w:rPr>
          <w:t>Calibration equations by subgroups of age, sex, and body mass index</w:t>
        </w:r>
        <w:r w:rsidR="00D6314C" w:rsidRPr="00D6314C">
          <w:rPr>
            <w:noProof/>
            <w:webHidden/>
            <w:sz w:val="22"/>
            <w:szCs w:val="22"/>
          </w:rPr>
          <w:tab/>
        </w:r>
        <w:r w:rsidR="00D6314C" w:rsidRPr="00D6314C">
          <w:rPr>
            <w:noProof/>
            <w:webHidden/>
            <w:sz w:val="22"/>
            <w:szCs w:val="22"/>
          </w:rPr>
          <w:fldChar w:fldCharType="begin"/>
        </w:r>
        <w:r w:rsidR="00D6314C" w:rsidRPr="00D6314C">
          <w:rPr>
            <w:noProof/>
            <w:webHidden/>
            <w:sz w:val="22"/>
            <w:szCs w:val="22"/>
          </w:rPr>
          <w:instrText xml:space="preserve"> PAGEREF _Toc237677385 \h </w:instrText>
        </w:r>
        <w:r w:rsidR="00D6314C" w:rsidRPr="00D6314C">
          <w:rPr>
            <w:noProof/>
            <w:webHidden/>
            <w:sz w:val="22"/>
            <w:szCs w:val="22"/>
          </w:rPr>
        </w:r>
        <w:r w:rsidR="00D6314C" w:rsidRPr="00D6314C">
          <w:rPr>
            <w:noProof/>
            <w:webHidden/>
            <w:sz w:val="22"/>
            <w:szCs w:val="22"/>
          </w:rPr>
          <w:fldChar w:fldCharType="separate"/>
        </w:r>
        <w:r w:rsidR="00D6314C" w:rsidRPr="00D6314C">
          <w:rPr>
            <w:noProof/>
            <w:webHidden/>
            <w:sz w:val="22"/>
            <w:szCs w:val="22"/>
          </w:rPr>
          <w:t>5</w:t>
        </w:r>
        <w:r w:rsidR="00D6314C" w:rsidRPr="00D6314C">
          <w:rPr>
            <w:noProof/>
            <w:webHidden/>
            <w:sz w:val="22"/>
            <w:szCs w:val="22"/>
          </w:rPr>
          <w:fldChar w:fldCharType="end"/>
        </w:r>
      </w:hyperlink>
    </w:p>
    <w:p w14:paraId="5EFFD3AC" w14:textId="19057AE5" w:rsidR="00D6314C" w:rsidRPr="00D6314C" w:rsidRDefault="004B7849" w:rsidP="00D6314C">
      <w:pPr>
        <w:pStyle w:val="TableofFigures"/>
        <w:tabs>
          <w:tab w:val="right" w:leader="dot" w:pos="9060"/>
        </w:tabs>
        <w:spacing w:line="288" w:lineRule="auto"/>
        <w:rPr>
          <w:rFonts w:asciiTheme="minorHAnsi" w:eastAsiaTheme="minorEastAsia" w:hAnsiTheme="minorHAnsi" w:cstheme="minorBidi"/>
          <w:noProof/>
          <w:sz w:val="22"/>
          <w:szCs w:val="22"/>
          <w:lang w:eastAsia="en-GB"/>
        </w:rPr>
      </w:pPr>
      <w:hyperlink w:anchor="_Toc237677386" w:history="1">
        <w:r w:rsidR="00D6314C" w:rsidRPr="00D6314C">
          <w:rPr>
            <w:rStyle w:val="Hyperlink"/>
            <w:b/>
            <w:bCs/>
            <w:noProof/>
            <w:sz w:val="22"/>
            <w:szCs w:val="22"/>
          </w:rPr>
          <w:t xml:space="preserve">Table S3: </w:t>
        </w:r>
        <w:r w:rsidR="00D6314C" w:rsidRPr="00D6314C">
          <w:rPr>
            <w:rStyle w:val="Hyperlink"/>
            <w:noProof/>
            <w:sz w:val="22"/>
            <w:szCs w:val="22"/>
          </w:rPr>
          <w:t>Sensitivity analyses of correlations across wear locations</w:t>
        </w:r>
        <w:r w:rsidR="00D6314C" w:rsidRPr="00D6314C">
          <w:rPr>
            <w:noProof/>
            <w:webHidden/>
            <w:sz w:val="22"/>
            <w:szCs w:val="22"/>
          </w:rPr>
          <w:tab/>
        </w:r>
        <w:r w:rsidR="00D6314C" w:rsidRPr="00D6314C">
          <w:rPr>
            <w:noProof/>
            <w:webHidden/>
            <w:sz w:val="22"/>
            <w:szCs w:val="22"/>
          </w:rPr>
          <w:fldChar w:fldCharType="begin"/>
        </w:r>
        <w:r w:rsidR="00D6314C" w:rsidRPr="00D6314C">
          <w:rPr>
            <w:noProof/>
            <w:webHidden/>
            <w:sz w:val="22"/>
            <w:szCs w:val="22"/>
          </w:rPr>
          <w:instrText xml:space="preserve"> PAGEREF _Toc237677386 \h </w:instrText>
        </w:r>
        <w:r w:rsidR="00D6314C" w:rsidRPr="00D6314C">
          <w:rPr>
            <w:noProof/>
            <w:webHidden/>
            <w:sz w:val="22"/>
            <w:szCs w:val="22"/>
          </w:rPr>
        </w:r>
        <w:r w:rsidR="00D6314C" w:rsidRPr="00D6314C">
          <w:rPr>
            <w:noProof/>
            <w:webHidden/>
            <w:sz w:val="22"/>
            <w:szCs w:val="22"/>
          </w:rPr>
          <w:fldChar w:fldCharType="separate"/>
        </w:r>
        <w:r w:rsidR="00D6314C" w:rsidRPr="00D6314C">
          <w:rPr>
            <w:noProof/>
            <w:webHidden/>
            <w:sz w:val="22"/>
            <w:szCs w:val="22"/>
          </w:rPr>
          <w:t>6</w:t>
        </w:r>
        <w:r w:rsidR="00D6314C" w:rsidRPr="00D6314C">
          <w:rPr>
            <w:noProof/>
            <w:webHidden/>
            <w:sz w:val="22"/>
            <w:szCs w:val="22"/>
          </w:rPr>
          <w:fldChar w:fldCharType="end"/>
        </w:r>
      </w:hyperlink>
    </w:p>
    <w:p w14:paraId="17686333" w14:textId="143F257D" w:rsidR="00D6314C" w:rsidRPr="00D6314C" w:rsidRDefault="004B7849" w:rsidP="00D6314C">
      <w:pPr>
        <w:pStyle w:val="TableofFigures"/>
        <w:tabs>
          <w:tab w:val="right" w:leader="dot" w:pos="9060"/>
        </w:tabs>
        <w:spacing w:line="288" w:lineRule="auto"/>
        <w:rPr>
          <w:rFonts w:asciiTheme="minorHAnsi" w:eastAsiaTheme="minorEastAsia" w:hAnsiTheme="minorHAnsi" w:cstheme="minorBidi"/>
          <w:noProof/>
          <w:sz w:val="22"/>
          <w:szCs w:val="22"/>
          <w:lang w:eastAsia="en-GB"/>
        </w:rPr>
      </w:pPr>
      <w:hyperlink w:anchor="_Toc237677387" w:history="1">
        <w:r w:rsidR="00D6314C" w:rsidRPr="00D6314C">
          <w:rPr>
            <w:rStyle w:val="Hyperlink"/>
            <w:b/>
            <w:bCs/>
            <w:noProof/>
            <w:sz w:val="22"/>
            <w:szCs w:val="22"/>
          </w:rPr>
          <w:t xml:space="preserve">Table S4: </w:t>
        </w:r>
        <w:r w:rsidR="00D6314C" w:rsidRPr="00D6314C">
          <w:rPr>
            <w:rStyle w:val="Hyperlink"/>
            <w:noProof/>
            <w:sz w:val="22"/>
            <w:szCs w:val="22"/>
          </w:rPr>
          <w:t>Participant characteristics in the CAP-24 study</w:t>
        </w:r>
        <w:r w:rsidR="00D6314C" w:rsidRPr="00D6314C">
          <w:rPr>
            <w:noProof/>
            <w:webHidden/>
            <w:sz w:val="22"/>
            <w:szCs w:val="22"/>
          </w:rPr>
          <w:tab/>
        </w:r>
        <w:r w:rsidR="00D6314C" w:rsidRPr="00D6314C">
          <w:rPr>
            <w:noProof/>
            <w:webHidden/>
            <w:sz w:val="22"/>
            <w:szCs w:val="22"/>
          </w:rPr>
          <w:fldChar w:fldCharType="begin"/>
        </w:r>
        <w:r w:rsidR="00D6314C" w:rsidRPr="00D6314C">
          <w:rPr>
            <w:noProof/>
            <w:webHidden/>
            <w:sz w:val="22"/>
            <w:szCs w:val="22"/>
          </w:rPr>
          <w:instrText xml:space="preserve"> PAGEREF _Toc237677387 \h </w:instrText>
        </w:r>
        <w:r w:rsidR="00D6314C" w:rsidRPr="00D6314C">
          <w:rPr>
            <w:noProof/>
            <w:webHidden/>
            <w:sz w:val="22"/>
            <w:szCs w:val="22"/>
          </w:rPr>
        </w:r>
        <w:r w:rsidR="00D6314C" w:rsidRPr="00D6314C">
          <w:rPr>
            <w:noProof/>
            <w:webHidden/>
            <w:sz w:val="22"/>
            <w:szCs w:val="22"/>
          </w:rPr>
          <w:fldChar w:fldCharType="separate"/>
        </w:r>
        <w:r w:rsidR="00D6314C" w:rsidRPr="00D6314C">
          <w:rPr>
            <w:noProof/>
            <w:webHidden/>
            <w:sz w:val="22"/>
            <w:szCs w:val="22"/>
          </w:rPr>
          <w:t>7</w:t>
        </w:r>
        <w:r w:rsidR="00D6314C" w:rsidRPr="00D6314C">
          <w:rPr>
            <w:noProof/>
            <w:webHidden/>
            <w:sz w:val="22"/>
            <w:szCs w:val="22"/>
          </w:rPr>
          <w:fldChar w:fldCharType="end"/>
        </w:r>
      </w:hyperlink>
    </w:p>
    <w:p w14:paraId="1AB25CB8" w14:textId="48AD3F67" w:rsidR="00D6314C" w:rsidRPr="00D6314C" w:rsidRDefault="004B7849" w:rsidP="00D6314C">
      <w:pPr>
        <w:pStyle w:val="TableofFigures"/>
        <w:tabs>
          <w:tab w:val="right" w:leader="dot" w:pos="9060"/>
        </w:tabs>
        <w:spacing w:line="288" w:lineRule="auto"/>
        <w:rPr>
          <w:rFonts w:asciiTheme="minorHAnsi" w:eastAsiaTheme="minorEastAsia" w:hAnsiTheme="minorHAnsi" w:cstheme="minorBidi"/>
          <w:noProof/>
          <w:sz w:val="22"/>
          <w:szCs w:val="22"/>
          <w:lang w:eastAsia="en-GB"/>
        </w:rPr>
      </w:pPr>
      <w:hyperlink w:anchor="_Toc237677388" w:history="1">
        <w:r w:rsidR="00D6314C" w:rsidRPr="00D6314C">
          <w:rPr>
            <w:rStyle w:val="Hyperlink"/>
            <w:b/>
            <w:bCs/>
            <w:noProof/>
            <w:sz w:val="22"/>
            <w:szCs w:val="22"/>
          </w:rPr>
          <w:t xml:space="preserve">Table S5: </w:t>
        </w:r>
        <w:r w:rsidR="00D6314C" w:rsidRPr="00D6314C">
          <w:rPr>
            <w:rStyle w:val="Hyperlink"/>
            <w:noProof/>
            <w:sz w:val="22"/>
            <w:szCs w:val="22"/>
          </w:rPr>
          <w:t>Descriptive statistics of physical activity and sedentary behaviour measures in the CAP-24 study, by wear location</w:t>
        </w:r>
        <w:r w:rsidR="00D6314C" w:rsidRPr="00D6314C">
          <w:rPr>
            <w:noProof/>
            <w:webHidden/>
            <w:sz w:val="22"/>
            <w:szCs w:val="22"/>
          </w:rPr>
          <w:tab/>
        </w:r>
        <w:r w:rsidR="00D6314C" w:rsidRPr="00D6314C">
          <w:rPr>
            <w:noProof/>
            <w:webHidden/>
            <w:sz w:val="22"/>
            <w:szCs w:val="22"/>
          </w:rPr>
          <w:fldChar w:fldCharType="begin"/>
        </w:r>
        <w:r w:rsidR="00D6314C" w:rsidRPr="00D6314C">
          <w:rPr>
            <w:noProof/>
            <w:webHidden/>
            <w:sz w:val="22"/>
            <w:szCs w:val="22"/>
          </w:rPr>
          <w:instrText xml:space="preserve"> PAGEREF _Toc237677388 \h </w:instrText>
        </w:r>
        <w:r w:rsidR="00D6314C" w:rsidRPr="00D6314C">
          <w:rPr>
            <w:noProof/>
            <w:webHidden/>
            <w:sz w:val="22"/>
            <w:szCs w:val="22"/>
          </w:rPr>
        </w:r>
        <w:r w:rsidR="00D6314C" w:rsidRPr="00D6314C">
          <w:rPr>
            <w:noProof/>
            <w:webHidden/>
            <w:sz w:val="22"/>
            <w:szCs w:val="22"/>
          </w:rPr>
          <w:fldChar w:fldCharType="separate"/>
        </w:r>
        <w:r w:rsidR="00D6314C" w:rsidRPr="00D6314C">
          <w:rPr>
            <w:noProof/>
            <w:webHidden/>
            <w:sz w:val="22"/>
            <w:szCs w:val="22"/>
          </w:rPr>
          <w:t>8</w:t>
        </w:r>
        <w:r w:rsidR="00D6314C" w:rsidRPr="00D6314C">
          <w:rPr>
            <w:noProof/>
            <w:webHidden/>
            <w:sz w:val="22"/>
            <w:szCs w:val="22"/>
          </w:rPr>
          <w:fldChar w:fldCharType="end"/>
        </w:r>
      </w:hyperlink>
    </w:p>
    <w:p w14:paraId="36778233" w14:textId="479BB35E" w:rsidR="00555854" w:rsidRPr="00577FB1" w:rsidRDefault="00555854" w:rsidP="00D6314C">
      <w:pPr>
        <w:pStyle w:val="TableofFigures"/>
        <w:tabs>
          <w:tab w:val="right" w:leader="dot" w:pos="9060"/>
        </w:tabs>
        <w:spacing w:after="100" w:line="288" w:lineRule="auto"/>
        <w:jc w:val="both"/>
        <w:rPr>
          <w:b/>
          <w:color w:val="000000" w:themeColor="text1"/>
          <w:sz w:val="22"/>
          <w:szCs w:val="22"/>
        </w:rPr>
      </w:pPr>
      <w:r w:rsidRPr="00D6314C">
        <w:rPr>
          <w:b/>
          <w:color w:val="000000" w:themeColor="text1"/>
          <w:sz w:val="22"/>
          <w:szCs w:val="22"/>
        </w:rPr>
        <w:fldChar w:fldCharType="end"/>
      </w:r>
    </w:p>
    <w:p w14:paraId="2B11D313" w14:textId="2EB54128" w:rsidR="007F092B" w:rsidRPr="00577FB1" w:rsidRDefault="00555854" w:rsidP="00D6314C">
      <w:pPr>
        <w:pStyle w:val="TableofFigures"/>
        <w:tabs>
          <w:tab w:val="right" w:leader="dot" w:pos="9060"/>
        </w:tabs>
        <w:spacing w:line="288" w:lineRule="auto"/>
        <w:jc w:val="both"/>
        <w:rPr>
          <w:rFonts w:eastAsiaTheme="minorEastAsia"/>
          <w:b/>
          <w:bCs/>
          <w:noProof/>
          <w:sz w:val="22"/>
          <w:szCs w:val="22"/>
          <w:lang w:eastAsia="en-GB"/>
        </w:rPr>
      </w:pPr>
      <w:r w:rsidRPr="00577FB1">
        <w:rPr>
          <w:b/>
          <w:color w:val="000000" w:themeColor="text1"/>
          <w:sz w:val="22"/>
          <w:szCs w:val="22"/>
        </w:rPr>
        <w:fldChar w:fldCharType="begin"/>
      </w:r>
      <w:r w:rsidRPr="00577FB1">
        <w:rPr>
          <w:b/>
          <w:color w:val="000000" w:themeColor="text1"/>
          <w:sz w:val="22"/>
          <w:szCs w:val="22"/>
        </w:rPr>
        <w:instrText xml:space="preserve"> TOC \h \z \c "Figure" </w:instrText>
      </w:r>
      <w:r w:rsidRPr="00577FB1">
        <w:rPr>
          <w:b/>
          <w:color w:val="000000" w:themeColor="text1"/>
          <w:sz w:val="22"/>
          <w:szCs w:val="22"/>
        </w:rPr>
        <w:fldChar w:fldCharType="separate"/>
      </w:r>
      <w:hyperlink w:anchor="_Toc232522732" w:history="1">
        <w:r w:rsidR="007F092B" w:rsidRPr="00577FB1">
          <w:rPr>
            <w:rStyle w:val="Hyperlink"/>
            <w:b/>
            <w:bCs/>
            <w:noProof/>
            <w:sz w:val="22"/>
            <w:szCs w:val="22"/>
          </w:rPr>
          <w:t xml:space="preserve">Figure S1: </w:t>
        </w:r>
        <w:r w:rsidR="007F092B" w:rsidRPr="00577FB1">
          <w:rPr>
            <w:rStyle w:val="Hyperlink"/>
            <w:noProof/>
            <w:sz w:val="22"/>
            <w:szCs w:val="22"/>
          </w:rPr>
          <w:t>Flowchart of participants included in the main analysis</w:t>
        </w:r>
        <w:r w:rsidR="007F092B" w:rsidRPr="00577FB1">
          <w:rPr>
            <w:noProof/>
            <w:webHidden/>
            <w:sz w:val="22"/>
            <w:szCs w:val="22"/>
          </w:rPr>
          <w:tab/>
        </w:r>
        <w:r w:rsidR="007F092B" w:rsidRPr="00577FB1">
          <w:rPr>
            <w:noProof/>
            <w:webHidden/>
            <w:sz w:val="22"/>
            <w:szCs w:val="22"/>
          </w:rPr>
          <w:fldChar w:fldCharType="begin"/>
        </w:r>
        <w:r w:rsidR="007F092B" w:rsidRPr="00577FB1">
          <w:rPr>
            <w:noProof/>
            <w:webHidden/>
            <w:sz w:val="22"/>
            <w:szCs w:val="22"/>
          </w:rPr>
          <w:instrText xml:space="preserve"> PAGEREF _Toc232522732 \h </w:instrText>
        </w:r>
        <w:r w:rsidR="007F092B" w:rsidRPr="00577FB1">
          <w:rPr>
            <w:noProof/>
            <w:webHidden/>
            <w:sz w:val="22"/>
            <w:szCs w:val="22"/>
          </w:rPr>
        </w:r>
        <w:r w:rsidR="007F092B" w:rsidRPr="00577FB1">
          <w:rPr>
            <w:noProof/>
            <w:webHidden/>
            <w:sz w:val="22"/>
            <w:szCs w:val="22"/>
          </w:rPr>
          <w:fldChar w:fldCharType="separate"/>
        </w:r>
        <w:r w:rsidR="003C29DA">
          <w:rPr>
            <w:noProof/>
            <w:webHidden/>
            <w:sz w:val="22"/>
            <w:szCs w:val="22"/>
          </w:rPr>
          <w:t>9</w:t>
        </w:r>
        <w:r w:rsidR="007F092B" w:rsidRPr="00577FB1">
          <w:rPr>
            <w:noProof/>
            <w:webHidden/>
            <w:sz w:val="22"/>
            <w:szCs w:val="22"/>
          </w:rPr>
          <w:fldChar w:fldCharType="end"/>
        </w:r>
      </w:hyperlink>
    </w:p>
    <w:p w14:paraId="65DB588A" w14:textId="1B8C61FF" w:rsidR="007F092B" w:rsidRPr="00577FB1" w:rsidRDefault="004B7849" w:rsidP="00D6314C">
      <w:pPr>
        <w:pStyle w:val="TableofFigures"/>
        <w:tabs>
          <w:tab w:val="right" w:leader="dot" w:pos="9060"/>
        </w:tabs>
        <w:spacing w:line="288" w:lineRule="auto"/>
        <w:jc w:val="both"/>
        <w:rPr>
          <w:rFonts w:eastAsiaTheme="minorEastAsia"/>
          <w:b/>
          <w:bCs/>
          <w:noProof/>
          <w:sz w:val="22"/>
          <w:szCs w:val="22"/>
          <w:lang w:eastAsia="en-GB"/>
        </w:rPr>
      </w:pPr>
      <w:hyperlink w:anchor="_Toc232522733" w:history="1">
        <w:r w:rsidR="007F092B" w:rsidRPr="00577FB1">
          <w:rPr>
            <w:rStyle w:val="Hyperlink"/>
            <w:b/>
            <w:bCs/>
            <w:noProof/>
            <w:sz w:val="22"/>
            <w:szCs w:val="22"/>
          </w:rPr>
          <w:t xml:space="preserve">Figure S2: </w:t>
        </w:r>
        <w:r w:rsidR="007F092B" w:rsidRPr="00577FB1">
          <w:rPr>
            <w:rStyle w:val="Hyperlink"/>
            <w:noProof/>
            <w:sz w:val="22"/>
            <w:szCs w:val="22"/>
          </w:rPr>
          <w:t>Agreement of physical activity and sedentary behaviour measures across wear locations</w:t>
        </w:r>
        <w:r w:rsidR="007F092B" w:rsidRPr="00577FB1">
          <w:rPr>
            <w:noProof/>
            <w:webHidden/>
            <w:sz w:val="22"/>
            <w:szCs w:val="22"/>
          </w:rPr>
          <w:tab/>
        </w:r>
        <w:r w:rsidR="007F092B" w:rsidRPr="00577FB1">
          <w:rPr>
            <w:noProof/>
            <w:webHidden/>
            <w:sz w:val="22"/>
            <w:szCs w:val="22"/>
          </w:rPr>
          <w:fldChar w:fldCharType="begin"/>
        </w:r>
        <w:r w:rsidR="007F092B" w:rsidRPr="00577FB1">
          <w:rPr>
            <w:noProof/>
            <w:webHidden/>
            <w:sz w:val="22"/>
            <w:szCs w:val="22"/>
          </w:rPr>
          <w:instrText xml:space="preserve"> PAGEREF _Toc232522733 \h </w:instrText>
        </w:r>
        <w:r w:rsidR="007F092B" w:rsidRPr="00577FB1">
          <w:rPr>
            <w:noProof/>
            <w:webHidden/>
            <w:sz w:val="22"/>
            <w:szCs w:val="22"/>
          </w:rPr>
        </w:r>
        <w:r w:rsidR="007F092B" w:rsidRPr="00577FB1">
          <w:rPr>
            <w:noProof/>
            <w:webHidden/>
            <w:sz w:val="22"/>
            <w:szCs w:val="22"/>
          </w:rPr>
          <w:fldChar w:fldCharType="separate"/>
        </w:r>
        <w:r w:rsidR="003C29DA">
          <w:rPr>
            <w:noProof/>
            <w:webHidden/>
            <w:sz w:val="22"/>
            <w:szCs w:val="22"/>
          </w:rPr>
          <w:t>10</w:t>
        </w:r>
        <w:r w:rsidR="007F092B" w:rsidRPr="00577FB1">
          <w:rPr>
            <w:noProof/>
            <w:webHidden/>
            <w:sz w:val="22"/>
            <w:szCs w:val="22"/>
          </w:rPr>
          <w:fldChar w:fldCharType="end"/>
        </w:r>
      </w:hyperlink>
    </w:p>
    <w:p w14:paraId="2AE0A1C4" w14:textId="14A5BAC7" w:rsidR="007F092B" w:rsidRPr="00577FB1" w:rsidRDefault="004B7849" w:rsidP="00D6314C">
      <w:pPr>
        <w:pStyle w:val="TableofFigures"/>
        <w:tabs>
          <w:tab w:val="right" w:leader="dot" w:pos="9060"/>
        </w:tabs>
        <w:spacing w:line="288" w:lineRule="auto"/>
        <w:jc w:val="both"/>
        <w:rPr>
          <w:rFonts w:eastAsiaTheme="minorEastAsia"/>
          <w:b/>
          <w:bCs/>
          <w:noProof/>
          <w:sz w:val="22"/>
          <w:szCs w:val="22"/>
          <w:lang w:eastAsia="en-GB"/>
        </w:rPr>
      </w:pPr>
      <w:hyperlink w:anchor="_Toc232522734" w:history="1">
        <w:r w:rsidR="007F092B" w:rsidRPr="00577FB1">
          <w:rPr>
            <w:rStyle w:val="Hyperlink"/>
            <w:b/>
            <w:bCs/>
            <w:noProof/>
            <w:sz w:val="22"/>
            <w:szCs w:val="22"/>
          </w:rPr>
          <w:t xml:space="preserve">Figure S3: </w:t>
        </w:r>
        <w:r w:rsidR="007F092B" w:rsidRPr="00577FB1">
          <w:rPr>
            <w:rStyle w:val="Hyperlink"/>
            <w:noProof/>
            <w:sz w:val="22"/>
            <w:szCs w:val="22"/>
          </w:rPr>
          <w:t>Bland-Altman plots of physical activity and sedentary behaviour measures across wear locations</w:t>
        </w:r>
        <w:r w:rsidR="007F092B" w:rsidRPr="00577FB1">
          <w:rPr>
            <w:noProof/>
            <w:webHidden/>
            <w:sz w:val="22"/>
            <w:szCs w:val="22"/>
          </w:rPr>
          <w:tab/>
        </w:r>
        <w:r w:rsidR="007F092B" w:rsidRPr="00577FB1">
          <w:rPr>
            <w:noProof/>
            <w:webHidden/>
            <w:sz w:val="22"/>
            <w:szCs w:val="22"/>
          </w:rPr>
          <w:fldChar w:fldCharType="begin"/>
        </w:r>
        <w:r w:rsidR="007F092B" w:rsidRPr="00577FB1">
          <w:rPr>
            <w:noProof/>
            <w:webHidden/>
            <w:sz w:val="22"/>
            <w:szCs w:val="22"/>
          </w:rPr>
          <w:instrText xml:space="preserve"> PAGEREF _Toc232522734 \h </w:instrText>
        </w:r>
        <w:r w:rsidR="007F092B" w:rsidRPr="00577FB1">
          <w:rPr>
            <w:noProof/>
            <w:webHidden/>
            <w:sz w:val="22"/>
            <w:szCs w:val="22"/>
          </w:rPr>
        </w:r>
        <w:r w:rsidR="007F092B" w:rsidRPr="00577FB1">
          <w:rPr>
            <w:noProof/>
            <w:webHidden/>
            <w:sz w:val="22"/>
            <w:szCs w:val="22"/>
          </w:rPr>
          <w:fldChar w:fldCharType="separate"/>
        </w:r>
        <w:r w:rsidR="003C29DA">
          <w:rPr>
            <w:noProof/>
            <w:webHidden/>
            <w:sz w:val="22"/>
            <w:szCs w:val="22"/>
          </w:rPr>
          <w:t>11</w:t>
        </w:r>
        <w:r w:rsidR="007F092B" w:rsidRPr="00577FB1">
          <w:rPr>
            <w:noProof/>
            <w:webHidden/>
            <w:sz w:val="22"/>
            <w:szCs w:val="22"/>
          </w:rPr>
          <w:fldChar w:fldCharType="end"/>
        </w:r>
      </w:hyperlink>
    </w:p>
    <w:p w14:paraId="06AAAACF" w14:textId="1CFFBD95" w:rsidR="007F092B" w:rsidRPr="00577FB1" w:rsidRDefault="004B7849" w:rsidP="00D6314C">
      <w:pPr>
        <w:pStyle w:val="TableofFigures"/>
        <w:tabs>
          <w:tab w:val="right" w:leader="dot" w:pos="9060"/>
        </w:tabs>
        <w:spacing w:line="288" w:lineRule="auto"/>
        <w:jc w:val="both"/>
        <w:rPr>
          <w:rFonts w:eastAsiaTheme="minorEastAsia"/>
          <w:b/>
          <w:bCs/>
          <w:noProof/>
          <w:sz w:val="22"/>
          <w:szCs w:val="22"/>
          <w:lang w:eastAsia="en-GB"/>
        </w:rPr>
      </w:pPr>
      <w:hyperlink w:anchor="_Toc232522735" w:history="1">
        <w:r w:rsidR="007F092B" w:rsidRPr="00577FB1">
          <w:rPr>
            <w:rStyle w:val="Hyperlink"/>
            <w:b/>
            <w:bCs/>
            <w:noProof/>
            <w:sz w:val="22"/>
            <w:szCs w:val="22"/>
          </w:rPr>
          <w:t xml:space="preserve">Figure S4: </w:t>
        </w:r>
        <w:r w:rsidR="007F092B" w:rsidRPr="00577FB1">
          <w:rPr>
            <w:rStyle w:val="Hyperlink"/>
            <w:noProof/>
            <w:sz w:val="22"/>
            <w:szCs w:val="22"/>
          </w:rPr>
          <w:t>Equivalence of physical activity and sedentary behaviour measures across wear locations</w:t>
        </w:r>
        <w:r w:rsidR="007F092B" w:rsidRPr="00577FB1">
          <w:rPr>
            <w:noProof/>
            <w:webHidden/>
            <w:sz w:val="22"/>
            <w:szCs w:val="22"/>
          </w:rPr>
          <w:tab/>
        </w:r>
        <w:r w:rsidR="007F092B" w:rsidRPr="00577FB1">
          <w:rPr>
            <w:noProof/>
            <w:webHidden/>
            <w:sz w:val="22"/>
            <w:szCs w:val="22"/>
          </w:rPr>
          <w:fldChar w:fldCharType="begin"/>
        </w:r>
        <w:r w:rsidR="007F092B" w:rsidRPr="00577FB1">
          <w:rPr>
            <w:noProof/>
            <w:webHidden/>
            <w:sz w:val="22"/>
            <w:szCs w:val="22"/>
          </w:rPr>
          <w:instrText xml:space="preserve"> PAGEREF _Toc232522735 \h </w:instrText>
        </w:r>
        <w:r w:rsidR="007F092B" w:rsidRPr="00577FB1">
          <w:rPr>
            <w:noProof/>
            <w:webHidden/>
            <w:sz w:val="22"/>
            <w:szCs w:val="22"/>
          </w:rPr>
        </w:r>
        <w:r w:rsidR="007F092B" w:rsidRPr="00577FB1">
          <w:rPr>
            <w:noProof/>
            <w:webHidden/>
            <w:sz w:val="22"/>
            <w:szCs w:val="22"/>
          </w:rPr>
          <w:fldChar w:fldCharType="separate"/>
        </w:r>
        <w:r w:rsidR="003C29DA">
          <w:rPr>
            <w:noProof/>
            <w:webHidden/>
            <w:sz w:val="22"/>
            <w:szCs w:val="22"/>
          </w:rPr>
          <w:t>12</w:t>
        </w:r>
        <w:r w:rsidR="007F092B" w:rsidRPr="00577FB1">
          <w:rPr>
            <w:noProof/>
            <w:webHidden/>
            <w:sz w:val="22"/>
            <w:szCs w:val="22"/>
          </w:rPr>
          <w:fldChar w:fldCharType="end"/>
        </w:r>
      </w:hyperlink>
    </w:p>
    <w:p w14:paraId="5C676911" w14:textId="07979E9B" w:rsidR="007F092B" w:rsidRPr="00577FB1" w:rsidRDefault="004B7849" w:rsidP="00D6314C">
      <w:pPr>
        <w:pStyle w:val="TableofFigures"/>
        <w:tabs>
          <w:tab w:val="right" w:leader="dot" w:pos="9060"/>
        </w:tabs>
        <w:spacing w:line="288" w:lineRule="auto"/>
        <w:jc w:val="both"/>
        <w:rPr>
          <w:rFonts w:eastAsiaTheme="minorEastAsia"/>
          <w:b/>
          <w:bCs/>
          <w:noProof/>
          <w:sz w:val="22"/>
          <w:szCs w:val="22"/>
          <w:lang w:eastAsia="en-GB"/>
        </w:rPr>
      </w:pPr>
      <w:hyperlink w:anchor="_Toc232522736" w:history="1">
        <w:r w:rsidR="007F092B" w:rsidRPr="00577FB1">
          <w:rPr>
            <w:rStyle w:val="Hyperlink"/>
            <w:b/>
            <w:bCs/>
            <w:noProof/>
            <w:sz w:val="22"/>
            <w:szCs w:val="22"/>
          </w:rPr>
          <w:t xml:space="preserve">Figure S5: </w:t>
        </w:r>
        <w:r w:rsidR="007F092B" w:rsidRPr="00577FB1">
          <w:rPr>
            <w:rStyle w:val="Hyperlink"/>
            <w:noProof/>
            <w:sz w:val="22"/>
            <w:szCs w:val="22"/>
          </w:rPr>
          <w:t>Scatter plots and Bland-Altman plots of peak 30-minute cadence across wear locations</w:t>
        </w:r>
        <w:r w:rsidR="007F092B" w:rsidRPr="00577FB1">
          <w:rPr>
            <w:noProof/>
            <w:webHidden/>
            <w:sz w:val="22"/>
            <w:szCs w:val="22"/>
          </w:rPr>
          <w:tab/>
        </w:r>
        <w:r w:rsidR="007F092B" w:rsidRPr="00577FB1">
          <w:rPr>
            <w:noProof/>
            <w:webHidden/>
            <w:sz w:val="22"/>
            <w:szCs w:val="22"/>
          </w:rPr>
          <w:fldChar w:fldCharType="begin"/>
        </w:r>
        <w:r w:rsidR="007F092B" w:rsidRPr="00577FB1">
          <w:rPr>
            <w:noProof/>
            <w:webHidden/>
            <w:sz w:val="22"/>
            <w:szCs w:val="22"/>
          </w:rPr>
          <w:instrText xml:space="preserve"> PAGEREF _Toc232522736 \h </w:instrText>
        </w:r>
        <w:r w:rsidR="007F092B" w:rsidRPr="00577FB1">
          <w:rPr>
            <w:noProof/>
            <w:webHidden/>
            <w:sz w:val="22"/>
            <w:szCs w:val="22"/>
          </w:rPr>
        </w:r>
        <w:r w:rsidR="007F092B" w:rsidRPr="00577FB1">
          <w:rPr>
            <w:noProof/>
            <w:webHidden/>
            <w:sz w:val="22"/>
            <w:szCs w:val="22"/>
          </w:rPr>
          <w:fldChar w:fldCharType="separate"/>
        </w:r>
        <w:r w:rsidR="003C29DA">
          <w:rPr>
            <w:noProof/>
            <w:webHidden/>
            <w:sz w:val="22"/>
            <w:szCs w:val="22"/>
          </w:rPr>
          <w:t>13</w:t>
        </w:r>
        <w:r w:rsidR="007F092B" w:rsidRPr="00577FB1">
          <w:rPr>
            <w:noProof/>
            <w:webHidden/>
            <w:sz w:val="22"/>
            <w:szCs w:val="22"/>
          </w:rPr>
          <w:fldChar w:fldCharType="end"/>
        </w:r>
      </w:hyperlink>
    </w:p>
    <w:p w14:paraId="06368EEA" w14:textId="09E342CF" w:rsidR="007F092B" w:rsidRPr="00577FB1" w:rsidRDefault="004B7849" w:rsidP="00D6314C">
      <w:pPr>
        <w:pStyle w:val="TableofFigures"/>
        <w:tabs>
          <w:tab w:val="right" w:leader="dot" w:pos="9060"/>
        </w:tabs>
        <w:spacing w:line="288" w:lineRule="auto"/>
        <w:jc w:val="both"/>
        <w:rPr>
          <w:rFonts w:eastAsiaTheme="minorEastAsia"/>
          <w:b/>
          <w:bCs/>
          <w:noProof/>
          <w:sz w:val="22"/>
          <w:szCs w:val="22"/>
          <w:lang w:eastAsia="en-GB"/>
        </w:rPr>
      </w:pPr>
      <w:hyperlink w:anchor="_Toc232522737" w:history="1">
        <w:r w:rsidR="007F092B" w:rsidRPr="00577FB1">
          <w:rPr>
            <w:rStyle w:val="Hyperlink"/>
            <w:b/>
            <w:bCs/>
            <w:noProof/>
            <w:sz w:val="22"/>
            <w:szCs w:val="22"/>
          </w:rPr>
          <w:t xml:space="preserve">Figure S6: </w:t>
        </w:r>
        <w:r w:rsidR="007F092B" w:rsidRPr="00577FB1">
          <w:rPr>
            <w:rStyle w:val="Hyperlink"/>
            <w:noProof/>
            <w:sz w:val="22"/>
            <w:szCs w:val="22"/>
          </w:rPr>
          <w:t>Scatter plot of overall activity in the Raine Study, comparing wrist Euclidean norm minus one (ENMO) and hip vector magnitude</w:t>
        </w:r>
        <w:r w:rsidR="007F092B" w:rsidRPr="00577FB1">
          <w:rPr>
            <w:noProof/>
            <w:webHidden/>
            <w:sz w:val="22"/>
            <w:szCs w:val="22"/>
          </w:rPr>
          <w:tab/>
        </w:r>
        <w:r w:rsidR="007F092B" w:rsidRPr="00577FB1">
          <w:rPr>
            <w:noProof/>
            <w:webHidden/>
            <w:sz w:val="22"/>
            <w:szCs w:val="22"/>
          </w:rPr>
          <w:fldChar w:fldCharType="begin"/>
        </w:r>
        <w:r w:rsidR="007F092B" w:rsidRPr="00577FB1">
          <w:rPr>
            <w:noProof/>
            <w:webHidden/>
            <w:sz w:val="22"/>
            <w:szCs w:val="22"/>
          </w:rPr>
          <w:instrText xml:space="preserve"> PAGEREF _Toc232522737 \h </w:instrText>
        </w:r>
        <w:r w:rsidR="007F092B" w:rsidRPr="00577FB1">
          <w:rPr>
            <w:noProof/>
            <w:webHidden/>
            <w:sz w:val="22"/>
            <w:szCs w:val="22"/>
          </w:rPr>
        </w:r>
        <w:r w:rsidR="007F092B" w:rsidRPr="00577FB1">
          <w:rPr>
            <w:noProof/>
            <w:webHidden/>
            <w:sz w:val="22"/>
            <w:szCs w:val="22"/>
          </w:rPr>
          <w:fldChar w:fldCharType="separate"/>
        </w:r>
        <w:r w:rsidR="003C29DA">
          <w:rPr>
            <w:noProof/>
            <w:webHidden/>
            <w:sz w:val="22"/>
            <w:szCs w:val="22"/>
          </w:rPr>
          <w:t>14</w:t>
        </w:r>
        <w:r w:rsidR="007F092B" w:rsidRPr="00577FB1">
          <w:rPr>
            <w:noProof/>
            <w:webHidden/>
            <w:sz w:val="22"/>
            <w:szCs w:val="22"/>
          </w:rPr>
          <w:fldChar w:fldCharType="end"/>
        </w:r>
      </w:hyperlink>
    </w:p>
    <w:p w14:paraId="76156366" w14:textId="76C6535A" w:rsidR="007F092B" w:rsidRPr="00577FB1" w:rsidRDefault="004B7849" w:rsidP="00D6314C">
      <w:pPr>
        <w:pStyle w:val="TableofFigures"/>
        <w:tabs>
          <w:tab w:val="right" w:leader="dot" w:pos="9060"/>
        </w:tabs>
        <w:spacing w:line="288" w:lineRule="auto"/>
        <w:jc w:val="both"/>
        <w:rPr>
          <w:rFonts w:eastAsiaTheme="minorEastAsia"/>
          <w:b/>
          <w:bCs/>
          <w:noProof/>
          <w:sz w:val="22"/>
          <w:szCs w:val="22"/>
          <w:lang w:eastAsia="en-GB"/>
        </w:rPr>
      </w:pPr>
      <w:hyperlink w:anchor="_Toc232522738" w:history="1">
        <w:r w:rsidR="007F092B" w:rsidRPr="00577FB1">
          <w:rPr>
            <w:rStyle w:val="Hyperlink"/>
            <w:b/>
            <w:bCs/>
            <w:noProof/>
            <w:sz w:val="22"/>
            <w:szCs w:val="22"/>
          </w:rPr>
          <w:t xml:space="preserve">Figure S7: </w:t>
        </w:r>
        <w:r w:rsidR="007F092B" w:rsidRPr="00577FB1">
          <w:rPr>
            <w:rStyle w:val="Hyperlink"/>
            <w:noProof/>
            <w:sz w:val="22"/>
            <w:szCs w:val="22"/>
          </w:rPr>
          <w:t>Correlations across wear locations, by age subgroups</w:t>
        </w:r>
        <w:r w:rsidR="007F092B" w:rsidRPr="00577FB1">
          <w:rPr>
            <w:noProof/>
            <w:webHidden/>
            <w:sz w:val="22"/>
            <w:szCs w:val="22"/>
          </w:rPr>
          <w:tab/>
        </w:r>
        <w:r w:rsidR="007F092B" w:rsidRPr="00577FB1">
          <w:rPr>
            <w:noProof/>
            <w:webHidden/>
            <w:sz w:val="22"/>
            <w:szCs w:val="22"/>
          </w:rPr>
          <w:fldChar w:fldCharType="begin"/>
        </w:r>
        <w:r w:rsidR="007F092B" w:rsidRPr="00577FB1">
          <w:rPr>
            <w:noProof/>
            <w:webHidden/>
            <w:sz w:val="22"/>
            <w:szCs w:val="22"/>
          </w:rPr>
          <w:instrText xml:space="preserve"> PAGEREF _Toc232522738 \h </w:instrText>
        </w:r>
        <w:r w:rsidR="007F092B" w:rsidRPr="00577FB1">
          <w:rPr>
            <w:noProof/>
            <w:webHidden/>
            <w:sz w:val="22"/>
            <w:szCs w:val="22"/>
          </w:rPr>
        </w:r>
        <w:r w:rsidR="007F092B" w:rsidRPr="00577FB1">
          <w:rPr>
            <w:noProof/>
            <w:webHidden/>
            <w:sz w:val="22"/>
            <w:szCs w:val="22"/>
          </w:rPr>
          <w:fldChar w:fldCharType="separate"/>
        </w:r>
        <w:r w:rsidR="003C29DA">
          <w:rPr>
            <w:noProof/>
            <w:webHidden/>
            <w:sz w:val="22"/>
            <w:szCs w:val="22"/>
          </w:rPr>
          <w:t>15</w:t>
        </w:r>
        <w:r w:rsidR="007F092B" w:rsidRPr="00577FB1">
          <w:rPr>
            <w:noProof/>
            <w:webHidden/>
            <w:sz w:val="22"/>
            <w:szCs w:val="22"/>
          </w:rPr>
          <w:fldChar w:fldCharType="end"/>
        </w:r>
      </w:hyperlink>
    </w:p>
    <w:p w14:paraId="2D932955" w14:textId="73B26E4E" w:rsidR="007F092B" w:rsidRPr="00577FB1" w:rsidRDefault="004B7849" w:rsidP="00D6314C">
      <w:pPr>
        <w:pStyle w:val="TableofFigures"/>
        <w:tabs>
          <w:tab w:val="right" w:leader="dot" w:pos="9060"/>
        </w:tabs>
        <w:spacing w:line="288" w:lineRule="auto"/>
        <w:jc w:val="both"/>
        <w:rPr>
          <w:rFonts w:eastAsiaTheme="minorEastAsia"/>
          <w:b/>
          <w:bCs/>
          <w:noProof/>
          <w:sz w:val="22"/>
          <w:szCs w:val="22"/>
          <w:lang w:eastAsia="en-GB"/>
        </w:rPr>
      </w:pPr>
      <w:hyperlink w:anchor="_Toc232522739" w:history="1">
        <w:r w:rsidR="007F092B" w:rsidRPr="00577FB1">
          <w:rPr>
            <w:rStyle w:val="Hyperlink"/>
            <w:b/>
            <w:bCs/>
            <w:noProof/>
            <w:sz w:val="22"/>
            <w:szCs w:val="22"/>
          </w:rPr>
          <w:t xml:space="preserve">Figure S8: </w:t>
        </w:r>
        <w:r w:rsidR="007F092B" w:rsidRPr="00577FB1">
          <w:rPr>
            <w:rStyle w:val="Hyperlink"/>
            <w:noProof/>
            <w:sz w:val="22"/>
            <w:szCs w:val="22"/>
          </w:rPr>
          <w:t>Correlations across wear locations, by sex</w:t>
        </w:r>
        <w:r w:rsidR="007F092B" w:rsidRPr="00577FB1">
          <w:rPr>
            <w:noProof/>
            <w:webHidden/>
            <w:sz w:val="22"/>
            <w:szCs w:val="22"/>
          </w:rPr>
          <w:tab/>
        </w:r>
        <w:r w:rsidR="007F092B" w:rsidRPr="00577FB1">
          <w:rPr>
            <w:noProof/>
            <w:webHidden/>
            <w:sz w:val="22"/>
            <w:szCs w:val="22"/>
          </w:rPr>
          <w:fldChar w:fldCharType="begin"/>
        </w:r>
        <w:r w:rsidR="007F092B" w:rsidRPr="00577FB1">
          <w:rPr>
            <w:noProof/>
            <w:webHidden/>
            <w:sz w:val="22"/>
            <w:szCs w:val="22"/>
          </w:rPr>
          <w:instrText xml:space="preserve"> PAGEREF _Toc232522739 \h </w:instrText>
        </w:r>
        <w:r w:rsidR="007F092B" w:rsidRPr="00577FB1">
          <w:rPr>
            <w:noProof/>
            <w:webHidden/>
            <w:sz w:val="22"/>
            <w:szCs w:val="22"/>
          </w:rPr>
        </w:r>
        <w:r w:rsidR="007F092B" w:rsidRPr="00577FB1">
          <w:rPr>
            <w:noProof/>
            <w:webHidden/>
            <w:sz w:val="22"/>
            <w:szCs w:val="22"/>
          </w:rPr>
          <w:fldChar w:fldCharType="separate"/>
        </w:r>
        <w:r w:rsidR="003C29DA">
          <w:rPr>
            <w:noProof/>
            <w:webHidden/>
            <w:sz w:val="22"/>
            <w:szCs w:val="22"/>
          </w:rPr>
          <w:t>16</w:t>
        </w:r>
        <w:r w:rsidR="007F092B" w:rsidRPr="00577FB1">
          <w:rPr>
            <w:noProof/>
            <w:webHidden/>
            <w:sz w:val="22"/>
            <w:szCs w:val="22"/>
          </w:rPr>
          <w:fldChar w:fldCharType="end"/>
        </w:r>
      </w:hyperlink>
    </w:p>
    <w:p w14:paraId="01A55D4D" w14:textId="7D064464" w:rsidR="007F092B" w:rsidRPr="00577FB1" w:rsidRDefault="004B7849" w:rsidP="00D6314C">
      <w:pPr>
        <w:pStyle w:val="TableofFigures"/>
        <w:tabs>
          <w:tab w:val="right" w:leader="dot" w:pos="9060"/>
        </w:tabs>
        <w:spacing w:line="288" w:lineRule="auto"/>
        <w:jc w:val="both"/>
        <w:rPr>
          <w:rFonts w:eastAsiaTheme="minorEastAsia"/>
          <w:b/>
          <w:bCs/>
          <w:noProof/>
          <w:sz w:val="22"/>
          <w:szCs w:val="22"/>
          <w:lang w:eastAsia="en-GB"/>
        </w:rPr>
      </w:pPr>
      <w:hyperlink w:anchor="_Toc232522740" w:history="1">
        <w:r w:rsidR="007F092B" w:rsidRPr="00577FB1">
          <w:rPr>
            <w:rStyle w:val="Hyperlink"/>
            <w:b/>
            <w:bCs/>
            <w:noProof/>
            <w:sz w:val="22"/>
            <w:szCs w:val="22"/>
          </w:rPr>
          <w:t xml:space="preserve">Figure S9: </w:t>
        </w:r>
        <w:r w:rsidR="007F092B" w:rsidRPr="00577FB1">
          <w:rPr>
            <w:rStyle w:val="Hyperlink"/>
            <w:noProof/>
            <w:sz w:val="22"/>
            <w:szCs w:val="22"/>
          </w:rPr>
          <w:t>Correlations across wear locations, by body mass index subgroups</w:t>
        </w:r>
        <w:r w:rsidR="007F092B" w:rsidRPr="00577FB1">
          <w:rPr>
            <w:noProof/>
            <w:webHidden/>
            <w:sz w:val="22"/>
            <w:szCs w:val="22"/>
          </w:rPr>
          <w:tab/>
        </w:r>
        <w:r w:rsidR="007F092B" w:rsidRPr="00577FB1">
          <w:rPr>
            <w:noProof/>
            <w:webHidden/>
            <w:sz w:val="22"/>
            <w:szCs w:val="22"/>
          </w:rPr>
          <w:fldChar w:fldCharType="begin"/>
        </w:r>
        <w:r w:rsidR="007F092B" w:rsidRPr="00577FB1">
          <w:rPr>
            <w:noProof/>
            <w:webHidden/>
            <w:sz w:val="22"/>
            <w:szCs w:val="22"/>
          </w:rPr>
          <w:instrText xml:space="preserve"> PAGEREF _Toc232522740 \h </w:instrText>
        </w:r>
        <w:r w:rsidR="007F092B" w:rsidRPr="00577FB1">
          <w:rPr>
            <w:noProof/>
            <w:webHidden/>
            <w:sz w:val="22"/>
            <w:szCs w:val="22"/>
          </w:rPr>
        </w:r>
        <w:r w:rsidR="007F092B" w:rsidRPr="00577FB1">
          <w:rPr>
            <w:noProof/>
            <w:webHidden/>
            <w:sz w:val="22"/>
            <w:szCs w:val="22"/>
          </w:rPr>
          <w:fldChar w:fldCharType="separate"/>
        </w:r>
        <w:r w:rsidR="003C29DA">
          <w:rPr>
            <w:noProof/>
            <w:webHidden/>
            <w:sz w:val="22"/>
            <w:szCs w:val="22"/>
          </w:rPr>
          <w:t>17</w:t>
        </w:r>
        <w:r w:rsidR="007F092B" w:rsidRPr="00577FB1">
          <w:rPr>
            <w:noProof/>
            <w:webHidden/>
            <w:sz w:val="22"/>
            <w:szCs w:val="22"/>
          </w:rPr>
          <w:fldChar w:fldCharType="end"/>
        </w:r>
      </w:hyperlink>
    </w:p>
    <w:p w14:paraId="3FF90806" w14:textId="10E9B321" w:rsidR="007F092B" w:rsidRPr="00577FB1" w:rsidRDefault="004B7849" w:rsidP="00D6314C">
      <w:pPr>
        <w:pStyle w:val="TableofFigures"/>
        <w:tabs>
          <w:tab w:val="right" w:leader="dot" w:pos="9060"/>
        </w:tabs>
        <w:spacing w:line="288" w:lineRule="auto"/>
        <w:jc w:val="both"/>
        <w:rPr>
          <w:rFonts w:eastAsiaTheme="minorEastAsia"/>
          <w:b/>
          <w:bCs/>
          <w:noProof/>
          <w:sz w:val="22"/>
          <w:szCs w:val="22"/>
          <w:lang w:eastAsia="en-GB"/>
        </w:rPr>
      </w:pPr>
      <w:hyperlink w:anchor="_Toc232522741" w:history="1">
        <w:r w:rsidR="007F092B" w:rsidRPr="00577FB1">
          <w:rPr>
            <w:rStyle w:val="Hyperlink"/>
            <w:b/>
            <w:bCs/>
            <w:noProof/>
            <w:sz w:val="22"/>
            <w:szCs w:val="22"/>
          </w:rPr>
          <w:t xml:space="preserve">Figure S10: </w:t>
        </w:r>
        <w:r w:rsidR="007F092B" w:rsidRPr="00577FB1">
          <w:rPr>
            <w:rStyle w:val="Hyperlink"/>
            <w:noProof/>
            <w:sz w:val="22"/>
            <w:szCs w:val="22"/>
          </w:rPr>
          <w:t>Scatter plots, correlations, and calibration equations of physical activity and sedentary behaviour measures across wear locations in the Raine Study, using full 24-hour data</w:t>
        </w:r>
        <w:r w:rsidR="007F092B" w:rsidRPr="00577FB1">
          <w:rPr>
            <w:noProof/>
            <w:webHidden/>
            <w:sz w:val="22"/>
            <w:szCs w:val="22"/>
          </w:rPr>
          <w:tab/>
        </w:r>
        <w:r w:rsidR="007F092B" w:rsidRPr="00577FB1">
          <w:rPr>
            <w:noProof/>
            <w:webHidden/>
            <w:sz w:val="22"/>
            <w:szCs w:val="22"/>
          </w:rPr>
          <w:fldChar w:fldCharType="begin"/>
        </w:r>
        <w:r w:rsidR="007F092B" w:rsidRPr="00577FB1">
          <w:rPr>
            <w:noProof/>
            <w:webHidden/>
            <w:sz w:val="22"/>
            <w:szCs w:val="22"/>
          </w:rPr>
          <w:instrText xml:space="preserve"> PAGEREF _Toc232522741 \h </w:instrText>
        </w:r>
        <w:r w:rsidR="007F092B" w:rsidRPr="00577FB1">
          <w:rPr>
            <w:noProof/>
            <w:webHidden/>
            <w:sz w:val="22"/>
            <w:szCs w:val="22"/>
          </w:rPr>
        </w:r>
        <w:r w:rsidR="007F092B" w:rsidRPr="00577FB1">
          <w:rPr>
            <w:noProof/>
            <w:webHidden/>
            <w:sz w:val="22"/>
            <w:szCs w:val="22"/>
          </w:rPr>
          <w:fldChar w:fldCharType="separate"/>
        </w:r>
        <w:r w:rsidR="003C29DA">
          <w:rPr>
            <w:noProof/>
            <w:webHidden/>
            <w:sz w:val="22"/>
            <w:szCs w:val="22"/>
          </w:rPr>
          <w:t>18</w:t>
        </w:r>
        <w:r w:rsidR="007F092B" w:rsidRPr="00577FB1">
          <w:rPr>
            <w:noProof/>
            <w:webHidden/>
            <w:sz w:val="22"/>
            <w:szCs w:val="22"/>
          </w:rPr>
          <w:fldChar w:fldCharType="end"/>
        </w:r>
      </w:hyperlink>
    </w:p>
    <w:p w14:paraId="4FB598BC" w14:textId="32394DD8" w:rsidR="007F092B" w:rsidRPr="00577FB1" w:rsidRDefault="004B7849" w:rsidP="00D6314C">
      <w:pPr>
        <w:pStyle w:val="TableofFigures"/>
        <w:tabs>
          <w:tab w:val="right" w:leader="dot" w:pos="9060"/>
        </w:tabs>
        <w:spacing w:line="288" w:lineRule="auto"/>
        <w:jc w:val="both"/>
        <w:rPr>
          <w:rFonts w:eastAsiaTheme="minorEastAsia"/>
          <w:b/>
          <w:bCs/>
          <w:noProof/>
          <w:sz w:val="22"/>
          <w:szCs w:val="22"/>
          <w:lang w:eastAsia="en-GB"/>
        </w:rPr>
      </w:pPr>
      <w:hyperlink w:anchor="_Toc232522742" w:history="1">
        <w:r w:rsidR="007F092B" w:rsidRPr="00577FB1">
          <w:rPr>
            <w:rStyle w:val="Hyperlink"/>
            <w:b/>
            <w:bCs/>
            <w:noProof/>
            <w:sz w:val="22"/>
            <w:szCs w:val="22"/>
          </w:rPr>
          <w:t xml:space="preserve">Figure S11: </w:t>
        </w:r>
        <w:r w:rsidR="007F092B" w:rsidRPr="00577FB1">
          <w:rPr>
            <w:rStyle w:val="Hyperlink"/>
            <w:noProof/>
            <w:sz w:val="22"/>
            <w:szCs w:val="22"/>
          </w:rPr>
          <w:t>Scatter plots and correlations of calibrated physical activity and sedentary behaviour measures across wear locations in the CAP-24 study</w:t>
        </w:r>
        <w:r w:rsidR="007F092B" w:rsidRPr="00577FB1">
          <w:rPr>
            <w:noProof/>
            <w:webHidden/>
            <w:sz w:val="22"/>
            <w:szCs w:val="22"/>
          </w:rPr>
          <w:tab/>
        </w:r>
        <w:r w:rsidR="007F092B" w:rsidRPr="00577FB1">
          <w:rPr>
            <w:noProof/>
            <w:webHidden/>
            <w:sz w:val="22"/>
            <w:szCs w:val="22"/>
          </w:rPr>
          <w:fldChar w:fldCharType="begin"/>
        </w:r>
        <w:r w:rsidR="007F092B" w:rsidRPr="00577FB1">
          <w:rPr>
            <w:noProof/>
            <w:webHidden/>
            <w:sz w:val="22"/>
            <w:szCs w:val="22"/>
          </w:rPr>
          <w:instrText xml:space="preserve"> PAGEREF _Toc232522742 \h </w:instrText>
        </w:r>
        <w:r w:rsidR="007F092B" w:rsidRPr="00577FB1">
          <w:rPr>
            <w:noProof/>
            <w:webHidden/>
            <w:sz w:val="22"/>
            <w:szCs w:val="22"/>
          </w:rPr>
        </w:r>
        <w:r w:rsidR="007F092B" w:rsidRPr="00577FB1">
          <w:rPr>
            <w:noProof/>
            <w:webHidden/>
            <w:sz w:val="22"/>
            <w:szCs w:val="22"/>
          </w:rPr>
          <w:fldChar w:fldCharType="separate"/>
        </w:r>
        <w:r w:rsidR="003C29DA">
          <w:rPr>
            <w:noProof/>
            <w:webHidden/>
            <w:sz w:val="22"/>
            <w:szCs w:val="22"/>
          </w:rPr>
          <w:t>19</w:t>
        </w:r>
        <w:r w:rsidR="007F092B" w:rsidRPr="00577FB1">
          <w:rPr>
            <w:noProof/>
            <w:webHidden/>
            <w:sz w:val="22"/>
            <w:szCs w:val="22"/>
          </w:rPr>
          <w:fldChar w:fldCharType="end"/>
        </w:r>
      </w:hyperlink>
    </w:p>
    <w:p w14:paraId="04B13F57" w14:textId="3F9E39D6" w:rsidR="007F092B" w:rsidRPr="00577FB1" w:rsidRDefault="004B7849" w:rsidP="00D6314C">
      <w:pPr>
        <w:pStyle w:val="TableofFigures"/>
        <w:tabs>
          <w:tab w:val="right" w:leader="dot" w:pos="9060"/>
        </w:tabs>
        <w:spacing w:line="288" w:lineRule="auto"/>
        <w:jc w:val="both"/>
        <w:rPr>
          <w:rFonts w:eastAsiaTheme="minorEastAsia"/>
          <w:b/>
          <w:bCs/>
          <w:noProof/>
          <w:sz w:val="22"/>
          <w:szCs w:val="22"/>
          <w:lang w:eastAsia="en-GB"/>
        </w:rPr>
      </w:pPr>
      <w:hyperlink w:anchor="_Toc232522743" w:history="1">
        <w:r w:rsidR="007F092B" w:rsidRPr="00577FB1">
          <w:rPr>
            <w:rStyle w:val="Hyperlink"/>
            <w:b/>
            <w:bCs/>
            <w:noProof/>
            <w:sz w:val="22"/>
            <w:szCs w:val="22"/>
          </w:rPr>
          <w:t xml:space="preserve">Figure S12: </w:t>
        </w:r>
        <w:r w:rsidR="007F092B" w:rsidRPr="00577FB1">
          <w:rPr>
            <w:rStyle w:val="Hyperlink"/>
            <w:noProof/>
            <w:sz w:val="22"/>
            <w:szCs w:val="22"/>
          </w:rPr>
          <w:t>Bland-Altman plots of calibrated physical activity and sedentary behaviour measures across wear locations in the CAP-24 study</w:t>
        </w:r>
        <w:r w:rsidR="007F092B" w:rsidRPr="00577FB1">
          <w:rPr>
            <w:noProof/>
            <w:webHidden/>
            <w:sz w:val="22"/>
            <w:szCs w:val="22"/>
          </w:rPr>
          <w:tab/>
        </w:r>
        <w:r w:rsidR="007F092B" w:rsidRPr="00577FB1">
          <w:rPr>
            <w:noProof/>
            <w:webHidden/>
            <w:sz w:val="22"/>
            <w:szCs w:val="22"/>
          </w:rPr>
          <w:fldChar w:fldCharType="begin"/>
        </w:r>
        <w:r w:rsidR="007F092B" w:rsidRPr="00577FB1">
          <w:rPr>
            <w:noProof/>
            <w:webHidden/>
            <w:sz w:val="22"/>
            <w:szCs w:val="22"/>
          </w:rPr>
          <w:instrText xml:space="preserve"> PAGEREF _Toc232522743 \h </w:instrText>
        </w:r>
        <w:r w:rsidR="007F092B" w:rsidRPr="00577FB1">
          <w:rPr>
            <w:noProof/>
            <w:webHidden/>
            <w:sz w:val="22"/>
            <w:szCs w:val="22"/>
          </w:rPr>
        </w:r>
        <w:r w:rsidR="007F092B" w:rsidRPr="00577FB1">
          <w:rPr>
            <w:noProof/>
            <w:webHidden/>
            <w:sz w:val="22"/>
            <w:szCs w:val="22"/>
          </w:rPr>
          <w:fldChar w:fldCharType="separate"/>
        </w:r>
        <w:r w:rsidR="003C29DA">
          <w:rPr>
            <w:noProof/>
            <w:webHidden/>
            <w:sz w:val="22"/>
            <w:szCs w:val="22"/>
          </w:rPr>
          <w:t>20</w:t>
        </w:r>
        <w:r w:rsidR="007F092B" w:rsidRPr="00577FB1">
          <w:rPr>
            <w:noProof/>
            <w:webHidden/>
            <w:sz w:val="22"/>
            <w:szCs w:val="22"/>
          </w:rPr>
          <w:fldChar w:fldCharType="end"/>
        </w:r>
      </w:hyperlink>
    </w:p>
    <w:p w14:paraId="1ED79452" w14:textId="3F7B7C7F" w:rsidR="007F092B" w:rsidRPr="00577FB1" w:rsidRDefault="004B7849" w:rsidP="00D6314C">
      <w:pPr>
        <w:pStyle w:val="TableofFigures"/>
        <w:tabs>
          <w:tab w:val="right" w:leader="dot" w:pos="9060"/>
        </w:tabs>
        <w:spacing w:line="288" w:lineRule="auto"/>
        <w:jc w:val="both"/>
        <w:rPr>
          <w:rFonts w:eastAsiaTheme="minorEastAsia"/>
          <w:b/>
          <w:bCs/>
          <w:noProof/>
          <w:sz w:val="22"/>
          <w:szCs w:val="22"/>
          <w:lang w:eastAsia="en-GB"/>
        </w:rPr>
      </w:pPr>
      <w:hyperlink w:anchor="_Toc232522744" w:history="1">
        <w:r w:rsidR="007F092B" w:rsidRPr="00577FB1">
          <w:rPr>
            <w:rStyle w:val="Hyperlink"/>
            <w:b/>
            <w:bCs/>
            <w:noProof/>
            <w:sz w:val="22"/>
            <w:szCs w:val="22"/>
          </w:rPr>
          <w:t xml:space="preserve">Figure S13: </w:t>
        </w:r>
        <w:r w:rsidR="007F092B" w:rsidRPr="00577FB1">
          <w:rPr>
            <w:rStyle w:val="Hyperlink"/>
            <w:noProof/>
            <w:sz w:val="22"/>
            <w:szCs w:val="22"/>
          </w:rPr>
          <w:t>Agreement of calibrated physical activity and sedentary behaviour measures across wear locations in the CAP-24 study: sensitivity analysis using the dominant wrist</w:t>
        </w:r>
        <w:r w:rsidR="007F092B" w:rsidRPr="00577FB1">
          <w:rPr>
            <w:noProof/>
            <w:webHidden/>
            <w:sz w:val="22"/>
            <w:szCs w:val="22"/>
          </w:rPr>
          <w:tab/>
        </w:r>
        <w:r w:rsidR="007F092B" w:rsidRPr="00577FB1">
          <w:rPr>
            <w:noProof/>
            <w:webHidden/>
            <w:sz w:val="22"/>
            <w:szCs w:val="22"/>
          </w:rPr>
          <w:fldChar w:fldCharType="begin"/>
        </w:r>
        <w:r w:rsidR="007F092B" w:rsidRPr="00577FB1">
          <w:rPr>
            <w:noProof/>
            <w:webHidden/>
            <w:sz w:val="22"/>
            <w:szCs w:val="22"/>
          </w:rPr>
          <w:instrText xml:space="preserve"> PAGEREF _Toc232522744 \h </w:instrText>
        </w:r>
        <w:r w:rsidR="007F092B" w:rsidRPr="00577FB1">
          <w:rPr>
            <w:noProof/>
            <w:webHidden/>
            <w:sz w:val="22"/>
            <w:szCs w:val="22"/>
          </w:rPr>
        </w:r>
        <w:r w:rsidR="007F092B" w:rsidRPr="00577FB1">
          <w:rPr>
            <w:noProof/>
            <w:webHidden/>
            <w:sz w:val="22"/>
            <w:szCs w:val="22"/>
          </w:rPr>
          <w:fldChar w:fldCharType="separate"/>
        </w:r>
        <w:r w:rsidR="003C29DA">
          <w:rPr>
            <w:noProof/>
            <w:webHidden/>
            <w:sz w:val="22"/>
            <w:szCs w:val="22"/>
          </w:rPr>
          <w:t>21</w:t>
        </w:r>
        <w:r w:rsidR="007F092B" w:rsidRPr="00577FB1">
          <w:rPr>
            <w:noProof/>
            <w:webHidden/>
            <w:sz w:val="22"/>
            <w:szCs w:val="22"/>
          </w:rPr>
          <w:fldChar w:fldCharType="end"/>
        </w:r>
      </w:hyperlink>
    </w:p>
    <w:p w14:paraId="4F61CB9B" w14:textId="446A7F42" w:rsidR="007F092B" w:rsidRPr="00577FB1" w:rsidRDefault="004B7849" w:rsidP="00D6314C">
      <w:pPr>
        <w:pStyle w:val="TableofFigures"/>
        <w:tabs>
          <w:tab w:val="right" w:leader="dot" w:pos="9060"/>
        </w:tabs>
        <w:spacing w:line="288" w:lineRule="auto"/>
        <w:jc w:val="both"/>
        <w:rPr>
          <w:rFonts w:eastAsiaTheme="minorEastAsia"/>
          <w:b/>
          <w:bCs/>
          <w:noProof/>
          <w:sz w:val="22"/>
          <w:szCs w:val="22"/>
          <w:lang w:eastAsia="en-GB"/>
        </w:rPr>
      </w:pPr>
      <w:hyperlink w:anchor="_Toc232522745" w:history="1">
        <w:r w:rsidR="007F092B" w:rsidRPr="00577FB1">
          <w:rPr>
            <w:rStyle w:val="Hyperlink"/>
            <w:b/>
            <w:bCs/>
            <w:noProof/>
            <w:sz w:val="22"/>
            <w:szCs w:val="22"/>
          </w:rPr>
          <w:t xml:space="preserve">Figure S14: </w:t>
        </w:r>
        <w:r w:rsidR="007F092B" w:rsidRPr="00577FB1">
          <w:rPr>
            <w:rStyle w:val="Hyperlink"/>
            <w:noProof/>
            <w:sz w:val="22"/>
            <w:szCs w:val="22"/>
          </w:rPr>
          <w:t>Bland-Altman plots of calibrated physical activity and sedentary behaviour measures across wear locations in the CAP-24 study: sensitivity analysis using the dominant wrist</w:t>
        </w:r>
        <w:r w:rsidR="007F092B" w:rsidRPr="00577FB1">
          <w:rPr>
            <w:noProof/>
            <w:webHidden/>
            <w:sz w:val="22"/>
            <w:szCs w:val="22"/>
          </w:rPr>
          <w:tab/>
        </w:r>
        <w:r w:rsidR="007F092B" w:rsidRPr="00577FB1">
          <w:rPr>
            <w:noProof/>
            <w:webHidden/>
            <w:sz w:val="22"/>
            <w:szCs w:val="22"/>
          </w:rPr>
          <w:fldChar w:fldCharType="begin"/>
        </w:r>
        <w:r w:rsidR="007F092B" w:rsidRPr="00577FB1">
          <w:rPr>
            <w:noProof/>
            <w:webHidden/>
            <w:sz w:val="22"/>
            <w:szCs w:val="22"/>
          </w:rPr>
          <w:instrText xml:space="preserve"> PAGEREF _Toc232522745 \h </w:instrText>
        </w:r>
        <w:r w:rsidR="007F092B" w:rsidRPr="00577FB1">
          <w:rPr>
            <w:noProof/>
            <w:webHidden/>
            <w:sz w:val="22"/>
            <w:szCs w:val="22"/>
          </w:rPr>
        </w:r>
        <w:r w:rsidR="007F092B" w:rsidRPr="00577FB1">
          <w:rPr>
            <w:noProof/>
            <w:webHidden/>
            <w:sz w:val="22"/>
            <w:szCs w:val="22"/>
          </w:rPr>
          <w:fldChar w:fldCharType="separate"/>
        </w:r>
        <w:r w:rsidR="003C29DA">
          <w:rPr>
            <w:noProof/>
            <w:webHidden/>
            <w:sz w:val="22"/>
            <w:szCs w:val="22"/>
          </w:rPr>
          <w:t>22</w:t>
        </w:r>
        <w:r w:rsidR="007F092B" w:rsidRPr="00577FB1">
          <w:rPr>
            <w:noProof/>
            <w:webHidden/>
            <w:sz w:val="22"/>
            <w:szCs w:val="22"/>
          </w:rPr>
          <w:fldChar w:fldCharType="end"/>
        </w:r>
      </w:hyperlink>
    </w:p>
    <w:p w14:paraId="75CCCD86" w14:textId="0E784343" w:rsidR="007F092B" w:rsidRPr="00577FB1" w:rsidRDefault="004B7849" w:rsidP="00D6314C">
      <w:pPr>
        <w:pStyle w:val="TableofFigures"/>
        <w:tabs>
          <w:tab w:val="right" w:leader="dot" w:pos="9060"/>
        </w:tabs>
        <w:spacing w:line="288" w:lineRule="auto"/>
        <w:jc w:val="both"/>
        <w:rPr>
          <w:rFonts w:eastAsiaTheme="minorEastAsia"/>
          <w:b/>
          <w:bCs/>
          <w:noProof/>
          <w:sz w:val="22"/>
          <w:szCs w:val="22"/>
          <w:lang w:eastAsia="en-GB"/>
        </w:rPr>
      </w:pPr>
      <w:hyperlink w:anchor="_Toc232522746" w:history="1">
        <w:r w:rsidR="007F092B" w:rsidRPr="00577FB1">
          <w:rPr>
            <w:rStyle w:val="Hyperlink"/>
            <w:b/>
            <w:bCs/>
            <w:noProof/>
            <w:sz w:val="22"/>
            <w:szCs w:val="22"/>
          </w:rPr>
          <w:t xml:space="preserve">Figure S15: </w:t>
        </w:r>
        <w:r w:rsidR="007F092B" w:rsidRPr="00577FB1">
          <w:rPr>
            <w:rStyle w:val="Hyperlink"/>
            <w:noProof/>
            <w:sz w:val="22"/>
            <w:szCs w:val="22"/>
          </w:rPr>
          <w:t>Equivalence of calibrated physical activity and sedentary behaviour measures across wear locations in the CAP-24 study: sensitivity analysis using the dominant wrist</w:t>
        </w:r>
        <w:r w:rsidR="007F092B" w:rsidRPr="00577FB1">
          <w:rPr>
            <w:noProof/>
            <w:webHidden/>
            <w:sz w:val="22"/>
            <w:szCs w:val="22"/>
          </w:rPr>
          <w:tab/>
        </w:r>
        <w:r w:rsidR="007F092B" w:rsidRPr="00577FB1">
          <w:rPr>
            <w:noProof/>
            <w:webHidden/>
            <w:sz w:val="22"/>
            <w:szCs w:val="22"/>
          </w:rPr>
          <w:fldChar w:fldCharType="begin"/>
        </w:r>
        <w:r w:rsidR="007F092B" w:rsidRPr="00577FB1">
          <w:rPr>
            <w:noProof/>
            <w:webHidden/>
            <w:sz w:val="22"/>
            <w:szCs w:val="22"/>
          </w:rPr>
          <w:instrText xml:space="preserve"> PAGEREF _Toc232522746 \h </w:instrText>
        </w:r>
        <w:r w:rsidR="007F092B" w:rsidRPr="00577FB1">
          <w:rPr>
            <w:noProof/>
            <w:webHidden/>
            <w:sz w:val="22"/>
            <w:szCs w:val="22"/>
          </w:rPr>
        </w:r>
        <w:r w:rsidR="007F092B" w:rsidRPr="00577FB1">
          <w:rPr>
            <w:noProof/>
            <w:webHidden/>
            <w:sz w:val="22"/>
            <w:szCs w:val="22"/>
          </w:rPr>
          <w:fldChar w:fldCharType="separate"/>
        </w:r>
        <w:r w:rsidR="003C29DA">
          <w:rPr>
            <w:noProof/>
            <w:webHidden/>
            <w:sz w:val="22"/>
            <w:szCs w:val="22"/>
          </w:rPr>
          <w:t>23</w:t>
        </w:r>
        <w:r w:rsidR="007F092B" w:rsidRPr="00577FB1">
          <w:rPr>
            <w:noProof/>
            <w:webHidden/>
            <w:sz w:val="22"/>
            <w:szCs w:val="22"/>
          </w:rPr>
          <w:fldChar w:fldCharType="end"/>
        </w:r>
      </w:hyperlink>
    </w:p>
    <w:p w14:paraId="1AE5483F" w14:textId="276F360D" w:rsidR="00D6314C" w:rsidRDefault="00555854" w:rsidP="00D6314C">
      <w:pPr>
        <w:spacing w:after="0" w:line="288" w:lineRule="auto"/>
        <w:jc w:val="both"/>
      </w:pPr>
      <w:r w:rsidRPr="00577FB1">
        <w:rPr>
          <w:b/>
          <w:color w:val="000000" w:themeColor="text1"/>
          <w:sz w:val="22"/>
          <w:szCs w:val="22"/>
        </w:rPr>
        <w:fldChar w:fldCharType="end"/>
      </w:r>
      <w:r w:rsidR="00D6314C">
        <w:br w:type="page"/>
      </w:r>
    </w:p>
    <w:p w14:paraId="3794856E" w14:textId="1DCF547F" w:rsidR="00C23E00" w:rsidRPr="000A6178" w:rsidRDefault="001029EA" w:rsidP="00392783">
      <w:pPr>
        <w:pStyle w:val="Heading1"/>
        <w:spacing w:after="0" w:line="360" w:lineRule="auto"/>
        <w:jc w:val="both"/>
        <w:rPr>
          <w:rFonts w:cs="Arial"/>
          <w:sz w:val="24"/>
          <w:szCs w:val="24"/>
        </w:rPr>
      </w:pPr>
      <w:r w:rsidRPr="000A6178">
        <w:rPr>
          <w:rFonts w:cs="Arial"/>
          <w:sz w:val="24"/>
          <w:szCs w:val="24"/>
        </w:rPr>
        <w:lastRenderedPageBreak/>
        <w:t>Supplementary M</w:t>
      </w:r>
      <w:r w:rsidR="00AC6206" w:rsidRPr="000A6178">
        <w:rPr>
          <w:rFonts w:cs="Arial"/>
          <w:sz w:val="24"/>
          <w:szCs w:val="24"/>
        </w:rPr>
        <w:t>ethods</w:t>
      </w:r>
    </w:p>
    <w:p w14:paraId="71A22009" w14:textId="363275AC" w:rsidR="00C23E00" w:rsidRPr="00D640A9" w:rsidRDefault="004764A9" w:rsidP="00E82C4F">
      <w:pPr>
        <w:pStyle w:val="paragraph"/>
        <w:spacing w:before="0" w:beforeAutospacing="0" w:after="0" w:afterAutospacing="0" w:line="480" w:lineRule="auto"/>
        <w:jc w:val="both"/>
        <w:textAlignment w:val="baseline"/>
        <w:rPr>
          <w:rFonts w:ascii="Arial" w:hAnsi="Arial" w:cs="Arial"/>
          <w:i/>
          <w:sz w:val="22"/>
          <w:szCs w:val="22"/>
        </w:rPr>
      </w:pPr>
      <w:r w:rsidRPr="00D640A9">
        <w:rPr>
          <w:rFonts w:ascii="Arial" w:hAnsi="Arial" w:cs="Arial"/>
          <w:i/>
          <w:sz w:val="22"/>
          <w:szCs w:val="22"/>
        </w:rPr>
        <w:t>GT3X a</w:t>
      </w:r>
      <w:r w:rsidR="00C23E00" w:rsidRPr="00D640A9">
        <w:rPr>
          <w:rFonts w:ascii="Arial" w:hAnsi="Arial" w:cs="Arial"/>
          <w:i/>
          <w:sz w:val="22"/>
          <w:szCs w:val="22"/>
        </w:rPr>
        <w:t>ccelerometer</w:t>
      </w:r>
      <w:r w:rsidR="007420E3" w:rsidRPr="00D640A9">
        <w:rPr>
          <w:rFonts w:ascii="Arial" w:hAnsi="Arial" w:cs="Arial"/>
          <w:i/>
          <w:sz w:val="22"/>
          <w:szCs w:val="22"/>
        </w:rPr>
        <w:t xml:space="preserve"> data processing</w:t>
      </w:r>
    </w:p>
    <w:p w14:paraId="6642CF73" w14:textId="7B5373BA" w:rsidR="004764A9" w:rsidRDefault="004764A9" w:rsidP="00E82C4F">
      <w:pPr>
        <w:pStyle w:val="paragraph"/>
        <w:spacing w:before="0" w:beforeAutospacing="0" w:after="0" w:afterAutospacing="0" w:line="480" w:lineRule="auto"/>
        <w:jc w:val="both"/>
        <w:textAlignment w:val="baseline"/>
        <w:rPr>
          <w:rFonts w:ascii="Arial" w:hAnsi="Arial" w:cs="Arial"/>
          <w:sz w:val="22"/>
          <w:szCs w:val="22"/>
        </w:rPr>
      </w:pPr>
      <w:r w:rsidRPr="00D640A9">
        <w:rPr>
          <w:rFonts w:ascii="Arial" w:hAnsi="Arial" w:cs="Arial"/>
          <w:sz w:val="22"/>
          <w:szCs w:val="22"/>
        </w:rPr>
        <w:t>Hip-worn accelerometer recordings were converted to 60-second epoch data using the proprietary ActiLife software (</w:t>
      </w:r>
      <w:r w:rsidR="008B7756" w:rsidRPr="00D640A9">
        <w:rPr>
          <w:rFonts w:ascii="Arial" w:hAnsi="Arial" w:cs="Arial"/>
          <w:sz w:val="22"/>
          <w:szCs w:val="22"/>
        </w:rPr>
        <w:t>v</w:t>
      </w:r>
      <w:r w:rsidRPr="00D640A9">
        <w:rPr>
          <w:rFonts w:ascii="Arial" w:hAnsi="Arial" w:cs="Arial"/>
          <w:sz w:val="22"/>
          <w:szCs w:val="22"/>
        </w:rPr>
        <w:t>7.3.1), and activity intensities were classified using a custom R script</w:t>
      </w:r>
      <w:r w:rsidR="00E82C4F">
        <w:rPr>
          <w:rFonts w:ascii="Arial" w:hAnsi="Arial" w:cs="Arial"/>
          <w:sz w:val="22"/>
          <w:szCs w:val="22"/>
        </w:rPr>
        <w:t xml:space="preserve"> (</w:t>
      </w:r>
      <w:r w:rsidR="00E82C4F" w:rsidRPr="00D640A9">
        <w:rPr>
          <w:rFonts w:ascii="Arial" w:hAnsi="Arial" w:cs="Arial"/>
          <w:sz w:val="22"/>
          <w:szCs w:val="22"/>
        </w:rPr>
        <w:t xml:space="preserve">available at </w:t>
      </w:r>
      <w:hyperlink r:id="rId8" w:history="1">
        <w:r w:rsidR="0025445F">
          <w:rPr>
            <w:rStyle w:val="Hyperlink"/>
            <w:rFonts w:ascii="Arial" w:hAnsi="Arial" w:cs="Arial"/>
            <w:sz w:val="22"/>
            <w:szCs w:val="22"/>
          </w:rPr>
          <w:t>https://github.com/OxWearables/wear-location-comparability</w:t>
        </w:r>
      </w:hyperlink>
      <w:r w:rsidR="00E82C4F">
        <w:rPr>
          <w:rFonts w:ascii="Arial" w:hAnsi="Arial" w:cs="Arial"/>
          <w:sz w:val="22"/>
          <w:szCs w:val="22"/>
        </w:rPr>
        <w:t>)</w:t>
      </w:r>
      <w:r w:rsidRPr="00D640A9">
        <w:rPr>
          <w:rFonts w:ascii="Arial" w:hAnsi="Arial" w:cs="Arial"/>
          <w:sz w:val="22"/>
          <w:szCs w:val="22"/>
        </w:rPr>
        <w:t>.</w:t>
      </w:r>
    </w:p>
    <w:p w14:paraId="339DEBE3" w14:textId="77777777" w:rsidR="00ED2233" w:rsidRPr="00D640A9" w:rsidRDefault="00ED2233" w:rsidP="00E82C4F">
      <w:pPr>
        <w:pStyle w:val="paragraph"/>
        <w:spacing w:before="0" w:beforeAutospacing="0" w:after="0" w:afterAutospacing="0" w:line="480" w:lineRule="auto"/>
        <w:jc w:val="both"/>
        <w:textAlignment w:val="baseline"/>
        <w:rPr>
          <w:rFonts w:ascii="Arial" w:hAnsi="Arial" w:cs="Arial"/>
          <w:sz w:val="22"/>
          <w:szCs w:val="22"/>
        </w:rPr>
      </w:pPr>
    </w:p>
    <w:p w14:paraId="2C1D5E32" w14:textId="09C3F573" w:rsidR="004764A9" w:rsidRDefault="00D640A9" w:rsidP="00E82C4F">
      <w:pPr>
        <w:pStyle w:val="paragraph"/>
        <w:spacing w:before="0" w:beforeAutospacing="0" w:after="0" w:afterAutospacing="0" w:line="480" w:lineRule="auto"/>
        <w:jc w:val="both"/>
        <w:textAlignment w:val="baseline"/>
        <w:rPr>
          <w:rFonts w:ascii="Arial" w:hAnsi="Arial" w:cs="Arial"/>
          <w:sz w:val="22"/>
          <w:szCs w:val="22"/>
        </w:rPr>
      </w:pPr>
      <w:r w:rsidRPr="00D640A9">
        <w:rPr>
          <w:rFonts w:ascii="Arial" w:hAnsi="Arial" w:cs="Arial"/>
          <w:sz w:val="22"/>
          <w:szCs w:val="22"/>
        </w:rPr>
        <w:t xml:space="preserve">Raw data files provided by the Raine Study were originally generated with the low frequency extension (LFE) enabled, on devices running an older firmware version (v1.9.2) no longer supported by ActiLife. </w:t>
      </w:r>
      <w:r w:rsidR="004764A9" w:rsidRPr="00D640A9">
        <w:rPr>
          <w:rFonts w:ascii="Arial" w:hAnsi="Arial" w:cs="Arial"/>
          <w:sz w:val="22"/>
          <w:szCs w:val="22"/>
        </w:rPr>
        <w:t xml:space="preserve">To address this, the R package read.gt3x (v1.2.0) was used to parse the raw .gt3x files, after which a metadata header was added to mimic the format of a raw .gt3x file converted to .csv by ActiLife. This allowed the .csv (raw) </w:t>
      </w:r>
      <w:proofErr w:type="gramStart"/>
      <w:r w:rsidR="004764A9" w:rsidRPr="00D640A9">
        <w:rPr>
          <w:rFonts w:ascii="Arial" w:hAnsi="Arial" w:cs="Arial"/>
          <w:sz w:val="22"/>
          <w:szCs w:val="22"/>
        </w:rPr>
        <w:t>to</w:t>
      </w:r>
      <w:r w:rsidR="003F60E5">
        <w:rPr>
          <w:rFonts w:ascii="Arial" w:hAnsi="Arial" w:cs="Arial"/>
          <w:sz w:val="22"/>
          <w:szCs w:val="22"/>
        </w:rPr>
        <w:t xml:space="preserve"> </w:t>
      </w:r>
      <w:r w:rsidR="004764A9" w:rsidRPr="00D640A9">
        <w:rPr>
          <w:rFonts w:ascii="Arial" w:hAnsi="Arial" w:cs="Arial"/>
          <w:sz w:val="22"/>
          <w:szCs w:val="22"/>
        </w:rPr>
        <w:t>.</w:t>
      </w:r>
      <w:proofErr w:type="spellStart"/>
      <w:r w:rsidR="004764A9" w:rsidRPr="00D640A9">
        <w:rPr>
          <w:rFonts w:ascii="Arial" w:hAnsi="Arial" w:cs="Arial"/>
          <w:sz w:val="22"/>
          <w:szCs w:val="22"/>
        </w:rPr>
        <w:t>agd</w:t>
      </w:r>
      <w:proofErr w:type="spellEnd"/>
      <w:proofErr w:type="gramEnd"/>
      <w:r w:rsidR="004764A9" w:rsidRPr="00D640A9">
        <w:rPr>
          <w:rFonts w:ascii="Arial" w:hAnsi="Arial" w:cs="Arial"/>
          <w:sz w:val="22"/>
          <w:szCs w:val="22"/>
        </w:rPr>
        <w:t xml:space="preserve"> (epoch) conversion function in ActiLife to be used to regenerate epoch-level data without the LFE. Regenerated files were visually compared with the original LFE files to confirm correct parsing.</w:t>
      </w:r>
    </w:p>
    <w:p w14:paraId="609E6161" w14:textId="77777777" w:rsidR="00ED2233" w:rsidRPr="00D640A9" w:rsidRDefault="00ED2233" w:rsidP="00E82C4F">
      <w:pPr>
        <w:pStyle w:val="paragraph"/>
        <w:spacing w:before="0" w:beforeAutospacing="0" w:after="0" w:afterAutospacing="0" w:line="480" w:lineRule="auto"/>
        <w:jc w:val="both"/>
        <w:textAlignment w:val="baseline"/>
        <w:rPr>
          <w:rFonts w:ascii="Arial" w:hAnsi="Arial" w:cs="Arial"/>
          <w:sz w:val="22"/>
          <w:szCs w:val="22"/>
        </w:rPr>
      </w:pPr>
    </w:p>
    <w:p w14:paraId="3BCDB1A9" w14:textId="574E0C49" w:rsidR="00437D59" w:rsidRPr="00D640A9" w:rsidRDefault="00437D59" w:rsidP="00E82C4F">
      <w:pPr>
        <w:pStyle w:val="paragraph"/>
        <w:spacing w:before="0" w:beforeAutospacing="0" w:after="0" w:afterAutospacing="0" w:line="480" w:lineRule="auto"/>
        <w:jc w:val="both"/>
        <w:textAlignment w:val="baseline"/>
        <w:rPr>
          <w:rFonts w:ascii="Arial" w:hAnsi="Arial" w:cs="Arial"/>
          <w:sz w:val="22"/>
          <w:szCs w:val="22"/>
        </w:rPr>
      </w:pPr>
      <w:r w:rsidRPr="00D640A9">
        <w:rPr>
          <w:rFonts w:ascii="Arial" w:hAnsi="Arial" w:cs="Arial"/>
          <w:sz w:val="22"/>
          <w:szCs w:val="22"/>
        </w:rPr>
        <w:t xml:space="preserve">Non-wear time was identified using the </w:t>
      </w:r>
      <w:proofErr w:type="spellStart"/>
      <w:r w:rsidRPr="00D640A9">
        <w:rPr>
          <w:rFonts w:ascii="Arial" w:hAnsi="Arial" w:cs="Arial"/>
          <w:sz w:val="22"/>
          <w:szCs w:val="22"/>
        </w:rPr>
        <w:t>wearingMarking</w:t>
      </w:r>
      <w:proofErr w:type="spellEnd"/>
      <w:r w:rsidRPr="00D640A9">
        <w:rPr>
          <w:rFonts w:ascii="Arial" w:hAnsi="Arial" w:cs="Arial"/>
          <w:sz w:val="22"/>
          <w:szCs w:val="22"/>
        </w:rPr>
        <w:t xml:space="preserve"> function from the R package </w:t>
      </w:r>
      <w:proofErr w:type="spellStart"/>
      <w:r w:rsidRPr="00D640A9">
        <w:rPr>
          <w:rFonts w:ascii="Arial" w:hAnsi="Arial" w:cs="Arial"/>
          <w:sz w:val="22"/>
          <w:szCs w:val="22"/>
        </w:rPr>
        <w:t>PhysicalActivity</w:t>
      </w:r>
      <w:proofErr w:type="spellEnd"/>
      <w:r w:rsidRPr="00D640A9">
        <w:rPr>
          <w:rFonts w:ascii="Arial" w:hAnsi="Arial" w:cs="Arial"/>
          <w:sz w:val="22"/>
          <w:szCs w:val="22"/>
        </w:rPr>
        <w:t xml:space="preserve"> (v0.2-4), applied to 1-minute epoch triaxial vector magnitude data, implementing the Choi algorithm. Periods of at least 90 consecutive minutes of zero activity counts were classified as non-wear, with allowance for up to 2 minutes of non-zero counts provided they were contained within a 30-minute sub-window.</w:t>
      </w:r>
    </w:p>
    <w:p w14:paraId="01BDE240" w14:textId="77777777" w:rsidR="00437D59" w:rsidRPr="00D640A9" w:rsidRDefault="00437D59" w:rsidP="00E82C4F">
      <w:pPr>
        <w:pStyle w:val="paragraph"/>
        <w:spacing w:before="0" w:beforeAutospacing="0" w:after="0" w:afterAutospacing="0" w:line="480" w:lineRule="auto"/>
        <w:jc w:val="both"/>
        <w:textAlignment w:val="baseline"/>
        <w:rPr>
          <w:rFonts w:ascii="Arial" w:hAnsi="Arial" w:cs="Arial"/>
          <w:sz w:val="22"/>
          <w:szCs w:val="22"/>
        </w:rPr>
      </w:pPr>
    </w:p>
    <w:p w14:paraId="0F0B4AE9" w14:textId="5D2579C8" w:rsidR="00015262" w:rsidRPr="00D640A9" w:rsidRDefault="004764A9" w:rsidP="00E82C4F">
      <w:pPr>
        <w:pStyle w:val="paragraph"/>
        <w:spacing w:before="0" w:beforeAutospacing="0" w:after="0" w:afterAutospacing="0" w:line="480" w:lineRule="auto"/>
        <w:jc w:val="both"/>
        <w:textAlignment w:val="baseline"/>
        <w:rPr>
          <w:rFonts w:ascii="Arial" w:hAnsi="Arial" w:cs="Arial"/>
          <w:sz w:val="22"/>
          <w:szCs w:val="22"/>
        </w:rPr>
      </w:pPr>
      <w:r w:rsidRPr="00D640A9">
        <w:rPr>
          <w:rFonts w:ascii="Arial" w:hAnsi="Arial" w:cs="Arial"/>
          <w:sz w:val="22"/>
          <w:szCs w:val="22"/>
        </w:rPr>
        <w:t>Main analyses were restricted to waking hours (hip-worn data only), approximated using a fixed window of 07:00–23:00. In an additional analysis, sleep periods were estimated from the full 24-hour recordings and removed to derive waking-hour behaviours. Sleep was scored in ActiLife using the Cole-</w:t>
      </w:r>
      <w:proofErr w:type="spellStart"/>
      <w:r w:rsidRPr="00D640A9">
        <w:rPr>
          <w:rFonts w:ascii="Arial" w:hAnsi="Arial" w:cs="Arial"/>
          <w:sz w:val="22"/>
          <w:szCs w:val="22"/>
        </w:rPr>
        <w:t>Kripke</w:t>
      </w:r>
      <w:proofErr w:type="spellEnd"/>
      <w:r w:rsidRPr="00D640A9">
        <w:rPr>
          <w:rFonts w:ascii="Arial" w:hAnsi="Arial" w:cs="Arial"/>
          <w:sz w:val="22"/>
          <w:szCs w:val="22"/>
        </w:rPr>
        <w:t xml:space="preserve"> algorithm applied to 60-second epoch data, with the sleep period window determined using the Tudor-Locke Sleep Period Detection method. Valid sleep periods were required to be between 160 and 1440 minutes in duration. Bedtime was defined as 5 minutes before the first sleep-scored epoch, and wake time as 10 minutes after the last.</w:t>
      </w:r>
    </w:p>
    <w:p w14:paraId="142953D6" w14:textId="1081E63A" w:rsidR="004764A9" w:rsidRDefault="004764A9" w:rsidP="004764A9">
      <w:pPr>
        <w:pStyle w:val="paragraph"/>
        <w:spacing w:before="0" w:beforeAutospacing="0" w:after="0" w:afterAutospacing="0" w:line="360" w:lineRule="auto"/>
        <w:jc w:val="both"/>
        <w:textAlignment w:val="baseline"/>
        <w:rPr>
          <w:rFonts w:ascii="Arial" w:hAnsi="Arial" w:cs="Arial"/>
          <w:sz w:val="22"/>
          <w:szCs w:val="22"/>
        </w:rPr>
      </w:pPr>
    </w:p>
    <w:p w14:paraId="6CF6F636" w14:textId="189C6F7F" w:rsidR="00015262" w:rsidRPr="00015262" w:rsidRDefault="00015262" w:rsidP="009930C6">
      <w:pPr>
        <w:pStyle w:val="paragraph"/>
        <w:spacing w:before="0" w:beforeAutospacing="0" w:after="0" w:afterAutospacing="0" w:line="360" w:lineRule="auto"/>
        <w:jc w:val="both"/>
        <w:textAlignment w:val="baseline"/>
        <w:rPr>
          <w:rFonts w:ascii="Arial" w:hAnsi="Arial" w:cs="Arial"/>
          <w:sz w:val="22"/>
          <w:szCs w:val="22"/>
        </w:rPr>
        <w:sectPr w:rsidR="00015262" w:rsidRPr="00015262" w:rsidSect="00025077">
          <w:footerReference w:type="default" r:id="rId9"/>
          <w:pgSz w:w="11906" w:h="16838" w:code="9"/>
          <w:pgMar w:top="1418" w:right="1418" w:bottom="1418" w:left="1418" w:header="709" w:footer="709" w:gutter="0"/>
          <w:cols w:space="708"/>
          <w:docGrid w:linePitch="360"/>
        </w:sectPr>
      </w:pPr>
    </w:p>
    <w:bookmarkEnd w:id="0"/>
    <w:p w14:paraId="601DEE2C" w14:textId="488AA51F" w:rsidR="00C04F47" w:rsidRDefault="009930C6" w:rsidP="00335542">
      <w:pPr>
        <w:pStyle w:val="Heading1"/>
        <w:spacing w:after="240" w:line="240" w:lineRule="auto"/>
        <w:jc w:val="both"/>
        <w:rPr>
          <w:sz w:val="24"/>
          <w:szCs w:val="36"/>
        </w:rPr>
      </w:pPr>
      <w:r w:rsidRPr="00E7363A">
        <w:rPr>
          <w:sz w:val="24"/>
          <w:szCs w:val="36"/>
        </w:rPr>
        <w:lastRenderedPageBreak/>
        <w:t>Supplementary Tables</w:t>
      </w:r>
      <w:bookmarkEnd w:id="1"/>
      <w:bookmarkEnd w:id="2"/>
    </w:p>
    <w:p w14:paraId="16EA79E5" w14:textId="7D3A94BE" w:rsidR="00C04F47" w:rsidRPr="00C04F47" w:rsidRDefault="00C04F47" w:rsidP="00C04F47">
      <w:pPr>
        <w:pStyle w:val="Caption"/>
        <w:keepNext/>
        <w:jc w:val="both"/>
        <w:rPr>
          <w:b/>
          <w:bCs/>
          <w:i w:val="0"/>
          <w:iCs w:val="0"/>
          <w:color w:val="000000" w:themeColor="text1"/>
          <w:sz w:val="24"/>
          <w:szCs w:val="24"/>
        </w:rPr>
      </w:pPr>
      <w:bookmarkStart w:id="3" w:name="_Toc237677384"/>
      <w:r w:rsidRPr="00C04F47">
        <w:rPr>
          <w:b/>
          <w:bCs/>
          <w:i w:val="0"/>
          <w:iCs w:val="0"/>
          <w:color w:val="000000" w:themeColor="text1"/>
          <w:sz w:val="24"/>
          <w:szCs w:val="24"/>
        </w:rPr>
        <w:t>Table S</w:t>
      </w:r>
      <w:r w:rsidRPr="00C04F47">
        <w:rPr>
          <w:b/>
          <w:bCs/>
          <w:i w:val="0"/>
          <w:iCs w:val="0"/>
          <w:color w:val="000000" w:themeColor="text1"/>
          <w:sz w:val="24"/>
          <w:szCs w:val="24"/>
        </w:rPr>
        <w:fldChar w:fldCharType="begin"/>
      </w:r>
      <w:r w:rsidRPr="00C04F47">
        <w:rPr>
          <w:b/>
          <w:bCs/>
          <w:i w:val="0"/>
          <w:iCs w:val="0"/>
          <w:color w:val="000000" w:themeColor="text1"/>
          <w:sz w:val="24"/>
          <w:szCs w:val="24"/>
        </w:rPr>
        <w:instrText xml:space="preserve"> SEQ Table \* ARABIC </w:instrText>
      </w:r>
      <w:r w:rsidRPr="00C04F47">
        <w:rPr>
          <w:b/>
          <w:bCs/>
          <w:i w:val="0"/>
          <w:iCs w:val="0"/>
          <w:color w:val="000000" w:themeColor="text1"/>
          <w:sz w:val="24"/>
          <w:szCs w:val="24"/>
        </w:rPr>
        <w:fldChar w:fldCharType="separate"/>
      </w:r>
      <w:r w:rsidRPr="00C04F47">
        <w:rPr>
          <w:b/>
          <w:bCs/>
          <w:i w:val="0"/>
          <w:iCs w:val="0"/>
          <w:noProof/>
          <w:color w:val="000000" w:themeColor="text1"/>
          <w:sz w:val="24"/>
          <w:szCs w:val="24"/>
        </w:rPr>
        <w:t>1</w:t>
      </w:r>
      <w:r w:rsidRPr="00C04F47">
        <w:rPr>
          <w:b/>
          <w:bCs/>
          <w:i w:val="0"/>
          <w:iCs w:val="0"/>
          <w:color w:val="000000" w:themeColor="text1"/>
          <w:sz w:val="24"/>
          <w:szCs w:val="24"/>
        </w:rPr>
        <w:fldChar w:fldCharType="end"/>
      </w:r>
      <w:r w:rsidRPr="00C04F47">
        <w:rPr>
          <w:b/>
          <w:bCs/>
          <w:i w:val="0"/>
          <w:iCs w:val="0"/>
          <w:color w:val="000000" w:themeColor="text1"/>
          <w:sz w:val="24"/>
          <w:szCs w:val="24"/>
        </w:rPr>
        <w:t>: Summary of devices, wear locations, and processing pipelines by study</w:t>
      </w:r>
      <w:bookmarkEnd w:id="3"/>
    </w:p>
    <w:tbl>
      <w:tblPr>
        <w:tblStyle w:val="TableGrid"/>
        <w:tblW w:w="5000" w:type="pct"/>
        <w:jc w:val="right"/>
        <w:tblInd w:w="0"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52"/>
        <w:gridCol w:w="2411"/>
        <w:gridCol w:w="6096"/>
        <w:gridCol w:w="2943"/>
      </w:tblGrid>
      <w:tr w:rsidR="00176CD7" w:rsidRPr="00C04F47" w14:paraId="67E51EC9" w14:textId="7AE9F76F" w:rsidTr="00E32010">
        <w:trPr>
          <w:trHeight w:val="697"/>
          <w:jc w:val="right"/>
        </w:trPr>
        <w:tc>
          <w:tcPr>
            <w:tcW w:w="911" w:type="pct"/>
            <w:tcBorders>
              <w:top w:val="single" w:sz="4" w:space="0" w:color="auto"/>
              <w:bottom w:val="single" w:sz="4" w:space="0" w:color="auto"/>
            </w:tcBorders>
            <w:vAlign w:val="center"/>
          </w:tcPr>
          <w:p w14:paraId="56B50381" w14:textId="567BB3B0" w:rsidR="00176CD7" w:rsidRPr="00C04F47" w:rsidRDefault="00176CD7" w:rsidP="00C04F47">
            <w:pPr>
              <w:rPr>
                <w:b/>
                <w:bCs/>
                <w:sz w:val="22"/>
                <w:szCs w:val="22"/>
              </w:rPr>
            </w:pPr>
            <w:r w:rsidRPr="00C04F47">
              <w:rPr>
                <w:b/>
                <w:bCs/>
                <w:sz w:val="22"/>
                <w:szCs w:val="22"/>
              </w:rPr>
              <w:t>Study</w:t>
            </w:r>
          </w:p>
        </w:tc>
        <w:tc>
          <w:tcPr>
            <w:tcW w:w="861" w:type="pct"/>
            <w:tcBorders>
              <w:top w:val="single" w:sz="4" w:space="0" w:color="auto"/>
              <w:bottom w:val="single" w:sz="4" w:space="0" w:color="auto"/>
            </w:tcBorders>
            <w:vAlign w:val="center"/>
          </w:tcPr>
          <w:p w14:paraId="79545416" w14:textId="49621762" w:rsidR="00176CD7" w:rsidRPr="00C04F47" w:rsidRDefault="00176CD7" w:rsidP="00C04F47">
            <w:pPr>
              <w:rPr>
                <w:b/>
                <w:bCs/>
                <w:sz w:val="22"/>
                <w:szCs w:val="22"/>
              </w:rPr>
            </w:pPr>
            <w:r w:rsidRPr="00C04F47">
              <w:rPr>
                <w:b/>
                <w:bCs/>
                <w:sz w:val="22"/>
                <w:szCs w:val="22"/>
              </w:rPr>
              <w:t>Wear location</w:t>
            </w:r>
          </w:p>
        </w:tc>
        <w:tc>
          <w:tcPr>
            <w:tcW w:w="2177" w:type="pct"/>
            <w:tcBorders>
              <w:top w:val="single" w:sz="4" w:space="0" w:color="auto"/>
              <w:bottom w:val="single" w:sz="4" w:space="0" w:color="auto"/>
            </w:tcBorders>
            <w:vAlign w:val="center"/>
          </w:tcPr>
          <w:p w14:paraId="332AC33C" w14:textId="44865CD9" w:rsidR="00176CD7" w:rsidRPr="00C04F47" w:rsidRDefault="00176CD7" w:rsidP="00C04F47">
            <w:pPr>
              <w:rPr>
                <w:b/>
                <w:bCs/>
                <w:sz w:val="22"/>
                <w:szCs w:val="22"/>
              </w:rPr>
            </w:pPr>
            <w:r w:rsidRPr="00C04F47">
              <w:rPr>
                <w:b/>
                <w:bCs/>
                <w:sz w:val="22"/>
                <w:szCs w:val="22"/>
              </w:rPr>
              <w:t xml:space="preserve">Device (sampling frequency; </w:t>
            </w:r>
            <w:r>
              <w:rPr>
                <w:b/>
                <w:bCs/>
                <w:sz w:val="22"/>
                <w:szCs w:val="22"/>
              </w:rPr>
              <w:t xml:space="preserve">dynamic </w:t>
            </w:r>
            <w:r w:rsidRPr="00C04F47">
              <w:rPr>
                <w:b/>
                <w:bCs/>
                <w:sz w:val="22"/>
                <w:szCs w:val="22"/>
              </w:rPr>
              <w:t>range)</w:t>
            </w:r>
          </w:p>
        </w:tc>
        <w:tc>
          <w:tcPr>
            <w:tcW w:w="1051" w:type="pct"/>
            <w:tcBorders>
              <w:top w:val="single" w:sz="4" w:space="0" w:color="auto"/>
              <w:bottom w:val="single" w:sz="4" w:space="0" w:color="auto"/>
            </w:tcBorders>
            <w:vAlign w:val="center"/>
          </w:tcPr>
          <w:p w14:paraId="0A90965D" w14:textId="4EAF7094" w:rsidR="00176CD7" w:rsidRPr="00C04F47" w:rsidRDefault="00176CD7" w:rsidP="00C04F47">
            <w:pPr>
              <w:rPr>
                <w:b/>
                <w:bCs/>
                <w:sz w:val="22"/>
                <w:szCs w:val="22"/>
              </w:rPr>
            </w:pPr>
            <w:r w:rsidRPr="00C04F47">
              <w:rPr>
                <w:b/>
                <w:bCs/>
                <w:sz w:val="22"/>
                <w:szCs w:val="22"/>
              </w:rPr>
              <w:t>Processing software</w:t>
            </w:r>
          </w:p>
        </w:tc>
      </w:tr>
      <w:tr w:rsidR="00176CD7" w:rsidRPr="00C04F47" w14:paraId="1A4733FE" w14:textId="5D783E66" w:rsidTr="00E32010">
        <w:trPr>
          <w:trHeight w:val="697"/>
          <w:jc w:val="right"/>
        </w:trPr>
        <w:tc>
          <w:tcPr>
            <w:tcW w:w="911" w:type="pct"/>
            <w:vMerge w:val="restart"/>
            <w:tcBorders>
              <w:top w:val="single" w:sz="4" w:space="0" w:color="auto"/>
              <w:bottom w:val="nil"/>
            </w:tcBorders>
            <w:vAlign w:val="center"/>
          </w:tcPr>
          <w:p w14:paraId="5BDAFD47" w14:textId="399468A1" w:rsidR="00176CD7" w:rsidRPr="00C04F47" w:rsidRDefault="00176CD7" w:rsidP="00C04F47">
            <w:pPr>
              <w:rPr>
                <w:sz w:val="22"/>
                <w:szCs w:val="22"/>
              </w:rPr>
            </w:pPr>
            <w:r w:rsidRPr="00C04F47">
              <w:rPr>
                <w:sz w:val="22"/>
                <w:szCs w:val="22"/>
              </w:rPr>
              <w:t>SMART Work &amp; Life</w:t>
            </w:r>
          </w:p>
        </w:tc>
        <w:tc>
          <w:tcPr>
            <w:tcW w:w="861" w:type="pct"/>
            <w:tcBorders>
              <w:top w:val="single" w:sz="4" w:space="0" w:color="auto"/>
              <w:bottom w:val="nil"/>
            </w:tcBorders>
            <w:vAlign w:val="center"/>
          </w:tcPr>
          <w:p w14:paraId="7B337B16" w14:textId="6B072824" w:rsidR="00176CD7" w:rsidRPr="00C04F47" w:rsidRDefault="00176CD7" w:rsidP="00C04F47">
            <w:pPr>
              <w:rPr>
                <w:sz w:val="22"/>
                <w:szCs w:val="22"/>
              </w:rPr>
            </w:pPr>
            <w:r w:rsidRPr="00C04F47">
              <w:rPr>
                <w:sz w:val="22"/>
                <w:szCs w:val="22"/>
              </w:rPr>
              <w:t>Non-dominant wrist</w:t>
            </w:r>
          </w:p>
        </w:tc>
        <w:tc>
          <w:tcPr>
            <w:tcW w:w="2177" w:type="pct"/>
            <w:tcBorders>
              <w:top w:val="single" w:sz="4" w:space="0" w:color="auto"/>
              <w:bottom w:val="nil"/>
            </w:tcBorders>
            <w:vAlign w:val="center"/>
          </w:tcPr>
          <w:p w14:paraId="0105E339" w14:textId="029F0666" w:rsidR="00176CD7" w:rsidRPr="00C04F47" w:rsidRDefault="00176CD7" w:rsidP="00C04F47">
            <w:pPr>
              <w:rPr>
                <w:sz w:val="22"/>
                <w:szCs w:val="22"/>
              </w:rPr>
            </w:pPr>
            <w:r w:rsidRPr="00C04F47">
              <w:rPr>
                <w:sz w:val="22"/>
                <w:szCs w:val="22"/>
              </w:rPr>
              <w:t xml:space="preserve">Axivity AX3 (100 Hz; ±8 </w:t>
            </w:r>
            <w:r w:rsidRPr="00C04F47">
              <w:rPr>
                <w:i/>
                <w:iCs/>
                <w:sz w:val="22"/>
                <w:szCs w:val="22"/>
              </w:rPr>
              <w:t>g</w:t>
            </w:r>
            <w:r w:rsidRPr="00C04F47">
              <w:rPr>
                <w:sz w:val="22"/>
                <w:szCs w:val="22"/>
              </w:rPr>
              <w:t>)</w:t>
            </w:r>
          </w:p>
        </w:tc>
        <w:tc>
          <w:tcPr>
            <w:tcW w:w="1051" w:type="pct"/>
            <w:tcBorders>
              <w:top w:val="single" w:sz="4" w:space="0" w:color="auto"/>
              <w:bottom w:val="nil"/>
            </w:tcBorders>
            <w:vAlign w:val="center"/>
          </w:tcPr>
          <w:p w14:paraId="59EAA84B" w14:textId="3E43915A" w:rsidR="00176CD7" w:rsidRPr="00C04F47" w:rsidRDefault="00176CD7" w:rsidP="00C04F47">
            <w:pPr>
              <w:rPr>
                <w:sz w:val="22"/>
                <w:szCs w:val="22"/>
              </w:rPr>
            </w:pPr>
            <w:r w:rsidRPr="00C04F47">
              <w:rPr>
                <w:sz w:val="22"/>
                <w:szCs w:val="22"/>
              </w:rPr>
              <w:t>actinet, stepcount</w:t>
            </w:r>
          </w:p>
        </w:tc>
      </w:tr>
      <w:tr w:rsidR="00176CD7" w:rsidRPr="00C04F47" w14:paraId="008F86BB" w14:textId="0C127155" w:rsidTr="00E32010">
        <w:trPr>
          <w:trHeight w:val="697"/>
          <w:jc w:val="right"/>
        </w:trPr>
        <w:tc>
          <w:tcPr>
            <w:tcW w:w="911" w:type="pct"/>
            <w:vMerge/>
            <w:tcBorders>
              <w:top w:val="nil"/>
              <w:bottom w:val="nil"/>
            </w:tcBorders>
            <w:vAlign w:val="center"/>
          </w:tcPr>
          <w:p w14:paraId="38A2680C" w14:textId="77777777" w:rsidR="00176CD7" w:rsidRPr="00C04F47" w:rsidRDefault="00176CD7" w:rsidP="00C04F47">
            <w:pPr>
              <w:rPr>
                <w:sz w:val="22"/>
                <w:szCs w:val="22"/>
              </w:rPr>
            </w:pPr>
          </w:p>
        </w:tc>
        <w:tc>
          <w:tcPr>
            <w:tcW w:w="861" w:type="pct"/>
            <w:tcBorders>
              <w:top w:val="nil"/>
              <w:bottom w:val="nil"/>
            </w:tcBorders>
            <w:vAlign w:val="center"/>
          </w:tcPr>
          <w:p w14:paraId="497E66DB" w14:textId="2240F08A" w:rsidR="00176CD7" w:rsidRPr="00C04F47" w:rsidRDefault="00176CD7" w:rsidP="00C04F47">
            <w:pPr>
              <w:rPr>
                <w:sz w:val="22"/>
                <w:szCs w:val="22"/>
              </w:rPr>
            </w:pPr>
            <w:r w:rsidRPr="00C04F47">
              <w:rPr>
                <w:sz w:val="22"/>
                <w:szCs w:val="22"/>
              </w:rPr>
              <w:t>Thigh</w:t>
            </w:r>
          </w:p>
        </w:tc>
        <w:tc>
          <w:tcPr>
            <w:tcW w:w="2177" w:type="pct"/>
            <w:tcBorders>
              <w:top w:val="nil"/>
              <w:bottom w:val="nil"/>
            </w:tcBorders>
            <w:vAlign w:val="center"/>
          </w:tcPr>
          <w:p w14:paraId="113CB8E0" w14:textId="29C52164" w:rsidR="00176CD7" w:rsidRPr="00C04F47" w:rsidRDefault="00176CD7" w:rsidP="00C04F47">
            <w:pPr>
              <w:rPr>
                <w:sz w:val="22"/>
                <w:szCs w:val="22"/>
              </w:rPr>
            </w:pPr>
            <w:r w:rsidRPr="00C04F47">
              <w:rPr>
                <w:sz w:val="22"/>
                <w:szCs w:val="22"/>
              </w:rPr>
              <w:t xml:space="preserve">activPAL3 micro (20 Hz; ±2 </w:t>
            </w:r>
            <w:r w:rsidRPr="00C04F47">
              <w:rPr>
                <w:i/>
                <w:iCs/>
                <w:sz w:val="22"/>
                <w:szCs w:val="22"/>
              </w:rPr>
              <w:t>g</w:t>
            </w:r>
            <w:r w:rsidRPr="00C04F47">
              <w:rPr>
                <w:sz w:val="22"/>
                <w:szCs w:val="22"/>
              </w:rPr>
              <w:t>)</w:t>
            </w:r>
          </w:p>
        </w:tc>
        <w:tc>
          <w:tcPr>
            <w:tcW w:w="1051" w:type="pct"/>
            <w:tcBorders>
              <w:top w:val="nil"/>
              <w:bottom w:val="nil"/>
            </w:tcBorders>
            <w:vAlign w:val="center"/>
          </w:tcPr>
          <w:p w14:paraId="618D30A1" w14:textId="412C0E2D" w:rsidR="00176CD7" w:rsidRPr="00C04F47" w:rsidRDefault="00176CD7" w:rsidP="00C04F47">
            <w:pPr>
              <w:rPr>
                <w:sz w:val="22"/>
                <w:szCs w:val="22"/>
              </w:rPr>
            </w:pPr>
            <w:r w:rsidRPr="00C04F47">
              <w:rPr>
                <w:sz w:val="22"/>
                <w:szCs w:val="22"/>
              </w:rPr>
              <w:t>PALbatch (CREA), actipy</w:t>
            </w:r>
          </w:p>
        </w:tc>
      </w:tr>
      <w:tr w:rsidR="00176CD7" w:rsidRPr="00C04F47" w14:paraId="1BEE1077" w14:textId="22F0C5F0" w:rsidTr="00E32010">
        <w:trPr>
          <w:trHeight w:val="697"/>
          <w:jc w:val="right"/>
        </w:trPr>
        <w:tc>
          <w:tcPr>
            <w:tcW w:w="911" w:type="pct"/>
            <w:vMerge w:val="restart"/>
            <w:tcBorders>
              <w:top w:val="nil"/>
              <w:bottom w:val="nil"/>
            </w:tcBorders>
            <w:vAlign w:val="center"/>
          </w:tcPr>
          <w:p w14:paraId="1D30592D" w14:textId="614D6704" w:rsidR="00176CD7" w:rsidRPr="00C04F47" w:rsidRDefault="00176CD7" w:rsidP="00C04F47">
            <w:pPr>
              <w:rPr>
                <w:sz w:val="22"/>
                <w:szCs w:val="22"/>
              </w:rPr>
            </w:pPr>
            <w:r w:rsidRPr="00C04F47">
              <w:rPr>
                <w:sz w:val="22"/>
                <w:szCs w:val="22"/>
              </w:rPr>
              <w:t>Raine Study Gen1</w:t>
            </w:r>
          </w:p>
        </w:tc>
        <w:tc>
          <w:tcPr>
            <w:tcW w:w="861" w:type="pct"/>
            <w:tcBorders>
              <w:top w:val="nil"/>
              <w:bottom w:val="nil"/>
            </w:tcBorders>
            <w:vAlign w:val="center"/>
          </w:tcPr>
          <w:p w14:paraId="62D9D163" w14:textId="03CCD07D" w:rsidR="00176CD7" w:rsidRPr="00C04F47" w:rsidRDefault="00176CD7" w:rsidP="00C04F47">
            <w:pPr>
              <w:rPr>
                <w:sz w:val="22"/>
                <w:szCs w:val="22"/>
              </w:rPr>
            </w:pPr>
            <w:r w:rsidRPr="00C04F47">
              <w:rPr>
                <w:sz w:val="22"/>
                <w:szCs w:val="22"/>
              </w:rPr>
              <w:t>Non-dominant wrist</w:t>
            </w:r>
          </w:p>
        </w:tc>
        <w:tc>
          <w:tcPr>
            <w:tcW w:w="2177" w:type="pct"/>
            <w:tcBorders>
              <w:top w:val="nil"/>
              <w:bottom w:val="nil"/>
            </w:tcBorders>
            <w:vAlign w:val="center"/>
          </w:tcPr>
          <w:p w14:paraId="5942B797" w14:textId="0A9EC4DD" w:rsidR="00176CD7" w:rsidRPr="00C04F47" w:rsidRDefault="00176CD7" w:rsidP="00C04F47">
            <w:pPr>
              <w:rPr>
                <w:sz w:val="22"/>
                <w:szCs w:val="22"/>
              </w:rPr>
            </w:pPr>
            <w:r w:rsidRPr="00C04F47">
              <w:rPr>
                <w:sz w:val="22"/>
                <w:szCs w:val="22"/>
              </w:rPr>
              <w:t xml:space="preserve">ActiGraph GT3X+ (30 Hz; ±6 </w:t>
            </w:r>
            <w:r w:rsidRPr="00C04F47">
              <w:rPr>
                <w:i/>
                <w:iCs/>
                <w:sz w:val="22"/>
                <w:szCs w:val="22"/>
              </w:rPr>
              <w:t>g</w:t>
            </w:r>
            <w:r w:rsidRPr="00C04F47">
              <w:rPr>
                <w:sz w:val="22"/>
                <w:szCs w:val="22"/>
              </w:rPr>
              <w:t>)</w:t>
            </w:r>
          </w:p>
        </w:tc>
        <w:tc>
          <w:tcPr>
            <w:tcW w:w="1051" w:type="pct"/>
            <w:tcBorders>
              <w:top w:val="nil"/>
              <w:bottom w:val="nil"/>
            </w:tcBorders>
            <w:vAlign w:val="center"/>
          </w:tcPr>
          <w:p w14:paraId="6F89FE4F" w14:textId="52289E14" w:rsidR="00176CD7" w:rsidRPr="00C04F47" w:rsidRDefault="00176CD7" w:rsidP="00C04F47">
            <w:pPr>
              <w:rPr>
                <w:sz w:val="22"/>
                <w:szCs w:val="22"/>
              </w:rPr>
            </w:pPr>
            <w:r w:rsidRPr="00C04F47">
              <w:rPr>
                <w:sz w:val="22"/>
                <w:szCs w:val="22"/>
              </w:rPr>
              <w:t>actinet, stepcount</w:t>
            </w:r>
          </w:p>
        </w:tc>
      </w:tr>
      <w:tr w:rsidR="00176CD7" w:rsidRPr="00C04F47" w14:paraId="7659CFC2" w14:textId="61D36BAF" w:rsidTr="00E32010">
        <w:trPr>
          <w:trHeight w:val="697"/>
          <w:jc w:val="right"/>
        </w:trPr>
        <w:tc>
          <w:tcPr>
            <w:tcW w:w="911" w:type="pct"/>
            <w:vMerge/>
            <w:tcBorders>
              <w:top w:val="nil"/>
              <w:bottom w:val="nil"/>
            </w:tcBorders>
            <w:vAlign w:val="center"/>
          </w:tcPr>
          <w:p w14:paraId="16FA7123" w14:textId="77777777" w:rsidR="00176CD7" w:rsidRPr="00C04F47" w:rsidRDefault="00176CD7" w:rsidP="00C04F47">
            <w:pPr>
              <w:rPr>
                <w:sz w:val="22"/>
                <w:szCs w:val="22"/>
              </w:rPr>
            </w:pPr>
          </w:p>
        </w:tc>
        <w:tc>
          <w:tcPr>
            <w:tcW w:w="861" w:type="pct"/>
            <w:tcBorders>
              <w:top w:val="nil"/>
              <w:bottom w:val="nil"/>
            </w:tcBorders>
            <w:vAlign w:val="center"/>
          </w:tcPr>
          <w:p w14:paraId="20D2FF45" w14:textId="766A920E" w:rsidR="00176CD7" w:rsidRPr="00C04F47" w:rsidRDefault="00176CD7" w:rsidP="00C04F47">
            <w:pPr>
              <w:rPr>
                <w:sz w:val="22"/>
                <w:szCs w:val="22"/>
              </w:rPr>
            </w:pPr>
            <w:r w:rsidRPr="00C04F47">
              <w:rPr>
                <w:sz w:val="22"/>
                <w:szCs w:val="22"/>
              </w:rPr>
              <w:t>Hip</w:t>
            </w:r>
          </w:p>
        </w:tc>
        <w:tc>
          <w:tcPr>
            <w:tcW w:w="2177" w:type="pct"/>
            <w:tcBorders>
              <w:top w:val="nil"/>
              <w:bottom w:val="nil"/>
            </w:tcBorders>
            <w:vAlign w:val="center"/>
          </w:tcPr>
          <w:p w14:paraId="5997AC58" w14:textId="07F2FA00" w:rsidR="00176CD7" w:rsidRPr="00C04F47" w:rsidRDefault="00176CD7" w:rsidP="00C04F47">
            <w:pPr>
              <w:rPr>
                <w:sz w:val="22"/>
                <w:szCs w:val="22"/>
              </w:rPr>
            </w:pPr>
            <w:r w:rsidRPr="00C04F47">
              <w:rPr>
                <w:sz w:val="22"/>
                <w:szCs w:val="22"/>
              </w:rPr>
              <w:t xml:space="preserve">ActiGraph GT3X+ (30 Hz; ±6 </w:t>
            </w:r>
            <w:r w:rsidRPr="00C04F47">
              <w:rPr>
                <w:i/>
                <w:iCs/>
                <w:sz w:val="22"/>
                <w:szCs w:val="22"/>
              </w:rPr>
              <w:t>g</w:t>
            </w:r>
            <w:r w:rsidRPr="00C04F47">
              <w:rPr>
                <w:sz w:val="22"/>
                <w:szCs w:val="22"/>
              </w:rPr>
              <w:t>)</w:t>
            </w:r>
          </w:p>
        </w:tc>
        <w:tc>
          <w:tcPr>
            <w:tcW w:w="1051" w:type="pct"/>
            <w:tcBorders>
              <w:top w:val="nil"/>
              <w:bottom w:val="nil"/>
            </w:tcBorders>
            <w:vAlign w:val="center"/>
          </w:tcPr>
          <w:p w14:paraId="2ABB813D" w14:textId="7B4534E9" w:rsidR="00176CD7" w:rsidRPr="00C04F47" w:rsidRDefault="00176CD7" w:rsidP="00C04F47">
            <w:pPr>
              <w:rPr>
                <w:sz w:val="22"/>
                <w:szCs w:val="22"/>
              </w:rPr>
            </w:pPr>
            <w:r w:rsidRPr="00C04F47">
              <w:rPr>
                <w:sz w:val="22"/>
                <w:szCs w:val="22"/>
              </w:rPr>
              <w:t>ActiLife, actipy</w:t>
            </w:r>
          </w:p>
        </w:tc>
      </w:tr>
      <w:tr w:rsidR="00176CD7" w:rsidRPr="00C04F47" w14:paraId="47BAEA14" w14:textId="0362ED0A" w:rsidTr="00E32010">
        <w:trPr>
          <w:trHeight w:val="697"/>
          <w:jc w:val="right"/>
        </w:trPr>
        <w:tc>
          <w:tcPr>
            <w:tcW w:w="911" w:type="pct"/>
            <w:vMerge w:val="restart"/>
            <w:tcBorders>
              <w:top w:val="nil"/>
              <w:bottom w:val="nil"/>
            </w:tcBorders>
            <w:vAlign w:val="center"/>
          </w:tcPr>
          <w:p w14:paraId="6E843411" w14:textId="46D184CE" w:rsidR="00176CD7" w:rsidRPr="00C04F47" w:rsidRDefault="00176CD7" w:rsidP="00C04F47">
            <w:pPr>
              <w:rPr>
                <w:sz w:val="22"/>
                <w:szCs w:val="22"/>
              </w:rPr>
            </w:pPr>
            <w:r w:rsidRPr="00C04F47">
              <w:rPr>
                <w:sz w:val="22"/>
                <w:szCs w:val="22"/>
              </w:rPr>
              <w:t>CAP-24</w:t>
            </w:r>
          </w:p>
        </w:tc>
        <w:tc>
          <w:tcPr>
            <w:tcW w:w="861" w:type="pct"/>
            <w:tcBorders>
              <w:top w:val="nil"/>
              <w:bottom w:val="nil"/>
            </w:tcBorders>
            <w:vAlign w:val="center"/>
          </w:tcPr>
          <w:p w14:paraId="60CE7446" w14:textId="09ABC097" w:rsidR="00176CD7" w:rsidRPr="00C04F47" w:rsidRDefault="00176CD7" w:rsidP="00C04F47">
            <w:pPr>
              <w:rPr>
                <w:sz w:val="22"/>
                <w:szCs w:val="22"/>
              </w:rPr>
            </w:pPr>
            <w:r w:rsidRPr="00C04F47">
              <w:rPr>
                <w:sz w:val="22"/>
                <w:szCs w:val="22"/>
              </w:rPr>
              <w:t>Both wrists</w:t>
            </w:r>
          </w:p>
        </w:tc>
        <w:tc>
          <w:tcPr>
            <w:tcW w:w="2177" w:type="pct"/>
            <w:tcBorders>
              <w:top w:val="nil"/>
              <w:bottom w:val="nil"/>
            </w:tcBorders>
            <w:vAlign w:val="center"/>
          </w:tcPr>
          <w:p w14:paraId="6B4F8442" w14:textId="0F6D8FD2" w:rsidR="00176CD7" w:rsidRPr="00C04F47" w:rsidRDefault="00176CD7" w:rsidP="00C04F47">
            <w:pPr>
              <w:rPr>
                <w:sz w:val="22"/>
                <w:szCs w:val="22"/>
              </w:rPr>
            </w:pPr>
            <w:r w:rsidRPr="00C04F47">
              <w:rPr>
                <w:sz w:val="22"/>
                <w:szCs w:val="22"/>
              </w:rPr>
              <w:t xml:space="preserve">GENEActiv (100 Hz; ±8 </w:t>
            </w:r>
            <w:r w:rsidRPr="00C04F47">
              <w:rPr>
                <w:i/>
                <w:iCs/>
                <w:sz w:val="22"/>
                <w:szCs w:val="22"/>
              </w:rPr>
              <w:t>g</w:t>
            </w:r>
            <w:r w:rsidRPr="00C04F47">
              <w:rPr>
                <w:sz w:val="22"/>
                <w:szCs w:val="22"/>
              </w:rPr>
              <w:t>)</w:t>
            </w:r>
          </w:p>
        </w:tc>
        <w:tc>
          <w:tcPr>
            <w:tcW w:w="1051" w:type="pct"/>
            <w:tcBorders>
              <w:top w:val="nil"/>
              <w:bottom w:val="nil"/>
            </w:tcBorders>
            <w:vAlign w:val="center"/>
          </w:tcPr>
          <w:p w14:paraId="6491C838" w14:textId="290BD212" w:rsidR="00176CD7" w:rsidRPr="00C04F47" w:rsidRDefault="00176CD7" w:rsidP="00C04F47">
            <w:pPr>
              <w:rPr>
                <w:sz w:val="22"/>
                <w:szCs w:val="22"/>
              </w:rPr>
            </w:pPr>
            <w:r w:rsidRPr="00C04F47">
              <w:rPr>
                <w:sz w:val="22"/>
                <w:szCs w:val="22"/>
              </w:rPr>
              <w:t>actinet, stepcount</w:t>
            </w:r>
          </w:p>
        </w:tc>
      </w:tr>
      <w:tr w:rsidR="00176CD7" w:rsidRPr="00C04F47" w14:paraId="1E2529A7" w14:textId="1067D4BA" w:rsidTr="00E32010">
        <w:trPr>
          <w:trHeight w:val="697"/>
          <w:jc w:val="right"/>
        </w:trPr>
        <w:tc>
          <w:tcPr>
            <w:tcW w:w="911" w:type="pct"/>
            <w:vMerge/>
            <w:tcBorders>
              <w:top w:val="nil"/>
              <w:bottom w:val="nil"/>
            </w:tcBorders>
            <w:vAlign w:val="center"/>
          </w:tcPr>
          <w:p w14:paraId="68B2E405" w14:textId="77777777" w:rsidR="00176CD7" w:rsidRPr="00C04F47" w:rsidRDefault="00176CD7" w:rsidP="00C04F47">
            <w:pPr>
              <w:rPr>
                <w:sz w:val="22"/>
                <w:szCs w:val="22"/>
              </w:rPr>
            </w:pPr>
          </w:p>
        </w:tc>
        <w:tc>
          <w:tcPr>
            <w:tcW w:w="861" w:type="pct"/>
            <w:tcBorders>
              <w:top w:val="nil"/>
              <w:bottom w:val="nil"/>
            </w:tcBorders>
            <w:vAlign w:val="center"/>
          </w:tcPr>
          <w:p w14:paraId="31E27D18" w14:textId="3B57E582" w:rsidR="00176CD7" w:rsidRPr="00C04F47" w:rsidRDefault="00176CD7" w:rsidP="00C04F47">
            <w:pPr>
              <w:rPr>
                <w:sz w:val="22"/>
                <w:szCs w:val="22"/>
              </w:rPr>
            </w:pPr>
            <w:r w:rsidRPr="00C04F47">
              <w:rPr>
                <w:sz w:val="22"/>
                <w:szCs w:val="22"/>
              </w:rPr>
              <w:t>Thigh</w:t>
            </w:r>
          </w:p>
        </w:tc>
        <w:tc>
          <w:tcPr>
            <w:tcW w:w="2177" w:type="pct"/>
            <w:tcBorders>
              <w:top w:val="nil"/>
              <w:bottom w:val="nil"/>
            </w:tcBorders>
            <w:vAlign w:val="center"/>
          </w:tcPr>
          <w:p w14:paraId="58E5BD10" w14:textId="5A4CE1E1" w:rsidR="00176CD7" w:rsidRPr="00C04F47" w:rsidRDefault="00176CD7" w:rsidP="00C04F47">
            <w:pPr>
              <w:rPr>
                <w:sz w:val="22"/>
                <w:szCs w:val="22"/>
              </w:rPr>
            </w:pPr>
            <w:r w:rsidRPr="00C04F47">
              <w:rPr>
                <w:sz w:val="22"/>
                <w:szCs w:val="22"/>
              </w:rPr>
              <w:t xml:space="preserve">activPAL4 (20 Hz; </w:t>
            </w:r>
            <w:r w:rsidRPr="00E32010">
              <w:rPr>
                <w:sz w:val="22"/>
                <w:szCs w:val="22"/>
              </w:rPr>
              <w:t xml:space="preserve">±4 </w:t>
            </w:r>
            <w:r w:rsidRPr="00E32010">
              <w:rPr>
                <w:i/>
                <w:iCs/>
                <w:sz w:val="22"/>
                <w:szCs w:val="22"/>
              </w:rPr>
              <w:t>g</w:t>
            </w:r>
            <w:r w:rsidR="00E32010" w:rsidRPr="00E32010">
              <w:rPr>
                <w:sz w:val="22"/>
                <w:szCs w:val="22"/>
              </w:rPr>
              <w:t xml:space="preserve"> or ±2 </w:t>
            </w:r>
            <w:r w:rsidR="00E32010" w:rsidRPr="00E32010">
              <w:rPr>
                <w:i/>
                <w:iCs/>
                <w:sz w:val="22"/>
                <w:szCs w:val="22"/>
              </w:rPr>
              <w:t>g</w:t>
            </w:r>
            <w:r w:rsidRPr="00C04F47">
              <w:rPr>
                <w:sz w:val="22"/>
                <w:szCs w:val="22"/>
              </w:rPr>
              <w:t>)</w:t>
            </w:r>
          </w:p>
        </w:tc>
        <w:tc>
          <w:tcPr>
            <w:tcW w:w="1051" w:type="pct"/>
            <w:tcBorders>
              <w:top w:val="nil"/>
              <w:bottom w:val="nil"/>
            </w:tcBorders>
            <w:vAlign w:val="center"/>
          </w:tcPr>
          <w:p w14:paraId="0092E343" w14:textId="4586C718" w:rsidR="00176CD7" w:rsidRPr="00C04F47" w:rsidRDefault="00176CD7" w:rsidP="00C04F47">
            <w:pPr>
              <w:rPr>
                <w:sz w:val="22"/>
                <w:szCs w:val="22"/>
              </w:rPr>
            </w:pPr>
            <w:r w:rsidRPr="00C04F47">
              <w:rPr>
                <w:sz w:val="22"/>
                <w:szCs w:val="22"/>
              </w:rPr>
              <w:t>PALbatch (CREA), actipy</w:t>
            </w:r>
          </w:p>
        </w:tc>
      </w:tr>
      <w:tr w:rsidR="00176CD7" w:rsidRPr="00C04F47" w14:paraId="2663EC7F" w14:textId="32378996" w:rsidTr="00E32010">
        <w:trPr>
          <w:trHeight w:val="697"/>
          <w:jc w:val="right"/>
        </w:trPr>
        <w:tc>
          <w:tcPr>
            <w:tcW w:w="911" w:type="pct"/>
            <w:vMerge/>
            <w:tcBorders>
              <w:top w:val="nil"/>
              <w:bottom w:val="single" w:sz="4" w:space="0" w:color="auto"/>
            </w:tcBorders>
            <w:vAlign w:val="center"/>
          </w:tcPr>
          <w:p w14:paraId="12BBBADF" w14:textId="77777777" w:rsidR="00176CD7" w:rsidRPr="00C04F47" w:rsidRDefault="00176CD7" w:rsidP="00C04F47">
            <w:pPr>
              <w:rPr>
                <w:sz w:val="22"/>
                <w:szCs w:val="22"/>
              </w:rPr>
            </w:pPr>
          </w:p>
        </w:tc>
        <w:tc>
          <w:tcPr>
            <w:tcW w:w="861" w:type="pct"/>
            <w:tcBorders>
              <w:top w:val="nil"/>
              <w:bottom w:val="single" w:sz="4" w:space="0" w:color="auto"/>
            </w:tcBorders>
            <w:vAlign w:val="center"/>
          </w:tcPr>
          <w:p w14:paraId="46FCBBC4" w14:textId="0DC57231" w:rsidR="00176CD7" w:rsidRPr="00C04F47" w:rsidRDefault="00176CD7" w:rsidP="00C04F47">
            <w:pPr>
              <w:rPr>
                <w:sz w:val="22"/>
                <w:szCs w:val="22"/>
              </w:rPr>
            </w:pPr>
            <w:r w:rsidRPr="00C04F47">
              <w:rPr>
                <w:sz w:val="22"/>
                <w:szCs w:val="22"/>
              </w:rPr>
              <w:t>Hip</w:t>
            </w:r>
          </w:p>
        </w:tc>
        <w:tc>
          <w:tcPr>
            <w:tcW w:w="2177" w:type="pct"/>
            <w:tcBorders>
              <w:top w:val="nil"/>
              <w:bottom w:val="single" w:sz="4" w:space="0" w:color="auto"/>
            </w:tcBorders>
            <w:vAlign w:val="center"/>
          </w:tcPr>
          <w:p w14:paraId="68BC199E" w14:textId="7C566712" w:rsidR="00176CD7" w:rsidRPr="00C04F47" w:rsidRDefault="00176CD7" w:rsidP="00C04F47">
            <w:pPr>
              <w:rPr>
                <w:sz w:val="22"/>
                <w:szCs w:val="22"/>
              </w:rPr>
            </w:pPr>
            <w:r w:rsidRPr="00C04F47">
              <w:rPr>
                <w:sz w:val="22"/>
                <w:szCs w:val="22"/>
              </w:rPr>
              <w:t xml:space="preserve">ActiGraph GT3X+ or wGT3X-BT (100 Hz; ±6 </w:t>
            </w:r>
            <w:r w:rsidRPr="00C04F47">
              <w:rPr>
                <w:i/>
                <w:iCs/>
                <w:sz w:val="22"/>
                <w:szCs w:val="22"/>
              </w:rPr>
              <w:t>g</w:t>
            </w:r>
            <w:r w:rsidRPr="00C04F47">
              <w:rPr>
                <w:sz w:val="22"/>
                <w:szCs w:val="22"/>
              </w:rPr>
              <w:t xml:space="preserve"> </w:t>
            </w:r>
            <w:r w:rsidR="00E32010">
              <w:rPr>
                <w:sz w:val="22"/>
                <w:szCs w:val="22"/>
              </w:rPr>
              <w:t>or</w:t>
            </w:r>
            <w:r w:rsidRPr="00C04F47">
              <w:rPr>
                <w:sz w:val="22"/>
                <w:szCs w:val="22"/>
              </w:rPr>
              <w:t xml:space="preserve"> ±8 </w:t>
            </w:r>
            <w:r w:rsidRPr="00C04F47">
              <w:rPr>
                <w:i/>
                <w:iCs/>
                <w:sz w:val="22"/>
                <w:szCs w:val="22"/>
              </w:rPr>
              <w:t>g</w:t>
            </w:r>
            <w:r w:rsidRPr="00C04F47">
              <w:rPr>
                <w:sz w:val="22"/>
                <w:szCs w:val="22"/>
              </w:rPr>
              <w:t>)</w:t>
            </w:r>
          </w:p>
        </w:tc>
        <w:tc>
          <w:tcPr>
            <w:tcW w:w="1051" w:type="pct"/>
            <w:tcBorders>
              <w:top w:val="nil"/>
              <w:bottom w:val="single" w:sz="4" w:space="0" w:color="auto"/>
            </w:tcBorders>
            <w:vAlign w:val="center"/>
          </w:tcPr>
          <w:p w14:paraId="132FA89B" w14:textId="5E90B34B" w:rsidR="00176CD7" w:rsidRPr="00C04F47" w:rsidRDefault="00176CD7" w:rsidP="00C04F47">
            <w:pPr>
              <w:rPr>
                <w:sz w:val="22"/>
                <w:szCs w:val="22"/>
              </w:rPr>
            </w:pPr>
            <w:r w:rsidRPr="00C04F47">
              <w:rPr>
                <w:sz w:val="22"/>
                <w:szCs w:val="22"/>
              </w:rPr>
              <w:t>ActiLife, actipy</w:t>
            </w:r>
          </w:p>
        </w:tc>
      </w:tr>
    </w:tbl>
    <w:p w14:paraId="09ED78B9" w14:textId="77777777" w:rsidR="00C04F47" w:rsidRDefault="00C04F47">
      <w:pPr>
        <w:rPr>
          <w:rFonts w:eastAsiaTheme="majorEastAsia" w:cstheme="majorBidi"/>
          <w:b/>
          <w:color w:val="000000" w:themeColor="text1"/>
          <w:szCs w:val="36"/>
        </w:rPr>
      </w:pPr>
      <w:r>
        <w:rPr>
          <w:szCs w:val="36"/>
        </w:rPr>
        <w:br w:type="page"/>
      </w:r>
    </w:p>
    <w:p w14:paraId="0B0029A9" w14:textId="1F3AC871" w:rsidR="00335542" w:rsidRPr="00335542" w:rsidRDefault="00335542" w:rsidP="004F3524">
      <w:pPr>
        <w:pStyle w:val="Caption"/>
        <w:keepNext/>
        <w:spacing w:after="100"/>
        <w:rPr>
          <w:b/>
          <w:bCs/>
          <w:i w:val="0"/>
          <w:iCs w:val="0"/>
          <w:color w:val="000000" w:themeColor="text1"/>
          <w:sz w:val="24"/>
          <w:szCs w:val="24"/>
        </w:rPr>
      </w:pPr>
      <w:bookmarkStart w:id="4" w:name="_Toc237677385"/>
      <w:r w:rsidRPr="00335542">
        <w:rPr>
          <w:b/>
          <w:bCs/>
          <w:i w:val="0"/>
          <w:iCs w:val="0"/>
          <w:color w:val="000000" w:themeColor="text1"/>
          <w:sz w:val="24"/>
          <w:szCs w:val="24"/>
        </w:rPr>
        <w:lastRenderedPageBreak/>
        <w:t>Table S</w:t>
      </w:r>
      <w:r w:rsidR="00C04F47">
        <w:rPr>
          <w:b/>
          <w:bCs/>
          <w:i w:val="0"/>
          <w:iCs w:val="0"/>
          <w:color w:val="000000" w:themeColor="text1"/>
          <w:sz w:val="24"/>
          <w:szCs w:val="24"/>
        </w:rPr>
        <w:fldChar w:fldCharType="begin"/>
      </w:r>
      <w:r w:rsidR="00C04F47">
        <w:rPr>
          <w:b/>
          <w:bCs/>
          <w:i w:val="0"/>
          <w:iCs w:val="0"/>
          <w:color w:val="000000" w:themeColor="text1"/>
          <w:sz w:val="24"/>
          <w:szCs w:val="24"/>
        </w:rPr>
        <w:instrText xml:space="preserve"> SEQ Table \* ARABIC </w:instrText>
      </w:r>
      <w:r w:rsidR="00C04F47">
        <w:rPr>
          <w:b/>
          <w:bCs/>
          <w:i w:val="0"/>
          <w:iCs w:val="0"/>
          <w:color w:val="000000" w:themeColor="text1"/>
          <w:sz w:val="24"/>
          <w:szCs w:val="24"/>
        </w:rPr>
        <w:fldChar w:fldCharType="separate"/>
      </w:r>
      <w:r w:rsidR="00C04F47">
        <w:rPr>
          <w:b/>
          <w:bCs/>
          <w:i w:val="0"/>
          <w:iCs w:val="0"/>
          <w:noProof/>
          <w:color w:val="000000" w:themeColor="text1"/>
          <w:sz w:val="24"/>
          <w:szCs w:val="24"/>
        </w:rPr>
        <w:t>2</w:t>
      </w:r>
      <w:r w:rsidR="00C04F47">
        <w:rPr>
          <w:b/>
          <w:bCs/>
          <w:i w:val="0"/>
          <w:iCs w:val="0"/>
          <w:color w:val="000000" w:themeColor="text1"/>
          <w:sz w:val="24"/>
          <w:szCs w:val="24"/>
        </w:rPr>
        <w:fldChar w:fldCharType="end"/>
      </w:r>
      <w:r w:rsidRPr="00335542">
        <w:rPr>
          <w:b/>
          <w:bCs/>
          <w:i w:val="0"/>
          <w:iCs w:val="0"/>
          <w:color w:val="000000" w:themeColor="text1"/>
          <w:sz w:val="24"/>
          <w:szCs w:val="24"/>
        </w:rPr>
        <w:t>: Calibration equations by subgroups of age, sex, and body mass index</w:t>
      </w:r>
      <w:bookmarkEnd w:id="4"/>
    </w:p>
    <w:tbl>
      <w:tblPr>
        <w:tblStyle w:val="TableGrid"/>
        <w:tblW w:w="5000" w:type="pct"/>
        <w:tblInd w:w="0" w:type="dxa"/>
        <w:tblBorders>
          <w:left w:val="none" w:sz="0" w:space="0" w:color="auto"/>
          <w:right w:val="none" w:sz="0" w:space="0" w:color="auto"/>
          <w:insideH w:val="none" w:sz="0" w:space="0" w:color="auto"/>
          <w:insideV w:val="none" w:sz="0" w:space="0" w:color="auto"/>
        </w:tblBorders>
        <w:tblCellMar>
          <w:left w:w="85" w:type="dxa"/>
          <w:right w:w="85" w:type="dxa"/>
        </w:tblCellMar>
        <w:tblLook w:val="04A0" w:firstRow="1" w:lastRow="0" w:firstColumn="1" w:lastColumn="0" w:noHBand="0" w:noVBand="1"/>
      </w:tblPr>
      <w:tblGrid>
        <w:gridCol w:w="2832"/>
        <w:gridCol w:w="1863"/>
        <w:gridCol w:w="1862"/>
        <w:gridCol w:w="1862"/>
        <w:gridCol w:w="1862"/>
        <w:gridCol w:w="1862"/>
        <w:gridCol w:w="1859"/>
      </w:tblGrid>
      <w:tr w:rsidR="00C86715" w:rsidRPr="00493F12" w14:paraId="67085633" w14:textId="77777777" w:rsidTr="00A41DF3">
        <w:trPr>
          <w:trHeight w:val="397"/>
        </w:trPr>
        <w:tc>
          <w:tcPr>
            <w:tcW w:w="1011" w:type="pct"/>
            <w:tcBorders>
              <w:bottom w:val="nil"/>
            </w:tcBorders>
            <w:vAlign w:val="center"/>
          </w:tcPr>
          <w:p w14:paraId="7746EC2B" w14:textId="77777777" w:rsidR="00C86715" w:rsidRPr="00493F12" w:rsidRDefault="00C86715" w:rsidP="00A41DF3">
            <w:pPr>
              <w:rPr>
                <w:sz w:val="18"/>
                <w:szCs w:val="18"/>
              </w:rPr>
            </w:pPr>
          </w:p>
        </w:tc>
        <w:tc>
          <w:tcPr>
            <w:tcW w:w="3989" w:type="pct"/>
            <w:gridSpan w:val="6"/>
            <w:tcBorders>
              <w:top w:val="single" w:sz="4" w:space="0" w:color="auto"/>
              <w:bottom w:val="single" w:sz="4" w:space="0" w:color="auto"/>
            </w:tcBorders>
            <w:vAlign w:val="center"/>
          </w:tcPr>
          <w:p w14:paraId="76DF13D2" w14:textId="77777777" w:rsidR="00C86715" w:rsidRPr="00493F12" w:rsidRDefault="00C86715" w:rsidP="00A41DF3">
            <w:pPr>
              <w:jc w:val="center"/>
              <w:rPr>
                <w:b/>
                <w:bCs/>
                <w:sz w:val="18"/>
                <w:szCs w:val="18"/>
              </w:rPr>
            </w:pPr>
            <w:r w:rsidRPr="00493F12">
              <w:rPr>
                <w:b/>
                <w:bCs/>
                <w:sz w:val="18"/>
                <w:szCs w:val="18"/>
              </w:rPr>
              <w:t xml:space="preserve">SMART Work &amp; Life </w:t>
            </w:r>
            <w:r>
              <w:rPr>
                <w:b/>
                <w:bCs/>
                <w:sz w:val="18"/>
                <w:szCs w:val="18"/>
              </w:rPr>
              <w:t>[w</w:t>
            </w:r>
            <w:r w:rsidRPr="00493F12">
              <w:rPr>
                <w:b/>
                <w:bCs/>
                <w:sz w:val="18"/>
                <w:szCs w:val="18"/>
              </w:rPr>
              <w:t>rist</w:t>
            </w:r>
            <w:r>
              <w:rPr>
                <w:b/>
                <w:bCs/>
                <w:sz w:val="18"/>
                <w:szCs w:val="18"/>
              </w:rPr>
              <w:t xml:space="preserve"> (X)</w:t>
            </w:r>
            <w:r w:rsidRPr="00493F12">
              <w:rPr>
                <w:b/>
                <w:bCs/>
                <w:sz w:val="18"/>
                <w:szCs w:val="18"/>
              </w:rPr>
              <w:t xml:space="preserve"> vs. </w:t>
            </w:r>
            <w:r>
              <w:rPr>
                <w:b/>
                <w:bCs/>
                <w:sz w:val="18"/>
                <w:szCs w:val="18"/>
              </w:rPr>
              <w:t>thigh (Y</w:t>
            </w:r>
            <w:r w:rsidRPr="00493F12">
              <w:rPr>
                <w:b/>
                <w:bCs/>
                <w:sz w:val="18"/>
                <w:szCs w:val="18"/>
              </w:rPr>
              <w:t>)</w:t>
            </w:r>
            <w:r>
              <w:rPr>
                <w:b/>
                <w:bCs/>
                <w:sz w:val="18"/>
                <w:szCs w:val="18"/>
              </w:rPr>
              <w:t>]</w:t>
            </w:r>
          </w:p>
        </w:tc>
      </w:tr>
      <w:tr w:rsidR="00C86715" w:rsidRPr="00493F12" w14:paraId="40F953A0" w14:textId="77777777" w:rsidTr="00A41DF3">
        <w:trPr>
          <w:trHeight w:val="397"/>
        </w:trPr>
        <w:tc>
          <w:tcPr>
            <w:tcW w:w="1011" w:type="pct"/>
            <w:tcBorders>
              <w:bottom w:val="nil"/>
            </w:tcBorders>
            <w:vAlign w:val="center"/>
          </w:tcPr>
          <w:p w14:paraId="45DFC68E" w14:textId="77777777" w:rsidR="00C86715" w:rsidRPr="00493F12" w:rsidRDefault="00C86715" w:rsidP="00A41DF3">
            <w:pPr>
              <w:rPr>
                <w:sz w:val="18"/>
                <w:szCs w:val="18"/>
              </w:rPr>
            </w:pPr>
          </w:p>
        </w:tc>
        <w:tc>
          <w:tcPr>
            <w:tcW w:w="1330" w:type="pct"/>
            <w:gridSpan w:val="2"/>
            <w:tcBorders>
              <w:top w:val="single" w:sz="4" w:space="0" w:color="auto"/>
              <w:bottom w:val="single" w:sz="4" w:space="0" w:color="auto"/>
            </w:tcBorders>
            <w:vAlign w:val="center"/>
          </w:tcPr>
          <w:p w14:paraId="34D1223C" w14:textId="77777777" w:rsidR="00C86715" w:rsidRPr="00493F12" w:rsidRDefault="00C86715" w:rsidP="00A41DF3">
            <w:pPr>
              <w:jc w:val="center"/>
              <w:rPr>
                <w:b/>
                <w:bCs/>
                <w:sz w:val="18"/>
                <w:szCs w:val="18"/>
              </w:rPr>
            </w:pPr>
            <w:r w:rsidRPr="00493F12">
              <w:rPr>
                <w:b/>
                <w:bCs/>
                <w:sz w:val="18"/>
                <w:szCs w:val="18"/>
              </w:rPr>
              <w:t>Age</w:t>
            </w:r>
          </w:p>
        </w:tc>
        <w:tc>
          <w:tcPr>
            <w:tcW w:w="1330" w:type="pct"/>
            <w:gridSpan w:val="2"/>
            <w:tcBorders>
              <w:top w:val="single" w:sz="4" w:space="0" w:color="auto"/>
              <w:bottom w:val="single" w:sz="4" w:space="0" w:color="auto"/>
            </w:tcBorders>
            <w:vAlign w:val="center"/>
          </w:tcPr>
          <w:p w14:paraId="561B19CF" w14:textId="77777777" w:rsidR="00C86715" w:rsidRPr="00493F12" w:rsidRDefault="00C86715" w:rsidP="00A41DF3">
            <w:pPr>
              <w:jc w:val="center"/>
              <w:rPr>
                <w:b/>
                <w:bCs/>
                <w:sz w:val="18"/>
                <w:szCs w:val="18"/>
              </w:rPr>
            </w:pPr>
            <w:r w:rsidRPr="00493F12">
              <w:rPr>
                <w:b/>
                <w:bCs/>
                <w:sz w:val="18"/>
                <w:szCs w:val="18"/>
              </w:rPr>
              <w:t>Sex</w:t>
            </w:r>
          </w:p>
        </w:tc>
        <w:tc>
          <w:tcPr>
            <w:tcW w:w="1329" w:type="pct"/>
            <w:gridSpan w:val="2"/>
            <w:tcBorders>
              <w:top w:val="single" w:sz="4" w:space="0" w:color="auto"/>
              <w:bottom w:val="single" w:sz="4" w:space="0" w:color="auto"/>
            </w:tcBorders>
            <w:vAlign w:val="center"/>
          </w:tcPr>
          <w:p w14:paraId="68B9F503" w14:textId="77777777" w:rsidR="00C86715" w:rsidRPr="00493F12" w:rsidRDefault="00C86715" w:rsidP="00A41DF3">
            <w:pPr>
              <w:jc w:val="center"/>
              <w:rPr>
                <w:b/>
                <w:bCs/>
                <w:sz w:val="18"/>
                <w:szCs w:val="18"/>
              </w:rPr>
            </w:pPr>
            <w:r w:rsidRPr="00493F12">
              <w:rPr>
                <w:b/>
                <w:bCs/>
                <w:sz w:val="18"/>
                <w:szCs w:val="18"/>
              </w:rPr>
              <w:t>Body mass index</w:t>
            </w:r>
          </w:p>
        </w:tc>
      </w:tr>
      <w:tr w:rsidR="00C86715" w:rsidRPr="00493F12" w14:paraId="58AA35D3" w14:textId="77777777" w:rsidTr="00A41DF3">
        <w:trPr>
          <w:trHeight w:val="397"/>
        </w:trPr>
        <w:tc>
          <w:tcPr>
            <w:tcW w:w="1011" w:type="pct"/>
            <w:tcBorders>
              <w:top w:val="nil"/>
              <w:bottom w:val="single" w:sz="4" w:space="0" w:color="auto"/>
            </w:tcBorders>
            <w:vAlign w:val="center"/>
          </w:tcPr>
          <w:p w14:paraId="3809EB4E" w14:textId="223FA765" w:rsidR="00C86715" w:rsidRPr="00493F12" w:rsidRDefault="00FC70EF" w:rsidP="00A41DF3">
            <w:pPr>
              <w:rPr>
                <w:sz w:val="18"/>
                <w:szCs w:val="18"/>
              </w:rPr>
            </w:pPr>
            <w:r>
              <w:rPr>
                <w:b/>
                <w:bCs/>
                <w:sz w:val="18"/>
                <w:szCs w:val="18"/>
              </w:rPr>
              <w:t>Measure</w:t>
            </w:r>
          </w:p>
        </w:tc>
        <w:tc>
          <w:tcPr>
            <w:tcW w:w="665" w:type="pct"/>
            <w:tcBorders>
              <w:top w:val="single" w:sz="4" w:space="0" w:color="auto"/>
              <w:bottom w:val="single" w:sz="4" w:space="0" w:color="auto"/>
            </w:tcBorders>
            <w:vAlign w:val="center"/>
          </w:tcPr>
          <w:p w14:paraId="6F94E26E" w14:textId="77777777" w:rsidR="00C86715" w:rsidRPr="004802C4" w:rsidRDefault="00C86715" w:rsidP="00A41DF3">
            <w:pPr>
              <w:jc w:val="center"/>
              <w:rPr>
                <w:b/>
                <w:bCs/>
                <w:sz w:val="18"/>
                <w:szCs w:val="18"/>
              </w:rPr>
            </w:pPr>
            <w:r w:rsidRPr="004802C4">
              <w:rPr>
                <w:b/>
                <w:bCs/>
                <w:sz w:val="18"/>
                <w:szCs w:val="18"/>
              </w:rPr>
              <w:t>&lt;40 years</w:t>
            </w:r>
          </w:p>
          <w:p w14:paraId="3DBF80A9" w14:textId="77777777" w:rsidR="00C86715" w:rsidRPr="004802C4" w:rsidRDefault="00C86715" w:rsidP="00A41DF3">
            <w:pPr>
              <w:jc w:val="center"/>
              <w:rPr>
                <w:b/>
                <w:bCs/>
                <w:sz w:val="18"/>
                <w:szCs w:val="18"/>
              </w:rPr>
            </w:pPr>
            <w:r w:rsidRPr="004802C4">
              <w:rPr>
                <w:b/>
                <w:bCs/>
                <w:sz w:val="18"/>
                <w:szCs w:val="18"/>
              </w:rPr>
              <w:t>(n = 214)</w:t>
            </w:r>
          </w:p>
        </w:tc>
        <w:tc>
          <w:tcPr>
            <w:tcW w:w="665" w:type="pct"/>
            <w:tcBorders>
              <w:top w:val="single" w:sz="4" w:space="0" w:color="auto"/>
              <w:bottom w:val="single" w:sz="4" w:space="0" w:color="auto"/>
            </w:tcBorders>
            <w:vAlign w:val="center"/>
          </w:tcPr>
          <w:p w14:paraId="76B7A00B" w14:textId="77777777" w:rsidR="00C86715" w:rsidRPr="004802C4" w:rsidRDefault="00C86715" w:rsidP="00A41DF3">
            <w:pPr>
              <w:jc w:val="center"/>
              <w:rPr>
                <w:b/>
                <w:bCs/>
                <w:sz w:val="18"/>
                <w:szCs w:val="18"/>
              </w:rPr>
            </w:pPr>
            <w:r w:rsidRPr="004802C4">
              <w:rPr>
                <w:b/>
                <w:bCs/>
                <w:sz w:val="18"/>
                <w:szCs w:val="18"/>
                <w:shd w:val="clear" w:color="auto" w:fill="FFFFFF"/>
              </w:rPr>
              <w:t>≥</w:t>
            </w:r>
            <w:r w:rsidRPr="004802C4">
              <w:rPr>
                <w:b/>
                <w:bCs/>
                <w:sz w:val="18"/>
                <w:szCs w:val="18"/>
              </w:rPr>
              <w:t>40 years</w:t>
            </w:r>
            <w:r w:rsidRPr="004802C4">
              <w:rPr>
                <w:b/>
                <w:bCs/>
                <w:sz w:val="18"/>
                <w:szCs w:val="18"/>
              </w:rPr>
              <w:br/>
              <w:t>(n = 438)</w:t>
            </w:r>
          </w:p>
        </w:tc>
        <w:tc>
          <w:tcPr>
            <w:tcW w:w="665" w:type="pct"/>
            <w:tcBorders>
              <w:top w:val="single" w:sz="4" w:space="0" w:color="auto"/>
              <w:bottom w:val="single" w:sz="4" w:space="0" w:color="auto"/>
            </w:tcBorders>
            <w:vAlign w:val="center"/>
          </w:tcPr>
          <w:p w14:paraId="7D83BF3A" w14:textId="04E8538C" w:rsidR="00C86715" w:rsidRPr="00493F12" w:rsidRDefault="0037504D" w:rsidP="00A41DF3">
            <w:pPr>
              <w:jc w:val="center"/>
              <w:rPr>
                <w:b/>
                <w:bCs/>
                <w:sz w:val="18"/>
                <w:szCs w:val="18"/>
              </w:rPr>
            </w:pPr>
            <w:r>
              <w:rPr>
                <w:b/>
                <w:bCs/>
                <w:sz w:val="18"/>
                <w:szCs w:val="18"/>
              </w:rPr>
              <w:t>Men</w:t>
            </w:r>
          </w:p>
          <w:p w14:paraId="424C1060" w14:textId="77777777" w:rsidR="00C86715" w:rsidRPr="00493F12" w:rsidRDefault="00C86715" w:rsidP="00A41DF3">
            <w:pPr>
              <w:jc w:val="center"/>
              <w:rPr>
                <w:b/>
                <w:bCs/>
                <w:sz w:val="18"/>
                <w:szCs w:val="18"/>
              </w:rPr>
            </w:pPr>
            <w:r w:rsidRPr="00493F12">
              <w:rPr>
                <w:b/>
                <w:bCs/>
                <w:sz w:val="18"/>
                <w:szCs w:val="18"/>
              </w:rPr>
              <w:t>(</w:t>
            </w:r>
            <w:r>
              <w:rPr>
                <w:b/>
                <w:bCs/>
                <w:sz w:val="18"/>
                <w:szCs w:val="18"/>
              </w:rPr>
              <w:t>n = 176</w:t>
            </w:r>
            <w:r w:rsidRPr="00493F12">
              <w:rPr>
                <w:b/>
                <w:bCs/>
                <w:sz w:val="18"/>
                <w:szCs w:val="18"/>
              </w:rPr>
              <w:t>)</w:t>
            </w:r>
          </w:p>
        </w:tc>
        <w:tc>
          <w:tcPr>
            <w:tcW w:w="665" w:type="pct"/>
            <w:tcBorders>
              <w:top w:val="single" w:sz="4" w:space="0" w:color="auto"/>
              <w:bottom w:val="single" w:sz="4" w:space="0" w:color="auto"/>
            </w:tcBorders>
            <w:vAlign w:val="center"/>
          </w:tcPr>
          <w:p w14:paraId="7B1D19E6" w14:textId="16570369" w:rsidR="00C86715" w:rsidRPr="00493F12" w:rsidRDefault="0037504D" w:rsidP="00A41DF3">
            <w:pPr>
              <w:jc w:val="center"/>
              <w:rPr>
                <w:b/>
                <w:bCs/>
                <w:sz w:val="18"/>
                <w:szCs w:val="18"/>
              </w:rPr>
            </w:pPr>
            <w:r>
              <w:rPr>
                <w:b/>
                <w:bCs/>
                <w:sz w:val="18"/>
                <w:szCs w:val="18"/>
              </w:rPr>
              <w:t>Women</w:t>
            </w:r>
          </w:p>
          <w:p w14:paraId="26778365" w14:textId="77777777" w:rsidR="00C86715" w:rsidRPr="00493F12" w:rsidRDefault="00C86715" w:rsidP="00A41DF3">
            <w:pPr>
              <w:jc w:val="center"/>
              <w:rPr>
                <w:b/>
                <w:bCs/>
                <w:sz w:val="18"/>
                <w:szCs w:val="18"/>
              </w:rPr>
            </w:pPr>
            <w:r w:rsidRPr="00493F12">
              <w:rPr>
                <w:b/>
                <w:bCs/>
                <w:sz w:val="18"/>
                <w:szCs w:val="18"/>
              </w:rPr>
              <w:t>(</w:t>
            </w:r>
            <w:r>
              <w:rPr>
                <w:b/>
                <w:bCs/>
                <w:sz w:val="18"/>
                <w:szCs w:val="18"/>
              </w:rPr>
              <w:t>n = 476</w:t>
            </w:r>
            <w:r w:rsidRPr="00493F12">
              <w:rPr>
                <w:b/>
                <w:bCs/>
                <w:sz w:val="18"/>
                <w:szCs w:val="18"/>
              </w:rPr>
              <w:t>)</w:t>
            </w:r>
          </w:p>
        </w:tc>
        <w:tc>
          <w:tcPr>
            <w:tcW w:w="665" w:type="pct"/>
            <w:tcBorders>
              <w:top w:val="single" w:sz="4" w:space="0" w:color="auto"/>
              <w:bottom w:val="single" w:sz="4" w:space="0" w:color="auto"/>
            </w:tcBorders>
            <w:vAlign w:val="center"/>
          </w:tcPr>
          <w:p w14:paraId="51F87077" w14:textId="77777777" w:rsidR="00C86715" w:rsidRPr="00493F12" w:rsidRDefault="00C86715" w:rsidP="00A41DF3">
            <w:pPr>
              <w:jc w:val="center"/>
              <w:rPr>
                <w:b/>
                <w:bCs/>
                <w:sz w:val="18"/>
                <w:szCs w:val="18"/>
              </w:rPr>
            </w:pPr>
            <w:r>
              <w:rPr>
                <w:b/>
                <w:bCs/>
                <w:sz w:val="18"/>
                <w:szCs w:val="18"/>
              </w:rPr>
              <w:t>&lt;</w:t>
            </w:r>
            <w:r w:rsidRPr="004802C4">
              <w:rPr>
                <w:b/>
                <w:bCs/>
                <w:sz w:val="18"/>
                <w:szCs w:val="18"/>
              </w:rPr>
              <w:t xml:space="preserve">25 </w:t>
            </w:r>
            <w:r>
              <w:rPr>
                <w:b/>
                <w:bCs/>
                <w:sz w:val="18"/>
                <w:szCs w:val="18"/>
              </w:rPr>
              <w:t>kg/m</w:t>
            </w:r>
            <w:r w:rsidRPr="004802C4">
              <w:rPr>
                <w:b/>
                <w:bCs/>
                <w:sz w:val="18"/>
                <w:szCs w:val="18"/>
                <w:vertAlign w:val="superscript"/>
              </w:rPr>
              <w:t>2</w:t>
            </w:r>
            <w:r w:rsidRPr="00493F12">
              <w:rPr>
                <w:b/>
                <w:bCs/>
                <w:sz w:val="18"/>
                <w:szCs w:val="18"/>
              </w:rPr>
              <w:t xml:space="preserve"> </w:t>
            </w:r>
            <w:r>
              <w:rPr>
                <w:b/>
                <w:bCs/>
                <w:sz w:val="18"/>
                <w:szCs w:val="18"/>
              </w:rPr>
              <w:br/>
            </w:r>
            <w:r w:rsidRPr="00493F12">
              <w:rPr>
                <w:b/>
                <w:bCs/>
                <w:sz w:val="18"/>
                <w:szCs w:val="18"/>
              </w:rPr>
              <w:t>(n</w:t>
            </w:r>
            <w:r>
              <w:rPr>
                <w:b/>
                <w:bCs/>
                <w:sz w:val="18"/>
                <w:szCs w:val="18"/>
              </w:rPr>
              <w:t xml:space="preserve"> = 318</w:t>
            </w:r>
            <w:r w:rsidRPr="00493F12">
              <w:rPr>
                <w:b/>
                <w:bCs/>
                <w:sz w:val="18"/>
                <w:szCs w:val="18"/>
              </w:rPr>
              <w:t>)</w:t>
            </w:r>
          </w:p>
        </w:tc>
        <w:tc>
          <w:tcPr>
            <w:tcW w:w="664" w:type="pct"/>
            <w:tcBorders>
              <w:top w:val="single" w:sz="4" w:space="0" w:color="auto"/>
              <w:bottom w:val="single" w:sz="4" w:space="0" w:color="auto"/>
            </w:tcBorders>
            <w:vAlign w:val="center"/>
          </w:tcPr>
          <w:p w14:paraId="42FF569A" w14:textId="77777777" w:rsidR="00C86715" w:rsidRPr="00493F12" w:rsidRDefault="00C86715" w:rsidP="00A41DF3">
            <w:pPr>
              <w:jc w:val="center"/>
              <w:rPr>
                <w:b/>
                <w:bCs/>
                <w:sz w:val="18"/>
                <w:szCs w:val="18"/>
              </w:rPr>
            </w:pPr>
            <w:r w:rsidRPr="004802C4">
              <w:rPr>
                <w:b/>
                <w:bCs/>
                <w:sz w:val="18"/>
                <w:szCs w:val="18"/>
              </w:rPr>
              <w:t xml:space="preserve">≥25 </w:t>
            </w:r>
            <w:r>
              <w:rPr>
                <w:b/>
                <w:bCs/>
                <w:sz w:val="18"/>
                <w:szCs w:val="18"/>
              </w:rPr>
              <w:t>kg/m</w:t>
            </w:r>
            <w:r w:rsidRPr="004802C4">
              <w:rPr>
                <w:b/>
                <w:bCs/>
                <w:sz w:val="18"/>
                <w:szCs w:val="18"/>
                <w:vertAlign w:val="superscript"/>
              </w:rPr>
              <w:t>2</w:t>
            </w:r>
            <w:r w:rsidRPr="00493F12">
              <w:rPr>
                <w:b/>
                <w:bCs/>
                <w:sz w:val="18"/>
                <w:szCs w:val="18"/>
              </w:rPr>
              <w:t xml:space="preserve"> </w:t>
            </w:r>
            <w:r>
              <w:rPr>
                <w:b/>
                <w:bCs/>
                <w:sz w:val="18"/>
                <w:szCs w:val="18"/>
              </w:rPr>
              <w:br/>
            </w:r>
            <w:r w:rsidRPr="00493F12">
              <w:rPr>
                <w:b/>
                <w:bCs/>
                <w:sz w:val="18"/>
                <w:szCs w:val="18"/>
              </w:rPr>
              <w:t>(</w:t>
            </w:r>
            <w:r>
              <w:rPr>
                <w:b/>
                <w:bCs/>
                <w:sz w:val="18"/>
                <w:szCs w:val="18"/>
              </w:rPr>
              <w:t>n = 332</w:t>
            </w:r>
            <w:r w:rsidRPr="00493F12">
              <w:rPr>
                <w:b/>
                <w:bCs/>
                <w:sz w:val="18"/>
                <w:szCs w:val="18"/>
              </w:rPr>
              <w:t>)</w:t>
            </w:r>
          </w:p>
        </w:tc>
      </w:tr>
      <w:tr w:rsidR="00C86715" w:rsidRPr="00493F12" w14:paraId="16832EE5" w14:textId="77777777" w:rsidTr="00A41DF3">
        <w:trPr>
          <w:trHeight w:val="397"/>
        </w:trPr>
        <w:tc>
          <w:tcPr>
            <w:tcW w:w="1011" w:type="pct"/>
            <w:vAlign w:val="center"/>
          </w:tcPr>
          <w:p w14:paraId="14DFBE5D" w14:textId="7DF6E805" w:rsidR="00C86715" w:rsidRPr="00493F12" w:rsidRDefault="00C86715" w:rsidP="00A41DF3">
            <w:pPr>
              <w:rPr>
                <w:sz w:val="18"/>
                <w:szCs w:val="18"/>
              </w:rPr>
            </w:pPr>
            <w:r w:rsidRPr="00493F12">
              <w:rPr>
                <w:sz w:val="18"/>
                <w:szCs w:val="18"/>
              </w:rPr>
              <w:t>Overall activity, m</w:t>
            </w:r>
            <w:r w:rsidRPr="00BF07BE">
              <w:rPr>
                <w:i/>
                <w:iCs/>
                <w:sz w:val="18"/>
                <w:szCs w:val="18"/>
              </w:rPr>
              <w:t>g</w:t>
            </w:r>
            <w:r w:rsidR="00BF07BE">
              <w:rPr>
                <w:sz w:val="18"/>
                <w:szCs w:val="18"/>
              </w:rPr>
              <w:t>/day</w:t>
            </w:r>
          </w:p>
        </w:tc>
        <w:tc>
          <w:tcPr>
            <w:tcW w:w="665" w:type="pct"/>
            <w:vAlign w:val="center"/>
          </w:tcPr>
          <w:p w14:paraId="6696C009" w14:textId="77777777" w:rsidR="00C86715" w:rsidRPr="00493F12" w:rsidRDefault="00C86715" w:rsidP="00A41DF3">
            <w:pPr>
              <w:jc w:val="center"/>
              <w:rPr>
                <w:sz w:val="18"/>
                <w:szCs w:val="18"/>
              </w:rPr>
            </w:pPr>
            <w:r w:rsidRPr="00493F12">
              <w:rPr>
                <w:sz w:val="18"/>
                <w:szCs w:val="18"/>
              </w:rPr>
              <w:t>Y = -4.09 + 0.894 X</w:t>
            </w:r>
          </w:p>
        </w:tc>
        <w:tc>
          <w:tcPr>
            <w:tcW w:w="665" w:type="pct"/>
            <w:vAlign w:val="center"/>
          </w:tcPr>
          <w:p w14:paraId="405219B2" w14:textId="77777777" w:rsidR="00C86715" w:rsidRPr="00493F12" w:rsidRDefault="00C86715" w:rsidP="00A41DF3">
            <w:pPr>
              <w:jc w:val="center"/>
              <w:rPr>
                <w:sz w:val="18"/>
                <w:szCs w:val="18"/>
              </w:rPr>
            </w:pPr>
            <w:r w:rsidRPr="00493F12">
              <w:rPr>
                <w:sz w:val="18"/>
                <w:szCs w:val="18"/>
              </w:rPr>
              <w:t>Y = -2.44 + 0.876 X</w:t>
            </w:r>
          </w:p>
        </w:tc>
        <w:tc>
          <w:tcPr>
            <w:tcW w:w="665" w:type="pct"/>
            <w:vAlign w:val="center"/>
          </w:tcPr>
          <w:p w14:paraId="28B0A83E" w14:textId="77777777" w:rsidR="00C86715" w:rsidRPr="00493F12" w:rsidRDefault="00C86715" w:rsidP="00A41DF3">
            <w:pPr>
              <w:jc w:val="center"/>
              <w:rPr>
                <w:sz w:val="18"/>
                <w:szCs w:val="18"/>
              </w:rPr>
            </w:pPr>
            <w:r w:rsidRPr="00493F12">
              <w:rPr>
                <w:sz w:val="18"/>
                <w:szCs w:val="18"/>
              </w:rPr>
              <w:t>Y = -3.86 + 0.996 X</w:t>
            </w:r>
          </w:p>
        </w:tc>
        <w:tc>
          <w:tcPr>
            <w:tcW w:w="665" w:type="pct"/>
            <w:vAlign w:val="center"/>
          </w:tcPr>
          <w:p w14:paraId="1C331F8D" w14:textId="77777777" w:rsidR="00C86715" w:rsidRPr="00493F12" w:rsidRDefault="00C86715" w:rsidP="00A41DF3">
            <w:pPr>
              <w:jc w:val="center"/>
              <w:rPr>
                <w:sz w:val="18"/>
                <w:szCs w:val="18"/>
              </w:rPr>
            </w:pPr>
            <w:r w:rsidRPr="00493F12">
              <w:rPr>
                <w:sz w:val="18"/>
                <w:szCs w:val="18"/>
              </w:rPr>
              <w:t>Y = -1.74 + 0.804 X</w:t>
            </w:r>
          </w:p>
        </w:tc>
        <w:tc>
          <w:tcPr>
            <w:tcW w:w="665" w:type="pct"/>
            <w:vAlign w:val="center"/>
          </w:tcPr>
          <w:p w14:paraId="704E3392" w14:textId="77777777" w:rsidR="00C86715" w:rsidRPr="00493F12" w:rsidRDefault="00C86715" w:rsidP="00A41DF3">
            <w:pPr>
              <w:jc w:val="center"/>
              <w:rPr>
                <w:sz w:val="18"/>
                <w:szCs w:val="18"/>
              </w:rPr>
            </w:pPr>
            <w:r w:rsidRPr="00493F12">
              <w:rPr>
                <w:sz w:val="18"/>
                <w:szCs w:val="18"/>
              </w:rPr>
              <w:t>Y = -1.87 + 0.829 X</w:t>
            </w:r>
          </w:p>
        </w:tc>
        <w:tc>
          <w:tcPr>
            <w:tcW w:w="664" w:type="pct"/>
            <w:vAlign w:val="center"/>
          </w:tcPr>
          <w:p w14:paraId="031D4F98" w14:textId="77777777" w:rsidR="00C86715" w:rsidRPr="00493F12" w:rsidRDefault="00C86715" w:rsidP="00A41DF3">
            <w:pPr>
              <w:jc w:val="center"/>
              <w:rPr>
                <w:sz w:val="18"/>
                <w:szCs w:val="18"/>
              </w:rPr>
            </w:pPr>
            <w:r w:rsidRPr="00493F12">
              <w:rPr>
                <w:sz w:val="18"/>
                <w:szCs w:val="18"/>
              </w:rPr>
              <w:t>Y = -4.6 + 0.958 X</w:t>
            </w:r>
          </w:p>
        </w:tc>
      </w:tr>
      <w:tr w:rsidR="00C86715" w:rsidRPr="00493F12" w14:paraId="5C441DF5" w14:textId="77777777" w:rsidTr="00A41DF3">
        <w:trPr>
          <w:trHeight w:val="397"/>
        </w:trPr>
        <w:tc>
          <w:tcPr>
            <w:tcW w:w="1011" w:type="pct"/>
            <w:vAlign w:val="center"/>
          </w:tcPr>
          <w:p w14:paraId="41AAD545" w14:textId="438C4DEC" w:rsidR="00C86715" w:rsidRPr="00493F12" w:rsidRDefault="00C86715" w:rsidP="00A41DF3">
            <w:pPr>
              <w:rPr>
                <w:sz w:val="18"/>
                <w:szCs w:val="18"/>
              </w:rPr>
            </w:pPr>
            <w:r w:rsidRPr="00493F12">
              <w:rPr>
                <w:sz w:val="18"/>
                <w:szCs w:val="18"/>
              </w:rPr>
              <w:t>Step count, steps</w:t>
            </w:r>
            <w:r w:rsidR="00BF07BE">
              <w:rPr>
                <w:sz w:val="18"/>
                <w:szCs w:val="18"/>
              </w:rPr>
              <w:t>/day</w:t>
            </w:r>
          </w:p>
        </w:tc>
        <w:tc>
          <w:tcPr>
            <w:tcW w:w="665" w:type="pct"/>
            <w:vAlign w:val="center"/>
          </w:tcPr>
          <w:p w14:paraId="51C48CE2" w14:textId="77777777" w:rsidR="00C86715" w:rsidRPr="00493F12" w:rsidRDefault="00C86715" w:rsidP="00A41DF3">
            <w:pPr>
              <w:jc w:val="center"/>
              <w:rPr>
                <w:sz w:val="18"/>
                <w:szCs w:val="18"/>
              </w:rPr>
            </w:pPr>
            <w:r w:rsidRPr="00493F12">
              <w:rPr>
                <w:sz w:val="18"/>
                <w:szCs w:val="18"/>
              </w:rPr>
              <w:t>Y =   318 + 0.921 X</w:t>
            </w:r>
          </w:p>
        </w:tc>
        <w:tc>
          <w:tcPr>
            <w:tcW w:w="665" w:type="pct"/>
            <w:vAlign w:val="center"/>
          </w:tcPr>
          <w:p w14:paraId="7C5DAB9D" w14:textId="77777777" w:rsidR="00C86715" w:rsidRPr="00493F12" w:rsidRDefault="00C86715" w:rsidP="00A41DF3">
            <w:pPr>
              <w:jc w:val="center"/>
              <w:rPr>
                <w:sz w:val="18"/>
                <w:szCs w:val="18"/>
              </w:rPr>
            </w:pPr>
            <w:r w:rsidRPr="00493F12">
              <w:rPr>
                <w:sz w:val="18"/>
                <w:szCs w:val="18"/>
              </w:rPr>
              <w:t>Y = -642 + 1.02 X</w:t>
            </w:r>
          </w:p>
        </w:tc>
        <w:tc>
          <w:tcPr>
            <w:tcW w:w="665" w:type="pct"/>
            <w:vAlign w:val="center"/>
          </w:tcPr>
          <w:p w14:paraId="308DAD5B" w14:textId="77777777" w:rsidR="00C86715" w:rsidRPr="00493F12" w:rsidRDefault="00C86715" w:rsidP="00A41DF3">
            <w:pPr>
              <w:jc w:val="center"/>
              <w:rPr>
                <w:sz w:val="18"/>
                <w:szCs w:val="18"/>
              </w:rPr>
            </w:pPr>
            <w:r w:rsidRPr="00493F12">
              <w:rPr>
                <w:sz w:val="18"/>
                <w:szCs w:val="18"/>
              </w:rPr>
              <w:t>Y = -210 + 0.969 X</w:t>
            </w:r>
          </w:p>
        </w:tc>
        <w:tc>
          <w:tcPr>
            <w:tcW w:w="665" w:type="pct"/>
            <w:vAlign w:val="center"/>
          </w:tcPr>
          <w:p w14:paraId="464057B2" w14:textId="77777777" w:rsidR="00C86715" w:rsidRPr="00493F12" w:rsidRDefault="00C86715" w:rsidP="00A41DF3">
            <w:pPr>
              <w:jc w:val="center"/>
              <w:rPr>
                <w:sz w:val="18"/>
                <w:szCs w:val="18"/>
              </w:rPr>
            </w:pPr>
            <w:r w:rsidRPr="00493F12">
              <w:rPr>
                <w:sz w:val="18"/>
                <w:szCs w:val="18"/>
              </w:rPr>
              <w:t>Y = -356 + 0.992 X</w:t>
            </w:r>
          </w:p>
        </w:tc>
        <w:tc>
          <w:tcPr>
            <w:tcW w:w="665" w:type="pct"/>
            <w:vAlign w:val="center"/>
          </w:tcPr>
          <w:p w14:paraId="2D712720" w14:textId="77777777" w:rsidR="00C86715" w:rsidRPr="00493F12" w:rsidRDefault="00C86715" w:rsidP="00A41DF3">
            <w:pPr>
              <w:jc w:val="center"/>
              <w:rPr>
                <w:sz w:val="18"/>
                <w:szCs w:val="18"/>
              </w:rPr>
            </w:pPr>
            <w:r w:rsidRPr="00493F12">
              <w:rPr>
                <w:sz w:val="18"/>
                <w:szCs w:val="18"/>
              </w:rPr>
              <w:t>Y = -243 + 0.979 X</w:t>
            </w:r>
          </w:p>
        </w:tc>
        <w:tc>
          <w:tcPr>
            <w:tcW w:w="664" w:type="pct"/>
            <w:vAlign w:val="center"/>
          </w:tcPr>
          <w:p w14:paraId="68F6B9D5" w14:textId="77777777" w:rsidR="00C86715" w:rsidRPr="00493F12" w:rsidRDefault="00C86715" w:rsidP="00A41DF3">
            <w:pPr>
              <w:jc w:val="center"/>
              <w:rPr>
                <w:sz w:val="18"/>
                <w:szCs w:val="18"/>
              </w:rPr>
            </w:pPr>
            <w:r w:rsidRPr="00493F12">
              <w:rPr>
                <w:sz w:val="18"/>
                <w:szCs w:val="18"/>
              </w:rPr>
              <w:t>Y = -347 + 0.987 X</w:t>
            </w:r>
          </w:p>
        </w:tc>
      </w:tr>
      <w:tr w:rsidR="00C86715" w:rsidRPr="00493F12" w14:paraId="7A7A8F34" w14:textId="77777777" w:rsidTr="00A41DF3">
        <w:trPr>
          <w:trHeight w:val="397"/>
        </w:trPr>
        <w:tc>
          <w:tcPr>
            <w:tcW w:w="1011" w:type="pct"/>
            <w:vAlign w:val="center"/>
          </w:tcPr>
          <w:p w14:paraId="3C3E2A54" w14:textId="77777777" w:rsidR="00C86715" w:rsidRPr="00493F12" w:rsidRDefault="00C86715" w:rsidP="00A41DF3">
            <w:pPr>
              <w:rPr>
                <w:sz w:val="18"/>
                <w:szCs w:val="18"/>
              </w:rPr>
            </w:pPr>
            <w:r w:rsidRPr="00493F12">
              <w:rPr>
                <w:sz w:val="18"/>
                <w:szCs w:val="18"/>
              </w:rPr>
              <w:t>Peak 1-min cadence, steps/min</w:t>
            </w:r>
          </w:p>
        </w:tc>
        <w:tc>
          <w:tcPr>
            <w:tcW w:w="665" w:type="pct"/>
            <w:vAlign w:val="center"/>
          </w:tcPr>
          <w:p w14:paraId="37EAA8B1" w14:textId="77777777" w:rsidR="00C86715" w:rsidRPr="00493F12" w:rsidRDefault="00C86715" w:rsidP="00A41DF3">
            <w:pPr>
              <w:jc w:val="center"/>
              <w:rPr>
                <w:sz w:val="18"/>
                <w:szCs w:val="18"/>
              </w:rPr>
            </w:pPr>
            <w:r w:rsidRPr="00493F12">
              <w:rPr>
                <w:sz w:val="18"/>
                <w:szCs w:val="18"/>
              </w:rPr>
              <w:t>Y = -27.5 + 1.24 X</w:t>
            </w:r>
          </w:p>
        </w:tc>
        <w:tc>
          <w:tcPr>
            <w:tcW w:w="665" w:type="pct"/>
            <w:vAlign w:val="center"/>
          </w:tcPr>
          <w:p w14:paraId="40564F6A" w14:textId="77777777" w:rsidR="00C86715" w:rsidRPr="00493F12" w:rsidRDefault="00C86715" w:rsidP="00A41DF3">
            <w:pPr>
              <w:jc w:val="center"/>
              <w:rPr>
                <w:sz w:val="18"/>
                <w:szCs w:val="18"/>
              </w:rPr>
            </w:pPr>
            <w:r w:rsidRPr="00493F12">
              <w:rPr>
                <w:sz w:val="18"/>
                <w:szCs w:val="18"/>
              </w:rPr>
              <w:t>Y = -13.6 + 1.13 X</w:t>
            </w:r>
          </w:p>
        </w:tc>
        <w:tc>
          <w:tcPr>
            <w:tcW w:w="665" w:type="pct"/>
            <w:vAlign w:val="center"/>
          </w:tcPr>
          <w:p w14:paraId="4A31696D" w14:textId="77777777" w:rsidR="00C86715" w:rsidRPr="00493F12" w:rsidRDefault="00C86715" w:rsidP="00A41DF3">
            <w:pPr>
              <w:jc w:val="center"/>
              <w:rPr>
                <w:sz w:val="18"/>
                <w:szCs w:val="18"/>
              </w:rPr>
            </w:pPr>
            <w:r w:rsidRPr="00493F12">
              <w:rPr>
                <w:sz w:val="18"/>
                <w:szCs w:val="18"/>
              </w:rPr>
              <w:t>Y = -16.9 + 1.17 X</w:t>
            </w:r>
          </w:p>
        </w:tc>
        <w:tc>
          <w:tcPr>
            <w:tcW w:w="665" w:type="pct"/>
            <w:vAlign w:val="center"/>
          </w:tcPr>
          <w:p w14:paraId="64A66538" w14:textId="77777777" w:rsidR="00C86715" w:rsidRPr="00493F12" w:rsidRDefault="00C86715" w:rsidP="00A41DF3">
            <w:pPr>
              <w:jc w:val="center"/>
              <w:rPr>
                <w:sz w:val="18"/>
                <w:szCs w:val="18"/>
              </w:rPr>
            </w:pPr>
            <w:r w:rsidRPr="00493F12">
              <w:rPr>
                <w:sz w:val="18"/>
                <w:szCs w:val="18"/>
              </w:rPr>
              <w:t>Y = -17.3 + 1.15 X</w:t>
            </w:r>
          </w:p>
        </w:tc>
        <w:tc>
          <w:tcPr>
            <w:tcW w:w="665" w:type="pct"/>
            <w:vAlign w:val="center"/>
          </w:tcPr>
          <w:p w14:paraId="5E860164" w14:textId="77777777" w:rsidR="00C86715" w:rsidRPr="00493F12" w:rsidRDefault="00C86715" w:rsidP="00A41DF3">
            <w:pPr>
              <w:jc w:val="center"/>
              <w:rPr>
                <w:sz w:val="18"/>
                <w:szCs w:val="18"/>
              </w:rPr>
            </w:pPr>
            <w:r w:rsidRPr="00493F12">
              <w:rPr>
                <w:sz w:val="18"/>
                <w:szCs w:val="18"/>
              </w:rPr>
              <w:t>Y = -16.2 + 1.15 X</w:t>
            </w:r>
          </w:p>
        </w:tc>
        <w:tc>
          <w:tcPr>
            <w:tcW w:w="664" w:type="pct"/>
            <w:vAlign w:val="center"/>
          </w:tcPr>
          <w:p w14:paraId="55F03052" w14:textId="77777777" w:rsidR="00C86715" w:rsidRPr="00493F12" w:rsidRDefault="00C86715" w:rsidP="00A41DF3">
            <w:pPr>
              <w:jc w:val="center"/>
              <w:rPr>
                <w:sz w:val="18"/>
                <w:szCs w:val="18"/>
              </w:rPr>
            </w:pPr>
            <w:r w:rsidRPr="00493F12">
              <w:rPr>
                <w:sz w:val="18"/>
                <w:szCs w:val="18"/>
              </w:rPr>
              <w:t>Y = -19.5 + 1.18 X</w:t>
            </w:r>
          </w:p>
        </w:tc>
      </w:tr>
      <w:tr w:rsidR="00C86715" w:rsidRPr="00493F12" w14:paraId="14A28EF7" w14:textId="77777777" w:rsidTr="00A41DF3">
        <w:trPr>
          <w:trHeight w:val="397"/>
        </w:trPr>
        <w:tc>
          <w:tcPr>
            <w:tcW w:w="1011" w:type="pct"/>
            <w:vAlign w:val="center"/>
          </w:tcPr>
          <w:p w14:paraId="4AD4C0CA" w14:textId="78962242" w:rsidR="00C86715" w:rsidRPr="00493F12" w:rsidRDefault="00C86715" w:rsidP="00A41DF3">
            <w:pPr>
              <w:rPr>
                <w:sz w:val="18"/>
                <w:szCs w:val="18"/>
              </w:rPr>
            </w:pPr>
            <w:r w:rsidRPr="00493F12">
              <w:rPr>
                <w:sz w:val="18"/>
                <w:szCs w:val="18"/>
              </w:rPr>
              <w:t>MVPA, minutes</w:t>
            </w:r>
            <w:r w:rsidR="00BF07BE">
              <w:rPr>
                <w:sz w:val="18"/>
                <w:szCs w:val="18"/>
              </w:rPr>
              <w:t>/day</w:t>
            </w:r>
          </w:p>
        </w:tc>
        <w:tc>
          <w:tcPr>
            <w:tcW w:w="665" w:type="pct"/>
            <w:vAlign w:val="center"/>
          </w:tcPr>
          <w:p w14:paraId="5EF4EBCF" w14:textId="12B6088C" w:rsidR="00C86715" w:rsidRPr="00493F12" w:rsidRDefault="00C86715" w:rsidP="00A41DF3">
            <w:pPr>
              <w:jc w:val="center"/>
              <w:rPr>
                <w:sz w:val="18"/>
                <w:szCs w:val="18"/>
              </w:rPr>
            </w:pPr>
            <w:r w:rsidRPr="00493F12">
              <w:rPr>
                <w:sz w:val="18"/>
                <w:szCs w:val="18"/>
              </w:rPr>
              <w:t>Y = 3.</w:t>
            </w:r>
            <w:r w:rsidR="00536CE4">
              <w:rPr>
                <w:sz w:val="18"/>
                <w:szCs w:val="18"/>
              </w:rPr>
              <w:t>58</w:t>
            </w:r>
            <w:r w:rsidRPr="00493F12">
              <w:rPr>
                <w:sz w:val="18"/>
                <w:szCs w:val="18"/>
              </w:rPr>
              <w:t xml:space="preserve"> + 0.</w:t>
            </w:r>
            <w:r w:rsidR="00536CE4">
              <w:rPr>
                <w:sz w:val="18"/>
                <w:szCs w:val="18"/>
              </w:rPr>
              <w:t>685</w:t>
            </w:r>
            <w:r w:rsidRPr="00493F12">
              <w:rPr>
                <w:sz w:val="18"/>
                <w:szCs w:val="18"/>
              </w:rPr>
              <w:t xml:space="preserve"> X</w:t>
            </w:r>
          </w:p>
        </w:tc>
        <w:tc>
          <w:tcPr>
            <w:tcW w:w="665" w:type="pct"/>
            <w:vAlign w:val="center"/>
          </w:tcPr>
          <w:p w14:paraId="750749A6" w14:textId="3BFF88C7" w:rsidR="00C86715" w:rsidRPr="00493F12" w:rsidRDefault="00C86715" w:rsidP="00A41DF3">
            <w:pPr>
              <w:jc w:val="center"/>
              <w:rPr>
                <w:sz w:val="18"/>
                <w:szCs w:val="18"/>
              </w:rPr>
            </w:pPr>
            <w:r w:rsidRPr="00493F12">
              <w:rPr>
                <w:sz w:val="18"/>
                <w:szCs w:val="18"/>
              </w:rPr>
              <w:t>Y = 5.6</w:t>
            </w:r>
            <w:r w:rsidR="00536CE4">
              <w:rPr>
                <w:sz w:val="18"/>
                <w:szCs w:val="18"/>
              </w:rPr>
              <w:t>8</w:t>
            </w:r>
            <w:r w:rsidRPr="00493F12">
              <w:rPr>
                <w:sz w:val="18"/>
                <w:szCs w:val="18"/>
              </w:rPr>
              <w:t xml:space="preserve"> + 0.</w:t>
            </w:r>
            <w:r w:rsidR="00536CE4">
              <w:rPr>
                <w:sz w:val="18"/>
                <w:szCs w:val="18"/>
              </w:rPr>
              <w:t>733</w:t>
            </w:r>
            <w:r w:rsidRPr="00493F12">
              <w:rPr>
                <w:sz w:val="18"/>
                <w:szCs w:val="18"/>
              </w:rPr>
              <w:t xml:space="preserve"> X</w:t>
            </w:r>
          </w:p>
        </w:tc>
        <w:tc>
          <w:tcPr>
            <w:tcW w:w="665" w:type="pct"/>
            <w:vAlign w:val="center"/>
          </w:tcPr>
          <w:p w14:paraId="33A16343" w14:textId="3F5645AD" w:rsidR="00C86715" w:rsidRPr="00493F12" w:rsidRDefault="00C86715" w:rsidP="00A41DF3">
            <w:pPr>
              <w:jc w:val="center"/>
              <w:rPr>
                <w:sz w:val="18"/>
                <w:szCs w:val="18"/>
              </w:rPr>
            </w:pPr>
            <w:r w:rsidRPr="00493F12">
              <w:rPr>
                <w:sz w:val="18"/>
                <w:szCs w:val="18"/>
              </w:rPr>
              <w:t>Y = 0.</w:t>
            </w:r>
            <w:r w:rsidR="00536CE4">
              <w:rPr>
                <w:sz w:val="18"/>
                <w:szCs w:val="18"/>
              </w:rPr>
              <w:t>41</w:t>
            </w:r>
            <w:r w:rsidRPr="00493F12">
              <w:rPr>
                <w:sz w:val="18"/>
                <w:szCs w:val="18"/>
              </w:rPr>
              <w:t xml:space="preserve"> + 0.</w:t>
            </w:r>
            <w:r w:rsidR="00536CE4">
              <w:rPr>
                <w:sz w:val="18"/>
                <w:szCs w:val="18"/>
              </w:rPr>
              <w:t>676</w:t>
            </w:r>
            <w:r w:rsidRPr="00493F12">
              <w:rPr>
                <w:sz w:val="18"/>
                <w:szCs w:val="18"/>
              </w:rPr>
              <w:t xml:space="preserve"> X</w:t>
            </w:r>
          </w:p>
        </w:tc>
        <w:tc>
          <w:tcPr>
            <w:tcW w:w="665" w:type="pct"/>
            <w:vAlign w:val="center"/>
          </w:tcPr>
          <w:p w14:paraId="5169C1DA" w14:textId="5B5257D9" w:rsidR="00C86715" w:rsidRPr="00493F12" w:rsidRDefault="00C86715" w:rsidP="00A41DF3">
            <w:pPr>
              <w:jc w:val="center"/>
              <w:rPr>
                <w:sz w:val="18"/>
                <w:szCs w:val="18"/>
              </w:rPr>
            </w:pPr>
            <w:r w:rsidRPr="00493F12">
              <w:rPr>
                <w:sz w:val="18"/>
                <w:szCs w:val="18"/>
              </w:rPr>
              <w:t>Y =   4.</w:t>
            </w:r>
            <w:r w:rsidR="00536CE4">
              <w:rPr>
                <w:sz w:val="18"/>
                <w:szCs w:val="18"/>
              </w:rPr>
              <w:t>65</w:t>
            </w:r>
            <w:r w:rsidRPr="00493F12">
              <w:rPr>
                <w:sz w:val="18"/>
                <w:szCs w:val="18"/>
              </w:rPr>
              <w:t xml:space="preserve"> + 0.</w:t>
            </w:r>
            <w:r w:rsidR="00536CE4">
              <w:rPr>
                <w:sz w:val="18"/>
                <w:szCs w:val="18"/>
              </w:rPr>
              <w:t>788</w:t>
            </w:r>
            <w:r w:rsidRPr="00493F12">
              <w:rPr>
                <w:sz w:val="18"/>
                <w:szCs w:val="18"/>
              </w:rPr>
              <w:t xml:space="preserve"> X</w:t>
            </w:r>
          </w:p>
        </w:tc>
        <w:tc>
          <w:tcPr>
            <w:tcW w:w="665" w:type="pct"/>
            <w:vAlign w:val="center"/>
          </w:tcPr>
          <w:p w14:paraId="613EB118" w14:textId="0D84D488" w:rsidR="00C86715" w:rsidRPr="00493F12" w:rsidRDefault="00C86715" w:rsidP="00A41DF3">
            <w:pPr>
              <w:jc w:val="center"/>
              <w:rPr>
                <w:sz w:val="18"/>
                <w:szCs w:val="18"/>
              </w:rPr>
            </w:pPr>
            <w:r w:rsidRPr="00493F12">
              <w:rPr>
                <w:sz w:val="18"/>
                <w:szCs w:val="18"/>
              </w:rPr>
              <w:t>Y = 5.</w:t>
            </w:r>
            <w:r w:rsidR="00536CE4">
              <w:rPr>
                <w:sz w:val="18"/>
                <w:szCs w:val="18"/>
              </w:rPr>
              <w:t>0</w:t>
            </w:r>
            <w:r w:rsidRPr="00493F12">
              <w:rPr>
                <w:sz w:val="18"/>
                <w:szCs w:val="18"/>
              </w:rPr>
              <w:t xml:space="preserve"> + 0.</w:t>
            </w:r>
            <w:r w:rsidR="00536CE4">
              <w:rPr>
                <w:sz w:val="18"/>
                <w:szCs w:val="18"/>
              </w:rPr>
              <w:t>7</w:t>
            </w:r>
            <w:r w:rsidRPr="00493F12">
              <w:rPr>
                <w:sz w:val="18"/>
                <w:szCs w:val="18"/>
              </w:rPr>
              <w:t>3 X</w:t>
            </w:r>
          </w:p>
        </w:tc>
        <w:tc>
          <w:tcPr>
            <w:tcW w:w="664" w:type="pct"/>
            <w:vAlign w:val="center"/>
          </w:tcPr>
          <w:p w14:paraId="3D1CCAF3" w14:textId="4E8FA8F7" w:rsidR="00C86715" w:rsidRPr="00493F12" w:rsidRDefault="00C86715" w:rsidP="00A41DF3">
            <w:pPr>
              <w:jc w:val="center"/>
              <w:rPr>
                <w:sz w:val="18"/>
                <w:szCs w:val="18"/>
              </w:rPr>
            </w:pPr>
            <w:r w:rsidRPr="00493F12">
              <w:rPr>
                <w:sz w:val="18"/>
                <w:szCs w:val="18"/>
              </w:rPr>
              <w:t xml:space="preserve">Y = </w:t>
            </w:r>
            <w:r w:rsidR="00536CE4">
              <w:rPr>
                <w:sz w:val="18"/>
                <w:szCs w:val="18"/>
              </w:rPr>
              <w:t>4</w:t>
            </w:r>
            <w:r w:rsidRPr="00493F12">
              <w:rPr>
                <w:sz w:val="18"/>
                <w:szCs w:val="18"/>
              </w:rPr>
              <w:t>.</w:t>
            </w:r>
            <w:r w:rsidR="00536CE4">
              <w:rPr>
                <w:sz w:val="18"/>
                <w:szCs w:val="18"/>
              </w:rPr>
              <w:t>5</w:t>
            </w:r>
            <w:r w:rsidRPr="00493F12">
              <w:rPr>
                <w:sz w:val="18"/>
                <w:szCs w:val="18"/>
              </w:rPr>
              <w:t>9 + 0.</w:t>
            </w:r>
            <w:r w:rsidR="00536CE4">
              <w:rPr>
                <w:sz w:val="18"/>
                <w:szCs w:val="18"/>
              </w:rPr>
              <w:t>712</w:t>
            </w:r>
            <w:r w:rsidRPr="00493F12">
              <w:rPr>
                <w:sz w:val="18"/>
                <w:szCs w:val="18"/>
              </w:rPr>
              <w:t xml:space="preserve"> X</w:t>
            </w:r>
          </w:p>
        </w:tc>
      </w:tr>
      <w:tr w:rsidR="00C86715" w:rsidRPr="00493F12" w14:paraId="1ECB2DD7" w14:textId="77777777" w:rsidTr="00A41DF3">
        <w:trPr>
          <w:trHeight w:val="397"/>
        </w:trPr>
        <w:tc>
          <w:tcPr>
            <w:tcW w:w="1011" w:type="pct"/>
            <w:vAlign w:val="center"/>
          </w:tcPr>
          <w:p w14:paraId="3B536688" w14:textId="3BC13640" w:rsidR="00C86715" w:rsidRPr="00493F12" w:rsidRDefault="00C86715" w:rsidP="00A41DF3">
            <w:pPr>
              <w:rPr>
                <w:sz w:val="18"/>
                <w:szCs w:val="18"/>
              </w:rPr>
            </w:pPr>
            <w:r w:rsidRPr="00493F12">
              <w:rPr>
                <w:sz w:val="18"/>
                <w:szCs w:val="18"/>
              </w:rPr>
              <w:t xml:space="preserve">Light </w:t>
            </w:r>
            <w:r w:rsidR="0003205F">
              <w:rPr>
                <w:sz w:val="18"/>
                <w:szCs w:val="18"/>
              </w:rPr>
              <w:t xml:space="preserve">physical </w:t>
            </w:r>
            <w:r w:rsidRPr="00493F12">
              <w:rPr>
                <w:sz w:val="18"/>
                <w:szCs w:val="18"/>
              </w:rPr>
              <w:t>activity, hours</w:t>
            </w:r>
            <w:r w:rsidR="00BF07BE">
              <w:rPr>
                <w:sz w:val="18"/>
                <w:szCs w:val="18"/>
              </w:rPr>
              <w:t>/day</w:t>
            </w:r>
          </w:p>
        </w:tc>
        <w:tc>
          <w:tcPr>
            <w:tcW w:w="665" w:type="pct"/>
            <w:vAlign w:val="center"/>
          </w:tcPr>
          <w:p w14:paraId="09915038" w14:textId="77777777" w:rsidR="00C86715" w:rsidRPr="00493F12" w:rsidRDefault="00C86715" w:rsidP="00A41DF3">
            <w:pPr>
              <w:jc w:val="center"/>
              <w:rPr>
                <w:sz w:val="18"/>
                <w:szCs w:val="18"/>
              </w:rPr>
            </w:pPr>
            <w:r w:rsidRPr="00493F12">
              <w:rPr>
                <w:sz w:val="18"/>
                <w:szCs w:val="18"/>
              </w:rPr>
              <w:t>Y = 0.463 + 0.927 X</w:t>
            </w:r>
          </w:p>
        </w:tc>
        <w:tc>
          <w:tcPr>
            <w:tcW w:w="665" w:type="pct"/>
            <w:vAlign w:val="center"/>
          </w:tcPr>
          <w:p w14:paraId="26BF1B88" w14:textId="77777777" w:rsidR="00C86715" w:rsidRPr="00493F12" w:rsidRDefault="00C86715" w:rsidP="00A41DF3">
            <w:pPr>
              <w:jc w:val="center"/>
              <w:rPr>
                <w:sz w:val="18"/>
                <w:szCs w:val="18"/>
              </w:rPr>
            </w:pPr>
            <w:r w:rsidRPr="00493F12">
              <w:rPr>
                <w:sz w:val="18"/>
                <w:szCs w:val="18"/>
              </w:rPr>
              <w:t>Y = 0.272 + 1.03 X</w:t>
            </w:r>
          </w:p>
        </w:tc>
        <w:tc>
          <w:tcPr>
            <w:tcW w:w="665" w:type="pct"/>
            <w:vAlign w:val="center"/>
          </w:tcPr>
          <w:p w14:paraId="0C900A2C" w14:textId="77777777" w:rsidR="00C86715" w:rsidRPr="00493F12" w:rsidRDefault="00C86715" w:rsidP="00A41DF3">
            <w:pPr>
              <w:jc w:val="center"/>
              <w:rPr>
                <w:sz w:val="18"/>
                <w:szCs w:val="18"/>
              </w:rPr>
            </w:pPr>
            <w:r w:rsidRPr="00493F12">
              <w:rPr>
                <w:sz w:val="18"/>
                <w:szCs w:val="18"/>
              </w:rPr>
              <w:t>Y = 0.565 + 0.99 X</w:t>
            </w:r>
          </w:p>
        </w:tc>
        <w:tc>
          <w:tcPr>
            <w:tcW w:w="665" w:type="pct"/>
            <w:vAlign w:val="center"/>
          </w:tcPr>
          <w:p w14:paraId="0CE304B1" w14:textId="77777777" w:rsidR="00C86715" w:rsidRPr="00493F12" w:rsidRDefault="00C86715" w:rsidP="00A41DF3">
            <w:pPr>
              <w:jc w:val="center"/>
              <w:rPr>
                <w:sz w:val="18"/>
                <w:szCs w:val="18"/>
              </w:rPr>
            </w:pPr>
            <w:r w:rsidRPr="00493F12">
              <w:rPr>
                <w:sz w:val="18"/>
                <w:szCs w:val="18"/>
              </w:rPr>
              <w:t>Y = 0.0964 + 1.03 X</w:t>
            </w:r>
          </w:p>
        </w:tc>
        <w:tc>
          <w:tcPr>
            <w:tcW w:w="665" w:type="pct"/>
            <w:vAlign w:val="center"/>
          </w:tcPr>
          <w:p w14:paraId="7C37B172" w14:textId="77777777" w:rsidR="00C86715" w:rsidRPr="00493F12" w:rsidRDefault="00C86715" w:rsidP="00A41DF3">
            <w:pPr>
              <w:jc w:val="center"/>
              <w:rPr>
                <w:sz w:val="18"/>
                <w:szCs w:val="18"/>
              </w:rPr>
            </w:pPr>
            <w:r w:rsidRPr="00493F12">
              <w:rPr>
                <w:sz w:val="18"/>
                <w:szCs w:val="18"/>
              </w:rPr>
              <w:t>Y = 0.566 + 0.923 X</w:t>
            </w:r>
          </w:p>
        </w:tc>
        <w:tc>
          <w:tcPr>
            <w:tcW w:w="664" w:type="pct"/>
            <w:vAlign w:val="center"/>
          </w:tcPr>
          <w:p w14:paraId="7F9F56A0" w14:textId="77777777" w:rsidR="00C86715" w:rsidRPr="00493F12" w:rsidRDefault="00C86715" w:rsidP="00A41DF3">
            <w:pPr>
              <w:jc w:val="center"/>
              <w:rPr>
                <w:sz w:val="18"/>
                <w:szCs w:val="18"/>
              </w:rPr>
            </w:pPr>
            <w:r w:rsidRPr="00493F12">
              <w:rPr>
                <w:sz w:val="18"/>
                <w:szCs w:val="18"/>
              </w:rPr>
              <w:t>Y = -0.114 + 1.12 X</w:t>
            </w:r>
          </w:p>
        </w:tc>
      </w:tr>
      <w:tr w:rsidR="00C86715" w:rsidRPr="00493F12" w14:paraId="7BE9022E" w14:textId="77777777" w:rsidTr="00A41DF3">
        <w:trPr>
          <w:trHeight w:val="397"/>
        </w:trPr>
        <w:tc>
          <w:tcPr>
            <w:tcW w:w="1011" w:type="pct"/>
            <w:tcBorders>
              <w:bottom w:val="single" w:sz="4" w:space="0" w:color="auto"/>
            </w:tcBorders>
            <w:vAlign w:val="center"/>
          </w:tcPr>
          <w:p w14:paraId="73AA525D" w14:textId="32AD41C7" w:rsidR="00C86715" w:rsidRPr="00493F12" w:rsidRDefault="00C86715" w:rsidP="00A41DF3">
            <w:pPr>
              <w:rPr>
                <w:sz w:val="18"/>
                <w:szCs w:val="18"/>
              </w:rPr>
            </w:pPr>
            <w:r w:rsidRPr="00493F12">
              <w:rPr>
                <w:sz w:val="18"/>
                <w:szCs w:val="18"/>
              </w:rPr>
              <w:t>Sedentary behaviour, hours</w:t>
            </w:r>
            <w:r w:rsidR="00BF07BE">
              <w:rPr>
                <w:sz w:val="18"/>
                <w:szCs w:val="18"/>
              </w:rPr>
              <w:t>/day</w:t>
            </w:r>
          </w:p>
        </w:tc>
        <w:tc>
          <w:tcPr>
            <w:tcW w:w="665" w:type="pct"/>
            <w:tcBorders>
              <w:bottom w:val="single" w:sz="4" w:space="0" w:color="auto"/>
            </w:tcBorders>
            <w:vAlign w:val="center"/>
          </w:tcPr>
          <w:p w14:paraId="6826C201" w14:textId="77777777" w:rsidR="00C86715" w:rsidRPr="00493F12" w:rsidRDefault="00C86715" w:rsidP="00A41DF3">
            <w:pPr>
              <w:jc w:val="center"/>
              <w:rPr>
                <w:sz w:val="18"/>
                <w:szCs w:val="18"/>
              </w:rPr>
            </w:pPr>
            <w:r w:rsidRPr="00493F12">
              <w:rPr>
                <w:sz w:val="18"/>
                <w:szCs w:val="18"/>
              </w:rPr>
              <w:t>Y = 0.496 + 0.881 X</w:t>
            </w:r>
          </w:p>
        </w:tc>
        <w:tc>
          <w:tcPr>
            <w:tcW w:w="665" w:type="pct"/>
            <w:tcBorders>
              <w:bottom w:val="single" w:sz="4" w:space="0" w:color="auto"/>
            </w:tcBorders>
            <w:vAlign w:val="center"/>
          </w:tcPr>
          <w:p w14:paraId="31ED82E5" w14:textId="77777777" w:rsidR="00C86715" w:rsidRPr="00493F12" w:rsidRDefault="00C86715" w:rsidP="00A41DF3">
            <w:pPr>
              <w:jc w:val="center"/>
              <w:rPr>
                <w:sz w:val="18"/>
                <w:szCs w:val="18"/>
              </w:rPr>
            </w:pPr>
            <w:r w:rsidRPr="00493F12">
              <w:rPr>
                <w:sz w:val="18"/>
                <w:szCs w:val="18"/>
              </w:rPr>
              <w:t>Y = -0.348 + 0.948 X</w:t>
            </w:r>
          </w:p>
        </w:tc>
        <w:tc>
          <w:tcPr>
            <w:tcW w:w="665" w:type="pct"/>
            <w:tcBorders>
              <w:bottom w:val="single" w:sz="4" w:space="0" w:color="auto"/>
            </w:tcBorders>
            <w:vAlign w:val="center"/>
          </w:tcPr>
          <w:p w14:paraId="7FC35F8F" w14:textId="77777777" w:rsidR="00C86715" w:rsidRPr="00493F12" w:rsidRDefault="00C86715" w:rsidP="00A41DF3">
            <w:pPr>
              <w:jc w:val="center"/>
              <w:rPr>
                <w:sz w:val="18"/>
                <w:szCs w:val="18"/>
              </w:rPr>
            </w:pPr>
            <w:r w:rsidRPr="00493F12">
              <w:rPr>
                <w:sz w:val="18"/>
                <w:szCs w:val="18"/>
              </w:rPr>
              <w:t>Y = 0.187 + 0.903 X</w:t>
            </w:r>
          </w:p>
        </w:tc>
        <w:tc>
          <w:tcPr>
            <w:tcW w:w="665" w:type="pct"/>
            <w:tcBorders>
              <w:bottom w:val="single" w:sz="4" w:space="0" w:color="auto"/>
            </w:tcBorders>
            <w:vAlign w:val="center"/>
          </w:tcPr>
          <w:p w14:paraId="0535DF06" w14:textId="77777777" w:rsidR="00C86715" w:rsidRPr="00493F12" w:rsidRDefault="00C86715" w:rsidP="00A41DF3">
            <w:pPr>
              <w:jc w:val="center"/>
              <w:rPr>
                <w:sz w:val="18"/>
                <w:szCs w:val="18"/>
              </w:rPr>
            </w:pPr>
            <w:r w:rsidRPr="00493F12">
              <w:rPr>
                <w:sz w:val="18"/>
                <w:szCs w:val="18"/>
              </w:rPr>
              <w:t>Y = -0.182 + 0.937 X</w:t>
            </w:r>
          </w:p>
        </w:tc>
        <w:tc>
          <w:tcPr>
            <w:tcW w:w="665" w:type="pct"/>
            <w:tcBorders>
              <w:bottom w:val="single" w:sz="4" w:space="0" w:color="auto"/>
            </w:tcBorders>
            <w:vAlign w:val="center"/>
          </w:tcPr>
          <w:p w14:paraId="7EB99635" w14:textId="77777777" w:rsidR="00C86715" w:rsidRPr="00493F12" w:rsidRDefault="00C86715" w:rsidP="00A41DF3">
            <w:pPr>
              <w:jc w:val="center"/>
              <w:rPr>
                <w:sz w:val="18"/>
                <w:szCs w:val="18"/>
              </w:rPr>
            </w:pPr>
            <w:r w:rsidRPr="00493F12">
              <w:rPr>
                <w:sz w:val="18"/>
                <w:szCs w:val="18"/>
              </w:rPr>
              <w:t>Y = 0.539 + 0.882 X</w:t>
            </w:r>
          </w:p>
        </w:tc>
        <w:tc>
          <w:tcPr>
            <w:tcW w:w="664" w:type="pct"/>
            <w:tcBorders>
              <w:bottom w:val="single" w:sz="4" w:space="0" w:color="auto"/>
            </w:tcBorders>
            <w:vAlign w:val="center"/>
          </w:tcPr>
          <w:p w14:paraId="30C475D4" w14:textId="77777777" w:rsidR="00C86715" w:rsidRPr="00493F12" w:rsidRDefault="00C86715" w:rsidP="00A41DF3">
            <w:pPr>
              <w:jc w:val="center"/>
              <w:rPr>
                <w:sz w:val="18"/>
                <w:szCs w:val="18"/>
              </w:rPr>
            </w:pPr>
            <w:r w:rsidRPr="00493F12">
              <w:rPr>
                <w:sz w:val="18"/>
                <w:szCs w:val="18"/>
              </w:rPr>
              <w:t>Y = -0.951 + 0.994 X</w:t>
            </w:r>
          </w:p>
        </w:tc>
      </w:tr>
      <w:tr w:rsidR="00C86715" w:rsidRPr="00493F12" w14:paraId="4E18A253" w14:textId="77777777" w:rsidTr="00A41DF3">
        <w:trPr>
          <w:trHeight w:val="397"/>
        </w:trPr>
        <w:tc>
          <w:tcPr>
            <w:tcW w:w="1011" w:type="pct"/>
            <w:tcBorders>
              <w:bottom w:val="single" w:sz="4" w:space="0" w:color="auto"/>
            </w:tcBorders>
            <w:vAlign w:val="center"/>
          </w:tcPr>
          <w:p w14:paraId="35059972" w14:textId="77777777" w:rsidR="00C86715" w:rsidRPr="00493F12" w:rsidRDefault="00C86715" w:rsidP="00A41DF3">
            <w:pPr>
              <w:rPr>
                <w:sz w:val="18"/>
                <w:szCs w:val="18"/>
              </w:rPr>
            </w:pPr>
          </w:p>
        </w:tc>
        <w:tc>
          <w:tcPr>
            <w:tcW w:w="3989" w:type="pct"/>
            <w:gridSpan w:val="6"/>
            <w:tcBorders>
              <w:bottom w:val="single" w:sz="4" w:space="0" w:color="auto"/>
            </w:tcBorders>
            <w:vAlign w:val="center"/>
          </w:tcPr>
          <w:p w14:paraId="32DC7245" w14:textId="79A83891" w:rsidR="00C86715" w:rsidRPr="00493F12" w:rsidRDefault="00C86715" w:rsidP="00A41DF3">
            <w:pPr>
              <w:jc w:val="center"/>
              <w:rPr>
                <w:sz w:val="18"/>
                <w:szCs w:val="18"/>
              </w:rPr>
            </w:pPr>
            <w:r w:rsidRPr="00493F12">
              <w:rPr>
                <w:b/>
                <w:bCs/>
                <w:sz w:val="18"/>
                <w:szCs w:val="18"/>
              </w:rPr>
              <w:t xml:space="preserve">Raine </w:t>
            </w:r>
            <w:r w:rsidR="00AC0A92">
              <w:rPr>
                <w:b/>
                <w:bCs/>
                <w:sz w:val="18"/>
                <w:szCs w:val="18"/>
              </w:rPr>
              <w:t xml:space="preserve">Study </w:t>
            </w:r>
            <w:r w:rsidRPr="00493F12">
              <w:rPr>
                <w:b/>
                <w:bCs/>
                <w:sz w:val="18"/>
                <w:szCs w:val="18"/>
              </w:rPr>
              <w:t xml:space="preserve">Gen1 </w:t>
            </w:r>
            <w:r>
              <w:rPr>
                <w:b/>
                <w:bCs/>
                <w:sz w:val="18"/>
                <w:szCs w:val="18"/>
              </w:rPr>
              <w:t>[w</w:t>
            </w:r>
            <w:r w:rsidRPr="00493F12">
              <w:rPr>
                <w:b/>
                <w:bCs/>
                <w:sz w:val="18"/>
                <w:szCs w:val="18"/>
              </w:rPr>
              <w:t>rist</w:t>
            </w:r>
            <w:r>
              <w:rPr>
                <w:b/>
                <w:bCs/>
                <w:sz w:val="18"/>
                <w:szCs w:val="18"/>
              </w:rPr>
              <w:t xml:space="preserve"> (X)</w:t>
            </w:r>
            <w:r w:rsidRPr="00493F12">
              <w:rPr>
                <w:b/>
                <w:bCs/>
                <w:sz w:val="18"/>
                <w:szCs w:val="18"/>
              </w:rPr>
              <w:t xml:space="preserve"> vs. hip</w:t>
            </w:r>
            <w:r>
              <w:rPr>
                <w:b/>
                <w:bCs/>
                <w:sz w:val="18"/>
                <w:szCs w:val="18"/>
              </w:rPr>
              <w:t xml:space="preserve"> (Y</w:t>
            </w:r>
            <w:r w:rsidRPr="00493F12">
              <w:rPr>
                <w:b/>
                <w:bCs/>
                <w:sz w:val="18"/>
                <w:szCs w:val="18"/>
              </w:rPr>
              <w:t>)</w:t>
            </w:r>
            <w:r>
              <w:rPr>
                <w:b/>
                <w:bCs/>
                <w:sz w:val="18"/>
                <w:szCs w:val="18"/>
              </w:rPr>
              <w:t>]</w:t>
            </w:r>
          </w:p>
        </w:tc>
      </w:tr>
      <w:tr w:rsidR="00C86715" w:rsidRPr="00493F12" w14:paraId="6D219D85" w14:textId="77777777" w:rsidTr="00A41DF3">
        <w:trPr>
          <w:trHeight w:val="397"/>
        </w:trPr>
        <w:tc>
          <w:tcPr>
            <w:tcW w:w="1011" w:type="pct"/>
            <w:tcBorders>
              <w:top w:val="nil"/>
              <w:bottom w:val="single" w:sz="4" w:space="0" w:color="auto"/>
            </w:tcBorders>
            <w:vAlign w:val="center"/>
          </w:tcPr>
          <w:p w14:paraId="22181B27" w14:textId="77777777" w:rsidR="00C86715" w:rsidRPr="00493F12" w:rsidRDefault="00C86715" w:rsidP="00A41DF3">
            <w:pPr>
              <w:rPr>
                <w:sz w:val="18"/>
                <w:szCs w:val="18"/>
              </w:rPr>
            </w:pPr>
          </w:p>
        </w:tc>
        <w:tc>
          <w:tcPr>
            <w:tcW w:w="1330" w:type="pct"/>
            <w:gridSpan w:val="2"/>
            <w:tcBorders>
              <w:top w:val="single" w:sz="4" w:space="0" w:color="auto"/>
              <w:bottom w:val="single" w:sz="4" w:space="0" w:color="auto"/>
            </w:tcBorders>
            <w:vAlign w:val="center"/>
          </w:tcPr>
          <w:p w14:paraId="11D66835" w14:textId="77777777" w:rsidR="00C86715" w:rsidRPr="00493F12" w:rsidRDefault="00C86715" w:rsidP="00A41DF3">
            <w:pPr>
              <w:jc w:val="center"/>
              <w:rPr>
                <w:b/>
                <w:bCs/>
                <w:sz w:val="18"/>
                <w:szCs w:val="18"/>
              </w:rPr>
            </w:pPr>
            <w:r w:rsidRPr="00493F12">
              <w:rPr>
                <w:b/>
                <w:bCs/>
                <w:sz w:val="18"/>
                <w:szCs w:val="18"/>
              </w:rPr>
              <w:t>Age</w:t>
            </w:r>
          </w:p>
        </w:tc>
        <w:tc>
          <w:tcPr>
            <w:tcW w:w="1330" w:type="pct"/>
            <w:gridSpan w:val="2"/>
            <w:tcBorders>
              <w:top w:val="single" w:sz="4" w:space="0" w:color="auto"/>
              <w:bottom w:val="single" w:sz="4" w:space="0" w:color="auto"/>
            </w:tcBorders>
            <w:vAlign w:val="center"/>
          </w:tcPr>
          <w:p w14:paraId="69688634" w14:textId="77777777" w:rsidR="00C86715" w:rsidRPr="00493F12" w:rsidRDefault="00C86715" w:rsidP="00A41DF3">
            <w:pPr>
              <w:jc w:val="center"/>
              <w:rPr>
                <w:b/>
                <w:bCs/>
                <w:sz w:val="18"/>
                <w:szCs w:val="18"/>
              </w:rPr>
            </w:pPr>
            <w:r w:rsidRPr="00493F12">
              <w:rPr>
                <w:b/>
                <w:bCs/>
                <w:sz w:val="18"/>
                <w:szCs w:val="18"/>
              </w:rPr>
              <w:t>Sex</w:t>
            </w:r>
          </w:p>
        </w:tc>
        <w:tc>
          <w:tcPr>
            <w:tcW w:w="1329" w:type="pct"/>
            <w:gridSpan w:val="2"/>
            <w:tcBorders>
              <w:top w:val="single" w:sz="4" w:space="0" w:color="auto"/>
              <w:bottom w:val="single" w:sz="4" w:space="0" w:color="auto"/>
            </w:tcBorders>
            <w:vAlign w:val="center"/>
          </w:tcPr>
          <w:p w14:paraId="69F167A2" w14:textId="77777777" w:rsidR="00C86715" w:rsidRPr="00493F12" w:rsidRDefault="00C86715" w:rsidP="00A41DF3">
            <w:pPr>
              <w:jc w:val="center"/>
              <w:rPr>
                <w:b/>
                <w:bCs/>
                <w:sz w:val="18"/>
                <w:szCs w:val="18"/>
              </w:rPr>
            </w:pPr>
            <w:r w:rsidRPr="00493F12">
              <w:rPr>
                <w:b/>
                <w:bCs/>
                <w:sz w:val="18"/>
                <w:szCs w:val="18"/>
              </w:rPr>
              <w:t>Body mass index</w:t>
            </w:r>
          </w:p>
        </w:tc>
      </w:tr>
      <w:tr w:rsidR="00C86715" w:rsidRPr="00493F12" w14:paraId="3D258A5D" w14:textId="77777777" w:rsidTr="00A41DF3">
        <w:trPr>
          <w:trHeight w:val="397"/>
        </w:trPr>
        <w:tc>
          <w:tcPr>
            <w:tcW w:w="1011" w:type="pct"/>
            <w:tcBorders>
              <w:top w:val="single" w:sz="4" w:space="0" w:color="auto"/>
              <w:bottom w:val="single" w:sz="4" w:space="0" w:color="auto"/>
            </w:tcBorders>
            <w:vAlign w:val="center"/>
          </w:tcPr>
          <w:p w14:paraId="3DA4F832" w14:textId="77777777" w:rsidR="00C86715" w:rsidRPr="00493F12" w:rsidRDefault="00C86715" w:rsidP="00A41DF3">
            <w:pPr>
              <w:rPr>
                <w:sz w:val="18"/>
                <w:szCs w:val="18"/>
              </w:rPr>
            </w:pPr>
          </w:p>
        </w:tc>
        <w:tc>
          <w:tcPr>
            <w:tcW w:w="665" w:type="pct"/>
            <w:tcBorders>
              <w:top w:val="single" w:sz="4" w:space="0" w:color="auto"/>
              <w:bottom w:val="single" w:sz="4" w:space="0" w:color="auto"/>
            </w:tcBorders>
            <w:vAlign w:val="center"/>
          </w:tcPr>
          <w:p w14:paraId="7CD259D2" w14:textId="77777777" w:rsidR="00C86715" w:rsidRPr="004802C4" w:rsidRDefault="00C86715" w:rsidP="00A41DF3">
            <w:pPr>
              <w:jc w:val="center"/>
              <w:rPr>
                <w:b/>
                <w:bCs/>
                <w:sz w:val="18"/>
                <w:szCs w:val="18"/>
              </w:rPr>
            </w:pPr>
            <w:r w:rsidRPr="004802C4">
              <w:rPr>
                <w:b/>
                <w:bCs/>
                <w:sz w:val="18"/>
                <w:szCs w:val="18"/>
              </w:rPr>
              <w:t>&lt;60 years</w:t>
            </w:r>
          </w:p>
          <w:p w14:paraId="2CCCCE51" w14:textId="77777777" w:rsidR="00C86715" w:rsidRPr="004802C4" w:rsidRDefault="00C86715" w:rsidP="00A41DF3">
            <w:pPr>
              <w:jc w:val="center"/>
              <w:rPr>
                <w:b/>
                <w:bCs/>
                <w:sz w:val="18"/>
                <w:szCs w:val="18"/>
              </w:rPr>
            </w:pPr>
            <w:r w:rsidRPr="004802C4">
              <w:rPr>
                <w:b/>
                <w:bCs/>
                <w:sz w:val="18"/>
                <w:szCs w:val="18"/>
              </w:rPr>
              <w:t>(n = 649)</w:t>
            </w:r>
          </w:p>
        </w:tc>
        <w:tc>
          <w:tcPr>
            <w:tcW w:w="665" w:type="pct"/>
            <w:tcBorders>
              <w:top w:val="single" w:sz="4" w:space="0" w:color="auto"/>
              <w:bottom w:val="single" w:sz="4" w:space="0" w:color="auto"/>
            </w:tcBorders>
            <w:vAlign w:val="center"/>
          </w:tcPr>
          <w:p w14:paraId="4813CB2C" w14:textId="77777777" w:rsidR="00C86715" w:rsidRPr="004802C4" w:rsidRDefault="00C86715" w:rsidP="00A41DF3">
            <w:pPr>
              <w:jc w:val="center"/>
              <w:rPr>
                <w:b/>
                <w:bCs/>
                <w:sz w:val="18"/>
                <w:szCs w:val="18"/>
              </w:rPr>
            </w:pPr>
            <w:r w:rsidRPr="004802C4">
              <w:rPr>
                <w:b/>
                <w:bCs/>
                <w:sz w:val="18"/>
                <w:szCs w:val="18"/>
                <w:shd w:val="clear" w:color="auto" w:fill="FFFFFF"/>
              </w:rPr>
              <w:t>≥6</w:t>
            </w:r>
            <w:r w:rsidRPr="004802C4">
              <w:rPr>
                <w:b/>
                <w:bCs/>
                <w:sz w:val="18"/>
                <w:szCs w:val="18"/>
              </w:rPr>
              <w:t xml:space="preserve">0 years </w:t>
            </w:r>
            <w:r w:rsidRPr="004802C4">
              <w:rPr>
                <w:b/>
                <w:bCs/>
                <w:sz w:val="18"/>
                <w:szCs w:val="18"/>
              </w:rPr>
              <w:br/>
              <w:t>(n = 246)</w:t>
            </w:r>
          </w:p>
        </w:tc>
        <w:tc>
          <w:tcPr>
            <w:tcW w:w="665" w:type="pct"/>
            <w:tcBorders>
              <w:top w:val="single" w:sz="4" w:space="0" w:color="auto"/>
              <w:bottom w:val="single" w:sz="4" w:space="0" w:color="auto"/>
            </w:tcBorders>
            <w:vAlign w:val="center"/>
          </w:tcPr>
          <w:p w14:paraId="3A663758" w14:textId="7581F1D8" w:rsidR="00C86715" w:rsidRPr="00493F12" w:rsidRDefault="0037504D" w:rsidP="00A41DF3">
            <w:pPr>
              <w:jc w:val="center"/>
              <w:rPr>
                <w:b/>
                <w:bCs/>
                <w:sz w:val="18"/>
                <w:szCs w:val="18"/>
              </w:rPr>
            </w:pPr>
            <w:r>
              <w:rPr>
                <w:b/>
                <w:bCs/>
                <w:sz w:val="18"/>
                <w:szCs w:val="18"/>
              </w:rPr>
              <w:t>Men</w:t>
            </w:r>
          </w:p>
          <w:p w14:paraId="7E65F512" w14:textId="77777777" w:rsidR="00C86715" w:rsidRPr="00493F12" w:rsidRDefault="00C86715" w:rsidP="00A41DF3">
            <w:pPr>
              <w:jc w:val="center"/>
              <w:rPr>
                <w:sz w:val="18"/>
                <w:szCs w:val="18"/>
              </w:rPr>
            </w:pPr>
            <w:r w:rsidRPr="00493F12">
              <w:rPr>
                <w:b/>
                <w:bCs/>
                <w:sz w:val="18"/>
                <w:szCs w:val="18"/>
              </w:rPr>
              <w:t>(</w:t>
            </w:r>
            <w:r>
              <w:rPr>
                <w:b/>
                <w:bCs/>
                <w:sz w:val="18"/>
                <w:szCs w:val="18"/>
              </w:rPr>
              <w:t>n = 382</w:t>
            </w:r>
            <w:r w:rsidRPr="00493F12">
              <w:rPr>
                <w:b/>
                <w:bCs/>
                <w:sz w:val="18"/>
                <w:szCs w:val="18"/>
              </w:rPr>
              <w:t>)</w:t>
            </w:r>
          </w:p>
        </w:tc>
        <w:tc>
          <w:tcPr>
            <w:tcW w:w="665" w:type="pct"/>
            <w:tcBorders>
              <w:top w:val="single" w:sz="4" w:space="0" w:color="auto"/>
              <w:bottom w:val="single" w:sz="4" w:space="0" w:color="auto"/>
            </w:tcBorders>
            <w:vAlign w:val="center"/>
          </w:tcPr>
          <w:p w14:paraId="2877A608" w14:textId="474DDED6" w:rsidR="00C86715" w:rsidRPr="00493F12" w:rsidRDefault="0037504D" w:rsidP="00A41DF3">
            <w:pPr>
              <w:jc w:val="center"/>
              <w:rPr>
                <w:b/>
                <w:bCs/>
                <w:sz w:val="18"/>
                <w:szCs w:val="18"/>
              </w:rPr>
            </w:pPr>
            <w:r>
              <w:rPr>
                <w:b/>
                <w:bCs/>
                <w:sz w:val="18"/>
                <w:szCs w:val="18"/>
              </w:rPr>
              <w:t>Women</w:t>
            </w:r>
          </w:p>
          <w:p w14:paraId="1129495D" w14:textId="77777777" w:rsidR="00C86715" w:rsidRPr="00493F12" w:rsidRDefault="00C86715" w:rsidP="00A41DF3">
            <w:pPr>
              <w:jc w:val="center"/>
              <w:rPr>
                <w:sz w:val="18"/>
                <w:szCs w:val="18"/>
              </w:rPr>
            </w:pPr>
            <w:r w:rsidRPr="00493F12">
              <w:rPr>
                <w:b/>
                <w:bCs/>
                <w:sz w:val="18"/>
                <w:szCs w:val="18"/>
              </w:rPr>
              <w:t>(</w:t>
            </w:r>
            <w:r>
              <w:rPr>
                <w:b/>
                <w:bCs/>
                <w:sz w:val="18"/>
                <w:szCs w:val="18"/>
              </w:rPr>
              <w:t>n = 515</w:t>
            </w:r>
            <w:r w:rsidRPr="00493F12">
              <w:rPr>
                <w:b/>
                <w:bCs/>
                <w:sz w:val="18"/>
                <w:szCs w:val="18"/>
              </w:rPr>
              <w:t>)</w:t>
            </w:r>
          </w:p>
        </w:tc>
        <w:tc>
          <w:tcPr>
            <w:tcW w:w="665" w:type="pct"/>
            <w:tcBorders>
              <w:top w:val="single" w:sz="4" w:space="0" w:color="auto"/>
              <w:bottom w:val="single" w:sz="4" w:space="0" w:color="auto"/>
            </w:tcBorders>
            <w:vAlign w:val="center"/>
          </w:tcPr>
          <w:p w14:paraId="77F0410F" w14:textId="77777777" w:rsidR="00C86715" w:rsidRPr="00493F12" w:rsidRDefault="00C86715" w:rsidP="00A41DF3">
            <w:pPr>
              <w:jc w:val="center"/>
              <w:rPr>
                <w:sz w:val="18"/>
                <w:szCs w:val="18"/>
              </w:rPr>
            </w:pPr>
            <w:r>
              <w:rPr>
                <w:b/>
                <w:bCs/>
                <w:sz w:val="18"/>
                <w:szCs w:val="18"/>
              </w:rPr>
              <w:t>&lt;</w:t>
            </w:r>
            <w:r w:rsidRPr="004802C4">
              <w:rPr>
                <w:b/>
                <w:bCs/>
                <w:sz w:val="18"/>
                <w:szCs w:val="18"/>
              </w:rPr>
              <w:t xml:space="preserve">25 </w:t>
            </w:r>
            <w:r>
              <w:rPr>
                <w:b/>
                <w:bCs/>
                <w:sz w:val="18"/>
                <w:szCs w:val="18"/>
              </w:rPr>
              <w:t>kg/m</w:t>
            </w:r>
            <w:r w:rsidRPr="004802C4">
              <w:rPr>
                <w:b/>
                <w:bCs/>
                <w:sz w:val="18"/>
                <w:szCs w:val="18"/>
                <w:vertAlign w:val="superscript"/>
              </w:rPr>
              <w:t>2</w:t>
            </w:r>
            <w:r w:rsidRPr="00493F12">
              <w:rPr>
                <w:b/>
                <w:bCs/>
                <w:sz w:val="18"/>
                <w:szCs w:val="18"/>
              </w:rPr>
              <w:t xml:space="preserve"> </w:t>
            </w:r>
            <w:r>
              <w:rPr>
                <w:b/>
                <w:bCs/>
                <w:sz w:val="18"/>
                <w:szCs w:val="18"/>
              </w:rPr>
              <w:br/>
            </w:r>
            <w:r w:rsidRPr="00493F12">
              <w:rPr>
                <w:b/>
                <w:bCs/>
                <w:sz w:val="18"/>
                <w:szCs w:val="18"/>
              </w:rPr>
              <w:t>(n</w:t>
            </w:r>
            <w:r>
              <w:rPr>
                <w:b/>
                <w:bCs/>
                <w:sz w:val="18"/>
                <w:szCs w:val="18"/>
              </w:rPr>
              <w:t xml:space="preserve"> = 267</w:t>
            </w:r>
            <w:r w:rsidRPr="00493F12">
              <w:rPr>
                <w:b/>
                <w:bCs/>
                <w:sz w:val="18"/>
                <w:szCs w:val="18"/>
              </w:rPr>
              <w:t>)</w:t>
            </w:r>
          </w:p>
        </w:tc>
        <w:tc>
          <w:tcPr>
            <w:tcW w:w="664" w:type="pct"/>
            <w:tcBorders>
              <w:top w:val="single" w:sz="4" w:space="0" w:color="auto"/>
              <w:bottom w:val="single" w:sz="4" w:space="0" w:color="auto"/>
            </w:tcBorders>
            <w:vAlign w:val="center"/>
          </w:tcPr>
          <w:p w14:paraId="56FCD934" w14:textId="77777777" w:rsidR="00C86715" w:rsidRPr="00493F12" w:rsidRDefault="00C86715" w:rsidP="00A41DF3">
            <w:pPr>
              <w:jc w:val="center"/>
              <w:rPr>
                <w:sz w:val="18"/>
                <w:szCs w:val="18"/>
              </w:rPr>
            </w:pPr>
            <w:r w:rsidRPr="004802C4">
              <w:rPr>
                <w:b/>
                <w:bCs/>
                <w:sz w:val="18"/>
                <w:szCs w:val="18"/>
              </w:rPr>
              <w:t xml:space="preserve">≥25 </w:t>
            </w:r>
            <w:r>
              <w:rPr>
                <w:b/>
                <w:bCs/>
                <w:sz w:val="18"/>
                <w:szCs w:val="18"/>
              </w:rPr>
              <w:t>kg/m</w:t>
            </w:r>
            <w:r w:rsidRPr="004802C4">
              <w:rPr>
                <w:b/>
                <w:bCs/>
                <w:sz w:val="18"/>
                <w:szCs w:val="18"/>
                <w:vertAlign w:val="superscript"/>
              </w:rPr>
              <w:t>2</w:t>
            </w:r>
            <w:r>
              <w:rPr>
                <w:b/>
                <w:bCs/>
                <w:sz w:val="18"/>
                <w:szCs w:val="18"/>
              </w:rPr>
              <w:br/>
            </w:r>
            <w:r w:rsidRPr="00493F12">
              <w:rPr>
                <w:b/>
                <w:bCs/>
                <w:sz w:val="18"/>
                <w:szCs w:val="18"/>
              </w:rPr>
              <w:t>(</w:t>
            </w:r>
            <w:r>
              <w:rPr>
                <w:b/>
                <w:bCs/>
                <w:sz w:val="18"/>
                <w:szCs w:val="18"/>
              </w:rPr>
              <w:t>n = 628</w:t>
            </w:r>
            <w:r w:rsidRPr="00493F12">
              <w:rPr>
                <w:b/>
                <w:bCs/>
                <w:sz w:val="18"/>
                <w:szCs w:val="18"/>
              </w:rPr>
              <w:t>)</w:t>
            </w:r>
          </w:p>
        </w:tc>
      </w:tr>
      <w:tr w:rsidR="00C86715" w:rsidRPr="00493F12" w14:paraId="18E74205" w14:textId="77777777" w:rsidTr="00A41DF3">
        <w:trPr>
          <w:trHeight w:val="397"/>
        </w:trPr>
        <w:tc>
          <w:tcPr>
            <w:tcW w:w="1011" w:type="pct"/>
            <w:tcBorders>
              <w:top w:val="single" w:sz="4" w:space="0" w:color="auto"/>
            </w:tcBorders>
            <w:vAlign w:val="center"/>
          </w:tcPr>
          <w:p w14:paraId="6439EFE5" w14:textId="7E4B0F9C" w:rsidR="00C86715" w:rsidRPr="00493F12" w:rsidRDefault="00C86715" w:rsidP="00A41DF3">
            <w:pPr>
              <w:rPr>
                <w:sz w:val="18"/>
                <w:szCs w:val="18"/>
              </w:rPr>
            </w:pPr>
            <w:r w:rsidRPr="00493F12">
              <w:rPr>
                <w:sz w:val="18"/>
                <w:szCs w:val="18"/>
              </w:rPr>
              <w:t>Overall activity, m</w:t>
            </w:r>
            <w:r w:rsidRPr="00BF07BE">
              <w:rPr>
                <w:i/>
                <w:iCs/>
                <w:sz w:val="18"/>
                <w:szCs w:val="18"/>
              </w:rPr>
              <w:t>g</w:t>
            </w:r>
            <w:r w:rsidR="00BF07BE">
              <w:rPr>
                <w:sz w:val="18"/>
                <w:szCs w:val="18"/>
              </w:rPr>
              <w:t>/day</w:t>
            </w:r>
          </w:p>
        </w:tc>
        <w:tc>
          <w:tcPr>
            <w:tcW w:w="665" w:type="pct"/>
            <w:tcBorders>
              <w:top w:val="single" w:sz="4" w:space="0" w:color="auto"/>
            </w:tcBorders>
            <w:vAlign w:val="center"/>
          </w:tcPr>
          <w:p w14:paraId="1DB5036D" w14:textId="77777777" w:rsidR="00C86715" w:rsidRPr="00493F12" w:rsidRDefault="00C86715" w:rsidP="00A41DF3">
            <w:pPr>
              <w:jc w:val="center"/>
              <w:rPr>
                <w:sz w:val="18"/>
                <w:szCs w:val="18"/>
              </w:rPr>
            </w:pPr>
            <w:r w:rsidRPr="00493F12">
              <w:rPr>
                <w:sz w:val="18"/>
                <w:szCs w:val="18"/>
              </w:rPr>
              <w:t>Y =</w:t>
            </w:r>
            <w:r>
              <w:rPr>
                <w:sz w:val="18"/>
                <w:szCs w:val="18"/>
              </w:rPr>
              <w:t xml:space="preserve"> </w:t>
            </w:r>
            <w:r w:rsidRPr="00493F12">
              <w:rPr>
                <w:sz w:val="18"/>
                <w:szCs w:val="18"/>
              </w:rPr>
              <w:t>-4 + 0.824 X</w:t>
            </w:r>
          </w:p>
        </w:tc>
        <w:tc>
          <w:tcPr>
            <w:tcW w:w="665" w:type="pct"/>
            <w:tcBorders>
              <w:top w:val="single" w:sz="4" w:space="0" w:color="auto"/>
            </w:tcBorders>
            <w:vAlign w:val="center"/>
          </w:tcPr>
          <w:p w14:paraId="44514144" w14:textId="77777777" w:rsidR="00C86715" w:rsidRPr="00493F12" w:rsidRDefault="00C86715" w:rsidP="00A41DF3">
            <w:pPr>
              <w:jc w:val="center"/>
              <w:rPr>
                <w:sz w:val="18"/>
                <w:szCs w:val="18"/>
              </w:rPr>
            </w:pPr>
            <w:r w:rsidRPr="00493F12">
              <w:rPr>
                <w:sz w:val="18"/>
                <w:szCs w:val="18"/>
              </w:rPr>
              <w:t>Y = -2.15 + 0.738 X</w:t>
            </w:r>
          </w:p>
        </w:tc>
        <w:tc>
          <w:tcPr>
            <w:tcW w:w="665" w:type="pct"/>
            <w:tcBorders>
              <w:top w:val="single" w:sz="4" w:space="0" w:color="auto"/>
            </w:tcBorders>
            <w:vAlign w:val="center"/>
          </w:tcPr>
          <w:p w14:paraId="7C41B148" w14:textId="77777777" w:rsidR="00C86715" w:rsidRPr="00493F12" w:rsidRDefault="00C86715" w:rsidP="00A41DF3">
            <w:pPr>
              <w:jc w:val="center"/>
              <w:rPr>
                <w:sz w:val="18"/>
                <w:szCs w:val="18"/>
              </w:rPr>
            </w:pPr>
            <w:r w:rsidRPr="00493F12">
              <w:rPr>
                <w:sz w:val="18"/>
                <w:szCs w:val="18"/>
              </w:rPr>
              <w:t>Y = -2.56 + 0.771 X</w:t>
            </w:r>
          </w:p>
        </w:tc>
        <w:tc>
          <w:tcPr>
            <w:tcW w:w="665" w:type="pct"/>
            <w:tcBorders>
              <w:top w:val="single" w:sz="4" w:space="0" w:color="auto"/>
            </w:tcBorders>
            <w:vAlign w:val="center"/>
          </w:tcPr>
          <w:p w14:paraId="7F3B005A" w14:textId="77777777" w:rsidR="00C86715" w:rsidRPr="00493F12" w:rsidRDefault="00C86715" w:rsidP="00A41DF3">
            <w:pPr>
              <w:jc w:val="center"/>
              <w:rPr>
                <w:sz w:val="18"/>
                <w:szCs w:val="18"/>
              </w:rPr>
            </w:pPr>
            <w:r w:rsidRPr="00493F12">
              <w:rPr>
                <w:sz w:val="18"/>
                <w:szCs w:val="18"/>
              </w:rPr>
              <w:t>Y = -4.26 + 0.828 X</w:t>
            </w:r>
          </w:p>
        </w:tc>
        <w:tc>
          <w:tcPr>
            <w:tcW w:w="665" w:type="pct"/>
            <w:tcBorders>
              <w:top w:val="single" w:sz="4" w:space="0" w:color="auto"/>
            </w:tcBorders>
            <w:vAlign w:val="center"/>
          </w:tcPr>
          <w:p w14:paraId="15897DCD" w14:textId="77777777" w:rsidR="00C86715" w:rsidRPr="00493F12" w:rsidRDefault="00C86715" w:rsidP="00A41DF3">
            <w:pPr>
              <w:jc w:val="center"/>
              <w:rPr>
                <w:sz w:val="18"/>
                <w:szCs w:val="18"/>
              </w:rPr>
            </w:pPr>
            <w:r w:rsidRPr="00493F12">
              <w:rPr>
                <w:sz w:val="18"/>
                <w:szCs w:val="18"/>
              </w:rPr>
              <w:t>Y = -3.44 + 0.788 X</w:t>
            </w:r>
          </w:p>
        </w:tc>
        <w:tc>
          <w:tcPr>
            <w:tcW w:w="664" w:type="pct"/>
            <w:tcBorders>
              <w:top w:val="single" w:sz="4" w:space="0" w:color="auto"/>
            </w:tcBorders>
            <w:vAlign w:val="center"/>
          </w:tcPr>
          <w:p w14:paraId="56ABD3C0" w14:textId="77777777" w:rsidR="00C86715" w:rsidRPr="00493F12" w:rsidRDefault="00C86715" w:rsidP="00A41DF3">
            <w:pPr>
              <w:jc w:val="center"/>
              <w:rPr>
                <w:sz w:val="18"/>
                <w:szCs w:val="18"/>
              </w:rPr>
            </w:pPr>
            <w:r w:rsidRPr="00493F12">
              <w:rPr>
                <w:sz w:val="18"/>
                <w:szCs w:val="18"/>
              </w:rPr>
              <w:t>Y = -3.69 + 0.816 X</w:t>
            </w:r>
          </w:p>
        </w:tc>
      </w:tr>
      <w:tr w:rsidR="00C86715" w:rsidRPr="00493F12" w14:paraId="4A56F74B" w14:textId="77777777" w:rsidTr="00A41DF3">
        <w:trPr>
          <w:trHeight w:val="397"/>
        </w:trPr>
        <w:tc>
          <w:tcPr>
            <w:tcW w:w="1011" w:type="pct"/>
            <w:vAlign w:val="center"/>
          </w:tcPr>
          <w:p w14:paraId="7ADC886A" w14:textId="20A2D620" w:rsidR="00C86715" w:rsidRPr="00493F12" w:rsidRDefault="00C86715" w:rsidP="00A41DF3">
            <w:pPr>
              <w:rPr>
                <w:sz w:val="18"/>
                <w:szCs w:val="18"/>
              </w:rPr>
            </w:pPr>
            <w:r w:rsidRPr="00493F12">
              <w:rPr>
                <w:sz w:val="18"/>
                <w:szCs w:val="18"/>
              </w:rPr>
              <w:t>Step count, steps</w:t>
            </w:r>
            <w:r w:rsidR="00BF07BE">
              <w:rPr>
                <w:sz w:val="18"/>
                <w:szCs w:val="18"/>
              </w:rPr>
              <w:t>/day</w:t>
            </w:r>
          </w:p>
        </w:tc>
        <w:tc>
          <w:tcPr>
            <w:tcW w:w="665" w:type="pct"/>
            <w:vAlign w:val="center"/>
          </w:tcPr>
          <w:p w14:paraId="796A3919" w14:textId="77777777" w:rsidR="00C86715" w:rsidRPr="00493F12" w:rsidRDefault="00C86715" w:rsidP="00A41DF3">
            <w:pPr>
              <w:jc w:val="center"/>
              <w:rPr>
                <w:sz w:val="18"/>
                <w:szCs w:val="18"/>
              </w:rPr>
            </w:pPr>
            <w:r w:rsidRPr="00493F12">
              <w:rPr>
                <w:sz w:val="18"/>
                <w:szCs w:val="18"/>
              </w:rPr>
              <w:t>Y =</w:t>
            </w:r>
            <w:r>
              <w:rPr>
                <w:sz w:val="18"/>
                <w:szCs w:val="18"/>
              </w:rPr>
              <w:t xml:space="preserve"> </w:t>
            </w:r>
            <w:r w:rsidRPr="00493F12">
              <w:rPr>
                <w:sz w:val="18"/>
                <w:szCs w:val="18"/>
              </w:rPr>
              <w:t>-83 + 0.738 X</w:t>
            </w:r>
          </w:p>
        </w:tc>
        <w:tc>
          <w:tcPr>
            <w:tcW w:w="665" w:type="pct"/>
            <w:vAlign w:val="center"/>
          </w:tcPr>
          <w:p w14:paraId="7B1D782D" w14:textId="77777777" w:rsidR="00C86715" w:rsidRPr="00493F12" w:rsidRDefault="00C86715" w:rsidP="00A41DF3">
            <w:pPr>
              <w:jc w:val="center"/>
              <w:rPr>
                <w:sz w:val="18"/>
                <w:szCs w:val="18"/>
              </w:rPr>
            </w:pPr>
            <w:r w:rsidRPr="00493F12">
              <w:rPr>
                <w:sz w:val="18"/>
                <w:szCs w:val="18"/>
              </w:rPr>
              <w:t>Y =</w:t>
            </w:r>
            <w:r>
              <w:rPr>
                <w:sz w:val="18"/>
                <w:szCs w:val="18"/>
              </w:rPr>
              <w:t xml:space="preserve"> </w:t>
            </w:r>
            <w:r w:rsidRPr="00493F12">
              <w:rPr>
                <w:sz w:val="18"/>
                <w:szCs w:val="18"/>
              </w:rPr>
              <w:t>-8.57 + 0.705 X</w:t>
            </w:r>
          </w:p>
        </w:tc>
        <w:tc>
          <w:tcPr>
            <w:tcW w:w="665" w:type="pct"/>
            <w:vAlign w:val="center"/>
          </w:tcPr>
          <w:p w14:paraId="34985F8B" w14:textId="77777777" w:rsidR="00C86715" w:rsidRPr="00493F12" w:rsidRDefault="00C86715" w:rsidP="00A41DF3">
            <w:pPr>
              <w:jc w:val="center"/>
              <w:rPr>
                <w:sz w:val="18"/>
                <w:szCs w:val="18"/>
              </w:rPr>
            </w:pPr>
            <w:r w:rsidRPr="00493F12">
              <w:rPr>
                <w:sz w:val="18"/>
                <w:szCs w:val="18"/>
              </w:rPr>
              <w:t>Y = -99.1 + 0.71 X</w:t>
            </w:r>
          </w:p>
        </w:tc>
        <w:tc>
          <w:tcPr>
            <w:tcW w:w="665" w:type="pct"/>
            <w:vAlign w:val="center"/>
          </w:tcPr>
          <w:p w14:paraId="54962173" w14:textId="77777777" w:rsidR="00C86715" w:rsidRPr="00493F12" w:rsidRDefault="00C86715" w:rsidP="00A41DF3">
            <w:pPr>
              <w:jc w:val="center"/>
              <w:rPr>
                <w:sz w:val="18"/>
                <w:szCs w:val="18"/>
              </w:rPr>
            </w:pPr>
            <w:r w:rsidRPr="00493F12">
              <w:rPr>
                <w:sz w:val="18"/>
                <w:szCs w:val="18"/>
              </w:rPr>
              <w:t>Y = -65.2 + 0.746 X</w:t>
            </w:r>
          </w:p>
        </w:tc>
        <w:tc>
          <w:tcPr>
            <w:tcW w:w="665" w:type="pct"/>
            <w:vAlign w:val="center"/>
          </w:tcPr>
          <w:p w14:paraId="1E8E1D55" w14:textId="77777777" w:rsidR="00C86715" w:rsidRPr="00493F12" w:rsidRDefault="00C86715" w:rsidP="00A41DF3">
            <w:pPr>
              <w:jc w:val="center"/>
              <w:rPr>
                <w:sz w:val="18"/>
                <w:szCs w:val="18"/>
              </w:rPr>
            </w:pPr>
            <w:r w:rsidRPr="00493F12">
              <w:rPr>
                <w:sz w:val="18"/>
                <w:szCs w:val="18"/>
              </w:rPr>
              <w:t>Y =   177 + 0.732 X</w:t>
            </w:r>
          </w:p>
        </w:tc>
        <w:tc>
          <w:tcPr>
            <w:tcW w:w="664" w:type="pct"/>
            <w:vAlign w:val="center"/>
          </w:tcPr>
          <w:p w14:paraId="4D081694" w14:textId="77777777" w:rsidR="00C86715" w:rsidRPr="00493F12" w:rsidRDefault="00C86715" w:rsidP="00A41DF3">
            <w:pPr>
              <w:jc w:val="center"/>
              <w:rPr>
                <w:sz w:val="18"/>
                <w:szCs w:val="18"/>
              </w:rPr>
            </w:pPr>
            <w:r w:rsidRPr="00493F12">
              <w:rPr>
                <w:sz w:val="18"/>
                <w:szCs w:val="18"/>
              </w:rPr>
              <w:t>Y = -64.1 + 0.717 X</w:t>
            </w:r>
          </w:p>
        </w:tc>
      </w:tr>
      <w:tr w:rsidR="00C86715" w:rsidRPr="00493F12" w14:paraId="145A096A" w14:textId="77777777" w:rsidTr="00A41DF3">
        <w:trPr>
          <w:trHeight w:val="397"/>
        </w:trPr>
        <w:tc>
          <w:tcPr>
            <w:tcW w:w="1011" w:type="pct"/>
            <w:vAlign w:val="center"/>
          </w:tcPr>
          <w:p w14:paraId="0559D5B0" w14:textId="77777777" w:rsidR="00C86715" w:rsidRPr="00493F12" w:rsidRDefault="00C86715" w:rsidP="00A41DF3">
            <w:pPr>
              <w:rPr>
                <w:sz w:val="18"/>
                <w:szCs w:val="18"/>
              </w:rPr>
            </w:pPr>
            <w:r w:rsidRPr="00493F12">
              <w:rPr>
                <w:sz w:val="18"/>
                <w:szCs w:val="18"/>
              </w:rPr>
              <w:t>Peak 1-min cadence, steps/min</w:t>
            </w:r>
          </w:p>
        </w:tc>
        <w:tc>
          <w:tcPr>
            <w:tcW w:w="665" w:type="pct"/>
            <w:vAlign w:val="center"/>
          </w:tcPr>
          <w:p w14:paraId="62676174" w14:textId="77777777" w:rsidR="00C86715" w:rsidRPr="00493F12" w:rsidRDefault="00C86715" w:rsidP="00A41DF3">
            <w:pPr>
              <w:jc w:val="center"/>
              <w:rPr>
                <w:sz w:val="18"/>
                <w:szCs w:val="18"/>
              </w:rPr>
            </w:pPr>
            <w:r w:rsidRPr="00493F12">
              <w:rPr>
                <w:sz w:val="18"/>
                <w:szCs w:val="18"/>
              </w:rPr>
              <w:t>Y = -74.2 + 1.62 X</w:t>
            </w:r>
          </w:p>
        </w:tc>
        <w:tc>
          <w:tcPr>
            <w:tcW w:w="665" w:type="pct"/>
            <w:vAlign w:val="center"/>
          </w:tcPr>
          <w:p w14:paraId="331298E6" w14:textId="77777777" w:rsidR="00C86715" w:rsidRPr="00493F12" w:rsidRDefault="00C86715" w:rsidP="00A41DF3">
            <w:pPr>
              <w:jc w:val="center"/>
              <w:rPr>
                <w:sz w:val="18"/>
                <w:szCs w:val="18"/>
              </w:rPr>
            </w:pPr>
            <w:r w:rsidRPr="00493F12">
              <w:rPr>
                <w:sz w:val="18"/>
                <w:szCs w:val="18"/>
              </w:rPr>
              <w:t>Y =</w:t>
            </w:r>
            <w:r>
              <w:rPr>
                <w:sz w:val="18"/>
                <w:szCs w:val="18"/>
              </w:rPr>
              <w:t xml:space="preserve"> </w:t>
            </w:r>
            <w:r w:rsidRPr="00493F12">
              <w:rPr>
                <w:sz w:val="18"/>
                <w:szCs w:val="18"/>
              </w:rPr>
              <w:t>-72.6 + 1.61 X</w:t>
            </w:r>
          </w:p>
        </w:tc>
        <w:tc>
          <w:tcPr>
            <w:tcW w:w="665" w:type="pct"/>
            <w:vAlign w:val="center"/>
          </w:tcPr>
          <w:p w14:paraId="6B808FC3" w14:textId="77777777" w:rsidR="00C86715" w:rsidRPr="00493F12" w:rsidRDefault="00C86715" w:rsidP="00A41DF3">
            <w:pPr>
              <w:jc w:val="center"/>
              <w:rPr>
                <w:sz w:val="18"/>
                <w:szCs w:val="18"/>
              </w:rPr>
            </w:pPr>
            <w:r w:rsidRPr="00493F12">
              <w:rPr>
                <w:sz w:val="18"/>
                <w:szCs w:val="18"/>
              </w:rPr>
              <w:t>Y = -59.4 + 1.49 X</w:t>
            </w:r>
          </w:p>
        </w:tc>
        <w:tc>
          <w:tcPr>
            <w:tcW w:w="665" w:type="pct"/>
            <w:vAlign w:val="center"/>
          </w:tcPr>
          <w:p w14:paraId="3E180E5F" w14:textId="77777777" w:rsidR="00C86715" w:rsidRPr="00493F12" w:rsidRDefault="00C86715" w:rsidP="00A41DF3">
            <w:pPr>
              <w:jc w:val="center"/>
              <w:rPr>
                <w:sz w:val="18"/>
                <w:szCs w:val="18"/>
              </w:rPr>
            </w:pPr>
            <w:r w:rsidRPr="00493F12">
              <w:rPr>
                <w:sz w:val="18"/>
                <w:szCs w:val="18"/>
              </w:rPr>
              <w:t>Y = -84.7 + 1.71 X</w:t>
            </w:r>
          </w:p>
        </w:tc>
        <w:tc>
          <w:tcPr>
            <w:tcW w:w="665" w:type="pct"/>
            <w:vAlign w:val="center"/>
          </w:tcPr>
          <w:p w14:paraId="3BEC26F5" w14:textId="77777777" w:rsidR="00C86715" w:rsidRPr="00493F12" w:rsidRDefault="00C86715" w:rsidP="00A41DF3">
            <w:pPr>
              <w:jc w:val="center"/>
              <w:rPr>
                <w:sz w:val="18"/>
                <w:szCs w:val="18"/>
              </w:rPr>
            </w:pPr>
            <w:r w:rsidRPr="00493F12">
              <w:rPr>
                <w:sz w:val="18"/>
                <w:szCs w:val="18"/>
              </w:rPr>
              <w:t>Y = -46.8 + 1.4 X</w:t>
            </w:r>
          </w:p>
        </w:tc>
        <w:tc>
          <w:tcPr>
            <w:tcW w:w="664" w:type="pct"/>
            <w:vAlign w:val="center"/>
          </w:tcPr>
          <w:p w14:paraId="6D9F53AD" w14:textId="77777777" w:rsidR="00C86715" w:rsidRPr="00493F12" w:rsidRDefault="00C86715" w:rsidP="00A41DF3">
            <w:pPr>
              <w:jc w:val="center"/>
              <w:rPr>
                <w:sz w:val="18"/>
                <w:szCs w:val="18"/>
              </w:rPr>
            </w:pPr>
            <w:r w:rsidRPr="00493F12">
              <w:rPr>
                <w:sz w:val="18"/>
                <w:szCs w:val="18"/>
              </w:rPr>
              <w:t>Y = -78.9 + 1.66 X</w:t>
            </w:r>
          </w:p>
        </w:tc>
      </w:tr>
      <w:tr w:rsidR="00C86715" w:rsidRPr="00493F12" w14:paraId="0EA98E3C" w14:textId="77777777" w:rsidTr="00A41DF3">
        <w:trPr>
          <w:trHeight w:val="397"/>
        </w:trPr>
        <w:tc>
          <w:tcPr>
            <w:tcW w:w="1011" w:type="pct"/>
            <w:vAlign w:val="center"/>
          </w:tcPr>
          <w:p w14:paraId="5D27DAD5" w14:textId="21FD463F" w:rsidR="00C86715" w:rsidRPr="00493F12" w:rsidRDefault="00C86715" w:rsidP="00A41DF3">
            <w:pPr>
              <w:rPr>
                <w:sz w:val="18"/>
                <w:szCs w:val="18"/>
              </w:rPr>
            </w:pPr>
            <w:r w:rsidRPr="00493F12">
              <w:rPr>
                <w:sz w:val="18"/>
                <w:szCs w:val="18"/>
              </w:rPr>
              <w:t>MVPA, minutes</w:t>
            </w:r>
            <w:r w:rsidR="00BF07BE">
              <w:rPr>
                <w:sz w:val="18"/>
                <w:szCs w:val="18"/>
              </w:rPr>
              <w:t>/day</w:t>
            </w:r>
          </w:p>
        </w:tc>
        <w:tc>
          <w:tcPr>
            <w:tcW w:w="665" w:type="pct"/>
            <w:vAlign w:val="center"/>
          </w:tcPr>
          <w:p w14:paraId="5D03077A" w14:textId="77777777" w:rsidR="00C86715" w:rsidRPr="00493F12" w:rsidRDefault="00C86715" w:rsidP="00A41DF3">
            <w:pPr>
              <w:jc w:val="center"/>
              <w:rPr>
                <w:sz w:val="18"/>
                <w:szCs w:val="18"/>
              </w:rPr>
            </w:pPr>
            <w:r w:rsidRPr="00493F12">
              <w:rPr>
                <w:sz w:val="18"/>
                <w:szCs w:val="18"/>
              </w:rPr>
              <w:t>Y =</w:t>
            </w:r>
            <w:r>
              <w:rPr>
                <w:sz w:val="18"/>
                <w:szCs w:val="18"/>
              </w:rPr>
              <w:t xml:space="preserve"> </w:t>
            </w:r>
            <w:r w:rsidRPr="00493F12">
              <w:rPr>
                <w:sz w:val="18"/>
                <w:szCs w:val="18"/>
              </w:rPr>
              <w:t>12.7 + 0.929 X</w:t>
            </w:r>
          </w:p>
        </w:tc>
        <w:tc>
          <w:tcPr>
            <w:tcW w:w="665" w:type="pct"/>
            <w:vAlign w:val="center"/>
          </w:tcPr>
          <w:p w14:paraId="5842B4F3" w14:textId="77777777" w:rsidR="00C86715" w:rsidRPr="00493F12" w:rsidRDefault="00C86715" w:rsidP="00A41DF3">
            <w:pPr>
              <w:jc w:val="center"/>
              <w:rPr>
                <w:sz w:val="18"/>
                <w:szCs w:val="18"/>
              </w:rPr>
            </w:pPr>
            <w:r w:rsidRPr="00493F12">
              <w:rPr>
                <w:sz w:val="18"/>
                <w:szCs w:val="18"/>
              </w:rPr>
              <w:t>Y = 6.65 + 1.03 X</w:t>
            </w:r>
          </w:p>
        </w:tc>
        <w:tc>
          <w:tcPr>
            <w:tcW w:w="665" w:type="pct"/>
            <w:vAlign w:val="center"/>
          </w:tcPr>
          <w:p w14:paraId="1224C21F" w14:textId="77777777" w:rsidR="00C86715" w:rsidRPr="00493F12" w:rsidRDefault="00C86715" w:rsidP="00A41DF3">
            <w:pPr>
              <w:jc w:val="center"/>
              <w:rPr>
                <w:sz w:val="18"/>
                <w:szCs w:val="18"/>
              </w:rPr>
            </w:pPr>
            <w:r w:rsidRPr="00493F12">
              <w:rPr>
                <w:sz w:val="18"/>
                <w:szCs w:val="18"/>
              </w:rPr>
              <w:t>Y = 11.9 + 0.844 X</w:t>
            </w:r>
          </w:p>
        </w:tc>
        <w:tc>
          <w:tcPr>
            <w:tcW w:w="665" w:type="pct"/>
            <w:vAlign w:val="center"/>
          </w:tcPr>
          <w:p w14:paraId="2737CBB2" w14:textId="77777777" w:rsidR="00C86715" w:rsidRPr="00493F12" w:rsidRDefault="00C86715" w:rsidP="00A41DF3">
            <w:pPr>
              <w:jc w:val="center"/>
              <w:rPr>
                <w:sz w:val="18"/>
                <w:szCs w:val="18"/>
              </w:rPr>
            </w:pPr>
            <w:r w:rsidRPr="00493F12">
              <w:rPr>
                <w:sz w:val="18"/>
                <w:szCs w:val="18"/>
              </w:rPr>
              <w:t>Y = 9.56 + 1.11 X</w:t>
            </w:r>
          </w:p>
        </w:tc>
        <w:tc>
          <w:tcPr>
            <w:tcW w:w="665" w:type="pct"/>
            <w:vAlign w:val="center"/>
          </w:tcPr>
          <w:p w14:paraId="228E3A7E" w14:textId="77777777" w:rsidR="00C86715" w:rsidRPr="00493F12" w:rsidRDefault="00C86715" w:rsidP="00A41DF3">
            <w:pPr>
              <w:jc w:val="center"/>
              <w:rPr>
                <w:sz w:val="18"/>
                <w:szCs w:val="18"/>
              </w:rPr>
            </w:pPr>
            <w:r w:rsidRPr="00493F12">
              <w:rPr>
                <w:sz w:val="18"/>
                <w:szCs w:val="18"/>
              </w:rPr>
              <w:t>Y = 8.33 + 1.06 X</w:t>
            </w:r>
          </w:p>
        </w:tc>
        <w:tc>
          <w:tcPr>
            <w:tcW w:w="664" w:type="pct"/>
            <w:vAlign w:val="center"/>
          </w:tcPr>
          <w:p w14:paraId="4566AA8C" w14:textId="77777777" w:rsidR="00C86715" w:rsidRPr="00493F12" w:rsidRDefault="00C86715" w:rsidP="00A41DF3">
            <w:pPr>
              <w:jc w:val="center"/>
              <w:rPr>
                <w:sz w:val="18"/>
                <w:szCs w:val="18"/>
              </w:rPr>
            </w:pPr>
            <w:r w:rsidRPr="00493F12">
              <w:rPr>
                <w:sz w:val="18"/>
                <w:szCs w:val="18"/>
              </w:rPr>
              <w:t>Y = 12.3 + 0.891 X</w:t>
            </w:r>
          </w:p>
        </w:tc>
      </w:tr>
      <w:tr w:rsidR="00C86715" w:rsidRPr="00493F12" w14:paraId="0E1323EC" w14:textId="77777777" w:rsidTr="00A41DF3">
        <w:trPr>
          <w:trHeight w:val="397"/>
        </w:trPr>
        <w:tc>
          <w:tcPr>
            <w:tcW w:w="1011" w:type="pct"/>
            <w:vAlign w:val="center"/>
          </w:tcPr>
          <w:p w14:paraId="19C25151" w14:textId="21BA2EF3" w:rsidR="00C86715" w:rsidRPr="00493F12" w:rsidRDefault="00C86715" w:rsidP="00A41DF3">
            <w:pPr>
              <w:rPr>
                <w:sz w:val="18"/>
                <w:szCs w:val="18"/>
              </w:rPr>
            </w:pPr>
            <w:r w:rsidRPr="00493F12">
              <w:rPr>
                <w:sz w:val="18"/>
                <w:szCs w:val="18"/>
              </w:rPr>
              <w:t xml:space="preserve">Light </w:t>
            </w:r>
            <w:r w:rsidR="0003205F">
              <w:rPr>
                <w:sz w:val="18"/>
                <w:szCs w:val="18"/>
              </w:rPr>
              <w:t xml:space="preserve">physical </w:t>
            </w:r>
            <w:r w:rsidRPr="00493F12">
              <w:rPr>
                <w:sz w:val="18"/>
                <w:szCs w:val="18"/>
              </w:rPr>
              <w:t>activity, hours</w:t>
            </w:r>
            <w:r w:rsidR="00BF07BE">
              <w:rPr>
                <w:sz w:val="18"/>
                <w:szCs w:val="18"/>
              </w:rPr>
              <w:t>/day</w:t>
            </w:r>
          </w:p>
        </w:tc>
        <w:tc>
          <w:tcPr>
            <w:tcW w:w="665" w:type="pct"/>
            <w:vAlign w:val="center"/>
          </w:tcPr>
          <w:p w14:paraId="4EB648C5" w14:textId="77777777" w:rsidR="00C86715" w:rsidRPr="00493F12" w:rsidRDefault="00C86715" w:rsidP="00A41DF3">
            <w:pPr>
              <w:jc w:val="center"/>
              <w:rPr>
                <w:sz w:val="18"/>
                <w:szCs w:val="18"/>
              </w:rPr>
            </w:pPr>
            <w:r w:rsidRPr="00493F12">
              <w:rPr>
                <w:sz w:val="18"/>
                <w:szCs w:val="18"/>
              </w:rPr>
              <w:t>Y = 1.85 + 0.774 X</w:t>
            </w:r>
          </w:p>
        </w:tc>
        <w:tc>
          <w:tcPr>
            <w:tcW w:w="665" w:type="pct"/>
            <w:vAlign w:val="center"/>
          </w:tcPr>
          <w:p w14:paraId="42129E2F" w14:textId="77777777" w:rsidR="00C86715" w:rsidRPr="00493F12" w:rsidRDefault="00C86715" w:rsidP="00A41DF3">
            <w:pPr>
              <w:jc w:val="center"/>
              <w:rPr>
                <w:sz w:val="18"/>
                <w:szCs w:val="18"/>
              </w:rPr>
            </w:pPr>
            <w:r w:rsidRPr="00493F12">
              <w:rPr>
                <w:sz w:val="18"/>
                <w:szCs w:val="18"/>
              </w:rPr>
              <w:t>Y = 1.66 + 0.815 X</w:t>
            </w:r>
          </w:p>
        </w:tc>
        <w:tc>
          <w:tcPr>
            <w:tcW w:w="665" w:type="pct"/>
            <w:vAlign w:val="center"/>
          </w:tcPr>
          <w:p w14:paraId="5F4B4B23" w14:textId="77777777" w:rsidR="00C86715" w:rsidRPr="00493F12" w:rsidRDefault="00C86715" w:rsidP="00A41DF3">
            <w:pPr>
              <w:jc w:val="center"/>
              <w:rPr>
                <w:sz w:val="18"/>
                <w:szCs w:val="18"/>
              </w:rPr>
            </w:pPr>
            <w:r w:rsidRPr="00493F12">
              <w:rPr>
                <w:sz w:val="18"/>
                <w:szCs w:val="18"/>
              </w:rPr>
              <w:t>Y = 1.76 + 0.785 X</w:t>
            </w:r>
          </w:p>
        </w:tc>
        <w:tc>
          <w:tcPr>
            <w:tcW w:w="665" w:type="pct"/>
            <w:vAlign w:val="center"/>
          </w:tcPr>
          <w:p w14:paraId="668E644A" w14:textId="77777777" w:rsidR="00C86715" w:rsidRPr="00493F12" w:rsidRDefault="00C86715" w:rsidP="00A41DF3">
            <w:pPr>
              <w:jc w:val="center"/>
              <w:rPr>
                <w:sz w:val="18"/>
                <w:szCs w:val="18"/>
              </w:rPr>
            </w:pPr>
            <w:r w:rsidRPr="00493F12">
              <w:rPr>
                <w:sz w:val="18"/>
                <w:szCs w:val="18"/>
              </w:rPr>
              <w:t>Y = 1.85 + 0.781 X</w:t>
            </w:r>
          </w:p>
        </w:tc>
        <w:tc>
          <w:tcPr>
            <w:tcW w:w="665" w:type="pct"/>
            <w:vAlign w:val="center"/>
          </w:tcPr>
          <w:p w14:paraId="7FAA5E45" w14:textId="77777777" w:rsidR="00C86715" w:rsidRPr="00493F12" w:rsidRDefault="00C86715" w:rsidP="00A41DF3">
            <w:pPr>
              <w:jc w:val="center"/>
              <w:rPr>
                <w:sz w:val="18"/>
                <w:szCs w:val="18"/>
              </w:rPr>
            </w:pPr>
            <w:r w:rsidRPr="00493F12">
              <w:rPr>
                <w:sz w:val="18"/>
                <w:szCs w:val="18"/>
              </w:rPr>
              <w:t>Y = 2.25 + 0.725 X</w:t>
            </w:r>
          </w:p>
        </w:tc>
        <w:tc>
          <w:tcPr>
            <w:tcW w:w="664" w:type="pct"/>
            <w:vAlign w:val="center"/>
          </w:tcPr>
          <w:p w14:paraId="45EF72C7" w14:textId="77777777" w:rsidR="00C86715" w:rsidRPr="00493F12" w:rsidRDefault="00C86715" w:rsidP="00A41DF3">
            <w:pPr>
              <w:jc w:val="center"/>
              <w:rPr>
                <w:sz w:val="18"/>
                <w:szCs w:val="18"/>
              </w:rPr>
            </w:pPr>
            <w:r w:rsidRPr="00493F12">
              <w:rPr>
                <w:sz w:val="18"/>
                <w:szCs w:val="18"/>
              </w:rPr>
              <w:t>Y = 1.69 + 0.797 X</w:t>
            </w:r>
          </w:p>
        </w:tc>
      </w:tr>
      <w:tr w:rsidR="00C86715" w:rsidRPr="00493F12" w14:paraId="354F8A9C" w14:textId="77777777" w:rsidTr="00A41DF3">
        <w:trPr>
          <w:trHeight w:val="397"/>
        </w:trPr>
        <w:tc>
          <w:tcPr>
            <w:tcW w:w="1011" w:type="pct"/>
            <w:vAlign w:val="center"/>
          </w:tcPr>
          <w:p w14:paraId="0F55D03B" w14:textId="0C7C9058" w:rsidR="00C86715" w:rsidRPr="00493F12" w:rsidRDefault="00C86715" w:rsidP="00A41DF3">
            <w:pPr>
              <w:rPr>
                <w:sz w:val="18"/>
                <w:szCs w:val="18"/>
              </w:rPr>
            </w:pPr>
            <w:r w:rsidRPr="00493F12">
              <w:rPr>
                <w:sz w:val="18"/>
                <w:szCs w:val="18"/>
              </w:rPr>
              <w:t>Sedentary behaviour, hours</w:t>
            </w:r>
            <w:r w:rsidR="00BF07BE">
              <w:rPr>
                <w:sz w:val="18"/>
                <w:szCs w:val="18"/>
              </w:rPr>
              <w:t>/day</w:t>
            </w:r>
          </w:p>
        </w:tc>
        <w:tc>
          <w:tcPr>
            <w:tcW w:w="665" w:type="pct"/>
            <w:vAlign w:val="center"/>
          </w:tcPr>
          <w:p w14:paraId="6A222373" w14:textId="77777777" w:rsidR="00C86715" w:rsidRPr="00493F12" w:rsidRDefault="00C86715" w:rsidP="00A41DF3">
            <w:pPr>
              <w:jc w:val="center"/>
              <w:rPr>
                <w:sz w:val="18"/>
                <w:szCs w:val="18"/>
              </w:rPr>
            </w:pPr>
            <w:r w:rsidRPr="00493F12">
              <w:rPr>
                <w:sz w:val="18"/>
                <w:szCs w:val="18"/>
              </w:rPr>
              <w:t>Y = 1.03 + 0.822 X</w:t>
            </w:r>
          </w:p>
        </w:tc>
        <w:tc>
          <w:tcPr>
            <w:tcW w:w="665" w:type="pct"/>
            <w:vAlign w:val="center"/>
          </w:tcPr>
          <w:p w14:paraId="3AB6DF93" w14:textId="77777777" w:rsidR="00C86715" w:rsidRPr="00493F12" w:rsidRDefault="00C86715" w:rsidP="00A41DF3">
            <w:pPr>
              <w:jc w:val="center"/>
              <w:rPr>
                <w:sz w:val="18"/>
                <w:szCs w:val="18"/>
              </w:rPr>
            </w:pPr>
            <w:r w:rsidRPr="00493F12">
              <w:rPr>
                <w:sz w:val="18"/>
                <w:szCs w:val="18"/>
              </w:rPr>
              <w:t>Y = 1.11 + 0.82 X</w:t>
            </w:r>
          </w:p>
        </w:tc>
        <w:tc>
          <w:tcPr>
            <w:tcW w:w="665" w:type="pct"/>
            <w:vAlign w:val="center"/>
          </w:tcPr>
          <w:p w14:paraId="14ABDA5B" w14:textId="77777777" w:rsidR="00C86715" w:rsidRPr="00493F12" w:rsidRDefault="00C86715" w:rsidP="00A41DF3">
            <w:pPr>
              <w:jc w:val="center"/>
              <w:rPr>
                <w:sz w:val="18"/>
                <w:szCs w:val="18"/>
              </w:rPr>
            </w:pPr>
            <w:r w:rsidRPr="00493F12">
              <w:rPr>
                <w:sz w:val="18"/>
                <w:szCs w:val="18"/>
              </w:rPr>
              <w:t>Y = 0.661 + 0.848 X</w:t>
            </w:r>
          </w:p>
        </w:tc>
        <w:tc>
          <w:tcPr>
            <w:tcW w:w="665" w:type="pct"/>
            <w:vAlign w:val="center"/>
          </w:tcPr>
          <w:p w14:paraId="1FE48145" w14:textId="77777777" w:rsidR="00C86715" w:rsidRPr="00493F12" w:rsidRDefault="00C86715" w:rsidP="00A41DF3">
            <w:pPr>
              <w:jc w:val="center"/>
              <w:rPr>
                <w:sz w:val="18"/>
                <w:szCs w:val="18"/>
              </w:rPr>
            </w:pPr>
            <w:r w:rsidRPr="00493F12">
              <w:rPr>
                <w:sz w:val="18"/>
                <w:szCs w:val="18"/>
              </w:rPr>
              <w:t>Y =   1.2 + 0.817 X</w:t>
            </w:r>
          </w:p>
        </w:tc>
        <w:tc>
          <w:tcPr>
            <w:tcW w:w="665" w:type="pct"/>
            <w:vAlign w:val="center"/>
          </w:tcPr>
          <w:p w14:paraId="1C3FEDFD" w14:textId="77777777" w:rsidR="00C86715" w:rsidRPr="00493F12" w:rsidRDefault="00C86715" w:rsidP="00A41DF3">
            <w:pPr>
              <w:jc w:val="center"/>
              <w:rPr>
                <w:sz w:val="18"/>
                <w:szCs w:val="18"/>
              </w:rPr>
            </w:pPr>
            <w:r w:rsidRPr="00493F12">
              <w:rPr>
                <w:sz w:val="18"/>
                <w:szCs w:val="18"/>
              </w:rPr>
              <w:t>Y = 0.806 + 0.84 X</w:t>
            </w:r>
          </w:p>
        </w:tc>
        <w:tc>
          <w:tcPr>
            <w:tcW w:w="664" w:type="pct"/>
            <w:vAlign w:val="center"/>
          </w:tcPr>
          <w:p w14:paraId="5B99C60B" w14:textId="77777777" w:rsidR="00C86715" w:rsidRPr="00493F12" w:rsidRDefault="00C86715" w:rsidP="00A41DF3">
            <w:pPr>
              <w:jc w:val="center"/>
              <w:rPr>
                <w:sz w:val="18"/>
                <w:szCs w:val="18"/>
              </w:rPr>
            </w:pPr>
            <w:r w:rsidRPr="00493F12">
              <w:rPr>
                <w:sz w:val="18"/>
                <w:szCs w:val="18"/>
              </w:rPr>
              <w:t>Y = 1.25 + 0.806 X</w:t>
            </w:r>
          </w:p>
        </w:tc>
      </w:tr>
    </w:tbl>
    <w:p w14:paraId="66A0A4EB" w14:textId="5535303D" w:rsidR="009A4598" w:rsidRDefault="00C86715" w:rsidP="00C86715">
      <w:pPr>
        <w:spacing w:after="0" w:line="240" w:lineRule="auto"/>
        <w:jc w:val="both"/>
        <w:rPr>
          <w:i/>
          <w:iCs/>
          <w:color w:val="000000" w:themeColor="text1"/>
          <w:sz w:val="20"/>
          <w:szCs w:val="20"/>
        </w:rPr>
      </w:pPr>
      <w:r w:rsidRPr="00507FE6">
        <w:rPr>
          <w:i/>
          <w:iCs/>
          <w:color w:val="000000" w:themeColor="text1"/>
          <w:sz w:val="20"/>
          <w:szCs w:val="20"/>
        </w:rPr>
        <w:t>MVPA=Moderate-to-vigorous physical activity</w:t>
      </w:r>
    </w:p>
    <w:p w14:paraId="748866CE" w14:textId="77777777" w:rsidR="009A4598" w:rsidRDefault="009A4598">
      <w:pPr>
        <w:rPr>
          <w:i/>
          <w:iCs/>
          <w:color w:val="000000" w:themeColor="text1"/>
          <w:sz w:val="20"/>
          <w:szCs w:val="20"/>
        </w:rPr>
      </w:pPr>
      <w:r>
        <w:rPr>
          <w:i/>
          <w:iCs/>
          <w:color w:val="000000" w:themeColor="text1"/>
          <w:sz w:val="20"/>
          <w:szCs w:val="20"/>
        </w:rPr>
        <w:br w:type="page"/>
      </w:r>
    </w:p>
    <w:p w14:paraId="21ACCB0B" w14:textId="2562DA87" w:rsidR="00335542" w:rsidRPr="00335542" w:rsidRDefault="00335542" w:rsidP="004F3524">
      <w:pPr>
        <w:pStyle w:val="Caption"/>
        <w:keepNext/>
        <w:spacing w:after="100"/>
        <w:rPr>
          <w:b/>
          <w:bCs/>
          <w:i w:val="0"/>
          <w:iCs w:val="0"/>
          <w:color w:val="000000" w:themeColor="text1"/>
          <w:sz w:val="24"/>
          <w:szCs w:val="24"/>
        </w:rPr>
      </w:pPr>
      <w:bookmarkStart w:id="5" w:name="_Toc237677386"/>
      <w:r w:rsidRPr="00335542">
        <w:rPr>
          <w:b/>
          <w:bCs/>
          <w:i w:val="0"/>
          <w:iCs w:val="0"/>
          <w:color w:val="000000" w:themeColor="text1"/>
          <w:sz w:val="24"/>
          <w:szCs w:val="24"/>
        </w:rPr>
        <w:lastRenderedPageBreak/>
        <w:t>Table S</w:t>
      </w:r>
      <w:r w:rsidR="00C04F47">
        <w:rPr>
          <w:b/>
          <w:bCs/>
          <w:i w:val="0"/>
          <w:iCs w:val="0"/>
          <w:color w:val="000000" w:themeColor="text1"/>
          <w:sz w:val="24"/>
          <w:szCs w:val="24"/>
        </w:rPr>
        <w:fldChar w:fldCharType="begin"/>
      </w:r>
      <w:r w:rsidR="00C04F47">
        <w:rPr>
          <w:b/>
          <w:bCs/>
          <w:i w:val="0"/>
          <w:iCs w:val="0"/>
          <w:color w:val="000000" w:themeColor="text1"/>
          <w:sz w:val="24"/>
          <w:szCs w:val="24"/>
        </w:rPr>
        <w:instrText xml:space="preserve"> SEQ Table \* ARABIC </w:instrText>
      </w:r>
      <w:r w:rsidR="00C04F47">
        <w:rPr>
          <w:b/>
          <w:bCs/>
          <w:i w:val="0"/>
          <w:iCs w:val="0"/>
          <w:color w:val="000000" w:themeColor="text1"/>
          <w:sz w:val="24"/>
          <w:szCs w:val="24"/>
        </w:rPr>
        <w:fldChar w:fldCharType="separate"/>
      </w:r>
      <w:r w:rsidR="00C04F47">
        <w:rPr>
          <w:b/>
          <w:bCs/>
          <w:i w:val="0"/>
          <w:iCs w:val="0"/>
          <w:noProof/>
          <w:color w:val="000000" w:themeColor="text1"/>
          <w:sz w:val="24"/>
          <w:szCs w:val="24"/>
        </w:rPr>
        <w:t>3</w:t>
      </w:r>
      <w:r w:rsidR="00C04F47">
        <w:rPr>
          <w:b/>
          <w:bCs/>
          <w:i w:val="0"/>
          <w:iCs w:val="0"/>
          <w:color w:val="000000" w:themeColor="text1"/>
          <w:sz w:val="24"/>
          <w:szCs w:val="24"/>
        </w:rPr>
        <w:fldChar w:fldCharType="end"/>
      </w:r>
      <w:r w:rsidRPr="00335542">
        <w:rPr>
          <w:b/>
          <w:bCs/>
          <w:i w:val="0"/>
          <w:iCs w:val="0"/>
          <w:color w:val="000000" w:themeColor="text1"/>
          <w:sz w:val="24"/>
          <w:szCs w:val="24"/>
        </w:rPr>
        <w:t>: Sensitivity analyses of correlations across wear locations</w:t>
      </w:r>
      <w:bookmarkEnd w:id="5"/>
    </w:p>
    <w:tbl>
      <w:tblPr>
        <w:tblStyle w:val="TableGrid"/>
        <w:tblW w:w="5000" w:type="pct"/>
        <w:tblInd w:w="0"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5"/>
        <w:gridCol w:w="2436"/>
        <w:gridCol w:w="2436"/>
        <w:gridCol w:w="2436"/>
        <w:gridCol w:w="2439"/>
      </w:tblGrid>
      <w:tr w:rsidR="009A4598" w:rsidRPr="004A2F78" w14:paraId="48342D0E" w14:textId="77777777" w:rsidTr="00A41DF3">
        <w:trPr>
          <w:trHeight w:val="454"/>
        </w:trPr>
        <w:tc>
          <w:tcPr>
            <w:tcW w:w="1519" w:type="pct"/>
            <w:tcBorders>
              <w:bottom w:val="nil"/>
            </w:tcBorders>
            <w:vAlign w:val="center"/>
          </w:tcPr>
          <w:p w14:paraId="45C13585" w14:textId="77777777" w:rsidR="009A4598" w:rsidRPr="004A2F78" w:rsidRDefault="009A4598" w:rsidP="00A41DF3">
            <w:pPr>
              <w:rPr>
                <w:sz w:val="22"/>
                <w:szCs w:val="22"/>
              </w:rPr>
            </w:pPr>
          </w:p>
        </w:tc>
        <w:tc>
          <w:tcPr>
            <w:tcW w:w="3481" w:type="pct"/>
            <w:gridSpan w:val="4"/>
            <w:tcBorders>
              <w:top w:val="single" w:sz="4" w:space="0" w:color="auto"/>
              <w:bottom w:val="single" w:sz="4" w:space="0" w:color="auto"/>
            </w:tcBorders>
            <w:vAlign w:val="center"/>
          </w:tcPr>
          <w:p w14:paraId="202F0DE1" w14:textId="77777777" w:rsidR="009A4598" w:rsidRPr="004D62AD" w:rsidRDefault="009A4598" w:rsidP="00A41DF3">
            <w:pPr>
              <w:jc w:val="center"/>
              <w:rPr>
                <w:b/>
                <w:bCs/>
                <w:sz w:val="22"/>
                <w:szCs w:val="22"/>
              </w:rPr>
            </w:pPr>
            <w:r w:rsidRPr="004D62AD">
              <w:rPr>
                <w:b/>
                <w:bCs/>
                <w:sz w:val="22"/>
                <w:szCs w:val="22"/>
              </w:rPr>
              <w:t>Correlation</w:t>
            </w:r>
            <w:r w:rsidRPr="004D62AD">
              <w:rPr>
                <w:b/>
                <w:bCs/>
                <w:sz w:val="22"/>
                <w:szCs w:val="22"/>
                <w:lang w:val="el-GR"/>
              </w:rPr>
              <w:t xml:space="preserve"> </w:t>
            </w:r>
            <w:r w:rsidRPr="004D62AD">
              <w:rPr>
                <w:b/>
                <w:bCs/>
                <w:sz w:val="22"/>
                <w:szCs w:val="22"/>
                <w:lang w:val="en-GB"/>
              </w:rPr>
              <w:t>coefficients</w:t>
            </w:r>
            <w:r w:rsidRPr="004D62AD">
              <w:rPr>
                <w:b/>
                <w:bCs/>
                <w:sz w:val="22"/>
                <w:szCs w:val="22"/>
              </w:rPr>
              <w:t xml:space="preserve"> (95% CI)</w:t>
            </w:r>
          </w:p>
        </w:tc>
      </w:tr>
      <w:tr w:rsidR="009A4598" w:rsidRPr="004A2F78" w14:paraId="530A877E" w14:textId="77777777" w:rsidTr="00A41DF3">
        <w:trPr>
          <w:trHeight w:val="608"/>
        </w:trPr>
        <w:tc>
          <w:tcPr>
            <w:tcW w:w="1519" w:type="pct"/>
            <w:tcBorders>
              <w:top w:val="nil"/>
              <w:bottom w:val="single" w:sz="4" w:space="0" w:color="auto"/>
            </w:tcBorders>
            <w:vAlign w:val="center"/>
          </w:tcPr>
          <w:p w14:paraId="14B15465" w14:textId="1233350B" w:rsidR="009A4598" w:rsidRPr="0045555D" w:rsidRDefault="00FC70EF" w:rsidP="00A41DF3">
            <w:pPr>
              <w:rPr>
                <w:b/>
                <w:bCs/>
                <w:sz w:val="22"/>
                <w:szCs w:val="22"/>
              </w:rPr>
            </w:pPr>
            <w:r>
              <w:rPr>
                <w:b/>
                <w:bCs/>
                <w:sz w:val="22"/>
                <w:szCs w:val="22"/>
              </w:rPr>
              <w:t>Measure</w:t>
            </w:r>
          </w:p>
        </w:tc>
        <w:tc>
          <w:tcPr>
            <w:tcW w:w="870" w:type="pct"/>
            <w:tcBorders>
              <w:top w:val="single" w:sz="4" w:space="0" w:color="auto"/>
              <w:bottom w:val="single" w:sz="4" w:space="0" w:color="auto"/>
            </w:tcBorders>
            <w:vAlign w:val="center"/>
          </w:tcPr>
          <w:p w14:paraId="71FF6627" w14:textId="77777777" w:rsidR="009A4598" w:rsidRPr="0045555D" w:rsidRDefault="009A4598" w:rsidP="00A41DF3">
            <w:pPr>
              <w:jc w:val="center"/>
              <w:rPr>
                <w:b/>
                <w:bCs/>
                <w:sz w:val="22"/>
                <w:szCs w:val="22"/>
              </w:rPr>
            </w:pPr>
            <w:r w:rsidRPr="0045555D">
              <w:rPr>
                <w:b/>
                <w:bCs/>
                <w:sz w:val="22"/>
                <w:szCs w:val="22"/>
              </w:rPr>
              <w:t xml:space="preserve">Main </w:t>
            </w:r>
            <w:r>
              <w:rPr>
                <w:b/>
                <w:bCs/>
                <w:sz w:val="22"/>
                <w:szCs w:val="22"/>
              </w:rPr>
              <w:br/>
            </w:r>
            <w:r w:rsidRPr="0045555D">
              <w:rPr>
                <w:b/>
                <w:bCs/>
                <w:sz w:val="22"/>
                <w:szCs w:val="22"/>
              </w:rPr>
              <w:t>analysis</w:t>
            </w:r>
          </w:p>
        </w:tc>
        <w:tc>
          <w:tcPr>
            <w:tcW w:w="870" w:type="pct"/>
            <w:tcBorders>
              <w:top w:val="single" w:sz="4" w:space="0" w:color="auto"/>
              <w:bottom w:val="single" w:sz="4" w:space="0" w:color="auto"/>
            </w:tcBorders>
            <w:vAlign w:val="center"/>
          </w:tcPr>
          <w:p w14:paraId="6DFEE099" w14:textId="77777777" w:rsidR="009A4598" w:rsidRPr="0045555D" w:rsidRDefault="009A4598" w:rsidP="00A41DF3">
            <w:pPr>
              <w:jc w:val="center"/>
              <w:rPr>
                <w:b/>
                <w:bCs/>
                <w:sz w:val="22"/>
                <w:szCs w:val="22"/>
              </w:rPr>
            </w:pPr>
            <w:r>
              <w:rPr>
                <w:b/>
                <w:bCs/>
                <w:sz w:val="22"/>
                <w:szCs w:val="22"/>
              </w:rPr>
              <w:t>Complete</w:t>
            </w:r>
            <w:r w:rsidRPr="0045555D">
              <w:rPr>
                <w:b/>
                <w:bCs/>
                <w:sz w:val="22"/>
                <w:szCs w:val="22"/>
              </w:rPr>
              <w:t xml:space="preserve"> </w:t>
            </w:r>
            <w:r>
              <w:rPr>
                <w:b/>
                <w:bCs/>
                <w:sz w:val="22"/>
                <w:szCs w:val="22"/>
              </w:rPr>
              <w:br/>
            </w:r>
            <w:r w:rsidRPr="0045555D">
              <w:rPr>
                <w:b/>
                <w:bCs/>
                <w:sz w:val="22"/>
                <w:szCs w:val="22"/>
              </w:rPr>
              <w:t>8-day wear</w:t>
            </w:r>
          </w:p>
        </w:tc>
        <w:tc>
          <w:tcPr>
            <w:tcW w:w="870" w:type="pct"/>
            <w:tcBorders>
              <w:top w:val="single" w:sz="4" w:space="0" w:color="auto"/>
              <w:bottom w:val="single" w:sz="4" w:space="0" w:color="auto"/>
            </w:tcBorders>
            <w:vAlign w:val="center"/>
          </w:tcPr>
          <w:p w14:paraId="65FB464A" w14:textId="77777777" w:rsidR="009A4598" w:rsidRPr="0045555D" w:rsidRDefault="009A4598" w:rsidP="00A41DF3">
            <w:pPr>
              <w:jc w:val="center"/>
              <w:rPr>
                <w:b/>
                <w:bCs/>
                <w:sz w:val="22"/>
                <w:szCs w:val="22"/>
              </w:rPr>
            </w:pPr>
            <w:r w:rsidRPr="0045555D">
              <w:rPr>
                <w:b/>
                <w:bCs/>
                <w:sz w:val="22"/>
                <w:szCs w:val="22"/>
              </w:rPr>
              <w:t xml:space="preserve">Median </w:t>
            </w:r>
            <w:r>
              <w:rPr>
                <w:b/>
                <w:bCs/>
                <w:sz w:val="22"/>
                <w:szCs w:val="22"/>
              </w:rPr>
              <w:br/>
            </w:r>
            <w:r w:rsidRPr="0045555D">
              <w:rPr>
                <w:b/>
                <w:bCs/>
                <w:sz w:val="22"/>
                <w:szCs w:val="22"/>
              </w:rPr>
              <w:t>aggregation</w:t>
            </w:r>
          </w:p>
        </w:tc>
        <w:tc>
          <w:tcPr>
            <w:tcW w:w="871" w:type="pct"/>
            <w:tcBorders>
              <w:top w:val="single" w:sz="4" w:space="0" w:color="auto"/>
              <w:bottom w:val="single" w:sz="4" w:space="0" w:color="auto"/>
            </w:tcBorders>
            <w:vAlign w:val="center"/>
          </w:tcPr>
          <w:p w14:paraId="73C476B2" w14:textId="77777777" w:rsidR="009A4598" w:rsidRPr="0045555D" w:rsidRDefault="009A4598" w:rsidP="00A41DF3">
            <w:pPr>
              <w:jc w:val="center"/>
              <w:rPr>
                <w:b/>
                <w:bCs/>
                <w:sz w:val="22"/>
                <w:szCs w:val="22"/>
              </w:rPr>
            </w:pPr>
            <w:r>
              <w:rPr>
                <w:b/>
                <w:bCs/>
                <w:sz w:val="22"/>
                <w:szCs w:val="22"/>
              </w:rPr>
              <w:t xml:space="preserve">Proportion </w:t>
            </w:r>
            <w:r>
              <w:rPr>
                <w:b/>
                <w:bCs/>
                <w:sz w:val="22"/>
                <w:szCs w:val="22"/>
              </w:rPr>
              <w:br/>
              <w:t>of wear time</w:t>
            </w:r>
          </w:p>
        </w:tc>
      </w:tr>
      <w:tr w:rsidR="009A4598" w:rsidRPr="004A2F78" w14:paraId="56FC1C98" w14:textId="77777777" w:rsidTr="00A41DF3">
        <w:trPr>
          <w:trHeight w:val="454"/>
        </w:trPr>
        <w:tc>
          <w:tcPr>
            <w:tcW w:w="1519" w:type="pct"/>
            <w:tcBorders>
              <w:top w:val="single" w:sz="4" w:space="0" w:color="auto"/>
            </w:tcBorders>
            <w:vAlign w:val="center"/>
          </w:tcPr>
          <w:p w14:paraId="55FCDE4A" w14:textId="77777777" w:rsidR="009A4598" w:rsidRPr="0045555D" w:rsidRDefault="009A4598" w:rsidP="00A41DF3">
            <w:pPr>
              <w:rPr>
                <w:b/>
                <w:bCs/>
                <w:sz w:val="22"/>
                <w:szCs w:val="22"/>
              </w:rPr>
            </w:pPr>
          </w:p>
        </w:tc>
        <w:tc>
          <w:tcPr>
            <w:tcW w:w="3481" w:type="pct"/>
            <w:gridSpan w:val="4"/>
            <w:tcBorders>
              <w:top w:val="single" w:sz="4" w:space="0" w:color="auto"/>
            </w:tcBorders>
            <w:vAlign w:val="center"/>
          </w:tcPr>
          <w:p w14:paraId="60E89DD7" w14:textId="77777777" w:rsidR="009A4598" w:rsidRPr="0045555D" w:rsidRDefault="009A4598" w:rsidP="00A41DF3">
            <w:pPr>
              <w:jc w:val="center"/>
              <w:rPr>
                <w:b/>
                <w:bCs/>
                <w:sz w:val="22"/>
                <w:szCs w:val="22"/>
              </w:rPr>
            </w:pPr>
            <w:r w:rsidRPr="004D62AD">
              <w:rPr>
                <w:b/>
                <w:bCs/>
                <w:sz w:val="22"/>
                <w:szCs w:val="22"/>
              </w:rPr>
              <w:t>SMART Work &amp; Life (wrist vs. thigh)</w:t>
            </w:r>
          </w:p>
        </w:tc>
      </w:tr>
      <w:tr w:rsidR="009A4598" w:rsidRPr="004A2F78" w14:paraId="6BD8CD46" w14:textId="77777777" w:rsidTr="00A41DF3">
        <w:trPr>
          <w:trHeight w:val="454"/>
        </w:trPr>
        <w:tc>
          <w:tcPr>
            <w:tcW w:w="1519" w:type="pct"/>
            <w:vAlign w:val="center"/>
          </w:tcPr>
          <w:p w14:paraId="20E1C4BE" w14:textId="1F0D43DB" w:rsidR="009A4598" w:rsidRPr="004A2F78" w:rsidRDefault="009A4598" w:rsidP="00A41DF3">
            <w:pPr>
              <w:rPr>
                <w:sz w:val="22"/>
                <w:szCs w:val="22"/>
              </w:rPr>
            </w:pPr>
            <w:r w:rsidRPr="004A2F78">
              <w:rPr>
                <w:sz w:val="22"/>
                <w:szCs w:val="22"/>
              </w:rPr>
              <w:t>Overall activity, m</w:t>
            </w:r>
            <w:r w:rsidRPr="003943A2">
              <w:rPr>
                <w:i/>
                <w:iCs/>
                <w:sz w:val="22"/>
                <w:szCs w:val="22"/>
              </w:rPr>
              <w:t>g</w:t>
            </w:r>
            <w:r w:rsidR="003943A2">
              <w:rPr>
                <w:sz w:val="22"/>
                <w:szCs w:val="22"/>
              </w:rPr>
              <w:t>/day</w:t>
            </w:r>
          </w:p>
        </w:tc>
        <w:tc>
          <w:tcPr>
            <w:tcW w:w="870" w:type="pct"/>
            <w:vAlign w:val="center"/>
          </w:tcPr>
          <w:p w14:paraId="1045787B" w14:textId="1E453A6E" w:rsidR="009A4598" w:rsidRPr="004A2F78" w:rsidRDefault="009A4598" w:rsidP="00A41DF3">
            <w:pPr>
              <w:jc w:val="center"/>
              <w:rPr>
                <w:b/>
                <w:bCs/>
                <w:sz w:val="22"/>
                <w:szCs w:val="22"/>
              </w:rPr>
            </w:pPr>
            <w:r w:rsidRPr="004A2F78">
              <w:rPr>
                <w:rFonts w:eastAsia="Arial"/>
                <w:color w:val="000000"/>
                <w:sz w:val="22"/>
                <w:szCs w:val="22"/>
              </w:rPr>
              <w:t>0.71 (0.67</w:t>
            </w:r>
            <w:r w:rsidR="00BF0176">
              <w:rPr>
                <w:rFonts w:eastAsia="Arial"/>
                <w:color w:val="000000"/>
                <w:sz w:val="22"/>
                <w:szCs w:val="22"/>
              </w:rPr>
              <w:t xml:space="preserve">, </w:t>
            </w:r>
            <w:r w:rsidRPr="004A2F78">
              <w:rPr>
                <w:rFonts w:eastAsia="Arial"/>
                <w:color w:val="000000"/>
                <w:sz w:val="22"/>
                <w:szCs w:val="22"/>
              </w:rPr>
              <w:t>0.75)</w:t>
            </w:r>
          </w:p>
        </w:tc>
        <w:tc>
          <w:tcPr>
            <w:tcW w:w="870" w:type="pct"/>
            <w:vAlign w:val="center"/>
          </w:tcPr>
          <w:p w14:paraId="542BB6C9" w14:textId="3BBA51F6" w:rsidR="009A4598" w:rsidRPr="004A2F78" w:rsidRDefault="009A4598" w:rsidP="00A41DF3">
            <w:pPr>
              <w:jc w:val="center"/>
              <w:rPr>
                <w:b/>
                <w:bCs/>
                <w:sz w:val="22"/>
                <w:szCs w:val="22"/>
              </w:rPr>
            </w:pPr>
            <w:r w:rsidRPr="004A2F78">
              <w:rPr>
                <w:rFonts w:eastAsia="Arial"/>
                <w:color w:val="000000"/>
                <w:sz w:val="22"/>
                <w:szCs w:val="22"/>
              </w:rPr>
              <w:t>0.</w:t>
            </w:r>
            <w:r>
              <w:rPr>
                <w:rFonts w:eastAsia="Arial"/>
                <w:color w:val="000000"/>
                <w:sz w:val="22"/>
                <w:szCs w:val="22"/>
              </w:rPr>
              <w:t>73</w:t>
            </w:r>
            <w:r w:rsidRPr="004A2F78">
              <w:rPr>
                <w:rFonts w:eastAsia="Arial"/>
                <w:color w:val="000000"/>
                <w:sz w:val="22"/>
                <w:szCs w:val="22"/>
              </w:rPr>
              <w:t xml:space="preserve"> (0.6</w:t>
            </w:r>
            <w:r>
              <w:rPr>
                <w:rFonts w:eastAsia="Arial"/>
                <w:color w:val="000000"/>
                <w:sz w:val="22"/>
                <w:szCs w:val="22"/>
              </w:rPr>
              <w:t>9</w:t>
            </w:r>
            <w:r w:rsidR="00BF0176">
              <w:rPr>
                <w:rFonts w:eastAsia="Arial"/>
                <w:color w:val="000000"/>
                <w:sz w:val="22"/>
                <w:szCs w:val="22"/>
              </w:rPr>
              <w:t xml:space="preserve">, </w:t>
            </w:r>
            <w:r w:rsidRPr="004A2F78">
              <w:rPr>
                <w:rFonts w:eastAsia="Arial"/>
                <w:color w:val="000000"/>
                <w:sz w:val="22"/>
                <w:szCs w:val="22"/>
              </w:rPr>
              <w:t>0.7</w:t>
            </w:r>
            <w:r>
              <w:rPr>
                <w:rFonts w:eastAsia="Arial"/>
                <w:color w:val="000000"/>
                <w:sz w:val="22"/>
                <w:szCs w:val="22"/>
              </w:rPr>
              <w:t>7</w:t>
            </w:r>
            <w:r w:rsidRPr="004A2F78">
              <w:rPr>
                <w:rFonts w:eastAsia="Arial"/>
                <w:color w:val="000000"/>
                <w:sz w:val="22"/>
                <w:szCs w:val="22"/>
              </w:rPr>
              <w:t>)</w:t>
            </w:r>
          </w:p>
        </w:tc>
        <w:tc>
          <w:tcPr>
            <w:tcW w:w="870" w:type="pct"/>
            <w:vAlign w:val="center"/>
          </w:tcPr>
          <w:p w14:paraId="2C102E63" w14:textId="415340AF" w:rsidR="009A4598" w:rsidRPr="004A2F78" w:rsidRDefault="009A4598" w:rsidP="00A41DF3">
            <w:pPr>
              <w:jc w:val="center"/>
              <w:rPr>
                <w:b/>
                <w:bCs/>
                <w:sz w:val="22"/>
                <w:szCs w:val="22"/>
              </w:rPr>
            </w:pPr>
            <w:r w:rsidRPr="004A2F78">
              <w:rPr>
                <w:rFonts w:eastAsia="Arial"/>
                <w:color w:val="000000"/>
                <w:sz w:val="22"/>
                <w:szCs w:val="22"/>
              </w:rPr>
              <w:t>0.67 (0.63</w:t>
            </w:r>
            <w:r w:rsidR="00BF0176">
              <w:rPr>
                <w:rFonts w:eastAsia="Arial"/>
                <w:color w:val="000000"/>
                <w:sz w:val="22"/>
                <w:szCs w:val="22"/>
              </w:rPr>
              <w:t xml:space="preserve">, </w:t>
            </w:r>
            <w:r w:rsidRPr="004A2F78">
              <w:rPr>
                <w:rFonts w:eastAsia="Arial"/>
                <w:color w:val="000000"/>
                <w:sz w:val="22"/>
                <w:szCs w:val="22"/>
              </w:rPr>
              <w:t>0.71)</w:t>
            </w:r>
          </w:p>
        </w:tc>
        <w:tc>
          <w:tcPr>
            <w:tcW w:w="871" w:type="pct"/>
            <w:vAlign w:val="center"/>
          </w:tcPr>
          <w:p w14:paraId="03D05EFD" w14:textId="42F4FB41" w:rsidR="009A4598" w:rsidRPr="004A2F78" w:rsidRDefault="009A4598" w:rsidP="00A41DF3">
            <w:pPr>
              <w:jc w:val="center"/>
              <w:rPr>
                <w:b/>
                <w:bCs/>
                <w:sz w:val="22"/>
                <w:szCs w:val="22"/>
              </w:rPr>
            </w:pPr>
            <w:r w:rsidRPr="004A2F78">
              <w:rPr>
                <w:rFonts w:eastAsia="Arial"/>
                <w:color w:val="000000"/>
                <w:sz w:val="22"/>
                <w:szCs w:val="22"/>
              </w:rPr>
              <w:t>0.71 (0.67</w:t>
            </w:r>
            <w:r w:rsidR="00BF0176">
              <w:rPr>
                <w:rFonts w:eastAsia="Arial"/>
                <w:color w:val="000000"/>
                <w:sz w:val="22"/>
                <w:szCs w:val="22"/>
              </w:rPr>
              <w:t xml:space="preserve">, </w:t>
            </w:r>
            <w:r w:rsidRPr="004A2F78">
              <w:rPr>
                <w:rFonts w:eastAsia="Arial"/>
                <w:color w:val="000000"/>
                <w:sz w:val="22"/>
                <w:szCs w:val="22"/>
              </w:rPr>
              <w:t>0.74)</w:t>
            </w:r>
          </w:p>
        </w:tc>
      </w:tr>
      <w:tr w:rsidR="009A4598" w:rsidRPr="004A2F78" w14:paraId="406EA03E" w14:textId="77777777" w:rsidTr="00A41DF3">
        <w:trPr>
          <w:trHeight w:val="454"/>
        </w:trPr>
        <w:tc>
          <w:tcPr>
            <w:tcW w:w="1519" w:type="pct"/>
            <w:vAlign w:val="center"/>
          </w:tcPr>
          <w:p w14:paraId="7747ED90" w14:textId="7A075CD8" w:rsidR="009A4598" w:rsidRPr="004A2F78" w:rsidRDefault="009A4598" w:rsidP="00A41DF3">
            <w:pPr>
              <w:rPr>
                <w:sz w:val="22"/>
                <w:szCs w:val="22"/>
              </w:rPr>
            </w:pPr>
            <w:r w:rsidRPr="004A2F78">
              <w:rPr>
                <w:sz w:val="22"/>
                <w:szCs w:val="22"/>
              </w:rPr>
              <w:t>Step count, steps</w:t>
            </w:r>
            <w:r w:rsidR="003943A2">
              <w:rPr>
                <w:sz w:val="22"/>
                <w:szCs w:val="22"/>
              </w:rPr>
              <w:t>/day</w:t>
            </w:r>
          </w:p>
        </w:tc>
        <w:tc>
          <w:tcPr>
            <w:tcW w:w="870" w:type="pct"/>
            <w:vAlign w:val="center"/>
          </w:tcPr>
          <w:p w14:paraId="1D71A653" w14:textId="2CA5E9FF" w:rsidR="009A4598" w:rsidRPr="004A2F78" w:rsidRDefault="009A4598" w:rsidP="00A41DF3">
            <w:pPr>
              <w:jc w:val="center"/>
              <w:rPr>
                <w:b/>
                <w:bCs/>
                <w:sz w:val="22"/>
                <w:szCs w:val="22"/>
              </w:rPr>
            </w:pPr>
            <w:r w:rsidRPr="004A2F78">
              <w:rPr>
                <w:rFonts w:eastAsia="Arial"/>
                <w:color w:val="000000"/>
                <w:sz w:val="22"/>
                <w:szCs w:val="22"/>
              </w:rPr>
              <w:t>0.89 (0.88</w:t>
            </w:r>
            <w:r w:rsidR="00BF0176">
              <w:rPr>
                <w:rFonts w:eastAsia="Arial"/>
                <w:color w:val="000000"/>
                <w:sz w:val="22"/>
                <w:szCs w:val="22"/>
              </w:rPr>
              <w:t xml:space="preserve">, </w:t>
            </w:r>
            <w:r w:rsidRPr="004A2F78">
              <w:rPr>
                <w:rFonts w:eastAsia="Arial"/>
                <w:color w:val="000000"/>
                <w:sz w:val="22"/>
                <w:szCs w:val="22"/>
              </w:rPr>
              <w:t>0.91)</w:t>
            </w:r>
          </w:p>
        </w:tc>
        <w:tc>
          <w:tcPr>
            <w:tcW w:w="870" w:type="pct"/>
            <w:vAlign w:val="center"/>
          </w:tcPr>
          <w:p w14:paraId="2C067F1E" w14:textId="7F42FA61" w:rsidR="009A4598" w:rsidRPr="004A2F78" w:rsidRDefault="009A4598" w:rsidP="00A41DF3">
            <w:pPr>
              <w:jc w:val="center"/>
              <w:rPr>
                <w:b/>
                <w:bCs/>
                <w:sz w:val="22"/>
                <w:szCs w:val="22"/>
              </w:rPr>
            </w:pPr>
            <w:r w:rsidRPr="004A2F78">
              <w:rPr>
                <w:rFonts w:eastAsia="Arial"/>
                <w:color w:val="000000"/>
                <w:sz w:val="22"/>
                <w:szCs w:val="22"/>
              </w:rPr>
              <w:t>0.9</w:t>
            </w:r>
            <w:r>
              <w:rPr>
                <w:rFonts w:eastAsia="Arial"/>
                <w:color w:val="000000"/>
                <w:sz w:val="22"/>
                <w:szCs w:val="22"/>
              </w:rPr>
              <w:t>2</w:t>
            </w:r>
            <w:r w:rsidRPr="004A2F78">
              <w:rPr>
                <w:rFonts w:eastAsia="Arial"/>
                <w:color w:val="000000"/>
                <w:sz w:val="22"/>
                <w:szCs w:val="22"/>
              </w:rPr>
              <w:t xml:space="preserve"> (0.</w:t>
            </w:r>
            <w:r>
              <w:rPr>
                <w:rFonts w:eastAsia="Arial"/>
                <w:color w:val="000000"/>
                <w:sz w:val="22"/>
                <w:szCs w:val="22"/>
              </w:rPr>
              <w:t>90</w:t>
            </w:r>
            <w:r w:rsidR="00BF0176">
              <w:rPr>
                <w:rFonts w:eastAsia="Arial"/>
                <w:color w:val="000000"/>
                <w:sz w:val="22"/>
                <w:szCs w:val="22"/>
              </w:rPr>
              <w:t xml:space="preserve">, </w:t>
            </w:r>
            <w:r w:rsidRPr="004A2F78">
              <w:rPr>
                <w:rFonts w:eastAsia="Arial"/>
                <w:color w:val="000000"/>
                <w:sz w:val="22"/>
                <w:szCs w:val="22"/>
              </w:rPr>
              <w:t>0.9</w:t>
            </w:r>
            <w:r>
              <w:rPr>
                <w:rFonts w:eastAsia="Arial"/>
                <w:color w:val="000000"/>
                <w:sz w:val="22"/>
                <w:szCs w:val="22"/>
              </w:rPr>
              <w:t>3</w:t>
            </w:r>
            <w:r w:rsidRPr="004A2F78">
              <w:rPr>
                <w:rFonts w:eastAsia="Arial"/>
                <w:color w:val="000000"/>
                <w:sz w:val="22"/>
                <w:szCs w:val="22"/>
              </w:rPr>
              <w:t>)</w:t>
            </w:r>
          </w:p>
        </w:tc>
        <w:tc>
          <w:tcPr>
            <w:tcW w:w="870" w:type="pct"/>
            <w:vAlign w:val="center"/>
          </w:tcPr>
          <w:p w14:paraId="104767E2" w14:textId="70E7356A" w:rsidR="009A4598" w:rsidRPr="004A2F78" w:rsidRDefault="009A4598" w:rsidP="00A41DF3">
            <w:pPr>
              <w:jc w:val="center"/>
              <w:rPr>
                <w:b/>
                <w:bCs/>
                <w:sz w:val="22"/>
                <w:szCs w:val="22"/>
              </w:rPr>
            </w:pPr>
            <w:r w:rsidRPr="004A2F78">
              <w:rPr>
                <w:rFonts w:eastAsia="Arial"/>
                <w:color w:val="000000"/>
                <w:sz w:val="22"/>
                <w:szCs w:val="22"/>
              </w:rPr>
              <w:t>0.88 (0.86</w:t>
            </w:r>
            <w:r w:rsidR="00BF0176">
              <w:rPr>
                <w:rFonts w:eastAsia="Arial"/>
                <w:color w:val="000000"/>
                <w:sz w:val="22"/>
                <w:szCs w:val="22"/>
              </w:rPr>
              <w:t xml:space="preserve">, </w:t>
            </w:r>
            <w:r w:rsidRPr="004A2F78">
              <w:rPr>
                <w:rFonts w:eastAsia="Arial"/>
                <w:color w:val="000000"/>
                <w:sz w:val="22"/>
                <w:szCs w:val="22"/>
              </w:rPr>
              <w:t>0.90)</w:t>
            </w:r>
          </w:p>
        </w:tc>
        <w:tc>
          <w:tcPr>
            <w:tcW w:w="871" w:type="pct"/>
            <w:vAlign w:val="center"/>
          </w:tcPr>
          <w:p w14:paraId="1E69159B" w14:textId="1C94A037" w:rsidR="009A4598" w:rsidRPr="004A2F78" w:rsidRDefault="009A4598" w:rsidP="00A41DF3">
            <w:pPr>
              <w:jc w:val="center"/>
              <w:rPr>
                <w:b/>
                <w:bCs/>
                <w:sz w:val="22"/>
                <w:szCs w:val="22"/>
              </w:rPr>
            </w:pPr>
            <w:r w:rsidRPr="004A2F78">
              <w:rPr>
                <w:rFonts w:eastAsia="Arial"/>
                <w:color w:val="000000"/>
                <w:sz w:val="22"/>
                <w:szCs w:val="22"/>
              </w:rPr>
              <w:t>0.89 (0.88</w:t>
            </w:r>
            <w:r w:rsidR="00BF0176">
              <w:rPr>
                <w:rFonts w:eastAsia="Arial"/>
                <w:color w:val="000000"/>
                <w:sz w:val="22"/>
                <w:szCs w:val="22"/>
              </w:rPr>
              <w:t xml:space="preserve">, </w:t>
            </w:r>
            <w:r w:rsidRPr="004A2F78">
              <w:rPr>
                <w:rFonts w:eastAsia="Arial"/>
                <w:color w:val="000000"/>
                <w:sz w:val="22"/>
                <w:szCs w:val="22"/>
              </w:rPr>
              <w:t>0.91)</w:t>
            </w:r>
          </w:p>
        </w:tc>
      </w:tr>
      <w:tr w:rsidR="009A4598" w:rsidRPr="004A2F78" w14:paraId="318ACE45" w14:textId="77777777" w:rsidTr="00A41DF3">
        <w:trPr>
          <w:trHeight w:val="454"/>
        </w:trPr>
        <w:tc>
          <w:tcPr>
            <w:tcW w:w="1519" w:type="pct"/>
            <w:vAlign w:val="center"/>
          </w:tcPr>
          <w:p w14:paraId="6F06488E" w14:textId="364A5CAE" w:rsidR="009A4598" w:rsidRPr="004A2F78" w:rsidRDefault="009A4598" w:rsidP="00A41DF3">
            <w:pPr>
              <w:rPr>
                <w:sz w:val="22"/>
                <w:szCs w:val="22"/>
              </w:rPr>
            </w:pPr>
            <w:r w:rsidRPr="004A2F78">
              <w:rPr>
                <w:sz w:val="22"/>
                <w:szCs w:val="22"/>
              </w:rPr>
              <w:t>Peak 1</w:t>
            </w:r>
            <w:r w:rsidR="00BF0176">
              <w:rPr>
                <w:sz w:val="22"/>
                <w:szCs w:val="22"/>
              </w:rPr>
              <w:t>-</w:t>
            </w:r>
            <w:r w:rsidRPr="004A2F78">
              <w:rPr>
                <w:sz w:val="22"/>
                <w:szCs w:val="22"/>
              </w:rPr>
              <w:t>min cadence, steps/min</w:t>
            </w:r>
          </w:p>
        </w:tc>
        <w:tc>
          <w:tcPr>
            <w:tcW w:w="870" w:type="pct"/>
            <w:vAlign w:val="center"/>
          </w:tcPr>
          <w:p w14:paraId="5F1A6E37" w14:textId="04764F1D" w:rsidR="009A4598" w:rsidRPr="004A2F78" w:rsidRDefault="009A4598" w:rsidP="00A41DF3">
            <w:pPr>
              <w:jc w:val="center"/>
              <w:rPr>
                <w:b/>
                <w:bCs/>
                <w:sz w:val="22"/>
                <w:szCs w:val="22"/>
              </w:rPr>
            </w:pPr>
            <w:r w:rsidRPr="004A2F78">
              <w:rPr>
                <w:rFonts w:eastAsia="Arial"/>
                <w:color w:val="000000"/>
                <w:sz w:val="22"/>
                <w:szCs w:val="22"/>
              </w:rPr>
              <w:t>0.85 (0.83</w:t>
            </w:r>
            <w:r w:rsidR="00BF0176">
              <w:rPr>
                <w:rFonts w:eastAsia="Arial"/>
                <w:color w:val="000000"/>
                <w:sz w:val="22"/>
                <w:szCs w:val="22"/>
              </w:rPr>
              <w:t xml:space="preserve">, </w:t>
            </w:r>
            <w:r w:rsidRPr="004A2F78">
              <w:rPr>
                <w:rFonts w:eastAsia="Arial"/>
                <w:color w:val="000000"/>
                <w:sz w:val="22"/>
                <w:szCs w:val="22"/>
              </w:rPr>
              <w:t>0.87)</w:t>
            </w:r>
          </w:p>
        </w:tc>
        <w:tc>
          <w:tcPr>
            <w:tcW w:w="870" w:type="pct"/>
            <w:vAlign w:val="center"/>
          </w:tcPr>
          <w:p w14:paraId="14030CEC" w14:textId="364C1816" w:rsidR="009A4598" w:rsidRPr="004A2F78" w:rsidRDefault="009A4598" w:rsidP="00A41DF3">
            <w:pPr>
              <w:jc w:val="center"/>
              <w:rPr>
                <w:b/>
                <w:bCs/>
                <w:sz w:val="22"/>
                <w:szCs w:val="22"/>
              </w:rPr>
            </w:pPr>
            <w:r w:rsidRPr="004A2F78">
              <w:rPr>
                <w:rFonts w:eastAsia="Arial"/>
                <w:color w:val="000000"/>
                <w:sz w:val="22"/>
                <w:szCs w:val="22"/>
              </w:rPr>
              <w:t>0.8</w:t>
            </w:r>
            <w:r>
              <w:rPr>
                <w:rFonts w:eastAsia="Arial"/>
                <w:color w:val="000000"/>
                <w:sz w:val="22"/>
                <w:szCs w:val="22"/>
              </w:rPr>
              <w:t>9</w:t>
            </w:r>
            <w:r w:rsidRPr="004A2F78">
              <w:rPr>
                <w:rFonts w:eastAsia="Arial"/>
                <w:color w:val="000000"/>
                <w:sz w:val="22"/>
                <w:szCs w:val="22"/>
              </w:rPr>
              <w:t xml:space="preserve"> (0.8</w:t>
            </w:r>
            <w:r>
              <w:rPr>
                <w:rFonts w:eastAsia="Arial"/>
                <w:color w:val="000000"/>
                <w:sz w:val="22"/>
                <w:szCs w:val="22"/>
              </w:rPr>
              <w:t>7</w:t>
            </w:r>
            <w:r w:rsidR="00BF0176">
              <w:rPr>
                <w:rFonts w:eastAsia="Arial"/>
                <w:color w:val="000000"/>
                <w:sz w:val="22"/>
                <w:szCs w:val="22"/>
              </w:rPr>
              <w:t xml:space="preserve">, </w:t>
            </w:r>
            <w:r w:rsidRPr="004A2F78">
              <w:rPr>
                <w:rFonts w:eastAsia="Arial"/>
                <w:color w:val="000000"/>
                <w:sz w:val="22"/>
                <w:szCs w:val="22"/>
              </w:rPr>
              <w:t>0.9</w:t>
            </w:r>
            <w:r>
              <w:rPr>
                <w:rFonts w:eastAsia="Arial"/>
                <w:color w:val="000000"/>
                <w:sz w:val="22"/>
                <w:szCs w:val="22"/>
              </w:rPr>
              <w:t>1</w:t>
            </w:r>
            <w:r w:rsidRPr="004A2F78">
              <w:rPr>
                <w:rFonts w:eastAsia="Arial"/>
                <w:color w:val="000000"/>
                <w:sz w:val="22"/>
                <w:szCs w:val="22"/>
              </w:rPr>
              <w:t>)</w:t>
            </w:r>
          </w:p>
        </w:tc>
        <w:tc>
          <w:tcPr>
            <w:tcW w:w="870" w:type="pct"/>
            <w:vAlign w:val="center"/>
          </w:tcPr>
          <w:p w14:paraId="54138483" w14:textId="09A0ACDA" w:rsidR="009A4598" w:rsidRPr="004A2F78" w:rsidRDefault="009A4598" w:rsidP="00A41DF3">
            <w:pPr>
              <w:jc w:val="center"/>
              <w:rPr>
                <w:b/>
                <w:bCs/>
                <w:sz w:val="22"/>
                <w:szCs w:val="22"/>
              </w:rPr>
            </w:pPr>
            <w:r w:rsidRPr="004A2F78">
              <w:rPr>
                <w:rFonts w:eastAsia="Arial"/>
                <w:color w:val="000000"/>
                <w:sz w:val="22"/>
                <w:szCs w:val="22"/>
              </w:rPr>
              <w:t>0.79 (0.76</w:t>
            </w:r>
            <w:r w:rsidR="00BF0176">
              <w:rPr>
                <w:rFonts w:eastAsia="Arial"/>
                <w:color w:val="000000"/>
                <w:sz w:val="22"/>
                <w:szCs w:val="22"/>
              </w:rPr>
              <w:t xml:space="preserve">, </w:t>
            </w:r>
            <w:r w:rsidRPr="004A2F78">
              <w:rPr>
                <w:rFonts w:eastAsia="Arial"/>
                <w:color w:val="000000"/>
                <w:sz w:val="22"/>
                <w:szCs w:val="22"/>
              </w:rPr>
              <w:t>0.82)</w:t>
            </w:r>
          </w:p>
        </w:tc>
        <w:tc>
          <w:tcPr>
            <w:tcW w:w="871" w:type="pct"/>
            <w:vAlign w:val="center"/>
          </w:tcPr>
          <w:p w14:paraId="0BCF7A12" w14:textId="39F4FBEE" w:rsidR="009A4598" w:rsidRPr="004A2F78" w:rsidRDefault="009A4598" w:rsidP="00A41DF3">
            <w:pPr>
              <w:jc w:val="center"/>
              <w:rPr>
                <w:b/>
                <w:bCs/>
                <w:sz w:val="22"/>
                <w:szCs w:val="22"/>
              </w:rPr>
            </w:pPr>
            <w:r w:rsidRPr="004A2F78">
              <w:rPr>
                <w:rFonts w:eastAsia="Arial"/>
                <w:color w:val="000000"/>
                <w:sz w:val="22"/>
                <w:szCs w:val="22"/>
              </w:rPr>
              <w:t>0.85 (0.83</w:t>
            </w:r>
            <w:r w:rsidR="00BF0176">
              <w:rPr>
                <w:rFonts w:eastAsia="Arial"/>
                <w:color w:val="000000"/>
                <w:sz w:val="22"/>
                <w:szCs w:val="22"/>
              </w:rPr>
              <w:t xml:space="preserve">, </w:t>
            </w:r>
            <w:r w:rsidRPr="004A2F78">
              <w:rPr>
                <w:rFonts w:eastAsia="Arial"/>
                <w:color w:val="000000"/>
                <w:sz w:val="22"/>
                <w:szCs w:val="22"/>
              </w:rPr>
              <w:t>0.87)</w:t>
            </w:r>
          </w:p>
        </w:tc>
      </w:tr>
      <w:tr w:rsidR="009A4598" w:rsidRPr="004A2F78" w14:paraId="3B4F9867" w14:textId="77777777" w:rsidTr="00A41DF3">
        <w:trPr>
          <w:trHeight w:val="454"/>
        </w:trPr>
        <w:tc>
          <w:tcPr>
            <w:tcW w:w="1519" w:type="pct"/>
            <w:vAlign w:val="center"/>
          </w:tcPr>
          <w:p w14:paraId="3517FCB7" w14:textId="0AC0E0A2" w:rsidR="009A4598" w:rsidRPr="004A2F78" w:rsidRDefault="009A4598" w:rsidP="00A41DF3">
            <w:pPr>
              <w:rPr>
                <w:sz w:val="22"/>
                <w:szCs w:val="22"/>
              </w:rPr>
            </w:pPr>
            <w:r w:rsidRPr="004A2F78">
              <w:rPr>
                <w:sz w:val="22"/>
                <w:szCs w:val="22"/>
              </w:rPr>
              <w:t>MVPA, minutes</w:t>
            </w:r>
            <w:r w:rsidR="003943A2">
              <w:rPr>
                <w:sz w:val="22"/>
                <w:szCs w:val="22"/>
              </w:rPr>
              <w:t>/day</w:t>
            </w:r>
          </w:p>
        </w:tc>
        <w:tc>
          <w:tcPr>
            <w:tcW w:w="870" w:type="pct"/>
            <w:vAlign w:val="center"/>
          </w:tcPr>
          <w:p w14:paraId="7446D58A" w14:textId="3A8FD5D8" w:rsidR="009A4598" w:rsidRPr="004A2F78" w:rsidRDefault="009A4598" w:rsidP="00A41DF3">
            <w:pPr>
              <w:jc w:val="center"/>
              <w:rPr>
                <w:b/>
                <w:bCs/>
                <w:sz w:val="22"/>
                <w:szCs w:val="22"/>
              </w:rPr>
            </w:pPr>
            <w:r w:rsidRPr="004A2F78">
              <w:rPr>
                <w:rFonts w:eastAsia="Arial"/>
                <w:color w:val="000000"/>
                <w:sz w:val="22"/>
                <w:szCs w:val="22"/>
              </w:rPr>
              <w:t>0.7</w:t>
            </w:r>
            <w:r w:rsidR="006E7CA8">
              <w:rPr>
                <w:rFonts w:eastAsia="Arial"/>
                <w:color w:val="000000"/>
                <w:sz w:val="22"/>
                <w:szCs w:val="22"/>
              </w:rPr>
              <w:t>8</w:t>
            </w:r>
            <w:r w:rsidRPr="004A2F78">
              <w:rPr>
                <w:rFonts w:eastAsia="Arial"/>
                <w:color w:val="000000"/>
                <w:sz w:val="22"/>
                <w:szCs w:val="22"/>
              </w:rPr>
              <w:t xml:space="preserve"> (0.7</w:t>
            </w:r>
            <w:r w:rsidR="006E7CA8">
              <w:rPr>
                <w:rFonts w:eastAsia="Arial"/>
                <w:color w:val="000000"/>
                <w:sz w:val="22"/>
                <w:szCs w:val="22"/>
              </w:rPr>
              <w:t>3</w:t>
            </w:r>
            <w:r w:rsidR="00BF0176">
              <w:rPr>
                <w:rFonts w:eastAsia="Arial"/>
                <w:color w:val="000000"/>
                <w:sz w:val="22"/>
                <w:szCs w:val="22"/>
              </w:rPr>
              <w:t xml:space="preserve">, </w:t>
            </w:r>
            <w:r w:rsidRPr="004A2F78">
              <w:rPr>
                <w:rFonts w:eastAsia="Arial"/>
                <w:color w:val="000000"/>
                <w:sz w:val="22"/>
                <w:szCs w:val="22"/>
              </w:rPr>
              <w:t>0.8</w:t>
            </w:r>
            <w:r w:rsidR="006E7CA8">
              <w:rPr>
                <w:rFonts w:eastAsia="Arial"/>
                <w:color w:val="000000"/>
                <w:sz w:val="22"/>
                <w:szCs w:val="22"/>
              </w:rPr>
              <w:t>1</w:t>
            </w:r>
            <w:r w:rsidRPr="004A2F78">
              <w:rPr>
                <w:rFonts w:eastAsia="Arial"/>
                <w:color w:val="000000"/>
                <w:sz w:val="22"/>
                <w:szCs w:val="22"/>
              </w:rPr>
              <w:t>)</w:t>
            </w:r>
          </w:p>
        </w:tc>
        <w:tc>
          <w:tcPr>
            <w:tcW w:w="870" w:type="pct"/>
            <w:vAlign w:val="center"/>
          </w:tcPr>
          <w:p w14:paraId="5C7AFFE6" w14:textId="28F010A6" w:rsidR="009A4598" w:rsidRPr="004A2F78" w:rsidRDefault="009A4598" w:rsidP="00A41DF3">
            <w:pPr>
              <w:jc w:val="center"/>
              <w:rPr>
                <w:b/>
                <w:bCs/>
                <w:sz w:val="22"/>
                <w:szCs w:val="22"/>
              </w:rPr>
            </w:pPr>
            <w:r w:rsidRPr="004A2F78">
              <w:rPr>
                <w:rFonts w:eastAsia="Arial"/>
                <w:color w:val="000000"/>
                <w:sz w:val="22"/>
                <w:szCs w:val="22"/>
              </w:rPr>
              <w:t>0.7</w:t>
            </w:r>
            <w:r w:rsidR="006E7CA8">
              <w:rPr>
                <w:rFonts w:eastAsia="Arial"/>
                <w:color w:val="000000"/>
                <w:sz w:val="22"/>
                <w:szCs w:val="22"/>
              </w:rPr>
              <w:t>6</w:t>
            </w:r>
            <w:r w:rsidRPr="004A2F78">
              <w:rPr>
                <w:rFonts w:eastAsia="Arial"/>
                <w:color w:val="000000"/>
                <w:sz w:val="22"/>
                <w:szCs w:val="22"/>
              </w:rPr>
              <w:t xml:space="preserve"> (0.7</w:t>
            </w:r>
            <w:r w:rsidR="006E7CA8">
              <w:rPr>
                <w:rFonts w:eastAsia="Arial"/>
                <w:color w:val="000000"/>
                <w:sz w:val="22"/>
                <w:szCs w:val="22"/>
              </w:rPr>
              <w:t>1</w:t>
            </w:r>
            <w:r w:rsidR="00BF0176">
              <w:rPr>
                <w:rFonts w:eastAsia="Arial"/>
                <w:color w:val="000000"/>
                <w:sz w:val="22"/>
                <w:szCs w:val="22"/>
              </w:rPr>
              <w:t xml:space="preserve">, </w:t>
            </w:r>
            <w:r w:rsidRPr="004A2F78">
              <w:rPr>
                <w:rFonts w:eastAsia="Arial"/>
                <w:color w:val="000000"/>
                <w:sz w:val="22"/>
                <w:szCs w:val="22"/>
              </w:rPr>
              <w:t>0.8</w:t>
            </w:r>
            <w:r w:rsidR="006E7CA8">
              <w:rPr>
                <w:rFonts w:eastAsia="Arial"/>
                <w:color w:val="000000"/>
                <w:sz w:val="22"/>
                <w:szCs w:val="22"/>
              </w:rPr>
              <w:t>1</w:t>
            </w:r>
            <w:r w:rsidRPr="004A2F78">
              <w:rPr>
                <w:rFonts w:eastAsia="Arial"/>
                <w:color w:val="000000"/>
                <w:sz w:val="22"/>
                <w:szCs w:val="22"/>
              </w:rPr>
              <w:t>)</w:t>
            </w:r>
          </w:p>
        </w:tc>
        <w:tc>
          <w:tcPr>
            <w:tcW w:w="870" w:type="pct"/>
            <w:vAlign w:val="center"/>
          </w:tcPr>
          <w:p w14:paraId="75B802A1" w14:textId="6007447A" w:rsidR="009A4598" w:rsidRPr="004A2F78" w:rsidRDefault="009A4598" w:rsidP="00A41DF3">
            <w:pPr>
              <w:jc w:val="center"/>
              <w:rPr>
                <w:b/>
                <w:bCs/>
                <w:sz w:val="22"/>
                <w:szCs w:val="22"/>
              </w:rPr>
            </w:pPr>
            <w:r w:rsidRPr="004A2F78">
              <w:rPr>
                <w:rFonts w:eastAsia="Arial"/>
                <w:color w:val="000000"/>
                <w:sz w:val="22"/>
                <w:szCs w:val="22"/>
              </w:rPr>
              <w:t>0.7</w:t>
            </w:r>
            <w:r w:rsidR="006E7CA8">
              <w:rPr>
                <w:rFonts w:eastAsia="Arial"/>
                <w:color w:val="000000"/>
                <w:sz w:val="22"/>
                <w:szCs w:val="22"/>
              </w:rPr>
              <w:t>6</w:t>
            </w:r>
            <w:r w:rsidRPr="004A2F78">
              <w:rPr>
                <w:rFonts w:eastAsia="Arial"/>
                <w:color w:val="000000"/>
                <w:sz w:val="22"/>
                <w:szCs w:val="22"/>
              </w:rPr>
              <w:t xml:space="preserve"> (0.7</w:t>
            </w:r>
            <w:r w:rsidR="006E7CA8">
              <w:rPr>
                <w:rFonts w:eastAsia="Arial"/>
                <w:color w:val="000000"/>
                <w:sz w:val="22"/>
                <w:szCs w:val="22"/>
              </w:rPr>
              <w:t>2</w:t>
            </w:r>
            <w:r w:rsidR="00BF0176">
              <w:rPr>
                <w:rFonts w:eastAsia="Arial"/>
                <w:color w:val="000000"/>
                <w:sz w:val="22"/>
                <w:szCs w:val="22"/>
              </w:rPr>
              <w:t xml:space="preserve">, </w:t>
            </w:r>
            <w:r w:rsidRPr="004A2F78">
              <w:rPr>
                <w:rFonts w:eastAsia="Arial"/>
                <w:color w:val="000000"/>
                <w:sz w:val="22"/>
                <w:szCs w:val="22"/>
              </w:rPr>
              <w:t>0.80)</w:t>
            </w:r>
          </w:p>
        </w:tc>
        <w:tc>
          <w:tcPr>
            <w:tcW w:w="871" w:type="pct"/>
            <w:vAlign w:val="center"/>
          </w:tcPr>
          <w:p w14:paraId="2F49BFCB" w14:textId="047F76E9" w:rsidR="009A4598" w:rsidRPr="004A2F78" w:rsidRDefault="009A4598" w:rsidP="00A41DF3">
            <w:pPr>
              <w:jc w:val="center"/>
              <w:rPr>
                <w:b/>
                <w:bCs/>
                <w:sz w:val="22"/>
                <w:szCs w:val="22"/>
              </w:rPr>
            </w:pPr>
            <w:r w:rsidRPr="004A2F78">
              <w:rPr>
                <w:rFonts w:eastAsia="Arial"/>
                <w:color w:val="000000"/>
                <w:sz w:val="22"/>
                <w:szCs w:val="22"/>
              </w:rPr>
              <w:t>0.7</w:t>
            </w:r>
            <w:r w:rsidR="006E7CA8">
              <w:rPr>
                <w:rFonts w:eastAsia="Arial"/>
                <w:color w:val="000000"/>
                <w:sz w:val="22"/>
                <w:szCs w:val="22"/>
              </w:rPr>
              <w:t>8</w:t>
            </w:r>
            <w:r w:rsidRPr="004A2F78">
              <w:rPr>
                <w:rFonts w:eastAsia="Arial"/>
                <w:color w:val="000000"/>
                <w:sz w:val="22"/>
                <w:szCs w:val="22"/>
              </w:rPr>
              <w:t xml:space="preserve"> (0.7</w:t>
            </w:r>
            <w:r w:rsidR="006E7CA8">
              <w:rPr>
                <w:rFonts w:eastAsia="Arial"/>
                <w:color w:val="000000"/>
                <w:sz w:val="22"/>
                <w:szCs w:val="22"/>
              </w:rPr>
              <w:t>3</w:t>
            </w:r>
            <w:r w:rsidR="00BF0176">
              <w:rPr>
                <w:rFonts w:eastAsia="Arial"/>
                <w:color w:val="000000"/>
                <w:sz w:val="22"/>
                <w:szCs w:val="22"/>
              </w:rPr>
              <w:t xml:space="preserve">, </w:t>
            </w:r>
            <w:r w:rsidRPr="004A2F78">
              <w:rPr>
                <w:rFonts w:eastAsia="Arial"/>
                <w:color w:val="000000"/>
                <w:sz w:val="22"/>
                <w:szCs w:val="22"/>
              </w:rPr>
              <w:t>0.8</w:t>
            </w:r>
            <w:r w:rsidR="006E7CA8">
              <w:rPr>
                <w:rFonts w:eastAsia="Arial"/>
                <w:color w:val="000000"/>
                <w:sz w:val="22"/>
                <w:szCs w:val="22"/>
              </w:rPr>
              <w:t>1</w:t>
            </w:r>
            <w:r w:rsidRPr="004A2F78">
              <w:rPr>
                <w:rFonts w:eastAsia="Arial"/>
                <w:color w:val="000000"/>
                <w:sz w:val="22"/>
                <w:szCs w:val="22"/>
              </w:rPr>
              <w:t>)</w:t>
            </w:r>
          </w:p>
        </w:tc>
      </w:tr>
      <w:tr w:rsidR="009A4598" w:rsidRPr="004A2F78" w14:paraId="774C8DCE" w14:textId="77777777" w:rsidTr="00A41DF3">
        <w:trPr>
          <w:trHeight w:val="454"/>
        </w:trPr>
        <w:tc>
          <w:tcPr>
            <w:tcW w:w="1519" w:type="pct"/>
            <w:vAlign w:val="center"/>
          </w:tcPr>
          <w:p w14:paraId="77967018" w14:textId="05DA18DE" w:rsidR="009A4598" w:rsidRPr="004A2F78" w:rsidRDefault="009A4598" w:rsidP="00A41DF3">
            <w:pPr>
              <w:rPr>
                <w:sz w:val="22"/>
                <w:szCs w:val="22"/>
              </w:rPr>
            </w:pPr>
            <w:r w:rsidRPr="004A2F78">
              <w:rPr>
                <w:sz w:val="22"/>
                <w:szCs w:val="22"/>
              </w:rPr>
              <w:t xml:space="preserve">Light </w:t>
            </w:r>
            <w:r w:rsidR="0003205F">
              <w:rPr>
                <w:sz w:val="22"/>
                <w:szCs w:val="22"/>
              </w:rPr>
              <w:t xml:space="preserve">physical </w:t>
            </w:r>
            <w:r w:rsidRPr="004A2F78">
              <w:rPr>
                <w:sz w:val="22"/>
                <w:szCs w:val="22"/>
              </w:rPr>
              <w:t>activity, hours</w:t>
            </w:r>
            <w:r w:rsidR="003943A2">
              <w:rPr>
                <w:sz w:val="22"/>
                <w:szCs w:val="22"/>
              </w:rPr>
              <w:t>/day</w:t>
            </w:r>
          </w:p>
        </w:tc>
        <w:tc>
          <w:tcPr>
            <w:tcW w:w="870" w:type="pct"/>
            <w:vAlign w:val="center"/>
          </w:tcPr>
          <w:p w14:paraId="61575043" w14:textId="40B0216D" w:rsidR="009A4598" w:rsidRPr="004A2F78" w:rsidRDefault="009A4598" w:rsidP="00A41DF3">
            <w:pPr>
              <w:jc w:val="center"/>
              <w:rPr>
                <w:b/>
                <w:bCs/>
                <w:sz w:val="22"/>
                <w:szCs w:val="22"/>
              </w:rPr>
            </w:pPr>
            <w:r w:rsidRPr="004A2F78">
              <w:rPr>
                <w:rFonts w:eastAsia="Arial"/>
                <w:color w:val="000000"/>
                <w:sz w:val="22"/>
                <w:szCs w:val="22"/>
              </w:rPr>
              <w:t>0.79 (0.76</w:t>
            </w:r>
            <w:r w:rsidR="00BF0176">
              <w:rPr>
                <w:rFonts w:eastAsia="Arial"/>
                <w:color w:val="000000"/>
                <w:sz w:val="22"/>
                <w:szCs w:val="22"/>
              </w:rPr>
              <w:t xml:space="preserve">, </w:t>
            </w:r>
            <w:r w:rsidRPr="004A2F78">
              <w:rPr>
                <w:rFonts w:eastAsia="Arial"/>
                <w:color w:val="000000"/>
                <w:sz w:val="22"/>
                <w:szCs w:val="22"/>
              </w:rPr>
              <w:t>0.82)</w:t>
            </w:r>
          </w:p>
        </w:tc>
        <w:tc>
          <w:tcPr>
            <w:tcW w:w="870" w:type="pct"/>
            <w:vAlign w:val="center"/>
          </w:tcPr>
          <w:p w14:paraId="6DAF0ACE" w14:textId="407C16F5" w:rsidR="009A4598" w:rsidRPr="004A2F78" w:rsidRDefault="009A4598" w:rsidP="00A41DF3">
            <w:pPr>
              <w:jc w:val="center"/>
              <w:rPr>
                <w:b/>
                <w:bCs/>
                <w:sz w:val="22"/>
                <w:szCs w:val="22"/>
              </w:rPr>
            </w:pPr>
            <w:r w:rsidRPr="004A2F78">
              <w:rPr>
                <w:rFonts w:eastAsia="Arial"/>
                <w:color w:val="000000"/>
                <w:sz w:val="22"/>
                <w:szCs w:val="22"/>
              </w:rPr>
              <w:t>0.8</w:t>
            </w:r>
            <w:r>
              <w:rPr>
                <w:rFonts w:eastAsia="Arial"/>
                <w:color w:val="000000"/>
                <w:sz w:val="22"/>
                <w:szCs w:val="22"/>
              </w:rPr>
              <w:t>2</w:t>
            </w:r>
            <w:r w:rsidRPr="004A2F78">
              <w:rPr>
                <w:rFonts w:eastAsia="Arial"/>
                <w:color w:val="000000"/>
                <w:sz w:val="22"/>
                <w:szCs w:val="22"/>
              </w:rPr>
              <w:t xml:space="preserve"> (0.</w:t>
            </w:r>
            <w:r>
              <w:rPr>
                <w:rFonts w:eastAsia="Arial"/>
                <w:color w:val="000000"/>
                <w:sz w:val="22"/>
                <w:szCs w:val="22"/>
              </w:rPr>
              <w:t>79</w:t>
            </w:r>
            <w:r w:rsidR="00BF0176">
              <w:rPr>
                <w:rFonts w:eastAsia="Arial"/>
                <w:color w:val="000000"/>
                <w:sz w:val="22"/>
                <w:szCs w:val="22"/>
              </w:rPr>
              <w:t xml:space="preserve">, </w:t>
            </w:r>
            <w:r w:rsidRPr="004A2F78">
              <w:rPr>
                <w:rFonts w:eastAsia="Arial"/>
                <w:color w:val="000000"/>
                <w:sz w:val="22"/>
                <w:szCs w:val="22"/>
              </w:rPr>
              <w:t>0.8</w:t>
            </w:r>
            <w:r>
              <w:rPr>
                <w:rFonts w:eastAsia="Arial"/>
                <w:color w:val="000000"/>
                <w:sz w:val="22"/>
                <w:szCs w:val="22"/>
              </w:rPr>
              <w:t>5</w:t>
            </w:r>
            <w:r w:rsidRPr="004A2F78">
              <w:rPr>
                <w:rFonts w:eastAsia="Arial"/>
                <w:color w:val="000000"/>
                <w:sz w:val="22"/>
                <w:szCs w:val="22"/>
              </w:rPr>
              <w:t>)</w:t>
            </w:r>
          </w:p>
        </w:tc>
        <w:tc>
          <w:tcPr>
            <w:tcW w:w="870" w:type="pct"/>
            <w:vAlign w:val="center"/>
          </w:tcPr>
          <w:p w14:paraId="6F3E7353" w14:textId="7CB5EE92" w:rsidR="009A4598" w:rsidRPr="004A2F78" w:rsidRDefault="009A4598" w:rsidP="00A41DF3">
            <w:pPr>
              <w:jc w:val="center"/>
              <w:rPr>
                <w:b/>
                <w:bCs/>
                <w:sz w:val="22"/>
                <w:szCs w:val="22"/>
              </w:rPr>
            </w:pPr>
            <w:r w:rsidRPr="004A2F78">
              <w:rPr>
                <w:rFonts w:eastAsia="Arial"/>
                <w:color w:val="000000"/>
                <w:sz w:val="22"/>
                <w:szCs w:val="22"/>
              </w:rPr>
              <w:t>0.74 (0.70</w:t>
            </w:r>
            <w:r w:rsidR="00BF0176">
              <w:rPr>
                <w:rFonts w:eastAsia="Arial"/>
                <w:color w:val="000000"/>
                <w:sz w:val="22"/>
                <w:szCs w:val="22"/>
              </w:rPr>
              <w:t xml:space="preserve">, </w:t>
            </w:r>
            <w:r w:rsidRPr="004A2F78">
              <w:rPr>
                <w:rFonts w:eastAsia="Arial"/>
                <w:color w:val="000000"/>
                <w:sz w:val="22"/>
                <w:szCs w:val="22"/>
              </w:rPr>
              <w:t>0.77)</w:t>
            </w:r>
          </w:p>
        </w:tc>
        <w:tc>
          <w:tcPr>
            <w:tcW w:w="871" w:type="pct"/>
            <w:vAlign w:val="center"/>
          </w:tcPr>
          <w:p w14:paraId="49DB25F9" w14:textId="70CFC19D" w:rsidR="009A4598" w:rsidRPr="004A2F78" w:rsidRDefault="009A4598" w:rsidP="00A41DF3">
            <w:pPr>
              <w:jc w:val="center"/>
              <w:rPr>
                <w:b/>
                <w:bCs/>
                <w:sz w:val="22"/>
                <w:szCs w:val="22"/>
              </w:rPr>
            </w:pPr>
            <w:r w:rsidRPr="004A2F78">
              <w:rPr>
                <w:rFonts w:eastAsia="Arial"/>
                <w:color w:val="000000"/>
                <w:sz w:val="22"/>
                <w:szCs w:val="22"/>
              </w:rPr>
              <w:t>0.79 (0.76</w:t>
            </w:r>
            <w:r w:rsidR="00BF0176">
              <w:rPr>
                <w:rFonts w:eastAsia="Arial"/>
                <w:color w:val="000000"/>
                <w:sz w:val="22"/>
                <w:szCs w:val="22"/>
              </w:rPr>
              <w:t xml:space="preserve">, </w:t>
            </w:r>
            <w:r w:rsidRPr="004A2F78">
              <w:rPr>
                <w:rFonts w:eastAsia="Arial"/>
                <w:color w:val="000000"/>
                <w:sz w:val="22"/>
                <w:szCs w:val="22"/>
              </w:rPr>
              <w:t>0.82)</w:t>
            </w:r>
          </w:p>
        </w:tc>
      </w:tr>
      <w:tr w:rsidR="009A4598" w:rsidRPr="004A2F78" w14:paraId="51A2859A" w14:textId="77777777" w:rsidTr="00A41DF3">
        <w:trPr>
          <w:trHeight w:val="454"/>
        </w:trPr>
        <w:tc>
          <w:tcPr>
            <w:tcW w:w="1519" w:type="pct"/>
            <w:vAlign w:val="center"/>
          </w:tcPr>
          <w:p w14:paraId="4EE91B8F" w14:textId="73DD75F9" w:rsidR="009A4598" w:rsidRPr="004A2F78" w:rsidRDefault="009A4598" w:rsidP="00A41DF3">
            <w:pPr>
              <w:rPr>
                <w:sz w:val="22"/>
                <w:szCs w:val="22"/>
              </w:rPr>
            </w:pPr>
            <w:r w:rsidRPr="004A2F78">
              <w:rPr>
                <w:sz w:val="22"/>
                <w:szCs w:val="22"/>
              </w:rPr>
              <w:t>Sedentary behaviour, hours</w:t>
            </w:r>
            <w:r w:rsidR="003943A2">
              <w:rPr>
                <w:sz w:val="22"/>
                <w:szCs w:val="22"/>
              </w:rPr>
              <w:t>/day</w:t>
            </w:r>
          </w:p>
        </w:tc>
        <w:tc>
          <w:tcPr>
            <w:tcW w:w="870" w:type="pct"/>
            <w:vAlign w:val="center"/>
          </w:tcPr>
          <w:p w14:paraId="5FD32360" w14:textId="55A4B9A1" w:rsidR="009A4598" w:rsidRPr="004A2F78" w:rsidRDefault="009A4598" w:rsidP="00A41DF3">
            <w:pPr>
              <w:jc w:val="center"/>
              <w:rPr>
                <w:b/>
                <w:bCs/>
                <w:sz w:val="22"/>
                <w:szCs w:val="22"/>
              </w:rPr>
            </w:pPr>
            <w:r w:rsidRPr="004A2F78">
              <w:rPr>
                <w:rFonts w:eastAsia="Arial"/>
                <w:color w:val="000000"/>
                <w:sz w:val="22"/>
                <w:szCs w:val="22"/>
              </w:rPr>
              <w:t>0.66 (0.61</w:t>
            </w:r>
            <w:r w:rsidR="00BF0176">
              <w:rPr>
                <w:rFonts w:eastAsia="Arial"/>
                <w:color w:val="000000"/>
                <w:sz w:val="22"/>
                <w:szCs w:val="22"/>
              </w:rPr>
              <w:t xml:space="preserve">, </w:t>
            </w:r>
            <w:r w:rsidRPr="004A2F78">
              <w:rPr>
                <w:rFonts w:eastAsia="Arial"/>
                <w:color w:val="000000"/>
                <w:sz w:val="22"/>
                <w:szCs w:val="22"/>
              </w:rPr>
              <w:t>0.70)</w:t>
            </w:r>
          </w:p>
        </w:tc>
        <w:tc>
          <w:tcPr>
            <w:tcW w:w="870" w:type="pct"/>
            <w:vAlign w:val="center"/>
          </w:tcPr>
          <w:p w14:paraId="4200FF54" w14:textId="5893E3E8" w:rsidR="009A4598" w:rsidRPr="004A2F78" w:rsidRDefault="009A4598" w:rsidP="00A41DF3">
            <w:pPr>
              <w:jc w:val="center"/>
              <w:rPr>
                <w:b/>
                <w:bCs/>
                <w:sz w:val="22"/>
                <w:szCs w:val="22"/>
              </w:rPr>
            </w:pPr>
            <w:r w:rsidRPr="004A2F78">
              <w:rPr>
                <w:rFonts w:eastAsia="Arial"/>
                <w:color w:val="000000"/>
                <w:sz w:val="22"/>
                <w:szCs w:val="22"/>
              </w:rPr>
              <w:t>0.7</w:t>
            </w:r>
            <w:r>
              <w:rPr>
                <w:rFonts w:eastAsia="Arial"/>
                <w:color w:val="000000"/>
                <w:sz w:val="22"/>
                <w:szCs w:val="22"/>
              </w:rPr>
              <w:t>0</w:t>
            </w:r>
            <w:r w:rsidRPr="004A2F78">
              <w:rPr>
                <w:rFonts w:eastAsia="Arial"/>
                <w:color w:val="000000"/>
                <w:sz w:val="22"/>
                <w:szCs w:val="22"/>
              </w:rPr>
              <w:t xml:space="preserve"> (0.6</w:t>
            </w:r>
            <w:r>
              <w:rPr>
                <w:rFonts w:eastAsia="Arial"/>
                <w:color w:val="000000"/>
                <w:sz w:val="22"/>
                <w:szCs w:val="22"/>
              </w:rPr>
              <w:t>5</w:t>
            </w:r>
            <w:r w:rsidR="00BF0176">
              <w:rPr>
                <w:rFonts w:eastAsia="Arial"/>
                <w:color w:val="000000"/>
                <w:sz w:val="22"/>
                <w:szCs w:val="22"/>
              </w:rPr>
              <w:t xml:space="preserve">, </w:t>
            </w:r>
            <w:r w:rsidRPr="004A2F78">
              <w:rPr>
                <w:rFonts w:eastAsia="Arial"/>
                <w:color w:val="000000"/>
                <w:sz w:val="22"/>
                <w:szCs w:val="22"/>
              </w:rPr>
              <w:t>0.7</w:t>
            </w:r>
            <w:r>
              <w:rPr>
                <w:rFonts w:eastAsia="Arial"/>
                <w:color w:val="000000"/>
                <w:sz w:val="22"/>
                <w:szCs w:val="22"/>
              </w:rPr>
              <w:t>4</w:t>
            </w:r>
            <w:r w:rsidRPr="004A2F78">
              <w:rPr>
                <w:rFonts w:eastAsia="Arial"/>
                <w:color w:val="000000"/>
                <w:sz w:val="22"/>
                <w:szCs w:val="22"/>
              </w:rPr>
              <w:t>)</w:t>
            </w:r>
          </w:p>
        </w:tc>
        <w:tc>
          <w:tcPr>
            <w:tcW w:w="870" w:type="pct"/>
            <w:vAlign w:val="center"/>
          </w:tcPr>
          <w:p w14:paraId="3B50111B" w14:textId="28462CBE" w:rsidR="009A4598" w:rsidRPr="004A2F78" w:rsidRDefault="009A4598" w:rsidP="00A41DF3">
            <w:pPr>
              <w:jc w:val="center"/>
              <w:rPr>
                <w:b/>
                <w:bCs/>
                <w:sz w:val="22"/>
                <w:szCs w:val="22"/>
              </w:rPr>
            </w:pPr>
            <w:r w:rsidRPr="004A2F78">
              <w:rPr>
                <w:rFonts w:eastAsia="Arial"/>
                <w:color w:val="000000"/>
                <w:sz w:val="22"/>
                <w:szCs w:val="22"/>
              </w:rPr>
              <w:t>0.61 (0.56</w:t>
            </w:r>
            <w:r w:rsidR="00BF0176">
              <w:rPr>
                <w:rFonts w:eastAsia="Arial"/>
                <w:color w:val="000000"/>
                <w:sz w:val="22"/>
                <w:szCs w:val="22"/>
              </w:rPr>
              <w:t xml:space="preserve">, </w:t>
            </w:r>
            <w:r w:rsidRPr="004A2F78">
              <w:rPr>
                <w:rFonts w:eastAsia="Arial"/>
                <w:color w:val="000000"/>
                <w:sz w:val="22"/>
                <w:szCs w:val="22"/>
              </w:rPr>
              <w:t>0.66)</w:t>
            </w:r>
          </w:p>
        </w:tc>
        <w:tc>
          <w:tcPr>
            <w:tcW w:w="871" w:type="pct"/>
            <w:vAlign w:val="center"/>
          </w:tcPr>
          <w:p w14:paraId="09AD1F9D" w14:textId="57D280EE" w:rsidR="009A4598" w:rsidRPr="004A2F78" w:rsidRDefault="009A4598" w:rsidP="00A41DF3">
            <w:pPr>
              <w:jc w:val="center"/>
              <w:rPr>
                <w:b/>
                <w:bCs/>
                <w:sz w:val="22"/>
                <w:szCs w:val="22"/>
              </w:rPr>
            </w:pPr>
            <w:r w:rsidRPr="004A2F78">
              <w:rPr>
                <w:rFonts w:eastAsia="Arial"/>
                <w:color w:val="000000"/>
                <w:sz w:val="22"/>
                <w:szCs w:val="22"/>
              </w:rPr>
              <w:t>0.65 (0.61</w:t>
            </w:r>
            <w:r w:rsidR="00BF0176">
              <w:rPr>
                <w:rFonts w:eastAsia="Arial"/>
                <w:color w:val="000000"/>
                <w:sz w:val="22"/>
                <w:szCs w:val="22"/>
              </w:rPr>
              <w:t xml:space="preserve">, </w:t>
            </w:r>
            <w:r w:rsidRPr="004A2F78">
              <w:rPr>
                <w:rFonts w:eastAsia="Arial"/>
                <w:color w:val="000000"/>
                <w:sz w:val="22"/>
                <w:szCs w:val="22"/>
              </w:rPr>
              <w:t>0.70)</w:t>
            </w:r>
          </w:p>
        </w:tc>
      </w:tr>
      <w:tr w:rsidR="009A4598" w:rsidRPr="004A2F78" w14:paraId="5B92DD0E" w14:textId="77777777" w:rsidTr="00A41DF3">
        <w:trPr>
          <w:trHeight w:val="454"/>
        </w:trPr>
        <w:tc>
          <w:tcPr>
            <w:tcW w:w="1519" w:type="pct"/>
            <w:vAlign w:val="center"/>
          </w:tcPr>
          <w:p w14:paraId="62EC4E4B" w14:textId="77777777" w:rsidR="009A4598" w:rsidRPr="004A2F78" w:rsidRDefault="009A4598" w:rsidP="00A41DF3">
            <w:pPr>
              <w:rPr>
                <w:sz w:val="22"/>
                <w:szCs w:val="22"/>
              </w:rPr>
            </w:pPr>
          </w:p>
        </w:tc>
        <w:tc>
          <w:tcPr>
            <w:tcW w:w="3481" w:type="pct"/>
            <w:gridSpan w:val="4"/>
            <w:vAlign w:val="center"/>
          </w:tcPr>
          <w:p w14:paraId="1E847BEC" w14:textId="4AFAE5F7" w:rsidR="009A4598" w:rsidRPr="004A2F78" w:rsidRDefault="009A4598" w:rsidP="00A41DF3">
            <w:pPr>
              <w:jc w:val="center"/>
              <w:rPr>
                <w:b/>
                <w:sz w:val="22"/>
                <w:szCs w:val="22"/>
              </w:rPr>
            </w:pPr>
            <w:r w:rsidRPr="004A2F78">
              <w:rPr>
                <w:b/>
                <w:sz w:val="22"/>
                <w:szCs w:val="22"/>
              </w:rPr>
              <w:t xml:space="preserve">Raine </w:t>
            </w:r>
            <w:r w:rsidR="00AC0A92">
              <w:rPr>
                <w:b/>
                <w:sz w:val="22"/>
                <w:szCs w:val="22"/>
              </w:rPr>
              <w:t>Study</w:t>
            </w:r>
            <w:r w:rsidRPr="004A2F78">
              <w:rPr>
                <w:b/>
                <w:sz w:val="22"/>
                <w:szCs w:val="22"/>
              </w:rPr>
              <w:t xml:space="preserve"> </w:t>
            </w:r>
            <w:r w:rsidR="00AC0A92">
              <w:rPr>
                <w:b/>
                <w:sz w:val="22"/>
                <w:szCs w:val="22"/>
              </w:rPr>
              <w:t>Gen</w:t>
            </w:r>
            <w:r w:rsidRPr="004A2F78">
              <w:rPr>
                <w:b/>
                <w:sz w:val="22"/>
                <w:szCs w:val="22"/>
              </w:rPr>
              <w:t>1 (wrist vs. hip)</w:t>
            </w:r>
          </w:p>
        </w:tc>
      </w:tr>
      <w:tr w:rsidR="009A4598" w:rsidRPr="004A2F78" w14:paraId="5796A8FC" w14:textId="77777777" w:rsidTr="00A41DF3">
        <w:trPr>
          <w:trHeight w:val="454"/>
        </w:trPr>
        <w:tc>
          <w:tcPr>
            <w:tcW w:w="1519" w:type="pct"/>
            <w:vAlign w:val="center"/>
          </w:tcPr>
          <w:p w14:paraId="2C375780" w14:textId="18041D0D" w:rsidR="009A4598" w:rsidRPr="004A2F78" w:rsidRDefault="009A4598" w:rsidP="00A41DF3">
            <w:pPr>
              <w:rPr>
                <w:sz w:val="22"/>
                <w:szCs w:val="22"/>
              </w:rPr>
            </w:pPr>
            <w:r w:rsidRPr="004A2F78">
              <w:rPr>
                <w:sz w:val="22"/>
                <w:szCs w:val="22"/>
              </w:rPr>
              <w:t>Overall activity, m</w:t>
            </w:r>
            <w:r w:rsidRPr="003943A2">
              <w:rPr>
                <w:i/>
                <w:iCs/>
                <w:sz w:val="22"/>
                <w:szCs w:val="22"/>
              </w:rPr>
              <w:t>g</w:t>
            </w:r>
            <w:r w:rsidR="003943A2">
              <w:rPr>
                <w:sz w:val="22"/>
                <w:szCs w:val="22"/>
              </w:rPr>
              <w:t>/day</w:t>
            </w:r>
          </w:p>
        </w:tc>
        <w:tc>
          <w:tcPr>
            <w:tcW w:w="870" w:type="pct"/>
            <w:vAlign w:val="center"/>
          </w:tcPr>
          <w:p w14:paraId="6224952D" w14:textId="0BEE9175" w:rsidR="009A4598" w:rsidRPr="004A2F78" w:rsidRDefault="009A4598" w:rsidP="00A41DF3">
            <w:pPr>
              <w:jc w:val="center"/>
              <w:rPr>
                <w:b/>
                <w:bCs/>
                <w:sz w:val="22"/>
                <w:szCs w:val="22"/>
              </w:rPr>
            </w:pPr>
            <w:r w:rsidRPr="004A2F78">
              <w:rPr>
                <w:rFonts w:eastAsia="Arial"/>
                <w:color w:val="000000"/>
                <w:sz w:val="22"/>
                <w:szCs w:val="22"/>
              </w:rPr>
              <w:t>0.67 (0.63</w:t>
            </w:r>
            <w:r w:rsidR="00BF0176">
              <w:rPr>
                <w:rFonts w:eastAsia="Arial"/>
                <w:color w:val="000000"/>
                <w:sz w:val="22"/>
                <w:szCs w:val="22"/>
              </w:rPr>
              <w:t xml:space="preserve">, </w:t>
            </w:r>
            <w:r w:rsidRPr="004A2F78">
              <w:rPr>
                <w:rFonts w:eastAsia="Arial"/>
                <w:color w:val="000000"/>
                <w:sz w:val="22"/>
                <w:szCs w:val="22"/>
              </w:rPr>
              <w:t>0.70)</w:t>
            </w:r>
          </w:p>
        </w:tc>
        <w:tc>
          <w:tcPr>
            <w:tcW w:w="870" w:type="pct"/>
            <w:vAlign w:val="center"/>
          </w:tcPr>
          <w:p w14:paraId="307BCAB9" w14:textId="23211644" w:rsidR="009A4598" w:rsidRPr="004A2F78" w:rsidRDefault="009A4598" w:rsidP="00A41DF3">
            <w:pPr>
              <w:jc w:val="center"/>
              <w:rPr>
                <w:b/>
                <w:bCs/>
                <w:sz w:val="22"/>
                <w:szCs w:val="22"/>
              </w:rPr>
            </w:pPr>
            <w:r w:rsidRPr="004A2F78">
              <w:rPr>
                <w:rFonts w:eastAsia="Arial"/>
                <w:color w:val="000000"/>
                <w:sz w:val="22"/>
                <w:szCs w:val="22"/>
              </w:rPr>
              <w:t>0.6</w:t>
            </w:r>
            <w:r>
              <w:rPr>
                <w:rFonts w:eastAsia="Arial"/>
                <w:color w:val="000000"/>
                <w:sz w:val="22"/>
                <w:szCs w:val="22"/>
              </w:rPr>
              <w:t>8</w:t>
            </w:r>
            <w:r w:rsidRPr="004A2F78">
              <w:rPr>
                <w:rFonts w:eastAsia="Arial"/>
                <w:color w:val="000000"/>
                <w:sz w:val="22"/>
                <w:szCs w:val="22"/>
              </w:rPr>
              <w:t xml:space="preserve"> (0.6</w:t>
            </w:r>
            <w:r>
              <w:rPr>
                <w:rFonts w:eastAsia="Arial"/>
                <w:color w:val="000000"/>
                <w:sz w:val="22"/>
                <w:szCs w:val="22"/>
              </w:rPr>
              <w:t>3</w:t>
            </w:r>
            <w:r w:rsidR="00BF0176">
              <w:rPr>
                <w:rFonts w:eastAsia="Arial"/>
                <w:color w:val="000000"/>
                <w:sz w:val="22"/>
                <w:szCs w:val="22"/>
              </w:rPr>
              <w:t xml:space="preserve">, </w:t>
            </w:r>
            <w:r w:rsidRPr="004A2F78">
              <w:rPr>
                <w:rFonts w:eastAsia="Arial"/>
                <w:color w:val="000000"/>
                <w:sz w:val="22"/>
                <w:szCs w:val="22"/>
              </w:rPr>
              <w:t>0.7</w:t>
            </w:r>
            <w:r>
              <w:rPr>
                <w:rFonts w:eastAsia="Arial"/>
                <w:color w:val="000000"/>
                <w:sz w:val="22"/>
                <w:szCs w:val="22"/>
              </w:rPr>
              <w:t>2</w:t>
            </w:r>
            <w:r w:rsidRPr="004A2F78">
              <w:rPr>
                <w:rFonts w:eastAsia="Arial"/>
                <w:color w:val="000000"/>
                <w:sz w:val="22"/>
                <w:szCs w:val="22"/>
              </w:rPr>
              <w:t>)</w:t>
            </w:r>
          </w:p>
        </w:tc>
        <w:tc>
          <w:tcPr>
            <w:tcW w:w="870" w:type="pct"/>
            <w:vAlign w:val="center"/>
          </w:tcPr>
          <w:p w14:paraId="181CD9DA" w14:textId="49BBD399" w:rsidR="009A4598" w:rsidRPr="004A2F78" w:rsidRDefault="009A4598" w:rsidP="00A41DF3">
            <w:pPr>
              <w:jc w:val="center"/>
              <w:rPr>
                <w:b/>
                <w:bCs/>
                <w:sz w:val="22"/>
                <w:szCs w:val="22"/>
              </w:rPr>
            </w:pPr>
            <w:r w:rsidRPr="004A2F78">
              <w:rPr>
                <w:rFonts w:eastAsia="Arial"/>
                <w:color w:val="000000"/>
                <w:sz w:val="22"/>
                <w:szCs w:val="22"/>
              </w:rPr>
              <w:t>0.65 (0.61</w:t>
            </w:r>
            <w:r w:rsidR="00BF0176">
              <w:rPr>
                <w:rFonts w:eastAsia="Arial"/>
                <w:color w:val="000000"/>
                <w:sz w:val="22"/>
                <w:szCs w:val="22"/>
              </w:rPr>
              <w:t xml:space="preserve">, </w:t>
            </w:r>
            <w:r w:rsidRPr="004A2F78">
              <w:rPr>
                <w:rFonts w:eastAsia="Arial"/>
                <w:color w:val="000000"/>
                <w:sz w:val="22"/>
                <w:szCs w:val="22"/>
              </w:rPr>
              <w:t>0.69)</w:t>
            </w:r>
          </w:p>
        </w:tc>
        <w:tc>
          <w:tcPr>
            <w:tcW w:w="871" w:type="pct"/>
            <w:vAlign w:val="center"/>
          </w:tcPr>
          <w:p w14:paraId="25DE2DFA" w14:textId="45C5D5CC" w:rsidR="009A4598" w:rsidRPr="004A2F78" w:rsidRDefault="009A4598" w:rsidP="00A41DF3">
            <w:pPr>
              <w:jc w:val="center"/>
              <w:rPr>
                <w:b/>
                <w:bCs/>
                <w:sz w:val="22"/>
                <w:szCs w:val="22"/>
              </w:rPr>
            </w:pPr>
            <w:r w:rsidRPr="004A2F78">
              <w:rPr>
                <w:rFonts w:eastAsia="Arial"/>
                <w:color w:val="000000"/>
                <w:sz w:val="22"/>
                <w:szCs w:val="22"/>
              </w:rPr>
              <w:t>0.66 (0.62</w:t>
            </w:r>
            <w:r w:rsidR="00BF0176">
              <w:rPr>
                <w:rFonts w:eastAsia="Arial"/>
                <w:color w:val="000000"/>
                <w:sz w:val="22"/>
                <w:szCs w:val="22"/>
              </w:rPr>
              <w:t xml:space="preserve">, </w:t>
            </w:r>
            <w:r w:rsidRPr="004A2F78">
              <w:rPr>
                <w:rFonts w:eastAsia="Arial"/>
                <w:color w:val="000000"/>
                <w:sz w:val="22"/>
                <w:szCs w:val="22"/>
              </w:rPr>
              <w:t>0.69)</w:t>
            </w:r>
          </w:p>
        </w:tc>
      </w:tr>
      <w:tr w:rsidR="009A4598" w:rsidRPr="004A2F78" w14:paraId="2075285D" w14:textId="77777777" w:rsidTr="00A41DF3">
        <w:trPr>
          <w:trHeight w:val="454"/>
        </w:trPr>
        <w:tc>
          <w:tcPr>
            <w:tcW w:w="1519" w:type="pct"/>
            <w:vAlign w:val="center"/>
          </w:tcPr>
          <w:p w14:paraId="49DDAB3B" w14:textId="605DFF72" w:rsidR="009A4598" w:rsidRPr="004A2F78" w:rsidRDefault="009A4598" w:rsidP="00A41DF3">
            <w:pPr>
              <w:rPr>
                <w:sz w:val="22"/>
                <w:szCs w:val="22"/>
              </w:rPr>
            </w:pPr>
            <w:r w:rsidRPr="004A2F78">
              <w:rPr>
                <w:sz w:val="22"/>
                <w:szCs w:val="22"/>
              </w:rPr>
              <w:t>Step count, steps</w:t>
            </w:r>
            <w:r w:rsidR="003943A2">
              <w:rPr>
                <w:sz w:val="22"/>
                <w:szCs w:val="22"/>
              </w:rPr>
              <w:t>/day</w:t>
            </w:r>
          </w:p>
        </w:tc>
        <w:tc>
          <w:tcPr>
            <w:tcW w:w="870" w:type="pct"/>
            <w:vAlign w:val="center"/>
          </w:tcPr>
          <w:p w14:paraId="57FECE8C" w14:textId="303CF79E" w:rsidR="009A4598" w:rsidRPr="004A2F78" w:rsidRDefault="009A4598" w:rsidP="00A41DF3">
            <w:pPr>
              <w:jc w:val="center"/>
              <w:rPr>
                <w:b/>
                <w:bCs/>
                <w:sz w:val="22"/>
                <w:szCs w:val="22"/>
              </w:rPr>
            </w:pPr>
            <w:r w:rsidRPr="004A2F78">
              <w:rPr>
                <w:rFonts w:eastAsia="Arial"/>
                <w:color w:val="000000"/>
                <w:sz w:val="22"/>
                <w:szCs w:val="22"/>
              </w:rPr>
              <w:t>0.90 (0.88</w:t>
            </w:r>
            <w:r w:rsidR="00BF0176">
              <w:rPr>
                <w:rFonts w:eastAsia="Arial"/>
                <w:color w:val="000000"/>
                <w:sz w:val="22"/>
                <w:szCs w:val="22"/>
              </w:rPr>
              <w:t xml:space="preserve">, </w:t>
            </w:r>
            <w:r w:rsidRPr="004A2F78">
              <w:rPr>
                <w:rFonts w:eastAsia="Arial"/>
                <w:color w:val="000000"/>
                <w:sz w:val="22"/>
                <w:szCs w:val="22"/>
              </w:rPr>
              <w:t>0.91)</w:t>
            </w:r>
          </w:p>
        </w:tc>
        <w:tc>
          <w:tcPr>
            <w:tcW w:w="870" w:type="pct"/>
            <w:vAlign w:val="center"/>
          </w:tcPr>
          <w:p w14:paraId="6546C213" w14:textId="0F61670B" w:rsidR="009A4598" w:rsidRPr="004A2F78" w:rsidRDefault="009A4598" w:rsidP="00A41DF3">
            <w:pPr>
              <w:jc w:val="center"/>
              <w:rPr>
                <w:b/>
                <w:bCs/>
                <w:sz w:val="22"/>
                <w:szCs w:val="22"/>
              </w:rPr>
            </w:pPr>
            <w:r w:rsidRPr="004A2F78">
              <w:rPr>
                <w:rFonts w:eastAsia="Arial"/>
                <w:color w:val="000000"/>
                <w:sz w:val="22"/>
                <w:szCs w:val="22"/>
              </w:rPr>
              <w:t>0.90 (0.8</w:t>
            </w:r>
            <w:r>
              <w:rPr>
                <w:rFonts w:eastAsia="Arial"/>
                <w:color w:val="000000"/>
                <w:sz w:val="22"/>
                <w:szCs w:val="22"/>
              </w:rPr>
              <w:t>9</w:t>
            </w:r>
            <w:r w:rsidR="00BF0176">
              <w:rPr>
                <w:rFonts w:eastAsia="Arial"/>
                <w:color w:val="000000"/>
                <w:sz w:val="22"/>
                <w:szCs w:val="22"/>
              </w:rPr>
              <w:t xml:space="preserve">, </w:t>
            </w:r>
            <w:r w:rsidRPr="004A2F78">
              <w:rPr>
                <w:rFonts w:eastAsia="Arial"/>
                <w:color w:val="000000"/>
                <w:sz w:val="22"/>
                <w:szCs w:val="22"/>
              </w:rPr>
              <w:t>0.9</w:t>
            </w:r>
            <w:r>
              <w:rPr>
                <w:rFonts w:eastAsia="Arial"/>
                <w:color w:val="000000"/>
                <w:sz w:val="22"/>
                <w:szCs w:val="22"/>
              </w:rPr>
              <w:t>2</w:t>
            </w:r>
            <w:r w:rsidRPr="004A2F78">
              <w:rPr>
                <w:rFonts w:eastAsia="Arial"/>
                <w:color w:val="000000"/>
                <w:sz w:val="22"/>
                <w:szCs w:val="22"/>
              </w:rPr>
              <w:t>)</w:t>
            </w:r>
          </w:p>
        </w:tc>
        <w:tc>
          <w:tcPr>
            <w:tcW w:w="870" w:type="pct"/>
            <w:vAlign w:val="center"/>
          </w:tcPr>
          <w:p w14:paraId="66903E59" w14:textId="643E7C94" w:rsidR="009A4598" w:rsidRPr="004A2F78" w:rsidRDefault="009A4598" w:rsidP="00A41DF3">
            <w:pPr>
              <w:jc w:val="center"/>
              <w:rPr>
                <w:b/>
                <w:bCs/>
                <w:sz w:val="22"/>
                <w:szCs w:val="22"/>
              </w:rPr>
            </w:pPr>
            <w:r w:rsidRPr="004A2F78">
              <w:rPr>
                <w:rFonts w:eastAsia="Arial"/>
                <w:color w:val="000000"/>
                <w:sz w:val="22"/>
                <w:szCs w:val="22"/>
              </w:rPr>
              <w:t>0.88 (0.86</w:t>
            </w:r>
            <w:r w:rsidR="00BF0176">
              <w:rPr>
                <w:rFonts w:eastAsia="Arial"/>
                <w:color w:val="000000"/>
                <w:sz w:val="22"/>
                <w:szCs w:val="22"/>
              </w:rPr>
              <w:t xml:space="preserve">, </w:t>
            </w:r>
            <w:r w:rsidRPr="004A2F78">
              <w:rPr>
                <w:rFonts w:eastAsia="Arial"/>
                <w:color w:val="000000"/>
                <w:sz w:val="22"/>
                <w:szCs w:val="22"/>
              </w:rPr>
              <w:t>0.89)</w:t>
            </w:r>
          </w:p>
        </w:tc>
        <w:tc>
          <w:tcPr>
            <w:tcW w:w="871" w:type="pct"/>
            <w:vAlign w:val="center"/>
          </w:tcPr>
          <w:p w14:paraId="46B4C84E" w14:textId="06C1D91E" w:rsidR="009A4598" w:rsidRPr="004A2F78" w:rsidRDefault="009A4598" w:rsidP="00A41DF3">
            <w:pPr>
              <w:jc w:val="center"/>
              <w:rPr>
                <w:b/>
                <w:bCs/>
                <w:sz w:val="22"/>
                <w:szCs w:val="22"/>
              </w:rPr>
            </w:pPr>
            <w:r w:rsidRPr="004A2F78">
              <w:rPr>
                <w:rFonts w:eastAsia="Arial"/>
                <w:color w:val="000000"/>
                <w:sz w:val="22"/>
                <w:szCs w:val="22"/>
              </w:rPr>
              <w:t>0.89 (0.88</w:t>
            </w:r>
            <w:r w:rsidR="00BF0176">
              <w:rPr>
                <w:rFonts w:eastAsia="Arial"/>
                <w:color w:val="000000"/>
                <w:sz w:val="22"/>
                <w:szCs w:val="22"/>
              </w:rPr>
              <w:t xml:space="preserve">, </w:t>
            </w:r>
            <w:r w:rsidRPr="004A2F78">
              <w:rPr>
                <w:rFonts w:eastAsia="Arial"/>
                <w:color w:val="000000"/>
                <w:sz w:val="22"/>
                <w:szCs w:val="22"/>
              </w:rPr>
              <w:t>0.91)</w:t>
            </w:r>
          </w:p>
        </w:tc>
      </w:tr>
      <w:tr w:rsidR="009A4598" w:rsidRPr="004A2F78" w14:paraId="01CC2A7C" w14:textId="77777777" w:rsidTr="00A41DF3">
        <w:trPr>
          <w:trHeight w:val="454"/>
        </w:trPr>
        <w:tc>
          <w:tcPr>
            <w:tcW w:w="1519" w:type="pct"/>
            <w:vAlign w:val="center"/>
          </w:tcPr>
          <w:p w14:paraId="499A2AF6" w14:textId="77777777" w:rsidR="009A4598" w:rsidRPr="004A2F78" w:rsidRDefault="009A4598" w:rsidP="00A41DF3">
            <w:pPr>
              <w:rPr>
                <w:sz w:val="22"/>
                <w:szCs w:val="22"/>
              </w:rPr>
            </w:pPr>
            <w:r w:rsidRPr="004A2F78">
              <w:rPr>
                <w:sz w:val="22"/>
                <w:szCs w:val="22"/>
              </w:rPr>
              <w:t>Peak 1-min cadence, steps/min</w:t>
            </w:r>
          </w:p>
        </w:tc>
        <w:tc>
          <w:tcPr>
            <w:tcW w:w="870" w:type="pct"/>
            <w:vAlign w:val="center"/>
          </w:tcPr>
          <w:p w14:paraId="3A6EFB88" w14:textId="53145E2E" w:rsidR="009A4598" w:rsidRPr="004A2F78" w:rsidRDefault="009A4598" w:rsidP="00A41DF3">
            <w:pPr>
              <w:jc w:val="center"/>
              <w:rPr>
                <w:b/>
                <w:bCs/>
                <w:sz w:val="22"/>
                <w:szCs w:val="22"/>
              </w:rPr>
            </w:pPr>
            <w:r w:rsidRPr="004A2F78">
              <w:rPr>
                <w:rFonts w:eastAsia="Arial"/>
                <w:color w:val="000000"/>
                <w:sz w:val="22"/>
                <w:szCs w:val="22"/>
              </w:rPr>
              <w:t>0.87 (0.85</w:t>
            </w:r>
            <w:r w:rsidR="00BF0176">
              <w:rPr>
                <w:rFonts w:eastAsia="Arial"/>
                <w:color w:val="000000"/>
                <w:sz w:val="22"/>
                <w:szCs w:val="22"/>
              </w:rPr>
              <w:t xml:space="preserve">, </w:t>
            </w:r>
            <w:r w:rsidRPr="004A2F78">
              <w:rPr>
                <w:rFonts w:eastAsia="Arial"/>
                <w:color w:val="000000"/>
                <w:sz w:val="22"/>
                <w:szCs w:val="22"/>
              </w:rPr>
              <w:t>0.89)</w:t>
            </w:r>
          </w:p>
        </w:tc>
        <w:tc>
          <w:tcPr>
            <w:tcW w:w="870" w:type="pct"/>
            <w:vAlign w:val="center"/>
          </w:tcPr>
          <w:p w14:paraId="4EB453EB" w14:textId="477834CA" w:rsidR="009A4598" w:rsidRPr="004A2F78" w:rsidRDefault="009A4598" w:rsidP="00A41DF3">
            <w:pPr>
              <w:jc w:val="center"/>
              <w:rPr>
                <w:b/>
                <w:bCs/>
                <w:sz w:val="22"/>
                <w:szCs w:val="22"/>
              </w:rPr>
            </w:pPr>
            <w:r w:rsidRPr="004A2F78">
              <w:rPr>
                <w:rFonts w:eastAsia="Arial"/>
                <w:color w:val="000000"/>
                <w:sz w:val="22"/>
                <w:szCs w:val="22"/>
              </w:rPr>
              <w:t>0.87 (0.85</w:t>
            </w:r>
            <w:r w:rsidR="00BF0176">
              <w:rPr>
                <w:rFonts w:eastAsia="Arial"/>
                <w:color w:val="000000"/>
                <w:sz w:val="22"/>
                <w:szCs w:val="22"/>
              </w:rPr>
              <w:t xml:space="preserve">, </w:t>
            </w:r>
            <w:r w:rsidRPr="004A2F78">
              <w:rPr>
                <w:rFonts w:eastAsia="Arial"/>
                <w:color w:val="000000"/>
                <w:sz w:val="22"/>
                <w:szCs w:val="22"/>
              </w:rPr>
              <w:t>0.89)</w:t>
            </w:r>
          </w:p>
        </w:tc>
        <w:tc>
          <w:tcPr>
            <w:tcW w:w="870" w:type="pct"/>
            <w:vAlign w:val="center"/>
          </w:tcPr>
          <w:p w14:paraId="77042B18" w14:textId="07D3B6BF" w:rsidR="009A4598" w:rsidRPr="004A2F78" w:rsidRDefault="009A4598" w:rsidP="00A41DF3">
            <w:pPr>
              <w:jc w:val="center"/>
              <w:rPr>
                <w:b/>
                <w:bCs/>
                <w:sz w:val="22"/>
                <w:szCs w:val="22"/>
              </w:rPr>
            </w:pPr>
            <w:r w:rsidRPr="004A2F78">
              <w:rPr>
                <w:rFonts w:eastAsia="Arial"/>
                <w:color w:val="000000"/>
                <w:sz w:val="22"/>
                <w:szCs w:val="22"/>
              </w:rPr>
              <w:t>0.84 (0.82</w:t>
            </w:r>
            <w:r w:rsidR="00BF0176">
              <w:rPr>
                <w:rFonts w:eastAsia="Arial"/>
                <w:color w:val="000000"/>
                <w:sz w:val="22"/>
                <w:szCs w:val="22"/>
              </w:rPr>
              <w:t xml:space="preserve">, </w:t>
            </w:r>
            <w:r w:rsidRPr="004A2F78">
              <w:rPr>
                <w:rFonts w:eastAsia="Arial"/>
                <w:color w:val="000000"/>
                <w:sz w:val="22"/>
                <w:szCs w:val="22"/>
              </w:rPr>
              <w:t>0.86)</w:t>
            </w:r>
          </w:p>
        </w:tc>
        <w:tc>
          <w:tcPr>
            <w:tcW w:w="871" w:type="pct"/>
            <w:vAlign w:val="center"/>
          </w:tcPr>
          <w:p w14:paraId="75F637EB" w14:textId="56B2AE71" w:rsidR="009A4598" w:rsidRPr="004A2F78" w:rsidRDefault="009A4598" w:rsidP="00A41DF3">
            <w:pPr>
              <w:jc w:val="center"/>
              <w:rPr>
                <w:b/>
                <w:bCs/>
                <w:sz w:val="22"/>
                <w:szCs w:val="22"/>
              </w:rPr>
            </w:pPr>
            <w:r w:rsidRPr="004A2F78">
              <w:rPr>
                <w:rFonts w:eastAsia="Arial"/>
                <w:color w:val="000000"/>
                <w:sz w:val="22"/>
                <w:szCs w:val="22"/>
              </w:rPr>
              <w:t>0.87 (0.85</w:t>
            </w:r>
            <w:r w:rsidR="00BF0176">
              <w:rPr>
                <w:rFonts w:eastAsia="Arial"/>
                <w:color w:val="000000"/>
                <w:sz w:val="22"/>
                <w:szCs w:val="22"/>
              </w:rPr>
              <w:t xml:space="preserve">, </w:t>
            </w:r>
            <w:r w:rsidRPr="004A2F78">
              <w:rPr>
                <w:rFonts w:eastAsia="Arial"/>
                <w:color w:val="000000"/>
                <w:sz w:val="22"/>
                <w:szCs w:val="22"/>
              </w:rPr>
              <w:t>0.89)</w:t>
            </w:r>
          </w:p>
        </w:tc>
      </w:tr>
      <w:tr w:rsidR="009A4598" w:rsidRPr="004A2F78" w14:paraId="7C63C912" w14:textId="77777777" w:rsidTr="00A41DF3">
        <w:trPr>
          <w:trHeight w:val="454"/>
        </w:trPr>
        <w:tc>
          <w:tcPr>
            <w:tcW w:w="1519" w:type="pct"/>
            <w:vAlign w:val="center"/>
          </w:tcPr>
          <w:p w14:paraId="1086911F" w14:textId="111D8FC9" w:rsidR="009A4598" w:rsidRPr="004A2F78" w:rsidRDefault="009A4598" w:rsidP="00A41DF3">
            <w:pPr>
              <w:rPr>
                <w:sz w:val="22"/>
                <w:szCs w:val="22"/>
              </w:rPr>
            </w:pPr>
            <w:r w:rsidRPr="004A2F78">
              <w:rPr>
                <w:sz w:val="22"/>
                <w:szCs w:val="22"/>
              </w:rPr>
              <w:t>MVPA, minutes</w:t>
            </w:r>
            <w:r w:rsidR="003943A2">
              <w:rPr>
                <w:sz w:val="22"/>
                <w:szCs w:val="22"/>
              </w:rPr>
              <w:t>/day</w:t>
            </w:r>
          </w:p>
        </w:tc>
        <w:tc>
          <w:tcPr>
            <w:tcW w:w="870" w:type="pct"/>
            <w:vAlign w:val="center"/>
          </w:tcPr>
          <w:p w14:paraId="1579FCFA" w14:textId="2F8E0135" w:rsidR="009A4598" w:rsidRPr="004A2F78" w:rsidRDefault="009A4598" w:rsidP="00A41DF3">
            <w:pPr>
              <w:jc w:val="center"/>
              <w:rPr>
                <w:b/>
                <w:bCs/>
                <w:sz w:val="22"/>
                <w:szCs w:val="22"/>
              </w:rPr>
            </w:pPr>
            <w:r w:rsidRPr="004A2F78">
              <w:rPr>
                <w:rFonts w:eastAsia="Arial"/>
                <w:color w:val="000000"/>
                <w:sz w:val="22"/>
                <w:szCs w:val="22"/>
              </w:rPr>
              <w:t>0.66 (0.61</w:t>
            </w:r>
            <w:r w:rsidR="00BF0176">
              <w:rPr>
                <w:rFonts w:eastAsia="Arial"/>
                <w:color w:val="000000"/>
                <w:sz w:val="22"/>
                <w:szCs w:val="22"/>
              </w:rPr>
              <w:t xml:space="preserve">, </w:t>
            </w:r>
            <w:r w:rsidRPr="004A2F78">
              <w:rPr>
                <w:rFonts w:eastAsia="Arial"/>
                <w:color w:val="000000"/>
                <w:sz w:val="22"/>
                <w:szCs w:val="22"/>
              </w:rPr>
              <w:t>0.70)</w:t>
            </w:r>
          </w:p>
        </w:tc>
        <w:tc>
          <w:tcPr>
            <w:tcW w:w="870" w:type="pct"/>
            <w:vAlign w:val="center"/>
          </w:tcPr>
          <w:p w14:paraId="03EABB78" w14:textId="737D7814" w:rsidR="009A4598" w:rsidRPr="004A2F78" w:rsidRDefault="009A4598" w:rsidP="00A41DF3">
            <w:pPr>
              <w:jc w:val="center"/>
              <w:rPr>
                <w:b/>
                <w:bCs/>
                <w:sz w:val="22"/>
                <w:szCs w:val="22"/>
              </w:rPr>
            </w:pPr>
            <w:r w:rsidRPr="004A2F78">
              <w:rPr>
                <w:rFonts w:eastAsia="Arial"/>
                <w:color w:val="000000"/>
                <w:sz w:val="22"/>
                <w:szCs w:val="22"/>
              </w:rPr>
              <w:t>0.6</w:t>
            </w:r>
            <w:r>
              <w:rPr>
                <w:rFonts w:eastAsia="Arial"/>
                <w:color w:val="000000"/>
                <w:sz w:val="22"/>
                <w:szCs w:val="22"/>
              </w:rPr>
              <w:t>9</w:t>
            </w:r>
            <w:r w:rsidRPr="004A2F78">
              <w:rPr>
                <w:rFonts w:eastAsia="Arial"/>
                <w:color w:val="000000"/>
                <w:sz w:val="22"/>
                <w:szCs w:val="22"/>
              </w:rPr>
              <w:t xml:space="preserve"> (0.6</w:t>
            </w:r>
            <w:r>
              <w:rPr>
                <w:rFonts w:eastAsia="Arial"/>
                <w:color w:val="000000"/>
                <w:sz w:val="22"/>
                <w:szCs w:val="22"/>
              </w:rPr>
              <w:t>4</w:t>
            </w:r>
            <w:r w:rsidR="00BF0176">
              <w:rPr>
                <w:rFonts w:eastAsia="Arial"/>
                <w:color w:val="000000"/>
                <w:sz w:val="22"/>
                <w:szCs w:val="22"/>
              </w:rPr>
              <w:t xml:space="preserve">, </w:t>
            </w:r>
            <w:r w:rsidRPr="004A2F78">
              <w:rPr>
                <w:rFonts w:eastAsia="Arial"/>
                <w:color w:val="000000"/>
                <w:sz w:val="22"/>
                <w:szCs w:val="22"/>
              </w:rPr>
              <w:t>0.7</w:t>
            </w:r>
            <w:r>
              <w:rPr>
                <w:rFonts w:eastAsia="Arial"/>
                <w:color w:val="000000"/>
                <w:sz w:val="22"/>
                <w:szCs w:val="22"/>
              </w:rPr>
              <w:t>4</w:t>
            </w:r>
            <w:r w:rsidRPr="004A2F78">
              <w:rPr>
                <w:rFonts w:eastAsia="Arial"/>
                <w:color w:val="000000"/>
                <w:sz w:val="22"/>
                <w:szCs w:val="22"/>
              </w:rPr>
              <w:t>)</w:t>
            </w:r>
          </w:p>
        </w:tc>
        <w:tc>
          <w:tcPr>
            <w:tcW w:w="870" w:type="pct"/>
            <w:vAlign w:val="center"/>
          </w:tcPr>
          <w:p w14:paraId="5F26AA5B" w14:textId="2545BAF7" w:rsidR="009A4598" w:rsidRPr="004A2F78" w:rsidRDefault="009A4598" w:rsidP="00A41DF3">
            <w:pPr>
              <w:jc w:val="center"/>
              <w:rPr>
                <w:b/>
                <w:bCs/>
                <w:sz w:val="22"/>
                <w:szCs w:val="22"/>
              </w:rPr>
            </w:pPr>
            <w:r w:rsidRPr="004A2F78">
              <w:rPr>
                <w:rFonts w:eastAsia="Arial"/>
                <w:color w:val="000000"/>
                <w:sz w:val="22"/>
                <w:szCs w:val="22"/>
              </w:rPr>
              <w:t>0.64 (0.60</w:t>
            </w:r>
            <w:r w:rsidR="00BF0176">
              <w:rPr>
                <w:rFonts w:eastAsia="Arial"/>
                <w:color w:val="000000"/>
                <w:sz w:val="22"/>
                <w:szCs w:val="22"/>
              </w:rPr>
              <w:t xml:space="preserve">, </w:t>
            </w:r>
            <w:r w:rsidRPr="004A2F78">
              <w:rPr>
                <w:rFonts w:eastAsia="Arial"/>
                <w:color w:val="000000"/>
                <w:sz w:val="22"/>
                <w:szCs w:val="22"/>
              </w:rPr>
              <w:t>0.68)</w:t>
            </w:r>
          </w:p>
        </w:tc>
        <w:tc>
          <w:tcPr>
            <w:tcW w:w="871" w:type="pct"/>
            <w:vAlign w:val="center"/>
          </w:tcPr>
          <w:p w14:paraId="69625500" w14:textId="650B3DA2" w:rsidR="009A4598" w:rsidRPr="004A2F78" w:rsidRDefault="009A4598" w:rsidP="00A41DF3">
            <w:pPr>
              <w:jc w:val="center"/>
              <w:rPr>
                <w:b/>
                <w:bCs/>
                <w:sz w:val="22"/>
                <w:szCs w:val="22"/>
              </w:rPr>
            </w:pPr>
            <w:r w:rsidRPr="004A2F78">
              <w:rPr>
                <w:rFonts w:eastAsia="Arial"/>
                <w:color w:val="000000"/>
                <w:sz w:val="22"/>
                <w:szCs w:val="22"/>
              </w:rPr>
              <w:t>0.66 (0.62</w:t>
            </w:r>
            <w:r w:rsidR="00BF0176">
              <w:rPr>
                <w:rFonts w:eastAsia="Arial"/>
                <w:color w:val="000000"/>
                <w:sz w:val="22"/>
                <w:szCs w:val="22"/>
              </w:rPr>
              <w:t xml:space="preserve">, </w:t>
            </w:r>
            <w:r w:rsidRPr="004A2F78">
              <w:rPr>
                <w:rFonts w:eastAsia="Arial"/>
                <w:color w:val="000000"/>
                <w:sz w:val="22"/>
                <w:szCs w:val="22"/>
              </w:rPr>
              <w:t>0.70)</w:t>
            </w:r>
          </w:p>
        </w:tc>
      </w:tr>
      <w:tr w:rsidR="009A4598" w:rsidRPr="004A2F78" w14:paraId="18789497" w14:textId="77777777" w:rsidTr="00A41DF3">
        <w:trPr>
          <w:trHeight w:val="454"/>
        </w:trPr>
        <w:tc>
          <w:tcPr>
            <w:tcW w:w="1519" w:type="pct"/>
            <w:vAlign w:val="center"/>
          </w:tcPr>
          <w:p w14:paraId="1B25C335" w14:textId="3621BD8E" w:rsidR="009A4598" w:rsidRPr="004A2F78" w:rsidRDefault="009A4598" w:rsidP="00A41DF3">
            <w:pPr>
              <w:rPr>
                <w:sz w:val="22"/>
                <w:szCs w:val="22"/>
              </w:rPr>
            </w:pPr>
            <w:r w:rsidRPr="004A2F78">
              <w:rPr>
                <w:sz w:val="22"/>
                <w:szCs w:val="22"/>
              </w:rPr>
              <w:t xml:space="preserve">Light </w:t>
            </w:r>
            <w:r w:rsidR="0003205F">
              <w:rPr>
                <w:sz w:val="22"/>
                <w:szCs w:val="22"/>
              </w:rPr>
              <w:t xml:space="preserve">physical </w:t>
            </w:r>
            <w:r w:rsidRPr="004A2F78">
              <w:rPr>
                <w:sz w:val="22"/>
                <w:szCs w:val="22"/>
              </w:rPr>
              <w:t>activity, hours</w:t>
            </w:r>
            <w:r w:rsidR="003943A2">
              <w:rPr>
                <w:sz w:val="22"/>
                <w:szCs w:val="22"/>
              </w:rPr>
              <w:t>/day</w:t>
            </w:r>
          </w:p>
        </w:tc>
        <w:tc>
          <w:tcPr>
            <w:tcW w:w="870" w:type="pct"/>
            <w:vAlign w:val="center"/>
          </w:tcPr>
          <w:p w14:paraId="12BE91E9" w14:textId="243663D0" w:rsidR="009A4598" w:rsidRPr="004A2F78" w:rsidRDefault="009A4598" w:rsidP="00A41DF3">
            <w:pPr>
              <w:jc w:val="center"/>
              <w:rPr>
                <w:b/>
                <w:bCs/>
                <w:sz w:val="22"/>
                <w:szCs w:val="22"/>
              </w:rPr>
            </w:pPr>
            <w:r w:rsidRPr="004A2F78">
              <w:rPr>
                <w:rFonts w:eastAsia="Arial"/>
                <w:color w:val="000000"/>
                <w:sz w:val="22"/>
                <w:szCs w:val="22"/>
              </w:rPr>
              <w:t>0.85 (0.83</w:t>
            </w:r>
            <w:r w:rsidR="00BF0176">
              <w:rPr>
                <w:rFonts w:eastAsia="Arial"/>
                <w:color w:val="000000"/>
                <w:sz w:val="22"/>
                <w:szCs w:val="22"/>
              </w:rPr>
              <w:t xml:space="preserve">, </w:t>
            </w:r>
            <w:r w:rsidRPr="004A2F78">
              <w:rPr>
                <w:rFonts w:eastAsia="Arial"/>
                <w:color w:val="000000"/>
                <w:sz w:val="22"/>
                <w:szCs w:val="22"/>
              </w:rPr>
              <w:t>0.87)</w:t>
            </w:r>
          </w:p>
        </w:tc>
        <w:tc>
          <w:tcPr>
            <w:tcW w:w="870" w:type="pct"/>
            <w:vAlign w:val="center"/>
          </w:tcPr>
          <w:p w14:paraId="33F06053" w14:textId="72CE6DAD" w:rsidR="009A4598" w:rsidRPr="004A2F78" w:rsidRDefault="009A4598" w:rsidP="00A41DF3">
            <w:pPr>
              <w:jc w:val="center"/>
              <w:rPr>
                <w:b/>
                <w:bCs/>
                <w:sz w:val="22"/>
                <w:szCs w:val="22"/>
              </w:rPr>
            </w:pPr>
            <w:r w:rsidRPr="004A2F78">
              <w:rPr>
                <w:rFonts w:eastAsia="Arial"/>
                <w:color w:val="000000"/>
                <w:sz w:val="22"/>
                <w:szCs w:val="22"/>
              </w:rPr>
              <w:t>0.86 (0.8</w:t>
            </w:r>
            <w:r>
              <w:rPr>
                <w:rFonts w:eastAsia="Arial"/>
                <w:color w:val="000000"/>
                <w:sz w:val="22"/>
                <w:szCs w:val="22"/>
              </w:rPr>
              <w:t>3</w:t>
            </w:r>
            <w:r w:rsidR="00BF0176">
              <w:rPr>
                <w:rFonts w:eastAsia="Arial"/>
                <w:color w:val="000000"/>
                <w:sz w:val="22"/>
                <w:szCs w:val="22"/>
              </w:rPr>
              <w:t xml:space="preserve">, </w:t>
            </w:r>
            <w:r w:rsidRPr="004A2F78">
              <w:rPr>
                <w:rFonts w:eastAsia="Arial"/>
                <w:color w:val="000000"/>
                <w:sz w:val="22"/>
                <w:szCs w:val="22"/>
              </w:rPr>
              <w:t>0.88)</w:t>
            </w:r>
          </w:p>
        </w:tc>
        <w:tc>
          <w:tcPr>
            <w:tcW w:w="870" w:type="pct"/>
            <w:vAlign w:val="center"/>
          </w:tcPr>
          <w:p w14:paraId="27AC3156" w14:textId="1D43AE98" w:rsidR="009A4598" w:rsidRPr="004A2F78" w:rsidRDefault="009A4598" w:rsidP="00A41DF3">
            <w:pPr>
              <w:jc w:val="center"/>
              <w:rPr>
                <w:b/>
                <w:bCs/>
                <w:sz w:val="22"/>
                <w:szCs w:val="22"/>
              </w:rPr>
            </w:pPr>
            <w:r w:rsidRPr="004A2F78">
              <w:rPr>
                <w:rFonts w:eastAsia="Arial"/>
                <w:color w:val="000000"/>
                <w:sz w:val="22"/>
                <w:szCs w:val="22"/>
              </w:rPr>
              <w:t>0.84 (0.82</w:t>
            </w:r>
            <w:r w:rsidR="00BF0176">
              <w:rPr>
                <w:rFonts w:eastAsia="Arial"/>
                <w:color w:val="000000"/>
                <w:sz w:val="22"/>
                <w:szCs w:val="22"/>
              </w:rPr>
              <w:t xml:space="preserve">, </w:t>
            </w:r>
            <w:r w:rsidRPr="004A2F78">
              <w:rPr>
                <w:rFonts w:eastAsia="Arial"/>
                <w:color w:val="000000"/>
                <w:sz w:val="22"/>
                <w:szCs w:val="22"/>
              </w:rPr>
              <w:t>0.86)</w:t>
            </w:r>
          </w:p>
        </w:tc>
        <w:tc>
          <w:tcPr>
            <w:tcW w:w="871" w:type="pct"/>
            <w:vAlign w:val="center"/>
          </w:tcPr>
          <w:p w14:paraId="13ED7A46" w14:textId="7E75B1B2" w:rsidR="009A4598" w:rsidRPr="004A2F78" w:rsidRDefault="009A4598" w:rsidP="00A41DF3">
            <w:pPr>
              <w:jc w:val="center"/>
              <w:rPr>
                <w:b/>
                <w:bCs/>
                <w:sz w:val="22"/>
                <w:szCs w:val="22"/>
              </w:rPr>
            </w:pPr>
            <w:r w:rsidRPr="004A2F78">
              <w:rPr>
                <w:rFonts w:eastAsia="Arial"/>
                <w:color w:val="000000"/>
                <w:sz w:val="22"/>
                <w:szCs w:val="22"/>
              </w:rPr>
              <w:t>0.85 (0.84</w:t>
            </w:r>
            <w:r w:rsidR="00BF0176">
              <w:rPr>
                <w:rFonts w:eastAsia="Arial"/>
                <w:color w:val="000000"/>
                <w:sz w:val="22"/>
                <w:szCs w:val="22"/>
              </w:rPr>
              <w:t xml:space="preserve">, </w:t>
            </w:r>
            <w:r w:rsidRPr="004A2F78">
              <w:rPr>
                <w:rFonts w:eastAsia="Arial"/>
                <w:color w:val="000000"/>
                <w:sz w:val="22"/>
                <w:szCs w:val="22"/>
              </w:rPr>
              <w:t>0.87)</w:t>
            </w:r>
          </w:p>
        </w:tc>
      </w:tr>
      <w:tr w:rsidR="009A4598" w:rsidRPr="004A2F78" w14:paraId="539D755A" w14:textId="77777777" w:rsidTr="00A41DF3">
        <w:trPr>
          <w:trHeight w:val="454"/>
        </w:trPr>
        <w:tc>
          <w:tcPr>
            <w:tcW w:w="1519" w:type="pct"/>
            <w:vAlign w:val="center"/>
          </w:tcPr>
          <w:p w14:paraId="64E9316E" w14:textId="4771B884" w:rsidR="009A4598" w:rsidRPr="004A2F78" w:rsidRDefault="009A4598" w:rsidP="00A41DF3">
            <w:pPr>
              <w:rPr>
                <w:sz w:val="22"/>
                <w:szCs w:val="22"/>
              </w:rPr>
            </w:pPr>
            <w:r w:rsidRPr="004A2F78">
              <w:rPr>
                <w:sz w:val="22"/>
                <w:szCs w:val="22"/>
              </w:rPr>
              <w:t>Sedentary behaviour, hours</w:t>
            </w:r>
            <w:r w:rsidR="003943A2">
              <w:rPr>
                <w:sz w:val="22"/>
                <w:szCs w:val="22"/>
              </w:rPr>
              <w:t>/day</w:t>
            </w:r>
          </w:p>
        </w:tc>
        <w:tc>
          <w:tcPr>
            <w:tcW w:w="870" w:type="pct"/>
            <w:vAlign w:val="center"/>
          </w:tcPr>
          <w:p w14:paraId="611A3B3A" w14:textId="17F299E2" w:rsidR="009A4598" w:rsidRPr="004A2F78" w:rsidRDefault="009A4598" w:rsidP="00A41DF3">
            <w:pPr>
              <w:jc w:val="center"/>
              <w:rPr>
                <w:b/>
                <w:bCs/>
                <w:sz w:val="22"/>
                <w:szCs w:val="22"/>
              </w:rPr>
            </w:pPr>
            <w:r w:rsidRPr="004A2F78">
              <w:rPr>
                <w:rFonts w:eastAsia="Arial"/>
                <w:color w:val="000000"/>
                <w:sz w:val="22"/>
                <w:szCs w:val="22"/>
              </w:rPr>
              <w:t>0.71 (0.68</w:t>
            </w:r>
            <w:r w:rsidR="00BF0176">
              <w:rPr>
                <w:rFonts w:eastAsia="Arial"/>
                <w:color w:val="000000"/>
                <w:sz w:val="22"/>
                <w:szCs w:val="22"/>
              </w:rPr>
              <w:t xml:space="preserve">, </w:t>
            </w:r>
            <w:r w:rsidRPr="004A2F78">
              <w:rPr>
                <w:rFonts w:eastAsia="Arial"/>
                <w:color w:val="000000"/>
                <w:sz w:val="22"/>
                <w:szCs w:val="22"/>
              </w:rPr>
              <w:t>0.74)</w:t>
            </w:r>
          </w:p>
        </w:tc>
        <w:tc>
          <w:tcPr>
            <w:tcW w:w="870" w:type="pct"/>
            <w:vAlign w:val="center"/>
          </w:tcPr>
          <w:p w14:paraId="465EF9FC" w14:textId="752AE01D" w:rsidR="009A4598" w:rsidRPr="004A2F78" w:rsidRDefault="009A4598" w:rsidP="00A41DF3">
            <w:pPr>
              <w:jc w:val="center"/>
              <w:rPr>
                <w:b/>
                <w:bCs/>
                <w:sz w:val="22"/>
                <w:szCs w:val="22"/>
              </w:rPr>
            </w:pPr>
            <w:r w:rsidRPr="004A2F78">
              <w:rPr>
                <w:rFonts w:eastAsia="Arial"/>
                <w:color w:val="000000"/>
                <w:sz w:val="22"/>
                <w:szCs w:val="22"/>
              </w:rPr>
              <w:t>0.7</w:t>
            </w:r>
            <w:r>
              <w:rPr>
                <w:rFonts w:eastAsia="Arial"/>
                <w:color w:val="000000"/>
                <w:sz w:val="22"/>
                <w:szCs w:val="22"/>
              </w:rPr>
              <w:t>3</w:t>
            </w:r>
            <w:r w:rsidRPr="004A2F78">
              <w:rPr>
                <w:rFonts w:eastAsia="Arial"/>
                <w:color w:val="000000"/>
                <w:sz w:val="22"/>
                <w:szCs w:val="22"/>
              </w:rPr>
              <w:t xml:space="preserve"> (0.6</w:t>
            </w:r>
            <w:r>
              <w:rPr>
                <w:rFonts w:eastAsia="Arial"/>
                <w:color w:val="000000"/>
                <w:sz w:val="22"/>
                <w:szCs w:val="22"/>
              </w:rPr>
              <w:t>9</w:t>
            </w:r>
            <w:r w:rsidR="00BF0176">
              <w:rPr>
                <w:rFonts w:eastAsia="Arial"/>
                <w:color w:val="000000"/>
                <w:sz w:val="22"/>
                <w:szCs w:val="22"/>
              </w:rPr>
              <w:t xml:space="preserve">, </w:t>
            </w:r>
            <w:r w:rsidRPr="004A2F78">
              <w:rPr>
                <w:rFonts w:eastAsia="Arial"/>
                <w:color w:val="000000"/>
                <w:sz w:val="22"/>
                <w:szCs w:val="22"/>
              </w:rPr>
              <w:t>0.7</w:t>
            </w:r>
            <w:r>
              <w:rPr>
                <w:rFonts w:eastAsia="Arial"/>
                <w:color w:val="000000"/>
                <w:sz w:val="22"/>
                <w:szCs w:val="22"/>
              </w:rPr>
              <w:t>7</w:t>
            </w:r>
            <w:r w:rsidRPr="004A2F78">
              <w:rPr>
                <w:rFonts w:eastAsia="Arial"/>
                <w:color w:val="000000"/>
                <w:sz w:val="22"/>
                <w:szCs w:val="22"/>
              </w:rPr>
              <w:t>)</w:t>
            </w:r>
          </w:p>
        </w:tc>
        <w:tc>
          <w:tcPr>
            <w:tcW w:w="870" w:type="pct"/>
            <w:vAlign w:val="center"/>
          </w:tcPr>
          <w:p w14:paraId="44A91130" w14:textId="491FE160" w:rsidR="009A4598" w:rsidRPr="004A2F78" w:rsidRDefault="009A4598" w:rsidP="00A41DF3">
            <w:pPr>
              <w:jc w:val="center"/>
              <w:rPr>
                <w:b/>
                <w:bCs/>
                <w:sz w:val="22"/>
                <w:szCs w:val="22"/>
              </w:rPr>
            </w:pPr>
            <w:r w:rsidRPr="004A2F78">
              <w:rPr>
                <w:rFonts w:eastAsia="Arial"/>
                <w:color w:val="000000"/>
                <w:sz w:val="22"/>
                <w:szCs w:val="22"/>
              </w:rPr>
              <w:t>0.71 (0.67</w:t>
            </w:r>
            <w:r w:rsidR="00BF0176">
              <w:rPr>
                <w:rFonts w:eastAsia="Arial"/>
                <w:color w:val="000000"/>
                <w:sz w:val="22"/>
                <w:szCs w:val="22"/>
              </w:rPr>
              <w:t xml:space="preserve">, </w:t>
            </w:r>
            <w:r w:rsidRPr="004A2F78">
              <w:rPr>
                <w:rFonts w:eastAsia="Arial"/>
                <w:color w:val="000000"/>
                <w:sz w:val="22"/>
                <w:szCs w:val="22"/>
              </w:rPr>
              <w:t>0.74)</w:t>
            </w:r>
          </w:p>
        </w:tc>
        <w:tc>
          <w:tcPr>
            <w:tcW w:w="871" w:type="pct"/>
            <w:vAlign w:val="center"/>
          </w:tcPr>
          <w:p w14:paraId="250533B5" w14:textId="521F4762" w:rsidR="009A4598" w:rsidRPr="004A2F78" w:rsidRDefault="009A4598" w:rsidP="00A41DF3">
            <w:pPr>
              <w:jc w:val="center"/>
              <w:rPr>
                <w:b/>
                <w:bCs/>
                <w:sz w:val="22"/>
                <w:szCs w:val="22"/>
              </w:rPr>
            </w:pPr>
            <w:r w:rsidRPr="004A2F78">
              <w:rPr>
                <w:rFonts w:eastAsia="Arial"/>
                <w:color w:val="000000"/>
                <w:sz w:val="22"/>
                <w:szCs w:val="22"/>
              </w:rPr>
              <w:t>0.71 (0.67</w:t>
            </w:r>
            <w:r w:rsidR="00BF0176">
              <w:rPr>
                <w:rFonts w:eastAsia="Arial"/>
                <w:color w:val="000000"/>
                <w:sz w:val="22"/>
                <w:szCs w:val="22"/>
              </w:rPr>
              <w:t xml:space="preserve">, </w:t>
            </w:r>
            <w:r w:rsidRPr="004A2F78">
              <w:rPr>
                <w:rFonts w:eastAsia="Arial"/>
                <w:color w:val="000000"/>
                <w:sz w:val="22"/>
                <w:szCs w:val="22"/>
              </w:rPr>
              <w:t>0.74)</w:t>
            </w:r>
          </w:p>
        </w:tc>
      </w:tr>
    </w:tbl>
    <w:p w14:paraId="5AABEC4A" w14:textId="77777777" w:rsidR="009A4598" w:rsidRPr="0063182E" w:rsidRDefault="009A4598" w:rsidP="0063182E">
      <w:pPr>
        <w:rPr>
          <w:b/>
          <w:i/>
          <w:iCs/>
          <w:sz w:val="20"/>
          <w:szCs w:val="28"/>
        </w:rPr>
        <w:sectPr w:rsidR="009A4598" w:rsidRPr="0063182E" w:rsidSect="004A2F78">
          <w:pgSz w:w="16838" w:h="11906" w:orient="landscape" w:code="9"/>
          <w:pgMar w:top="1418" w:right="1418" w:bottom="1418" w:left="1418" w:header="708" w:footer="708" w:gutter="0"/>
          <w:cols w:space="708"/>
          <w:docGrid w:linePitch="360"/>
        </w:sectPr>
      </w:pPr>
      <w:r w:rsidRPr="0063182E">
        <w:rPr>
          <w:i/>
          <w:iCs/>
          <w:sz w:val="20"/>
          <w:szCs w:val="20"/>
        </w:rPr>
        <w:t>Pearson's correlation coefficients (r) shown, except for MVPA, where Spearman's (ρ) is reported. MVPA=Moderate-to-vigorous physical activity</w:t>
      </w:r>
    </w:p>
    <w:p w14:paraId="054144A0" w14:textId="310707E1" w:rsidR="00E7363A" w:rsidRPr="00D7626C" w:rsidRDefault="00E7363A" w:rsidP="00ED3CCD">
      <w:pPr>
        <w:pStyle w:val="Caption"/>
        <w:keepNext/>
        <w:spacing w:after="100"/>
        <w:jc w:val="both"/>
        <w:rPr>
          <w:b/>
          <w:bCs/>
          <w:i w:val="0"/>
          <w:iCs w:val="0"/>
          <w:color w:val="auto"/>
          <w:sz w:val="24"/>
          <w:szCs w:val="24"/>
        </w:rPr>
      </w:pPr>
    </w:p>
    <w:p w14:paraId="49CD254A" w14:textId="512E1F99" w:rsidR="00335542" w:rsidRPr="00335542" w:rsidRDefault="00335542" w:rsidP="004F3524">
      <w:pPr>
        <w:pStyle w:val="Caption"/>
        <w:keepNext/>
        <w:spacing w:after="100"/>
        <w:rPr>
          <w:b/>
          <w:bCs/>
          <w:i w:val="0"/>
          <w:iCs w:val="0"/>
          <w:color w:val="000000" w:themeColor="text1"/>
          <w:sz w:val="24"/>
          <w:szCs w:val="24"/>
        </w:rPr>
      </w:pPr>
      <w:bookmarkStart w:id="6" w:name="_Toc237677387"/>
      <w:r w:rsidRPr="00335542">
        <w:rPr>
          <w:b/>
          <w:bCs/>
          <w:i w:val="0"/>
          <w:iCs w:val="0"/>
          <w:color w:val="000000" w:themeColor="text1"/>
          <w:sz w:val="24"/>
          <w:szCs w:val="24"/>
        </w:rPr>
        <w:t>Table S</w:t>
      </w:r>
      <w:r w:rsidR="00C04F47">
        <w:rPr>
          <w:b/>
          <w:bCs/>
          <w:i w:val="0"/>
          <w:iCs w:val="0"/>
          <w:color w:val="000000" w:themeColor="text1"/>
          <w:sz w:val="24"/>
          <w:szCs w:val="24"/>
        </w:rPr>
        <w:fldChar w:fldCharType="begin"/>
      </w:r>
      <w:r w:rsidR="00C04F47">
        <w:rPr>
          <w:b/>
          <w:bCs/>
          <w:i w:val="0"/>
          <w:iCs w:val="0"/>
          <w:color w:val="000000" w:themeColor="text1"/>
          <w:sz w:val="24"/>
          <w:szCs w:val="24"/>
        </w:rPr>
        <w:instrText xml:space="preserve"> SEQ Table \* ARABIC </w:instrText>
      </w:r>
      <w:r w:rsidR="00C04F47">
        <w:rPr>
          <w:b/>
          <w:bCs/>
          <w:i w:val="0"/>
          <w:iCs w:val="0"/>
          <w:color w:val="000000" w:themeColor="text1"/>
          <w:sz w:val="24"/>
          <w:szCs w:val="24"/>
        </w:rPr>
        <w:fldChar w:fldCharType="separate"/>
      </w:r>
      <w:r w:rsidR="00C04F47">
        <w:rPr>
          <w:b/>
          <w:bCs/>
          <w:i w:val="0"/>
          <w:iCs w:val="0"/>
          <w:noProof/>
          <w:color w:val="000000" w:themeColor="text1"/>
          <w:sz w:val="24"/>
          <w:szCs w:val="24"/>
        </w:rPr>
        <w:t>4</w:t>
      </w:r>
      <w:r w:rsidR="00C04F47">
        <w:rPr>
          <w:b/>
          <w:bCs/>
          <w:i w:val="0"/>
          <w:iCs w:val="0"/>
          <w:color w:val="000000" w:themeColor="text1"/>
          <w:sz w:val="24"/>
          <w:szCs w:val="24"/>
        </w:rPr>
        <w:fldChar w:fldCharType="end"/>
      </w:r>
      <w:r w:rsidRPr="00335542">
        <w:rPr>
          <w:b/>
          <w:bCs/>
          <w:i w:val="0"/>
          <w:iCs w:val="0"/>
          <w:color w:val="000000" w:themeColor="text1"/>
          <w:sz w:val="24"/>
          <w:szCs w:val="24"/>
        </w:rPr>
        <w:t xml:space="preserve">: Participant characteristics in </w:t>
      </w:r>
      <w:r w:rsidR="00E243C7">
        <w:rPr>
          <w:b/>
          <w:bCs/>
          <w:i w:val="0"/>
          <w:iCs w:val="0"/>
          <w:color w:val="000000" w:themeColor="text1"/>
          <w:sz w:val="24"/>
          <w:szCs w:val="24"/>
        </w:rPr>
        <w:t xml:space="preserve">the </w:t>
      </w:r>
      <w:r w:rsidR="00FF3EAB">
        <w:rPr>
          <w:b/>
          <w:bCs/>
          <w:i w:val="0"/>
          <w:iCs w:val="0"/>
          <w:color w:val="000000" w:themeColor="text1"/>
          <w:sz w:val="24"/>
          <w:szCs w:val="24"/>
        </w:rPr>
        <w:t>CAP-24</w:t>
      </w:r>
      <w:r w:rsidR="00E243C7">
        <w:rPr>
          <w:b/>
          <w:bCs/>
          <w:i w:val="0"/>
          <w:iCs w:val="0"/>
          <w:color w:val="000000" w:themeColor="text1"/>
          <w:sz w:val="24"/>
          <w:szCs w:val="24"/>
        </w:rPr>
        <w:t xml:space="preserve"> study</w:t>
      </w:r>
      <w:bookmarkEnd w:id="6"/>
    </w:p>
    <w:tbl>
      <w:tblPr>
        <w:tblStyle w:val="Table"/>
        <w:tblW w:w="3283" w:type="pct"/>
        <w:tblBorders>
          <w:top w:val="single" w:sz="4" w:space="0" w:color="auto"/>
          <w:bottom w:val="single" w:sz="4" w:space="0" w:color="auto"/>
        </w:tblBorders>
        <w:tblCellMar>
          <w:left w:w="60" w:type="dxa"/>
          <w:right w:w="60" w:type="dxa"/>
        </w:tblCellMar>
        <w:tblLook w:val="0000" w:firstRow="0" w:lastRow="0" w:firstColumn="0" w:lastColumn="0" w:noHBand="0" w:noVBand="0"/>
      </w:tblPr>
      <w:tblGrid>
        <w:gridCol w:w="2977"/>
        <w:gridCol w:w="2978"/>
      </w:tblGrid>
      <w:tr w:rsidR="00E7363A" w:rsidRPr="00E7363A" w14:paraId="10B60949" w14:textId="77777777" w:rsidTr="00032CED">
        <w:trPr>
          <w:cantSplit/>
          <w:trHeight w:val="454"/>
          <w:tblHeader/>
        </w:trPr>
        <w:tc>
          <w:tcPr>
            <w:tcW w:w="2500" w:type="pct"/>
            <w:tcBorders>
              <w:top w:val="single" w:sz="4" w:space="0" w:color="auto"/>
              <w:bottom w:val="single" w:sz="4" w:space="0" w:color="auto"/>
            </w:tcBorders>
            <w:vAlign w:val="center"/>
          </w:tcPr>
          <w:p w14:paraId="2E7387E8" w14:textId="77777777" w:rsidR="00E7363A" w:rsidRPr="00E7363A" w:rsidRDefault="00E7363A" w:rsidP="00E7363A">
            <w:pPr>
              <w:spacing w:after="0"/>
              <w:jc w:val="both"/>
              <w:rPr>
                <w:b/>
                <w:bCs/>
                <w:sz w:val="22"/>
                <w:szCs w:val="22"/>
              </w:rPr>
            </w:pPr>
            <w:r w:rsidRPr="00E7363A">
              <w:rPr>
                <w:b/>
                <w:bCs/>
                <w:sz w:val="22"/>
                <w:szCs w:val="22"/>
              </w:rPr>
              <w:t>Characteristic</w:t>
            </w:r>
          </w:p>
        </w:tc>
        <w:tc>
          <w:tcPr>
            <w:tcW w:w="2500" w:type="pct"/>
            <w:tcBorders>
              <w:top w:val="single" w:sz="4" w:space="0" w:color="auto"/>
              <w:bottom w:val="single" w:sz="4" w:space="0" w:color="auto"/>
            </w:tcBorders>
            <w:vAlign w:val="center"/>
          </w:tcPr>
          <w:p w14:paraId="21318A7A" w14:textId="7F365975" w:rsidR="00E7363A" w:rsidRPr="00E7363A" w:rsidRDefault="00FF3EAB" w:rsidP="00973306">
            <w:pPr>
              <w:spacing w:after="0"/>
              <w:jc w:val="right"/>
              <w:rPr>
                <w:b/>
                <w:bCs/>
                <w:sz w:val="22"/>
                <w:szCs w:val="22"/>
              </w:rPr>
            </w:pPr>
            <w:r>
              <w:rPr>
                <w:b/>
                <w:bCs/>
                <w:sz w:val="22"/>
                <w:szCs w:val="22"/>
              </w:rPr>
              <w:t>CAP-24</w:t>
            </w:r>
            <w:r w:rsidR="00E243C7">
              <w:rPr>
                <w:b/>
                <w:bCs/>
                <w:sz w:val="22"/>
                <w:szCs w:val="22"/>
              </w:rPr>
              <w:t xml:space="preserve"> study</w:t>
            </w:r>
          </w:p>
          <w:p w14:paraId="049A3F38" w14:textId="79D2942A" w:rsidR="00E7363A" w:rsidRPr="00E7363A" w:rsidRDefault="00E7363A" w:rsidP="00973306">
            <w:pPr>
              <w:spacing w:after="0"/>
              <w:jc w:val="right"/>
              <w:rPr>
                <w:b/>
                <w:bCs/>
                <w:sz w:val="22"/>
                <w:szCs w:val="22"/>
              </w:rPr>
            </w:pPr>
            <w:r w:rsidRPr="00E7363A">
              <w:rPr>
                <w:b/>
                <w:bCs/>
                <w:sz w:val="22"/>
                <w:szCs w:val="22"/>
              </w:rPr>
              <w:t>(n = 42)</w:t>
            </w:r>
          </w:p>
        </w:tc>
      </w:tr>
      <w:tr w:rsidR="00E7363A" w:rsidRPr="00E7363A" w14:paraId="5038760E" w14:textId="77777777" w:rsidTr="00032CED">
        <w:trPr>
          <w:cantSplit/>
          <w:trHeight w:val="454"/>
        </w:trPr>
        <w:tc>
          <w:tcPr>
            <w:tcW w:w="2500" w:type="pct"/>
            <w:tcBorders>
              <w:top w:val="single" w:sz="4" w:space="0" w:color="auto"/>
            </w:tcBorders>
            <w:vAlign w:val="center"/>
          </w:tcPr>
          <w:p w14:paraId="328EEB05" w14:textId="77777777" w:rsidR="00E7363A" w:rsidRPr="00E7363A" w:rsidRDefault="00E7363A" w:rsidP="00E7363A">
            <w:pPr>
              <w:spacing w:after="0"/>
              <w:jc w:val="both"/>
              <w:rPr>
                <w:sz w:val="22"/>
                <w:szCs w:val="22"/>
              </w:rPr>
            </w:pPr>
            <w:r w:rsidRPr="00E7363A">
              <w:rPr>
                <w:sz w:val="22"/>
                <w:szCs w:val="22"/>
              </w:rPr>
              <w:t>Age, years</w:t>
            </w:r>
          </w:p>
        </w:tc>
        <w:tc>
          <w:tcPr>
            <w:tcW w:w="2500" w:type="pct"/>
            <w:tcBorders>
              <w:top w:val="single" w:sz="4" w:space="0" w:color="auto"/>
            </w:tcBorders>
            <w:vAlign w:val="center"/>
          </w:tcPr>
          <w:p w14:paraId="2FDAECD1" w14:textId="3773D918" w:rsidR="00E7363A" w:rsidRPr="00E7363A" w:rsidRDefault="00E7363A" w:rsidP="00973306">
            <w:pPr>
              <w:spacing w:after="0"/>
              <w:jc w:val="right"/>
              <w:rPr>
                <w:sz w:val="22"/>
                <w:szCs w:val="22"/>
              </w:rPr>
            </w:pPr>
            <w:r>
              <w:rPr>
                <w:sz w:val="22"/>
                <w:szCs w:val="22"/>
              </w:rPr>
              <w:t>38.4 (11.1)</w:t>
            </w:r>
          </w:p>
        </w:tc>
      </w:tr>
      <w:tr w:rsidR="00E7363A" w:rsidRPr="00E7363A" w14:paraId="5E038873" w14:textId="77777777" w:rsidTr="00032CED">
        <w:trPr>
          <w:cantSplit/>
          <w:trHeight w:val="454"/>
        </w:trPr>
        <w:tc>
          <w:tcPr>
            <w:tcW w:w="2500" w:type="pct"/>
            <w:vAlign w:val="center"/>
          </w:tcPr>
          <w:p w14:paraId="2115D6EC" w14:textId="7481FC0E" w:rsidR="00E7363A" w:rsidRPr="00E7363A" w:rsidRDefault="00DA16F9" w:rsidP="00E7363A">
            <w:pPr>
              <w:spacing w:after="0"/>
              <w:jc w:val="both"/>
              <w:rPr>
                <w:sz w:val="22"/>
                <w:szCs w:val="22"/>
              </w:rPr>
            </w:pPr>
            <w:r>
              <w:rPr>
                <w:sz w:val="22"/>
                <w:szCs w:val="22"/>
              </w:rPr>
              <w:t>Women</w:t>
            </w:r>
          </w:p>
        </w:tc>
        <w:tc>
          <w:tcPr>
            <w:tcW w:w="2500" w:type="pct"/>
            <w:vAlign w:val="center"/>
          </w:tcPr>
          <w:p w14:paraId="5DE2DB6C" w14:textId="1D0C8D2B" w:rsidR="00E7363A" w:rsidRPr="00E7363A" w:rsidRDefault="00E7363A" w:rsidP="00973306">
            <w:pPr>
              <w:spacing w:after="0"/>
              <w:jc w:val="right"/>
              <w:rPr>
                <w:sz w:val="22"/>
                <w:szCs w:val="22"/>
              </w:rPr>
            </w:pPr>
            <w:r>
              <w:rPr>
                <w:sz w:val="22"/>
                <w:szCs w:val="22"/>
              </w:rPr>
              <w:t>27 (64%)</w:t>
            </w:r>
          </w:p>
        </w:tc>
      </w:tr>
      <w:tr w:rsidR="00E7363A" w:rsidRPr="00E7363A" w14:paraId="2C997DB2" w14:textId="77777777" w:rsidTr="00032CED">
        <w:trPr>
          <w:cantSplit/>
          <w:trHeight w:val="454"/>
        </w:trPr>
        <w:tc>
          <w:tcPr>
            <w:tcW w:w="2500" w:type="pct"/>
            <w:vAlign w:val="center"/>
          </w:tcPr>
          <w:p w14:paraId="489688B5" w14:textId="6A01B5F4" w:rsidR="00E7363A" w:rsidRPr="00E7363A" w:rsidRDefault="00E7363A" w:rsidP="00E7363A">
            <w:pPr>
              <w:spacing w:after="0"/>
              <w:jc w:val="both"/>
              <w:rPr>
                <w:sz w:val="22"/>
                <w:szCs w:val="22"/>
              </w:rPr>
            </w:pPr>
            <w:r w:rsidRPr="00E7363A">
              <w:rPr>
                <w:sz w:val="22"/>
                <w:szCs w:val="22"/>
              </w:rPr>
              <w:t>Employment status</w:t>
            </w:r>
          </w:p>
        </w:tc>
        <w:tc>
          <w:tcPr>
            <w:tcW w:w="2500" w:type="pct"/>
            <w:vAlign w:val="center"/>
          </w:tcPr>
          <w:p w14:paraId="520754EE" w14:textId="0025703B" w:rsidR="00E7363A" w:rsidRPr="00E7363A" w:rsidRDefault="00E7363A" w:rsidP="00973306">
            <w:pPr>
              <w:spacing w:after="0"/>
              <w:jc w:val="right"/>
              <w:rPr>
                <w:sz w:val="22"/>
                <w:szCs w:val="22"/>
              </w:rPr>
            </w:pPr>
          </w:p>
        </w:tc>
      </w:tr>
      <w:tr w:rsidR="00E7363A" w:rsidRPr="00E7363A" w14:paraId="5A717E3C" w14:textId="77777777" w:rsidTr="00032CED">
        <w:trPr>
          <w:cantSplit/>
          <w:trHeight w:val="454"/>
        </w:trPr>
        <w:tc>
          <w:tcPr>
            <w:tcW w:w="2500" w:type="pct"/>
            <w:vAlign w:val="center"/>
          </w:tcPr>
          <w:p w14:paraId="39F8710C" w14:textId="456D9383" w:rsidR="00E7363A" w:rsidRPr="00E7363A" w:rsidRDefault="00E7363A" w:rsidP="00E7363A">
            <w:pPr>
              <w:spacing w:after="0"/>
              <w:jc w:val="both"/>
              <w:rPr>
                <w:sz w:val="22"/>
                <w:szCs w:val="22"/>
              </w:rPr>
            </w:pPr>
            <w:r w:rsidRPr="00E7363A">
              <w:rPr>
                <w:sz w:val="22"/>
                <w:szCs w:val="22"/>
              </w:rPr>
              <w:t xml:space="preserve">    Not employed</w:t>
            </w:r>
          </w:p>
        </w:tc>
        <w:tc>
          <w:tcPr>
            <w:tcW w:w="2500" w:type="pct"/>
            <w:vAlign w:val="center"/>
          </w:tcPr>
          <w:p w14:paraId="0B15B29A" w14:textId="4E2ADC03" w:rsidR="00E7363A" w:rsidRPr="00E7363A" w:rsidRDefault="00E7363A" w:rsidP="00973306">
            <w:pPr>
              <w:spacing w:after="0"/>
              <w:jc w:val="right"/>
              <w:rPr>
                <w:sz w:val="22"/>
                <w:szCs w:val="22"/>
              </w:rPr>
            </w:pPr>
            <w:r>
              <w:rPr>
                <w:sz w:val="22"/>
                <w:szCs w:val="22"/>
              </w:rPr>
              <w:t>0 (0%)</w:t>
            </w:r>
          </w:p>
        </w:tc>
      </w:tr>
      <w:tr w:rsidR="00E7363A" w:rsidRPr="00E7363A" w14:paraId="163F29E5" w14:textId="77777777" w:rsidTr="00032CED">
        <w:trPr>
          <w:cantSplit/>
          <w:trHeight w:val="454"/>
        </w:trPr>
        <w:tc>
          <w:tcPr>
            <w:tcW w:w="2500" w:type="pct"/>
            <w:vAlign w:val="center"/>
          </w:tcPr>
          <w:p w14:paraId="7E518296" w14:textId="08C61B0D" w:rsidR="00E7363A" w:rsidRPr="00E7363A" w:rsidRDefault="00E7363A" w:rsidP="00E7363A">
            <w:pPr>
              <w:spacing w:after="0"/>
              <w:jc w:val="both"/>
              <w:rPr>
                <w:sz w:val="22"/>
                <w:szCs w:val="22"/>
              </w:rPr>
            </w:pPr>
            <w:r w:rsidRPr="00E7363A">
              <w:rPr>
                <w:sz w:val="22"/>
                <w:szCs w:val="22"/>
              </w:rPr>
              <w:t xml:space="preserve">    Student</w:t>
            </w:r>
          </w:p>
        </w:tc>
        <w:tc>
          <w:tcPr>
            <w:tcW w:w="2500" w:type="pct"/>
            <w:vAlign w:val="center"/>
          </w:tcPr>
          <w:p w14:paraId="180BC2DC" w14:textId="27C6ED61" w:rsidR="00E7363A" w:rsidRPr="00E7363A" w:rsidRDefault="00E7363A" w:rsidP="00973306">
            <w:pPr>
              <w:spacing w:after="0"/>
              <w:jc w:val="right"/>
              <w:rPr>
                <w:sz w:val="22"/>
                <w:szCs w:val="22"/>
              </w:rPr>
            </w:pPr>
            <w:r>
              <w:rPr>
                <w:sz w:val="22"/>
                <w:szCs w:val="22"/>
              </w:rPr>
              <w:t>11 (26%)</w:t>
            </w:r>
          </w:p>
        </w:tc>
      </w:tr>
      <w:tr w:rsidR="00E7363A" w:rsidRPr="00E7363A" w14:paraId="1E942AE6" w14:textId="77777777" w:rsidTr="00032CED">
        <w:trPr>
          <w:cantSplit/>
          <w:trHeight w:val="454"/>
        </w:trPr>
        <w:tc>
          <w:tcPr>
            <w:tcW w:w="2500" w:type="pct"/>
            <w:vAlign w:val="center"/>
          </w:tcPr>
          <w:p w14:paraId="7B9572C1" w14:textId="0086A7D1" w:rsidR="00E7363A" w:rsidRPr="00E7363A" w:rsidRDefault="00E7363A" w:rsidP="00E7363A">
            <w:pPr>
              <w:spacing w:after="0"/>
              <w:jc w:val="both"/>
              <w:rPr>
                <w:sz w:val="22"/>
                <w:szCs w:val="22"/>
              </w:rPr>
            </w:pPr>
            <w:r w:rsidRPr="00E7363A">
              <w:rPr>
                <w:sz w:val="22"/>
                <w:szCs w:val="22"/>
              </w:rPr>
              <w:t xml:space="preserve">    Employed</w:t>
            </w:r>
          </w:p>
        </w:tc>
        <w:tc>
          <w:tcPr>
            <w:tcW w:w="2500" w:type="pct"/>
            <w:vAlign w:val="center"/>
          </w:tcPr>
          <w:p w14:paraId="2F605B1D" w14:textId="0B68F305" w:rsidR="00E7363A" w:rsidRPr="00E7363A" w:rsidRDefault="00E7363A" w:rsidP="00973306">
            <w:pPr>
              <w:spacing w:after="0"/>
              <w:jc w:val="right"/>
              <w:rPr>
                <w:sz w:val="22"/>
                <w:szCs w:val="22"/>
              </w:rPr>
            </w:pPr>
            <w:r>
              <w:rPr>
                <w:sz w:val="22"/>
                <w:szCs w:val="22"/>
              </w:rPr>
              <w:t>31 (74%)</w:t>
            </w:r>
          </w:p>
        </w:tc>
      </w:tr>
      <w:tr w:rsidR="00E7363A" w:rsidRPr="00E7363A" w14:paraId="411C3610" w14:textId="77777777" w:rsidTr="00032CED">
        <w:trPr>
          <w:cantSplit/>
          <w:trHeight w:val="454"/>
        </w:trPr>
        <w:tc>
          <w:tcPr>
            <w:tcW w:w="2500" w:type="pct"/>
            <w:vAlign w:val="center"/>
          </w:tcPr>
          <w:p w14:paraId="1777F14E" w14:textId="77777777" w:rsidR="00E7363A" w:rsidRPr="00E7363A" w:rsidRDefault="00E7363A" w:rsidP="00E7363A">
            <w:pPr>
              <w:spacing w:after="0"/>
              <w:jc w:val="both"/>
              <w:rPr>
                <w:sz w:val="22"/>
                <w:szCs w:val="22"/>
              </w:rPr>
            </w:pPr>
            <w:r w:rsidRPr="00E7363A">
              <w:rPr>
                <w:sz w:val="22"/>
                <w:szCs w:val="22"/>
              </w:rPr>
              <w:t>Education</w:t>
            </w:r>
          </w:p>
        </w:tc>
        <w:tc>
          <w:tcPr>
            <w:tcW w:w="2500" w:type="pct"/>
            <w:vAlign w:val="center"/>
          </w:tcPr>
          <w:p w14:paraId="6F70F66E" w14:textId="77777777" w:rsidR="00E7363A" w:rsidRPr="00E7363A" w:rsidRDefault="00E7363A" w:rsidP="00973306">
            <w:pPr>
              <w:spacing w:after="0"/>
              <w:jc w:val="right"/>
              <w:rPr>
                <w:sz w:val="22"/>
                <w:szCs w:val="22"/>
              </w:rPr>
            </w:pPr>
          </w:p>
        </w:tc>
      </w:tr>
      <w:tr w:rsidR="00E7363A" w:rsidRPr="00E7363A" w14:paraId="557A93AF" w14:textId="77777777" w:rsidTr="00032CED">
        <w:trPr>
          <w:cantSplit/>
          <w:trHeight w:val="454"/>
        </w:trPr>
        <w:tc>
          <w:tcPr>
            <w:tcW w:w="2500" w:type="pct"/>
            <w:vAlign w:val="center"/>
          </w:tcPr>
          <w:p w14:paraId="44CB545E" w14:textId="77777777" w:rsidR="00E7363A" w:rsidRPr="00E7363A" w:rsidRDefault="00E7363A" w:rsidP="00E7363A">
            <w:pPr>
              <w:spacing w:after="0"/>
              <w:jc w:val="both"/>
              <w:rPr>
                <w:sz w:val="22"/>
                <w:szCs w:val="22"/>
              </w:rPr>
            </w:pPr>
            <w:r w:rsidRPr="00E7363A">
              <w:rPr>
                <w:sz w:val="22"/>
                <w:szCs w:val="22"/>
              </w:rPr>
              <w:t>     Basic education</w:t>
            </w:r>
          </w:p>
        </w:tc>
        <w:tc>
          <w:tcPr>
            <w:tcW w:w="2500" w:type="pct"/>
            <w:vAlign w:val="center"/>
          </w:tcPr>
          <w:p w14:paraId="47708452" w14:textId="7F944255" w:rsidR="00E7363A" w:rsidRPr="00E7363A" w:rsidRDefault="00E7363A" w:rsidP="00973306">
            <w:pPr>
              <w:spacing w:after="0"/>
              <w:jc w:val="right"/>
              <w:rPr>
                <w:sz w:val="22"/>
                <w:szCs w:val="22"/>
              </w:rPr>
            </w:pPr>
            <w:r>
              <w:rPr>
                <w:sz w:val="22"/>
                <w:szCs w:val="22"/>
              </w:rPr>
              <w:t>0 (0%)</w:t>
            </w:r>
          </w:p>
        </w:tc>
      </w:tr>
      <w:tr w:rsidR="00E7363A" w:rsidRPr="00E7363A" w14:paraId="32288DA0" w14:textId="77777777" w:rsidTr="00032CED">
        <w:trPr>
          <w:cantSplit/>
          <w:trHeight w:val="454"/>
        </w:trPr>
        <w:tc>
          <w:tcPr>
            <w:tcW w:w="2500" w:type="pct"/>
            <w:vAlign w:val="center"/>
          </w:tcPr>
          <w:p w14:paraId="5A8073BE" w14:textId="77777777" w:rsidR="00E7363A" w:rsidRPr="00E7363A" w:rsidRDefault="00E7363A" w:rsidP="00E7363A">
            <w:pPr>
              <w:spacing w:after="0"/>
              <w:jc w:val="both"/>
              <w:rPr>
                <w:sz w:val="22"/>
                <w:szCs w:val="22"/>
              </w:rPr>
            </w:pPr>
            <w:r w:rsidRPr="00E7363A">
              <w:rPr>
                <w:sz w:val="22"/>
                <w:szCs w:val="22"/>
              </w:rPr>
              <w:t>     Further education</w:t>
            </w:r>
          </w:p>
        </w:tc>
        <w:tc>
          <w:tcPr>
            <w:tcW w:w="2500" w:type="pct"/>
            <w:vAlign w:val="center"/>
          </w:tcPr>
          <w:p w14:paraId="0CE531B1" w14:textId="66C02AED" w:rsidR="00E7363A" w:rsidRPr="00E7363A" w:rsidRDefault="00E7363A" w:rsidP="00973306">
            <w:pPr>
              <w:spacing w:after="0"/>
              <w:jc w:val="right"/>
              <w:rPr>
                <w:sz w:val="22"/>
                <w:szCs w:val="22"/>
              </w:rPr>
            </w:pPr>
            <w:r>
              <w:rPr>
                <w:sz w:val="22"/>
                <w:szCs w:val="22"/>
              </w:rPr>
              <w:t>5 (12%)</w:t>
            </w:r>
          </w:p>
        </w:tc>
      </w:tr>
      <w:tr w:rsidR="00E7363A" w:rsidRPr="00E7363A" w14:paraId="02CDCFF3" w14:textId="77777777" w:rsidTr="00032CED">
        <w:trPr>
          <w:cantSplit/>
          <w:trHeight w:val="454"/>
        </w:trPr>
        <w:tc>
          <w:tcPr>
            <w:tcW w:w="2500" w:type="pct"/>
            <w:vAlign w:val="center"/>
          </w:tcPr>
          <w:p w14:paraId="58CE0565" w14:textId="13F287CE" w:rsidR="00E7363A" w:rsidRPr="00E7363A" w:rsidRDefault="00E7363A" w:rsidP="00E7363A">
            <w:pPr>
              <w:spacing w:after="0"/>
              <w:jc w:val="both"/>
              <w:rPr>
                <w:sz w:val="22"/>
                <w:szCs w:val="22"/>
              </w:rPr>
            </w:pPr>
            <w:r w:rsidRPr="00E7363A">
              <w:rPr>
                <w:sz w:val="22"/>
                <w:szCs w:val="22"/>
              </w:rPr>
              <w:t>     University degree</w:t>
            </w:r>
          </w:p>
        </w:tc>
        <w:tc>
          <w:tcPr>
            <w:tcW w:w="2500" w:type="pct"/>
            <w:vAlign w:val="center"/>
          </w:tcPr>
          <w:p w14:paraId="72B1DE76" w14:textId="7D506CF7" w:rsidR="00E7363A" w:rsidRPr="00E7363A" w:rsidRDefault="00E7363A" w:rsidP="00973306">
            <w:pPr>
              <w:spacing w:after="0"/>
              <w:jc w:val="right"/>
              <w:rPr>
                <w:sz w:val="22"/>
                <w:szCs w:val="22"/>
              </w:rPr>
            </w:pPr>
            <w:r>
              <w:rPr>
                <w:sz w:val="22"/>
                <w:szCs w:val="22"/>
              </w:rPr>
              <w:t>37 (88%)</w:t>
            </w:r>
          </w:p>
        </w:tc>
      </w:tr>
      <w:tr w:rsidR="00E7363A" w:rsidRPr="00E7363A" w14:paraId="299AB5BC" w14:textId="77777777" w:rsidTr="00032CED">
        <w:trPr>
          <w:cantSplit/>
          <w:trHeight w:val="454"/>
        </w:trPr>
        <w:tc>
          <w:tcPr>
            <w:tcW w:w="2500" w:type="pct"/>
            <w:vAlign w:val="center"/>
          </w:tcPr>
          <w:p w14:paraId="2CAF4D15" w14:textId="77777777" w:rsidR="00E7363A" w:rsidRPr="00E7363A" w:rsidRDefault="00E7363A" w:rsidP="00E7363A">
            <w:pPr>
              <w:spacing w:after="0"/>
              <w:jc w:val="both"/>
              <w:rPr>
                <w:sz w:val="22"/>
                <w:szCs w:val="22"/>
              </w:rPr>
            </w:pPr>
            <w:r w:rsidRPr="00E7363A">
              <w:rPr>
                <w:sz w:val="22"/>
                <w:szCs w:val="22"/>
              </w:rPr>
              <w:t>Body mass index, kg/m</w:t>
            </w:r>
            <w:r w:rsidRPr="00E7363A">
              <w:rPr>
                <w:sz w:val="22"/>
                <w:szCs w:val="22"/>
                <w:vertAlign w:val="superscript"/>
              </w:rPr>
              <w:t>2</w:t>
            </w:r>
          </w:p>
        </w:tc>
        <w:tc>
          <w:tcPr>
            <w:tcW w:w="2500" w:type="pct"/>
            <w:vAlign w:val="center"/>
          </w:tcPr>
          <w:p w14:paraId="5C2CF41F" w14:textId="77777777" w:rsidR="00E7363A" w:rsidRPr="00E7363A" w:rsidRDefault="00E7363A" w:rsidP="00973306">
            <w:pPr>
              <w:spacing w:after="0"/>
              <w:jc w:val="right"/>
              <w:rPr>
                <w:sz w:val="22"/>
                <w:szCs w:val="22"/>
              </w:rPr>
            </w:pPr>
          </w:p>
        </w:tc>
      </w:tr>
      <w:tr w:rsidR="00E7363A" w:rsidRPr="00E7363A" w14:paraId="5C5F7F5B" w14:textId="77777777" w:rsidTr="00032CED">
        <w:trPr>
          <w:cantSplit/>
          <w:trHeight w:val="454"/>
        </w:trPr>
        <w:tc>
          <w:tcPr>
            <w:tcW w:w="2500" w:type="pct"/>
            <w:vAlign w:val="center"/>
          </w:tcPr>
          <w:p w14:paraId="2F3AA69E" w14:textId="77777777" w:rsidR="00E7363A" w:rsidRPr="00E7363A" w:rsidRDefault="00E7363A" w:rsidP="00E7363A">
            <w:pPr>
              <w:spacing w:after="0"/>
              <w:jc w:val="both"/>
              <w:rPr>
                <w:sz w:val="22"/>
                <w:szCs w:val="22"/>
              </w:rPr>
            </w:pPr>
            <w:r w:rsidRPr="00E7363A">
              <w:rPr>
                <w:sz w:val="22"/>
                <w:szCs w:val="22"/>
              </w:rPr>
              <w:t xml:space="preserve">     &lt;24.9</w:t>
            </w:r>
          </w:p>
        </w:tc>
        <w:tc>
          <w:tcPr>
            <w:tcW w:w="2500" w:type="pct"/>
            <w:vAlign w:val="center"/>
          </w:tcPr>
          <w:p w14:paraId="7816D383" w14:textId="7939D621" w:rsidR="00E7363A" w:rsidRPr="00E7363A" w:rsidRDefault="00E7363A" w:rsidP="00973306">
            <w:pPr>
              <w:spacing w:after="0"/>
              <w:jc w:val="right"/>
              <w:rPr>
                <w:sz w:val="22"/>
                <w:szCs w:val="22"/>
              </w:rPr>
            </w:pPr>
            <w:r>
              <w:rPr>
                <w:sz w:val="22"/>
                <w:szCs w:val="22"/>
              </w:rPr>
              <w:t>22 (52%)</w:t>
            </w:r>
          </w:p>
        </w:tc>
      </w:tr>
      <w:tr w:rsidR="00E7363A" w:rsidRPr="00E7363A" w14:paraId="4FC3FF05" w14:textId="77777777" w:rsidTr="00032CED">
        <w:trPr>
          <w:cantSplit/>
          <w:trHeight w:val="454"/>
        </w:trPr>
        <w:tc>
          <w:tcPr>
            <w:tcW w:w="2500" w:type="pct"/>
            <w:vAlign w:val="center"/>
          </w:tcPr>
          <w:p w14:paraId="56A5B8FF" w14:textId="77777777" w:rsidR="00E7363A" w:rsidRPr="00E7363A" w:rsidRDefault="00E7363A" w:rsidP="00E7363A">
            <w:pPr>
              <w:spacing w:after="0"/>
              <w:jc w:val="both"/>
              <w:rPr>
                <w:sz w:val="22"/>
                <w:szCs w:val="22"/>
              </w:rPr>
            </w:pPr>
            <w:r w:rsidRPr="00E7363A">
              <w:rPr>
                <w:sz w:val="22"/>
                <w:szCs w:val="22"/>
              </w:rPr>
              <w:t xml:space="preserve">     25-29.9</w:t>
            </w:r>
          </w:p>
        </w:tc>
        <w:tc>
          <w:tcPr>
            <w:tcW w:w="2500" w:type="pct"/>
            <w:vAlign w:val="center"/>
          </w:tcPr>
          <w:p w14:paraId="2EB700E7" w14:textId="5CB56DE5" w:rsidR="00E7363A" w:rsidRPr="00E7363A" w:rsidRDefault="00E7363A" w:rsidP="00973306">
            <w:pPr>
              <w:spacing w:after="0"/>
              <w:jc w:val="right"/>
              <w:rPr>
                <w:sz w:val="22"/>
                <w:szCs w:val="22"/>
              </w:rPr>
            </w:pPr>
            <w:r>
              <w:rPr>
                <w:sz w:val="22"/>
                <w:szCs w:val="22"/>
              </w:rPr>
              <w:t>1</w:t>
            </w:r>
            <w:r w:rsidR="00FF6C8D">
              <w:rPr>
                <w:sz w:val="22"/>
                <w:szCs w:val="22"/>
              </w:rPr>
              <w:t>5</w:t>
            </w:r>
            <w:r>
              <w:rPr>
                <w:sz w:val="22"/>
                <w:szCs w:val="22"/>
              </w:rPr>
              <w:t xml:space="preserve"> (36%)</w:t>
            </w:r>
          </w:p>
        </w:tc>
      </w:tr>
      <w:tr w:rsidR="00E7363A" w:rsidRPr="00E7363A" w14:paraId="14618E84" w14:textId="77777777" w:rsidTr="00032CED">
        <w:trPr>
          <w:cantSplit/>
          <w:trHeight w:val="454"/>
        </w:trPr>
        <w:tc>
          <w:tcPr>
            <w:tcW w:w="2500" w:type="pct"/>
            <w:vAlign w:val="center"/>
          </w:tcPr>
          <w:p w14:paraId="2D1B3816" w14:textId="77777777" w:rsidR="00E7363A" w:rsidRPr="00E7363A" w:rsidRDefault="00E7363A" w:rsidP="00E7363A">
            <w:pPr>
              <w:spacing w:after="0"/>
              <w:jc w:val="both"/>
              <w:rPr>
                <w:sz w:val="22"/>
                <w:szCs w:val="22"/>
              </w:rPr>
            </w:pPr>
            <w:r w:rsidRPr="00E7363A">
              <w:rPr>
                <w:sz w:val="22"/>
                <w:szCs w:val="22"/>
                <w:shd w:val="clear" w:color="auto" w:fill="FFFFFF"/>
              </w:rPr>
              <w:t xml:space="preserve">     ≥30</w:t>
            </w:r>
          </w:p>
        </w:tc>
        <w:tc>
          <w:tcPr>
            <w:tcW w:w="2500" w:type="pct"/>
            <w:vAlign w:val="center"/>
          </w:tcPr>
          <w:p w14:paraId="08437298" w14:textId="612F38B2" w:rsidR="00E7363A" w:rsidRPr="00E7363A" w:rsidRDefault="00E7363A" w:rsidP="00973306">
            <w:pPr>
              <w:spacing w:after="0"/>
              <w:jc w:val="right"/>
              <w:rPr>
                <w:sz w:val="22"/>
                <w:szCs w:val="22"/>
              </w:rPr>
            </w:pPr>
            <w:r>
              <w:rPr>
                <w:sz w:val="22"/>
                <w:szCs w:val="22"/>
              </w:rPr>
              <w:t>5 (12%)</w:t>
            </w:r>
          </w:p>
        </w:tc>
      </w:tr>
    </w:tbl>
    <w:p w14:paraId="294E5D43" w14:textId="55E5524D" w:rsidR="00E7363A" w:rsidRPr="00ED3CCD" w:rsidRDefault="00E7363A" w:rsidP="00670331">
      <w:pPr>
        <w:spacing w:line="240" w:lineRule="auto"/>
        <w:rPr>
          <w:rFonts w:eastAsiaTheme="majorEastAsia" w:cstheme="majorBidi"/>
          <w:b/>
          <w:i/>
          <w:iCs/>
          <w:color w:val="000000" w:themeColor="text1"/>
          <w:sz w:val="22"/>
          <w:szCs w:val="32"/>
        </w:rPr>
        <w:sectPr w:rsidR="00E7363A" w:rsidRPr="00ED3CCD" w:rsidSect="001846F1">
          <w:pgSz w:w="11906" w:h="16838" w:code="9"/>
          <w:pgMar w:top="1418" w:right="1418" w:bottom="1418" w:left="1418" w:header="708" w:footer="708" w:gutter="0"/>
          <w:cols w:space="708"/>
          <w:docGrid w:linePitch="360"/>
        </w:sectPr>
      </w:pPr>
      <w:r w:rsidRPr="00ED3CCD">
        <w:rPr>
          <w:i/>
          <w:iCs/>
          <w:sz w:val="20"/>
          <w:szCs w:val="20"/>
          <w:lang w:eastAsia="en-GB"/>
        </w:rPr>
        <w:t>Mean (SD) shown for age. N (%) shown for categorical variables</w:t>
      </w:r>
    </w:p>
    <w:p w14:paraId="2A243343" w14:textId="32AF52FE" w:rsidR="00335542" w:rsidRPr="00335542" w:rsidRDefault="00335542" w:rsidP="004F3524">
      <w:pPr>
        <w:pStyle w:val="Caption"/>
        <w:keepNext/>
        <w:spacing w:after="100"/>
        <w:jc w:val="both"/>
        <w:rPr>
          <w:b/>
          <w:bCs/>
          <w:i w:val="0"/>
          <w:iCs w:val="0"/>
          <w:color w:val="000000" w:themeColor="text1"/>
          <w:sz w:val="24"/>
          <w:szCs w:val="24"/>
        </w:rPr>
      </w:pPr>
      <w:bookmarkStart w:id="7" w:name="_Toc237677388"/>
      <w:r w:rsidRPr="00335542">
        <w:rPr>
          <w:b/>
          <w:bCs/>
          <w:i w:val="0"/>
          <w:iCs w:val="0"/>
          <w:color w:val="000000" w:themeColor="text1"/>
          <w:sz w:val="24"/>
          <w:szCs w:val="24"/>
        </w:rPr>
        <w:lastRenderedPageBreak/>
        <w:t>Table S</w:t>
      </w:r>
      <w:r w:rsidR="00C04F47">
        <w:rPr>
          <w:b/>
          <w:bCs/>
          <w:i w:val="0"/>
          <w:iCs w:val="0"/>
          <w:color w:val="000000" w:themeColor="text1"/>
          <w:sz w:val="24"/>
          <w:szCs w:val="24"/>
        </w:rPr>
        <w:fldChar w:fldCharType="begin"/>
      </w:r>
      <w:r w:rsidR="00C04F47">
        <w:rPr>
          <w:b/>
          <w:bCs/>
          <w:i w:val="0"/>
          <w:iCs w:val="0"/>
          <w:color w:val="000000" w:themeColor="text1"/>
          <w:sz w:val="24"/>
          <w:szCs w:val="24"/>
        </w:rPr>
        <w:instrText xml:space="preserve"> SEQ Table \* ARABIC </w:instrText>
      </w:r>
      <w:r w:rsidR="00C04F47">
        <w:rPr>
          <w:b/>
          <w:bCs/>
          <w:i w:val="0"/>
          <w:iCs w:val="0"/>
          <w:color w:val="000000" w:themeColor="text1"/>
          <w:sz w:val="24"/>
          <w:szCs w:val="24"/>
        </w:rPr>
        <w:fldChar w:fldCharType="separate"/>
      </w:r>
      <w:r w:rsidR="00C04F47">
        <w:rPr>
          <w:b/>
          <w:bCs/>
          <w:i w:val="0"/>
          <w:iCs w:val="0"/>
          <w:noProof/>
          <w:color w:val="000000" w:themeColor="text1"/>
          <w:sz w:val="24"/>
          <w:szCs w:val="24"/>
        </w:rPr>
        <w:t>5</w:t>
      </w:r>
      <w:r w:rsidR="00C04F47">
        <w:rPr>
          <w:b/>
          <w:bCs/>
          <w:i w:val="0"/>
          <w:iCs w:val="0"/>
          <w:color w:val="000000" w:themeColor="text1"/>
          <w:sz w:val="24"/>
          <w:szCs w:val="24"/>
        </w:rPr>
        <w:fldChar w:fldCharType="end"/>
      </w:r>
      <w:r w:rsidRPr="00335542">
        <w:rPr>
          <w:b/>
          <w:bCs/>
          <w:i w:val="0"/>
          <w:iCs w:val="0"/>
          <w:color w:val="000000" w:themeColor="text1"/>
          <w:sz w:val="24"/>
          <w:szCs w:val="24"/>
        </w:rPr>
        <w:t>: Descriptive statistics of</w:t>
      </w:r>
      <w:r w:rsidR="00477D68">
        <w:rPr>
          <w:b/>
          <w:bCs/>
          <w:i w:val="0"/>
          <w:iCs w:val="0"/>
          <w:color w:val="000000" w:themeColor="text1"/>
          <w:sz w:val="24"/>
          <w:szCs w:val="24"/>
        </w:rPr>
        <w:t xml:space="preserve"> </w:t>
      </w:r>
      <w:r w:rsidRPr="00335542">
        <w:rPr>
          <w:b/>
          <w:bCs/>
          <w:i w:val="0"/>
          <w:iCs w:val="0"/>
          <w:color w:val="000000" w:themeColor="text1"/>
          <w:sz w:val="24"/>
          <w:szCs w:val="24"/>
        </w:rPr>
        <w:t>physical activity and sedentary</w:t>
      </w:r>
      <w:r w:rsidR="00477D68">
        <w:rPr>
          <w:b/>
          <w:bCs/>
          <w:i w:val="0"/>
          <w:iCs w:val="0"/>
          <w:color w:val="000000" w:themeColor="text1"/>
          <w:sz w:val="24"/>
          <w:szCs w:val="24"/>
        </w:rPr>
        <w:t xml:space="preserve"> behaviour measures </w:t>
      </w:r>
      <w:r w:rsidRPr="00335542">
        <w:rPr>
          <w:b/>
          <w:bCs/>
          <w:i w:val="0"/>
          <w:iCs w:val="0"/>
          <w:color w:val="000000" w:themeColor="text1"/>
          <w:sz w:val="24"/>
          <w:szCs w:val="24"/>
        </w:rPr>
        <w:t xml:space="preserve">in </w:t>
      </w:r>
      <w:r w:rsidR="00E243C7">
        <w:rPr>
          <w:b/>
          <w:bCs/>
          <w:i w:val="0"/>
          <w:iCs w:val="0"/>
          <w:color w:val="000000" w:themeColor="text1"/>
          <w:sz w:val="24"/>
          <w:szCs w:val="24"/>
        </w:rPr>
        <w:t xml:space="preserve">the </w:t>
      </w:r>
      <w:r w:rsidR="00FF3EAB">
        <w:rPr>
          <w:b/>
          <w:bCs/>
          <w:i w:val="0"/>
          <w:iCs w:val="0"/>
          <w:color w:val="000000" w:themeColor="text1"/>
          <w:sz w:val="24"/>
          <w:szCs w:val="24"/>
        </w:rPr>
        <w:t>CAP-24</w:t>
      </w:r>
      <w:r w:rsidR="00E243C7">
        <w:rPr>
          <w:b/>
          <w:bCs/>
          <w:i w:val="0"/>
          <w:iCs w:val="0"/>
          <w:color w:val="000000" w:themeColor="text1"/>
          <w:sz w:val="24"/>
          <w:szCs w:val="24"/>
        </w:rPr>
        <w:t xml:space="preserve"> study</w:t>
      </w:r>
      <w:r w:rsidRPr="00335542">
        <w:rPr>
          <w:b/>
          <w:bCs/>
          <w:i w:val="0"/>
          <w:iCs w:val="0"/>
          <w:color w:val="000000" w:themeColor="text1"/>
          <w:sz w:val="24"/>
          <w:szCs w:val="24"/>
        </w:rPr>
        <w:t>, by wear location</w:t>
      </w:r>
      <w:bookmarkEnd w:id="7"/>
    </w:p>
    <w:tbl>
      <w:tblPr>
        <w:tblStyle w:val="Table"/>
        <w:tblW w:w="4072" w:type="pct"/>
        <w:jc w:val="center"/>
        <w:tblBorders>
          <w:top w:val="single" w:sz="4" w:space="0" w:color="auto"/>
          <w:bottom w:val="single" w:sz="4" w:space="0" w:color="auto"/>
        </w:tblBorders>
        <w:tblCellMar>
          <w:left w:w="60" w:type="dxa"/>
          <w:right w:w="60" w:type="dxa"/>
        </w:tblCellMar>
        <w:tblLook w:val="0000" w:firstRow="0" w:lastRow="0" w:firstColumn="0" w:lastColumn="0" w:noHBand="0" w:noVBand="0"/>
      </w:tblPr>
      <w:tblGrid>
        <w:gridCol w:w="3338"/>
        <w:gridCol w:w="2689"/>
        <w:gridCol w:w="2689"/>
        <w:gridCol w:w="2687"/>
      </w:tblGrid>
      <w:tr w:rsidR="00B20C59" w:rsidRPr="00B20C59" w14:paraId="34330481" w14:textId="13880550" w:rsidTr="00670331">
        <w:trPr>
          <w:cantSplit/>
          <w:trHeight w:val="454"/>
          <w:tblHeader/>
          <w:jc w:val="center"/>
        </w:trPr>
        <w:tc>
          <w:tcPr>
            <w:tcW w:w="1464" w:type="pct"/>
            <w:tcBorders>
              <w:bottom w:val="nil"/>
            </w:tcBorders>
            <w:vAlign w:val="center"/>
          </w:tcPr>
          <w:p w14:paraId="1B41D9AE" w14:textId="77777777" w:rsidR="00B20C59" w:rsidRPr="00B20C59" w:rsidRDefault="00B20C59" w:rsidP="00B20C59">
            <w:pPr>
              <w:spacing w:after="0"/>
              <w:rPr>
                <w:b/>
                <w:bCs/>
                <w:sz w:val="22"/>
                <w:szCs w:val="22"/>
              </w:rPr>
            </w:pPr>
          </w:p>
        </w:tc>
        <w:tc>
          <w:tcPr>
            <w:tcW w:w="3536" w:type="pct"/>
            <w:gridSpan w:val="3"/>
            <w:tcBorders>
              <w:top w:val="single" w:sz="4" w:space="0" w:color="auto"/>
              <w:bottom w:val="single" w:sz="4" w:space="0" w:color="auto"/>
            </w:tcBorders>
            <w:vAlign w:val="center"/>
          </w:tcPr>
          <w:p w14:paraId="64407D0A" w14:textId="67DFE344" w:rsidR="00B20C59" w:rsidRPr="00B20C59" w:rsidRDefault="00FF3EAB" w:rsidP="00B20C59">
            <w:pPr>
              <w:spacing w:after="0"/>
              <w:jc w:val="center"/>
              <w:rPr>
                <w:b/>
                <w:bCs/>
                <w:sz w:val="22"/>
                <w:szCs w:val="22"/>
              </w:rPr>
            </w:pPr>
            <w:r>
              <w:rPr>
                <w:b/>
                <w:bCs/>
                <w:sz w:val="22"/>
                <w:szCs w:val="22"/>
              </w:rPr>
              <w:t>CAP-24 study</w:t>
            </w:r>
          </w:p>
        </w:tc>
      </w:tr>
      <w:tr w:rsidR="00B20C59" w:rsidRPr="00B20C59" w14:paraId="14D90240" w14:textId="1909E491" w:rsidTr="009D1C08">
        <w:trPr>
          <w:cantSplit/>
          <w:trHeight w:val="454"/>
          <w:tblHeader/>
          <w:jc w:val="center"/>
        </w:trPr>
        <w:tc>
          <w:tcPr>
            <w:tcW w:w="1464" w:type="pct"/>
            <w:tcBorders>
              <w:top w:val="nil"/>
              <w:bottom w:val="single" w:sz="4" w:space="0" w:color="auto"/>
            </w:tcBorders>
            <w:vAlign w:val="center"/>
          </w:tcPr>
          <w:p w14:paraId="4CC602EA" w14:textId="54972AE0" w:rsidR="00B20C59" w:rsidRPr="00B20C59" w:rsidRDefault="00FC70EF" w:rsidP="00B20C59">
            <w:pPr>
              <w:spacing w:after="0"/>
              <w:rPr>
                <w:b/>
                <w:bCs/>
                <w:sz w:val="22"/>
                <w:szCs w:val="22"/>
              </w:rPr>
            </w:pPr>
            <w:r>
              <w:rPr>
                <w:b/>
                <w:bCs/>
                <w:sz w:val="22"/>
                <w:szCs w:val="22"/>
              </w:rPr>
              <w:t>Measure</w:t>
            </w:r>
          </w:p>
        </w:tc>
        <w:tc>
          <w:tcPr>
            <w:tcW w:w="1179" w:type="pct"/>
            <w:tcBorders>
              <w:top w:val="single" w:sz="4" w:space="0" w:color="auto"/>
              <w:bottom w:val="single" w:sz="4" w:space="0" w:color="auto"/>
            </w:tcBorders>
            <w:vAlign w:val="center"/>
          </w:tcPr>
          <w:p w14:paraId="636AA7C4" w14:textId="2C11601C" w:rsidR="00B20C59" w:rsidRPr="00B20C59" w:rsidRDefault="00B20C59" w:rsidP="00B20C59">
            <w:pPr>
              <w:spacing w:after="0"/>
              <w:jc w:val="right"/>
              <w:rPr>
                <w:b/>
                <w:bCs/>
                <w:sz w:val="22"/>
                <w:szCs w:val="22"/>
              </w:rPr>
            </w:pPr>
            <w:r w:rsidRPr="00B20C59">
              <w:rPr>
                <w:b/>
                <w:bCs/>
                <w:sz w:val="22"/>
                <w:szCs w:val="22"/>
              </w:rPr>
              <w:t xml:space="preserve">Wrist-worn </w:t>
            </w:r>
            <w:r w:rsidRPr="00B20C59">
              <w:rPr>
                <w:b/>
                <w:bCs/>
                <w:sz w:val="22"/>
                <w:szCs w:val="22"/>
              </w:rPr>
              <w:br/>
              <w:t>GENEActiv</w:t>
            </w:r>
          </w:p>
        </w:tc>
        <w:tc>
          <w:tcPr>
            <w:tcW w:w="1179" w:type="pct"/>
            <w:tcBorders>
              <w:top w:val="single" w:sz="4" w:space="0" w:color="auto"/>
              <w:bottom w:val="single" w:sz="4" w:space="0" w:color="auto"/>
            </w:tcBorders>
            <w:vAlign w:val="center"/>
          </w:tcPr>
          <w:p w14:paraId="0DB30577" w14:textId="0E914B64" w:rsidR="00B20C59" w:rsidRPr="00B20C59" w:rsidRDefault="00B20C59" w:rsidP="00B20C59">
            <w:pPr>
              <w:spacing w:after="0"/>
              <w:jc w:val="right"/>
              <w:rPr>
                <w:b/>
                <w:bCs/>
                <w:sz w:val="22"/>
                <w:szCs w:val="22"/>
              </w:rPr>
            </w:pPr>
            <w:r w:rsidRPr="00B20C59">
              <w:rPr>
                <w:b/>
                <w:bCs/>
                <w:sz w:val="22"/>
                <w:szCs w:val="22"/>
              </w:rPr>
              <w:t xml:space="preserve">Thigh-worn </w:t>
            </w:r>
            <w:r w:rsidRPr="00B20C59">
              <w:rPr>
                <w:b/>
                <w:bCs/>
                <w:sz w:val="22"/>
                <w:szCs w:val="22"/>
              </w:rPr>
              <w:br/>
              <w:t>activPAL</w:t>
            </w:r>
          </w:p>
        </w:tc>
        <w:tc>
          <w:tcPr>
            <w:tcW w:w="1178" w:type="pct"/>
            <w:tcBorders>
              <w:top w:val="single" w:sz="4" w:space="0" w:color="auto"/>
              <w:bottom w:val="single" w:sz="4" w:space="0" w:color="auto"/>
            </w:tcBorders>
            <w:vAlign w:val="center"/>
          </w:tcPr>
          <w:p w14:paraId="2B9252CA" w14:textId="7705FE16" w:rsidR="00B20C59" w:rsidRPr="00B20C59" w:rsidRDefault="00B20C59" w:rsidP="00B20C59">
            <w:pPr>
              <w:spacing w:after="0"/>
              <w:jc w:val="right"/>
              <w:rPr>
                <w:b/>
                <w:bCs/>
                <w:sz w:val="22"/>
                <w:szCs w:val="22"/>
              </w:rPr>
            </w:pPr>
            <w:r w:rsidRPr="00B20C59">
              <w:rPr>
                <w:b/>
                <w:bCs/>
                <w:sz w:val="22"/>
                <w:szCs w:val="22"/>
              </w:rPr>
              <w:t xml:space="preserve">Hip-worn </w:t>
            </w:r>
            <w:r w:rsidRPr="00B20C59">
              <w:rPr>
                <w:b/>
                <w:bCs/>
                <w:sz w:val="22"/>
                <w:szCs w:val="22"/>
              </w:rPr>
              <w:br/>
              <w:t>ActiGraph</w:t>
            </w:r>
          </w:p>
        </w:tc>
      </w:tr>
      <w:tr w:rsidR="00927CB1" w:rsidRPr="00B20C59" w14:paraId="5D9AB18A" w14:textId="77777777" w:rsidTr="00927CB1">
        <w:trPr>
          <w:cantSplit/>
          <w:trHeight w:val="454"/>
          <w:jc w:val="center"/>
        </w:trPr>
        <w:tc>
          <w:tcPr>
            <w:tcW w:w="1464" w:type="pct"/>
            <w:tcBorders>
              <w:top w:val="single" w:sz="4" w:space="0" w:color="auto"/>
              <w:bottom w:val="nil"/>
            </w:tcBorders>
            <w:vAlign w:val="center"/>
          </w:tcPr>
          <w:p w14:paraId="2E58581E" w14:textId="715C5FCF" w:rsidR="00927CB1" w:rsidRDefault="00927CB1" w:rsidP="00B20C59">
            <w:pPr>
              <w:spacing w:after="0"/>
              <w:rPr>
                <w:sz w:val="22"/>
                <w:szCs w:val="22"/>
              </w:rPr>
            </w:pPr>
            <w:bookmarkStart w:id="8" w:name="_Hlk237610899"/>
            <w:r>
              <w:rPr>
                <w:color w:val="000000" w:themeColor="text1"/>
                <w:sz w:val="22"/>
                <w:szCs w:val="22"/>
              </w:rPr>
              <w:t xml:space="preserve">Participants with </w:t>
            </w:r>
            <w:r w:rsidRPr="00325354">
              <w:rPr>
                <w:color w:val="000000" w:themeColor="text1"/>
                <w:sz w:val="22"/>
                <w:szCs w:val="22"/>
              </w:rPr>
              <w:t>≥</w:t>
            </w:r>
            <w:r>
              <w:rPr>
                <w:color w:val="000000" w:themeColor="text1"/>
                <w:sz w:val="22"/>
                <w:szCs w:val="22"/>
              </w:rPr>
              <w:t>3</w:t>
            </w:r>
            <w:r w:rsidRPr="000559F3">
              <w:rPr>
                <w:color w:val="000000" w:themeColor="text1"/>
                <w:sz w:val="22"/>
                <w:szCs w:val="22"/>
              </w:rPr>
              <w:t xml:space="preserve"> </w:t>
            </w:r>
            <w:r>
              <w:rPr>
                <w:color w:val="000000" w:themeColor="text1"/>
                <w:sz w:val="22"/>
                <w:szCs w:val="22"/>
              </w:rPr>
              <w:t xml:space="preserve">valid </w:t>
            </w:r>
            <w:r w:rsidRPr="000559F3">
              <w:rPr>
                <w:color w:val="000000" w:themeColor="text1"/>
                <w:sz w:val="22"/>
                <w:szCs w:val="22"/>
              </w:rPr>
              <w:t>days</w:t>
            </w:r>
            <w:r>
              <w:rPr>
                <w:color w:val="000000" w:themeColor="text1"/>
                <w:sz w:val="22"/>
                <w:szCs w:val="22"/>
              </w:rPr>
              <w:t xml:space="preserve"> of wear, %</w:t>
            </w:r>
            <w:bookmarkEnd w:id="8"/>
          </w:p>
        </w:tc>
        <w:tc>
          <w:tcPr>
            <w:tcW w:w="1179" w:type="pct"/>
            <w:tcBorders>
              <w:top w:val="single" w:sz="4" w:space="0" w:color="auto"/>
              <w:bottom w:val="nil"/>
            </w:tcBorders>
            <w:vAlign w:val="center"/>
          </w:tcPr>
          <w:p w14:paraId="0E3936F7" w14:textId="642FC54C" w:rsidR="00927CB1" w:rsidRDefault="00927CB1" w:rsidP="00B20C59">
            <w:pPr>
              <w:spacing w:after="0"/>
              <w:jc w:val="right"/>
              <w:rPr>
                <w:sz w:val="22"/>
                <w:szCs w:val="22"/>
              </w:rPr>
            </w:pPr>
            <w:r>
              <w:rPr>
                <w:sz w:val="22"/>
                <w:szCs w:val="22"/>
              </w:rPr>
              <w:t>85.7</w:t>
            </w:r>
          </w:p>
        </w:tc>
        <w:tc>
          <w:tcPr>
            <w:tcW w:w="1179" w:type="pct"/>
            <w:tcBorders>
              <w:top w:val="single" w:sz="4" w:space="0" w:color="auto"/>
              <w:bottom w:val="nil"/>
            </w:tcBorders>
            <w:vAlign w:val="center"/>
          </w:tcPr>
          <w:p w14:paraId="43FE60D2" w14:textId="7EA0A407" w:rsidR="00927CB1" w:rsidRDefault="00927CB1" w:rsidP="00B20C59">
            <w:pPr>
              <w:spacing w:after="0"/>
              <w:jc w:val="right"/>
              <w:rPr>
                <w:sz w:val="22"/>
                <w:szCs w:val="22"/>
              </w:rPr>
            </w:pPr>
            <w:r>
              <w:rPr>
                <w:sz w:val="22"/>
                <w:szCs w:val="22"/>
              </w:rPr>
              <w:t>83.3</w:t>
            </w:r>
          </w:p>
        </w:tc>
        <w:tc>
          <w:tcPr>
            <w:tcW w:w="1178" w:type="pct"/>
            <w:tcBorders>
              <w:top w:val="single" w:sz="4" w:space="0" w:color="auto"/>
              <w:bottom w:val="nil"/>
            </w:tcBorders>
            <w:vAlign w:val="center"/>
          </w:tcPr>
          <w:p w14:paraId="10D52FE2" w14:textId="32501019" w:rsidR="00927CB1" w:rsidRDefault="00927CB1" w:rsidP="00B20C59">
            <w:pPr>
              <w:spacing w:after="0"/>
              <w:jc w:val="right"/>
              <w:rPr>
                <w:sz w:val="22"/>
                <w:szCs w:val="22"/>
              </w:rPr>
            </w:pPr>
            <w:r>
              <w:rPr>
                <w:sz w:val="22"/>
                <w:szCs w:val="22"/>
              </w:rPr>
              <w:t>83.3</w:t>
            </w:r>
          </w:p>
        </w:tc>
      </w:tr>
      <w:tr w:rsidR="00B20C59" w:rsidRPr="00B20C59" w14:paraId="56857214" w14:textId="277EC722" w:rsidTr="00927CB1">
        <w:trPr>
          <w:cantSplit/>
          <w:trHeight w:val="454"/>
          <w:jc w:val="center"/>
        </w:trPr>
        <w:tc>
          <w:tcPr>
            <w:tcW w:w="1464" w:type="pct"/>
            <w:tcBorders>
              <w:top w:val="nil"/>
              <w:bottom w:val="nil"/>
            </w:tcBorders>
            <w:vAlign w:val="center"/>
          </w:tcPr>
          <w:p w14:paraId="64381F40" w14:textId="3C7FA140" w:rsidR="00B20C59" w:rsidRPr="00B20C59" w:rsidRDefault="003943A2" w:rsidP="00B20C59">
            <w:pPr>
              <w:spacing w:after="0"/>
              <w:rPr>
                <w:sz w:val="22"/>
                <w:szCs w:val="22"/>
              </w:rPr>
            </w:pPr>
            <w:r>
              <w:rPr>
                <w:sz w:val="22"/>
                <w:szCs w:val="22"/>
              </w:rPr>
              <w:t>W</w:t>
            </w:r>
            <w:r w:rsidR="00B20C59" w:rsidRPr="00B20C59">
              <w:rPr>
                <w:sz w:val="22"/>
                <w:szCs w:val="22"/>
              </w:rPr>
              <w:t>ear time, hours</w:t>
            </w:r>
            <w:r>
              <w:rPr>
                <w:sz w:val="22"/>
                <w:szCs w:val="22"/>
              </w:rPr>
              <w:t>/day</w:t>
            </w:r>
          </w:p>
        </w:tc>
        <w:tc>
          <w:tcPr>
            <w:tcW w:w="1179" w:type="pct"/>
            <w:tcBorders>
              <w:top w:val="nil"/>
              <w:bottom w:val="nil"/>
            </w:tcBorders>
            <w:vAlign w:val="center"/>
          </w:tcPr>
          <w:p w14:paraId="5813B776" w14:textId="11AD22C9" w:rsidR="00B20C59" w:rsidRPr="00B20C59" w:rsidRDefault="00B20C59" w:rsidP="00B20C59">
            <w:pPr>
              <w:spacing w:after="0"/>
              <w:jc w:val="right"/>
              <w:rPr>
                <w:sz w:val="22"/>
                <w:szCs w:val="22"/>
              </w:rPr>
            </w:pPr>
            <w:r>
              <w:rPr>
                <w:sz w:val="22"/>
                <w:szCs w:val="22"/>
              </w:rPr>
              <w:t>2</w:t>
            </w:r>
            <w:r w:rsidR="009D1C08">
              <w:rPr>
                <w:sz w:val="22"/>
                <w:szCs w:val="22"/>
              </w:rPr>
              <w:t>4.0</w:t>
            </w:r>
            <w:r>
              <w:rPr>
                <w:sz w:val="22"/>
                <w:szCs w:val="22"/>
              </w:rPr>
              <w:t xml:space="preserve"> (</w:t>
            </w:r>
            <w:r w:rsidR="009D1C08">
              <w:rPr>
                <w:sz w:val="22"/>
                <w:szCs w:val="22"/>
              </w:rPr>
              <w:t>23.3-24.0</w:t>
            </w:r>
            <w:r>
              <w:rPr>
                <w:sz w:val="22"/>
                <w:szCs w:val="22"/>
              </w:rPr>
              <w:t>)</w:t>
            </w:r>
          </w:p>
        </w:tc>
        <w:tc>
          <w:tcPr>
            <w:tcW w:w="1179" w:type="pct"/>
            <w:tcBorders>
              <w:top w:val="nil"/>
              <w:bottom w:val="nil"/>
            </w:tcBorders>
            <w:vAlign w:val="center"/>
          </w:tcPr>
          <w:p w14:paraId="07720236" w14:textId="1ABAA6F8" w:rsidR="00B20C59" w:rsidRPr="00B20C59" w:rsidRDefault="009D1C08" w:rsidP="00B20C59">
            <w:pPr>
              <w:spacing w:after="0"/>
              <w:jc w:val="right"/>
              <w:rPr>
                <w:sz w:val="22"/>
                <w:szCs w:val="22"/>
              </w:rPr>
            </w:pPr>
            <w:r>
              <w:rPr>
                <w:sz w:val="22"/>
                <w:szCs w:val="22"/>
              </w:rPr>
              <w:t>24.0 (24.0-24.0)</w:t>
            </w:r>
          </w:p>
        </w:tc>
        <w:tc>
          <w:tcPr>
            <w:tcW w:w="1178" w:type="pct"/>
            <w:tcBorders>
              <w:top w:val="nil"/>
              <w:bottom w:val="nil"/>
            </w:tcBorders>
            <w:vAlign w:val="center"/>
          </w:tcPr>
          <w:p w14:paraId="45AA1C39" w14:textId="04099040" w:rsidR="00B20C59" w:rsidRPr="00B20C59" w:rsidRDefault="00B20C59" w:rsidP="00B20C59">
            <w:pPr>
              <w:spacing w:after="0"/>
              <w:jc w:val="right"/>
              <w:rPr>
                <w:sz w:val="22"/>
                <w:szCs w:val="22"/>
              </w:rPr>
            </w:pPr>
            <w:r>
              <w:rPr>
                <w:sz w:val="22"/>
                <w:szCs w:val="22"/>
              </w:rPr>
              <w:t>*</w:t>
            </w:r>
            <w:r w:rsidR="009D1C08">
              <w:rPr>
                <w:sz w:val="22"/>
                <w:szCs w:val="22"/>
              </w:rPr>
              <w:t>16.0 (16.0-16.0)</w:t>
            </w:r>
          </w:p>
        </w:tc>
      </w:tr>
      <w:tr w:rsidR="00B20C59" w:rsidRPr="00B20C59" w14:paraId="7358A28B" w14:textId="2A098B61" w:rsidTr="00927CB1">
        <w:trPr>
          <w:cantSplit/>
          <w:trHeight w:val="454"/>
          <w:jc w:val="center"/>
        </w:trPr>
        <w:tc>
          <w:tcPr>
            <w:tcW w:w="1464" w:type="pct"/>
            <w:tcBorders>
              <w:top w:val="nil"/>
            </w:tcBorders>
            <w:vAlign w:val="center"/>
          </w:tcPr>
          <w:p w14:paraId="58765516" w14:textId="25351997" w:rsidR="00B20C59" w:rsidRPr="00B20C59" w:rsidRDefault="00B20C59" w:rsidP="00B20C59">
            <w:pPr>
              <w:spacing w:after="0"/>
              <w:rPr>
                <w:sz w:val="22"/>
                <w:szCs w:val="22"/>
              </w:rPr>
            </w:pPr>
            <w:r w:rsidRPr="00B20C59">
              <w:rPr>
                <w:sz w:val="22"/>
                <w:szCs w:val="22"/>
              </w:rPr>
              <w:t>Overall activity, m</w:t>
            </w:r>
            <w:r w:rsidRPr="003943A2">
              <w:rPr>
                <w:i/>
                <w:iCs/>
                <w:sz w:val="22"/>
                <w:szCs w:val="22"/>
              </w:rPr>
              <w:t>g</w:t>
            </w:r>
            <w:r w:rsidR="003943A2">
              <w:rPr>
                <w:sz w:val="22"/>
                <w:szCs w:val="22"/>
              </w:rPr>
              <w:t>/day</w:t>
            </w:r>
          </w:p>
        </w:tc>
        <w:tc>
          <w:tcPr>
            <w:tcW w:w="1179" w:type="pct"/>
            <w:tcBorders>
              <w:top w:val="nil"/>
            </w:tcBorders>
            <w:vAlign w:val="center"/>
          </w:tcPr>
          <w:p w14:paraId="4EAB1571" w14:textId="72089C5D" w:rsidR="00B20C59" w:rsidRPr="00B20C59" w:rsidRDefault="00B20C59" w:rsidP="00B20C59">
            <w:pPr>
              <w:spacing w:after="0"/>
              <w:jc w:val="right"/>
              <w:rPr>
                <w:sz w:val="22"/>
                <w:szCs w:val="22"/>
              </w:rPr>
            </w:pPr>
            <w:r>
              <w:rPr>
                <w:sz w:val="22"/>
                <w:szCs w:val="22"/>
              </w:rPr>
              <w:t>28.7 (7.7)</w:t>
            </w:r>
          </w:p>
        </w:tc>
        <w:tc>
          <w:tcPr>
            <w:tcW w:w="1179" w:type="pct"/>
            <w:tcBorders>
              <w:top w:val="nil"/>
            </w:tcBorders>
            <w:vAlign w:val="center"/>
          </w:tcPr>
          <w:p w14:paraId="146271D6" w14:textId="24ABF470" w:rsidR="00B20C59" w:rsidRPr="00B20C59" w:rsidRDefault="00B20C59" w:rsidP="00B20C59">
            <w:pPr>
              <w:spacing w:after="0"/>
              <w:jc w:val="right"/>
              <w:rPr>
                <w:sz w:val="22"/>
                <w:szCs w:val="22"/>
              </w:rPr>
            </w:pPr>
            <w:r>
              <w:rPr>
                <w:sz w:val="22"/>
                <w:szCs w:val="22"/>
              </w:rPr>
              <w:t>28.2 (12.3)</w:t>
            </w:r>
          </w:p>
        </w:tc>
        <w:tc>
          <w:tcPr>
            <w:tcW w:w="1178" w:type="pct"/>
            <w:tcBorders>
              <w:top w:val="nil"/>
            </w:tcBorders>
            <w:vAlign w:val="center"/>
          </w:tcPr>
          <w:p w14:paraId="4B34C574" w14:textId="1ED7D7BE" w:rsidR="00B20C59" w:rsidRPr="00B20C59" w:rsidRDefault="00B20C59" w:rsidP="00B20C59">
            <w:pPr>
              <w:spacing w:after="0"/>
              <w:jc w:val="right"/>
              <w:rPr>
                <w:sz w:val="22"/>
                <w:szCs w:val="22"/>
              </w:rPr>
            </w:pPr>
            <w:r>
              <w:rPr>
                <w:sz w:val="22"/>
                <w:szCs w:val="22"/>
              </w:rPr>
              <w:t>20.0 (7.2)</w:t>
            </w:r>
          </w:p>
        </w:tc>
      </w:tr>
      <w:tr w:rsidR="00B20C59" w:rsidRPr="00B20C59" w14:paraId="2C7AEAC5" w14:textId="4287DC57" w:rsidTr="009D1C08">
        <w:trPr>
          <w:cantSplit/>
          <w:trHeight w:val="454"/>
          <w:jc w:val="center"/>
        </w:trPr>
        <w:tc>
          <w:tcPr>
            <w:tcW w:w="1464" w:type="pct"/>
            <w:vAlign w:val="center"/>
          </w:tcPr>
          <w:p w14:paraId="2A60AAF4" w14:textId="0759E374" w:rsidR="00B20C59" w:rsidRPr="00B20C59" w:rsidRDefault="00B20C59" w:rsidP="00B20C59">
            <w:pPr>
              <w:spacing w:after="0"/>
              <w:rPr>
                <w:sz w:val="22"/>
                <w:szCs w:val="22"/>
              </w:rPr>
            </w:pPr>
            <w:r w:rsidRPr="00B20C59">
              <w:rPr>
                <w:sz w:val="22"/>
                <w:szCs w:val="22"/>
              </w:rPr>
              <w:t>Step count, steps</w:t>
            </w:r>
            <w:r w:rsidR="003943A2">
              <w:rPr>
                <w:sz w:val="22"/>
                <w:szCs w:val="22"/>
              </w:rPr>
              <w:t>/day</w:t>
            </w:r>
          </w:p>
        </w:tc>
        <w:tc>
          <w:tcPr>
            <w:tcW w:w="1179" w:type="pct"/>
            <w:vAlign w:val="center"/>
          </w:tcPr>
          <w:p w14:paraId="598B213D" w14:textId="3FB46E2B" w:rsidR="00B20C59" w:rsidRPr="00B20C59" w:rsidRDefault="00B20C59" w:rsidP="00B20C59">
            <w:pPr>
              <w:spacing w:after="0"/>
              <w:jc w:val="right"/>
              <w:rPr>
                <w:sz w:val="22"/>
                <w:szCs w:val="22"/>
              </w:rPr>
            </w:pPr>
            <w:r>
              <w:rPr>
                <w:sz w:val="22"/>
                <w:szCs w:val="22"/>
              </w:rPr>
              <w:t>10,960 (4,026)</w:t>
            </w:r>
          </w:p>
        </w:tc>
        <w:tc>
          <w:tcPr>
            <w:tcW w:w="1179" w:type="pct"/>
            <w:vAlign w:val="center"/>
          </w:tcPr>
          <w:p w14:paraId="49870FC1" w14:textId="4DD04300" w:rsidR="00B20C59" w:rsidRPr="00B20C59" w:rsidRDefault="00B20C59" w:rsidP="00B20C59">
            <w:pPr>
              <w:spacing w:after="0"/>
              <w:jc w:val="right"/>
              <w:rPr>
                <w:sz w:val="22"/>
                <w:szCs w:val="22"/>
              </w:rPr>
            </w:pPr>
            <w:r>
              <w:rPr>
                <w:sz w:val="22"/>
                <w:szCs w:val="22"/>
              </w:rPr>
              <w:t>9,913 (3,471)</w:t>
            </w:r>
          </w:p>
        </w:tc>
        <w:tc>
          <w:tcPr>
            <w:tcW w:w="1178" w:type="pct"/>
            <w:vAlign w:val="center"/>
          </w:tcPr>
          <w:p w14:paraId="711CD057" w14:textId="0FD62757" w:rsidR="00B20C59" w:rsidRPr="00B20C59" w:rsidRDefault="00B20C59" w:rsidP="00B20C59">
            <w:pPr>
              <w:spacing w:after="0"/>
              <w:jc w:val="right"/>
              <w:rPr>
                <w:sz w:val="22"/>
                <w:szCs w:val="22"/>
              </w:rPr>
            </w:pPr>
            <w:r>
              <w:rPr>
                <w:sz w:val="22"/>
                <w:szCs w:val="22"/>
              </w:rPr>
              <w:t>8,817 (3,449)</w:t>
            </w:r>
          </w:p>
        </w:tc>
      </w:tr>
      <w:tr w:rsidR="00B20C59" w:rsidRPr="00B20C59" w14:paraId="46249E14" w14:textId="79719888" w:rsidTr="009D1C08">
        <w:trPr>
          <w:cantSplit/>
          <w:trHeight w:val="454"/>
          <w:jc w:val="center"/>
        </w:trPr>
        <w:tc>
          <w:tcPr>
            <w:tcW w:w="1464" w:type="pct"/>
            <w:vAlign w:val="center"/>
          </w:tcPr>
          <w:p w14:paraId="028D42EA" w14:textId="77777777" w:rsidR="00B20C59" w:rsidRPr="00B20C59" w:rsidRDefault="00B20C59" w:rsidP="00B20C59">
            <w:pPr>
              <w:spacing w:after="0"/>
              <w:rPr>
                <w:sz w:val="22"/>
                <w:szCs w:val="22"/>
              </w:rPr>
            </w:pPr>
            <w:r w:rsidRPr="00B20C59">
              <w:rPr>
                <w:sz w:val="22"/>
                <w:szCs w:val="22"/>
              </w:rPr>
              <w:t>Peak 1-min cadence, steps/min</w:t>
            </w:r>
          </w:p>
        </w:tc>
        <w:tc>
          <w:tcPr>
            <w:tcW w:w="1179" w:type="pct"/>
            <w:vAlign w:val="center"/>
          </w:tcPr>
          <w:p w14:paraId="004CB918" w14:textId="216D35FC" w:rsidR="00B20C59" w:rsidRPr="00B20C59" w:rsidRDefault="00B20C59" w:rsidP="00B20C59">
            <w:pPr>
              <w:spacing w:after="0"/>
              <w:jc w:val="right"/>
              <w:rPr>
                <w:sz w:val="22"/>
                <w:szCs w:val="22"/>
              </w:rPr>
            </w:pPr>
            <w:r>
              <w:rPr>
                <w:sz w:val="22"/>
                <w:szCs w:val="22"/>
              </w:rPr>
              <w:t>126.5 (15.2)</w:t>
            </w:r>
          </w:p>
        </w:tc>
        <w:tc>
          <w:tcPr>
            <w:tcW w:w="1179" w:type="pct"/>
            <w:vAlign w:val="center"/>
          </w:tcPr>
          <w:p w14:paraId="1A657609" w14:textId="2D23440F" w:rsidR="00B20C59" w:rsidRPr="00B20C59" w:rsidRDefault="00B20C59" w:rsidP="00B20C59">
            <w:pPr>
              <w:spacing w:after="0"/>
              <w:jc w:val="right"/>
              <w:rPr>
                <w:sz w:val="22"/>
                <w:szCs w:val="22"/>
              </w:rPr>
            </w:pPr>
            <w:r>
              <w:rPr>
                <w:sz w:val="22"/>
                <w:szCs w:val="22"/>
              </w:rPr>
              <w:t>126.2 (17.2)</w:t>
            </w:r>
          </w:p>
        </w:tc>
        <w:tc>
          <w:tcPr>
            <w:tcW w:w="1178" w:type="pct"/>
            <w:vAlign w:val="center"/>
          </w:tcPr>
          <w:p w14:paraId="15F58E39" w14:textId="39C47A42" w:rsidR="00B20C59" w:rsidRPr="00B20C59" w:rsidRDefault="00B20C59" w:rsidP="00B20C59">
            <w:pPr>
              <w:spacing w:after="0"/>
              <w:jc w:val="right"/>
              <w:rPr>
                <w:sz w:val="22"/>
                <w:szCs w:val="22"/>
              </w:rPr>
            </w:pPr>
            <w:r>
              <w:rPr>
                <w:sz w:val="22"/>
                <w:szCs w:val="22"/>
              </w:rPr>
              <w:t>123.8 (23.4)</w:t>
            </w:r>
          </w:p>
        </w:tc>
      </w:tr>
      <w:tr w:rsidR="00B20C59" w:rsidRPr="00B20C59" w14:paraId="03E31E1F" w14:textId="085DDB14" w:rsidTr="009D1C08">
        <w:trPr>
          <w:cantSplit/>
          <w:trHeight w:val="454"/>
          <w:jc w:val="center"/>
        </w:trPr>
        <w:tc>
          <w:tcPr>
            <w:tcW w:w="1464" w:type="pct"/>
            <w:vAlign w:val="center"/>
          </w:tcPr>
          <w:p w14:paraId="05D1307F" w14:textId="1E778C65" w:rsidR="00B20C59" w:rsidRPr="00B20C59" w:rsidRDefault="00B20C59" w:rsidP="00B20C59">
            <w:pPr>
              <w:spacing w:after="0"/>
              <w:rPr>
                <w:sz w:val="22"/>
                <w:szCs w:val="22"/>
              </w:rPr>
            </w:pPr>
            <w:r w:rsidRPr="00B20C59">
              <w:rPr>
                <w:sz w:val="22"/>
                <w:szCs w:val="22"/>
              </w:rPr>
              <w:t>MVPA, minutes</w:t>
            </w:r>
            <w:r w:rsidR="003943A2">
              <w:rPr>
                <w:sz w:val="22"/>
                <w:szCs w:val="22"/>
              </w:rPr>
              <w:t>/day</w:t>
            </w:r>
          </w:p>
        </w:tc>
        <w:tc>
          <w:tcPr>
            <w:tcW w:w="1179" w:type="pct"/>
            <w:vAlign w:val="center"/>
          </w:tcPr>
          <w:p w14:paraId="453E39B3" w14:textId="06FD5B83" w:rsidR="00B20C59" w:rsidRPr="00B20C59" w:rsidRDefault="00B20C59" w:rsidP="00B20C59">
            <w:pPr>
              <w:spacing w:after="0"/>
              <w:jc w:val="right"/>
              <w:rPr>
                <w:sz w:val="22"/>
                <w:szCs w:val="22"/>
              </w:rPr>
            </w:pPr>
            <w:r>
              <w:rPr>
                <w:sz w:val="22"/>
                <w:szCs w:val="22"/>
              </w:rPr>
              <w:t>50 (36-78)</w:t>
            </w:r>
          </w:p>
        </w:tc>
        <w:tc>
          <w:tcPr>
            <w:tcW w:w="1179" w:type="pct"/>
            <w:vAlign w:val="center"/>
          </w:tcPr>
          <w:p w14:paraId="7F385F64" w14:textId="392FE979" w:rsidR="00B20C59" w:rsidRPr="00B20C59" w:rsidRDefault="00BF3164" w:rsidP="00B20C59">
            <w:pPr>
              <w:spacing w:after="0"/>
              <w:jc w:val="right"/>
              <w:rPr>
                <w:sz w:val="22"/>
                <w:szCs w:val="22"/>
              </w:rPr>
            </w:pPr>
            <w:r>
              <w:rPr>
                <w:sz w:val="22"/>
                <w:szCs w:val="22"/>
              </w:rPr>
              <w:t>48</w:t>
            </w:r>
            <w:r w:rsidR="00B20C59">
              <w:rPr>
                <w:sz w:val="22"/>
                <w:szCs w:val="22"/>
              </w:rPr>
              <w:t xml:space="preserve"> (</w:t>
            </w:r>
            <w:r>
              <w:rPr>
                <w:sz w:val="22"/>
                <w:szCs w:val="22"/>
              </w:rPr>
              <w:t>26</w:t>
            </w:r>
            <w:r w:rsidR="00B20C59">
              <w:rPr>
                <w:sz w:val="22"/>
                <w:szCs w:val="22"/>
              </w:rPr>
              <w:t>-</w:t>
            </w:r>
            <w:r>
              <w:rPr>
                <w:sz w:val="22"/>
                <w:szCs w:val="22"/>
              </w:rPr>
              <w:t>5</w:t>
            </w:r>
            <w:r w:rsidR="00B20C59">
              <w:rPr>
                <w:sz w:val="22"/>
                <w:szCs w:val="22"/>
              </w:rPr>
              <w:t>8)</w:t>
            </w:r>
          </w:p>
        </w:tc>
        <w:tc>
          <w:tcPr>
            <w:tcW w:w="1178" w:type="pct"/>
            <w:vAlign w:val="center"/>
          </w:tcPr>
          <w:p w14:paraId="13AA54DA" w14:textId="7A095CA1" w:rsidR="00B20C59" w:rsidRPr="00B20C59" w:rsidRDefault="00B20C59" w:rsidP="00B20C59">
            <w:pPr>
              <w:spacing w:after="0"/>
              <w:jc w:val="right"/>
              <w:rPr>
                <w:sz w:val="22"/>
                <w:szCs w:val="22"/>
              </w:rPr>
            </w:pPr>
            <w:r>
              <w:rPr>
                <w:sz w:val="22"/>
                <w:szCs w:val="22"/>
              </w:rPr>
              <w:t>59 (39-78)</w:t>
            </w:r>
          </w:p>
        </w:tc>
      </w:tr>
      <w:tr w:rsidR="00B20C59" w:rsidRPr="00B20C59" w14:paraId="7B863F4E" w14:textId="0885E6B9" w:rsidTr="009D1C08">
        <w:trPr>
          <w:cantSplit/>
          <w:trHeight w:val="454"/>
          <w:jc w:val="center"/>
        </w:trPr>
        <w:tc>
          <w:tcPr>
            <w:tcW w:w="1464" w:type="pct"/>
            <w:vAlign w:val="center"/>
          </w:tcPr>
          <w:p w14:paraId="3B072DA8" w14:textId="39915D42" w:rsidR="00B20C59" w:rsidRPr="00B20C59" w:rsidRDefault="00B20C59" w:rsidP="00B20C59">
            <w:pPr>
              <w:spacing w:after="0"/>
              <w:rPr>
                <w:sz w:val="22"/>
                <w:szCs w:val="22"/>
              </w:rPr>
            </w:pPr>
            <w:r w:rsidRPr="00B20C59">
              <w:rPr>
                <w:sz w:val="22"/>
                <w:szCs w:val="22"/>
              </w:rPr>
              <w:t xml:space="preserve">Light </w:t>
            </w:r>
            <w:r w:rsidR="0003205F">
              <w:rPr>
                <w:sz w:val="22"/>
                <w:szCs w:val="22"/>
              </w:rPr>
              <w:t xml:space="preserve">physical </w:t>
            </w:r>
            <w:r w:rsidRPr="00B20C59">
              <w:rPr>
                <w:sz w:val="22"/>
                <w:szCs w:val="22"/>
              </w:rPr>
              <w:t>activity, hours</w:t>
            </w:r>
            <w:r w:rsidR="003943A2">
              <w:rPr>
                <w:sz w:val="22"/>
                <w:szCs w:val="22"/>
              </w:rPr>
              <w:t>/day</w:t>
            </w:r>
          </w:p>
        </w:tc>
        <w:tc>
          <w:tcPr>
            <w:tcW w:w="1179" w:type="pct"/>
            <w:vAlign w:val="center"/>
          </w:tcPr>
          <w:p w14:paraId="1D6F47D2" w14:textId="6FFF6C6F" w:rsidR="00B20C59" w:rsidRPr="00B20C59" w:rsidRDefault="00B20C59" w:rsidP="00B20C59">
            <w:pPr>
              <w:spacing w:after="0"/>
              <w:jc w:val="right"/>
              <w:rPr>
                <w:sz w:val="22"/>
                <w:szCs w:val="22"/>
              </w:rPr>
            </w:pPr>
            <w:r>
              <w:rPr>
                <w:sz w:val="22"/>
                <w:szCs w:val="22"/>
              </w:rPr>
              <w:t>4.9 (1.6)</w:t>
            </w:r>
          </w:p>
        </w:tc>
        <w:tc>
          <w:tcPr>
            <w:tcW w:w="1179" w:type="pct"/>
            <w:vAlign w:val="center"/>
          </w:tcPr>
          <w:p w14:paraId="51230932" w14:textId="1755E551" w:rsidR="00B20C59" w:rsidRPr="00B20C59" w:rsidRDefault="00B20C59" w:rsidP="00B20C59">
            <w:pPr>
              <w:spacing w:after="0"/>
              <w:jc w:val="right"/>
              <w:rPr>
                <w:sz w:val="22"/>
                <w:szCs w:val="22"/>
              </w:rPr>
            </w:pPr>
            <w:r>
              <w:rPr>
                <w:sz w:val="22"/>
                <w:szCs w:val="22"/>
              </w:rPr>
              <w:t>4.9 (1.5)</w:t>
            </w:r>
          </w:p>
        </w:tc>
        <w:tc>
          <w:tcPr>
            <w:tcW w:w="1178" w:type="pct"/>
            <w:vAlign w:val="center"/>
          </w:tcPr>
          <w:p w14:paraId="13F0EB2D" w14:textId="5B5D6ED0" w:rsidR="00B20C59" w:rsidRPr="00B20C59" w:rsidRDefault="00B20C59" w:rsidP="00B20C59">
            <w:pPr>
              <w:spacing w:after="0"/>
              <w:jc w:val="right"/>
              <w:rPr>
                <w:sz w:val="22"/>
                <w:szCs w:val="22"/>
              </w:rPr>
            </w:pPr>
            <w:r>
              <w:rPr>
                <w:sz w:val="22"/>
                <w:szCs w:val="22"/>
              </w:rPr>
              <w:t>5.3 (1.4)</w:t>
            </w:r>
          </w:p>
        </w:tc>
      </w:tr>
      <w:tr w:rsidR="00B20C59" w:rsidRPr="00B20C59" w14:paraId="5BF886B3" w14:textId="1C7AD805" w:rsidTr="009D1C08">
        <w:trPr>
          <w:cantSplit/>
          <w:trHeight w:val="454"/>
          <w:jc w:val="center"/>
        </w:trPr>
        <w:tc>
          <w:tcPr>
            <w:tcW w:w="1464" w:type="pct"/>
            <w:vAlign w:val="center"/>
          </w:tcPr>
          <w:p w14:paraId="6837957C" w14:textId="6B51BB75" w:rsidR="00B20C59" w:rsidRPr="00B20C59" w:rsidRDefault="00B20C59" w:rsidP="00B20C59">
            <w:pPr>
              <w:spacing w:after="0"/>
              <w:rPr>
                <w:sz w:val="22"/>
                <w:szCs w:val="22"/>
              </w:rPr>
            </w:pPr>
            <w:r w:rsidRPr="00B20C59">
              <w:rPr>
                <w:sz w:val="22"/>
                <w:szCs w:val="22"/>
              </w:rPr>
              <w:t>Sedentary behaviour, hours</w:t>
            </w:r>
            <w:r w:rsidR="003943A2">
              <w:rPr>
                <w:sz w:val="22"/>
                <w:szCs w:val="22"/>
              </w:rPr>
              <w:t>/day</w:t>
            </w:r>
          </w:p>
        </w:tc>
        <w:tc>
          <w:tcPr>
            <w:tcW w:w="1179" w:type="pct"/>
            <w:vAlign w:val="center"/>
          </w:tcPr>
          <w:p w14:paraId="376EA385" w14:textId="3510B1FB" w:rsidR="00B20C59" w:rsidRPr="00B20C59" w:rsidRDefault="00B20C59" w:rsidP="00B20C59">
            <w:pPr>
              <w:spacing w:after="0"/>
              <w:jc w:val="right"/>
              <w:rPr>
                <w:sz w:val="22"/>
                <w:szCs w:val="22"/>
              </w:rPr>
            </w:pPr>
            <w:r>
              <w:rPr>
                <w:sz w:val="22"/>
                <w:szCs w:val="22"/>
              </w:rPr>
              <w:t>10.4 (1.5)</w:t>
            </w:r>
          </w:p>
        </w:tc>
        <w:tc>
          <w:tcPr>
            <w:tcW w:w="1179" w:type="pct"/>
            <w:vAlign w:val="center"/>
          </w:tcPr>
          <w:p w14:paraId="2A83E741" w14:textId="35DC2F5F" w:rsidR="00B20C59" w:rsidRPr="00B20C59" w:rsidRDefault="00B20C59" w:rsidP="00B20C59">
            <w:pPr>
              <w:spacing w:after="0"/>
              <w:jc w:val="right"/>
              <w:rPr>
                <w:sz w:val="22"/>
                <w:szCs w:val="22"/>
              </w:rPr>
            </w:pPr>
            <w:r>
              <w:rPr>
                <w:sz w:val="22"/>
                <w:szCs w:val="22"/>
              </w:rPr>
              <w:t>9.8 (1.6)</w:t>
            </w:r>
          </w:p>
        </w:tc>
        <w:tc>
          <w:tcPr>
            <w:tcW w:w="1178" w:type="pct"/>
            <w:vAlign w:val="center"/>
          </w:tcPr>
          <w:p w14:paraId="2FBDF3E9" w14:textId="3F55D84A" w:rsidR="00B20C59" w:rsidRPr="00B20C59" w:rsidRDefault="00B20C59" w:rsidP="00B20C59">
            <w:pPr>
              <w:spacing w:after="0"/>
              <w:jc w:val="right"/>
              <w:rPr>
                <w:sz w:val="22"/>
                <w:szCs w:val="22"/>
              </w:rPr>
            </w:pPr>
            <w:r>
              <w:rPr>
                <w:sz w:val="22"/>
                <w:szCs w:val="22"/>
              </w:rPr>
              <w:t>9.4 (1.5)</w:t>
            </w:r>
          </w:p>
        </w:tc>
      </w:tr>
    </w:tbl>
    <w:p w14:paraId="14EB0CCA" w14:textId="5AEAC3DB" w:rsidR="00507FE6" w:rsidRPr="00E0252D" w:rsidRDefault="00BF3164" w:rsidP="00E0252D">
      <w:pPr>
        <w:spacing w:line="240" w:lineRule="auto"/>
        <w:rPr>
          <w:i/>
          <w:iCs/>
          <w:sz w:val="20"/>
          <w:szCs w:val="20"/>
        </w:rPr>
        <w:sectPr w:rsidR="00507FE6" w:rsidRPr="00E0252D" w:rsidSect="00DE799D">
          <w:pgSz w:w="16838" w:h="11906" w:orient="landscape" w:code="9"/>
          <w:pgMar w:top="1418" w:right="1418" w:bottom="1418" w:left="1418" w:header="708" w:footer="708" w:gutter="0"/>
          <w:cols w:space="708"/>
          <w:docGrid w:linePitch="360"/>
        </w:sectPr>
      </w:pPr>
      <w:r w:rsidRPr="00F74558">
        <w:rPr>
          <w:i/>
          <w:iCs/>
          <w:color w:val="000000" w:themeColor="text1"/>
          <w:sz w:val="20"/>
          <w:szCs w:val="20"/>
        </w:rPr>
        <w:t>Results are from the non-dominant wrist.</w:t>
      </w:r>
      <w:r>
        <w:rPr>
          <w:i/>
          <w:iCs/>
          <w:color w:val="000000" w:themeColor="text1"/>
          <w:sz w:val="20"/>
          <w:szCs w:val="20"/>
        </w:rPr>
        <w:t xml:space="preserve"> </w:t>
      </w:r>
      <w:r w:rsidR="009D1C08" w:rsidRPr="009D1C08">
        <w:rPr>
          <w:i/>
          <w:iCs/>
          <w:color w:val="000000" w:themeColor="text1"/>
          <w:sz w:val="20"/>
          <w:szCs w:val="20"/>
        </w:rPr>
        <w:t>Values are mean (SD) for approximately normally distributed variables and median (IQR) otherwise.</w:t>
      </w:r>
      <w:r w:rsidR="00B20C59" w:rsidRPr="009D1C08">
        <w:rPr>
          <w:i/>
          <w:iCs/>
          <w:sz w:val="20"/>
          <w:szCs w:val="20"/>
        </w:rPr>
        <w:t xml:space="preserve"> *For the hip-worn ActiGraph, descriptive statistics are based on waking-hour data (07:00-23:00). </w:t>
      </w:r>
      <w:r w:rsidR="00116BDA">
        <w:rPr>
          <w:i/>
          <w:iCs/>
          <w:sz w:val="20"/>
          <w:szCs w:val="20"/>
        </w:rPr>
        <w:t>W</w:t>
      </w:r>
      <w:r w:rsidR="00B20C59" w:rsidRPr="009D1C08">
        <w:rPr>
          <w:i/>
          <w:iCs/>
          <w:sz w:val="20"/>
          <w:szCs w:val="20"/>
        </w:rPr>
        <w:t xml:space="preserve">ear time from the full 24-hour </w:t>
      </w:r>
      <w:r w:rsidR="00B20C59" w:rsidRPr="009D1C08">
        <w:rPr>
          <w:i/>
          <w:iCs/>
          <w:color w:val="000000" w:themeColor="text1"/>
          <w:sz w:val="20"/>
          <w:szCs w:val="20"/>
        </w:rPr>
        <w:t xml:space="preserve">data </w:t>
      </w:r>
      <w:r w:rsidR="004A54CF">
        <w:rPr>
          <w:i/>
          <w:iCs/>
          <w:color w:val="000000" w:themeColor="text1"/>
          <w:sz w:val="20"/>
          <w:szCs w:val="20"/>
        </w:rPr>
        <w:t>was</w:t>
      </w:r>
      <w:r w:rsidR="00B20C59" w:rsidRPr="009D1C08">
        <w:rPr>
          <w:i/>
          <w:iCs/>
          <w:color w:val="000000" w:themeColor="text1"/>
          <w:sz w:val="20"/>
          <w:szCs w:val="20"/>
        </w:rPr>
        <w:t xml:space="preserve"> 2</w:t>
      </w:r>
      <w:r w:rsidR="009D1C08" w:rsidRPr="009D1C08">
        <w:rPr>
          <w:i/>
          <w:iCs/>
          <w:color w:val="000000" w:themeColor="text1"/>
          <w:sz w:val="20"/>
          <w:szCs w:val="20"/>
        </w:rPr>
        <w:t>3.2</w:t>
      </w:r>
      <w:r w:rsidR="00B20C59" w:rsidRPr="009D1C08">
        <w:rPr>
          <w:i/>
          <w:iCs/>
          <w:color w:val="000000" w:themeColor="text1"/>
          <w:sz w:val="20"/>
          <w:szCs w:val="20"/>
        </w:rPr>
        <w:t xml:space="preserve"> (</w:t>
      </w:r>
      <w:r w:rsidR="009D1C08" w:rsidRPr="009D1C08">
        <w:rPr>
          <w:i/>
          <w:iCs/>
          <w:color w:val="000000" w:themeColor="text1"/>
          <w:sz w:val="20"/>
          <w:szCs w:val="20"/>
        </w:rPr>
        <w:t>2</w:t>
      </w:r>
      <w:r w:rsidR="00B20C59" w:rsidRPr="009D1C08">
        <w:rPr>
          <w:i/>
          <w:iCs/>
          <w:color w:val="000000" w:themeColor="text1"/>
          <w:sz w:val="20"/>
          <w:szCs w:val="20"/>
        </w:rPr>
        <w:t>1.7</w:t>
      </w:r>
      <w:r w:rsidR="009D1C08" w:rsidRPr="009D1C08">
        <w:rPr>
          <w:i/>
          <w:iCs/>
          <w:color w:val="000000" w:themeColor="text1"/>
          <w:sz w:val="20"/>
          <w:szCs w:val="20"/>
        </w:rPr>
        <w:t>-24.0</w:t>
      </w:r>
      <w:r w:rsidR="00B20C59" w:rsidRPr="009D1C08">
        <w:rPr>
          <w:i/>
          <w:iCs/>
          <w:color w:val="000000" w:themeColor="text1"/>
          <w:sz w:val="20"/>
          <w:szCs w:val="20"/>
        </w:rPr>
        <w:t>) hours</w:t>
      </w:r>
      <w:r w:rsidR="00116BDA">
        <w:rPr>
          <w:i/>
          <w:iCs/>
          <w:color w:val="000000" w:themeColor="text1"/>
          <w:sz w:val="20"/>
          <w:szCs w:val="20"/>
        </w:rPr>
        <w:t>/day</w:t>
      </w:r>
      <w:r w:rsidR="00B20C59" w:rsidRPr="009D1C08">
        <w:rPr>
          <w:i/>
          <w:iCs/>
          <w:color w:val="FF0000"/>
          <w:sz w:val="20"/>
          <w:szCs w:val="20"/>
        </w:rPr>
        <w:t>.</w:t>
      </w:r>
      <w:r w:rsidR="009D1C08" w:rsidRPr="009D1C08">
        <w:rPr>
          <w:i/>
          <w:iCs/>
          <w:color w:val="000000" w:themeColor="text1"/>
          <w:sz w:val="20"/>
          <w:szCs w:val="20"/>
        </w:rPr>
        <w:t xml:space="preserve"> MVPA=Moderate-to-vigorous physical activity</w:t>
      </w:r>
    </w:p>
    <w:p w14:paraId="0BFAF8BB" w14:textId="506E9AAB" w:rsidR="00B96677" w:rsidRPr="0019002B" w:rsidRDefault="00B96677" w:rsidP="00ED5A6A">
      <w:pPr>
        <w:pStyle w:val="Heading1"/>
        <w:spacing w:after="240" w:line="240" w:lineRule="auto"/>
        <w:rPr>
          <w:sz w:val="24"/>
          <w:szCs w:val="36"/>
        </w:rPr>
      </w:pPr>
      <w:r w:rsidRPr="0019002B">
        <w:rPr>
          <w:sz w:val="24"/>
          <w:szCs w:val="36"/>
        </w:rPr>
        <w:lastRenderedPageBreak/>
        <w:t>Supplementary figures</w:t>
      </w:r>
    </w:p>
    <w:p w14:paraId="3B691ABC" w14:textId="1A226C32" w:rsidR="00ED5A6A" w:rsidRPr="0019002B" w:rsidRDefault="00ED5A6A" w:rsidP="00ED3CCD">
      <w:pPr>
        <w:pStyle w:val="Caption"/>
        <w:keepNext/>
        <w:spacing w:after="100"/>
        <w:jc w:val="both"/>
        <w:rPr>
          <w:b/>
          <w:i w:val="0"/>
          <w:color w:val="000000" w:themeColor="text1"/>
          <w:sz w:val="24"/>
          <w:szCs w:val="24"/>
        </w:rPr>
      </w:pPr>
    </w:p>
    <w:p w14:paraId="783F9F54" w14:textId="1632421F" w:rsidR="00335542" w:rsidRPr="0019002B" w:rsidRDefault="00335542" w:rsidP="004F3524">
      <w:pPr>
        <w:pStyle w:val="Caption"/>
        <w:keepNext/>
        <w:spacing w:after="100"/>
        <w:jc w:val="both"/>
        <w:rPr>
          <w:b/>
          <w:bCs/>
          <w:i w:val="0"/>
          <w:iCs w:val="0"/>
          <w:color w:val="000000" w:themeColor="text1"/>
          <w:sz w:val="24"/>
          <w:szCs w:val="24"/>
        </w:rPr>
      </w:pPr>
      <w:bookmarkStart w:id="9" w:name="_Toc232522732"/>
      <w:r w:rsidRPr="0019002B">
        <w:rPr>
          <w:b/>
          <w:bCs/>
          <w:i w:val="0"/>
          <w:iCs w:val="0"/>
          <w:color w:val="000000" w:themeColor="text1"/>
          <w:sz w:val="24"/>
          <w:szCs w:val="24"/>
        </w:rPr>
        <w:t>Figure S</w:t>
      </w:r>
      <w:r w:rsidRPr="0019002B">
        <w:rPr>
          <w:b/>
          <w:bCs/>
          <w:i w:val="0"/>
          <w:iCs w:val="0"/>
          <w:color w:val="000000" w:themeColor="text1"/>
          <w:sz w:val="24"/>
          <w:szCs w:val="24"/>
        </w:rPr>
        <w:fldChar w:fldCharType="begin"/>
      </w:r>
      <w:r w:rsidRPr="0019002B">
        <w:rPr>
          <w:b/>
          <w:bCs/>
          <w:i w:val="0"/>
          <w:iCs w:val="0"/>
          <w:color w:val="000000" w:themeColor="text1"/>
          <w:sz w:val="24"/>
          <w:szCs w:val="24"/>
        </w:rPr>
        <w:instrText xml:space="preserve"> SEQ Figure \* ARABIC </w:instrText>
      </w:r>
      <w:r w:rsidRPr="0019002B">
        <w:rPr>
          <w:b/>
          <w:bCs/>
          <w:i w:val="0"/>
          <w:iCs w:val="0"/>
          <w:color w:val="000000" w:themeColor="text1"/>
          <w:sz w:val="24"/>
          <w:szCs w:val="24"/>
        </w:rPr>
        <w:fldChar w:fldCharType="separate"/>
      </w:r>
      <w:r w:rsidR="0019002B">
        <w:rPr>
          <w:b/>
          <w:bCs/>
          <w:i w:val="0"/>
          <w:iCs w:val="0"/>
          <w:noProof/>
          <w:color w:val="000000" w:themeColor="text1"/>
          <w:sz w:val="24"/>
          <w:szCs w:val="24"/>
        </w:rPr>
        <w:t>1</w:t>
      </w:r>
      <w:r w:rsidRPr="0019002B">
        <w:rPr>
          <w:b/>
          <w:bCs/>
          <w:i w:val="0"/>
          <w:iCs w:val="0"/>
          <w:color w:val="000000" w:themeColor="text1"/>
          <w:sz w:val="24"/>
          <w:szCs w:val="24"/>
        </w:rPr>
        <w:fldChar w:fldCharType="end"/>
      </w:r>
      <w:r w:rsidRPr="0019002B">
        <w:rPr>
          <w:b/>
          <w:bCs/>
          <w:i w:val="0"/>
          <w:iCs w:val="0"/>
          <w:color w:val="000000" w:themeColor="text1"/>
          <w:sz w:val="24"/>
          <w:szCs w:val="24"/>
        </w:rPr>
        <w:t>: Flowchart of participants included in the main analysis</w:t>
      </w:r>
      <w:bookmarkEnd w:id="9"/>
    </w:p>
    <w:p w14:paraId="3066588A" w14:textId="567DE9EC" w:rsidR="00706C60" w:rsidRPr="0019002B" w:rsidRDefault="005E6CA1" w:rsidP="00E7363A">
      <w:pPr>
        <w:pStyle w:val="Caption"/>
        <w:keepNext/>
        <w:rPr>
          <w:b/>
          <w:i w:val="0"/>
          <w:color w:val="000000" w:themeColor="text1"/>
          <w:sz w:val="24"/>
          <w:szCs w:val="24"/>
        </w:rPr>
      </w:pPr>
      <w:r w:rsidRPr="0019002B">
        <w:rPr>
          <w:noProof/>
          <w:color w:val="000000" w:themeColor="text1"/>
          <w:sz w:val="20"/>
          <w:szCs w:val="20"/>
          <w:lang w:val="en-US"/>
        </w:rPr>
        <w:drawing>
          <wp:inline distT="0" distB="0" distL="0" distR="0" wp14:anchorId="6DFD8163" wp14:editId="028E7FEA">
            <wp:extent cx="8968773" cy="3017997"/>
            <wp:effectExtent l="0" t="0" r="381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8968773" cy="3017997"/>
                    </a:xfrm>
                    <a:prstGeom prst="rect">
                      <a:avLst/>
                    </a:prstGeom>
                    <a:noFill/>
                    <a:ln>
                      <a:noFill/>
                    </a:ln>
                  </pic:spPr>
                </pic:pic>
              </a:graphicData>
            </a:graphic>
          </wp:inline>
        </w:drawing>
      </w:r>
    </w:p>
    <w:p w14:paraId="417B6268" w14:textId="76FA13A4" w:rsidR="00114643" w:rsidRPr="0019002B" w:rsidRDefault="001D277B" w:rsidP="005E6CA1">
      <w:pPr>
        <w:spacing w:line="240" w:lineRule="auto"/>
        <w:jc w:val="both"/>
        <w:rPr>
          <w:i/>
          <w:iCs/>
          <w:color w:val="000000" w:themeColor="text1"/>
          <w:sz w:val="20"/>
          <w:szCs w:val="20"/>
        </w:rPr>
        <w:sectPr w:rsidR="00114643" w:rsidRPr="0019002B" w:rsidSect="005E6CA1">
          <w:pgSz w:w="16838" w:h="11906" w:orient="landscape" w:code="9"/>
          <w:pgMar w:top="1418" w:right="1418" w:bottom="1418" w:left="1418" w:header="708" w:footer="708" w:gutter="0"/>
          <w:cols w:space="708"/>
          <w:docGrid w:linePitch="360"/>
        </w:sectPr>
      </w:pPr>
      <w:r w:rsidRPr="0019002B">
        <w:rPr>
          <w:i/>
          <w:iCs/>
          <w:color w:val="000000" w:themeColor="text1"/>
          <w:sz w:val="20"/>
          <w:szCs w:val="20"/>
        </w:rPr>
        <w:t>Quality</w:t>
      </w:r>
      <w:r w:rsidR="003260BF" w:rsidRPr="0019002B">
        <w:rPr>
          <w:i/>
          <w:iCs/>
          <w:color w:val="000000" w:themeColor="text1"/>
          <w:sz w:val="20"/>
          <w:szCs w:val="20"/>
        </w:rPr>
        <w:t xml:space="preserve"> </w:t>
      </w:r>
      <w:r w:rsidRPr="0019002B">
        <w:rPr>
          <w:i/>
          <w:iCs/>
          <w:color w:val="000000" w:themeColor="text1"/>
          <w:sz w:val="20"/>
          <w:szCs w:val="20"/>
        </w:rPr>
        <w:t xml:space="preserve">issues </w:t>
      </w:r>
      <w:r w:rsidR="003260BF" w:rsidRPr="0019002B">
        <w:rPr>
          <w:i/>
          <w:iCs/>
          <w:color w:val="000000" w:themeColor="text1"/>
          <w:sz w:val="20"/>
          <w:szCs w:val="20"/>
        </w:rPr>
        <w:t>refer to</w:t>
      </w:r>
      <w:r w:rsidRPr="0019002B">
        <w:rPr>
          <w:i/>
          <w:iCs/>
          <w:color w:val="000000" w:themeColor="text1"/>
          <w:sz w:val="20"/>
          <w:szCs w:val="20"/>
        </w:rPr>
        <w:t>: (1) failed calibration of the acceleration signal to local gravity, (2) implausible acceleration values (wrist and thigh: &gt;100 mg; hip: &gt;70 mg or &gt;2</w:t>
      </w:r>
      <w:r w:rsidR="00D962CF">
        <w:rPr>
          <w:i/>
          <w:iCs/>
          <w:color w:val="000000" w:themeColor="text1"/>
          <w:sz w:val="20"/>
          <w:szCs w:val="20"/>
        </w:rPr>
        <w:t>,</w:t>
      </w:r>
      <w:r w:rsidRPr="0019002B">
        <w:rPr>
          <w:i/>
          <w:iCs/>
          <w:color w:val="000000" w:themeColor="text1"/>
          <w:sz w:val="20"/>
          <w:szCs w:val="20"/>
        </w:rPr>
        <w:t xml:space="preserve">690 cpm), and (3) insufficient wear time (wrist: &lt;72 hours or incomplete coverage of the 24-hour period across included days; thigh and hip: &lt;3 </w:t>
      </w:r>
      <w:r w:rsidR="00D650A8">
        <w:rPr>
          <w:i/>
          <w:iCs/>
          <w:color w:val="000000" w:themeColor="text1"/>
          <w:sz w:val="20"/>
          <w:szCs w:val="20"/>
        </w:rPr>
        <w:t xml:space="preserve">valid </w:t>
      </w:r>
      <w:r w:rsidRPr="0019002B">
        <w:rPr>
          <w:i/>
          <w:iCs/>
          <w:color w:val="000000" w:themeColor="text1"/>
          <w:sz w:val="20"/>
          <w:szCs w:val="20"/>
        </w:rPr>
        <w:t>days). Two additional participants (one from each study) were excluded following visual inspection of the data, as their MVPA estimates were extreme outliers unsupported by other metrics from the same device or the concurrent wear location</w:t>
      </w:r>
      <w:r w:rsidR="00520278">
        <w:rPr>
          <w:i/>
          <w:iCs/>
          <w:color w:val="000000" w:themeColor="text1"/>
          <w:sz w:val="20"/>
          <w:szCs w:val="20"/>
        </w:rPr>
        <w:t xml:space="preserve"> (we counted them as failed calibrations)</w:t>
      </w:r>
      <w:r w:rsidRPr="0019002B">
        <w:rPr>
          <w:i/>
          <w:iCs/>
          <w:color w:val="000000" w:themeColor="text1"/>
          <w:sz w:val="20"/>
          <w:szCs w:val="20"/>
        </w:rPr>
        <w:t>.</w:t>
      </w:r>
      <w:r w:rsidR="003260BF" w:rsidRPr="0019002B">
        <w:rPr>
          <w:i/>
          <w:iCs/>
          <w:color w:val="000000" w:themeColor="text1"/>
          <w:sz w:val="20"/>
          <w:szCs w:val="20"/>
        </w:rPr>
        <w:t xml:space="preserve"> Wrist-worn ActiGraph recordings in which idle sleep mode had been mistakenly activated were also excluded.</w:t>
      </w:r>
    </w:p>
    <w:p w14:paraId="09A8608D" w14:textId="3B7FD1E4" w:rsidR="0019002B" w:rsidRPr="0019002B" w:rsidRDefault="0019002B" w:rsidP="004F3524">
      <w:pPr>
        <w:pStyle w:val="Caption"/>
        <w:keepNext/>
        <w:spacing w:after="100"/>
        <w:jc w:val="both"/>
        <w:rPr>
          <w:b/>
          <w:bCs/>
          <w:i w:val="0"/>
          <w:iCs w:val="0"/>
          <w:color w:val="000000" w:themeColor="text1"/>
          <w:sz w:val="24"/>
          <w:szCs w:val="24"/>
        </w:rPr>
      </w:pPr>
      <w:bookmarkStart w:id="10" w:name="_Toc232522733"/>
      <w:r w:rsidRPr="0019002B">
        <w:rPr>
          <w:b/>
          <w:bCs/>
          <w:i w:val="0"/>
          <w:iCs w:val="0"/>
          <w:color w:val="000000" w:themeColor="text1"/>
          <w:sz w:val="24"/>
          <w:szCs w:val="24"/>
        </w:rPr>
        <w:lastRenderedPageBreak/>
        <w:t>Figure S</w:t>
      </w:r>
      <w:r w:rsidRPr="0019002B">
        <w:rPr>
          <w:b/>
          <w:bCs/>
          <w:i w:val="0"/>
          <w:iCs w:val="0"/>
          <w:color w:val="000000" w:themeColor="text1"/>
          <w:sz w:val="24"/>
          <w:szCs w:val="24"/>
        </w:rPr>
        <w:fldChar w:fldCharType="begin"/>
      </w:r>
      <w:r w:rsidRPr="0019002B">
        <w:rPr>
          <w:b/>
          <w:bCs/>
          <w:i w:val="0"/>
          <w:iCs w:val="0"/>
          <w:color w:val="000000" w:themeColor="text1"/>
          <w:sz w:val="24"/>
          <w:szCs w:val="24"/>
        </w:rPr>
        <w:instrText xml:space="preserve"> SEQ Figure \* ARABIC </w:instrText>
      </w:r>
      <w:r w:rsidRPr="0019002B">
        <w:rPr>
          <w:b/>
          <w:bCs/>
          <w:i w:val="0"/>
          <w:iCs w:val="0"/>
          <w:color w:val="000000" w:themeColor="text1"/>
          <w:sz w:val="24"/>
          <w:szCs w:val="24"/>
        </w:rPr>
        <w:fldChar w:fldCharType="separate"/>
      </w:r>
      <w:r>
        <w:rPr>
          <w:b/>
          <w:bCs/>
          <w:i w:val="0"/>
          <w:iCs w:val="0"/>
          <w:noProof/>
          <w:color w:val="000000" w:themeColor="text1"/>
          <w:sz w:val="24"/>
          <w:szCs w:val="24"/>
        </w:rPr>
        <w:t>2</w:t>
      </w:r>
      <w:r w:rsidRPr="0019002B">
        <w:rPr>
          <w:b/>
          <w:bCs/>
          <w:i w:val="0"/>
          <w:iCs w:val="0"/>
          <w:color w:val="000000" w:themeColor="text1"/>
          <w:sz w:val="24"/>
          <w:szCs w:val="24"/>
        </w:rPr>
        <w:fldChar w:fldCharType="end"/>
      </w:r>
      <w:r w:rsidRPr="0019002B">
        <w:rPr>
          <w:b/>
          <w:bCs/>
          <w:i w:val="0"/>
          <w:iCs w:val="0"/>
          <w:color w:val="000000" w:themeColor="text1"/>
          <w:sz w:val="24"/>
          <w:szCs w:val="24"/>
        </w:rPr>
        <w:t xml:space="preserve">: Agreement of physical activity and sedentary behaviour </w:t>
      </w:r>
      <w:r w:rsidR="00FC70EF">
        <w:rPr>
          <w:b/>
          <w:bCs/>
          <w:i w:val="0"/>
          <w:iCs w:val="0"/>
          <w:color w:val="000000" w:themeColor="text1"/>
          <w:sz w:val="24"/>
          <w:szCs w:val="24"/>
        </w:rPr>
        <w:t>measure</w:t>
      </w:r>
      <w:r w:rsidRPr="0019002B">
        <w:rPr>
          <w:b/>
          <w:bCs/>
          <w:i w:val="0"/>
          <w:iCs w:val="0"/>
          <w:color w:val="000000" w:themeColor="text1"/>
          <w:sz w:val="24"/>
          <w:szCs w:val="24"/>
        </w:rPr>
        <w:t>s across wear locations</w:t>
      </w:r>
      <w:bookmarkEnd w:id="10"/>
    </w:p>
    <w:p w14:paraId="0D516904" w14:textId="77777777" w:rsidR="0019002B" w:rsidRPr="0019002B" w:rsidRDefault="00335542" w:rsidP="00335542">
      <w:pPr>
        <w:spacing w:line="240" w:lineRule="auto"/>
        <w:rPr>
          <w:color w:val="000000" w:themeColor="text1"/>
          <w:sz w:val="20"/>
          <w:szCs w:val="20"/>
        </w:rPr>
      </w:pPr>
      <w:r w:rsidRPr="0019002B">
        <w:rPr>
          <w:noProof/>
          <w:color w:val="000000" w:themeColor="text1"/>
          <w:sz w:val="20"/>
          <w:szCs w:val="20"/>
        </w:rPr>
        <w:drawing>
          <wp:inline distT="0" distB="0" distL="0" distR="0" wp14:anchorId="177A3015" wp14:editId="064EFAA5">
            <wp:extent cx="8918413" cy="352563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a:picLocks noChangeAspect="1" noChangeArrowheads="1"/>
                    </pic:cNvPicPr>
                  </pic:nvPicPr>
                  <pic:blipFill>
                    <a:blip r:embed="rId11" cstate="print">
                      <a:extLst>
                        <a:ext uri="{28A0092B-C50C-407E-A947-70E740481C1C}">
                          <a14:useLocalDpi xmlns:a14="http://schemas.microsoft.com/office/drawing/2010/main" val="0"/>
                        </a:ext>
                      </a:extLst>
                    </a:blip>
                    <a:srcRect l="6034" r="6034"/>
                    <a:stretch>
                      <a:fillRect/>
                    </a:stretch>
                  </pic:blipFill>
                  <pic:spPr bwMode="auto">
                    <a:xfrm>
                      <a:off x="0" y="0"/>
                      <a:ext cx="8918413" cy="3525630"/>
                    </a:xfrm>
                    <a:prstGeom prst="rect">
                      <a:avLst/>
                    </a:prstGeom>
                    <a:noFill/>
                    <a:ln>
                      <a:noFill/>
                    </a:ln>
                    <a:extLst>
                      <a:ext uri="{53640926-AAD7-44D8-BBD7-CCE9431645EC}">
                        <a14:shadowObscured xmlns:a14="http://schemas.microsoft.com/office/drawing/2010/main"/>
                      </a:ext>
                    </a:extLst>
                  </pic:spPr>
                </pic:pic>
              </a:graphicData>
            </a:graphic>
          </wp:inline>
        </w:drawing>
      </w:r>
    </w:p>
    <w:p w14:paraId="639F9007" w14:textId="1E09EB5C" w:rsidR="0019002B" w:rsidRPr="0019002B" w:rsidRDefault="0019002B" w:rsidP="0019002B">
      <w:pPr>
        <w:spacing w:line="240" w:lineRule="auto"/>
        <w:jc w:val="both"/>
        <w:rPr>
          <w:color w:val="000000" w:themeColor="text1"/>
          <w:sz w:val="20"/>
          <w:szCs w:val="20"/>
        </w:rPr>
        <w:sectPr w:rsidR="0019002B" w:rsidRPr="0019002B" w:rsidSect="00296B7B">
          <w:pgSz w:w="16838" w:h="11906" w:orient="landscape" w:code="9"/>
          <w:pgMar w:top="1418" w:right="1418" w:bottom="1418" w:left="1418" w:header="708" w:footer="708" w:gutter="0"/>
          <w:cols w:space="708"/>
          <w:docGrid w:linePitch="360"/>
        </w:sectPr>
      </w:pPr>
      <w:r>
        <w:rPr>
          <w:i/>
          <w:iCs/>
          <w:sz w:val="20"/>
          <w:szCs w:val="20"/>
        </w:rPr>
        <w:t>ICCs</w:t>
      </w:r>
      <w:r w:rsidRPr="00D76B96">
        <w:rPr>
          <w:i/>
          <w:iCs/>
          <w:sz w:val="20"/>
          <w:szCs w:val="20"/>
        </w:rPr>
        <w:t xml:space="preserve"> were calculated using a two-way mixed-effects model assessing absolute agreement. </w:t>
      </w:r>
      <w:r>
        <w:rPr>
          <w:i/>
          <w:iCs/>
          <w:sz w:val="20"/>
          <w:szCs w:val="20"/>
        </w:rPr>
        <w:t xml:space="preserve">The dashed line represents an ICC of 0.75 indicating “good” </w:t>
      </w:r>
      <w:r w:rsidR="00017194">
        <w:rPr>
          <w:i/>
          <w:iCs/>
          <w:sz w:val="20"/>
          <w:szCs w:val="20"/>
        </w:rPr>
        <w:t>agreement</w:t>
      </w:r>
      <w:r>
        <w:rPr>
          <w:i/>
          <w:iCs/>
          <w:sz w:val="20"/>
          <w:szCs w:val="20"/>
        </w:rPr>
        <w:t xml:space="preserve">. ICC=Intraclass correlation coefficient; </w:t>
      </w:r>
      <w:r w:rsidRPr="00D76B96">
        <w:rPr>
          <w:i/>
          <w:iCs/>
          <w:sz w:val="20"/>
          <w:szCs w:val="20"/>
        </w:rPr>
        <w:t>MVPA=Moderate-to-vigorous physical activity</w:t>
      </w:r>
    </w:p>
    <w:p w14:paraId="33B10817" w14:textId="79F3B95C" w:rsidR="0019002B" w:rsidRPr="0019002B" w:rsidRDefault="0019002B" w:rsidP="004F3524">
      <w:pPr>
        <w:pStyle w:val="Caption"/>
        <w:keepNext/>
        <w:spacing w:after="100"/>
        <w:jc w:val="both"/>
        <w:rPr>
          <w:b/>
          <w:bCs/>
          <w:i w:val="0"/>
          <w:iCs w:val="0"/>
          <w:color w:val="000000" w:themeColor="text1"/>
          <w:sz w:val="24"/>
          <w:szCs w:val="24"/>
        </w:rPr>
      </w:pPr>
      <w:bookmarkStart w:id="11" w:name="_Toc232522734"/>
      <w:r w:rsidRPr="0019002B">
        <w:rPr>
          <w:b/>
          <w:bCs/>
          <w:i w:val="0"/>
          <w:iCs w:val="0"/>
          <w:color w:val="000000" w:themeColor="text1"/>
          <w:sz w:val="24"/>
          <w:szCs w:val="24"/>
        </w:rPr>
        <w:lastRenderedPageBreak/>
        <w:t>Figure S</w:t>
      </w:r>
      <w:r w:rsidRPr="0019002B">
        <w:rPr>
          <w:b/>
          <w:bCs/>
          <w:i w:val="0"/>
          <w:iCs w:val="0"/>
          <w:color w:val="000000" w:themeColor="text1"/>
          <w:sz w:val="24"/>
          <w:szCs w:val="24"/>
        </w:rPr>
        <w:fldChar w:fldCharType="begin"/>
      </w:r>
      <w:r w:rsidRPr="0019002B">
        <w:rPr>
          <w:b/>
          <w:bCs/>
          <w:i w:val="0"/>
          <w:iCs w:val="0"/>
          <w:color w:val="000000" w:themeColor="text1"/>
          <w:sz w:val="24"/>
          <w:szCs w:val="24"/>
        </w:rPr>
        <w:instrText xml:space="preserve"> SEQ Figure \* ARABIC </w:instrText>
      </w:r>
      <w:r w:rsidRPr="0019002B">
        <w:rPr>
          <w:b/>
          <w:bCs/>
          <w:i w:val="0"/>
          <w:iCs w:val="0"/>
          <w:color w:val="000000" w:themeColor="text1"/>
          <w:sz w:val="24"/>
          <w:szCs w:val="24"/>
        </w:rPr>
        <w:fldChar w:fldCharType="separate"/>
      </w:r>
      <w:r>
        <w:rPr>
          <w:b/>
          <w:bCs/>
          <w:i w:val="0"/>
          <w:iCs w:val="0"/>
          <w:noProof/>
          <w:color w:val="000000" w:themeColor="text1"/>
          <w:sz w:val="24"/>
          <w:szCs w:val="24"/>
        </w:rPr>
        <w:t>3</w:t>
      </w:r>
      <w:r w:rsidRPr="0019002B">
        <w:rPr>
          <w:b/>
          <w:bCs/>
          <w:i w:val="0"/>
          <w:iCs w:val="0"/>
          <w:color w:val="000000" w:themeColor="text1"/>
          <w:sz w:val="24"/>
          <w:szCs w:val="24"/>
        </w:rPr>
        <w:fldChar w:fldCharType="end"/>
      </w:r>
      <w:r w:rsidRPr="0019002B">
        <w:rPr>
          <w:b/>
          <w:bCs/>
          <w:i w:val="0"/>
          <w:iCs w:val="0"/>
          <w:color w:val="000000" w:themeColor="text1"/>
          <w:sz w:val="24"/>
          <w:szCs w:val="24"/>
        </w:rPr>
        <w:t xml:space="preserve">: Bland-Altman plots of physical activity and sedentary behaviour </w:t>
      </w:r>
      <w:r w:rsidR="00FC70EF">
        <w:rPr>
          <w:b/>
          <w:bCs/>
          <w:i w:val="0"/>
          <w:iCs w:val="0"/>
          <w:color w:val="000000" w:themeColor="text1"/>
          <w:sz w:val="24"/>
          <w:szCs w:val="24"/>
        </w:rPr>
        <w:t>measure</w:t>
      </w:r>
      <w:r w:rsidRPr="0019002B">
        <w:rPr>
          <w:b/>
          <w:bCs/>
          <w:i w:val="0"/>
          <w:iCs w:val="0"/>
          <w:color w:val="000000" w:themeColor="text1"/>
          <w:sz w:val="24"/>
          <w:szCs w:val="24"/>
        </w:rPr>
        <w:t>s across wear locations</w:t>
      </w:r>
      <w:bookmarkEnd w:id="11"/>
    </w:p>
    <w:p w14:paraId="563C0DCF" w14:textId="77777777" w:rsidR="0019002B" w:rsidRDefault="00335542" w:rsidP="00335542">
      <w:pPr>
        <w:spacing w:line="240" w:lineRule="auto"/>
        <w:rPr>
          <w:color w:val="000000" w:themeColor="text1"/>
          <w:sz w:val="20"/>
          <w:szCs w:val="20"/>
        </w:rPr>
      </w:pPr>
      <w:r w:rsidRPr="0019002B">
        <w:rPr>
          <w:noProof/>
          <w:color w:val="000000" w:themeColor="text1"/>
          <w:sz w:val="20"/>
          <w:szCs w:val="20"/>
        </w:rPr>
        <w:drawing>
          <wp:inline distT="0" distB="0" distL="0" distR="0" wp14:anchorId="37E279CB" wp14:editId="7D4BA1F1">
            <wp:extent cx="5503139" cy="7782061"/>
            <wp:effectExtent l="0" t="0" r="254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pic:cNvPicPr>
                      <a:picLocks noChangeAspect="1" noChangeArrowheads="1"/>
                    </pic:cNvPicPr>
                  </pic:nvPicPr>
                  <pic:blipFill>
                    <a:blip r:embed="rId12" cstate="print">
                      <a:extLst>
                        <a:ext uri="{28A0092B-C50C-407E-A947-70E740481C1C}">
                          <a14:useLocalDpi xmlns:a14="http://schemas.microsoft.com/office/drawing/2010/main" val="0"/>
                        </a:ext>
                      </a:extLst>
                    </a:blip>
                    <a:stretch>
                      <a:fillRect/>
                    </a:stretch>
                  </pic:blipFill>
                  <pic:spPr bwMode="auto">
                    <a:xfrm>
                      <a:off x="0" y="0"/>
                      <a:ext cx="5503139" cy="7782061"/>
                    </a:xfrm>
                    <a:prstGeom prst="rect">
                      <a:avLst/>
                    </a:prstGeom>
                  </pic:spPr>
                </pic:pic>
              </a:graphicData>
            </a:graphic>
          </wp:inline>
        </w:drawing>
      </w:r>
    </w:p>
    <w:p w14:paraId="779E9FD8" w14:textId="36130A47" w:rsidR="000E2ADE" w:rsidRPr="000E2ADE" w:rsidRDefault="000E2ADE" w:rsidP="00335542">
      <w:pPr>
        <w:spacing w:line="240" w:lineRule="auto"/>
        <w:rPr>
          <w:i/>
          <w:iCs/>
          <w:color w:val="000000" w:themeColor="text1"/>
          <w:sz w:val="20"/>
          <w:szCs w:val="20"/>
        </w:rPr>
        <w:sectPr w:rsidR="000E2ADE" w:rsidRPr="000E2ADE" w:rsidSect="0019002B">
          <w:pgSz w:w="11906" w:h="16838" w:code="9"/>
          <w:pgMar w:top="1418" w:right="1418" w:bottom="1418" w:left="1418" w:header="708" w:footer="708" w:gutter="0"/>
          <w:cols w:space="708"/>
          <w:docGrid w:linePitch="360"/>
        </w:sectPr>
      </w:pPr>
      <w:proofErr w:type="spellStart"/>
      <w:r w:rsidRPr="000E2ADE">
        <w:rPr>
          <w:i/>
          <w:iCs/>
          <w:sz w:val="20"/>
          <w:szCs w:val="20"/>
        </w:rPr>
        <w:t>LoA</w:t>
      </w:r>
      <w:proofErr w:type="spellEnd"/>
      <w:r w:rsidRPr="000E2ADE">
        <w:rPr>
          <w:i/>
          <w:iCs/>
          <w:sz w:val="20"/>
          <w:szCs w:val="20"/>
        </w:rPr>
        <w:t>=Limits of agreement; MVPA=Moderate-to-vigorous physical activit</w:t>
      </w:r>
      <w:r w:rsidRPr="000E2ADE">
        <w:rPr>
          <w:i/>
          <w:iCs/>
          <w:color w:val="000000" w:themeColor="text1"/>
          <w:sz w:val="20"/>
          <w:szCs w:val="20"/>
        </w:rPr>
        <w:t>y</w:t>
      </w:r>
    </w:p>
    <w:p w14:paraId="17CB9C32" w14:textId="7B654896" w:rsidR="00335542" w:rsidRPr="0019002B" w:rsidRDefault="00335542" w:rsidP="00335542">
      <w:pPr>
        <w:spacing w:line="240" w:lineRule="auto"/>
        <w:rPr>
          <w:color w:val="000000" w:themeColor="text1"/>
          <w:sz w:val="20"/>
          <w:szCs w:val="20"/>
        </w:rPr>
      </w:pPr>
    </w:p>
    <w:p w14:paraId="7F396573" w14:textId="0BF3287B" w:rsidR="0019002B" w:rsidRPr="0019002B" w:rsidRDefault="0019002B" w:rsidP="004F3524">
      <w:pPr>
        <w:pStyle w:val="Caption"/>
        <w:keepNext/>
        <w:spacing w:after="100"/>
        <w:jc w:val="both"/>
        <w:rPr>
          <w:b/>
          <w:bCs/>
          <w:i w:val="0"/>
          <w:iCs w:val="0"/>
          <w:color w:val="000000" w:themeColor="text1"/>
          <w:sz w:val="24"/>
          <w:szCs w:val="24"/>
        </w:rPr>
      </w:pPr>
      <w:bookmarkStart w:id="12" w:name="_Toc232522735"/>
      <w:r w:rsidRPr="0019002B">
        <w:rPr>
          <w:b/>
          <w:bCs/>
          <w:i w:val="0"/>
          <w:iCs w:val="0"/>
          <w:color w:val="000000" w:themeColor="text1"/>
          <w:sz w:val="24"/>
          <w:szCs w:val="24"/>
        </w:rPr>
        <w:t>Figure S</w:t>
      </w:r>
      <w:r w:rsidRPr="0019002B">
        <w:rPr>
          <w:b/>
          <w:bCs/>
          <w:i w:val="0"/>
          <w:iCs w:val="0"/>
          <w:color w:val="000000" w:themeColor="text1"/>
          <w:sz w:val="24"/>
          <w:szCs w:val="24"/>
        </w:rPr>
        <w:fldChar w:fldCharType="begin"/>
      </w:r>
      <w:r w:rsidRPr="0019002B">
        <w:rPr>
          <w:b/>
          <w:bCs/>
          <w:i w:val="0"/>
          <w:iCs w:val="0"/>
          <w:color w:val="000000" w:themeColor="text1"/>
          <w:sz w:val="24"/>
          <w:szCs w:val="24"/>
        </w:rPr>
        <w:instrText xml:space="preserve"> SEQ Figure \* ARABIC </w:instrText>
      </w:r>
      <w:r w:rsidRPr="0019002B">
        <w:rPr>
          <w:b/>
          <w:bCs/>
          <w:i w:val="0"/>
          <w:iCs w:val="0"/>
          <w:color w:val="000000" w:themeColor="text1"/>
          <w:sz w:val="24"/>
          <w:szCs w:val="24"/>
        </w:rPr>
        <w:fldChar w:fldCharType="separate"/>
      </w:r>
      <w:r>
        <w:rPr>
          <w:b/>
          <w:bCs/>
          <w:i w:val="0"/>
          <w:iCs w:val="0"/>
          <w:noProof/>
          <w:color w:val="000000" w:themeColor="text1"/>
          <w:sz w:val="24"/>
          <w:szCs w:val="24"/>
        </w:rPr>
        <w:t>4</w:t>
      </w:r>
      <w:r w:rsidRPr="0019002B">
        <w:rPr>
          <w:b/>
          <w:bCs/>
          <w:i w:val="0"/>
          <w:iCs w:val="0"/>
          <w:color w:val="000000" w:themeColor="text1"/>
          <w:sz w:val="24"/>
          <w:szCs w:val="24"/>
        </w:rPr>
        <w:fldChar w:fldCharType="end"/>
      </w:r>
      <w:r w:rsidRPr="0019002B">
        <w:rPr>
          <w:b/>
          <w:bCs/>
          <w:i w:val="0"/>
          <w:iCs w:val="0"/>
          <w:color w:val="000000" w:themeColor="text1"/>
          <w:sz w:val="24"/>
          <w:szCs w:val="24"/>
        </w:rPr>
        <w:t>: Equivalence of</w:t>
      </w:r>
      <w:r w:rsidR="00477D68">
        <w:rPr>
          <w:b/>
          <w:bCs/>
          <w:i w:val="0"/>
          <w:iCs w:val="0"/>
          <w:color w:val="000000" w:themeColor="text1"/>
          <w:sz w:val="24"/>
          <w:szCs w:val="24"/>
        </w:rPr>
        <w:t xml:space="preserve"> </w:t>
      </w:r>
      <w:r w:rsidRPr="0019002B">
        <w:rPr>
          <w:b/>
          <w:bCs/>
          <w:i w:val="0"/>
          <w:iCs w:val="0"/>
          <w:color w:val="000000" w:themeColor="text1"/>
          <w:sz w:val="24"/>
          <w:szCs w:val="24"/>
        </w:rPr>
        <w:t>physical activity and sedentary behaviour</w:t>
      </w:r>
      <w:r w:rsidR="00477D68">
        <w:rPr>
          <w:b/>
          <w:bCs/>
          <w:i w:val="0"/>
          <w:iCs w:val="0"/>
          <w:color w:val="000000" w:themeColor="text1"/>
          <w:sz w:val="24"/>
          <w:szCs w:val="24"/>
        </w:rPr>
        <w:t xml:space="preserve"> measures</w:t>
      </w:r>
      <w:r w:rsidRPr="0019002B">
        <w:rPr>
          <w:b/>
          <w:bCs/>
          <w:i w:val="0"/>
          <w:iCs w:val="0"/>
          <w:color w:val="000000" w:themeColor="text1"/>
          <w:sz w:val="24"/>
          <w:szCs w:val="24"/>
        </w:rPr>
        <w:t xml:space="preserve"> across wear locations</w:t>
      </w:r>
      <w:bookmarkEnd w:id="12"/>
    </w:p>
    <w:p w14:paraId="4A108066" w14:textId="1EB2C278" w:rsidR="0019002B" w:rsidRPr="000E2ADE" w:rsidRDefault="00335542" w:rsidP="00335542">
      <w:pPr>
        <w:spacing w:line="240" w:lineRule="auto"/>
        <w:rPr>
          <w:color w:val="000000" w:themeColor="text1"/>
          <w:sz w:val="20"/>
          <w:szCs w:val="20"/>
        </w:rPr>
      </w:pPr>
      <w:r w:rsidRPr="0019002B">
        <w:rPr>
          <w:noProof/>
          <w:color w:val="000000" w:themeColor="text1"/>
          <w:sz w:val="20"/>
          <w:szCs w:val="20"/>
        </w:rPr>
        <w:drawing>
          <wp:inline distT="0" distB="0" distL="0" distR="0" wp14:anchorId="01CBC6B1" wp14:editId="738E6752">
            <wp:extent cx="8764138" cy="3374271"/>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l="4967" r="4853"/>
                    <a:stretch/>
                  </pic:blipFill>
                  <pic:spPr bwMode="auto">
                    <a:xfrm>
                      <a:off x="0" y="0"/>
                      <a:ext cx="8766057" cy="3375010"/>
                    </a:xfrm>
                    <a:prstGeom prst="rect">
                      <a:avLst/>
                    </a:prstGeom>
                    <a:noFill/>
                    <a:ln>
                      <a:noFill/>
                    </a:ln>
                    <a:extLst>
                      <a:ext uri="{53640926-AAD7-44D8-BBD7-CCE9431645EC}">
                        <a14:shadowObscured xmlns:a14="http://schemas.microsoft.com/office/drawing/2010/main"/>
                      </a:ext>
                    </a:extLst>
                  </pic:spPr>
                </pic:pic>
              </a:graphicData>
            </a:graphic>
          </wp:inline>
        </w:drawing>
      </w:r>
    </w:p>
    <w:p w14:paraId="713F8216" w14:textId="3DE74042" w:rsidR="000E2ADE" w:rsidRPr="000E2ADE" w:rsidRDefault="000E2ADE" w:rsidP="00335542">
      <w:pPr>
        <w:spacing w:line="240" w:lineRule="auto"/>
        <w:rPr>
          <w:i/>
          <w:iCs/>
          <w:color w:val="000000" w:themeColor="text1"/>
          <w:sz w:val="20"/>
          <w:szCs w:val="20"/>
        </w:rPr>
        <w:sectPr w:rsidR="000E2ADE" w:rsidRPr="000E2ADE" w:rsidSect="0019002B">
          <w:pgSz w:w="16838" w:h="11906" w:orient="landscape" w:code="9"/>
          <w:pgMar w:top="1418" w:right="1418" w:bottom="1418" w:left="1418" w:header="708" w:footer="708" w:gutter="0"/>
          <w:cols w:space="708"/>
          <w:docGrid w:linePitch="360"/>
        </w:sectPr>
      </w:pPr>
      <w:r w:rsidRPr="000E2ADE">
        <w:rPr>
          <w:i/>
          <w:iCs/>
          <w:color w:val="000000" w:themeColor="text1"/>
          <w:sz w:val="20"/>
          <w:szCs w:val="20"/>
        </w:rPr>
        <w:t xml:space="preserve">Methods and conventions as in </w:t>
      </w:r>
      <w:r w:rsidRPr="000E2ADE">
        <w:rPr>
          <w:b/>
          <w:bCs/>
          <w:i/>
          <w:iCs/>
          <w:color w:val="000000" w:themeColor="text1"/>
          <w:sz w:val="20"/>
          <w:szCs w:val="20"/>
        </w:rPr>
        <w:t>Figure 3</w:t>
      </w:r>
      <w:r w:rsidRPr="000E2ADE">
        <w:rPr>
          <w:i/>
          <w:iCs/>
          <w:color w:val="000000" w:themeColor="text1"/>
          <w:sz w:val="20"/>
          <w:szCs w:val="20"/>
        </w:rPr>
        <w:t>. MVPA=Moderate-to-vigorous physical activity</w:t>
      </w:r>
    </w:p>
    <w:p w14:paraId="147F897D" w14:textId="02E920F7" w:rsidR="0019002B" w:rsidRPr="00483AA1" w:rsidRDefault="0019002B" w:rsidP="004F3524">
      <w:pPr>
        <w:pStyle w:val="Caption"/>
        <w:keepNext/>
        <w:spacing w:after="100"/>
        <w:jc w:val="both"/>
        <w:rPr>
          <w:b/>
          <w:bCs/>
          <w:i w:val="0"/>
          <w:iCs w:val="0"/>
          <w:color w:val="000000" w:themeColor="text1"/>
          <w:sz w:val="24"/>
          <w:szCs w:val="24"/>
        </w:rPr>
      </w:pPr>
      <w:bookmarkStart w:id="13" w:name="_Toc232522736"/>
      <w:r w:rsidRPr="00483AA1">
        <w:rPr>
          <w:b/>
          <w:bCs/>
          <w:i w:val="0"/>
          <w:iCs w:val="0"/>
          <w:color w:val="000000" w:themeColor="text1"/>
          <w:sz w:val="24"/>
          <w:szCs w:val="24"/>
        </w:rPr>
        <w:lastRenderedPageBreak/>
        <w:t xml:space="preserve">Figure </w:t>
      </w:r>
      <w:r w:rsidR="00483AA1" w:rsidRPr="00483AA1">
        <w:rPr>
          <w:b/>
          <w:bCs/>
          <w:i w:val="0"/>
          <w:iCs w:val="0"/>
          <w:color w:val="000000" w:themeColor="text1"/>
          <w:sz w:val="24"/>
          <w:szCs w:val="24"/>
        </w:rPr>
        <w:t>S</w:t>
      </w:r>
      <w:r w:rsidRPr="00483AA1">
        <w:rPr>
          <w:b/>
          <w:bCs/>
          <w:i w:val="0"/>
          <w:iCs w:val="0"/>
          <w:color w:val="000000" w:themeColor="text1"/>
          <w:sz w:val="24"/>
          <w:szCs w:val="24"/>
        </w:rPr>
        <w:fldChar w:fldCharType="begin"/>
      </w:r>
      <w:r w:rsidRPr="00483AA1">
        <w:rPr>
          <w:b/>
          <w:bCs/>
          <w:i w:val="0"/>
          <w:iCs w:val="0"/>
          <w:color w:val="000000" w:themeColor="text1"/>
          <w:sz w:val="24"/>
          <w:szCs w:val="24"/>
        </w:rPr>
        <w:instrText xml:space="preserve"> SEQ Figure \* ARABIC </w:instrText>
      </w:r>
      <w:r w:rsidRPr="00483AA1">
        <w:rPr>
          <w:b/>
          <w:bCs/>
          <w:i w:val="0"/>
          <w:iCs w:val="0"/>
          <w:color w:val="000000" w:themeColor="text1"/>
          <w:sz w:val="24"/>
          <w:szCs w:val="24"/>
        </w:rPr>
        <w:fldChar w:fldCharType="separate"/>
      </w:r>
      <w:r w:rsidRPr="00483AA1">
        <w:rPr>
          <w:b/>
          <w:bCs/>
          <w:i w:val="0"/>
          <w:iCs w:val="0"/>
          <w:noProof/>
          <w:color w:val="000000" w:themeColor="text1"/>
          <w:sz w:val="24"/>
          <w:szCs w:val="24"/>
        </w:rPr>
        <w:t>5</w:t>
      </w:r>
      <w:r w:rsidRPr="00483AA1">
        <w:rPr>
          <w:b/>
          <w:bCs/>
          <w:i w:val="0"/>
          <w:iCs w:val="0"/>
          <w:color w:val="000000" w:themeColor="text1"/>
          <w:sz w:val="24"/>
          <w:szCs w:val="24"/>
        </w:rPr>
        <w:fldChar w:fldCharType="end"/>
      </w:r>
      <w:r w:rsidRPr="00483AA1">
        <w:rPr>
          <w:b/>
          <w:bCs/>
          <w:i w:val="0"/>
          <w:iCs w:val="0"/>
          <w:color w:val="000000" w:themeColor="text1"/>
          <w:sz w:val="24"/>
          <w:szCs w:val="24"/>
        </w:rPr>
        <w:t xml:space="preserve">: </w:t>
      </w:r>
      <w:r w:rsidR="00483AA1" w:rsidRPr="00483AA1">
        <w:rPr>
          <w:b/>
          <w:bCs/>
          <w:i w:val="0"/>
          <w:iCs w:val="0"/>
          <w:color w:val="000000" w:themeColor="text1"/>
          <w:sz w:val="24"/>
          <w:szCs w:val="24"/>
        </w:rPr>
        <w:t xml:space="preserve">Scatter plots and Bland-Altman plots </w:t>
      </w:r>
      <w:r w:rsidR="00483AA1">
        <w:rPr>
          <w:b/>
          <w:bCs/>
          <w:i w:val="0"/>
          <w:iCs w:val="0"/>
          <w:color w:val="000000" w:themeColor="text1"/>
          <w:sz w:val="24"/>
          <w:szCs w:val="24"/>
        </w:rPr>
        <w:t>of</w:t>
      </w:r>
      <w:r w:rsidR="00483AA1" w:rsidRPr="00483AA1">
        <w:rPr>
          <w:b/>
          <w:bCs/>
          <w:i w:val="0"/>
          <w:iCs w:val="0"/>
          <w:color w:val="000000" w:themeColor="text1"/>
          <w:sz w:val="24"/>
          <w:szCs w:val="24"/>
        </w:rPr>
        <w:t xml:space="preserve"> peak 30-minute cadence across wear locations</w:t>
      </w:r>
      <w:bookmarkEnd w:id="13"/>
    </w:p>
    <w:p w14:paraId="5C08C022" w14:textId="2C6E84FF" w:rsidR="00335542" w:rsidRPr="0019002B" w:rsidRDefault="00335542" w:rsidP="00335542">
      <w:pPr>
        <w:spacing w:line="240" w:lineRule="auto"/>
        <w:rPr>
          <w:color w:val="000000" w:themeColor="text1"/>
          <w:sz w:val="20"/>
          <w:szCs w:val="20"/>
        </w:rPr>
      </w:pPr>
      <w:r w:rsidRPr="0019002B">
        <w:rPr>
          <w:noProof/>
          <w:color w:val="000000" w:themeColor="text1"/>
          <w:sz w:val="20"/>
          <w:szCs w:val="20"/>
        </w:rPr>
        <w:drawing>
          <wp:inline distT="0" distB="0" distL="0" distR="0" wp14:anchorId="3BF72591" wp14:editId="6F186470">
            <wp:extent cx="5776027" cy="7222327"/>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pic:cNvPicPr>
                      <a:picLocks noChangeAspect="1" noChangeArrowheads="1"/>
                    </pic:cNvPicPr>
                  </pic:nvPicPr>
                  <pic:blipFill>
                    <a:blip r:embed="rId14" cstate="print">
                      <a:extLst>
                        <a:ext uri="{28A0092B-C50C-407E-A947-70E740481C1C}">
                          <a14:useLocalDpi xmlns:a14="http://schemas.microsoft.com/office/drawing/2010/main" val="0"/>
                        </a:ext>
                      </a:extLst>
                    </a:blip>
                    <a:stretch>
                      <a:fillRect/>
                    </a:stretch>
                  </pic:blipFill>
                  <pic:spPr bwMode="auto">
                    <a:xfrm>
                      <a:off x="0" y="0"/>
                      <a:ext cx="5776027" cy="7222327"/>
                    </a:xfrm>
                    <a:prstGeom prst="rect">
                      <a:avLst/>
                    </a:prstGeom>
                    <a:noFill/>
                    <a:ln>
                      <a:noFill/>
                    </a:ln>
                  </pic:spPr>
                </pic:pic>
              </a:graphicData>
            </a:graphic>
          </wp:inline>
        </w:drawing>
      </w:r>
    </w:p>
    <w:p w14:paraId="26F0FFFB" w14:textId="3DDE25F4" w:rsidR="0019002B" w:rsidRPr="0019002B" w:rsidRDefault="00C57A51" w:rsidP="00335542">
      <w:pPr>
        <w:spacing w:line="240" w:lineRule="auto"/>
        <w:rPr>
          <w:color w:val="000000" w:themeColor="text1"/>
          <w:sz w:val="20"/>
          <w:szCs w:val="20"/>
        </w:rPr>
      </w:pPr>
      <w:proofErr w:type="spellStart"/>
      <w:r w:rsidRPr="000E2ADE">
        <w:rPr>
          <w:i/>
          <w:iCs/>
          <w:sz w:val="20"/>
          <w:szCs w:val="20"/>
        </w:rPr>
        <w:t>LoA</w:t>
      </w:r>
      <w:proofErr w:type="spellEnd"/>
      <w:r w:rsidRPr="000E2ADE">
        <w:rPr>
          <w:i/>
          <w:iCs/>
          <w:sz w:val="20"/>
          <w:szCs w:val="20"/>
        </w:rPr>
        <w:t>=Limits of agreement</w:t>
      </w:r>
      <w:r w:rsidR="0019002B" w:rsidRPr="0019002B">
        <w:rPr>
          <w:color w:val="000000" w:themeColor="text1"/>
          <w:sz w:val="20"/>
          <w:szCs w:val="20"/>
        </w:rPr>
        <w:br w:type="page"/>
      </w:r>
    </w:p>
    <w:p w14:paraId="070CD5D2" w14:textId="77777777" w:rsidR="0019002B" w:rsidRPr="0019002B" w:rsidRDefault="0019002B" w:rsidP="00335542">
      <w:pPr>
        <w:spacing w:line="240" w:lineRule="auto"/>
        <w:rPr>
          <w:color w:val="000000" w:themeColor="text1"/>
          <w:sz w:val="20"/>
          <w:szCs w:val="20"/>
        </w:rPr>
      </w:pPr>
    </w:p>
    <w:p w14:paraId="632CE2AA" w14:textId="5A29BA74" w:rsidR="0019002B" w:rsidRPr="00483AA1" w:rsidRDefault="0019002B" w:rsidP="004F3524">
      <w:pPr>
        <w:pStyle w:val="Caption"/>
        <w:keepNext/>
        <w:spacing w:after="100"/>
        <w:jc w:val="both"/>
        <w:rPr>
          <w:b/>
          <w:bCs/>
          <w:i w:val="0"/>
          <w:iCs w:val="0"/>
          <w:color w:val="000000" w:themeColor="text1"/>
          <w:sz w:val="24"/>
          <w:szCs w:val="24"/>
        </w:rPr>
      </w:pPr>
      <w:bookmarkStart w:id="14" w:name="_Toc232522737"/>
      <w:r w:rsidRPr="00483AA1">
        <w:rPr>
          <w:b/>
          <w:bCs/>
          <w:i w:val="0"/>
          <w:iCs w:val="0"/>
          <w:color w:val="000000" w:themeColor="text1"/>
          <w:sz w:val="24"/>
          <w:szCs w:val="24"/>
        </w:rPr>
        <w:t xml:space="preserve">Figure </w:t>
      </w:r>
      <w:r w:rsidR="00483AA1" w:rsidRPr="00483AA1">
        <w:rPr>
          <w:b/>
          <w:bCs/>
          <w:i w:val="0"/>
          <w:iCs w:val="0"/>
          <w:color w:val="000000" w:themeColor="text1"/>
          <w:sz w:val="24"/>
          <w:szCs w:val="24"/>
        </w:rPr>
        <w:t>S</w:t>
      </w:r>
      <w:r w:rsidRPr="00483AA1">
        <w:rPr>
          <w:b/>
          <w:bCs/>
          <w:i w:val="0"/>
          <w:iCs w:val="0"/>
          <w:color w:val="000000" w:themeColor="text1"/>
          <w:sz w:val="24"/>
          <w:szCs w:val="24"/>
        </w:rPr>
        <w:fldChar w:fldCharType="begin"/>
      </w:r>
      <w:r w:rsidRPr="00483AA1">
        <w:rPr>
          <w:b/>
          <w:bCs/>
          <w:i w:val="0"/>
          <w:iCs w:val="0"/>
          <w:color w:val="000000" w:themeColor="text1"/>
          <w:sz w:val="24"/>
          <w:szCs w:val="24"/>
        </w:rPr>
        <w:instrText xml:space="preserve"> SEQ Figure \* ARABIC </w:instrText>
      </w:r>
      <w:r w:rsidRPr="00483AA1">
        <w:rPr>
          <w:b/>
          <w:bCs/>
          <w:i w:val="0"/>
          <w:iCs w:val="0"/>
          <w:color w:val="000000" w:themeColor="text1"/>
          <w:sz w:val="24"/>
          <w:szCs w:val="24"/>
        </w:rPr>
        <w:fldChar w:fldCharType="separate"/>
      </w:r>
      <w:r w:rsidRPr="00483AA1">
        <w:rPr>
          <w:b/>
          <w:bCs/>
          <w:i w:val="0"/>
          <w:iCs w:val="0"/>
          <w:noProof/>
          <w:color w:val="000000" w:themeColor="text1"/>
          <w:sz w:val="24"/>
          <w:szCs w:val="24"/>
        </w:rPr>
        <w:t>6</w:t>
      </w:r>
      <w:r w:rsidRPr="00483AA1">
        <w:rPr>
          <w:b/>
          <w:bCs/>
          <w:i w:val="0"/>
          <w:iCs w:val="0"/>
          <w:color w:val="000000" w:themeColor="text1"/>
          <w:sz w:val="24"/>
          <w:szCs w:val="24"/>
        </w:rPr>
        <w:fldChar w:fldCharType="end"/>
      </w:r>
      <w:r w:rsidRPr="00483AA1">
        <w:rPr>
          <w:b/>
          <w:bCs/>
          <w:i w:val="0"/>
          <w:iCs w:val="0"/>
          <w:color w:val="000000" w:themeColor="text1"/>
          <w:sz w:val="24"/>
          <w:szCs w:val="24"/>
        </w:rPr>
        <w:t xml:space="preserve">: </w:t>
      </w:r>
      <w:r w:rsidR="00483AA1" w:rsidRPr="00483AA1">
        <w:rPr>
          <w:b/>
          <w:bCs/>
          <w:i w:val="0"/>
          <w:iCs w:val="0"/>
          <w:color w:val="000000" w:themeColor="text1"/>
          <w:sz w:val="24"/>
          <w:szCs w:val="24"/>
        </w:rPr>
        <w:t>Scatter plot of overall activity in the Raine Study, comparing wrist Euclidean norm minus one (ENMO) and hip vector magnitude</w:t>
      </w:r>
      <w:bookmarkEnd w:id="14"/>
    </w:p>
    <w:p w14:paraId="59A34D82" w14:textId="1273922A" w:rsidR="00335542" w:rsidRPr="0019002B" w:rsidRDefault="00335542" w:rsidP="00335542">
      <w:pPr>
        <w:spacing w:line="240" w:lineRule="auto"/>
        <w:rPr>
          <w:color w:val="000000" w:themeColor="text1"/>
          <w:sz w:val="20"/>
          <w:szCs w:val="20"/>
        </w:rPr>
      </w:pPr>
      <w:r w:rsidRPr="0019002B">
        <w:rPr>
          <w:noProof/>
          <w:color w:val="000000" w:themeColor="text1"/>
          <w:sz w:val="20"/>
          <w:szCs w:val="20"/>
        </w:rPr>
        <w:drawing>
          <wp:inline distT="0" distB="0" distL="0" distR="0" wp14:anchorId="258C3CD4" wp14:editId="489773E1">
            <wp:extent cx="4855459" cy="4855459"/>
            <wp:effectExtent l="0" t="0" r="2540" b="254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pic:cNvPicPr>
                      <a:picLocks noChangeAspect="1" noChangeArrowheads="1"/>
                    </pic:cNvPicPr>
                  </pic:nvPicPr>
                  <pic:blipFill>
                    <a:blip r:embed="rId15">
                      <a:extLst>
                        <a:ext uri="{28A0092B-C50C-407E-A947-70E740481C1C}">
                          <a14:useLocalDpi xmlns:a14="http://schemas.microsoft.com/office/drawing/2010/main" val="0"/>
                        </a:ext>
                      </a:extLst>
                    </a:blip>
                    <a:stretch>
                      <a:fillRect/>
                    </a:stretch>
                  </pic:blipFill>
                  <pic:spPr bwMode="auto">
                    <a:xfrm>
                      <a:off x="0" y="0"/>
                      <a:ext cx="4855459" cy="4855459"/>
                    </a:xfrm>
                    <a:prstGeom prst="rect">
                      <a:avLst/>
                    </a:prstGeom>
                    <a:noFill/>
                    <a:ln>
                      <a:noFill/>
                    </a:ln>
                  </pic:spPr>
                </pic:pic>
              </a:graphicData>
            </a:graphic>
          </wp:inline>
        </w:drawing>
      </w:r>
    </w:p>
    <w:p w14:paraId="4B2937F3" w14:textId="77777777" w:rsidR="0019002B" w:rsidRDefault="0019002B" w:rsidP="00335542">
      <w:pPr>
        <w:spacing w:line="240" w:lineRule="auto"/>
        <w:rPr>
          <w:color w:val="000000" w:themeColor="text1"/>
          <w:sz w:val="20"/>
          <w:szCs w:val="20"/>
        </w:rPr>
      </w:pPr>
    </w:p>
    <w:p w14:paraId="1B6AAA1B" w14:textId="1D651D7E" w:rsidR="00C57A51" w:rsidRPr="0019002B" w:rsidRDefault="00C57A51" w:rsidP="00335542">
      <w:pPr>
        <w:spacing w:line="240" w:lineRule="auto"/>
        <w:rPr>
          <w:color w:val="000000" w:themeColor="text1"/>
          <w:sz w:val="20"/>
          <w:szCs w:val="20"/>
        </w:rPr>
        <w:sectPr w:rsidR="00C57A51" w:rsidRPr="0019002B" w:rsidSect="0019002B">
          <w:pgSz w:w="11906" w:h="16838" w:code="9"/>
          <w:pgMar w:top="1418" w:right="1418" w:bottom="1418" w:left="1418" w:header="708" w:footer="708" w:gutter="0"/>
          <w:cols w:space="708"/>
          <w:docGrid w:linePitch="360"/>
        </w:sectPr>
      </w:pPr>
    </w:p>
    <w:p w14:paraId="3893FBC1" w14:textId="564CE9B4" w:rsidR="0019002B" w:rsidRPr="00483AA1" w:rsidRDefault="0019002B" w:rsidP="004F3524">
      <w:pPr>
        <w:pStyle w:val="Caption"/>
        <w:keepNext/>
        <w:spacing w:after="100"/>
        <w:jc w:val="both"/>
        <w:rPr>
          <w:b/>
          <w:bCs/>
          <w:i w:val="0"/>
          <w:iCs w:val="0"/>
          <w:color w:val="000000" w:themeColor="text1"/>
          <w:sz w:val="24"/>
          <w:szCs w:val="24"/>
        </w:rPr>
      </w:pPr>
      <w:bookmarkStart w:id="15" w:name="_Toc232522738"/>
      <w:r w:rsidRPr="00483AA1">
        <w:rPr>
          <w:b/>
          <w:bCs/>
          <w:i w:val="0"/>
          <w:iCs w:val="0"/>
          <w:color w:val="000000" w:themeColor="text1"/>
          <w:sz w:val="24"/>
          <w:szCs w:val="24"/>
        </w:rPr>
        <w:lastRenderedPageBreak/>
        <w:t>Figure</w:t>
      </w:r>
      <w:r w:rsidR="00483AA1" w:rsidRPr="00483AA1">
        <w:rPr>
          <w:b/>
          <w:bCs/>
          <w:i w:val="0"/>
          <w:iCs w:val="0"/>
          <w:color w:val="000000" w:themeColor="text1"/>
          <w:sz w:val="24"/>
          <w:szCs w:val="24"/>
        </w:rPr>
        <w:t xml:space="preserve"> S</w:t>
      </w:r>
      <w:r w:rsidRPr="00483AA1">
        <w:rPr>
          <w:b/>
          <w:bCs/>
          <w:i w:val="0"/>
          <w:iCs w:val="0"/>
          <w:color w:val="000000" w:themeColor="text1"/>
          <w:sz w:val="24"/>
          <w:szCs w:val="24"/>
        </w:rPr>
        <w:fldChar w:fldCharType="begin"/>
      </w:r>
      <w:r w:rsidRPr="00483AA1">
        <w:rPr>
          <w:b/>
          <w:bCs/>
          <w:i w:val="0"/>
          <w:iCs w:val="0"/>
          <w:color w:val="000000" w:themeColor="text1"/>
          <w:sz w:val="24"/>
          <w:szCs w:val="24"/>
        </w:rPr>
        <w:instrText xml:space="preserve"> SEQ Figure \* ARABIC </w:instrText>
      </w:r>
      <w:r w:rsidRPr="00483AA1">
        <w:rPr>
          <w:b/>
          <w:bCs/>
          <w:i w:val="0"/>
          <w:iCs w:val="0"/>
          <w:color w:val="000000" w:themeColor="text1"/>
          <w:sz w:val="24"/>
          <w:szCs w:val="24"/>
        </w:rPr>
        <w:fldChar w:fldCharType="separate"/>
      </w:r>
      <w:r w:rsidRPr="00483AA1">
        <w:rPr>
          <w:b/>
          <w:bCs/>
          <w:i w:val="0"/>
          <w:iCs w:val="0"/>
          <w:noProof/>
          <w:color w:val="000000" w:themeColor="text1"/>
          <w:sz w:val="24"/>
          <w:szCs w:val="24"/>
        </w:rPr>
        <w:t>7</w:t>
      </w:r>
      <w:r w:rsidRPr="00483AA1">
        <w:rPr>
          <w:b/>
          <w:bCs/>
          <w:i w:val="0"/>
          <w:iCs w:val="0"/>
          <w:color w:val="000000" w:themeColor="text1"/>
          <w:sz w:val="24"/>
          <w:szCs w:val="24"/>
        </w:rPr>
        <w:fldChar w:fldCharType="end"/>
      </w:r>
      <w:r w:rsidRPr="00483AA1">
        <w:rPr>
          <w:b/>
          <w:bCs/>
          <w:i w:val="0"/>
          <w:iCs w:val="0"/>
          <w:color w:val="000000" w:themeColor="text1"/>
          <w:sz w:val="24"/>
          <w:szCs w:val="24"/>
        </w:rPr>
        <w:t xml:space="preserve">: </w:t>
      </w:r>
      <w:r w:rsidR="00483AA1" w:rsidRPr="00483AA1">
        <w:rPr>
          <w:b/>
          <w:bCs/>
          <w:i w:val="0"/>
          <w:iCs w:val="0"/>
          <w:color w:val="000000" w:themeColor="text1"/>
          <w:sz w:val="24"/>
          <w:szCs w:val="24"/>
        </w:rPr>
        <w:t>Correlations across wear locations, by age subgroups</w:t>
      </w:r>
      <w:bookmarkEnd w:id="15"/>
    </w:p>
    <w:p w14:paraId="2201D702" w14:textId="660C893A" w:rsidR="00335542" w:rsidRPr="0019002B" w:rsidRDefault="00335542" w:rsidP="00C57A51">
      <w:pPr>
        <w:spacing w:line="240" w:lineRule="auto"/>
        <w:jc w:val="both"/>
        <w:rPr>
          <w:color w:val="000000" w:themeColor="text1"/>
          <w:sz w:val="20"/>
          <w:szCs w:val="20"/>
        </w:rPr>
      </w:pPr>
      <w:r w:rsidRPr="0019002B">
        <w:rPr>
          <w:noProof/>
          <w:color w:val="000000" w:themeColor="text1"/>
          <w:sz w:val="20"/>
          <w:szCs w:val="20"/>
        </w:rPr>
        <w:drawing>
          <wp:inline distT="0" distB="0" distL="0" distR="0" wp14:anchorId="72C2CDF4" wp14:editId="5B851366">
            <wp:extent cx="8427422" cy="478800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pic:cNvPicPr>
                      <a:picLocks noChangeAspect="1" noChangeArrowheads="1"/>
                    </pic:cNvPicPr>
                  </pic:nvPicPr>
                  <pic:blipFill>
                    <a:blip r:embed="rId16" cstate="print">
                      <a:extLst>
                        <a:ext uri="{28A0092B-C50C-407E-A947-70E740481C1C}">
                          <a14:useLocalDpi xmlns:a14="http://schemas.microsoft.com/office/drawing/2010/main" val="0"/>
                        </a:ext>
                      </a:extLst>
                    </a:blip>
                    <a:stretch>
                      <a:fillRect/>
                    </a:stretch>
                  </pic:blipFill>
                  <pic:spPr bwMode="auto">
                    <a:xfrm>
                      <a:off x="0" y="0"/>
                      <a:ext cx="8427422" cy="4788000"/>
                    </a:xfrm>
                    <a:prstGeom prst="rect">
                      <a:avLst/>
                    </a:prstGeom>
                    <a:noFill/>
                    <a:ln>
                      <a:noFill/>
                    </a:ln>
                  </pic:spPr>
                </pic:pic>
              </a:graphicData>
            </a:graphic>
          </wp:inline>
        </w:drawing>
      </w:r>
    </w:p>
    <w:p w14:paraId="09F9517D" w14:textId="4B5DE63F" w:rsidR="0019002B" w:rsidRPr="0019002B" w:rsidRDefault="00C57A51" w:rsidP="00C57A51">
      <w:pPr>
        <w:spacing w:line="240" w:lineRule="auto"/>
        <w:jc w:val="both"/>
        <w:rPr>
          <w:color w:val="000000" w:themeColor="text1"/>
          <w:sz w:val="20"/>
          <w:szCs w:val="20"/>
        </w:rPr>
      </w:pPr>
      <w:r w:rsidRPr="0046105A">
        <w:rPr>
          <w:i/>
          <w:iCs/>
          <w:sz w:val="20"/>
          <w:szCs w:val="20"/>
        </w:rPr>
        <w:t>Pearson's correlation coefficients (r) shown, except for MVPA, where Spearman's (ρ) is reported.</w:t>
      </w:r>
      <w:r w:rsidR="00145310" w:rsidRPr="00145310">
        <w:t xml:space="preserve"> </w:t>
      </w:r>
      <w:r w:rsidR="00145310" w:rsidRPr="00145310">
        <w:rPr>
          <w:i/>
          <w:iCs/>
          <w:sz w:val="20"/>
          <w:szCs w:val="20"/>
        </w:rPr>
        <w:t xml:space="preserve">Age subgroups are &lt;40 vs ≥40 years in </w:t>
      </w:r>
      <w:r w:rsidR="00145310">
        <w:rPr>
          <w:i/>
          <w:iCs/>
          <w:sz w:val="20"/>
          <w:szCs w:val="20"/>
        </w:rPr>
        <w:t>SMART Work &amp; Life</w:t>
      </w:r>
      <w:r w:rsidR="00145310" w:rsidRPr="00145310">
        <w:rPr>
          <w:i/>
          <w:iCs/>
          <w:sz w:val="20"/>
          <w:szCs w:val="20"/>
        </w:rPr>
        <w:t>, and &lt;60 vs ≥60 years in the Raine Study Gen1.</w:t>
      </w:r>
      <w:r w:rsidRPr="0046105A">
        <w:rPr>
          <w:i/>
          <w:iCs/>
          <w:sz w:val="20"/>
          <w:szCs w:val="20"/>
        </w:rPr>
        <w:t xml:space="preserve"> MVPA=Moderate-to-vigorous physical activity</w:t>
      </w:r>
      <w:r w:rsidRPr="0019002B">
        <w:rPr>
          <w:color w:val="000000" w:themeColor="text1"/>
          <w:sz w:val="20"/>
          <w:szCs w:val="20"/>
        </w:rPr>
        <w:t xml:space="preserve"> </w:t>
      </w:r>
      <w:r w:rsidR="0019002B" w:rsidRPr="0019002B">
        <w:rPr>
          <w:color w:val="000000" w:themeColor="text1"/>
          <w:sz w:val="20"/>
          <w:szCs w:val="20"/>
        </w:rPr>
        <w:br w:type="page"/>
      </w:r>
    </w:p>
    <w:p w14:paraId="68258C68" w14:textId="39BE49E1" w:rsidR="0019002B" w:rsidRPr="00483AA1" w:rsidRDefault="0019002B" w:rsidP="004F3524">
      <w:pPr>
        <w:pStyle w:val="Caption"/>
        <w:keepNext/>
        <w:spacing w:after="100"/>
        <w:jc w:val="both"/>
        <w:rPr>
          <w:b/>
          <w:bCs/>
          <w:i w:val="0"/>
          <w:iCs w:val="0"/>
          <w:color w:val="000000" w:themeColor="text1"/>
          <w:sz w:val="24"/>
          <w:szCs w:val="24"/>
        </w:rPr>
      </w:pPr>
      <w:bookmarkStart w:id="16" w:name="_Toc232522739"/>
      <w:r w:rsidRPr="00483AA1">
        <w:rPr>
          <w:b/>
          <w:bCs/>
          <w:i w:val="0"/>
          <w:iCs w:val="0"/>
          <w:color w:val="000000" w:themeColor="text1"/>
          <w:sz w:val="24"/>
          <w:szCs w:val="24"/>
        </w:rPr>
        <w:lastRenderedPageBreak/>
        <w:t xml:space="preserve">Figure </w:t>
      </w:r>
      <w:r w:rsidR="00483AA1" w:rsidRPr="00483AA1">
        <w:rPr>
          <w:b/>
          <w:bCs/>
          <w:i w:val="0"/>
          <w:iCs w:val="0"/>
          <w:color w:val="000000" w:themeColor="text1"/>
          <w:sz w:val="24"/>
          <w:szCs w:val="24"/>
        </w:rPr>
        <w:t>S</w:t>
      </w:r>
      <w:r w:rsidRPr="00483AA1">
        <w:rPr>
          <w:b/>
          <w:bCs/>
          <w:i w:val="0"/>
          <w:iCs w:val="0"/>
          <w:color w:val="000000" w:themeColor="text1"/>
          <w:sz w:val="24"/>
          <w:szCs w:val="24"/>
        </w:rPr>
        <w:fldChar w:fldCharType="begin"/>
      </w:r>
      <w:r w:rsidRPr="00483AA1">
        <w:rPr>
          <w:b/>
          <w:bCs/>
          <w:i w:val="0"/>
          <w:iCs w:val="0"/>
          <w:color w:val="000000" w:themeColor="text1"/>
          <w:sz w:val="24"/>
          <w:szCs w:val="24"/>
        </w:rPr>
        <w:instrText xml:space="preserve"> SEQ Figure \* ARABIC </w:instrText>
      </w:r>
      <w:r w:rsidRPr="00483AA1">
        <w:rPr>
          <w:b/>
          <w:bCs/>
          <w:i w:val="0"/>
          <w:iCs w:val="0"/>
          <w:color w:val="000000" w:themeColor="text1"/>
          <w:sz w:val="24"/>
          <w:szCs w:val="24"/>
        </w:rPr>
        <w:fldChar w:fldCharType="separate"/>
      </w:r>
      <w:r w:rsidRPr="00483AA1">
        <w:rPr>
          <w:b/>
          <w:bCs/>
          <w:i w:val="0"/>
          <w:iCs w:val="0"/>
          <w:noProof/>
          <w:color w:val="000000" w:themeColor="text1"/>
          <w:sz w:val="24"/>
          <w:szCs w:val="24"/>
        </w:rPr>
        <w:t>8</w:t>
      </w:r>
      <w:r w:rsidRPr="00483AA1">
        <w:rPr>
          <w:b/>
          <w:bCs/>
          <w:i w:val="0"/>
          <w:iCs w:val="0"/>
          <w:color w:val="000000" w:themeColor="text1"/>
          <w:sz w:val="24"/>
          <w:szCs w:val="24"/>
        </w:rPr>
        <w:fldChar w:fldCharType="end"/>
      </w:r>
      <w:r w:rsidRPr="00483AA1">
        <w:rPr>
          <w:b/>
          <w:bCs/>
          <w:i w:val="0"/>
          <w:iCs w:val="0"/>
          <w:color w:val="000000" w:themeColor="text1"/>
          <w:sz w:val="24"/>
          <w:szCs w:val="24"/>
        </w:rPr>
        <w:t xml:space="preserve">: </w:t>
      </w:r>
      <w:r w:rsidR="00483AA1" w:rsidRPr="00483AA1">
        <w:rPr>
          <w:b/>
          <w:bCs/>
          <w:i w:val="0"/>
          <w:iCs w:val="0"/>
          <w:color w:val="000000" w:themeColor="text1"/>
          <w:sz w:val="24"/>
          <w:szCs w:val="24"/>
        </w:rPr>
        <w:t>Correlations across wear locations, by sex</w:t>
      </w:r>
      <w:bookmarkEnd w:id="16"/>
    </w:p>
    <w:p w14:paraId="6C7438AD" w14:textId="77777777" w:rsidR="00C57A51" w:rsidRDefault="00335542" w:rsidP="00C57A51">
      <w:pPr>
        <w:spacing w:line="240" w:lineRule="auto"/>
        <w:rPr>
          <w:i/>
          <w:iCs/>
          <w:color w:val="000000" w:themeColor="text1"/>
          <w:sz w:val="20"/>
          <w:szCs w:val="20"/>
        </w:rPr>
      </w:pPr>
      <w:r w:rsidRPr="0019002B">
        <w:rPr>
          <w:noProof/>
          <w:color w:val="000000" w:themeColor="text1"/>
          <w:sz w:val="20"/>
          <w:szCs w:val="20"/>
        </w:rPr>
        <w:drawing>
          <wp:inline distT="0" distB="0" distL="0" distR="0" wp14:anchorId="4143D678" wp14:editId="37804B48">
            <wp:extent cx="8427422" cy="478800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pic:cNvPicPr>
                      <a:picLocks noChangeAspect="1" noChangeArrowheads="1"/>
                    </pic:cNvPicPr>
                  </pic:nvPicPr>
                  <pic:blipFill>
                    <a:blip r:embed="rId17" cstate="print">
                      <a:extLst>
                        <a:ext uri="{28A0092B-C50C-407E-A947-70E740481C1C}">
                          <a14:useLocalDpi xmlns:a14="http://schemas.microsoft.com/office/drawing/2010/main" val="0"/>
                        </a:ext>
                      </a:extLst>
                    </a:blip>
                    <a:stretch>
                      <a:fillRect/>
                    </a:stretch>
                  </pic:blipFill>
                  <pic:spPr bwMode="auto">
                    <a:xfrm>
                      <a:off x="0" y="0"/>
                      <a:ext cx="8427422" cy="4788000"/>
                    </a:xfrm>
                    <a:prstGeom prst="rect">
                      <a:avLst/>
                    </a:prstGeom>
                    <a:noFill/>
                    <a:ln>
                      <a:noFill/>
                    </a:ln>
                  </pic:spPr>
                </pic:pic>
              </a:graphicData>
            </a:graphic>
          </wp:inline>
        </w:drawing>
      </w:r>
      <w:r w:rsidR="00C57A51" w:rsidRPr="00C57A51">
        <w:rPr>
          <w:i/>
          <w:iCs/>
          <w:color w:val="000000" w:themeColor="text1"/>
          <w:sz w:val="20"/>
          <w:szCs w:val="20"/>
        </w:rPr>
        <w:t xml:space="preserve"> </w:t>
      </w:r>
    </w:p>
    <w:p w14:paraId="1DAAFB5D" w14:textId="6913807A" w:rsidR="00C57A51" w:rsidRPr="000E2ADE" w:rsidRDefault="00C57A51" w:rsidP="00C57A51">
      <w:pPr>
        <w:spacing w:line="240" w:lineRule="auto"/>
        <w:rPr>
          <w:i/>
          <w:iCs/>
          <w:color w:val="000000" w:themeColor="text1"/>
          <w:sz w:val="20"/>
          <w:szCs w:val="20"/>
        </w:rPr>
        <w:sectPr w:rsidR="00C57A51" w:rsidRPr="000E2ADE" w:rsidSect="0019002B">
          <w:pgSz w:w="16838" w:h="11906" w:orient="landscape" w:code="9"/>
          <w:pgMar w:top="1418" w:right="1418" w:bottom="1418" w:left="1418" w:header="708" w:footer="708" w:gutter="0"/>
          <w:cols w:space="708"/>
          <w:docGrid w:linePitch="360"/>
        </w:sectPr>
      </w:pPr>
      <w:r w:rsidRPr="000E2ADE">
        <w:rPr>
          <w:i/>
          <w:iCs/>
          <w:color w:val="000000" w:themeColor="text1"/>
          <w:sz w:val="20"/>
          <w:szCs w:val="20"/>
        </w:rPr>
        <w:t xml:space="preserve">Methods and conventions as in </w:t>
      </w:r>
      <w:r w:rsidRPr="000E2ADE">
        <w:rPr>
          <w:b/>
          <w:bCs/>
          <w:i/>
          <w:iCs/>
          <w:color w:val="000000" w:themeColor="text1"/>
          <w:sz w:val="20"/>
          <w:szCs w:val="20"/>
        </w:rPr>
        <w:t xml:space="preserve">Figure </w:t>
      </w:r>
      <w:r>
        <w:rPr>
          <w:b/>
          <w:bCs/>
          <w:i/>
          <w:iCs/>
          <w:color w:val="000000" w:themeColor="text1"/>
          <w:sz w:val="20"/>
          <w:szCs w:val="20"/>
        </w:rPr>
        <w:t>S7</w:t>
      </w:r>
      <w:r w:rsidRPr="000E2ADE">
        <w:rPr>
          <w:i/>
          <w:iCs/>
          <w:color w:val="000000" w:themeColor="text1"/>
          <w:sz w:val="20"/>
          <w:szCs w:val="20"/>
        </w:rPr>
        <w:t>. MVPA=Moderate-to-vigorous physical activity</w:t>
      </w:r>
    </w:p>
    <w:p w14:paraId="36DC208C" w14:textId="41188F2D" w:rsidR="0019002B" w:rsidRPr="00483AA1" w:rsidRDefault="0019002B" w:rsidP="004F3524">
      <w:pPr>
        <w:pStyle w:val="Caption"/>
        <w:keepNext/>
        <w:spacing w:after="100"/>
        <w:jc w:val="both"/>
        <w:rPr>
          <w:b/>
          <w:bCs/>
          <w:i w:val="0"/>
          <w:iCs w:val="0"/>
          <w:color w:val="000000" w:themeColor="text1"/>
          <w:sz w:val="24"/>
          <w:szCs w:val="24"/>
        </w:rPr>
      </w:pPr>
      <w:bookmarkStart w:id="17" w:name="_Toc232522740"/>
      <w:r w:rsidRPr="00483AA1">
        <w:rPr>
          <w:b/>
          <w:bCs/>
          <w:i w:val="0"/>
          <w:iCs w:val="0"/>
          <w:color w:val="000000" w:themeColor="text1"/>
          <w:sz w:val="24"/>
          <w:szCs w:val="24"/>
        </w:rPr>
        <w:lastRenderedPageBreak/>
        <w:t xml:space="preserve">Figure </w:t>
      </w:r>
      <w:r w:rsidR="00483AA1">
        <w:rPr>
          <w:b/>
          <w:bCs/>
          <w:i w:val="0"/>
          <w:iCs w:val="0"/>
          <w:color w:val="000000" w:themeColor="text1"/>
          <w:sz w:val="24"/>
          <w:szCs w:val="24"/>
        </w:rPr>
        <w:t>S</w:t>
      </w:r>
      <w:r w:rsidRPr="00483AA1">
        <w:rPr>
          <w:b/>
          <w:bCs/>
          <w:i w:val="0"/>
          <w:iCs w:val="0"/>
          <w:color w:val="000000" w:themeColor="text1"/>
          <w:sz w:val="24"/>
          <w:szCs w:val="24"/>
        </w:rPr>
        <w:fldChar w:fldCharType="begin"/>
      </w:r>
      <w:r w:rsidRPr="00483AA1">
        <w:rPr>
          <w:b/>
          <w:bCs/>
          <w:i w:val="0"/>
          <w:iCs w:val="0"/>
          <w:color w:val="000000" w:themeColor="text1"/>
          <w:sz w:val="24"/>
          <w:szCs w:val="24"/>
        </w:rPr>
        <w:instrText xml:space="preserve"> SEQ Figure \* ARABIC </w:instrText>
      </w:r>
      <w:r w:rsidRPr="00483AA1">
        <w:rPr>
          <w:b/>
          <w:bCs/>
          <w:i w:val="0"/>
          <w:iCs w:val="0"/>
          <w:color w:val="000000" w:themeColor="text1"/>
          <w:sz w:val="24"/>
          <w:szCs w:val="24"/>
        </w:rPr>
        <w:fldChar w:fldCharType="separate"/>
      </w:r>
      <w:r w:rsidRPr="00483AA1">
        <w:rPr>
          <w:b/>
          <w:bCs/>
          <w:i w:val="0"/>
          <w:iCs w:val="0"/>
          <w:noProof/>
          <w:color w:val="000000" w:themeColor="text1"/>
          <w:sz w:val="24"/>
          <w:szCs w:val="24"/>
        </w:rPr>
        <w:t>9</w:t>
      </w:r>
      <w:r w:rsidRPr="00483AA1">
        <w:rPr>
          <w:b/>
          <w:bCs/>
          <w:i w:val="0"/>
          <w:iCs w:val="0"/>
          <w:color w:val="000000" w:themeColor="text1"/>
          <w:sz w:val="24"/>
          <w:szCs w:val="24"/>
        </w:rPr>
        <w:fldChar w:fldCharType="end"/>
      </w:r>
      <w:r w:rsidRPr="00483AA1">
        <w:rPr>
          <w:b/>
          <w:bCs/>
          <w:i w:val="0"/>
          <w:iCs w:val="0"/>
          <w:color w:val="000000" w:themeColor="text1"/>
          <w:sz w:val="24"/>
          <w:szCs w:val="24"/>
        </w:rPr>
        <w:t xml:space="preserve">: </w:t>
      </w:r>
      <w:r w:rsidR="00483AA1" w:rsidRPr="00483AA1">
        <w:rPr>
          <w:b/>
          <w:bCs/>
          <w:i w:val="0"/>
          <w:iCs w:val="0"/>
          <w:color w:val="000000" w:themeColor="text1"/>
          <w:sz w:val="24"/>
          <w:szCs w:val="24"/>
        </w:rPr>
        <w:t>Correlations across wear locations, by body mass index subgroups</w:t>
      </w:r>
      <w:bookmarkEnd w:id="17"/>
    </w:p>
    <w:p w14:paraId="2CACBC91" w14:textId="0C837A15" w:rsidR="00335542" w:rsidRPr="0019002B" w:rsidRDefault="00335542" w:rsidP="00335542">
      <w:pPr>
        <w:spacing w:line="240" w:lineRule="auto"/>
        <w:rPr>
          <w:color w:val="000000" w:themeColor="text1"/>
          <w:sz w:val="20"/>
          <w:szCs w:val="20"/>
        </w:rPr>
      </w:pPr>
      <w:r w:rsidRPr="0019002B">
        <w:rPr>
          <w:noProof/>
          <w:color w:val="000000" w:themeColor="text1"/>
          <w:sz w:val="20"/>
          <w:szCs w:val="20"/>
        </w:rPr>
        <w:drawing>
          <wp:inline distT="0" distB="0" distL="0" distR="0" wp14:anchorId="0C3CCEAA" wp14:editId="60C5AC28">
            <wp:extent cx="8427422" cy="478800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pic:cNvPicPr>
                      <a:picLocks noChangeAspect="1" noChangeArrowheads="1"/>
                    </pic:cNvPicPr>
                  </pic:nvPicPr>
                  <pic:blipFill>
                    <a:blip r:embed="rId18" cstate="print">
                      <a:extLst>
                        <a:ext uri="{28A0092B-C50C-407E-A947-70E740481C1C}">
                          <a14:useLocalDpi xmlns:a14="http://schemas.microsoft.com/office/drawing/2010/main" val="0"/>
                        </a:ext>
                      </a:extLst>
                    </a:blip>
                    <a:stretch>
                      <a:fillRect/>
                    </a:stretch>
                  </pic:blipFill>
                  <pic:spPr bwMode="auto">
                    <a:xfrm>
                      <a:off x="0" y="0"/>
                      <a:ext cx="8427422" cy="4788000"/>
                    </a:xfrm>
                    <a:prstGeom prst="rect">
                      <a:avLst/>
                    </a:prstGeom>
                    <a:noFill/>
                    <a:ln>
                      <a:noFill/>
                    </a:ln>
                  </pic:spPr>
                </pic:pic>
              </a:graphicData>
            </a:graphic>
          </wp:inline>
        </w:drawing>
      </w:r>
    </w:p>
    <w:p w14:paraId="68860BF8" w14:textId="612D3F47" w:rsidR="00C57A51" w:rsidRPr="0019002B" w:rsidRDefault="00C57A51" w:rsidP="00335542">
      <w:pPr>
        <w:spacing w:line="240" w:lineRule="auto"/>
        <w:rPr>
          <w:color w:val="000000" w:themeColor="text1"/>
          <w:sz w:val="20"/>
          <w:szCs w:val="20"/>
        </w:rPr>
        <w:sectPr w:rsidR="00C57A51" w:rsidRPr="0019002B" w:rsidSect="0019002B">
          <w:pgSz w:w="16838" w:h="11906" w:orient="landscape" w:code="9"/>
          <w:pgMar w:top="1418" w:right="1418" w:bottom="1418" w:left="1418" w:header="708" w:footer="708" w:gutter="0"/>
          <w:cols w:space="708"/>
          <w:docGrid w:linePitch="360"/>
        </w:sectPr>
      </w:pPr>
      <w:r w:rsidRPr="000E2ADE">
        <w:rPr>
          <w:i/>
          <w:iCs/>
          <w:color w:val="000000" w:themeColor="text1"/>
          <w:sz w:val="20"/>
          <w:szCs w:val="20"/>
        </w:rPr>
        <w:t xml:space="preserve">Methods and conventions as in </w:t>
      </w:r>
      <w:r w:rsidRPr="000E2ADE">
        <w:rPr>
          <w:b/>
          <w:bCs/>
          <w:i/>
          <w:iCs/>
          <w:color w:val="000000" w:themeColor="text1"/>
          <w:sz w:val="20"/>
          <w:szCs w:val="20"/>
        </w:rPr>
        <w:t xml:space="preserve">Figure </w:t>
      </w:r>
      <w:r>
        <w:rPr>
          <w:b/>
          <w:bCs/>
          <w:i/>
          <w:iCs/>
          <w:color w:val="000000" w:themeColor="text1"/>
          <w:sz w:val="20"/>
          <w:szCs w:val="20"/>
        </w:rPr>
        <w:t>S7</w:t>
      </w:r>
      <w:r w:rsidRPr="000E2ADE">
        <w:rPr>
          <w:i/>
          <w:iCs/>
          <w:color w:val="000000" w:themeColor="text1"/>
          <w:sz w:val="20"/>
          <w:szCs w:val="20"/>
        </w:rPr>
        <w:t>. MVPA=Moderate-to-vigorous physical activit</w:t>
      </w:r>
      <w:r>
        <w:rPr>
          <w:i/>
          <w:iCs/>
          <w:color w:val="000000" w:themeColor="text1"/>
          <w:sz w:val="20"/>
          <w:szCs w:val="20"/>
        </w:rPr>
        <w:t>y</w:t>
      </w:r>
    </w:p>
    <w:p w14:paraId="18DC1FD2" w14:textId="659A397D" w:rsidR="0019002B" w:rsidRPr="00483AA1" w:rsidRDefault="0019002B" w:rsidP="004F3524">
      <w:pPr>
        <w:pStyle w:val="Caption"/>
        <w:keepNext/>
        <w:spacing w:after="100"/>
        <w:jc w:val="both"/>
        <w:rPr>
          <w:b/>
          <w:bCs/>
          <w:i w:val="0"/>
          <w:iCs w:val="0"/>
          <w:color w:val="000000" w:themeColor="text1"/>
          <w:sz w:val="24"/>
          <w:szCs w:val="24"/>
        </w:rPr>
      </w:pPr>
      <w:bookmarkStart w:id="18" w:name="_Toc232522741"/>
      <w:r w:rsidRPr="00483AA1">
        <w:rPr>
          <w:b/>
          <w:bCs/>
          <w:i w:val="0"/>
          <w:iCs w:val="0"/>
          <w:color w:val="000000" w:themeColor="text1"/>
          <w:sz w:val="24"/>
          <w:szCs w:val="24"/>
        </w:rPr>
        <w:lastRenderedPageBreak/>
        <w:t xml:space="preserve">Figure </w:t>
      </w:r>
      <w:r w:rsidR="00483AA1" w:rsidRPr="00483AA1">
        <w:rPr>
          <w:b/>
          <w:bCs/>
          <w:i w:val="0"/>
          <w:iCs w:val="0"/>
          <w:color w:val="000000" w:themeColor="text1"/>
          <w:sz w:val="24"/>
          <w:szCs w:val="24"/>
        </w:rPr>
        <w:t>S</w:t>
      </w:r>
      <w:r w:rsidRPr="00483AA1">
        <w:rPr>
          <w:b/>
          <w:bCs/>
          <w:i w:val="0"/>
          <w:iCs w:val="0"/>
          <w:color w:val="000000" w:themeColor="text1"/>
          <w:sz w:val="24"/>
          <w:szCs w:val="24"/>
        </w:rPr>
        <w:fldChar w:fldCharType="begin"/>
      </w:r>
      <w:r w:rsidRPr="00483AA1">
        <w:rPr>
          <w:b/>
          <w:bCs/>
          <w:i w:val="0"/>
          <w:iCs w:val="0"/>
          <w:color w:val="000000" w:themeColor="text1"/>
          <w:sz w:val="24"/>
          <w:szCs w:val="24"/>
        </w:rPr>
        <w:instrText xml:space="preserve"> SEQ Figure \* ARABIC </w:instrText>
      </w:r>
      <w:r w:rsidRPr="00483AA1">
        <w:rPr>
          <w:b/>
          <w:bCs/>
          <w:i w:val="0"/>
          <w:iCs w:val="0"/>
          <w:color w:val="000000" w:themeColor="text1"/>
          <w:sz w:val="24"/>
          <w:szCs w:val="24"/>
        </w:rPr>
        <w:fldChar w:fldCharType="separate"/>
      </w:r>
      <w:r w:rsidR="003916AD">
        <w:rPr>
          <w:b/>
          <w:bCs/>
          <w:i w:val="0"/>
          <w:iCs w:val="0"/>
          <w:noProof/>
          <w:color w:val="000000" w:themeColor="text1"/>
          <w:sz w:val="24"/>
          <w:szCs w:val="24"/>
        </w:rPr>
        <w:t>10</w:t>
      </w:r>
      <w:r w:rsidRPr="00483AA1">
        <w:rPr>
          <w:b/>
          <w:bCs/>
          <w:i w:val="0"/>
          <w:iCs w:val="0"/>
          <w:color w:val="000000" w:themeColor="text1"/>
          <w:sz w:val="24"/>
          <w:szCs w:val="24"/>
        </w:rPr>
        <w:fldChar w:fldCharType="end"/>
      </w:r>
      <w:r w:rsidRPr="00483AA1">
        <w:rPr>
          <w:b/>
          <w:bCs/>
          <w:i w:val="0"/>
          <w:iCs w:val="0"/>
          <w:color w:val="000000" w:themeColor="text1"/>
          <w:sz w:val="24"/>
          <w:szCs w:val="24"/>
        </w:rPr>
        <w:t xml:space="preserve">: </w:t>
      </w:r>
      <w:r w:rsidR="00483AA1" w:rsidRPr="00483AA1">
        <w:rPr>
          <w:b/>
          <w:bCs/>
          <w:i w:val="0"/>
          <w:iCs w:val="0"/>
          <w:color w:val="000000" w:themeColor="text1"/>
          <w:sz w:val="24"/>
          <w:szCs w:val="24"/>
        </w:rPr>
        <w:t xml:space="preserve">Scatter plots, correlations, and calibration equations </w:t>
      </w:r>
      <w:r w:rsidR="00934790">
        <w:rPr>
          <w:b/>
          <w:bCs/>
          <w:i w:val="0"/>
          <w:iCs w:val="0"/>
          <w:color w:val="000000" w:themeColor="text1"/>
          <w:sz w:val="24"/>
          <w:szCs w:val="24"/>
        </w:rPr>
        <w:t>of</w:t>
      </w:r>
      <w:r w:rsidR="00483AA1" w:rsidRPr="00483AA1">
        <w:rPr>
          <w:b/>
          <w:bCs/>
          <w:i w:val="0"/>
          <w:iCs w:val="0"/>
          <w:color w:val="000000" w:themeColor="text1"/>
          <w:sz w:val="24"/>
          <w:szCs w:val="24"/>
        </w:rPr>
        <w:t xml:space="preserve"> physical activity and sedentary behaviour </w:t>
      </w:r>
      <w:r w:rsidR="00FC70EF">
        <w:rPr>
          <w:b/>
          <w:bCs/>
          <w:i w:val="0"/>
          <w:iCs w:val="0"/>
          <w:color w:val="000000" w:themeColor="text1"/>
          <w:sz w:val="24"/>
          <w:szCs w:val="24"/>
        </w:rPr>
        <w:t>measure</w:t>
      </w:r>
      <w:r w:rsidR="00483AA1" w:rsidRPr="00483AA1">
        <w:rPr>
          <w:b/>
          <w:bCs/>
          <w:i w:val="0"/>
          <w:iCs w:val="0"/>
          <w:color w:val="000000" w:themeColor="text1"/>
          <w:sz w:val="24"/>
          <w:szCs w:val="24"/>
        </w:rPr>
        <w:t>s across wear locations in the Raine Study, using full 24-hour data</w:t>
      </w:r>
      <w:bookmarkEnd w:id="18"/>
    </w:p>
    <w:p w14:paraId="488ED11A" w14:textId="77A27A92" w:rsidR="00335542" w:rsidRPr="0019002B" w:rsidRDefault="00335542" w:rsidP="00934790">
      <w:pPr>
        <w:spacing w:line="240" w:lineRule="auto"/>
        <w:jc w:val="both"/>
        <w:rPr>
          <w:color w:val="000000" w:themeColor="text1"/>
          <w:sz w:val="20"/>
          <w:szCs w:val="20"/>
        </w:rPr>
      </w:pPr>
      <w:r w:rsidRPr="0019002B">
        <w:rPr>
          <w:noProof/>
          <w:color w:val="000000" w:themeColor="text1"/>
          <w:sz w:val="20"/>
          <w:szCs w:val="20"/>
        </w:rPr>
        <w:drawing>
          <wp:inline distT="0" distB="0" distL="0" distR="0" wp14:anchorId="05029362" wp14:editId="55AFB897">
            <wp:extent cx="5842246" cy="3894046"/>
            <wp:effectExtent l="0" t="0" r="635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pic:cNvPicPr>
                      <a:picLocks noChangeAspect="1" noChangeArrowheads="1"/>
                    </pic:cNvPicPr>
                  </pic:nvPicPr>
                  <pic:blipFill>
                    <a:blip r:embed="rId19" cstate="print">
                      <a:extLst>
                        <a:ext uri="{28A0092B-C50C-407E-A947-70E740481C1C}">
                          <a14:useLocalDpi xmlns:a14="http://schemas.microsoft.com/office/drawing/2010/main" val="0"/>
                        </a:ext>
                      </a:extLst>
                    </a:blip>
                    <a:stretch>
                      <a:fillRect/>
                    </a:stretch>
                  </pic:blipFill>
                  <pic:spPr bwMode="auto">
                    <a:xfrm>
                      <a:off x="0" y="0"/>
                      <a:ext cx="5842246" cy="3894046"/>
                    </a:xfrm>
                    <a:prstGeom prst="rect">
                      <a:avLst/>
                    </a:prstGeom>
                  </pic:spPr>
                </pic:pic>
              </a:graphicData>
            </a:graphic>
          </wp:inline>
        </w:drawing>
      </w:r>
    </w:p>
    <w:p w14:paraId="2F453318" w14:textId="1C0EBDFF" w:rsidR="0019002B" w:rsidRPr="00934790" w:rsidRDefault="00934790" w:rsidP="00934790">
      <w:pPr>
        <w:jc w:val="both"/>
        <w:rPr>
          <w:i/>
          <w:iCs/>
          <w:color w:val="000000" w:themeColor="text1"/>
          <w:sz w:val="20"/>
          <w:szCs w:val="20"/>
        </w:rPr>
      </w:pPr>
      <w:r w:rsidRPr="00934790">
        <w:rPr>
          <w:i/>
          <w:iCs/>
          <w:color w:val="000000" w:themeColor="text1"/>
          <w:sz w:val="20"/>
          <w:szCs w:val="20"/>
        </w:rPr>
        <w:t xml:space="preserve">Methods and notations as in </w:t>
      </w:r>
      <w:r w:rsidRPr="00934790">
        <w:rPr>
          <w:b/>
          <w:bCs/>
          <w:i/>
          <w:iCs/>
          <w:color w:val="000000" w:themeColor="text1"/>
          <w:sz w:val="20"/>
          <w:szCs w:val="20"/>
        </w:rPr>
        <w:t>Figure 1</w:t>
      </w:r>
      <w:r w:rsidRPr="00934790">
        <w:rPr>
          <w:i/>
          <w:iCs/>
          <w:color w:val="000000" w:themeColor="text1"/>
          <w:sz w:val="20"/>
          <w:szCs w:val="20"/>
        </w:rPr>
        <w:t>. MVPA=Moderate-to-vigorous physical activity</w:t>
      </w:r>
      <w:r w:rsidR="0019002B" w:rsidRPr="00934790">
        <w:rPr>
          <w:i/>
          <w:iCs/>
          <w:color w:val="000000" w:themeColor="text1"/>
          <w:sz w:val="20"/>
          <w:szCs w:val="20"/>
        </w:rPr>
        <w:br w:type="page"/>
      </w:r>
    </w:p>
    <w:p w14:paraId="44584E13" w14:textId="790550FF" w:rsidR="0019002B" w:rsidRPr="00483AA1" w:rsidRDefault="0019002B" w:rsidP="004F3524">
      <w:pPr>
        <w:pStyle w:val="Caption"/>
        <w:keepNext/>
        <w:spacing w:after="100"/>
        <w:jc w:val="both"/>
        <w:rPr>
          <w:b/>
          <w:bCs/>
          <w:i w:val="0"/>
          <w:iCs w:val="0"/>
          <w:color w:val="000000" w:themeColor="text1"/>
          <w:sz w:val="24"/>
          <w:szCs w:val="24"/>
        </w:rPr>
      </w:pPr>
      <w:bookmarkStart w:id="19" w:name="_Toc232522742"/>
      <w:r w:rsidRPr="00483AA1">
        <w:rPr>
          <w:b/>
          <w:bCs/>
          <w:i w:val="0"/>
          <w:iCs w:val="0"/>
          <w:color w:val="000000" w:themeColor="text1"/>
          <w:sz w:val="24"/>
          <w:szCs w:val="24"/>
        </w:rPr>
        <w:lastRenderedPageBreak/>
        <w:t xml:space="preserve">Figure </w:t>
      </w:r>
      <w:r w:rsidR="00483AA1" w:rsidRPr="00483AA1">
        <w:rPr>
          <w:b/>
          <w:bCs/>
          <w:i w:val="0"/>
          <w:iCs w:val="0"/>
          <w:color w:val="000000" w:themeColor="text1"/>
          <w:sz w:val="24"/>
          <w:szCs w:val="24"/>
        </w:rPr>
        <w:t>S</w:t>
      </w:r>
      <w:r w:rsidRPr="00483AA1">
        <w:rPr>
          <w:b/>
          <w:bCs/>
          <w:i w:val="0"/>
          <w:iCs w:val="0"/>
          <w:color w:val="000000" w:themeColor="text1"/>
          <w:sz w:val="24"/>
          <w:szCs w:val="24"/>
        </w:rPr>
        <w:fldChar w:fldCharType="begin"/>
      </w:r>
      <w:r w:rsidRPr="00483AA1">
        <w:rPr>
          <w:b/>
          <w:bCs/>
          <w:i w:val="0"/>
          <w:iCs w:val="0"/>
          <w:color w:val="000000" w:themeColor="text1"/>
          <w:sz w:val="24"/>
          <w:szCs w:val="24"/>
        </w:rPr>
        <w:instrText xml:space="preserve"> SEQ Figure \* ARABIC </w:instrText>
      </w:r>
      <w:r w:rsidRPr="00483AA1">
        <w:rPr>
          <w:b/>
          <w:bCs/>
          <w:i w:val="0"/>
          <w:iCs w:val="0"/>
          <w:color w:val="000000" w:themeColor="text1"/>
          <w:sz w:val="24"/>
          <w:szCs w:val="24"/>
        </w:rPr>
        <w:fldChar w:fldCharType="separate"/>
      </w:r>
      <w:r w:rsidR="003916AD">
        <w:rPr>
          <w:b/>
          <w:bCs/>
          <w:i w:val="0"/>
          <w:iCs w:val="0"/>
          <w:noProof/>
          <w:color w:val="000000" w:themeColor="text1"/>
          <w:sz w:val="24"/>
          <w:szCs w:val="24"/>
        </w:rPr>
        <w:t>11</w:t>
      </w:r>
      <w:r w:rsidRPr="00483AA1">
        <w:rPr>
          <w:b/>
          <w:bCs/>
          <w:i w:val="0"/>
          <w:iCs w:val="0"/>
          <w:color w:val="000000" w:themeColor="text1"/>
          <w:sz w:val="24"/>
          <w:szCs w:val="24"/>
        </w:rPr>
        <w:fldChar w:fldCharType="end"/>
      </w:r>
      <w:r w:rsidRPr="00483AA1">
        <w:rPr>
          <w:b/>
          <w:bCs/>
          <w:i w:val="0"/>
          <w:iCs w:val="0"/>
          <w:color w:val="000000" w:themeColor="text1"/>
          <w:sz w:val="24"/>
          <w:szCs w:val="24"/>
        </w:rPr>
        <w:t xml:space="preserve">: </w:t>
      </w:r>
      <w:r w:rsidR="00483AA1" w:rsidRPr="00483AA1">
        <w:rPr>
          <w:b/>
          <w:bCs/>
          <w:i w:val="0"/>
          <w:iCs w:val="0"/>
          <w:color w:val="000000" w:themeColor="text1"/>
          <w:sz w:val="24"/>
          <w:szCs w:val="24"/>
        </w:rPr>
        <w:t xml:space="preserve">Scatter plots and correlations of calibrated physical activity and sedentary behaviour </w:t>
      </w:r>
      <w:r w:rsidR="00FC70EF">
        <w:rPr>
          <w:b/>
          <w:bCs/>
          <w:i w:val="0"/>
          <w:iCs w:val="0"/>
          <w:color w:val="000000" w:themeColor="text1"/>
          <w:sz w:val="24"/>
          <w:szCs w:val="24"/>
        </w:rPr>
        <w:t>measure</w:t>
      </w:r>
      <w:r w:rsidR="00483AA1" w:rsidRPr="00483AA1">
        <w:rPr>
          <w:b/>
          <w:bCs/>
          <w:i w:val="0"/>
          <w:iCs w:val="0"/>
          <w:color w:val="000000" w:themeColor="text1"/>
          <w:sz w:val="24"/>
          <w:szCs w:val="24"/>
        </w:rPr>
        <w:t xml:space="preserve">s across wear locations in </w:t>
      </w:r>
      <w:r w:rsidR="00E243C7">
        <w:rPr>
          <w:b/>
          <w:bCs/>
          <w:i w:val="0"/>
          <w:iCs w:val="0"/>
          <w:color w:val="000000" w:themeColor="text1"/>
          <w:sz w:val="24"/>
          <w:szCs w:val="24"/>
        </w:rPr>
        <w:t xml:space="preserve">the </w:t>
      </w:r>
      <w:r w:rsidR="00FF3EAB">
        <w:rPr>
          <w:b/>
          <w:bCs/>
          <w:i w:val="0"/>
          <w:iCs w:val="0"/>
          <w:color w:val="000000" w:themeColor="text1"/>
          <w:sz w:val="24"/>
          <w:szCs w:val="24"/>
        </w:rPr>
        <w:t>CAP-24</w:t>
      </w:r>
      <w:r w:rsidR="00E243C7">
        <w:rPr>
          <w:b/>
          <w:bCs/>
          <w:i w:val="0"/>
          <w:iCs w:val="0"/>
          <w:color w:val="000000" w:themeColor="text1"/>
          <w:sz w:val="24"/>
          <w:szCs w:val="24"/>
        </w:rPr>
        <w:t xml:space="preserve"> study</w:t>
      </w:r>
      <w:bookmarkEnd w:id="19"/>
    </w:p>
    <w:p w14:paraId="1D0857A0" w14:textId="4016F00D" w:rsidR="00335542" w:rsidRDefault="00335542" w:rsidP="00335542">
      <w:pPr>
        <w:spacing w:line="240" w:lineRule="auto"/>
        <w:rPr>
          <w:color w:val="000000" w:themeColor="text1"/>
          <w:sz w:val="20"/>
          <w:szCs w:val="20"/>
        </w:rPr>
      </w:pPr>
      <w:r w:rsidRPr="0019002B">
        <w:rPr>
          <w:noProof/>
          <w:color w:val="000000" w:themeColor="text1"/>
          <w:sz w:val="20"/>
          <w:szCs w:val="20"/>
        </w:rPr>
        <w:drawing>
          <wp:inline distT="0" distB="0" distL="0" distR="0" wp14:anchorId="2F194D4D" wp14:editId="167FA13B">
            <wp:extent cx="5484688" cy="7755970"/>
            <wp:effectExtent l="0" t="0" r="1905"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7"/>
                    <pic:cNvPicPr>
                      <a:picLocks noChangeAspect="1" noChangeArrowheads="1"/>
                    </pic:cNvPicPr>
                  </pic:nvPicPr>
                  <pic:blipFill>
                    <a:blip r:embed="rId20" cstate="print">
                      <a:extLst>
                        <a:ext uri="{28A0092B-C50C-407E-A947-70E740481C1C}">
                          <a14:useLocalDpi xmlns:a14="http://schemas.microsoft.com/office/drawing/2010/main" val="0"/>
                        </a:ext>
                      </a:extLst>
                    </a:blip>
                    <a:stretch>
                      <a:fillRect/>
                    </a:stretch>
                  </pic:blipFill>
                  <pic:spPr bwMode="auto">
                    <a:xfrm>
                      <a:off x="0" y="0"/>
                      <a:ext cx="5484688" cy="7755970"/>
                    </a:xfrm>
                    <a:prstGeom prst="rect">
                      <a:avLst/>
                    </a:prstGeom>
                    <a:noFill/>
                    <a:ln>
                      <a:noFill/>
                    </a:ln>
                  </pic:spPr>
                </pic:pic>
              </a:graphicData>
            </a:graphic>
          </wp:inline>
        </w:drawing>
      </w:r>
    </w:p>
    <w:p w14:paraId="4B03FFDC" w14:textId="4166405A" w:rsidR="00F74558" w:rsidRPr="00F74558" w:rsidRDefault="00E16EDC" w:rsidP="00F74558">
      <w:pPr>
        <w:spacing w:line="240" w:lineRule="auto"/>
        <w:jc w:val="both"/>
        <w:rPr>
          <w:i/>
          <w:iCs/>
          <w:color w:val="000000" w:themeColor="text1"/>
          <w:sz w:val="20"/>
          <w:szCs w:val="20"/>
        </w:rPr>
      </w:pPr>
      <w:r>
        <w:rPr>
          <w:i/>
          <w:iCs/>
          <w:color w:val="000000" w:themeColor="text1"/>
          <w:sz w:val="20"/>
          <w:szCs w:val="20"/>
        </w:rPr>
        <w:t xml:space="preserve">Results are from the non-dominant wrist. </w:t>
      </w:r>
      <w:r w:rsidR="00F74558" w:rsidRPr="00F74558">
        <w:rPr>
          <w:i/>
          <w:iCs/>
          <w:color w:val="000000" w:themeColor="text1"/>
          <w:sz w:val="20"/>
          <w:szCs w:val="20"/>
        </w:rPr>
        <w:t>Pearson's correlation coefficients (r) shown, except for MVPA, where Spearman's (ρ) is reported. Dashed lines indicate lines of equality. MVPA=Moderate-to-vigorous physical activity</w:t>
      </w:r>
    </w:p>
    <w:p w14:paraId="2A1A9A03" w14:textId="36137C68" w:rsidR="0019002B" w:rsidRPr="00483AA1" w:rsidRDefault="0019002B" w:rsidP="00F74558">
      <w:pPr>
        <w:pStyle w:val="Caption"/>
        <w:keepNext/>
        <w:spacing w:after="100"/>
        <w:jc w:val="both"/>
        <w:rPr>
          <w:b/>
          <w:bCs/>
          <w:i w:val="0"/>
          <w:iCs w:val="0"/>
          <w:color w:val="000000" w:themeColor="text1"/>
          <w:sz w:val="24"/>
          <w:szCs w:val="24"/>
        </w:rPr>
      </w:pPr>
      <w:bookmarkStart w:id="20" w:name="_Toc232522743"/>
      <w:r w:rsidRPr="00483AA1">
        <w:rPr>
          <w:b/>
          <w:bCs/>
          <w:i w:val="0"/>
          <w:iCs w:val="0"/>
          <w:color w:val="000000" w:themeColor="text1"/>
          <w:sz w:val="24"/>
          <w:szCs w:val="24"/>
        </w:rPr>
        <w:lastRenderedPageBreak/>
        <w:t xml:space="preserve">Figure </w:t>
      </w:r>
      <w:r w:rsidR="00483AA1" w:rsidRPr="00483AA1">
        <w:rPr>
          <w:b/>
          <w:bCs/>
          <w:i w:val="0"/>
          <w:iCs w:val="0"/>
          <w:color w:val="000000" w:themeColor="text1"/>
          <w:sz w:val="24"/>
          <w:szCs w:val="24"/>
        </w:rPr>
        <w:t>S</w:t>
      </w:r>
      <w:r w:rsidRPr="00483AA1">
        <w:rPr>
          <w:b/>
          <w:bCs/>
          <w:i w:val="0"/>
          <w:iCs w:val="0"/>
          <w:color w:val="000000" w:themeColor="text1"/>
          <w:sz w:val="24"/>
          <w:szCs w:val="24"/>
        </w:rPr>
        <w:fldChar w:fldCharType="begin"/>
      </w:r>
      <w:r w:rsidRPr="00483AA1">
        <w:rPr>
          <w:b/>
          <w:bCs/>
          <w:i w:val="0"/>
          <w:iCs w:val="0"/>
          <w:color w:val="000000" w:themeColor="text1"/>
          <w:sz w:val="24"/>
          <w:szCs w:val="24"/>
        </w:rPr>
        <w:instrText xml:space="preserve"> SEQ Figure \* ARABIC </w:instrText>
      </w:r>
      <w:r w:rsidRPr="00483AA1">
        <w:rPr>
          <w:b/>
          <w:bCs/>
          <w:i w:val="0"/>
          <w:iCs w:val="0"/>
          <w:color w:val="000000" w:themeColor="text1"/>
          <w:sz w:val="24"/>
          <w:szCs w:val="24"/>
        </w:rPr>
        <w:fldChar w:fldCharType="separate"/>
      </w:r>
      <w:r w:rsidR="003916AD">
        <w:rPr>
          <w:b/>
          <w:bCs/>
          <w:i w:val="0"/>
          <w:iCs w:val="0"/>
          <w:noProof/>
          <w:color w:val="000000" w:themeColor="text1"/>
          <w:sz w:val="24"/>
          <w:szCs w:val="24"/>
        </w:rPr>
        <w:t>12</w:t>
      </w:r>
      <w:r w:rsidRPr="00483AA1">
        <w:rPr>
          <w:b/>
          <w:bCs/>
          <w:i w:val="0"/>
          <w:iCs w:val="0"/>
          <w:color w:val="000000" w:themeColor="text1"/>
          <w:sz w:val="24"/>
          <w:szCs w:val="24"/>
        </w:rPr>
        <w:fldChar w:fldCharType="end"/>
      </w:r>
      <w:r w:rsidRPr="00483AA1">
        <w:rPr>
          <w:b/>
          <w:bCs/>
          <w:i w:val="0"/>
          <w:iCs w:val="0"/>
          <w:color w:val="000000" w:themeColor="text1"/>
          <w:sz w:val="24"/>
          <w:szCs w:val="24"/>
        </w:rPr>
        <w:t xml:space="preserve">: </w:t>
      </w:r>
      <w:r w:rsidR="00483AA1" w:rsidRPr="00483AA1">
        <w:rPr>
          <w:b/>
          <w:bCs/>
          <w:i w:val="0"/>
          <w:iCs w:val="0"/>
          <w:color w:val="000000" w:themeColor="text1"/>
          <w:sz w:val="24"/>
          <w:szCs w:val="24"/>
        </w:rPr>
        <w:t xml:space="preserve">Bland-Altman plots </w:t>
      </w:r>
      <w:r w:rsidR="00483AA1">
        <w:rPr>
          <w:b/>
          <w:bCs/>
          <w:i w:val="0"/>
          <w:iCs w:val="0"/>
          <w:color w:val="000000" w:themeColor="text1"/>
          <w:sz w:val="24"/>
          <w:szCs w:val="24"/>
        </w:rPr>
        <w:t>of</w:t>
      </w:r>
      <w:r w:rsidR="00483AA1" w:rsidRPr="00483AA1">
        <w:rPr>
          <w:b/>
          <w:bCs/>
          <w:i w:val="0"/>
          <w:iCs w:val="0"/>
          <w:color w:val="000000" w:themeColor="text1"/>
          <w:sz w:val="24"/>
          <w:szCs w:val="24"/>
        </w:rPr>
        <w:t xml:space="preserve"> calibrated physical activity and sedentary behaviour </w:t>
      </w:r>
      <w:r w:rsidR="00FC70EF">
        <w:rPr>
          <w:b/>
          <w:bCs/>
          <w:i w:val="0"/>
          <w:iCs w:val="0"/>
          <w:color w:val="000000" w:themeColor="text1"/>
          <w:sz w:val="24"/>
          <w:szCs w:val="24"/>
        </w:rPr>
        <w:t>measure</w:t>
      </w:r>
      <w:r w:rsidR="00483AA1" w:rsidRPr="00483AA1">
        <w:rPr>
          <w:b/>
          <w:bCs/>
          <w:i w:val="0"/>
          <w:iCs w:val="0"/>
          <w:color w:val="000000" w:themeColor="text1"/>
          <w:sz w:val="24"/>
          <w:szCs w:val="24"/>
        </w:rPr>
        <w:t xml:space="preserve">s across wear locations in </w:t>
      </w:r>
      <w:r w:rsidR="00E243C7">
        <w:rPr>
          <w:b/>
          <w:bCs/>
          <w:i w:val="0"/>
          <w:iCs w:val="0"/>
          <w:color w:val="000000" w:themeColor="text1"/>
          <w:sz w:val="24"/>
          <w:szCs w:val="24"/>
        </w:rPr>
        <w:t xml:space="preserve">the </w:t>
      </w:r>
      <w:r w:rsidR="00FF3EAB">
        <w:rPr>
          <w:b/>
          <w:bCs/>
          <w:i w:val="0"/>
          <w:iCs w:val="0"/>
          <w:color w:val="000000" w:themeColor="text1"/>
          <w:sz w:val="24"/>
          <w:szCs w:val="24"/>
        </w:rPr>
        <w:t>CAP-24</w:t>
      </w:r>
      <w:r w:rsidR="00E243C7">
        <w:rPr>
          <w:b/>
          <w:bCs/>
          <w:i w:val="0"/>
          <w:iCs w:val="0"/>
          <w:color w:val="000000" w:themeColor="text1"/>
          <w:sz w:val="24"/>
          <w:szCs w:val="24"/>
        </w:rPr>
        <w:t xml:space="preserve"> study</w:t>
      </w:r>
      <w:bookmarkEnd w:id="20"/>
    </w:p>
    <w:p w14:paraId="348E1AE0" w14:textId="2D59AFF8" w:rsidR="0019002B" w:rsidRDefault="00335542" w:rsidP="00335542">
      <w:pPr>
        <w:spacing w:line="240" w:lineRule="auto"/>
        <w:rPr>
          <w:color w:val="000000" w:themeColor="text1"/>
          <w:sz w:val="20"/>
          <w:szCs w:val="20"/>
        </w:rPr>
      </w:pPr>
      <w:r w:rsidRPr="0019002B">
        <w:rPr>
          <w:noProof/>
          <w:color w:val="000000" w:themeColor="text1"/>
          <w:sz w:val="20"/>
          <w:szCs w:val="20"/>
        </w:rPr>
        <w:drawing>
          <wp:inline distT="0" distB="0" distL="0" distR="0" wp14:anchorId="7CB30674" wp14:editId="29C78DD7">
            <wp:extent cx="5693373" cy="8051074"/>
            <wp:effectExtent l="0" t="0" r="3175" b="762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8"/>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5693373" cy="8051074"/>
                    </a:xfrm>
                    <a:prstGeom prst="rect">
                      <a:avLst/>
                    </a:prstGeom>
                    <a:noFill/>
                    <a:ln>
                      <a:noFill/>
                    </a:ln>
                  </pic:spPr>
                </pic:pic>
              </a:graphicData>
            </a:graphic>
          </wp:inline>
        </w:drawing>
      </w:r>
    </w:p>
    <w:p w14:paraId="5CAA2BE5" w14:textId="6D3D0AD4" w:rsidR="00F74558" w:rsidRPr="00F74558" w:rsidRDefault="00F74558" w:rsidP="00F74558">
      <w:pPr>
        <w:spacing w:line="240" w:lineRule="auto"/>
        <w:jc w:val="both"/>
        <w:rPr>
          <w:i/>
          <w:iCs/>
          <w:color w:val="000000" w:themeColor="text1"/>
          <w:sz w:val="20"/>
          <w:szCs w:val="20"/>
        </w:rPr>
        <w:sectPr w:rsidR="00F74558" w:rsidRPr="00F74558" w:rsidSect="0019002B">
          <w:pgSz w:w="11906" w:h="16838" w:code="9"/>
          <w:pgMar w:top="1418" w:right="1418" w:bottom="1418" w:left="1418" w:header="708" w:footer="708" w:gutter="0"/>
          <w:cols w:space="708"/>
          <w:docGrid w:linePitch="360"/>
        </w:sectPr>
      </w:pPr>
      <w:r w:rsidRPr="00F74558">
        <w:rPr>
          <w:i/>
          <w:iCs/>
          <w:color w:val="000000" w:themeColor="text1"/>
          <w:sz w:val="20"/>
          <w:szCs w:val="20"/>
        </w:rPr>
        <w:t xml:space="preserve">Results are from the non-dominant wrist. </w:t>
      </w:r>
      <w:proofErr w:type="spellStart"/>
      <w:r w:rsidRPr="00F74558">
        <w:rPr>
          <w:i/>
          <w:iCs/>
          <w:color w:val="000000" w:themeColor="text1"/>
          <w:sz w:val="20"/>
          <w:szCs w:val="20"/>
        </w:rPr>
        <w:t>LoA</w:t>
      </w:r>
      <w:proofErr w:type="spellEnd"/>
      <w:r w:rsidRPr="00F74558">
        <w:rPr>
          <w:i/>
          <w:iCs/>
          <w:color w:val="000000" w:themeColor="text1"/>
          <w:sz w:val="20"/>
          <w:szCs w:val="20"/>
        </w:rPr>
        <w:t>=Limits of agreement; MVPA=Moderate-to-vigorous physical activity</w:t>
      </w:r>
    </w:p>
    <w:p w14:paraId="3138ECF7" w14:textId="76F921D5" w:rsidR="0019002B" w:rsidRPr="00483AA1" w:rsidRDefault="0019002B" w:rsidP="004F3524">
      <w:pPr>
        <w:pStyle w:val="Caption"/>
        <w:keepNext/>
        <w:spacing w:after="100"/>
        <w:jc w:val="both"/>
        <w:rPr>
          <w:b/>
          <w:bCs/>
          <w:i w:val="0"/>
          <w:iCs w:val="0"/>
          <w:color w:val="000000" w:themeColor="text1"/>
          <w:sz w:val="24"/>
          <w:szCs w:val="24"/>
        </w:rPr>
      </w:pPr>
      <w:bookmarkStart w:id="21" w:name="_Toc232522744"/>
      <w:r w:rsidRPr="00483AA1">
        <w:rPr>
          <w:b/>
          <w:bCs/>
          <w:i w:val="0"/>
          <w:iCs w:val="0"/>
          <w:color w:val="000000" w:themeColor="text1"/>
          <w:sz w:val="24"/>
          <w:szCs w:val="24"/>
        </w:rPr>
        <w:lastRenderedPageBreak/>
        <w:t xml:space="preserve">Figure </w:t>
      </w:r>
      <w:r w:rsidR="00483AA1" w:rsidRPr="00483AA1">
        <w:rPr>
          <w:b/>
          <w:bCs/>
          <w:i w:val="0"/>
          <w:iCs w:val="0"/>
          <w:color w:val="000000" w:themeColor="text1"/>
          <w:sz w:val="24"/>
          <w:szCs w:val="24"/>
        </w:rPr>
        <w:t>S</w:t>
      </w:r>
      <w:r w:rsidRPr="00483AA1">
        <w:rPr>
          <w:b/>
          <w:bCs/>
          <w:i w:val="0"/>
          <w:iCs w:val="0"/>
          <w:color w:val="000000" w:themeColor="text1"/>
          <w:sz w:val="24"/>
          <w:szCs w:val="24"/>
        </w:rPr>
        <w:fldChar w:fldCharType="begin"/>
      </w:r>
      <w:r w:rsidRPr="00483AA1">
        <w:rPr>
          <w:b/>
          <w:bCs/>
          <w:i w:val="0"/>
          <w:iCs w:val="0"/>
          <w:color w:val="000000" w:themeColor="text1"/>
          <w:sz w:val="24"/>
          <w:szCs w:val="24"/>
        </w:rPr>
        <w:instrText xml:space="preserve"> SEQ Figure \* ARABIC </w:instrText>
      </w:r>
      <w:r w:rsidRPr="00483AA1">
        <w:rPr>
          <w:b/>
          <w:bCs/>
          <w:i w:val="0"/>
          <w:iCs w:val="0"/>
          <w:color w:val="000000" w:themeColor="text1"/>
          <w:sz w:val="24"/>
          <w:szCs w:val="24"/>
        </w:rPr>
        <w:fldChar w:fldCharType="separate"/>
      </w:r>
      <w:r w:rsidR="003916AD">
        <w:rPr>
          <w:b/>
          <w:bCs/>
          <w:i w:val="0"/>
          <w:iCs w:val="0"/>
          <w:noProof/>
          <w:color w:val="000000" w:themeColor="text1"/>
          <w:sz w:val="24"/>
          <w:szCs w:val="24"/>
        </w:rPr>
        <w:t>13</w:t>
      </w:r>
      <w:r w:rsidRPr="00483AA1">
        <w:rPr>
          <w:b/>
          <w:bCs/>
          <w:i w:val="0"/>
          <w:iCs w:val="0"/>
          <w:color w:val="000000" w:themeColor="text1"/>
          <w:sz w:val="24"/>
          <w:szCs w:val="24"/>
        </w:rPr>
        <w:fldChar w:fldCharType="end"/>
      </w:r>
      <w:r w:rsidRPr="00483AA1">
        <w:rPr>
          <w:b/>
          <w:bCs/>
          <w:i w:val="0"/>
          <w:iCs w:val="0"/>
          <w:color w:val="000000" w:themeColor="text1"/>
          <w:sz w:val="24"/>
          <w:szCs w:val="24"/>
        </w:rPr>
        <w:t xml:space="preserve">: </w:t>
      </w:r>
      <w:r w:rsidR="00483AA1" w:rsidRPr="00483AA1">
        <w:rPr>
          <w:b/>
          <w:bCs/>
          <w:i w:val="0"/>
          <w:iCs w:val="0"/>
          <w:color w:val="000000" w:themeColor="text1"/>
          <w:sz w:val="24"/>
          <w:szCs w:val="24"/>
        </w:rPr>
        <w:t xml:space="preserve">Agreement of calibrated physical activity and sedentary behaviour </w:t>
      </w:r>
      <w:r w:rsidR="00FC70EF">
        <w:rPr>
          <w:b/>
          <w:bCs/>
          <w:i w:val="0"/>
          <w:iCs w:val="0"/>
          <w:color w:val="000000" w:themeColor="text1"/>
          <w:sz w:val="24"/>
          <w:szCs w:val="24"/>
        </w:rPr>
        <w:t>measure</w:t>
      </w:r>
      <w:r w:rsidR="00483AA1" w:rsidRPr="00483AA1">
        <w:rPr>
          <w:b/>
          <w:bCs/>
          <w:i w:val="0"/>
          <w:iCs w:val="0"/>
          <w:color w:val="000000" w:themeColor="text1"/>
          <w:sz w:val="24"/>
          <w:szCs w:val="24"/>
        </w:rPr>
        <w:t xml:space="preserve">s across wear locations in </w:t>
      </w:r>
      <w:r w:rsidR="00E243C7">
        <w:rPr>
          <w:b/>
          <w:bCs/>
          <w:i w:val="0"/>
          <w:iCs w:val="0"/>
          <w:color w:val="000000" w:themeColor="text1"/>
          <w:sz w:val="24"/>
          <w:szCs w:val="24"/>
        </w:rPr>
        <w:t xml:space="preserve">the </w:t>
      </w:r>
      <w:r w:rsidR="00FF3EAB">
        <w:rPr>
          <w:b/>
          <w:bCs/>
          <w:i w:val="0"/>
          <w:iCs w:val="0"/>
          <w:color w:val="000000" w:themeColor="text1"/>
          <w:sz w:val="24"/>
          <w:szCs w:val="24"/>
        </w:rPr>
        <w:t>CAP-24</w:t>
      </w:r>
      <w:r w:rsidR="00E243C7">
        <w:rPr>
          <w:b/>
          <w:bCs/>
          <w:i w:val="0"/>
          <w:iCs w:val="0"/>
          <w:color w:val="000000" w:themeColor="text1"/>
          <w:sz w:val="24"/>
          <w:szCs w:val="24"/>
        </w:rPr>
        <w:t xml:space="preserve"> study</w:t>
      </w:r>
      <w:r w:rsidR="00483AA1" w:rsidRPr="00483AA1">
        <w:rPr>
          <w:b/>
          <w:bCs/>
          <w:i w:val="0"/>
          <w:iCs w:val="0"/>
          <w:color w:val="000000" w:themeColor="text1"/>
          <w:sz w:val="24"/>
          <w:szCs w:val="24"/>
        </w:rPr>
        <w:t>: sensitivity analysis using the dominant wrist</w:t>
      </w:r>
      <w:bookmarkEnd w:id="21"/>
    </w:p>
    <w:p w14:paraId="1D60C0FA" w14:textId="1BF9AF8A" w:rsidR="00335542" w:rsidRDefault="00335542" w:rsidP="00335542">
      <w:pPr>
        <w:spacing w:line="240" w:lineRule="auto"/>
        <w:rPr>
          <w:color w:val="000000" w:themeColor="text1"/>
          <w:sz w:val="20"/>
          <w:szCs w:val="20"/>
        </w:rPr>
      </w:pPr>
      <w:r w:rsidRPr="0019002B">
        <w:rPr>
          <w:noProof/>
          <w:color w:val="000000" w:themeColor="text1"/>
          <w:sz w:val="20"/>
          <w:szCs w:val="20"/>
        </w:rPr>
        <w:drawing>
          <wp:inline distT="0" distB="0" distL="0" distR="0" wp14:anchorId="698A09A3" wp14:editId="7DDD2318">
            <wp:extent cx="8891305" cy="3535463"/>
            <wp:effectExtent l="0" t="0" r="5080" b="8255"/>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pic:cNvPicPr>
                      <a:picLocks noChangeAspect="1" noChangeArrowheads="1"/>
                    </pic:cNvPicPr>
                  </pic:nvPicPr>
                  <pic:blipFill>
                    <a:blip r:embed="rId22" cstate="print">
                      <a:extLst>
                        <a:ext uri="{28A0092B-C50C-407E-A947-70E740481C1C}">
                          <a14:useLocalDpi xmlns:a14="http://schemas.microsoft.com/office/drawing/2010/main" val="0"/>
                        </a:ext>
                      </a:extLst>
                    </a:blip>
                    <a:srcRect l="6290" r="6290"/>
                    <a:stretch>
                      <a:fillRect/>
                    </a:stretch>
                  </pic:blipFill>
                  <pic:spPr bwMode="auto">
                    <a:xfrm>
                      <a:off x="0" y="0"/>
                      <a:ext cx="8891305" cy="3535463"/>
                    </a:xfrm>
                    <a:prstGeom prst="rect">
                      <a:avLst/>
                    </a:prstGeom>
                    <a:noFill/>
                    <a:ln>
                      <a:noFill/>
                    </a:ln>
                    <a:extLst>
                      <a:ext uri="{53640926-AAD7-44D8-BBD7-CCE9431645EC}">
                        <a14:shadowObscured xmlns:a14="http://schemas.microsoft.com/office/drawing/2010/main"/>
                      </a:ext>
                    </a:extLst>
                  </pic:spPr>
                </pic:pic>
              </a:graphicData>
            </a:graphic>
          </wp:inline>
        </w:drawing>
      </w:r>
    </w:p>
    <w:p w14:paraId="54CFFEF3" w14:textId="6306B63D" w:rsidR="00F74558" w:rsidRPr="00F74558" w:rsidRDefault="00F74558" w:rsidP="00335542">
      <w:pPr>
        <w:spacing w:line="240" w:lineRule="auto"/>
        <w:rPr>
          <w:i/>
          <w:iCs/>
          <w:color w:val="000000" w:themeColor="text1"/>
          <w:sz w:val="20"/>
          <w:szCs w:val="20"/>
        </w:rPr>
      </w:pPr>
      <w:r w:rsidRPr="00F74558">
        <w:rPr>
          <w:i/>
          <w:iCs/>
          <w:color w:val="000000" w:themeColor="text1"/>
          <w:sz w:val="20"/>
          <w:szCs w:val="20"/>
        </w:rPr>
        <w:t xml:space="preserve">Results are from the dominant wrist. Methods and notations as in </w:t>
      </w:r>
      <w:r w:rsidRPr="00F74558">
        <w:rPr>
          <w:b/>
          <w:bCs/>
          <w:i/>
          <w:iCs/>
          <w:color w:val="000000" w:themeColor="text1"/>
          <w:sz w:val="20"/>
          <w:szCs w:val="20"/>
        </w:rPr>
        <w:t>Figure 2</w:t>
      </w:r>
      <w:r w:rsidRPr="00F74558">
        <w:rPr>
          <w:i/>
          <w:iCs/>
          <w:color w:val="000000" w:themeColor="text1"/>
          <w:sz w:val="20"/>
          <w:szCs w:val="20"/>
        </w:rPr>
        <w:t>.</w:t>
      </w:r>
      <w:r w:rsidRPr="00F74558">
        <w:rPr>
          <w:i/>
          <w:iCs/>
        </w:rPr>
        <w:t xml:space="preserve"> </w:t>
      </w:r>
      <w:r w:rsidRPr="00F74558">
        <w:rPr>
          <w:i/>
          <w:iCs/>
          <w:color w:val="000000" w:themeColor="text1"/>
          <w:sz w:val="20"/>
          <w:szCs w:val="20"/>
        </w:rPr>
        <w:t>MVPA=Moderate-to-vigorous physical activity</w:t>
      </w:r>
    </w:p>
    <w:p w14:paraId="03EE43CF" w14:textId="77777777" w:rsidR="0019002B" w:rsidRPr="0019002B" w:rsidRDefault="0019002B" w:rsidP="00335542">
      <w:pPr>
        <w:spacing w:line="240" w:lineRule="auto"/>
        <w:rPr>
          <w:color w:val="000000" w:themeColor="text1"/>
          <w:sz w:val="20"/>
          <w:szCs w:val="20"/>
        </w:rPr>
        <w:sectPr w:rsidR="0019002B" w:rsidRPr="0019002B" w:rsidSect="0019002B">
          <w:pgSz w:w="16838" w:h="11906" w:orient="landscape" w:code="9"/>
          <w:pgMar w:top="1418" w:right="1418" w:bottom="1418" w:left="1418" w:header="708" w:footer="708" w:gutter="0"/>
          <w:cols w:space="708"/>
          <w:docGrid w:linePitch="360"/>
        </w:sectPr>
      </w:pPr>
    </w:p>
    <w:p w14:paraId="7B898140" w14:textId="66C07A81" w:rsidR="0019002B" w:rsidRPr="00483AA1" w:rsidRDefault="0019002B" w:rsidP="00F74558">
      <w:pPr>
        <w:pStyle w:val="Caption"/>
        <w:keepNext/>
        <w:spacing w:after="100"/>
        <w:jc w:val="both"/>
        <w:rPr>
          <w:b/>
          <w:bCs/>
          <w:i w:val="0"/>
          <w:iCs w:val="0"/>
          <w:color w:val="000000" w:themeColor="text1"/>
          <w:sz w:val="24"/>
          <w:szCs w:val="24"/>
        </w:rPr>
      </w:pPr>
      <w:bookmarkStart w:id="22" w:name="_Toc232522745"/>
      <w:r w:rsidRPr="00483AA1">
        <w:rPr>
          <w:b/>
          <w:bCs/>
          <w:i w:val="0"/>
          <w:iCs w:val="0"/>
          <w:color w:val="000000" w:themeColor="text1"/>
          <w:sz w:val="24"/>
          <w:szCs w:val="24"/>
        </w:rPr>
        <w:lastRenderedPageBreak/>
        <w:t xml:space="preserve">Figure </w:t>
      </w:r>
      <w:r w:rsidR="00483AA1" w:rsidRPr="00483AA1">
        <w:rPr>
          <w:b/>
          <w:bCs/>
          <w:i w:val="0"/>
          <w:iCs w:val="0"/>
          <w:color w:val="000000" w:themeColor="text1"/>
          <w:sz w:val="24"/>
          <w:szCs w:val="24"/>
        </w:rPr>
        <w:t>S</w:t>
      </w:r>
      <w:r w:rsidRPr="00483AA1">
        <w:rPr>
          <w:b/>
          <w:bCs/>
          <w:i w:val="0"/>
          <w:iCs w:val="0"/>
          <w:color w:val="000000" w:themeColor="text1"/>
          <w:sz w:val="24"/>
          <w:szCs w:val="24"/>
        </w:rPr>
        <w:fldChar w:fldCharType="begin"/>
      </w:r>
      <w:r w:rsidRPr="00483AA1">
        <w:rPr>
          <w:b/>
          <w:bCs/>
          <w:i w:val="0"/>
          <w:iCs w:val="0"/>
          <w:color w:val="000000" w:themeColor="text1"/>
          <w:sz w:val="24"/>
          <w:szCs w:val="24"/>
        </w:rPr>
        <w:instrText xml:space="preserve"> SEQ Figure \* ARABIC </w:instrText>
      </w:r>
      <w:r w:rsidRPr="00483AA1">
        <w:rPr>
          <w:b/>
          <w:bCs/>
          <w:i w:val="0"/>
          <w:iCs w:val="0"/>
          <w:color w:val="000000" w:themeColor="text1"/>
          <w:sz w:val="24"/>
          <w:szCs w:val="24"/>
        </w:rPr>
        <w:fldChar w:fldCharType="separate"/>
      </w:r>
      <w:r w:rsidR="003916AD">
        <w:rPr>
          <w:b/>
          <w:bCs/>
          <w:i w:val="0"/>
          <w:iCs w:val="0"/>
          <w:noProof/>
          <w:color w:val="000000" w:themeColor="text1"/>
          <w:sz w:val="24"/>
          <w:szCs w:val="24"/>
        </w:rPr>
        <w:t>14</w:t>
      </w:r>
      <w:r w:rsidRPr="00483AA1">
        <w:rPr>
          <w:b/>
          <w:bCs/>
          <w:i w:val="0"/>
          <w:iCs w:val="0"/>
          <w:color w:val="000000" w:themeColor="text1"/>
          <w:sz w:val="24"/>
          <w:szCs w:val="24"/>
        </w:rPr>
        <w:fldChar w:fldCharType="end"/>
      </w:r>
      <w:r w:rsidRPr="00483AA1">
        <w:rPr>
          <w:b/>
          <w:bCs/>
          <w:i w:val="0"/>
          <w:iCs w:val="0"/>
          <w:color w:val="000000" w:themeColor="text1"/>
          <w:sz w:val="24"/>
          <w:szCs w:val="24"/>
        </w:rPr>
        <w:t xml:space="preserve">: </w:t>
      </w:r>
      <w:r w:rsidR="00483AA1" w:rsidRPr="00483AA1">
        <w:rPr>
          <w:b/>
          <w:bCs/>
          <w:i w:val="0"/>
          <w:iCs w:val="0"/>
          <w:color w:val="000000" w:themeColor="text1"/>
          <w:sz w:val="24"/>
          <w:szCs w:val="24"/>
        </w:rPr>
        <w:t xml:space="preserve">Bland-Altman plots </w:t>
      </w:r>
      <w:r w:rsidR="00483AA1">
        <w:rPr>
          <w:b/>
          <w:bCs/>
          <w:i w:val="0"/>
          <w:iCs w:val="0"/>
          <w:color w:val="000000" w:themeColor="text1"/>
          <w:sz w:val="24"/>
          <w:szCs w:val="24"/>
        </w:rPr>
        <w:t>of</w:t>
      </w:r>
      <w:r w:rsidR="00483AA1" w:rsidRPr="00483AA1">
        <w:rPr>
          <w:b/>
          <w:bCs/>
          <w:i w:val="0"/>
          <w:iCs w:val="0"/>
          <w:color w:val="000000" w:themeColor="text1"/>
          <w:sz w:val="24"/>
          <w:szCs w:val="24"/>
        </w:rPr>
        <w:t xml:space="preserve"> calibrated physical activity and sedentary behaviour </w:t>
      </w:r>
      <w:r w:rsidR="00FC70EF">
        <w:rPr>
          <w:b/>
          <w:bCs/>
          <w:i w:val="0"/>
          <w:iCs w:val="0"/>
          <w:color w:val="000000" w:themeColor="text1"/>
          <w:sz w:val="24"/>
          <w:szCs w:val="24"/>
        </w:rPr>
        <w:t>measure</w:t>
      </w:r>
      <w:r w:rsidR="00483AA1" w:rsidRPr="00483AA1">
        <w:rPr>
          <w:b/>
          <w:bCs/>
          <w:i w:val="0"/>
          <w:iCs w:val="0"/>
          <w:color w:val="000000" w:themeColor="text1"/>
          <w:sz w:val="24"/>
          <w:szCs w:val="24"/>
        </w:rPr>
        <w:t xml:space="preserve">s across wear locations in </w:t>
      </w:r>
      <w:r w:rsidR="00E243C7">
        <w:rPr>
          <w:b/>
          <w:bCs/>
          <w:i w:val="0"/>
          <w:iCs w:val="0"/>
          <w:color w:val="000000" w:themeColor="text1"/>
          <w:sz w:val="24"/>
          <w:szCs w:val="24"/>
        </w:rPr>
        <w:t xml:space="preserve">the </w:t>
      </w:r>
      <w:r w:rsidR="00FF3EAB">
        <w:rPr>
          <w:b/>
          <w:bCs/>
          <w:i w:val="0"/>
          <w:iCs w:val="0"/>
          <w:color w:val="000000" w:themeColor="text1"/>
          <w:sz w:val="24"/>
          <w:szCs w:val="24"/>
        </w:rPr>
        <w:t>CAP-24</w:t>
      </w:r>
      <w:r w:rsidR="00E243C7">
        <w:rPr>
          <w:b/>
          <w:bCs/>
          <w:i w:val="0"/>
          <w:iCs w:val="0"/>
          <w:color w:val="000000" w:themeColor="text1"/>
          <w:sz w:val="24"/>
          <w:szCs w:val="24"/>
        </w:rPr>
        <w:t xml:space="preserve"> study</w:t>
      </w:r>
      <w:r w:rsidR="00483AA1" w:rsidRPr="00483AA1">
        <w:rPr>
          <w:b/>
          <w:bCs/>
          <w:i w:val="0"/>
          <w:iCs w:val="0"/>
          <w:color w:val="000000" w:themeColor="text1"/>
          <w:sz w:val="24"/>
          <w:szCs w:val="24"/>
        </w:rPr>
        <w:t>: sensitivity analysis using the dominant wrist</w:t>
      </w:r>
      <w:bookmarkEnd w:id="22"/>
    </w:p>
    <w:p w14:paraId="5A9C0420" w14:textId="66AC0B8D" w:rsidR="00335542" w:rsidRPr="0019002B" w:rsidRDefault="00335542" w:rsidP="00335542">
      <w:pPr>
        <w:spacing w:line="240" w:lineRule="auto"/>
        <w:rPr>
          <w:color w:val="000000" w:themeColor="text1"/>
          <w:sz w:val="20"/>
          <w:szCs w:val="20"/>
        </w:rPr>
      </w:pPr>
      <w:r w:rsidRPr="0019002B">
        <w:rPr>
          <w:noProof/>
          <w:color w:val="000000" w:themeColor="text1"/>
          <w:sz w:val="20"/>
          <w:szCs w:val="20"/>
        </w:rPr>
        <w:drawing>
          <wp:inline distT="0" distB="0" distL="0" distR="0" wp14:anchorId="7390E9B0" wp14:editId="16A6E049">
            <wp:extent cx="5533141" cy="7824488"/>
            <wp:effectExtent l="0" t="0" r="0" b="508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30"/>
                    <pic:cNvPicPr>
                      <a:picLocks noChangeAspect="1" noChangeArrowheads="1"/>
                    </pic:cNvPicPr>
                  </pic:nvPicPr>
                  <pic:blipFill>
                    <a:blip r:embed="rId23" cstate="print">
                      <a:extLst>
                        <a:ext uri="{28A0092B-C50C-407E-A947-70E740481C1C}">
                          <a14:useLocalDpi xmlns:a14="http://schemas.microsoft.com/office/drawing/2010/main" val="0"/>
                        </a:ext>
                      </a:extLst>
                    </a:blip>
                    <a:stretch>
                      <a:fillRect/>
                    </a:stretch>
                  </pic:blipFill>
                  <pic:spPr bwMode="auto">
                    <a:xfrm>
                      <a:off x="0" y="0"/>
                      <a:ext cx="5533141" cy="7824488"/>
                    </a:xfrm>
                    <a:prstGeom prst="rect">
                      <a:avLst/>
                    </a:prstGeom>
                    <a:noFill/>
                    <a:ln>
                      <a:noFill/>
                    </a:ln>
                  </pic:spPr>
                </pic:pic>
              </a:graphicData>
            </a:graphic>
          </wp:inline>
        </w:drawing>
      </w:r>
    </w:p>
    <w:p w14:paraId="2E558D70" w14:textId="13EE6CFE" w:rsidR="00F74558" w:rsidRPr="00F74558" w:rsidRDefault="00F74558" w:rsidP="00F74558">
      <w:pPr>
        <w:spacing w:line="240" w:lineRule="auto"/>
        <w:jc w:val="both"/>
        <w:rPr>
          <w:i/>
          <w:iCs/>
          <w:color w:val="000000" w:themeColor="text1"/>
          <w:sz w:val="20"/>
          <w:szCs w:val="20"/>
        </w:rPr>
        <w:sectPr w:rsidR="00F74558" w:rsidRPr="00F74558" w:rsidSect="0019002B">
          <w:pgSz w:w="11906" w:h="16838" w:code="9"/>
          <w:pgMar w:top="1418" w:right="1418" w:bottom="1418" w:left="1418" w:header="708" w:footer="708" w:gutter="0"/>
          <w:cols w:space="708"/>
          <w:docGrid w:linePitch="360"/>
        </w:sectPr>
      </w:pPr>
      <w:r w:rsidRPr="00F74558">
        <w:rPr>
          <w:i/>
          <w:iCs/>
          <w:color w:val="000000" w:themeColor="text1"/>
          <w:sz w:val="20"/>
          <w:szCs w:val="20"/>
        </w:rPr>
        <w:t xml:space="preserve">Results are from the dominant wrist. </w:t>
      </w:r>
      <w:proofErr w:type="spellStart"/>
      <w:r w:rsidRPr="00F74558">
        <w:rPr>
          <w:i/>
          <w:iCs/>
          <w:color w:val="000000" w:themeColor="text1"/>
          <w:sz w:val="20"/>
          <w:szCs w:val="20"/>
        </w:rPr>
        <w:t>LoA</w:t>
      </w:r>
      <w:proofErr w:type="spellEnd"/>
      <w:r w:rsidRPr="00F74558">
        <w:rPr>
          <w:i/>
          <w:iCs/>
          <w:color w:val="000000" w:themeColor="text1"/>
          <w:sz w:val="20"/>
          <w:szCs w:val="20"/>
        </w:rPr>
        <w:t>=Limits of agreement; MVPA=Moderate-to-vigorous physical activity</w:t>
      </w:r>
    </w:p>
    <w:p w14:paraId="78915B74" w14:textId="4028AF78" w:rsidR="0019002B" w:rsidRPr="00F74558" w:rsidRDefault="0019002B" w:rsidP="004F3524">
      <w:pPr>
        <w:pStyle w:val="Caption"/>
        <w:keepNext/>
        <w:spacing w:after="100"/>
        <w:jc w:val="both"/>
        <w:rPr>
          <w:b/>
          <w:bCs/>
          <w:i w:val="0"/>
          <w:iCs w:val="0"/>
          <w:color w:val="000000" w:themeColor="text1"/>
          <w:sz w:val="24"/>
          <w:szCs w:val="24"/>
        </w:rPr>
      </w:pPr>
      <w:bookmarkStart w:id="23" w:name="_Toc232522746"/>
      <w:r w:rsidRPr="00F74558">
        <w:rPr>
          <w:b/>
          <w:bCs/>
          <w:i w:val="0"/>
          <w:iCs w:val="0"/>
          <w:color w:val="000000" w:themeColor="text1"/>
          <w:sz w:val="24"/>
          <w:szCs w:val="24"/>
        </w:rPr>
        <w:lastRenderedPageBreak/>
        <w:t>Figure S</w:t>
      </w:r>
      <w:r w:rsidRPr="00F74558">
        <w:rPr>
          <w:b/>
          <w:bCs/>
          <w:i w:val="0"/>
          <w:iCs w:val="0"/>
          <w:color w:val="000000" w:themeColor="text1"/>
          <w:sz w:val="24"/>
          <w:szCs w:val="24"/>
        </w:rPr>
        <w:fldChar w:fldCharType="begin"/>
      </w:r>
      <w:r w:rsidRPr="00F74558">
        <w:rPr>
          <w:b/>
          <w:bCs/>
          <w:i w:val="0"/>
          <w:iCs w:val="0"/>
          <w:color w:val="000000" w:themeColor="text1"/>
          <w:sz w:val="24"/>
          <w:szCs w:val="24"/>
        </w:rPr>
        <w:instrText xml:space="preserve"> SEQ Figure \* ARABIC </w:instrText>
      </w:r>
      <w:r w:rsidRPr="00F74558">
        <w:rPr>
          <w:b/>
          <w:bCs/>
          <w:i w:val="0"/>
          <w:iCs w:val="0"/>
          <w:color w:val="000000" w:themeColor="text1"/>
          <w:sz w:val="24"/>
          <w:szCs w:val="24"/>
        </w:rPr>
        <w:fldChar w:fldCharType="separate"/>
      </w:r>
      <w:r w:rsidR="003916AD">
        <w:rPr>
          <w:b/>
          <w:bCs/>
          <w:i w:val="0"/>
          <w:iCs w:val="0"/>
          <w:noProof/>
          <w:color w:val="000000" w:themeColor="text1"/>
          <w:sz w:val="24"/>
          <w:szCs w:val="24"/>
        </w:rPr>
        <w:t>15</w:t>
      </w:r>
      <w:r w:rsidRPr="00F74558">
        <w:rPr>
          <w:b/>
          <w:bCs/>
          <w:i w:val="0"/>
          <w:iCs w:val="0"/>
          <w:color w:val="000000" w:themeColor="text1"/>
          <w:sz w:val="24"/>
          <w:szCs w:val="24"/>
        </w:rPr>
        <w:fldChar w:fldCharType="end"/>
      </w:r>
      <w:r w:rsidRPr="00F74558">
        <w:rPr>
          <w:b/>
          <w:bCs/>
          <w:i w:val="0"/>
          <w:iCs w:val="0"/>
          <w:color w:val="000000" w:themeColor="text1"/>
          <w:sz w:val="24"/>
          <w:szCs w:val="24"/>
        </w:rPr>
        <w:t xml:space="preserve">: </w:t>
      </w:r>
      <w:r w:rsidR="00483AA1" w:rsidRPr="00F74558">
        <w:rPr>
          <w:b/>
          <w:bCs/>
          <w:i w:val="0"/>
          <w:iCs w:val="0"/>
          <w:color w:val="000000" w:themeColor="text1"/>
          <w:sz w:val="24"/>
          <w:szCs w:val="24"/>
        </w:rPr>
        <w:t xml:space="preserve">Equivalence of calibrated physical activity and sedentary behaviour </w:t>
      </w:r>
      <w:r w:rsidR="00FC70EF">
        <w:rPr>
          <w:b/>
          <w:bCs/>
          <w:i w:val="0"/>
          <w:iCs w:val="0"/>
          <w:color w:val="000000" w:themeColor="text1"/>
          <w:sz w:val="24"/>
          <w:szCs w:val="24"/>
        </w:rPr>
        <w:t>measure</w:t>
      </w:r>
      <w:r w:rsidR="00483AA1" w:rsidRPr="00F74558">
        <w:rPr>
          <w:b/>
          <w:bCs/>
          <w:i w:val="0"/>
          <w:iCs w:val="0"/>
          <w:color w:val="000000" w:themeColor="text1"/>
          <w:sz w:val="24"/>
          <w:szCs w:val="24"/>
        </w:rPr>
        <w:t xml:space="preserve">s across wear locations in </w:t>
      </w:r>
      <w:r w:rsidR="00E243C7">
        <w:rPr>
          <w:b/>
          <w:bCs/>
          <w:i w:val="0"/>
          <w:iCs w:val="0"/>
          <w:color w:val="000000" w:themeColor="text1"/>
          <w:sz w:val="24"/>
          <w:szCs w:val="24"/>
        </w:rPr>
        <w:t xml:space="preserve">the </w:t>
      </w:r>
      <w:r w:rsidR="00FF3EAB">
        <w:rPr>
          <w:b/>
          <w:bCs/>
          <w:i w:val="0"/>
          <w:iCs w:val="0"/>
          <w:color w:val="000000" w:themeColor="text1"/>
          <w:sz w:val="24"/>
          <w:szCs w:val="24"/>
        </w:rPr>
        <w:t>CAP-24</w:t>
      </w:r>
      <w:r w:rsidR="00E243C7">
        <w:rPr>
          <w:b/>
          <w:bCs/>
          <w:i w:val="0"/>
          <w:iCs w:val="0"/>
          <w:color w:val="000000" w:themeColor="text1"/>
          <w:sz w:val="24"/>
          <w:szCs w:val="24"/>
        </w:rPr>
        <w:t xml:space="preserve"> study</w:t>
      </w:r>
      <w:r w:rsidR="00483AA1" w:rsidRPr="00F74558">
        <w:rPr>
          <w:b/>
          <w:bCs/>
          <w:i w:val="0"/>
          <w:iCs w:val="0"/>
          <w:color w:val="000000" w:themeColor="text1"/>
          <w:sz w:val="24"/>
          <w:szCs w:val="24"/>
        </w:rPr>
        <w:t>: sensitivity analysis using the dominant wrist</w:t>
      </w:r>
      <w:bookmarkEnd w:id="23"/>
    </w:p>
    <w:p w14:paraId="238E3234" w14:textId="138A261E" w:rsidR="00335542" w:rsidRPr="00F74558" w:rsidRDefault="00335542" w:rsidP="00335542">
      <w:pPr>
        <w:spacing w:line="240" w:lineRule="auto"/>
        <w:rPr>
          <w:color w:val="000000" w:themeColor="text1"/>
          <w:sz w:val="20"/>
          <w:szCs w:val="20"/>
        </w:rPr>
      </w:pPr>
      <w:r w:rsidRPr="00F74558">
        <w:rPr>
          <w:noProof/>
          <w:color w:val="000000" w:themeColor="text1"/>
          <w:sz w:val="20"/>
          <w:szCs w:val="20"/>
        </w:rPr>
        <w:drawing>
          <wp:inline distT="0" distB="0" distL="0" distR="0" wp14:anchorId="4A6B1E01" wp14:editId="54332C21">
            <wp:extent cx="9351652" cy="3601323"/>
            <wp:effectExtent l="0" t="0" r="1905"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31"/>
                    <pic:cNvPicPr>
                      <a:picLocks noChangeAspect="1" noChangeArrowheads="1"/>
                    </pic:cNvPicPr>
                  </pic:nvPicPr>
                  <pic:blipFill>
                    <a:blip r:embed="rId24" cstate="print">
                      <a:extLst>
                        <a:ext uri="{28A0092B-C50C-407E-A947-70E740481C1C}">
                          <a14:useLocalDpi xmlns:a14="http://schemas.microsoft.com/office/drawing/2010/main" val="0"/>
                        </a:ext>
                      </a:extLst>
                    </a:blip>
                    <a:srcRect l="5036" r="5036"/>
                    <a:stretch>
                      <a:fillRect/>
                    </a:stretch>
                  </pic:blipFill>
                  <pic:spPr bwMode="auto">
                    <a:xfrm>
                      <a:off x="0" y="0"/>
                      <a:ext cx="9351652" cy="3601323"/>
                    </a:xfrm>
                    <a:prstGeom prst="rect">
                      <a:avLst/>
                    </a:prstGeom>
                    <a:noFill/>
                    <a:ln>
                      <a:noFill/>
                    </a:ln>
                    <a:extLst>
                      <a:ext uri="{53640926-AAD7-44D8-BBD7-CCE9431645EC}">
                        <a14:shadowObscured xmlns:a14="http://schemas.microsoft.com/office/drawing/2010/main"/>
                      </a:ext>
                    </a:extLst>
                  </pic:spPr>
                </pic:pic>
              </a:graphicData>
            </a:graphic>
          </wp:inline>
        </w:drawing>
      </w:r>
    </w:p>
    <w:p w14:paraId="35E50C37" w14:textId="242ABD84" w:rsidR="00F74558" w:rsidRPr="00F74558" w:rsidRDefault="00F74558" w:rsidP="00F74558">
      <w:pPr>
        <w:spacing w:line="240" w:lineRule="auto"/>
        <w:jc w:val="both"/>
        <w:rPr>
          <w:i/>
          <w:iCs/>
          <w:color w:val="000000" w:themeColor="text1"/>
          <w:sz w:val="20"/>
          <w:szCs w:val="20"/>
        </w:rPr>
      </w:pPr>
      <w:r w:rsidRPr="00F74558">
        <w:rPr>
          <w:i/>
          <w:iCs/>
          <w:color w:val="000000" w:themeColor="text1"/>
          <w:sz w:val="20"/>
          <w:szCs w:val="20"/>
        </w:rPr>
        <w:t xml:space="preserve">Results are from the dominant wrist. Methods and notations as in </w:t>
      </w:r>
      <w:r w:rsidRPr="0018542D">
        <w:rPr>
          <w:b/>
          <w:bCs/>
          <w:i/>
          <w:iCs/>
          <w:color w:val="000000" w:themeColor="text1"/>
          <w:sz w:val="20"/>
          <w:szCs w:val="20"/>
        </w:rPr>
        <w:t>Figure 3</w:t>
      </w:r>
      <w:r w:rsidRPr="00F74558">
        <w:rPr>
          <w:i/>
          <w:iCs/>
          <w:color w:val="000000" w:themeColor="text1"/>
          <w:sz w:val="20"/>
          <w:szCs w:val="20"/>
        </w:rPr>
        <w:t>. MVPA=Moderate-to-vigorous physical activity</w:t>
      </w:r>
    </w:p>
    <w:sectPr w:rsidR="00F74558" w:rsidRPr="00F74558" w:rsidSect="0019002B">
      <w:pgSz w:w="16838" w:h="11906" w:orient="landscape" w:code="9"/>
      <w:pgMar w:top="1418" w:right="1418" w:bottom="1418"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492C96" w14:textId="77777777" w:rsidR="004B7849" w:rsidRDefault="004B7849" w:rsidP="004C7B6E">
      <w:pPr>
        <w:spacing w:after="0" w:line="240" w:lineRule="auto"/>
      </w:pPr>
      <w:r>
        <w:separator/>
      </w:r>
    </w:p>
  </w:endnote>
  <w:endnote w:type="continuationSeparator" w:id="0">
    <w:p w14:paraId="769CF786" w14:textId="77777777" w:rsidR="004B7849" w:rsidRDefault="004B7849" w:rsidP="004C7B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11711524"/>
      <w:docPartObj>
        <w:docPartGallery w:val="Page Numbers (Bottom of Page)"/>
        <w:docPartUnique/>
      </w:docPartObj>
    </w:sdtPr>
    <w:sdtEndPr>
      <w:rPr>
        <w:noProof/>
      </w:rPr>
    </w:sdtEndPr>
    <w:sdtContent>
      <w:p w14:paraId="6A7C00ED" w14:textId="6D777665" w:rsidR="00183BD8" w:rsidRDefault="00183BD8">
        <w:pPr>
          <w:pStyle w:val="Footer"/>
          <w:jc w:val="right"/>
        </w:pPr>
        <w:r>
          <w:fldChar w:fldCharType="begin"/>
        </w:r>
        <w:r>
          <w:instrText xml:space="preserve"> PAGE   \* MERGEFORMAT </w:instrText>
        </w:r>
        <w:r>
          <w:fldChar w:fldCharType="separate"/>
        </w:r>
        <w:r w:rsidR="00C80901">
          <w:rPr>
            <w:noProof/>
          </w:rPr>
          <w:t>4</w:t>
        </w:r>
        <w:r>
          <w:rPr>
            <w:noProof/>
          </w:rPr>
          <w:fldChar w:fldCharType="end"/>
        </w:r>
      </w:p>
    </w:sdtContent>
  </w:sdt>
  <w:p w14:paraId="39C3307E" w14:textId="77777777" w:rsidR="00183BD8" w:rsidRDefault="00183BD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3D892F" w14:textId="77777777" w:rsidR="004B7849" w:rsidRDefault="004B7849" w:rsidP="004C7B6E">
      <w:pPr>
        <w:spacing w:after="0" w:line="240" w:lineRule="auto"/>
      </w:pPr>
      <w:r>
        <w:separator/>
      </w:r>
    </w:p>
  </w:footnote>
  <w:footnote w:type="continuationSeparator" w:id="0">
    <w:p w14:paraId="5591BDDA" w14:textId="77777777" w:rsidR="004B7849" w:rsidRDefault="004B7849" w:rsidP="004C7B6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577719"/>
    <w:multiLevelType w:val="hybridMultilevel"/>
    <w:tmpl w:val="813E9584"/>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45725E78"/>
    <w:multiLevelType w:val="multilevel"/>
    <w:tmpl w:val="E616685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 w15:restartNumberingAfterBreak="0">
    <w:nsid w:val="7BBD52C7"/>
    <w:multiLevelType w:val="hybridMultilevel"/>
    <w:tmpl w:val="C02283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1&lt;/Suspended&gt;&lt;/ENInstantFormat&gt;"/>
    <w:docVar w:name="EN.Layout" w:val="&lt;ENLayout&gt;&lt;Style&gt;Vancouver super&lt;/Style&gt;&lt;LeftDelim&gt;{&lt;/LeftDelim&gt;&lt;RightDelim&gt;}&lt;/RightDelim&gt;&lt;FontName&gt;Arial&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psx2rd0paeredpe5ttppfz5dvspfr2xf52dv&quot;&gt;dphil_repeatability&lt;record-ids&gt;&lt;item&gt;9&lt;/item&gt;&lt;item&gt;14&lt;/item&gt;&lt;item&gt;15&lt;/item&gt;&lt;item&gt;16&lt;/item&gt;&lt;item&gt;17&lt;/item&gt;&lt;item&gt;24&lt;/item&gt;&lt;item&gt;25&lt;/item&gt;&lt;item&gt;50&lt;/item&gt;&lt;item&gt;51&lt;/item&gt;&lt;/record-ids&gt;&lt;/item&gt;&lt;/Libraries&gt;"/>
  </w:docVars>
  <w:rsids>
    <w:rsidRoot w:val="00812E8D"/>
    <w:rsid w:val="00006F15"/>
    <w:rsid w:val="00007614"/>
    <w:rsid w:val="00013D28"/>
    <w:rsid w:val="00013DC3"/>
    <w:rsid w:val="0001494D"/>
    <w:rsid w:val="00015262"/>
    <w:rsid w:val="00017194"/>
    <w:rsid w:val="00025077"/>
    <w:rsid w:val="000258E8"/>
    <w:rsid w:val="0002736A"/>
    <w:rsid w:val="00027765"/>
    <w:rsid w:val="0003205F"/>
    <w:rsid w:val="00032CED"/>
    <w:rsid w:val="00034BC1"/>
    <w:rsid w:val="00042756"/>
    <w:rsid w:val="00042B76"/>
    <w:rsid w:val="00043C8A"/>
    <w:rsid w:val="00043EA6"/>
    <w:rsid w:val="000458DB"/>
    <w:rsid w:val="00050BA9"/>
    <w:rsid w:val="0006176D"/>
    <w:rsid w:val="00071221"/>
    <w:rsid w:val="00071279"/>
    <w:rsid w:val="0008122D"/>
    <w:rsid w:val="0008154F"/>
    <w:rsid w:val="00083237"/>
    <w:rsid w:val="00097DFB"/>
    <w:rsid w:val="000A6178"/>
    <w:rsid w:val="000B485D"/>
    <w:rsid w:val="000B6302"/>
    <w:rsid w:val="000B6CD2"/>
    <w:rsid w:val="000C08AB"/>
    <w:rsid w:val="000C0CBB"/>
    <w:rsid w:val="000C1660"/>
    <w:rsid w:val="000C35A6"/>
    <w:rsid w:val="000C6E13"/>
    <w:rsid w:val="000D7A18"/>
    <w:rsid w:val="000D7A8A"/>
    <w:rsid w:val="000E2ADE"/>
    <w:rsid w:val="000F3435"/>
    <w:rsid w:val="001029EA"/>
    <w:rsid w:val="00114643"/>
    <w:rsid w:val="00116BDA"/>
    <w:rsid w:val="00120491"/>
    <w:rsid w:val="001249F4"/>
    <w:rsid w:val="00124B22"/>
    <w:rsid w:val="001302F1"/>
    <w:rsid w:val="00141A91"/>
    <w:rsid w:val="0014515B"/>
    <w:rsid w:val="00145310"/>
    <w:rsid w:val="00150FEB"/>
    <w:rsid w:val="00165AC4"/>
    <w:rsid w:val="00171986"/>
    <w:rsid w:val="00171CE4"/>
    <w:rsid w:val="00176CD7"/>
    <w:rsid w:val="001834B1"/>
    <w:rsid w:val="00183BD8"/>
    <w:rsid w:val="00183F04"/>
    <w:rsid w:val="001846F1"/>
    <w:rsid w:val="0018542D"/>
    <w:rsid w:val="001860C4"/>
    <w:rsid w:val="0018661E"/>
    <w:rsid w:val="0019002B"/>
    <w:rsid w:val="0019230C"/>
    <w:rsid w:val="00195241"/>
    <w:rsid w:val="001A0BDA"/>
    <w:rsid w:val="001A3A4C"/>
    <w:rsid w:val="001A499A"/>
    <w:rsid w:val="001A600F"/>
    <w:rsid w:val="001A63DA"/>
    <w:rsid w:val="001C63F7"/>
    <w:rsid w:val="001D277B"/>
    <w:rsid w:val="001F6058"/>
    <w:rsid w:val="001F7CEC"/>
    <w:rsid w:val="00206F0D"/>
    <w:rsid w:val="00207684"/>
    <w:rsid w:val="00211632"/>
    <w:rsid w:val="002200EB"/>
    <w:rsid w:val="00220CCF"/>
    <w:rsid w:val="00223FBB"/>
    <w:rsid w:val="00231221"/>
    <w:rsid w:val="00233ED2"/>
    <w:rsid w:val="00234820"/>
    <w:rsid w:val="00241433"/>
    <w:rsid w:val="002462A1"/>
    <w:rsid w:val="002471D8"/>
    <w:rsid w:val="0025445F"/>
    <w:rsid w:val="00256883"/>
    <w:rsid w:val="002654C6"/>
    <w:rsid w:val="00265A9E"/>
    <w:rsid w:val="00267420"/>
    <w:rsid w:val="002720CB"/>
    <w:rsid w:val="0027333C"/>
    <w:rsid w:val="00273979"/>
    <w:rsid w:val="00276D2F"/>
    <w:rsid w:val="002823A8"/>
    <w:rsid w:val="00282CE5"/>
    <w:rsid w:val="0028660E"/>
    <w:rsid w:val="00294E66"/>
    <w:rsid w:val="00296B7B"/>
    <w:rsid w:val="00297F77"/>
    <w:rsid w:val="002B2B1E"/>
    <w:rsid w:val="002B64BA"/>
    <w:rsid w:val="002D0F74"/>
    <w:rsid w:val="002D470E"/>
    <w:rsid w:val="002D70AE"/>
    <w:rsid w:val="002D766F"/>
    <w:rsid w:val="002E6D6A"/>
    <w:rsid w:val="002F05C4"/>
    <w:rsid w:val="002F2934"/>
    <w:rsid w:val="002F3007"/>
    <w:rsid w:val="002F6BB9"/>
    <w:rsid w:val="002F6E87"/>
    <w:rsid w:val="0032140F"/>
    <w:rsid w:val="00321DAA"/>
    <w:rsid w:val="003260BF"/>
    <w:rsid w:val="0032661E"/>
    <w:rsid w:val="00326BAF"/>
    <w:rsid w:val="003276E7"/>
    <w:rsid w:val="00335542"/>
    <w:rsid w:val="0033659F"/>
    <w:rsid w:val="0037504D"/>
    <w:rsid w:val="003756C5"/>
    <w:rsid w:val="00384F57"/>
    <w:rsid w:val="003876E9"/>
    <w:rsid w:val="003916AD"/>
    <w:rsid w:val="00392783"/>
    <w:rsid w:val="003943A2"/>
    <w:rsid w:val="00395054"/>
    <w:rsid w:val="00395D4D"/>
    <w:rsid w:val="0039618A"/>
    <w:rsid w:val="003A7F6B"/>
    <w:rsid w:val="003B3689"/>
    <w:rsid w:val="003B5886"/>
    <w:rsid w:val="003C00ED"/>
    <w:rsid w:val="003C29DA"/>
    <w:rsid w:val="003C464D"/>
    <w:rsid w:val="003C4660"/>
    <w:rsid w:val="003C593C"/>
    <w:rsid w:val="003C741C"/>
    <w:rsid w:val="003D354A"/>
    <w:rsid w:val="003F60E5"/>
    <w:rsid w:val="003F6679"/>
    <w:rsid w:val="00406A7E"/>
    <w:rsid w:val="00415014"/>
    <w:rsid w:val="00415A0C"/>
    <w:rsid w:val="00425ABF"/>
    <w:rsid w:val="00426984"/>
    <w:rsid w:val="00433E7F"/>
    <w:rsid w:val="00437780"/>
    <w:rsid w:val="00437D59"/>
    <w:rsid w:val="004408CB"/>
    <w:rsid w:val="004409AE"/>
    <w:rsid w:val="00450270"/>
    <w:rsid w:val="0045555D"/>
    <w:rsid w:val="004566EF"/>
    <w:rsid w:val="00463273"/>
    <w:rsid w:val="004672B3"/>
    <w:rsid w:val="004701D8"/>
    <w:rsid w:val="004742F6"/>
    <w:rsid w:val="0047521B"/>
    <w:rsid w:val="004764A9"/>
    <w:rsid w:val="00477D68"/>
    <w:rsid w:val="004802C4"/>
    <w:rsid w:val="0048311B"/>
    <w:rsid w:val="00483AA1"/>
    <w:rsid w:val="00493F12"/>
    <w:rsid w:val="004A2F78"/>
    <w:rsid w:val="004A50D2"/>
    <w:rsid w:val="004A54CF"/>
    <w:rsid w:val="004A6CBA"/>
    <w:rsid w:val="004B7849"/>
    <w:rsid w:val="004C7B6E"/>
    <w:rsid w:val="004D62AD"/>
    <w:rsid w:val="004E66E6"/>
    <w:rsid w:val="004F2265"/>
    <w:rsid w:val="004F3524"/>
    <w:rsid w:val="004F665F"/>
    <w:rsid w:val="00507FE6"/>
    <w:rsid w:val="00520278"/>
    <w:rsid w:val="005258A7"/>
    <w:rsid w:val="00530832"/>
    <w:rsid w:val="005355AB"/>
    <w:rsid w:val="00536CE4"/>
    <w:rsid w:val="00541525"/>
    <w:rsid w:val="0054462C"/>
    <w:rsid w:val="0054537D"/>
    <w:rsid w:val="005506B0"/>
    <w:rsid w:val="00555111"/>
    <w:rsid w:val="00555854"/>
    <w:rsid w:val="00564E75"/>
    <w:rsid w:val="00565456"/>
    <w:rsid w:val="00572305"/>
    <w:rsid w:val="0057657B"/>
    <w:rsid w:val="00576E1E"/>
    <w:rsid w:val="00577FB1"/>
    <w:rsid w:val="0058161E"/>
    <w:rsid w:val="0058283A"/>
    <w:rsid w:val="00582989"/>
    <w:rsid w:val="005935A9"/>
    <w:rsid w:val="005970B0"/>
    <w:rsid w:val="005C2E8E"/>
    <w:rsid w:val="005C4FED"/>
    <w:rsid w:val="005D375D"/>
    <w:rsid w:val="005E1B64"/>
    <w:rsid w:val="005E47A9"/>
    <w:rsid w:val="005E58C5"/>
    <w:rsid w:val="005E6CA1"/>
    <w:rsid w:val="005F2934"/>
    <w:rsid w:val="005F294D"/>
    <w:rsid w:val="005F6BE4"/>
    <w:rsid w:val="006019D7"/>
    <w:rsid w:val="00606A1B"/>
    <w:rsid w:val="006078CB"/>
    <w:rsid w:val="00607B1E"/>
    <w:rsid w:val="0061666A"/>
    <w:rsid w:val="00617E8D"/>
    <w:rsid w:val="006245A2"/>
    <w:rsid w:val="00627A38"/>
    <w:rsid w:val="0063182E"/>
    <w:rsid w:val="00640055"/>
    <w:rsid w:val="00642364"/>
    <w:rsid w:val="00650C3F"/>
    <w:rsid w:val="006521C7"/>
    <w:rsid w:val="00666308"/>
    <w:rsid w:val="00670331"/>
    <w:rsid w:val="00672751"/>
    <w:rsid w:val="00680940"/>
    <w:rsid w:val="00680D26"/>
    <w:rsid w:val="00682F7B"/>
    <w:rsid w:val="006A0F14"/>
    <w:rsid w:val="006A3918"/>
    <w:rsid w:val="006A41AE"/>
    <w:rsid w:val="006A45EC"/>
    <w:rsid w:val="006A7561"/>
    <w:rsid w:val="006B7E7A"/>
    <w:rsid w:val="006C2078"/>
    <w:rsid w:val="006C4AC1"/>
    <w:rsid w:val="006D26BC"/>
    <w:rsid w:val="006D7B4C"/>
    <w:rsid w:val="006E7CA8"/>
    <w:rsid w:val="006F1457"/>
    <w:rsid w:val="006F7D9B"/>
    <w:rsid w:val="0070147E"/>
    <w:rsid w:val="007021AE"/>
    <w:rsid w:val="00704006"/>
    <w:rsid w:val="007050F5"/>
    <w:rsid w:val="00706C60"/>
    <w:rsid w:val="007107A2"/>
    <w:rsid w:val="007116F9"/>
    <w:rsid w:val="007279F2"/>
    <w:rsid w:val="0073020A"/>
    <w:rsid w:val="007335E7"/>
    <w:rsid w:val="00737097"/>
    <w:rsid w:val="00740982"/>
    <w:rsid w:val="007420E3"/>
    <w:rsid w:val="007511CE"/>
    <w:rsid w:val="00755CD9"/>
    <w:rsid w:val="00771B23"/>
    <w:rsid w:val="00776159"/>
    <w:rsid w:val="00780247"/>
    <w:rsid w:val="00786CBC"/>
    <w:rsid w:val="00787E74"/>
    <w:rsid w:val="00793706"/>
    <w:rsid w:val="007D65ED"/>
    <w:rsid w:val="007D6E51"/>
    <w:rsid w:val="007D7954"/>
    <w:rsid w:val="007E1E1A"/>
    <w:rsid w:val="007F092B"/>
    <w:rsid w:val="007F595F"/>
    <w:rsid w:val="00802C5E"/>
    <w:rsid w:val="00802CAF"/>
    <w:rsid w:val="0080472C"/>
    <w:rsid w:val="0080491C"/>
    <w:rsid w:val="008109D1"/>
    <w:rsid w:val="00812E8D"/>
    <w:rsid w:val="00815538"/>
    <w:rsid w:val="008228B0"/>
    <w:rsid w:val="008244AB"/>
    <w:rsid w:val="008247CC"/>
    <w:rsid w:val="00831B53"/>
    <w:rsid w:val="00834D83"/>
    <w:rsid w:val="00837D6D"/>
    <w:rsid w:val="008405DF"/>
    <w:rsid w:val="00842F11"/>
    <w:rsid w:val="00852D5A"/>
    <w:rsid w:val="00874F9E"/>
    <w:rsid w:val="00875627"/>
    <w:rsid w:val="00881566"/>
    <w:rsid w:val="00890FF8"/>
    <w:rsid w:val="008921DB"/>
    <w:rsid w:val="00894B10"/>
    <w:rsid w:val="008A3F87"/>
    <w:rsid w:val="008B1B90"/>
    <w:rsid w:val="008B7756"/>
    <w:rsid w:val="008D775F"/>
    <w:rsid w:val="008E2E63"/>
    <w:rsid w:val="008E49AF"/>
    <w:rsid w:val="008F0D28"/>
    <w:rsid w:val="008F200D"/>
    <w:rsid w:val="00900635"/>
    <w:rsid w:val="0090618A"/>
    <w:rsid w:val="00910F95"/>
    <w:rsid w:val="00913670"/>
    <w:rsid w:val="00914B36"/>
    <w:rsid w:val="00916D3C"/>
    <w:rsid w:val="00920361"/>
    <w:rsid w:val="00927CB1"/>
    <w:rsid w:val="00930440"/>
    <w:rsid w:val="00934790"/>
    <w:rsid w:val="00937D45"/>
    <w:rsid w:val="00942E84"/>
    <w:rsid w:val="00944FD2"/>
    <w:rsid w:val="00947804"/>
    <w:rsid w:val="00957AB8"/>
    <w:rsid w:val="00957B09"/>
    <w:rsid w:val="009624FE"/>
    <w:rsid w:val="00971CBC"/>
    <w:rsid w:val="00973306"/>
    <w:rsid w:val="00980222"/>
    <w:rsid w:val="00980E8E"/>
    <w:rsid w:val="0098642E"/>
    <w:rsid w:val="009930C6"/>
    <w:rsid w:val="009979BA"/>
    <w:rsid w:val="009A4598"/>
    <w:rsid w:val="009A4741"/>
    <w:rsid w:val="009A48F5"/>
    <w:rsid w:val="009A7B0C"/>
    <w:rsid w:val="009C17F5"/>
    <w:rsid w:val="009C2942"/>
    <w:rsid w:val="009C4063"/>
    <w:rsid w:val="009D1C08"/>
    <w:rsid w:val="009D1E1E"/>
    <w:rsid w:val="009D543A"/>
    <w:rsid w:val="009D617D"/>
    <w:rsid w:val="009E029E"/>
    <w:rsid w:val="009E782B"/>
    <w:rsid w:val="009F0FF0"/>
    <w:rsid w:val="00A10457"/>
    <w:rsid w:val="00A14120"/>
    <w:rsid w:val="00A158D2"/>
    <w:rsid w:val="00A237FF"/>
    <w:rsid w:val="00A40F73"/>
    <w:rsid w:val="00A451B2"/>
    <w:rsid w:val="00A53CEC"/>
    <w:rsid w:val="00A717B9"/>
    <w:rsid w:val="00A718AA"/>
    <w:rsid w:val="00A737E7"/>
    <w:rsid w:val="00A9524A"/>
    <w:rsid w:val="00A95C59"/>
    <w:rsid w:val="00A960B0"/>
    <w:rsid w:val="00AB1FAC"/>
    <w:rsid w:val="00AB3BEB"/>
    <w:rsid w:val="00AB50AC"/>
    <w:rsid w:val="00AB50CA"/>
    <w:rsid w:val="00AC0A92"/>
    <w:rsid w:val="00AC6206"/>
    <w:rsid w:val="00AC76B7"/>
    <w:rsid w:val="00AD5CB2"/>
    <w:rsid w:val="00AD6E4D"/>
    <w:rsid w:val="00AF1CCA"/>
    <w:rsid w:val="00AF4993"/>
    <w:rsid w:val="00B06E06"/>
    <w:rsid w:val="00B120C5"/>
    <w:rsid w:val="00B15349"/>
    <w:rsid w:val="00B16AE2"/>
    <w:rsid w:val="00B1795E"/>
    <w:rsid w:val="00B20C59"/>
    <w:rsid w:val="00B27B64"/>
    <w:rsid w:val="00B37F6F"/>
    <w:rsid w:val="00B41C0F"/>
    <w:rsid w:val="00B443C2"/>
    <w:rsid w:val="00B51E59"/>
    <w:rsid w:val="00B61A31"/>
    <w:rsid w:val="00B63B39"/>
    <w:rsid w:val="00B65C3F"/>
    <w:rsid w:val="00B82AC9"/>
    <w:rsid w:val="00B82BC1"/>
    <w:rsid w:val="00B9465C"/>
    <w:rsid w:val="00B96677"/>
    <w:rsid w:val="00B96A65"/>
    <w:rsid w:val="00BB027A"/>
    <w:rsid w:val="00BC0FC7"/>
    <w:rsid w:val="00BE1689"/>
    <w:rsid w:val="00BF0176"/>
    <w:rsid w:val="00BF04FE"/>
    <w:rsid w:val="00BF07BE"/>
    <w:rsid w:val="00BF306D"/>
    <w:rsid w:val="00BF3164"/>
    <w:rsid w:val="00C02F62"/>
    <w:rsid w:val="00C04F47"/>
    <w:rsid w:val="00C06F62"/>
    <w:rsid w:val="00C10348"/>
    <w:rsid w:val="00C16076"/>
    <w:rsid w:val="00C23E00"/>
    <w:rsid w:val="00C24DB6"/>
    <w:rsid w:val="00C262F7"/>
    <w:rsid w:val="00C30006"/>
    <w:rsid w:val="00C4172C"/>
    <w:rsid w:val="00C4457D"/>
    <w:rsid w:val="00C51CE0"/>
    <w:rsid w:val="00C53205"/>
    <w:rsid w:val="00C57A51"/>
    <w:rsid w:val="00C57B4B"/>
    <w:rsid w:val="00C61B12"/>
    <w:rsid w:val="00C651B5"/>
    <w:rsid w:val="00C71BB8"/>
    <w:rsid w:val="00C74572"/>
    <w:rsid w:val="00C80571"/>
    <w:rsid w:val="00C80901"/>
    <w:rsid w:val="00C831FD"/>
    <w:rsid w:val="00C845DB"/>
    <w:rsid w:val="00C86715"/>
    <w:rsid w:val="00C86F39"/>
    <w:rsid w:val="00C96191"/>
    <w:rsid w:val="00CA073D"/>
    <w:rsid w:val="00CA6869"/>
    <w:rsid w:val="00CA7A40"/>
    <w:rsid w:val="00CD1DDD"/>
    <w:rsid w:val="00CE10F1"/>
    <w:rsid w:val="00CE13A1"/>
    <w:rsid w:val="00CE28F9"/>
    <w:rsid w:val="00CE63C6"/>
    <w:rsid w:val="00CF316F"/>
    <w:rsid w:val="00D0073D"/>
    <w:rsid w:val="00D0110B"/>
    <w:rsid w:val="00D043BF"/>
    <w:rsid w:val="00D1387A"/>
    <w:rsid w:val="00D17D4E"/>
    <w:rsid w:val="00D21C06"/>
    <w:rsid w:val="00D23EE7"/>
    <w:rsid w:val="00D259EB"/>
    <w:rsid w:val="00D34B3B"/>
    <w:rsid w:val="00D35ABC"/>
    <w:rsid w:val="00D51610"/>
    <w:rsid w:val="00D546A5"/>
    <w:rsid w:val="00D6314C"/>
    <w:rsid w:val="00D640A9"/>
    <w:rsid w:val="00D650A8"/>
    <w:rsid w:val="00D66B5F"/>
    <w:rsid w:val="00D71A2E"/>
    <w:rsid w:val="00D962CF"/>
    <w:rsid w:val="00D97874"/>
    <w:rsid w:val="00DA06EF"/>
    <w:rsid w:val="00DA16F9"/>
    <w:rsid w:val="00DB1CA0"/>
    <w:rsid w:val="00DB6691"/>
    <w:rsid w:val="00DC6DA2"/>
    <w:rsid w:val="00DD32EA"/>
    <w:rsid w:val="00DE5EDD"/>
    <w:rsid w:val="00DF1D27"/>
    <w:rsid w:val="00DF1D6A"/>
    <w:rsid w:val="00DF4419"/>
    <w:rsid w:val="00E0252D"/>
    <w:rsid w:val="00E03B0F"/>
    <w:rsid w:val="00E12C29"/>
    <w:rsid w:val="00E16EDC"/>
    <w:rsid w:val="00E21161"/>
    <w:rsid w:val="00E21652"/>
    <w:rsid w:val="00E243C7"/>
    <w:rsid w:val="00E25C16"/>
    <w:rsid w:val="00E32010"/>
    <w:rsid w:val="00E33803"/>
    <w:rsid w:val="00E42E38"/>
    <w:rsid w:val="00E64686"/>
    <w:rsid w:val="00E7363A"/>
    <w:rsid w:val="00E81427"/>
    <w:rsid w:val="00E82C4F"/>
    <w:rsid w:val="00E90EBF"/>
    <w:rsid w:val="00EA1C14"/>
    <w:rsid w:val="00EA457E"/>
    <w:rsid w:val="00EA654E"/>
    <w:rsid w:val="00EC1D94"/>
    <w:rsid w:val="00EC2865"/>
    <w:rsid w:val="00EC2E32"/>
    <w:rsid w:val="00EC5B58"/>
    <w:rsid w:val="00ED0F9A"/>
    <w:rsid w:val="00ED2233"/>
    <w:rsid w:val="00ED271D"/>
    <w:rsid w:val="00ED31A4"/>
    <w:rsid w:val="00ED3CCD"/>
    <w:rsid w:val="00ED4BF0"/>
    <w:rsid w:val="00ED5A6A"/>
    <w:rsid w:val="00ED6DD8"/>
    <w:rsid w:val="00EF0533"/>
    <w:rsid w:val="00EF0AA6"/>
    <w:rsid w:val="00EF63FC"/>
    <w:rsid w:val="00F010A9"/>
    <w:rsid w:val="00F05A33"/>
    <w:rsid w:val="00F26E76"/>
    <w:rsid w:val="00F3291E"/>
    <w:rsid w:val="00F34B5D"/>
    <w:rsid w:val="00F45001"/>
    <w:rsid w:val="00F567A8"/>
    <w:rsid w:val="00F57E3F"/>
    <w:rsid w:val="00F63C6D"/>
    <w:rsid w:val="00F64042"/>
    <w:rsid w:val="00F700C7"/>
    <w:rsid w:val="00F70C65"/>
    <w:rsid w:val="00F74558"/>
    <w:rsid w:val="00F7464B"/>
    <w:rsid w:val="00F8098B"/>
    <w:rsid w:val="00F813CC"/>
    <w:rsid w:val="00F82140"/>
    <w:rsid w:val="00F878AE"/>
    <w:rsid w:val="00F95CB7"/>
    <w:rsid w:val="00F97298"/>
    <w:rsid w:val="00FB0BFE"/>
    <w:rsid w:val="00FB0EFF"/>
    <w:rsid w:val="00FB3564"/>
    <w:rsid w:val="00FB4D0A"/>
    <w:rsid w:val="00FB5A54"/>
    <w:rsid w:val="00FB5B39"/>
    <w:rsid w:val="00FB758B"/>
    <w:rsid w:val="00FC6220"/>
    <w:rsid w:val="00FC70EF"/>
    <w:rsid w:val="00FC7530"/>
    <w:rsid w:val="00FD2CF1"/>
    <w:rsid w:val="00FE06EA"/>
    <w:rsid w:val="00FE24BC"/>
    <w:rsid w:val="00FF3EAB"/>
    <w:rsid w:val="00FF5370"/>
    <w:rsid w:val="00FF6C8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4D51A36"/>
  <w15:chartTrackingRefBased/>
  <w15:docId w15:val="{0195CFF6-0082-4424-A40F-31A133ACB2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0147E"/>
    <w:rPr>
      <w:rFonts w:ascii="Arial" w:hAnsi="Arial" w:cs="Arial"/>
      <w:sz w:val="24"/>
      <w:szCs w:val="24"/>
    </w:rPr>
  </w:style>
  <w:style w:type="paragraph" w:styleId="Heading1">
    <w:name w:val="heading 1"/>
    <w:basedOn w:val="Normal"/>
    <w:next w:val="Normal"/>
    <w:link w:val="Heading1Char"/>
    <w:uiPriority w:val="9"/>
    <w:qFormat/>
    <w:rsid w:val="00C23E00"/>
    <w:pPr>
      <w:keepNext/>
      <w:keepLines/>
      <w:outlineLvl w:val="0"/>
    </w:pPr>
    <w:rPr>
      <w:rFonts w:eastAsiaTheme="majorEastAsia" w:cstheme="majorBidi"/>
      <w:b/>
      <w:color w:val="000000" w:themeColor="text1"/>
      <w:sz w:val="2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unhideWhenUsed/>
    <w:qFormat/>
    <w:rsid w:val="00812E8D"/>
    <w:pPr>
      <w:spacing w:after="200" w:line="240" w:lineRule="auto"/>
    </w:pPr>
    <w:rPr>
      <w:rFonts w:cstheme="minorBidi"/>
      <w:i/>
      <w:iCs/>
      <w:color w:val="44546A" w:themeColor="text2"/>
      <w:sz w:val="18"/>
      <w:szCs w:val="18"/>
    </w:rPr>
  </w:style>
  <w:style w:type="table" w:styleId="TableGrid">
    <w:name w:val="Table Grid"/>
    <w:basedOn w:val="TableNormal"/>
    <w:uiPriority w:val="39"/>
    <w:rsid w:val="00812E8D"/>
    <w:pPr>
      <w:spacing w:after="0" w:line="240" w:lineRule="auto"/>
    </w:pPr>
    <w:rPr>
      <w:rFonts w:eastAsiaTheme="minorEastAsia"/>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C23E00"/>
    <w:rPr>
      <w:rFonts w:ascii="Arial" w:eastAsiaTheme="majorEastAsia" w:hAnsi="Arial" w:cstheme="majorBidi"/>
      <w:b/>
      <w:color w:val="000000" w:themeColor="text1"/>
      <w:szCs w:val="32"/>
    </w:rPr>
  </w:style>
  <w:style w:type="paragraph" w:styleId="BalloonText">
    <w:name w:val="Balloon Text"/>
    <w:basedOn w:val="Normal"/>
    <w:link w:val="BalloonTextChar"/>
    <w:uiPriority w:val="99"/>
    <w:semiHidden/>
    <w:unhideWhenUsed/>
    <w:rsid w:val="0058298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82989"/>
    <w:rPr>
      <w:rFonts w:ascii="Segoe UI" w:hAnsi="Segoe UI" w:cs="Segoe UI"/>
      <w:sz w:val="18"/>
      <w:szCs w:val="18"/>
    </w:rPr>
  </w:style>
  <w:style w:type="paragraph" w:styleId="NormalWeb">
    <w:name w:val="Normal (Web)"/>
    <w:basedOn w:val="Normal"/>
    <w:uiPriority w:val="99"/>
    <w:unhideWhenUsed/>
    <w:rsid w:val="00B27B64"/>
    <w:pPr>
      <w:spacing w:before="100" w:beforeAutospacing="1" w:after="100" w:afterAutospacing="1" w:line="240" w:lineRule="auto"/>
    </w:pPr>
    <w:rPr>
      <w:rFonts w:ascii="Times New Roman" w:eastAsia="Times New Roman" w:hAnsi="Times New Roman" w:cs="Times New Roman"/>
      <w:lang w:eastAsia="en-GB"/>
    </w:rPr>
  </w:style>
  <w:style w:type="paragraph" w:styleId="NoSpacing">
    <w:name w:val="No Spacing"/>
    <w:uiPriority w:val="1"/>
    <w:qFormat/>
    <w:rsid w:val="00F8098B"/>
    <w:pPr>
      <w:spacing w:after="0" w:line="240" w:lineRule="auto"/>
    </w:pPr>
    <w:rPr>
      <w:rFonts w:ascii="Arial" w:hAnsi="Arial" w:cs="Arial"/>
      <w:sz w:val="24"/>
      <w:szCs w:val="24"/>
    </w:rPr>
  </w:style>
  <w:style w:type="character" w:styleId="CommentReference">
    <w:name w:val="annotation reference"/>
    <w:basedOn w:val="DefaultParagraphFont"/>
    <w:uiPriority w:val="99"/>
    <w:semiHidden/>
    <w:unhideWhenUsed/>
    <w:rsid w:val="00900635"/>
    <w:rPr>
      <w:sz w:val="16"/>
      <w:szCs w:val="16"/>
    </w:rPr>
  </w:style>
  <w:style w:type="paragraph" w:styleId="CommentText">
    <w:name w:val="annotation text"/>
    <w:basedOn w:val="Normal"/>
    <w:link w:val="CommentTextChar"/>
    <w:uiPriority w:val="99"/>
    <w:semiHidden/>
    <w:unhideWhenUsed/>
    <w:rsid w:val="00900635"/>
    <w:pPr>
      <w:spacing w:line="240" w:lineRule="auto"/>
    </w:pPr>
    <w:rPr>
      <w:sz w:val="20"/>
      <w:szCs w:val="20"/>
    </w:rPr>
  </w:style>
  <w:style w:type="character" w:customStyle="1" w:styleId="CommentTextChar">
    <w:name w:val="Comment Text Char"/>
    <w:basedOn w:val="DefaultParagraphFont"/>
    <w:link w:val="CommentText"/>
    <w:uiPriority w:val="99"/>
    <w:semiHidden/>
    <w:rsid w:val="00900635"/>
    <w:rPr>
      <w:rFonts w:ascii="Arial" w:hAnsi="Arial" w:cs="Arial"/>
      <w:sz w:val="20"/>
      <w:szCs w:val="20"/>
    </w:rPr>
  </w:style>
  <w:style w:type="paragraph" w:styleId="CommentSubject">
    <w:name w:val="annotation subject"/>
    <w:basedOn w:val="CommentText"/>
    <w:next w:val="CommentText"/>
    <w:link w:val="CommentSubjectChar"/>
    <w:uiPriority w:val="99"/>
    <w:semiHidden/>
    <w:unhideWhenUsed/>
    <w:rsid w:val="00900635"/>
    <w:rPr>
      <w:b/>
      <w:bCs/>
    </w:rPr>
  </w:style>
  <w:style w:type="character" w:customStyle="1" w:styleId="CommentSubjectChar">
    <w:name w:val="Comment Subject Char"/>
    <w:basedOn w:val="CommentTextChar"/>
    <w:link w:val="CommentSubject"/>
    <w:uiPriority w:val="99"/>
    <w:semiHidden/>
    <w:rsid w:val="00900635"/>
    <w:rPr>
      <w:rFonts w:ascii="Arial" w:hAnsi="Arial" w:cs="Arial"/>
      <w:b/>
      <w:bCs/>
      <w:sz w:val="20"/>
      <w:szCs w:val="20"/>
    </w:rPr>
  </w:style>
  <w:style w:type="table" w:styleId="GridTable1Light">
    <w:name w:val="Grid Table 1 Light"/>
    <w:basedOn w:val="TableNormal"/>
    <w:uiPriority w:val="46"/>
    <w:rsid w:val="004C7B6E"/>
    <w:pPr>
      <w:spacing w:after="0" w:line="240" w:lineRule="auto"/>
    </w:pPr>
    <w:rPr>
      <w:rFonts w:eastAsiaTheme="minorEastAsia"/>
      <w:kern w:val="2"/>
      <w:sz w:val="21"/>
      <w:lang w:val="en-US" w:eastAsia="zh-CN"/>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Header">
    <w:name w:val="header"/>
    <w:basedOn w:val="Normal"/>
    <w:link w:val="HeaderChar"/>
    <w:uiPriority w:val="99"/>
    <w:unhideWhenUsed/>
    <w:rsid w:val="004C7B6E"/>
    <w:pPr>
      <w:tabs>
        <w:tab w:val="center" w:pos="4680"/>
        <w:tab w:val="right" w:pos="9360"/>
      </w:tabs>
      <w:spacing w:after="0" w:line="240" w:lineRule="auto"/>
    </w:pPr>
  </w:style>
  <w:style w:type="character" w:customStyle="1" w:styleId="HeaderChar">
    <w:name w:val="Header Char"/>
    <w:basedOn w:val="DefaultParagraphFont"/>
    <w:link w:val="Header"/>
    <w:uiPriority w:val="99"/>
    <w:rsid w:val="004C7B6E"/>
    <w:rPr>
      <w:rFonts w:ascii="Arial" w:hAnsi="Arial" w:cs="Arial"/>
      <w:sz w:val="24"/>
      <w:szCs w:val="24"/>
    </w:rPr>
  </w:style>
  <w:style w:type="paragraph" w:styleId="Footer">
    <w:name w:val="footer"/>
    <w:basedOn w:val="Normal"/>
    <w:link w:val="FooterChar"/>
    <w:uiPriority w:val="99"/>
    <w:unhideWhenUsed/>
    <w:rsid w:val="004C7B6E"/>
    <w:pPr>
      <w:tabs>
        <w:tab w:val="center" w:pos="4680"/>
        <w:tab w:val="right" w:pos="9360"/>
      </w:tabs>
      <w:spacing w:after="0" w:line="240" w:lineRule="auto"/>
    </w:pPr>
  </w:style>
  <w:style w:type="character" w:customStyle="1" w:styleId="FooterChar">
    <w:name w:val="Footer Char"/>
    <w:basedOn w:val="DefaultParagraphFont"/>
    <w:link w:val="Footer"/>
    <w:uiPriority w:val="99"/>
    <w:rsid w:val="004C7B6E"/>
    <w:rPr>
      <w:rFonts w:ascii="Arial" w:hAnsi="Arial" w:cs="Arial"/>
      <w:sz w:val="24"/>
      <w:szCs w:val="24"/>
    </w:rPr>
  </w:style>
  <w:style w:type="character" w:customStyle="1" w:styleId="normaltextrun">
    <w:name w:val="normaltextrun"/>
    <w:basedOn w:val="DefaultParagraphFont"/>
    <w:rsid w:val="002F6BB9"/>
  </w:style>
  <w:style w:type="character" w:customStyle="1" w:styleId="eop">
    <w:name w:val="eop"/>
    <w:basedOn w:val="DefaultParagraphFont"/>
    <w:rsid w:val="002F6BB9"/>
  </w:style>
  <w:style w:type="paragraph" w:customStyle="1" w:styleId="paragraph">
    <w:name w:val="paragraph"/>
    <w:basedOn w:val="Normal"/>
    <w:link w:val="paragraphChar"/>
    <w:rsid w:val="002F6BB9"/>
    <w:pPr>
      <w:spacing w:before="100" w:beforeAutospacing="1" w:after="100" w:afterAutospacing="1" w:line="240" w:lineRule="auto"/>
    </w:pPr>
    <w:rPr>
      <w:rFonts w:ascii="Times New Roman" w:eastAsia="Times New Roman" w:hAnsi="Times New Roman" w:cs="Times New Roman"/>
      <w:lang w:eastAsia="en-GB"/>
    </w:rPr>
  </w:style>
  <w:style w:type="character" w:customStyle="1" w:styleId="findhit">
    <w:name w:val="findhit"/>
    <w:basedOn w:val="DefaultParagraphFont"/>
    <w:rsid w:val="002F6BB9"/>
  </w:style>
  <w:style w:type="character" w:customStyle="1" w:styleId="paragraphChar">
    <w:name w:val="paragraph Char"/>
    <w:basedOn w:val="DefaultParagraphFont"/>
    <w:link w:val="paragraph"/>
    <w:rsid w:val="004701D8"/>
    <w:rPr>
      <w:rFonts w:ascii="Times New Roman" w:eastAsia="Times New Roman" w:hAnsi="Times New Roman" w:cs="Times New Roman"/>
      <w:sz w:val="24"/>
      <w:szCs w:val="24"/>
      <w:lang w:eastAsia="en-GB"/>
    </w:rPr>
  </w:style>
  <w:style w:type="paragraph" w:styleId="TableofFigures">
    <w:name w:val="table of figures"/>
    <w:basedOn w:val="Normal"/>
    <w:next w:val="Normal"/>
    <w:uiPriority w:val="99"/>
    <w:unhideWhenUsed/>
    <w:rsid w:val="004701D8"/>
    <w:pPr>
      <w:spacing w:after="0"/>
    </w:pPr>
  </w:style>
  <w:style w:type="character" w:styleId="Hyperlink">
    <w:name w:val="Hyperlink"/>
    <w:basedOn w:val="DefaultParagraphFont"/>
    <w:uiPriority w:val="99"/>
    <w:unhideWhenUsed/>
    <w:rsid w:val="004701D8"/>
    <w:rPr>
      <w:color w:val="0563C1" w:themeColor="hyperlink"/>
      <w:u w:val="single"/>
    </w:rPr>
  </w:style>
  <w:style w:type="paragraph" w:customStyle="1" w:styleId="EndNoteBibliographyTitle">
    <w:name w:val="EndNote Bibliography Title"/>
    <w:basedOn w:val="Normal"/>
    <w:link w:val="EndNoteBibliographyTitleChar"/>
    <w:rsid w:val="00150FEB"/>
    <w:pPr>
      <w:spacing w:after="0"/>
      <w:jc w:val="center"/>
    </w:pPr>
    <w:rPr>
      <w:noProof/>
      <w:lang w:val="en-US"/>
    </w:rPr>
  </w:style>
  <w:style w:type="character" w:customStyle="1" w:styleId="EndNoteBibliographyTitleChar">
    <w:name w:val="EndNote Bibliography Title Char"/>
    <w:basedOn w:val="DefaultParagraphFont"/>
    <w:link w:val="EndNoteBibliographyTitle"/>
    <w:rsid w:val="00150FEB"/>
    <w:rPr>
      <w:rFonts w:ascii="Arial" w:hAnsi="Arial" w:cs="Arial"/>
      <w:noProof/>
      <w:sz w:val="24"/>
      <w:szCs w:val="24"/>
      <w:lang w:val="en-US"/>
    </w:rPr>
  </w:style>
  <w:style w:type="paragraph" w:customStyle="1" w:styleId="EndNoteBibliography">
    <w:name w:val="EndNote Bibliography"/>
    <w:basedOn w:val="Normal"/>
    <w:link w:val="EndNoteBibliographyChar"/>
    <w:rsid w:val="00150FEB"/>
    <w:pPr>
      <w:spacing w:line="240" w:lineRule="auto"/>
      <w:jc w:val="both"/>
    </w:pPr>
    <w:rPr>
      <w:noProof/>
      <w:lang w:val="en-US"/>
    </w:rPr>
  </w:style>
  <w:style w:type="character" w:customStyle="1" w:styleId="EndNoteBibliographyChar">
    <w:name w:val="EndNote Bibliography Char"/>
    <w:basedOn w:val="DefaultParagraphFont"/>
    <w:link w:val="EndNoteBibliography"/>
    <w:rsid w:val="00150FEB"/>
    <w:rPr>
      <w:rFonts w:ascii="Arial" w:hAnsi="Arial" w:cs="Arial"/>
      <w:noProof/>
      <w:sz w:val="24"/>
      <w:szCs w:val="24"/>
      <w:lang w:val="en-US"/>
    </w:rPr>
  </w:style>
  <w:style w:type="character" w:styleId="PlaceholderText">
    <w:name w:val="Placeholder Text"/>
    <w:basedOn w:val="DefaultParagraphFont"/>
    <w:uiPriority w:val="99"/>
    <w:semiHidden/>
    <w:rsid w:val="001302F1"/>
    <w:rPr>
      <w:color w:val="808080"/>
    </w:rPr>
  </w:style>
  <w:style w:type="paragraph" w:styleId="Revision">
    <w:name w:val="Revision"/>
    <w:hidden/>
    <w:uiPriority w:val="99"/>
    <w:semiHidden/>
    <w:rsid w:val="001846F1"/>
    <w:pPr>
      <w:spacing w:after="0" w:line="240" w:lineRule="auto"/>
    </w:pPr>
    <w:rPr>
      <w:rFonts w:ascii="Arial" w:hAnsi="Arial" w:cs="Arial"/>
      <w:sz w:val="24"/>
      <w:szCs w:val="24"/>
    </w:rPr>
  </w:style>
  <w:style w:type="table" w:customStyle="1" w:styleId="Table">
    <w:name w:val="Table"/>
    <w:semiHidden/>
    <w:unhideWhenUsed/>
    <w:qFormat/>
    <w:rsid w:val="00E7363A"/>
    <w:pPr>
      <w:spacing w:after="200" w:line="240" w:lineRule="auto"/>
    </w:pPr>
    <w:rPr>
      <w:sz w:val="24"/>
      <w:szCs w:val="24"/>
      <w:lang w:val="en-US" w:eastAsia="en-GB"/>
    </w:rPr>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character" w:styleId="UnresolvedMention">
    <w:name w:val="Unresolved Mention"/>
    <w:basedOn w:val="DefaultParagraphFont"/>
    <w:uiPriority w:val="99"/>
    <w:semiHidden/>
    <w:unhideWhenUsed/>
    <w:rsid w:val="000A6178"/>
    <w:rPr>
      <w:color w:val="605E5C"/>
      <w:shd w:val="clear" w:color="auto" w:fill="E1DFDD"/>
    </w:rPr>
  </w:style>
  <w:style w:type="paragraph" w:styleId="ListParagraph">
    <w:name w:val="List Paragraph"/>
    <w:basedOn w:val="Normal"/>
    <w:uiPriority w:val="34"/>
    <w:qFormat/>
    <w:rsid w:val="00176CD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7165413">
      <w:bodyDiv w:val="1"/>
      <w:marLeft w:val="0"/>
      <w:marRight w:val="0"/>
      <w:marTop w:val="0"/>
      <w:marBottom w:val="0"/>
      <w:divBdr>
        <w:top w:val="none" w:sz="0" w:space="0" w:color="auto"/>
        <w:left w:val="none" w:sz="0" w:space="0" w:color="auto"/>
        <w:bottom w:val="none" w:sz="0" w:space="0" w:color="auto"/>
        <w:right w:val="none" w:sz="0" w:space="0" w:color="auto"/>
      </w:divBdr>
      <w:divsChild>
        <w:div w:id="2111198808">
          <w:marLeft w:val="0"/>
          <w:marRight w:val="0"/>
          <w:marTop w:val="0"/>
          <w:marBottom w:val="0"/>
          <w:divBdr>
            <w:top w:val="none" w:sz="0" w:space="0" w:color="auto"/>
            <w:left w:val="none" w:sz="0" w:space="0" w:color="auto"/>
            <w:bottom w:val="none" w:sz="0" w:space="0" w:color="auto"/>
            <w:right w:val="none" w:sz="0" w:space="0" w:color="auto"/>
          </w:divBdr>
          <w:divsChild>
            <w:div w:id="1351301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4296495">
      <w:bodyDiv w:val="1"/>
      <w:marLeft w:val="0"/>
      <w:marRight w:val="0"/>
      <w:marTop w:val="0"/>
      <w:marBottom w:val="0"/>
      <w:divBdr>
        <w:top w:val="none" w:sz="0" w:space="0" w:color="auto"/>
        <w:left w:val="none" w:sz="0" w:space="0" w:color="auto"/>
        <w:bottom w:val="none" w:sz="0" w:space="0" w:color="auto"/>
        <w:right w:val="none" w:sz="0" w:space="0" w:color="auto"/>
      </w:divBdr>
      <w:divsChild>
        <w:div w:id="1646621500">
          <w:marLeft w:val="0"/>
          <w:marRight w:val="0"/>
          <w:marTop w:val="0"/>
          <w:marBottom w:val="0"/>
          <w:divBdr>
            <w:top w:val="none" w:sz="0" w:space="0" w:color="auto"/>
            <w:left w:val="none" w:sz="0" w:space="0" w:color="auto"/>
            <w:bottom w:val="none" w:sz="0" w:space="0" w:color="auto"/>
            <w:right w:val="none" w:sz="0" w:space="0" w:color="auto"/>
          </w:divBdr>
          <w:divsChild>
            <w:div w:id="1748762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2478933">
      <w:bodyDiv w:val="1"/>
      <w:marLeft w:val="0"/>
      <w:marRight w:val="0"/>
      <w:marTop w:val="0"/>
      <w:marBottom w:val="0"/>
      <w:divBdr>
        <w:top w:val="none" w:sz="0" w:space="0" w:color="auto"/>
        <w:left w:val="none" w:sz="0" w:space="0" w:color="auto"/>
        <w:bottom w:val="none" w:sz="0" w:space="0" w:color="auto"/>
        <w:right w:val="none" w:sz="0" w:space="0" w:color="auto"/>
      </w:divBdr>
      <w:divsChild>
        <w:div w:id="1339310085">
          <w:marLeft w:val="0"/>
          <w:marRight w:val="0"/>
          <w:marTop w:val="0"/>
          <w:marBottom w:val="0"/>
          <w:divBdr>
            <w:top w:val="none" w:sz="0" w:space="0" w:color="auto"/>
            <w:left w:val="none" w:sz="0" w:space="0" w:color="auto"/>
            <w:bottom w:val="none" w:sz="0" w:space="0" w:color="auto"/>
            <w:right w:val="none" w:sz="0" w:space="0" w:color="auto"/>
          </w:divBdr>
        </w:div>
      </w:divsChild>
    </w:div>
    <w:div w:id="520316584">
      <w:bodyDiv w:val="1"/>
      <w:marLeft w:val="0"/>
      <w:marRight w:val="0"/>
      <w:marTop w:val="0"/>
      <w:marBottom w:val="0"/>
      <w:divBdr>
        <w:top w:val="none" w:sz="0" w:space="0" w:color="auto"/>
        <w:left w:val="none" w:sz="0" w:space="0" w:color="auto"/>
        <w:bottom w:val="none" w:sz="0" w:space="0" w:color="auto"/>
        <w:right w:val="none" w:sz="0" w:space="0" w:color="auto"/>
      </w:divBdr>
      <w:divsChild>
        <w:div w:id="1125008276">
          <w:marLeft w:val="0"/>
          <w:marRight w:val="0"/>
          <w:marTop w:val="0"/>
          <w:marBottom w:val="0"/>
          <w:divBdr>
            <w:top w:val="none" w:sz="0" w:space="0" w:color="auto"/>
            <w:left w:val="none" w:sz="0" w:space="0" w:color="auto"/>
            <w:bottom w:val="none" w:sz="0" w:space="0" w:color="auto"/>
            <w:right w:val="none" w:sz="0" w:space="0" w:color="auto"/>
          </w:divBdr>
          <w:divsChild>
            <w:div w:id="1904607593">
              <w:marLeft w:val="0"/>
              <w:marRight w:val="0"/>
              <w:marTop w:val="0"/>
              <w:marBottom w:val="0"/>
              <w:divBdr>
                <w:top w:val="none" w:sz="0" w:space="0" w:color="auto"/>
                <w:left w:val="none" w:sz="0" w:space="0" w:color="auto"/>
                <w:bottom w:val="none" w:sz="0" w:space="0" w:color="auto"/>
                <w:right w:val="none" w:sz="0" w:space="0" w:color="auto"/>
              </w:divBdr>
            </w:div>
          </w:divsChild>
        </w:div>
        <w:div w:id="1804420567">
          <w:marLeft w:val="0"/>
          <w:marRight w:val="0"/>
          <w:marTop w:val="0"/>
          <w:marBottom w:val="0"/>
          <w:divBdr>
            <w:top w:val="none" w:sz="0" w:space="0" w:color="auto"/>
            <w:left w:val="none" w:sz="0" w:space="0" w:color="auto"/>
            <w:bottom w:val="none" w:sz="0" w:space="0" w:color="auto"/>
            <w:right w:val="none" w:sz="0" w:space="0" w:color="auto"/>
          </w:divBdr>
          <w:divsChild>
            <w:div w:id="382021261">
              <w:marLeft w:val="0"/>
              <w:marRight w:val="0"/>
              <w:marTop w:val="0"/>
              <w:marBottom w:val="0"/>
              <w:divBdr>
                <w:top w:val="none" w:sz="0" w:space="0" w:color="auto"/>
                <w:left w:val="none" w:sz="0" w:space="0" w:color="auto"/>
                <w:bottom w:val="none" w:sz="0" w:space="0" w:color="auto"/>
                <w:right w:val="none" w:sz="0" w:space="0" w:color="auto"/>
              </w:divBdr>
            </w:div>
          </w:divsChild>
        </w:div>
        <w:div w:id="1713090">
          <w:marLeft w:val="0"/>
          <w:marRight w:val="0"/>
          <w:marTop w:val="0"/>
          <w:marBottom w:val="0"/>
          <w:divBdr>
            <w:top w:val="none" w:sz="0" w:space="0" w:color="auto"/>
            <w:left w:val="none" w:sz="0" w:space="0" w:color="auto"/>
            <w:bottom w:val="none" w:sz="0" w:space="0" w:color="auto"/>
            <w:right w:val="none" w:sz="0" w:space="0" w:color="auto"/>
          </w:divBdr>
          <w:divsChild>
            <w:div w:id="1457405914">
              <w:marLeft w:val="0"/>
              <w:marRight w:val="0"/>
              <w:marTop w:val="0"/>
              <w:marBottom w:val="0"/>
              <w:divBdr>
                <w:top w:val="none" w:sz="0" w:space="0" w:color="auto"/>
                <w:left w:val="none" w:sz="0" w:space="0" w:color="auto"/>
                <w:bottom w:val="none" w:sz="0" w:space="0" w:color="auto"/>
                <w:right w:val="none" w:sz="0" w:space="0" w:color="auto"/>
              </w:divBdr>
            </w:div>
          </w:divsChild>
        </w:div>
        <w:div w:id="1770081702">
          <w:marLeft w:val="0"/>
          <w:marRight w:val="0"/>
          <w:marTop w:val="0"/>
          <w:marBottom w:val="0"/>
          <w:divBdr>
            <w:top w:val="none" w:sz="0" w:space="0" w:color="auto"/>
            <w:left w:val="none" w:sz="0" w:space="0" w:color="auto"/>
            <w:bottom w:val="none" w:sz="0" w:space="0" w:color="auto"/>
            <w:right w:val="none" w:sz="0" w:space="0" w:color="auto"/>
          </w:divBdr>
          <w:divsChild>
            <w:div w:id="476924719">
              <w:marLeft w:val="0"/>
              <w:marRight w:val="0"/>
              <w:marTop w:val="0"/>
              <w:marBottom w:val="0"/>
              <w:divBdr>
                <w:top w:val="none" w:sz="0" w:space="0" w:color="auto"/>
                <w:left w:val="none" w:sz="0" w:space="0" w:color="auto"/>
                <w:bottom w:val="none" w:sz="0" w:space="0" w:color="auto"/>
                <w:right w:val="none" w:sz="0" w:space="0" w:color="auto"/>
              </w:divBdr>
            </w:div>
          </w:divsChild>
        </w:div>
        <w:div w:id="728185924">
          <w:marLeft w:val="0"/>
          <w:marRight w:val="0"/>
          <w:marTop w:val="0"/>
          <w:marBottom w:val="0"/>
          <w:divBdr>
            <w:top w:val="none" w:sz="0" w:space="0" w:color="auto"/>
            <w:left w:val="none" w:sz="0" w:space="0" w:color="auto"/>
            <w:bottom w:val="none" w:sz="0" w:space="0" w:color="auto"/>
            <w:right w:val="none" w:sz="0" w:space="0" w:color="auto"/>
          </w:divBdr>
          <w:divsChild>
            <w:div w:id="1473475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0364998">
      <w:bodyDiv w:val="1"/>
      <w:marLeft w:val="0"/>
      <w:marRight w:val="0"/>
      <w:marTop w:val="0"/>
      <w:marBottom w:val="0"/>
      <w:divBdr>
        <w:top w:val="none" w:sz="0" w:space="0" w:color="auto"/>
        <w:left w:val="none" w:sz="0" w:space="0" w:color="auto"/>
        <w:bottom w:val="none" w:sz="0" w:space="0" w:color="auto"/>
        <w:right w:val="none" w:sz="0" w:space="0" w:color="auto"/>
      </w:divBdr>
      <w:divsChild>
        <w:div w:id="1395616967">
          <w:marLeft w:val="0"/>
          <w:marRight w:val="0"/>
          <w:marTop w:val="0"/>
          <w:marBottom w:val="0"/>
          <w:divBdr>
            <w:top w:val="none" w:sz="0" w:space="0" w:color="auto"/>
            <w:left w:val="none" w:sz="0" w:space="0" w:color="auto"/>
            <w:bottom w:val="none" w:sz="0" w:space="0" w:color="auto"/>
            <w:right w:val="none" w:sz="0" w:space="0" w:color="auto"/>
          </w:divBdr>
          <w:divsChild>
            <w:div w:id="1904749893">
              <w:marLeft w:val="0"/>
              <w:marRight w:val="0"/>
              <w:marTop w:val="0"/>
              <w:marBottom w:val="0"/>
              <w:divBdr>
                <w:top w:val="none" w:sz="0" w:space="0" w:color="auto"/>
                <w:left w:val="none" w:sz="0" w:space="0" w:color="auto"/>
                <w:bottom w:val="none" w:sz="0" w:space="0" w:color="auto"/>
                <w:right w:val="none" w:sz="0" w:space="0" w:color="auto"/>
              </w:divBdr>
            </w:div>
          </w:divsChild>
        </w:div>
        <w:div w:id="1285620195">
          <w:marLeft w:val="0"/>
          <w:marRight w:val="0"/>
          <w:marTop w:val="0"/>
          <w:marBottom w:val="0"/>
          <w:divBdr>
            <w:top w:val="none" w:sz="0" w:space="0" w:color="auto"/>
            <w:left w:val="none" w:sz="0" w:space="0" w:color="auto"/>
            <w:bottom w:val="none" w:sz="0" w:space="0" w:color="auto"/>
            <w:right w:val="none" w:sz="0" w:space="0" w:color="auto"/>
          </w:divBdr>
          <w:divsChild>
            <w:div w:id="699085493">
              <w:marLeft w:val="0"/>
              <w:marRight w:val="0"/>
              <w:marTop w:val="0"/>
              <w:marBottom w:val="0"/>
              <w:divBdr>
                <w:top w:val="none" w:sz="0" w:space="0" w:color="auto"/>
                <w:left w:val="none" w:sz="0" w:space="0" w:color="auto"/>
                <w:bottom w:val="none" w:sz="0" w:space="0" w:color="auto"/>
                <w:right w:val="none" w:sz="0" w:space="0" w:color="auto"/>
              </w:divBdr>
            </w:div>
            <w:div w:id="1865944504">
              <w:marLeft w:val="0"/>
              <w:marRight w:val="0"/>
              <w:marTop w:val="0"/>
              <w:marBottom w:val="0"/>
              <w:divBdr>
                <w:top w:val="none" w:sz="0" w:space="0" w:color="auto"/>
                <w:left w:val="none" w:sz="0" w:space="0" w:color="auto"/>
                <w:bottom w:val="none" w:sz="0" w:space="0" w:color="auto"/>
                <w:right w:val="none" w:sz="0" w:space="0" w:color="auto"/>
              </w:divBdr>
            </w:div>
          </w:divsChild>
        </w:div>
        <w:div w:id="495655299">
          <w:marLeft w:val="0"/>
          <w:marRight w:val="0"/>
          <w:marTop w:val="0"/>
          <w:marBottom w:val="0"/>
          <w:divBdr>
            <w:top w:val="none" w:sz="0" w:space="0" w:color="auto"/>
            <w:left w:val="none" w:sz="0" w:space="0" w:color="auto"/>
            <w:bottom w:val="none" w:sz="0" w:space="0" w:color="auto"/>
            <w:right w:val="none" w:sz="0" w:space="0" w:color="auto"/>
          </w:divBdr>
          <w:divsChild>
            <w:div w:id="1960335784">
              <w:marLeft w:val="0"/>
              <w:marRight w:val="0"/>
              <w:marTop w:val="0"/>
              <w:marBottom w:val="0"/>
              <w:divBdr>
                <w:top w:val="none" w:sz="0" w:space="0" w:color="auto"/>
                <w:left w:val="none" w:sz="0" w:space="0" w:color="auto"/>
                <w:bottom w:val="none" w:sz="0" w:space="0" w:color="auto"/>
                <w:right w:val="none" w:sz="0" w:space="0" w:color="auto"/>
              </w:divBdr>
            </w:div>
          </w:divsChild>
        </w:div>
        <w:div w:id="917179313">
          <w:marLeft w:val="0"/>
          <w:marRight w:val="0"/>
          <w:marTop w:val="0"/>
          <w:marBottom w:val="0"/>
          <w:divBdr>
            <w:top w:val="none" w:sz="0" w:space="0" w:color="auto"/>
            <w:left w:val="none" w:sz="0" w:space="0" w:color="auto"/>
            <w:bottom w:val="none" w:sz="0" w:space="0" w:color="auto"/>
            <w:right w:val="none" w:sz="0" w:space="0" w:color="auto"/>
          </w:divBdr>
          <w:divsChild>
            <w:div w:id="1345400356">
              <w:marLeft w:val="0"/>
              <w:marRight w:val="0"/>
              <w:marTop w:val="0"/>
              <w:marBottom w:val="0"/>
              <w:divBdr>
                <w:top w:val="none" w:sz="0" w:space="0" w:color="auto"/>
                <w:left w:val="none" w:sz="0" w:space="0" w:color="auto"/>
                <w:bottom w:val="none" w:sz="0" w:space="0" w:color="auto"/>
                <w:right w:val="none" w:sz="0" w:space="0" w:color="auto"/>
              </w:divBdr>
            </w:div>
            <w:div w:id="1075123753">
              <w:marLeft w:val="0"/>
              <w:marRight w:val="0"/>
              <w:marTop w:val="0"/>
              <w:marBottom w:val="0"/>
              <w:divBdr>
                <w:top w:val="none" w:sz="0" w:space="0" w:color="auto"/>
                <w:left w:val="none" w:sz="0" w:space="0" w:color="auto"/>
                <w:bottom w:val="none" w:sz="0" w:space="0" w:color="auto"/>
                <w:right w:val="none" w:sz="0" w:space="0" w:color="auto"/>
              </w:divBdr>
            </w:div>
          </w:divsChild>
        </w:div>
        <w:div w:id="1157303997">
          <w:marLeft w:val="0"/>
          <w:marRight w:val="0"/>
          <w:marTop w:val="0"/>
          <w:marBottom w:val="0"/>
          <w:divBdr>
            <w:top w:val="none" w:sz="0" w:space="0" w:color="auto"/>
            <w:left w:val="none" w:sz="0" w:space="0" w:color="auto"/>
            <w:bottom w:val="none" w:sz="0" w:space="0" w:color="auto"/>
            <w:right w:val="none" w:sz="0" w:space="0" w:color="auto"/>
          </w:divBdr>
          <w:divsChild>
            <w:div w:id="297759941">
              <w:marLeft w:val="0"/>
              <w:marRight w:val="0"/>
              <w:marTop w:val="0"/>
              <w:marBottom w:val="0"/>
              <w:divBdr>
                <w:top w:val="none" w:sz="0" w:space="0" w:color="auto"/>
                <w:left w:val="none" w:sz="0" w:space="0" w:color="auto"/>
                <w:bottom w:val="none" w:sz="0" w:space="0" w:color="auto"/>
                <w:right w:val="none" w:sz="0" w:space="0" w:color="auto"/>
              </w:divBdr>
            </w:div>
          </w:divsChild>
        </w:div>
        <w:div w:id="794255241">
          <w:marLeft w:val="0"/>
          <w:marRight w:val="0"/>
          <w:marTop w:val="0"/>
          <w:marBottom w:val="0"/>
          <w:divBdr>
            <w:top w:val="none" w:sz="0" w:space="0" w:color="auto"/>
            <w:left w:val="none" w:sz="0" w:space="0" w:color="auto"/>
            <w:bottom w:val="none" w:sz="0" w:space="0" w:color="auto"/>
            <w:right w:val="none" w:sz="0" w:space="0" w:color="auto"/>
          </w:divBdr>
          <w:divsChild>
            <w:div w:id="2076656339">
              <w:marLeft w:val="0"/>
              <w:marRight w:val="0"/>
              <w:marTop w:val="0"/>
              <w:marBottom w:val="0"/>
              <w:divBdr>
                <w:top w:val="none" w:sz="0" w:space="0" w:color="auto"/>
                <w:left w:val="none" w:sz="0" w:space="0" w:color="auto"/>
                <w:bottom w:val="none" w:sz="0" w:space="0" w:color="auto"/>
                <w:right w:val="none" w:sz="0" w:space="0" w:color="auto"/>
              </w:divBdr>
            </w:div>
            <w:div w:id="708530590">
              <w:marLeft w:val="0"/>
              <w:marRight w:val="0"/>
              <w:marTop w:val="0"/>
              <w:marBottom w:val="0"/>
              <w:divBdr>
                <w:top w:val="none" w:sz="0" w:space="0" w:color="auto"/>
                <w:left w:val="none" w:sz="0" w:space="0" w:color="auto"/>
                <w:bottom w:val="none" w:sz="0" w:space="0" w:color="auto"/>
                <w:right w:val="none" w:sz="0" w:space="0" w:color="auto"/>
              </w:divBdr>
            </w:div>
          </w:divsChild>
        </w:div>
        <w:div w:id="1129396943">
          <w:marLeft w:val="0"/>
          <w:marRight w:val="0"/>
          <w:marTop w:val="0"/>
          <w:marBottom w:val="0"/>
          <w:divBdr>
            <w:top w:val="none" w:sz="0" w:space="0" w:color="auto"/>
            <w:left w:val="none" w:sz="0" w:space="0" w:color="auto"/>
            <w:bottom w:val="none" w:sz="0" w:space="0" w:color="auto"/>
            <w:right w:val="none" w:sz="0" w:space="0" w:color="auto"/>
          </w:divBdr>
          <w:divsChild>
            <w:div w:id="650796721">
              <w:marLeft w:val="0"/>
              <w:marRight w:val="0"/>
              <w:marTop w:val="0"/>
              <w:marBottom w:val="0"/>
              <w:divBdr>
                <w:top w:val="none" w:sz="0" w:space="0" w:color="auto"/>
                <w:left w:val="none" w:sz="0" w:space="0" w:color="auto"/>
                <w:bottom w:val="none" w:sz="0" w:space="0" w:color="auto"/>
                <w:right w:val="none" w:sz="0" w:space="0" w:color="auto"/>
              </w:divBdr>
            </w:div>
          </w:divsChild>
        </w:div>
        <w:div w:id="260839305">
          <w:marLeft w:val="0"/>
          <w:marRight w:val="0"/>
          <w:marTop w:val="0"/>
          <w:marBottom w:val="0"/>
          <w:divBdr>
            <w:top w:val="none" w:sz="0" w:space="0" w:color="auto"/>
            <w:left w:val="none" w:sz="0" w:space="0" w:color="auto"/>
            <w:bottom w:val="none" w:sz="0" w:space="0" w:color="auto"/>
            <w:right w:val="none" w:sz="0" w:space="0" w:color="auto"/>
          </w:divBdr>
          <w:divsChild>
            <w:div w:id="930818008">
              <w:marLeft w:val="0"/>
              <w:marRight w:val="0"/>
              <w:marTop w:val="0"/>
              <w:marBottom w:val="0"/>
              <w:divBdr>
                <w:top w:val="none" w:sz="0" w:space="0" w:color="auto"/>
                <w:left w:val="none" w:sz="0" w:space="0" w:color="auto"/>
                <w:bottom w:val="none" w:sz="0" w:space="0" w:color="auto"/>
                <w:right w:val="none" w:sz="0" w:space="0" w:color="auto"/>
              </w:divBdr>
            </w:div>
            <w:div w:id="564729454">
              <w:marLeft w:val="0"/>
              <w:marRight w:val="0"/>
              <w:marTop w:val="0"/>
              <w:marBottom w:val="0"/>
              <w:divBdr>
                <w:top w:val="none" w:sz="0" w:space="0" w:color="auto"/>
                <w:left w:val="none" w:sz="0" w:space="0" w:color="auto"/>
                <w:bottom w:val="none" w:sz="0" w:space="0" w:color="auto"/>
                <w:right w:val="none" w:sz="0" w:space="0" w:color="auto"/>
              </w:divBdr>
            </w:div>
          </w:divsChild>
        </w:div>
        <w:div w:id="743843591">
          <w:marLeft w:val="0"/>
          <w:marRight w:val="0"/>
          <w:marTop w:val="0"/>
          <w:marBottom w:val="0"/>
          <w:divBdr>
            <w:top w:val="none" w:sz="0" w:space="0" w:color="auto"/>
            <w:left w:val="none" w:sz="0" w:space="0" w:color="auto"/>
            <w:bottom w:val="none" w:sz="0" w:space="0" w:color="auto"/>
            <w:right w:val="none" w:sz="0" w:space="0" w:color="auto"/>
          </w:divBdr>
          <w:divsChild>
            <w:div w:id="42141184">
              <w:marLeft w:val="0"/>
              <w:marRight w:val="0"/>
              <w:marTop w:val="0"/>
              <w:marBottom w:val="0"/>
              <w:divBdr>
                <w:top w:val="none" w:sz="0" w:space="0" w:color="auto"/>
                <w:left w:val="none" w:sz="0" w:space="0" w:color="auto"/>
                <w:bottom w:val="none" w:sz="0" w:space="0" w:color="auto"/>
                <w:right w:val="none" w:sz="0" w:space="0" w:color="auto"/>
              </w:divBdr>
            </w:div>
          </w:divsChild>
        </w:div>
        <w:div w:id="819031709">
          <w:marLeft w:val="0"/>
          <w:marRight w:val="0"/>
          <w:marTop w:val="0"/>
          <w:marBottom w:val="0"/>
          <w:divBdr>
            <w:top w:val="none" w:sz="0" w:space="0" w:color="auto"/>
            <w:left w:val="none" w:sz="0" w:space="0" w:color="auto"/>
            <w:bottom w:val="none" w:sz="0" w:space="0" w:color="auto"/>
            <w:right w:val="none" w:sz="0" w:space="0" w:color="auto"/>
          </w:divBdr>
          <w:divsChild>
            <w:div w:id="1052078762">
              <w:marLeft w:val="0"/>
              <w:marRight w:val="0"/>
              <w:marTop w:val="0"/>
              <w:marBottom w:val="0"/>
              <w:divBdr>
                <w:top w:val="none" w:sz="0" w:space="0" w:color="auto"/>
                <w:left w:val="none" w:sz="0" w:space="0" w:color="auto"/>
                <w:bottom w:val="none" w:sz="0" w:space="0" w:color="auto"/>
                <w:right w:val="none" w:sz="0" w:space="0" w:color="auto"/>
              </w:divBdr>
            </w:div>
            <w:div w:id="124322107">
              <w:marLeft w:val="0"/>
              <w:marRight w:val="0"/>
              <w:marTop w:val="0"/>
              <w:marBottom w:val="0"/>
              <w:divBdr>
                <w:top w:val="none" w:sz="0" w:space="0" w:color="auto"/>
                <w:left w:val="none" w:sz="0" w:space="0" w:color="auto"/>
                <w:bottom w:val="none" w:sz="0" w:space="0" w:color="auto"/>
                <w:right w:val="none" w:sz="0" w:space="0" w:color="auto"/>
              </w:divBdr>
            </w:div>
          </w:divsChild>
        </w:div>
        <w:div w:id="115417658">
          <w:marLeft w:val="0"/>
          <w:marRight w:val="0"/>
          <w:marTop w:val="0"/>
          <w:marBottom w:val="0"/>
          <w:divBdr>
            <w:top w:val="none" w:sz="0" w:space="0" w:color="auto"/>
            <w:left w:val="none" w:sz="0" w:space="0" w:color="auto"/>
            <w:bottom w:val="none" w:sz="0" w:space="0" w:color="auto"/>
            <w:right w:val="none" w:sz="0" w:space="0" w:color="auto"/>
          </w:divBdr>
          <w:divsChild>
            <w:div w:id="876160873">
              <w:marLeft w:val="0"/>
              <w:marRight w:val="0"/>
              <w:marTop w:val="0"/>
              <w:marBottom w:val="0"/>
              <w:divBdr>
                <w:top w:val="none" w:sz="0" w:space="0" w:color="auto"/>
                <w:left w:val="none" w:sz="0" w:space="0" w:color="auto"/>
                <w:bottom w:val="none" w:sz="0" w:space="0" w:color="auto"/>
                <w:right w:val="none" w:sz="0" w:space="0" w:color="auto"/>
              </w:divBdr>
            </w:div>
          </w:divsChild>
        </w:div>
        <w:div w:id="840511619">
          <w:marLeft w:val="0"/>
          <w:marRight w:val="0"/>
          <w:marTop w:val="0"/>
          <w:marBottom w:val="0"/>
          <w:divBdr>
            <w:top w:val="none" w:sz="0" w:space="0" w:color="auto"/>
            <w:left w:val="none" w:sz="0" w:space="0" w:color="auto"/>
            <w:bottom w:val="none" w:sz="0" w:space="0" w:color="auto"/>
            <w:right w:val="none" w:sz="0" w:space="0" w:color="auto"/>
          </w:divBdr>
          <w:divsChild>
            <w:div w:id="488403694">
              <w:marLeft w:val="0"/>
              <w:marRight w:val="0"/>
              <w:marTop w:val="0"/>
              <w:marBottom w:val="0"/>
              <w:divBdr>
                <w:top w:val="none" w:sz="0" w:space="0" w:color="auto"/>
                <w:left w:val="none" w:sz="0" w:space="0" w:color="auto"/>
                <w:bottom w:val="none" w:sz="0" w:space="0" w:color="auto"/>
                <w:right w:val="none" w:sz="0" w:space="0" w:color="auto"/>
              </w:divBdr>
            </w:div>
          </w:divsChild>
        </w:div>
        <w:div w:id="355038947">
          <w:marLeft w:val="0"/>
          <w:marRight w:val="0"/>
          <w:marTop w:val="0"/>
          <w:marBottom w:val="0"/>
          <w:divBdr>
            <w:top w:val="none" w:sz="0" w:space="0" w:color="auto"/>
            <w:left w:val="none" w:sz="0" w:space="0" w:color="auto"/>
            <w:bottom w:val="none" w:sz="0" w:space="0" w:color="auto"/>
            <w:right w:val="none" w:sz="0" w:space="0" w:color="auto"/>
          </w:divBdr>
          <w:divsChild>
            <w:div w:id="512690784">
              <w:marLeft w:val="0"/>
              <w:marRight w:val="0"/>
              <w:marTop w:val="0"/>
              <w:marBottom w:val="0"/>
              <w:divBdr>
                <w:top w:val="none" w:sz="0" w:space="0" w:color="auto"/>
                <w:left w:val="none" w:sz="0" w:space="0" w:color="auto"/>
                <w:bottom w:val="none" w:sz="0" w:space="0" w:color="auto"/>
                <w:right w:val="none" w:sz="0" w:space="0" w:color="auto"/>
              </w:divBdr>
            </w:div>
          </w:divsChild>
        </w:div>
        <w:div w:id="108162774">
          <w:marLeft w:val="0"/>
          <w:marRight w:val="0"/>
          <w:marTop w:val="0"/>
          <w:marBottom w:val="0"/>
          <w:divBdr>
            <w:top w:val="none" w:sz="0" w:space="0" w:color="auto"/>
            <w:left w:val="none" w:sz="0" w:space="0" w:color="auto"/>
            <w:bottom w:val="none" w:sz="0" w:space="0" w:color="auto"/>
            <w:right w:val="none" w:sz="0" w:space="0" w:color="auto"/>
          </w:divBdr>
          <w:divsChild>
            <w:div w:id="179583597">
              <w:marLeft w:val="0"/>
              <w:marRight w:val="0"/>
              <w:marTop w:val="0"/>
              <w:marBottom w:val="0"/>
              <w:divBdr>
                <w:top w:val="none" w:sz="0" w:space="0" w:color="auto"/>
                <w:left w:val="none" w:sz="0" w:space="0" w:color="auto"/>
                <w:bottom w:val="none" w:sz="0" w:space="0" w:color="auto"/>
                <w:right w:val="none" w:sz="0" w:space="0" w:color="auto"/>
              </w:divBdr>
            </w:div>
          </w:divsChild>
        </w:div>
        <w:div w:id="320159120">
          <w:marLeft w:val="0"/>
          <w:marRight w:val="0"/>
          <w:marTop w:val="0"/>
          <w:marBottom w:val="0"/>
          <w:divBdr>
            <w:top w:val="none" w:sz="0" w:space="0" w:color="auto"/>
            <w:left w:val="none" w:sz="0" w:space="0" w:color="auto"/>
            <w:bottom w:val="none" w:sz="0" w:space="0" w:color="auto"/>
            <w:right w:val="none" w:sz="0" w:space="0" w:color="auto"/>
          </w:divBdr>
          <w:divsChild>
            <w:div w:id="798569523">
              <w:marLeft w:val="0"/>
              <w:marRight w:val="0"/>
              <w:marTop w:val="0"/>
              <w:marBottom w:val="0"/>
              <w:divBdr>
                <w:top w:val="none" w:sz="0" w:space="0" w:color="auto"/>
                <w:left w:val="none" w:sz="0" w:space="0" w:color="auto"/>
                <w:bottom w:val="none" w:sz="0" w:space="0" w:color="auto"/>
                <w:right w:val="none" w:sz="0" w:space="0" w:color="auto"/>
              </w:divBdr>
            </w:div>
          </w:divsChild>
        </w:div>
        <w:div w:id="1024670103">
          <w:marLeft w:val="0"/>
          <w:marRight w:val="0"/>
          <w:marTop w:val="0"/>
          <w:marBottom w:val="0"/>
          <w:divBdr>
            <w:top w:val="none" w:sz="0" w:space="0" w:color="auto"/>
            <w:left w:val="none" w:sz="0" w:space="0" w:color="auto"/>
            <w:bottom w:val="none" w:sz="0" w:space="0" w:color="auto"/>
            <w:right w:val="none" w:sz="0" w:space="0" w:color="auto"/>
          </w:divBdr>
          <w:divsChild>
            <w:div w:id="1567106155">
              <w:marLeft w:val="0"/>
              <w:marRight w:val="0"/>
              <w:marTop w:val="0"/>
              <w:marBottom w:val="0"/>
              <w:divBdr>
                <w:top w:val="none" w:sz="0" w:space="0" w:color="auto"/>
                <w:left w:val="none" w:sz="0" w:space="0" w:color="auto"/>
                <w:bottom w:val="none" w:sz="0" w:space="0" w:color="auto"/>
                <w:right w:val="none" w:sz="0" w:space="0" w:color="auto"/>
              </w:divBdr>
            </w:div>
            <w:div w:id="817185593">
              <w:marLeft w:val="0"/>
              <w:marRight w:val="0"/>
              <w:marTop w:val="0"/>
              <w:marBottom w:val="0"/>
              <w:divBdr>
                <w:top w:val="none" w:sz="0" w:space="0" w:color="auto"/>
                <w:left w:val="none" w:sz="0" w:space="0" w:color="auto"/>
                <w:bottom w:val="none" w:sz="0" w:space="0" w:color="auto"/>
                <w:right w:val="none" w:sz="0" w:space="0" w:color="auto"/>
              </w:divBdr>
            </w:div>
            <w:div w:id="1805154417">
              <w:marLeft w:val="0"/>
              <w:marRight w:val="0"/>
              <w:marTop w:val="0"/>
              <w:marBottom w:val="0"/>
              <w:divBdr>
                <w:top w:val="none" w:sz="0" w:space="0" w:color="auto"/>
                <w:left w:val="none" w:sz="0" w:space="0" w:color="auto"/>
                <w:bottom w:val="none" w:sz="0" w:space="0" w:color="auto"/>
                <w:right w:val="none" w:sz="0" w:space="0" w:color="auto"/>
              </w:divBdr>
            </w:div>
            <w:div w:id="590817087">
              <w:marLeft w:val="0"/>
              <w:marRight w:val="0"/>
              <w:marTop w:val="0"/>
              <w:marBottom w:val="0"/>
              <w:divBdr>
                <w:top w:val="none" w:sz="0" w:space="0" w:color="auto"/>
                <w:left w:val="none" w:sz="0" w:space="0" w:color="auto"/>
                <w:bottom w:val="none" w:sz="0" w:space="0" w:color="auto"/>
                <w:right w:val="none" w:sz="0" w:space="0" w:color="auto"/>
              </w:divBdr>
            </w:div>
          </w:divsChild>
        </w:div>
        <w:div w:id="1729378175">
          <w:marLeft w:val="0"/>
          <w:marRight w:val="0"/>
          <w:marTop w:val="0"/>
          <w:marBottom w:val="0"/>
          <w:divBdr>
            <w:top w:val="none" w:sz="0" w:space="0" w:color="auto"/>
            <w:left w:val="none" w:sz="0" w:space="0" w:color="auto"/>
            <w:bottom w:val="none" w:sz="0" w:space="0" w:color="auto"/>
            <w:right w:val="none" w:sz="0" w:space="0" w:color="auto"/>
          </w:divBdr>
          <w:divsChild>
            <w:div w:id="11150201">
              <w:marLeft w:val="0"/>
              <w:marRight w:val="0"/>
              <w:marTop w:val="0"/>
              <w:marBottom w:val="0"/>
              <w:divBdr>
                <w:top w:val="none" w:sz="0" w:space="0" w:color="auto"/>
                <w:left w:val="none" w:sz="0" w:space="0" w:color="auto"/>
                <w:bottom w:val="none" w:sz="0" w:space="0" w:color="auto"/>
                <w:right w:val="none" w:sz="0" w:space="0" w:color="auto"/>
              </w:divBdr>
            </w:div>
          </w:divsChild>
        </w:div>
        <w:div w:id="1761757287">
          <w:marLeft w:val="0"/>
          <w:marRight w:val="0"/>
          <w:marTop w:val="0"/>
          <w:marBottom w:val="0"/>
          <w:divBdr>
            <w:top w:val="none" w:sz="0" w:space="0" w:color="auto"/>
            <w:left w:val="none" w:sz="0" w:space="0" w:color="auto"/>
            <w:bottom w:val="none" w:sz="0" w:space="0" w:color="auto"/>
            <w:right w:val="none" w:sz="0" w:space="0" w:color="auto"/>
          </w:divBdr>
          <w:divsChild>
            <w:div w:id="229508422">
              <w:marLeft w:val="0"/>
              <w:marRight w:val="0"/>
              <w:marTop w:val="0"/>
              <w:marBottom w:val="0"/>
              <w:divBdr>
                <w:top w:val="none" w:sz="0" w:space="0" w:color="auto"/>
                <w:left w:val="none" w:sz="0" w:space="0" w:color="auto"/>
                <w:bottom w:val="none" w:sz="0" w:space="0" w:color="auto"/>
                <w:right w:val="none" w:sz="0" w:space="0" w:color="auto"/>
              </w:divBdr>
            </w:div>
            <w:div w:id="1572614087">
              <w:marLeft w:val="0"/>
              <w:marRight w:val="0"/>
              <w:marTop w:val="0"/>
              <w:marBottom w:val="0"/>
              <w:divBdr>
                <w:top w:val="none" w:sz="0" w:space="0" w:color="auto"/>
                <w:left w:val="none" w:sz="0" w:space="0" w:color="auto"/>
                <w:bottom w:val="none" w:sz="0" w:space="0" w:color="auto"/>
                <w:right w:val="none" w:sz="0" w:space="0" w:color="auto"/>
              </w:divBdr>
            </w:div>
          </w:divsChild>
        </w:div>
        <w:div w:id="2081634259">
          <w:marLeft w:val="0"/>
          <w:marRight w:val="0"/>
          <w:marTop w:val="0"/>
          <w:marBottom w:val="0"/>
          <w:divBdr>
            <w:top w:val="none" w:sz="0" w:space="0" w:color="auto"/>
            <w:left w:val="none" w:sz="0" w:space="0" w:color="auto"/>
            <w:bottom w:val="none" w:sz="0" w:space="0" w:color="auto"/>
            <w:right w:val="none" w:sz="0" w:space="0" w:color="auto"/>
          </w:divBdr>
          <w:divsChild>
            <w:div w:id="783159793">
              <w:marLeft w:val="0"/>
              <w:marRight w:val="0"/>
              <w:marTop w:val="0"/>
              <w:marBottom w:val="0"/>
              <w:divBdr>
                <w:top w:val="none" w:sz="0" w:space="0" w:color="auto"/>
                <w:left w:val="none" w:sz="0" w:space="0" w:color="auto"/>
                <w:bottom w:val="none" w:sz="0" w:space="0" w:color="auto"/>
                <w:right w:val="none" w:sz="0" w:space="0" w:color="auto"/>
              </w:divBdr>
            </w:div>
            <w:div w:id="1317228669">
              <w:marLeft w:val="0"/>
              <w:marRight w:val="0"/>
              <w:marTop w:val="0"/>
              <w:marBottom w:val="0"/>
              <w:divBdr>
                <w:top w:val="none" w:sz="0" w:space="0" w:color="auto"/>
                <w:left w:val="none" w:sz="0" w:space="0" w:color="auto"/>
                <w:bottom w:val="none" w:sz="0" w:space="0" w:color="auto"/>
                <w:right w:val="none" w:sz="0" w:space="0" w:color="auto"/>
              </w:divBdr>
            </w:div>
          </w:divsChild>
        </w:div>
        <w:div w:id="1091390382">
          <w:marLeft w:val="0"/>
          <w:marRight w:val="0"/>
          <w:marTop w:val="0"/>
          <w:marBottom w:val="0"/>
          <w:divBdr>
            <w:top w:val="none" w:sz="0" w:space="0" w:color="auto"/>
            <w:left w:val="none" w:sz="0" w:space="0" w:color="auto"/>
            <w:bottom w:val="none" w:sz="0" w:space="0" w:color="auto"/>
            <w:right w:val="none" w:sz="0" w:space="0" w:color="auto"/>
          </w:divBdr>
          <w:divsChild>
            <w:div w:id="1072124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0804880">
      <w:bodyDiv w:val="1"/>
      <w:marLeft w:val="0"/>
      <w:marRight w:val="0"/>
      <w:marTop w:val="0"/>
      <w:marBottom w:val="0"/>
      <w:divBdr>
        <w:top w:val="none" w:sz="0" w:space="0" w:color="auto"/>
        <w:left w:val="none" w:sz="0" w:space="0" w:color="auto"/>
        <w:bottom w:val="none" w:sz="0" w:space="0" w:color="auto"/>
        <w:right w:val="none" w:sz="0" w:space="0" w:color="auto"/>
      </w:divBdr>
      <w:divsChild>
        <w:div w:id="1763988363">
          <w:marLeft w:val="0"/>
          <w:marRight w:val="0"/>
          <w:marTop w:val="0"/>
          <w:marBottom w:val="0"/>
          <w:divBdr>
            <w:top w:val="none" w:sz="0" w:space="0" w:color="auto"/>
            <w:left w:val="none" w:sz="0" w:space="0" w:color="auto"/>
            <w:bottom w:val="none" w:sz="0" w:space="0" w:color="auto"/>
            <w:right w:val="none" w:sz="0" w:space="0" w:color="auto"/>
          </w:divBdr>
          <w:divsChild>
            <w:div w:id="1150436562">
              <w:marLeft w:val="0"/>
              <w:marRight w:val="0"/>
              <w:marTop w:val="0"/>
              <w:marBottom w:val="0"/>
              <w:divBdr>
                <w:top w:val="none" w:sz="0" w:space="0" w:color="auto"/>
                <w:left w:val="none" w:sz="0" w:space="0" w:color="auto"/>
                <w:bottom w:val="none" w:sz="0" w:space="0" w:color="auto"/>
                <w:right w:val="none" w:sz="0" w:space="0" w:color="auto"/>
              </w:divBdr>
            </w:div>
            <w:div w:id="1026832545">
              <w:marLeft w:val="0"/>
              <w:marRight w:val="0"/>
              <w:marTop w:val="0"/>
              <w:marBottom w:val="0"/>
              <w:divBdr>
                <w:top w:val="none" w:sz="0" w:space="0" w:color="auto"/>
                <w:left w:val="none" w:sz="0" w:space="0" w:color="auto"/>
                <w:bottom w:val="none" w:sz="0" w:space="0" w:color="auto"/>
                <w:right w:val="none" w:sz="0" w:space="0" w:color="auto"/>
              </w:divBdr>
            </w:div>
            <w:div w:id="131606696">
              <w:marLeft w:val="0"/>
              <w:marRight w:val="0"/>
              <w:marTop w:val="0"/>
              <w:marBottom w:val="0"/>
              <w:divBdr>
                <w:top w:val="none" w:sz="0" w:space="0" w:color="auto"/>
                <w:left w:val="none" w:sz="0" w:space="0" w:color="auto"/>
                <w:bottom w:val="none" w:sz="0" w:space="0" w:color="auto"/>
                <w:right w:val="none" w:sz="0" w:space="0" w:color="auto"/>
              </w:divBdr>
            </w:div>
          </w:divsChild>
        </w:div>
        <w:div w:id="1079905706">
          <w:marLeft w:val="0"/>
          <w:marRight w:val="0"/>
          <w:marTop w:val="0"/>
          <w:marBottom w:val="0"/>
          <w:divBdr>
            <w:top w:val="none" w:sz="0" w:space="0" w:color="auto"/>
            <w:left w:val="none" w:sz="0" w:space="0" w:color="auto"/>
            <w:bottom w:val="none" w:sz="0" w:space="0" w:color="auto"/>
            <w:right w:val="none" w:sz="0" w:space="0" w:color="auto"/>
          </w:divBdr>
          <w:divsChild>
            <w:div w:id="2068920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8335783">
      <w:bodyDiv w:val="1"/>
      <w:marLeft w:val="0"/>
      <w:marRight w:val="0"/>
      <w:marTop w:val="0"/>
      <w:marBottom w:val="0"/>
      <w:divBdr>
        <w:top w:val="none" w:sz="0" w:space="0" w:color="auto"/>
        <w:left w:val="none" w:sz="0" w:space="0" w:color="auto"/>
        <w:bottom w:val="none" w:sz="0" w:space="0" w:color="auto"/>
        <w:right w:val="none" w:sz="0" w:space="0" w:color="auto"/>
      </w:divBdr>
      <w:divsChild>
        <w:div w:id="1093402704">
          <w:marLeft w:val="0"/>
          <w:marRight w:val="0"/>
          <w:marTop w:val="0"/>
          <w:marBottom w:val="0"/>
          <w:divBdr>
            <w:top w:val="none" w:sz="0" w:space="0" w:color="auto"/>
            <w:left w:val="none" w:sz="0" w:space="0" w:color="auto"/>
            <w:bottom w:val="none" w:sz="0" w:space="0" w:color="auto"/>
            <w:right w:val="none" w:sz="0" w:space="0" w:color="auto"/>
          </w:divBdr>
          <w:divsChild>
            <w:div w:id="1237134814">
              <w:marLeft w:val="0"/>
              <w:marRight w:val="0"/>
              <w:marTop w:val="0"/>
              <w:marBottom w:val="0"/>
              <w:divBdr>
                <w:top w:val="none" w:sz="0" w:space="0" w:color="auto"/>
                <w:left w:val="none" w:sz="0" w:space="0" w:color="auto"/>
                <w:bottom w:val="none" w:sz="0" w:space="0" w:color="auto"/>
                <w:right w:val="none" w:sz="0" w:space="0" w:color="auto"/>
              </w:divBdr>
            </w:div>
          </w:divsChild>
        </w:div>
        <w:div w:id="1020817667">
          <w:marLeft w:val="0"/>
          <w:marRight w:val="0"/>
          <w:marTop w:val="0"/>
          <w:marBottom w:val="0"/>
          <w:divBdr>
            <w:top w:val="none" w:sz="0" w:space="0" w:color="auto"/>
            <w:left w:val="none" w:sz="0" w:space="0" w:color="auto"/>
            <w:bottom w:val="none" w:sz="0" w:space="0" w:color="auto"/>
            <w:right w:val="none" w:sz="0" w:space="0" w:color="auto"/>
          </w:divBdr>
          <w:divsChild>
            <w:div w:id="328601435">
              <w:marLeft w:val="0"/>
              <w:marRight w:val="0"/>
              <w:marTop w:val="0"/>
              <w:marBottom w:val="0"/>
              <w:divBdr>
                <w:top w:val="none" w:sz="0" w:space="0" w:color="auto"/>
                <w:left w:val="none" w:sz="0" w:space="0" w:color="auto"/>
                <w:bottom w:val="none" w:sz="0" w:space="0" w:color="auto"/>
                <w:right w:val="none" w:sz="0" w:space="0" w:color="auto"/>
              </w:divBdr>
            </w:div>
            <w:div w:id="868956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6513719">
      <w:bodyDiv w:val="1"/>
      <w:marLeft w:val="0"/>
      <w:marRight w:val="0"/>
      <w:marTop w:val="0"/>
      <w:marBottom w:val="0"/>
      <w:divBdr>
        <w:top w:val="none" w:sz="0" w:space="0" w:color="auto"/>
        <w:left w:val="none" w:sz="0" w:space="0" w:color="auto"/>
        <w:bottom w:val="none" w:sz="0" w:space="0" w:color="auto"/>
        <w:right w:val="none" w:sz="0" w:space="0" w:color="auto"/>
      </w:divBdr>
    </w:div>
    <w:div w:id="1595555439">
      <w:bodyDiv w:val="1"/>
      <w:marLeft w:val="0"/>
      <w:marRight w:val="0"/>
      <w:marTop w:val="0"/>
      <w:marBottom w:val="0"/>
      <w:divBdr>
        <w:top w:val="none" w:sz="0" w:space="0" w:color="auto"/>
        <w:left w:val="none" w:sz="0" w:space="0" w:color="auto"/>
        <w:bottom w:val="none" w:sz="0" w:space="0" w:color="auto"/>
        <w:right w:val="none" w:sz="0" w:space="0" w:color="auto"/>
      </w:divBdr>
    </w:div>
    <w:div w:id="1718236122">
      <w:bodyDiv w:val="1"/>
      <w:marLeft w:val="0"/>
      <w:marRight w:val="0"/>
      <w:marTop w:val="0"/>
      <w:marBottom w:val="0"/>
      <w:divBdr>
        <w:top w:val="none" w:sz="0" w:space="0" w:color="auto"/>
        <w:left w:val="none" w:sz="0" w:space="0" w:color="auto"/>
        <w:bottom w:val="none" w:sz="0" w:space="0" w:color="auto"/>
        <w:right w:val="none" w:sz="0" w:space="0" w:color="auto"/>
      </w:divBdr>
    </w:div>
    <w:div w:id="1806855384">
      <w:bodyDiv w:val="1"/>
      <w:marLeft w:val="0"/>
      <w:marRight w:val="0"/>
      <w:marTop w:val="0"/>
      <w:marBottom w:val="0"/>
      <w:divBdr>
        <w:top w:val="none" w:sz="0" w:space="0" w:color="auto"/>
        <w:left w:val="none" w:sz="0" w:space="0" w:color="auto"/>
        <w:bottom w:val="none" w:sz="0" w:space="0" w:color="auto"/>
        <w:right w:val="none" w:sz="0" w:space="0" w:color="auto"/>
      </w:divBdr>
    </w:div>
    <w:div w:id="1974096466">
      <w:bodyDiv w:val="1"/>
      <w:marLeft w:val="0"/>
      <w:marRight w:val="0"/>
      <w:marTop w:val="0"/>
      <w:marBottom w:val="0"/>
      <w:divBdr>
        <w:top w:val="none" w:sz="0" w:space="0" w:color="auto"/>
        <w:left w:val="none" w:sz="0" w:space="0" w:color="auto"/>
        <w:bottom w:val="none" w:sz="0" w:space="0" w:color="auto"/>
        <w:right w:val="none" w:sz="0" w:space="0" w:color="auto"/>
      </w:divBdr>
    </w:div>
    <w:div w:id="2034107396">
      <w:bodyDiv w:val="1"/>
      <w:marLeft w:val="0"/>
      <w:marRight w:val="0"/>
      <w:marTop w:val="0"/>
      <w:marBottom w:val="0"/>
      <w:divBdr>
        <w:top w:val="none" w:sz="0" w:space="0" w:color="auto"/>
        <w:left w:val="none" w:sz="0" w:space="0" w:color="auto"/>
        <w:bottom w:val="none" w:sz="0" w:space="0" w:color="auto"/>
        <w:right w:val="none" w:sz="0" w:space="0" w:color="auto"/>
      </w:divBdr>
      <w:divsChild>
        <w:div w:id="1085952411">
          <w:marLeft w:val="0"/>
          <w:marRight w:val="0"/>
          <w:marTop w:val="0"/>
          <w:marBottom w:val="0"/>
          <w:divBdr>
            <w:top w:val="none" w:sz="0" w:space="0" w:color="auto"/>
            <w:left w:val="none" w:sz="0" w:space="0" w:color="auto"/>
            <w:bottom w:val="none" w:sz="0" w:space="0" w:color="auto"/>
            <w:right w:val="none" w:sz="0" w:space="0" w:color="auto"/>
          </w:divBdr>
          <w:divsChild>
            <w:div w:id="236062413">
              <w:marLeft w:val="0"/>
              <w:marRight w:val="0"/>
              <w:marTop w:val="0"/>
              <w:marBottom w:val="0"/>
              <w:divBdr>
                <w:top w:val="none" w:sz="0" w:space="0" w:color="auto"/>
                <w:left w:val="none" w:sz="0" w:space="0" w:color="auto"/>
                <w:bottom w:val="none" w:sz="0" w:space="0" w:color="auto"/>
                <w:right w:val="none" w:sz="0" w:space="0" w:color="auto"/>
              </w:divBdr>
            </w:div>
          </w:divsChild>
        </w:div>
        <w:div w:id="945422710">
          <w:marLeft w:val="0"/>
          <w:marRight w:val="0"/>
          <w:marTop w:val="0"/>
          <w:marBottom w:val="0"/>
          <w:divBdr>
            <w:top w:val="none" w:sz="0" w:space="0" w:color="auto"/>
            <w:left w:val="none" w:sz="0" w:space="0" w:color="auto"/>
            <w:bottom w:val="none" w:sz="0" w:space="0" w:color="auto"/>
            <w:right w:val="none" w:sz="0" w:space="0" w:color="auto"/>
          </w:divBdr>
          <w:divsChild>
            <w:div w:id="339888755">
              <w:marLeft w:val="0"/>
              <w:marRight w:val="0"/>
              <w:marTop w:val="0"/>
              <w:marBottom w:val="0"/>
              <w:divBdr>
                <w:top w:val="none" w:sz="0" w:space="0" w:color="auto"/>
                <w:left w:val="none" w:sz="0" w:space="0" w:color="auto"/>
                <w:bottom w:val="none" w:sz="0" w:space="0" w:color="auto"/>
                <w:right w:val="none" w:sz="0" w:space="0" w:color="auto"/>
              </w:divBdr>
            </w:div>
          </w:divsChild>
        </w:div>
        <w:div w:id="2110543870">
          <w:marLeft w:val="0"/>
          <w:marRight w:val="0"/>
          <w:marTop w:val="0"/>
          <w:marBottom w:val="0"/>
          <w:divBdr>
            <w:top w:val="none" w:sz="0" w:space="0" w:color="auto"/>
            <w:left w:val="none" w:sz="0" w:space="0" w:color="auto"/>
            <w:bottom w:val="none" w:sz="0" w:space="0" w:color="auto"/>
            <w:right w:val="none" w:sz="0" w:space="0" w:color="auto"/>
          </w:divBdr>
          <w:divsChild>
            <w:div w:id="767700791">
              <w:marLeft w:val="0"/>
              <w:marRight w:val="0"/>
              <w:marTop w:val="0"/>
              <w:marBottom w:val="0"/>
              <w:divBdr>
                <w:top w:val="none" w:sz="0" w:space="0" w:color="auto"/>
                <w:left w:val="none" w:sz="0" w:space="0" w:color="auto"/>
                <w:bottom w:val="none" w:sz="0" w:space="0" w:color="auto"/>
                <w:right w:val="none" w:sz="0" w:space="0" w:color="auto"/>
              </w:divBdr>
            </w:div>
          </w:divsChild>
        </w:div>
        <w:div w:id="54357464">
          <w:marLeft w:val="0"/>
          <w:marRight w:val="0"/>
          <w:marTop w:val="0"/>
          <w:marBottom w:val="0"/>
          <w:divBdr>
            <w:top w:val="none" w:sz="0" w:space="0" w:color="auto"/>
            <w:left w:val="none" w:sz="0" w:space="0" w:color="auto"/>
            <w:bottom w:val="none" w:sz="0" w:space="0" w:color="auto"/>
            <w:right w:val="none" w:sz="0" w:space="0" w:color="auto"/>
          </w:divBdr>
          <w:divsChild>
            <w:div w:id="659384316">
              <w:marLeft w:val="0"/>
              <w:marRight w:val="0"/>
              <w:marTop w:val="0"/>
              <w:marBottom w:val="0"/>
              <w:divBdr>
                <w:top w:val="none" w:sz="0" w:space="0" w:color="auto"/>
                <w:left w:val="none" w:sz="0" w:space="0" w:color="auto"/>
                <w:bottom w:val="none" w:sz="0" w:space="0" w:color="auto"/>
                <w:right w:val="none" w:sz="0" w:space="0" w:color="auto"/>
              </w:divBdr>
            </w:div>
          </w:divsChild>
        </w:div>
        <w:div w:id="1190335778">
          <w:marLeft w:val="0"/>
          <w:marRight w:val="0"/>
          <w:marTop w:val="0"/>
          <w:marBottom w:val="0"/>
          <w:divBdr>
            <w:top w:val="none" w:sz="0" w:space="0" w:color="auto"/>
            <w:left w:val="none" w:sz="0" w:space="0" w:color="auto"/>
            <w:bottom w:val="none" w:sz="0" w:space="0" w:color="auto"/>
            <w:right w:val="none" w:sz="0" w:space="0" w:color="auto"/>
          </w:divBdr>
          <w:divsChild>
            <w:div w:id="1241451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9408562">
      <w:bodyDiv w:val="1"/>
      <w:marLeft w:val="0"/>
      <w:marRight w:val="0"/>
      <w:marTop w:val="0"/>
      <w:marBottom w:val="0"/>
      <w:divBdr>
        <w:top w:val="none" w:sz="0" w:space="0" w:color="auto"/>
        <w:left w:val="none" w:sz="0" w:space="0" w:color="auto"/>
        <w:bottom w:val="none" w:sz="0" w:space="0" w:color="auto"/>
        <w:right w:val="none" w:sz="0" w:space="0" w:color="auto"/>
      </w:divBdr>
    </w:div>
    <w:div w:id="2084981649">
      <w:bodyDiv w:val="1"/>
      <w:marLeft w:val="0"/>
      <w:marRight w:val="0"/>
      <w:marTop w:val="0"/>
      <w:marBottom w:val="0"/>
      <w:divBdr>
        <w:top w:val="none" w:sz="0" w:space="0" w:color="auto"/>
        <w:left w:val="none" w:sz="0" w:space="0" w:color="auto"/>
        <w:bottom w:val="none" w:sz="0" w:space="0" w:color="auto"/>
        <w:right w:val="none" w:sz="0" w:space="0" w:color="auto"/>
      </w:divBdr>
      <w:divsChild>
        <w:div w:id="207911601">
          <w:marLeft w:val="0"/>
          <w:marRight w:val="0"/>
          <w:marTop w:val="0"/>
          <w:marBottom w:val="0"/>
          <w:divBdr>
            <w:top w:val="none" w:sz="0" w:space="0" w:color="auto"/>
            <w:left w:val="none" w:sz="0" w:space="0" w:color="auto"/>
            <w:bottom w:val="none" w:sz="0" w:space="0" w:color="auto"/>
            <w:right w:val="none" w:sz="0" w:space="0" w:color="auto"/>
          </w:divBdr>
          <w:divsChild>
            <w:div w:id="436371348">
              <w:marLeft w:val="0"/>
              <w:marRight w:val="0"/>
              <w:marTop w:val="0"/>
              <w:marBottom w:val="0"/>
              <w:divBdr>
                <w:top w:val="none" w:sz="0" w:space="0" w:color="auto"/>
                <w:left w:val="none" w:sz="0" w:space="0" w:color="auto"/>
                <w:bottom w:val="none" w:sz="0" w:space="0" w:color="auto"/>
                <w:right w:val="none" w:sz="0" w:space="0" w:color="auto"/>
              </w:divBdr>
            </w:div>
          </w:divsChild>
        </w:div>
        <w:div w:id="14818298">
          <w:marLeft w:val="0"/>
          <w:marRight w:val="0"/>
          <w:marTop w:val="0"/>
          <w:marBottom w:val="0"/>
          <w:divBdr>
            <w:top w:val="none" w:sz="0" w:space="0" w:color="auto"/>
            <w:left w:val="none" w:sz="0" w:space="0" w:color="auto"/>
            <w:bottom w:val="none" w:sz="0" w:space="0" w:color="auto"/>
            <w:right w:val="none" w:sz="0" w:space="0" w:color="auto"/>
          </w:divBdr>
          <w:divsChild>
            <w:div w:id="3024145">
              <w:marLeft w:val="0"/>
              <w:marRight w:val="0"/>
              <w:marTop w:val="0"/>
              <w:marBottom w:val="0"/>
              <w:divBdr>
                <w:top w:val="none" w:sz="0" w:space="0" w:color="auto"/>
                <w:left w:val="none" w:sz="0" w:space="0" w:color="auto"/>
                <w:bottom w:val="none" w:sz="0" w:space="0" w:color="auto"/>
                <w:right w:val="none" w:sz="0" w:space="0" w:color="auto"/>
              </w:divBdr>
            </w:div>
          </w:divsChild>
        </w:div>
        <w:div w:id="436490412">
          <w:marLeft w:val="0"/>
          <w:marRight w:val="0"/>
          <w:marTop w:val="0"/>
          <w:marBottom w:val="0"/>
          <w:divBdr>
            <w:top w:val="none" w:sz="0" w:space="0" w:color="auto"/>
            <w:left w:val="none" w:sz="0" w:space="0" w:color="auto"/>
            <w:bottom w:val="none" w:sz="0" w:space="0" w:color="auto"/>
            <w:right w:val="none" w:sz="0" w:space="0" w:color="auto"/>
          </w:divBdr>
          <w:divsChild>
            <w:div w:id="1480609985">
              <w:marLeft w:val="0"/>
              <w:marRight w:val="0"/>
              <w:marTop w:val="0"/>
              <w:marBottom w:val="0"/>
              <w:divBdr>
                <w:top w:val="none" w:sz="0" w:space="0" w:color="auto"/>
                <w:left w:val="none" w:sz="0" w:space="0" w:color="auto"/>
                <w:bottom w:val="none" w:sz="0" w:space="0" w:color="auto"/>
                <w:right w:val="none" w:sz="0" w:space="0" w:color="auto"/>
              </w:divBdr>
            </w:div>
          </w:divsChild>
        </w:div>
        <w:div w:id="1667973952">
          <w:marLeft w:val="0"/>
          <w:marRight w:val="0"/>
          <w:marTop w:val="0"/>
          <w:marBottom w:val="0"/>
          <w:divBdr>
            <w:top w:val="none" w:sz="0" w:space="0" w:color="auto"/>
            <w:left w:val="none" w:sz="0" w:space="0" w:color="auto"/>
            <w:bottom w:val="none" w:sz="0" w:space="0" w:color="auto"/>
            <w:right w:val="none" w:sz="0" w:space="0" w:color="auto"/>
          </w:divBdr>
          <w:divsChild>
            <w:div w:id="1817331291">
              <w:marLeft w:val="0"/>
              <w:marRight w:val="0"/>
              <w:marTop w:val="0"/>
              <w:marBottom w:val="0"/>
              <w:divBdr>
                <w:top w:val="none" w:sz="0" w:space="0" w:color="auto"/>
                <w:left w:val="none" w:sz="0" w:space="0" w:color="auto"/>
                <w:bottom w:val="none" w:sz="0" w:space="0" w:color="auto"/>
                <w:right w:val="none" w:sz="0" w:space="0" w:color="auto"/>
              </w:divBdr>
            </w:div>
            <w:div w:id="742414932">
              <w:marLeft w:val="0"/>
              <w:marRight w:val="0"/>
              <w:marTop w:val="0"/>
              <w:marBottom w:val="0"/>
              <w:divBdr>
                <w:top w:val="none" w:sz="0" w:space="0" w:color="auto"/>
                <w:left w:val="none" w:sz="0" w:space="0" w:color="auto"/>
                <w:bottom w:val="none" w:sz="0" w:space="0" w:color="auto"/>
                <w:right w:val="none" w:sz="0" w:space="0" w:color="auto"/>
              </w:divBdr>
            </w:div>
          </w:divsChild>
        </w:div>
        <w:div w:id="556552623">
          <w:marLeft w:val="0"/>
          <w:marRight w:val="0"/>
          <w:marTop w:val="0"/>
          <w:marBottom w:val="0"/>
          <w:divBdr>
            <w:top w:val="none" w:sz="0" w:space="0" w:color="auto"/>
            <w:left w:val="none" w:sz="0" w:space="0" w:color="auto"/>
            <w:bottom w:val="none" w:sz="0" w:space="0" w:color="auto"/>
            <w:right w:val="none" w:sz="0" w:space="0" w:color="auto"/>
          </w:divBdr>
          <w:divsChild>
            <w:div w:id="2069382256">
              <w:marLeft w:val="0"/>
              <w:marRight w:val="0"/>
              <w:marTop w:val="0"/>
              <w:marBottom w:val="0"/>
              <w:divBdr>
                <w:top w:val="none" w:sz="0" w:space="0" w:color="auto"/>
                <w:left w:val="none" w:sz="0" w:space="0" w:color="auto"/>
                <w:bottom w:val="none" w:sz="0" w:space="0" w:color="auto"/>
                <w:right w:val="none" w:sz="0" w:space="0" w:color="auto"/>
              </w:divBdr>
            </w:div>
          </w:divsChild>
        </w:div>
        <w:div w:id="1901170">
          <w:marLeft w:val="0"/>
          <w:marRight w:val="0"/>
          <w:marTop w:val="0"/>
          <w:marBottom w:val="0"/>
          <w:divBdr>
            <w:top w:val="none" w:sz="0" w:space="0" w:color="auto"/>
            <w:left w:val="none" w:sz="0" w:space="0" w:color="auto"/>
            <w:bottom w:val="none" w:sz="0" w:space="0" w:color="auto"/>
            <w:right w:val="none" w:sz="0" w:space="0" w:color="auto"/>
          </w:divBdr>
          <w:divsChild>
            <w:div w:id="1307054182">
              <w:marLeft w:val="0"/>
              <w:marRight w:val="0"/>
              <w:marTop w:val="0"/>
              <w:marBottom w:val="0"/>
              <w:divBdr>
                <w:top w:val="none" w:sz="0" w:space="0" w:color="auto"/>
                <w:left w:val="none" w:sz="0" w:space="0" w:color="auto"/>
                <w:bottom w:val="none" w:sz="0" w:space="0" w:color="auto"/>
                <w:right w:val="none" w:sz="0" w:space="0" w:color="auto"/>
              </w:divBdr>
            </w:div>
            <w:div w:id="752625179">
              <w:marLeft w:val="0"/>
              <w:marRight w:val="0"/>
              <w:marTop w:val="0"/>
              <w:marBottom w:val="0"/>
              <w:divBdr>
                <w:top w:val="none" w:sz="0" w:space="0" w:color="auto"/>
                <w:left w:val="none" w:sz="0" w:space="0" w:color="auto"/>
                <w:bottom w:val="none" w:sz="0" w:space="0" w:color="auto"/>
                <w:right w:val="none" w:sz="0" w:space="0" w:color="auto"/>
              </w:divBdr>
            </w:div>
          </w:divsChild>
        </w:div>
        <w:div w:id="63139533">
          <w:marLeft w:val="0"/>
          <w:marRight w:val="0"/>
          <w:marTop w:val="0"/>
          <w:marBottom w:val="0"/>
          <w:divBdr>
            <w:top w:val="none" w:sz="0" w:space="0" w:color="auto"/>
            <w:left w:val="none" w:sz="0" w:space="0" w:color="auto"/>
            <w:bottom w:val="none" w:sz="0" w:space="0" w:color="auto"/>
            <w:right w:val="none" w:sz="0" w:space="0" w:color="auto"/>
          </w:divBdr>
          <w:divsChild>
            <w:div w:id="1208178384">
              <w:marLeft w:val="0"/>
              <w:marRight w:val="0"/>
              <w:marTop w:val="0"/>
              <w:marBottom w:val="0"/>
              <w:divBdr>
                <w:top w:val="none" w:sz="0" w:space="0" w:color="auto"/>
                <w:left w:val="none" w:sz="0" w:space="0" w:color="auto"/>
                <w:bottom w:val="none" w:sz="0" w:space="0" w:color="auto"/>
                <w:right w:val="none" w:sz="0" w:space="0" w:color="auto"/>
              </w:divBdr>
            </w:div>
          </w:divsChild>
        </w:div>
        <w:div w:id="2123568026">
          <w:marLeft w:val="0"/>
          <w:marRight w:val="0"/>
          <w:marTop w:val="0"/>
          <w:marBottom w:val="0"/>
          <w:divBdr>
            <w:top w:val="none" w:sz="0" w:space="0" w:color="auto"/>
            <w:left w:val="none" w:sz="0" w:space="0" w:color="auto"/>
            <w:bottom w:val="none" w:sz="0" w:space="0" w:color="auto"/>
            <w:right w:val="none" w:sz="0" w:space="0" w:color="auto"/>
          </w:divBdr>
          <w:divsChild>
            <w:div w:id="1766883009">
              <w:marLeft w:val="0"/>
              <w:marRight w:val="0"/>
              <w:marTop w:val="0"/>
              <w:marBottom w:val="0"/>
              <w:divBdr>
                <w:top w:val="none" w:sz="0" w:space="0" w:color="auto"/>
                <w:left w:val="none" w:sz="0" w:space="0" w:color="auto"/>
                <w:bottom w:val="none" w:sz="0" w:space="0" w:color="auto"/>
                <w:right w:val="none" w:sz="0" w:space="0" w:color="auto"/>
              </w:divBdr>
            </w:div>
            <w:div w:id="1542132787">
              <w:marLeft w:val="0"/>
              <w:marRight w:val="0"/>
              <w:marTop w:val="0"/>
              <w:marBottom w:val="0"/>
              <w:divBdr>
                <w:top w:val="none" w:sz="0" w:space="0" w:color="auto"/>
                <w:left w:val="none" w:sz="0" w:space="0" w:color="auto"/>
                <w:bottom w:val="none" w:sz="0" w:space="0" w:color="auto"/>
                <w:right w:val="none" w:sz="0" w:space="0" w:color="auto"/>
              </w:divBdr>
            </w:div>
          </w:divsChild>
        </w:div>
        <w:div w:id="1998218864">
          <w:marLeft w:val="0"/>
          <w:marRight w:val="0"/>
          <w:marTop w:val="0"/>
          <w:marBottom w:val="0"/>
          <w:divBdr>
            <w:top w:val="none" w:sz="0" w:space="0" w:color="auto"/>
            <w:left w:val="none" w:sz="0" w:space="0" w:color="auto"/>
            <w:bottom w:val="none" w:sz="0" w:space="0" w:color="auto"/>
            <w:right w:val="none" w:sz="0" w:space="0" w:color="auto"/>
          </w:divBdr>
          <w:divsChild>
            <w:div w:id="238103098">
              <w:marLeft w:val="0"/>
              <w:marRight w:val="0"/>
              <w:marTop w:val="0"/>
              <w:marBottom w:val="0"/>
              <w:divBdr>
                <w:top w:val="none" w:sz="0" w:space="0" w:color="auto"/>
                <w:left w:val="none" w:sz="0" w:space="0" w:color="auto"/>
                <w:bottom w:val="none" w:sz="0" w:space="0" w:color="auto"/>
                <w:right w:val="none" w:sz="0" w:space="0" w:color="auto"/>
              </w:divBdr>
            </w:div>
          </w:divsChild>
        </w:div>
        <w:div w:id="309555892">
          <w:marLeft w:val="0"/>
          <w:marRight w:val="0"/>
          <w:marTop w:val="0"/>
          <w:marBottom w:val="0"/>
          <w:divBdr>
            <w:top w:val="none" w:sz="0" w:space="0" w:color="auto"/>
            <w:left w:val="none" w:sz="0" w:space="0" w:color="auto"/>
            <w:bottom w:val="none" w:sz="0" w:space="0" w:color="auto"/>
            <w:right w:val="none" w:sz="0" w:space="0" w:color="auto"/>
          </w:divBdr>
          <w:divsChild>
            <w:div w:id="64030266">
              <w:marLeft w:val="0"/>
              <w:marRight w:val="0"/>
              <w:marTop w:val="0"/>
              <w:marBottom w:val="0"/>
              <w:divBdr>
                <w:top w:val="none" w:sz="0" w:space="0" w:color="auto"/>
                <w:left w:val="none" w:sz="0" w:space="0" w:color="auto"/>
                <w:bottom w:val="none" w:sz="0" w:space="0" w:color="auto"/>
                <w:right w:val="none" w:sz="0" w:space="0" w:color="auto"/>
              </w:divBdr>
            </w:div>
            <w:div w:id="1794791127">
              <w:marLeft w:val="0"/>
              <w:marRight w:val="0"/>
              <w:marTop w:val="0"/>
              <w:marBottom w:val="0"/>
              <w:divBdr>
                <w:top w:val="none" w:sz="0" w:space="0" w:color="auto"/>
                <w:left w:val="none" w:sz="0" w:space="0" w:color="auto"/>
                <w:bottom w:val="none" w:sz="0" w:space="0" w:color="auto"/>
                <w:right w:val="none" w:sz="0" w:space="0" w:color="auto"/>
              </w:divBdr>
            </w:div>
          </w:divsChild>
        </w:div>
        <w:div w:id="918102382">
          <w:marLeft w:val="0"/>
          <w:marRight w:val="0"/>
          <w:marTop w:val="0"/>
          <w:marBottom w:val="0"/>
          <w:divBdr>
            <w:top w:val="none" w:sz="0" w:space="0" w:color="auto"/>
            <w:left w:val="none" w:sz="0" w:space="0" w:color="auto"/>
            <w:bottom w:val="none" w:sz="0" w:space="0" w:color="auto"/>
            <w:right w:val="none" w:sz="0" w:space="0" w:color="auto"/>
          </w:divBdr>
          <w:divsChild>
            <w:div w:id="2123959065">
              <w:marLeft w:val="0"/>
              <w:marRight w:val="0"/>
              <w:marTop w:val="0"/>
              <w:marBottom w:val="0"/>
              <w:divBdr>
                <w:top w:val="none" w:sz="0" w:space="0" w:color="auto"/>
                <w:left w:val="none" w:sz="0" w:space="0" w:color="auto"/>
                <w:bottom w:val="none" w:sz="0" w:space="0" w:color="auto"/>
                <w:right w:val="none" w:sz="0" w:space="0" w:color="auto"/>
              </w:divBdr>
            </w:div>
          </w:divsChild>
        </w:div>
        <w:div w:id="425420077">
          <w:marLeft w:val="0"/>
          <w:marRight w:val="0"/>
          <w:marTop w:val="0"/>
          <w:marBottom w:val="0"/>
          <w:divBdr>
            <w:top w:val="none" w:sz="0" w:space="0" w:color="auto"/>
            <w:left w:val="none" w:sz="0" w:space="0" w:color="auto"/>
            <w:bottom w:val="none" w:sz="0" w:space="0" w:color="auto"/>
            <w:right w:val="none" w:sz="0" w:space="0" w:color="auto"/>
          </w:divBdr>
          <w:divsChild>
            <w:div w:id="357195484">
              <w:marLeft w:val="0"/>
              <w:marRight w:val="0"/>
              <w:marTop w:val="0"/>
              <w:marBottom w:val="0"/>
              <w:divBdr>
                <w:top w:val="none" w:sz="0" w:space="0" w:color="auto"/>
                <w:left w:val="none" w:sz="0" w:space="0" w:color="auto"/>
                <w:bottom w:val="none" w:sz="0" w:space="0" w:color="auto"/>
                <w:right w:val="none" w:sz="0" w:space="0" w:color="auto"/>
              </w:divBdr>
            </w:div>
            <w:div w:id="1390693776">
              <w:marLeft w:val="0"/>
              <w:marRight w:val="0"/>
              <w:marTop w:val="0"/>
              <w:marBottom w:val="0"/>
              <w:divBdr>
                <w:top w:val="none" w:sz="0" w:space="0" w:color="auto"/>
                <w:left w:val="none" w:sz="0" w:space="0" w:color="auto"/>
                <w:bottom w:val="none" w:sz="0" w:space="0" w:color="auto"/>
                <w:right w:val="none" w:sz="0" w:space="0" w:color="auto"/>
              </w:divBdr>
            </w:div>
          </w:divsChild>
        </w:div>
        <w:div w:id="404913788">
          <w:marLeft w:val="0"/>
          <w:marRight w:val="0"/>
          <w:marTop w:val="0"/>
          <w:marBottom w:val="0"/>
          <w:divBdr>
            <w:top w:val="none" w:sz="0" w:space="0" w:color="auto"/>
            <w:left w:val="none" w:sz="0" w:space="0" w:color="auto"/>
            <w:bottom w:val="none" w:sz="0" w:space="0" w:color="auto"/>
            <w:right w:val="none" w:sz="0" w:space="0" w:color="auto"/>
          </w:divBdr>
          <w:divsChild>
            <w:div w:id="543835301">
              <w:marLeft w:val="0"/>
              <w:marRight w:val="0"/>
              <w:marTop w:val="0"/>
              <w:marBottom w:val="0"/>
              <w:divBdr>
                <w:top w:val="none" w:sz="0" w:space="0" w:color="auto"/>
                <w:left w:val="none" w:sz="0" w:space="0" w:color="auto"/>
                <w:bottom w:val="none" w:sz="0" w:space="0" w:color="auto"/>
                <w:right w:val="none" w:sz="0" w:space="0" w:color="auto"/>
              </w:divBdr>
            </w:div>
          </w:divsChild>
        </w:div>
        <w:div w:id="1310206269">
          <w:marLeft w:val="0"/>
          <w:marRight w:val="0"/>
          <w:marTop w:val="0"/>
          <w:marBottom w:val="0"/>
          <w:divBdr>
            <w:top w:val="none" w:sz="0" w:space="0" w:color="auto"/>
            <w:left w:val="none" w:sz="0" w:space="0" w:color="auto"/>
            <w:bottom w:val="none" w:sz="0" w:space="0" w:color="auto"/>
            <w:right w:val="none" w:sz="0" w:space="0" w:color="auto"/>
          </w:divBdr>
          <w:divsChild>
            <w:div w:id="346443210">
              <w:marLeft w:val="0"/>
              <w:marRight w:val="0"/>
              <w:marTop w:val="0"/>
              <w:marBottom w:val="0"/>
              <w:divBdr>
                <w:top w:val="none" w:sz="0" w:space="0" w:color="auto"/>
                <w:left w:val="none" w:sz="0" w:space="0" w:color="auto"/>
                <w:bottom w:val="none" w:sz="0" w:space="0" w:color="auto"/>
                <w:right w:val="none" w:sz="0" w:space="0" w:color="auto"/>
              </w:divBdr>
            </w:div>
          </w:divsChild>
        </w:div>
        <w:div w:id="1574464099">
          <w:marLeft w:val="0"/>
          <w:marRight w:val="0"/>
          <w:marTop w:val="0"/>
          <w:marBottom w:val="0"/>
          <w:divBdr>
            <w:top w:val="none" w:sz="0" w:space="0" w:color="auto"/>
            <w:left w:val="none" w:sz="0" w:space="0" w:color="auto"/>
            <w:bottom w:val="none" w:sz="0" w:space="0" w:color="auto"/>
            <w:right w:val="none" w:sz="0" w:space="0" w:color="auto"/>
          </w:divBdr>
          <w:divsChild>
            <w:div w:id="373580189">
              <w:marLeft w:val="0"/>
              <w:marRight w:val="0"/>
              <w:marTop w:val="0"/>
              <w:marBottom w:val="0"/>
              <w:divBdr>
                <w:top w:val="none" w:sz="0" w:space="0" w:color="auto"/>
                <w:left w:val="none" w:sz="0" w:space="0" w:color="auto"/>
                <w:bottom w:val="none" w:sz="0" w:space="0" w:color="auto"/>
                <w:right w:val="none" w:sz="0" w:space="0" w:color="auto"/>
              </w:divBdr>
            </w:div>
          </w:divsChild>
        </w:div>
        <w:div w:id="590430806">
          <w:marLeft w:val="0"/>
          <w:marRight w:val="0"/>
          <w:marTop w:val="0"/>
          <w:marBottom w:val="0"/>
          <w:divBdr>
            <w:top w:val="none" w:sz="0" w:space="0" w:color="auto"/>
            <w:left w:val="none" w:sz="0" w:space="0" w:color="auto"/>
            <w:bottom w:val="none" w:sz="0" w:space="0" w:color="auto"/>
            <w:right w:val="none" w:sz="0" w:space="0" w:color="auto"/>
          </w:divBdr>
          <w:divsChild>
            <w:div w:id="1968660274">
              <w:marLeft w:val="0"/>
              <w:marRight w:val="0"/>
              <w:marTop w:val="0"/>
              <w:marBottom w:val="0"/>
              <w:divBdr>
                <w:top w:val="none" w:sz="0" w:space="0" w:color="auto"/>
                <w:left w:val="none" w:sz="0" w:space="0" w:color="auto"/>
                <w:bottom w:val="none" w:sz="0" w:space="0" w:color="auto"/>
                <w:right w:val="none" w:sz="0" w:space="0" w:color="auto"/>
              </w:divBdr>
            </w:div>
          </w:divsChild>
        </w:div>
        <w:div w:id="1479686193">
          <w:marLeft w:val="0"/>
          <w:marRight w:val="0"/>
          <w:marTop w:val="0"/>
          <w:marBottom w:val="0"/>
          <w:divBdr>
            <w:top w:val="none" w:sz="0" w:space="0" w:color="auto"/>
            <w:left w:val="none" w:sz="0" w:space="0" w:color="auto"/>
            <w:bottom w:val="none" w:sz="0" w:space="0" w:color="auto"/>
            <w:right w:val="none" w:sz="0" w:space="0" w:color="auto"/>
          </w:divBdr>
          <w:divsChild>
            <w:div w:id="1782409906">
              <w:marLeft w:val="0"/>
              <w:marRight w:val="0"/>
              <w:marTop w:val="0"/>
              <w:marBottom w:val="0"/>
              <w:divBdr>
                <w:top w:val="none" w:sz="0" w:space="0" w:color="auto"/>
                <w:left w:val="none" w:sz="0" w:space="0" w:color="auto"/>
                <w:bottom w:val="none" w:sz="0" w:space="0" w:color="auto"/>
                <w:right w:val="none" w:sz="0" w:space="0" w:color="auto"/>
              </w:divBdr>
            </w:div>
          </w:divsChild>
        </w:div>
        <w:div w:id="273363492">
          <w:marLeft w:val="0"/>
          <w:marRight w:val="0"/>
          <w:marTop w:val="0"/>
          <w:marBottom w:val="0"/>
          <w:divBdr>
            <w:top w:val="none" w:sz="0" w:space="0" w:color="auto"/>
            <w:left w:val="none" w:sz="0" w:space="0" w:color="auto"/>
            <w:bottom w:val="none" w:sz="0" w:space="0" w:color="auto"/>
            <w:right w:val="none" w:sz="0" w:space="0" w:color="auto"/>
          </w:divBdr>
          <w:divsChild>
            <w:div w:id="1155798937">
              <w:marLeft w:val="0"/>
              <w:marRight w:val="0"/>
              <w:marTop w:val="0"/>
              <w:marBottom w:val="0"/>
              <w:divBdr>
                <w:top w:val="none" w:sz="0" w:space="0" w:color="auto"/>
                <w:left w:val="none" w:sz="0" w:space="0" w:color="auto"/>
                <w:bottom w:val="none" w:sz="0" w:space="0" w:color="auto"/>
                <w:right w:val="none" w:sz="0" w:space="0" w:color="auto"/>
              </w:divBdr>
            </w:div>
            <w:div w:id="1764572259">
              <w:marLeft w:val="0"/>
              <w:marRight w:val="0"/>
              <w:marTop w:val="0"/>
              <w:marBottom w:val="0"/>
              <w:divBdr>
                <w:top w:val="none" w:sz="0" w:space="0" w:color="auto"/>
                <w:left w:val="none" w:sz="0" w:space="0" w:color="auto"/>
                <w:bottom w:val="none" w:sz="0" w:space="0" w:color="auto"/>
                <w:right w:val="none" w:sz="0" w:space="0" w:color="auto"/>
              </w:divBdr>
            </w:div>
            <w:div w:id="1272400829">
              <w:marLeft w:val="0"/>
              <w:marRight w:val="0"/>
              <w:marTop w:val="0"/>
              <w:marBottom w:val="0"/>
              <w:divBdr>
                <w:top w:val="none" w:sz="0" w:space="0" w:color="auto"/>
                <w:left w:val="none" w:sz="0" w:space="0" w:color="auto"/>
                <w:bottom w:val="none" w:sz="0" w:space="0" w:color="auto"/>
                <w:right w:val="none" w:sz="0" w:space="0" w:color="auto"/>
              </w:divBdr>
            </w:div>
            <w:div w:id="988172988">
              <w:marLeft w:val="0"/>
              <w:marRight w:val="0"/>
              <w:marTop w:val="0"/>
              <w:marBottom w:val="0"/>
              <w:divBdr>
                <w:top w:val="none" w:sz="0" w:space="0" w:color="auto"/>
                <w:left w:val="none" w:sz="0" w:space="0" w:color="auto"/>
                <w:bottom w:val="none" w:sz="0" w:space="0" w:color="auto"/>
                <w:right w:val="none" w:sz="0" w:space="0" w:color="auto"/>
              </w:divBdr>
            </w:div>
          </w:divsChild>
        </w:div>
        <w:div w:id="267079726">
          <w:marLeft w:val="0"/>
          <w:marRight w:val="0"/>
          <w:marTop w:val="0"/>
          <w:marBottom w:val="0"/>
          <w:divBdr>
            <w:top w:val="none" w:sz="0" w:space="0" w:color="auto"/>
            <w:left w:val="none" w:sz="0" w:space="0" w:color="auto"/>
            <w:bottom w:val="none" w:sz="0" w:space="0" w:color="auto"/>
            <w:right w:val="none" w:sz="0" w:space="0" w:color="auto"/>
          </w:divBdr>
          <w:divsChild>
            <w:div w:id="828247475">
              <w:marLeft w:val="0"/>
              <w:marRight w:val="0"/>
              <w:marTop w:val="0"/>
              <w:marBottom w:val="0"/>
              <w:divBdr>
                <w:top w:val="none" w:sz="0" w:space="0" w:color="auto"/>
                <w:left w:val="none" w:sz="0" w:space="0" w:color="auto"/>
                <w:bottom w:val="none" w:sz="0" w:space="0" w:color="auto"/>
                <w:right w:val="none" w:sz="0" w:space="0" w:color="auto"/>
              </w:divBdr>
            </w:div>
          </w:divsChild>
        </w:div>
        <w:div w:id="1928541710">
          <w:marLeft w:val="0"/>
          <w:marRight w:val="0"/>
          <w:marTop w:val="0"/>
          <w:marBottom w:val="0"/>
          <w:divBdr>
            <w:top w:val="none" w:sz="0" w:space="0" w:color="auto"/>
            <w:left w:val="none" w:sz="0" w:space="0" w:color="auto"/>
            <w:bottom w:val="none" w:sz="0" w:space="0" w:color="auto"/>
            <w:right w:val="none" w:sz="0" w:space="0" w:color="auto"/>
          </w:divBdr>
          <w:divsChild>
            <w:div w:id="299918100">
              <w:marLeft w:val="0"/>
              <w:marRight w:val="0"/>
              <w:marTop w:val="0"/>
              <w:marBottom w:val="0"/>
              <w:divBdr>
                <w:top w:val="none" w:sz="0" w:space="0" w:color="auto"/>
                <w:left w:val="none" w:sz="0" w:space="0" w:color="auto"/>
                <w:bottom w:val="none" w:sz="0" w:space="0" w:color="auto"/>
                <w:right w:val="none" w:sz="0" w:space="0" w:color="auto"/>
              </w:divBdr>
            </w:div>
            <w:div w:id="718549409">
              <w:marLeft w:val="0"/>
              <w:marRight w:val="0"/>
              <w:marTop w:val="0"/>
              <w:marBottom w:val="0"/>
              <w:divBdr>
                <w:top w:val="none" w:sz="0" w:space="0" w:color="auto"/>
                <w:left w:val="none" w:sz="0" w:space="0" w:color="auto"/>
                <w:bottom w:val="none" w:sz="0" w:space="0" w:color="auto"/>
                <w:right w:val="none" w:sz="0" w:space="0" w:color="auto"/>
              </w:divBdr>
            </w:div>
          </w:divsChild>
        </w:div>
        <w:div w:id="1947228211">
          <w:marLeft w:val="0"/>
          <w:marRight w:val="0"/>
          <w:marTop w:val="0"/>
          <w:marBottom w:val="0"/>
          <w:divBdr>
            <w:top w:val="none" w:sz="0" w:space="0" w:color="auto"/>
            <w:left w:val="none" w:sz="0" w:space="0" w:color="auto"/>
            <w:bottom w:val="none" w:sz="0" w:space="0" w:color="auto"/>
            <w:right w:val="none" w:sz="0" w:space="0" w:color="auto"/>
          </w:divBdr>
          <w:divsChild>
            <w:div w:id="1221526319">
              <w:marLeft w:val="0"/>
              <w:marRight w:val="0"/>
              <w:marTop w:val="0"/>
              <w:marBottom w:val="0"/>
              <w:divBdr>
                <w:top w:val="none" w:sz="0" w:space="0" w:color="auto"/>
                <w:left w:val="none" w:sz="0" w:space="0" w:color="auto"/>
                <w:bottom w:val="none" w:sz="0" w:space="0" w:color="auto"/>
                <w:right w:val="none" w:sz="0" w:space="0" w:color="auto"/>
              </w:divBdr>
            </w:div>
            <w:div w:id="470908600">
              <w:marLeft w:val="0"/>
              <w:marRight w:val="0"/>
              <w:marTop w:val="0"/>
              <w:marBottom w:val="0"/>
              <w:divBdr>
                <w:top w:val="none" w:sz="0" w:space="0" w:color="auto"/>
                <w:left w:val="none" w:sz="0" w:space="0" w:color="auto"/>
                <w:bottom w:val="none" w:sz="0" w:space="0" w:color="auto"/>
                <w:right w:val="none" w:sz="0" w:space="0" w:color="auto"/>
              </w:divBdr>
            </w:div>
          </w:divsChild>
        </w:div>
        <w:div w:id="2137797522">
          <w:marLeft w:val="0"/>
          <w:marRight w:val="0"/>
          <w:marTop w:val="0"/>
          <w:marBottom w:val="0"/>
          <w:divBdr>
            <w:top w:val="none" w:sz="0" w:space="0" w:color="auto"/>
            <w:left w:val="none" w:sz="0" w:space="0" w:color="auto"/>
            <w:bottom w:val="none" w:sz="0" w:space="0" w:color="auto"/>
            <w:right w:val="none" w:sz="0" w:space="0" w:color="auto"/>
          </w:divBdr>
          <w:divsChild>
            <w:div w:id="746458913">
              <w:marLeft w:val="0"/>
              <w:marRight w:val="0"/>
              <w:marTop w:val="0"/>
              <w:marBottom w:val="0"/>
              <w:divBdr>
                <w:top w:val="none" w:sz="0" w:space="0" w:color="auto"/>
                <w:left w:val="none" w:sz="0" w:space="0" w:color="auto"/>
                <w:bottom w:val="none" w:sz="0" w:space="0" w:color="auto"/>
                <w:right w:val="none" w:sz="0" w:space="0" w:color="auto"/>
              </w:divBdr>
            </w:div>
          </w:divsChild>
        </w:div>
        <w:div w:id="987829429">
          <w:marLeft w:val="0"/>
          <w:marRight w:val="0"/>
          <w:marTop w:val="0"/>
          <w:marBottom w:val="0"/>
          <w:divBdr>
            <w:top w:val="none" w:sz="0" w:space="0" w:color="auto"/>
            <w:left w:val="none" w:sz="0" w:space="0" w:color="auto"/>
            <w:bottom w:val="none" w:sz="0" w:space="0" w:color="auto"/>
            <w:right w:val="none" w:sz="0" w:space="0" w:color="auto"/>
          </w:divBdr>
          <w:divsChild>
            <w:div w:id="2140026882">
              <w:marLeft w:val="0"/>
              <w:marRight w:val="0"/>
              <w:marTop w:val="0"/>
              <w:marBottom w:val="0"/>
              <w:divBdr>
                <w:top w:val="none" w:sz="0" w:space="0" w:color="auto"/>
                <w:left w:val="none" w:sz="0" w:space="0" w:color="auto"/>
                <w:bottom w:val="none" w:sz="0" w:space="0" w:color="auto"/>
                <w:right w:val="none" w:sz="0" w:space="0" w:color="auto"/>
              </w:divBdr>
            </w:div>
          </w:divsChild>
        </w:div>
        <w:div w:id="715355485">
          <w:marLeft w:val="0"/>
          <w:marRight w:val="0"/>
          <w:marTop w:val="0"/>
          <w:marBottom w:val="0"/>
          <w:divBdr>
            <w:top w:val="none" w:sz="0" w:space="0" w:color="auto"/>
            <w:left w:val="none" w:sz="0" w:space="0" w:color="auto"/>
            <w:bottom w:val="none" w:sz="0" w:space="0" w:color="auto"/>
            <w:right w:val="none" w:sz="0" w:space="0" w:color="auto"/>
          </w:divBdr>
          <w:divsChild>
            <w:div w:id="2034113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github.com/OxWearables/wear-location-comparability" TargetMode="External"/><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12.png"/><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image" Target="media/image11.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24" Type="http://schemas.openxmlformats.org/officeDocument/2006/relationships/image" Target="media/image15.png"/><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image" Target="media/image14.png"/><Relationship Id="rId10" Type="http://schemas.openxmlformats.org/officeDocument/2006/relationships/image" Target="media/image1.png"/><Relationship Id="rId19" Type="http://schemas.openxmlformats.org/officeDocument/2006/relationships/image" Target="media/image10.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5.png"/><Relationship Id="rId22" Type="http://schemas.openxmlformats.org/officeDocument/2006/relationships/image" Target="media/image1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CD3428-30BC-41B9-9FC2-8E513DCD00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2011</TotalTime>
  <Pages>23</Pages>
  <Words>2482</Words>
  <Characters>14153</Characters>
  <Application>Microsoft Office Word</Application>
  <DocSecurity>0</DocSecurity>
  <Lines>117</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Charilaos Zisou</dc:creator>
  <cp:keywords/>
  <dc:description/>
  <cp:lastModifiedBy>Charilaos Zisou</cp:lastModifiedBy>
  <cp:revision>257</cp:revision>
  <cp:lastPrinted>2026-05-07T15:17:00Z</cp:lastPrinted>
  <dcterms:created xsi:type="dcterms:W3CDTF">2024-10-21T15:01:00Z</dcterms:created>
  <dcterms:modified xsi:type="dcterms:W3CDTF">2026-08-16T12:28:00Z</dcterms:modified>
</cp:coreProperties>
</file>