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73EE44" w14:textId="77777777" w:rsidR="006F6004" w:rsidRDefault="00A72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="006F6004" w:rsidRPr="006F6004">
        <w:rPr>
          <w:rFonts w:ascii="Times New Roman" w:hAnsi="Times New Roman" w:cs="Times New Roman"/>
          <w:b/>
          <w:sz w:val="24"/>
          <w:szCs w:val="24"/>
        </w:rPr>
        <w:t>.</w:t>
      </w:r>
      <w:r w:rsidR="006F6004" w:rsidRPr="006F6004">
        <w:rPr>
          <w:rFonts w:ascii="Times New Roman" w:hAnsi="Times New Roman" w:cs="Times New Roman"/>
          <w:sz w:val="24"/>
          <w:szCs w:val="24"/>
        </w:rPr>
        <w:t xml:space="preserve"> Structural equation model path estimates</w:t>
      </w:r>
      <w:r>
        <w:rPr>
          <w:rFonts w:ascii="Times New Roman" w:hAnsi="Times New Roman" w:cs="Times New Roman"/>
          <w:sz w:val="24"/>
          <w:szCs w:val="24"/>
        </w:rPr>
        <w:t xml:space="preserve"> (n = 478).</w:t>
      </w:r>
    </w:p>
    <w:p w14:paraId="4B884952" w14:textId="77777777" w:rsidR="006F6004" w:rsidRDefault="006F600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91"/>
        <w:gridCol w:w="1441"/>
        <w:gridCol w:w="1978"/>
        <w:gridCol w:w="1350"/>
      </w:tblGrid>
      <w:tr w:rsidR="006F6004" w:rsidRPr="006F6004" w14:paraId="44346BCB" w14:textId="77777777" w:rsidTr="007E5F8A">
        <w:trPr>
          <w:trHeight w:val="750"/>
        </w:trPr>
        <w:tc>
          <w:tcPr>
            <w:tcW w:w="3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71A57B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Path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63F9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β (Estimate)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270E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1263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6F6004" w:rsidRPr="006F6004" w14:paraId="48616411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813BB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Exposure → Mediators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9ABA5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ADA6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A0FE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3C10E422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8B4C5" w14:textId="1C95195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Declining vs 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pattern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 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BC62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E99A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(-0.021, 0.149)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A0F7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0.142</w:t>
            </w:r>
          </w:p>
        </w:tc>
      </w:tr>
      <w:tr w:rsidR="006F6004" w:rsidRPr="006F6004" w14:paraId="746C093D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CCF41" w14:textId="0558B982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Increasing vs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pattern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→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7E7D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5633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(0.035, 0.284)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B2AF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</w:tr>
      <w:tr w:rsidR="006F6004" w:rsidRPr="006F6004" w14:paraId="3B1CEEF1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B5C3F" w14:textId="5C18C829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Declining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vs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healthy eating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pattern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EDD1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48D1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(-0.198, 0.498)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5FEC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0.399</w:t>
            </w:r>
          </w:p>
        </w:tc>
      </w:tr>
      <w:tr w:rsidR="006F6004" w:rsidRPr="006F6004" w14:paraId="04EDE4E4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75FAD" w14:textId="5A4ADC19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Increasing vs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healthy eating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pattern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E5EA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-0.144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2926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(-0.602, 0.315)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7297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0.538</w:t>
            </w:r>
          </w:p>
        </w:tc>
      </w:tr>
      <w:tr w:rsidR="006F6004" w:rsidRPr="006F6004" w14:paraId="17C8899E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2B69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31023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EC41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4803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291F448A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423C8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Exposure → Outcomes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D57AB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914D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04A4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686B93E5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53096" w14:textId="21617CFE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Declining vs 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pattern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→ Fruit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intake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times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5A4C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F990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(-0.164, 0.323)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D50A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</w:tr>
      <w:tr w:rsidR="006F6004" w:rsidRPr="006F6004" w14:paraId="415EEB7D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5A85D" w14:textId="1E39AF8F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Increasing vs 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="006C225B">
              <w:t xml:space="preserve">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pattern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→ Fruit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8A80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3609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(-0.256, 0.468)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CC92F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0.567</w:t>
            </w:r>
          </w:p>
        </w:tc>
      </w:tr>
      <w:tr w:rsidR="006F6004" w:rsidRPr="006F6004" w14:paraId="49FEAB74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CE4F6" w14:textId="797D4EDE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Declining vs 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pattern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 Vegetable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8A74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7319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(-0.250, 0.260)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5D73A" w14:textId="1E20796B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  <w:r w:rsidR="00F63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F6004" w:rsidRPr="006F6004" w14:paraId="3AE000CA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463BF" w14:textId="57478B7D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Increasing vs Low 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healthy eating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225B" w:rsidRPr="006C2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pattern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→ Vegetable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371B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0.591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EB02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(0.261, 0.921)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8C239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6F6004" w:rsidRPr="006F6004" w14:paraId="53C41CBA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B176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EACD3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9210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3CAB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2F95FA17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EF466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Mediators → Outcomes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2A4F3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EEB7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B674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272D100E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82264" w14:textId="52CF1B53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Structure → Fruit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C2E9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0.549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45602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(0.293, 0.805)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46E0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6F6004" w:rsidRPr="006F6004" w14:paraId="43F23DDE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DADF3" w14:textId="6FD6EEFE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Structure → Vegetables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6F3F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AC09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(0.290, 0.783)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A797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6F6004" w:rsidRPr="006F6004" w14:paraId="4ADA9548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C489D" w14:textId="4B295FDD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meal frequency (T1) → Fruit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A762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32B6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(0.032, 0.160)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3FC16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6F6004" w:rsidRPr="006F6004" w14:paraId="77FF6FD7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DDB53" w14:textId="3AF58F0A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Family meal frequency (T1) → Vegetable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3D5C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CBF81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(0.053, 0.200)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BA90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6F6004" w:rsidRPr="006F6004" w14:paraId="331D1A6F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7B4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0031F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49C2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80AA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3F083A4F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BDA87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Confounders → Mediators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B74D0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D2E8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D9D4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103B0A5F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1D067" w14:textId="51B2B074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meal frequency (</w:t>
            </w:r>
            <w:r w:rsidR="000F534B" w:rsidRP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fathers’</w:t>
            </w:r>
            <w:r w:rsid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adolescence) →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4C1E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EB2FF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(-0.005, 0.050)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5CDF6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0.107</w:t>
            </w:r>
          </w:p>
        </w:tc>
      </w:tr>
      <w:tr w:rsidR="006F6004" w:rsidRPr="006F6004" w14:paraId="42DA8652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9943C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meal frequency (</w:t>
            </w:r>
            <w:r w:rsidR="000F534B" w:rsidRP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fathers’</w:t>
            </w:r>
            <w:r w:rsid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adolescence) 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8A4B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35E3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(0.066, 0.303)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323A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6F6004" w:rsidRPr="006F6004" w14:paraId="61DF8B36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FBF6B" w14:textId="75B5C3F0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/Latino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vs White →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F5E9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C7DD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(-0.470, 0.191)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4FAA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0.407</w:t>
            </w:r>
          </w:p>
        </w:tc>
      </w:tr>
      <w:tr w:rsidR="006F6004" w:rsidRPr="006F6004" w14:paraId="4590B113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C9492" w14:textId="51772183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Asian vs White →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C8BD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-0.085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D990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(-0.287, 0.117)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4D79F" w14:textId="7B200136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  <w:r w:rsidR="00F63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F6004" w:rsidRPr="006F6004" w14:paraId="3CF4B2F4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5F639" w14:textId="53902C6E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Other vs White → </w:t>
            </w:r>
            <w:r w:rsidR="000B2E8D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3DE1F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-0.098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D16F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(-0.356, 0.161)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5E08F" w14:textId="15DB6E3B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  <w:r w:rsidR="00F63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F6004" w:rsidRPr="006F6004" w14:paraId="6FE49412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20ECA" w14:textId="3450C89B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Hispanic</w:t>
            </w:r>
            <w:r w:rsidR="000B2E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/Latino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vs White 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E0E30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-0.846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300C2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(-1.771, 0.078)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0EA9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</w:tr>
      <w:tr w:rsidR="006F6004" w:rsidRPr="006F6004" w14:paraId="7900D02C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16210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Asian vs White 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BCC7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FC41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(-0.945, 1.343)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2EF3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0.733</w:t>
            </w:r>
          </w:p>
        </w:tc>
      </w:tr>
      <w:tr w:rsidR="006F6004" w:rsidRPr="006F6004" w14:paraId="7180E24F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F2019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vs White →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F192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4BE3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(-0.830, 0.845)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31889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0.985</w:t>
            </w:r>
          </w:p>
        </w:tc>
      </w:tr>
      <w:tr w:rsidR="006F6004" w:rsidRPr="006F6004" w14:paraId="7C30C35C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6E6C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0910E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96614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DFC9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65D83FF9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3A6B1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Confounders → Outcomes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EC152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B4BB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49F1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7392E262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B0EA5" w14:textId="46F8BEE1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meal frequency (</w:t>
            </w:r>
            <w:r w:rsid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fathers’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adolescence) → Fruit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DABF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-0.045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A8B9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(-0.133, 0.042)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981B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0.311</w:t>
            </w:r>
          </w:p>
        </w:tc>
      </w:tr>
      <w:tr w:rsidR="006F6004" w:rsidRPr="006F6004" w14:paraId="2BF15358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3C8AE" w14:textId="73E5337F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meal frequency (</w:t>
            </w:r>
            <w:r w:rsidR="000F534B" w:rsidRP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fathers’</w:t>
            </w:r>
            <w:r w:rsidR="000F5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adolescence) → Vegetable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69772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CE142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(-0.195, -0.018)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A6996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</w:tr>
      <w:tr w:rsidR="006F6004" w:rsidRPr="006F6004" w14:paraId="0B433322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7251E" w14:textId="69996E65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  <w:r w:rsidR="008C2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8C257B" w:rsidRPr="008C2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Latino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vs White → Fruit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7DB0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B2B7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(-1.025, 0.484)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F080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</w:t>
            </w:r>
          </w:p>
        </w:tc>
      </w:tr>
      <w:tr w:rsidR="006F6004" w:rsidRPr="006F6004" w14:paraId="43A07796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D633D" w14:textId="4B867F86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Asian vs White → Fruit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4E45E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9AF63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(-0.645, 0.714)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A1626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0.921</w:t>
            </w:r>
          </w:p>
        </w:tc>
      </w:tr>
      <w:tr w:rsidR="006F6004" w:rsidRPr="006F6004" w14:paraId="28F1924F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88FC7" w14:textId="129FFB98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vs White → Fruit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C0C7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-0.618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052F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(-1.384, 0.149)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B517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</w:tr>
      <w:tr w:rsidR="006F6004" w:rsidRPr="006F6004" w14:paraId="41C49408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6A422" w14:textId="3E2CFFF1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  <w:r w:rsidR="008C2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/Latino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vs White → Vegetable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3987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0.224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D37EB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(-0.528, 0.976)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703AC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0.559</w:t>
            </w:r>
          </w:p>
        </w:tc>
      </w:tr>
      <w:tr w:rsidR="006F6004" w:rsidRPr="006F6004" w14:paraId="305F87EA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FD9BD" w14:textId="1326C3C8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Asian vs White → Vegetable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0F18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-0.222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F18B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(-1.016, 0.572)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41FA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0.583</w:t>
            </w:r>
          </w:p>
        </w:tc>
      </w:tr>
      <w:tr w:rsidR="006F6004" w:rsidRPr="006F6004" w14:paraId="1F2582FD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DD69A" w14:textId="513185C2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vs White → Vegetable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EAD6F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-0.815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04CD9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(-1.600, -0.030)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0EC48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</w:tr>
      <w:tr w:rsidR="006F6004" w:rsidRPr="006F6004" w14:paraId="2021A7E9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EEF0F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619C6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77635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E885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004" w:rsidRPr="006F6004" w14:paraId="46010817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3467F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Covariances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46076" w14:textId="77777777" w:rsidR="006F6004" w:rsidRPr="006F6004" w:rsidRDefault="006F6004" w:rsidP="006F60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55F0A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BEA1D" w14:textId="77777777" w:rsidR="006F6004" w:rsidRPr="006F6004" w:rsidRDefault="006F6004" w:rsidP="006F6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4860" w:rsidRPr="006F6004" w14:paraId="641B7C2C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044FB" w14:textId="301197CB" w:rsidR="001C4860" w:rsidRPr="006F6004" w:rsidRDefault="000B2E8D" w:rsidP="001C4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food parenting</w:t>
            </w:r>
            <w:r w:rsidR="001C4860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↔ Family meal frequency (T1)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16DF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119A4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(-0.030, 0.103)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17DFF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0.283</w:t>
            </w:r>
          </w:p>
        </w:tc>
      </w:tr>
      <w:tr w:rsidR="001C4860" w:rsidRPr="006F6004" w14:paraId="714E6B94" w14:textId="77777777" w:rsidTr="007E5F8A">
        <w:trPr>
          <w:trHeight w:val="315"/>
        </w:trPr>
        <w:tc>
          <w:tcPr>
            <w:tcW w:w="31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78A57" w14:textId="6EBF2987" w:rsidR="001C4860" w:rsidRPr="006F6004" w:rsidRDefault="001C4860" w:rsidP="001C4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4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⸷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Fruit 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</w:t>
            </w:r>
            <w:r w:rsidR="00C84FF8"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 ↔ Vegetable</w:t>
            </w:r>
            <w:r w:rsidR="00C84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intake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6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  <w:r w:rsid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F8A" w:rsidRPr="007E5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times/</w:t>
            </w: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2E3BA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73249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(0.373, 0.602)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0DA96" w14:textId="77777777" w:rsidR="001C4860" w:rsidRPr="006F6004" w:rsidRDefault="001C4860" w:rsidP="001C4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68820AB8" w14:textId="77777777" w:rsidR="006F6004" w:rsidRDefault="006F6004" w:rsidP="006F60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E21BB8" w14:textId="77777777" w:rsidR="001C4860" w:rsidRDefault="006F6004" w:rsidP="001C48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6004">
        <w:rPr>
          <w:rFonts w:ascii="Times New Roman" w:hAnsi="Times New Roman" w:cs="Times New Roman"/>
          <w:b/>
          <w:sz w:val="24"/>
          <w:szCs w:val="24"/>
        </w:rPr>
        <w:t>Note:</w:t>
      </w:r>
      <w:r w:rsidRPr="006F6004">
        <w:rPr>
          <w:rFonts w:ascii="Times New Roman" w:hAnsi="Times New Roman" w:cs="Times New Roman"/>
          <w:sz w:val="24"/>
          <w:szCs w:val="24"/>
        </w:rPr>
        <w:t xml:space="preserve"> Estimates are presented as probit coefficients from structural equation models fitted using the weighted least squares mean and variance adjusted (WLSMV) estimator. </w:t>
      </w:r>
    </w:p>
    <w:p w14:paraId="004E4ABF" w14:textId="77777777" w:rsidR="001C4860" w:rsidRDefault="001C4860" w:rsidP="001C48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4860">
        <w:rPr>
          <w:rFonts w:ascii="Times New Roman" w:hAnsi="Times New Roman" w:cs="Times New Roman"/>
          <w:sz w:val="24"/>
          <w:szCs w:val="24"/>
        </w:rPr>
        <w:t>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6004" w:rsidRPr="006F6004">
        <w:rPr>
          <w:rFonts w:ascii="Times New Roman" w:hAnsi="Times New Roman" w:cs="Times New Roman"/>
          <w:sz w:val="24"/>
          <w:szCs w:val="24"/>
        </w:rPr>
        <w:t>Residual covariance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964040" w14:textId="77777777" w:rsidR="001C4860" w:rsidRDefault="001C4860" w:rsidP="001C48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4860">
        <w:rPr>
          <w:rFonts w:ascii="Times New Roman" w:hAnsi="Times New Roman" w:cs="Times New Roman"/>
          <w:sz w:val="24"/>
          <w:szCs w:val="24"/>
        </w:rPr>
        <w:t>95% CI: 95% confidence interval</w:t>
      </w:r>
    </w:p>
    <w:p w14:paraId="727D2528" w14:textId="51FE2659" w:rsidR="007F705C" w:rsidRPr="006F6004" w:rsidRDefault="007F705C" w:rsidP="001C48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T1: </w:t>
      </w:r>
      <w:r w:rsidRPr="007F705C">
        <w:rPr>
          <w:rFonts w:ascii="Times New Roman" w:hAnsi="Times New Roman" w:cs="Times New Roman"/>
          <w:sz w:val="24"/>
          <w:szCs w:val="24"/>
        </w:rPr>
        <w:t>Time 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84FF8">
        <w:rPr>
          <w:rFonts w:ascii="Times New Roman" w:hAnsi="Times New Roman" w:cs="Times New Roman"/>
          <w:sz w:val="24"/>
          <w:szCs w:val="24"/>
        </w:rPr>
        <w:t>F</w:t>
      </w:r>
      <w:r w:rsidRPr="007F705C">
        <w:rPr>
          <w:rFonts w:ascii="Times New Roman" w:hAnsi="Times New Roman" w:cs="Times New Roman"/>
          <w:sz w:val="24"/>
          <w:szCs w:val="24"/>
        </w:rPr>
        <w:t xml:space="preserve">irst assessment during </w:t>
      </w:r>
      <w:r w:rsidR="000F534B">
        <w:rPr>
          <w:rFonts w:ascii="Times New Roman" w:hAnsi="Times New Roman" w:cs="Times New Roman"/>
          <w:sz w:val="24"/>
          <w:szCs w:val="24"/>
        </w:rPr>
        <w:t>F&amp;F study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F705C" w:rsidRPr="006F6004" w:rsidSect="006F60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04"/>
    <w:rsid w:val="00086440"/>
    <w:rsid w:val="000B2E8D"/>
    <w:rsid w:val="000F534B"/>
    <w:rsid w:val="001C4860"/>
    <w:rsid w:val="005E2CDC"/>
    <w:rsid w:val="006C225B"/>
    <w:rsid w:val="006F6004"/>
    <w:rsid w:val="007177DF"/>
    <w:rsid w:val="007E01C7"/>
    <w:rsid w:val="007E5F8A"/>
    <w:rsid w:val="007F705C"/>
    <w:rsid w:val="008C257B"/>
    <w:rsid w:val="0098275D"/>
    <w:rsid w:val="00A3243E"/>
    <w:rsid w:val="00A72405"/>
    <w:rsid w:val="00C21FA0"/>
    <w:rsid w:val="00C84FF8"/>
    <w:rsid w:val="00D63EB2"/>
    <w:rsid w:val="00DA33E2"/>
    <w:rsid w:val="00F10F3C"/>
    <w:rsid w:val="00F63F83"/>
    <w:rsid w:val="00FB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366027"/>
  <w15:chartTrackingRefBased/>
  <w15:docId w15:val="{F0C3F40D-0FA9-4B01-BC0D-CAC2EADA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Helen De Oliveira</dc:creator>
  <cp:keywords/>
  <dc:description/>
  <cp:lastModifiedBy>Mariane Helen De Oliveira</cp:lastModifiedBy>
  <cp:revision>2</cp:revision>
  <dcterms:created xsi:type="dcterms:W3CDTF">2026-09-20T08:15:00Z</dcterms:created>
  <dcterms:modified xsi:type="dcterms:W3CDTF">2026-09-20T08:15:00Z</dcterms:modified>
</cp:coreProperties>
</file>