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CC" w:rsidRDefault="007E30CC" w:rsidP="007E30CC">
      <w:pPr>
        <w:spacing w:line="360" w:lineRule="auto"/>
        <w:rPr>
          <w:rFonts w:ascii="Arial" w:eastAsia="Calibri" w:hAnsi="Arial" w:cs="Arial"/>
          <w:b/>
        </w:rPr>
      </w:pP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  <w:r w:rsidRPr="002B2B88">
        <w:rPr>
          <w:rFonts w:ascii="Arial" w:eastAsia="Calibri" w:hAnsi="Arial" w:cs="Arial"/>
          <w:b/>
        </w:rPr>
        <w:t xml:space="preserve">Supplementary Table </w:t>
      </w:r>
      <w:proofErr w:type="spellStart"/>
      <w:r w:rsidRPr="002B2B88">
        <w:rPr>
          <w:rFonts w:ascii="Arial" w:eastAsia="Calibri" w:hAnsi="Arial" w:cs="Arial"/>
          <w:b/>
        </w:rPr>
        <w:t>S</w:t>
      </w:r>
      <w:r>
        <w:rPr>
          <w:rFonts w:ascii="Arial" w:eastAsia="Calibri" w:hAnsi="Arial" w:cs="Arial"/>
          <w:b/>
        </w:rPr>
        <w:t>1</w:t>
      </w:r>
      <w:proofErr w:type="spellEnd"/>
      <w:r w:rsidRPr="002B2B88">
        <w:rPr>
          <w:rFonts w:ascii="Arial" w:eastAsia="Calibri" w:hAnsi="Arial" w:cs="Arial"/>
          <w:b/>
        </w:rPr>
        <w:t xml:space="preserve">: </w:t>
      </w:r>
      <w:r w:rsidRPr="00D12A1F">
        <w:rPr>
          <w:rFonts w:ascii="Arial" w:hAnsi="Arial" w:cs="Arial"/>
          <w:b/>
        </w:rPr>
        <w:t>Peptide sequences</w:t>
      </w:r>
    </w:p>
    <w:p w:rsidR="007E30CC" w:rsidRDefault="007E30CC" w:rsidP="007E30CC">
      <w:pPr>
        <w:rPr>
          <w:rFonts w:ascii="Arial" w:eastAsia="Calibri" w:hAnsi="Arial" w:cs="Arial"/>
          <w:b/>
        </w:rPr>
      </w:pPr>
    </w:p>
    <w:tbl>
      <w:tblPr>
        <w:tblW w:w="9530" w:type="dxa"/>
        <w:tblInd w:w="93" w:type="dxa"/>
        <w:tblLook w:val="04A0"/>
      </w:tblPr>
      <w:tblGrid>
        <w:gridCol w:w="2715"/>
        <w:gridCol w:w="1366"/>
        <w:gridCol w:w="2029"/>
        <w:gridCol w:w="90"/>
        <w:gridCol w:w="3330"/>
      </w:tblGrid>
      <w:tr w:rsidR="007E30CC" w:rsidTr="00A126EE">
        <w:trPr>
          <w:trHeight w:val="91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Antigen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HLA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Restriction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Residues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ind w:left="-187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Amino Acid Sequence</w:t>
            </w:r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gp100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209-217, </w:t>
            </w:r>
            <w:proofErr w:type="spellStart"/>
            <w:r>
              <w:rPr>
                <w:rFonts w:ascii="Arial" w:hAnsi="Arial" w:cs="Arial"/>
                <w:color w:val="000000"/>
              </w:rPr>
              <w:t>210M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IMDQVPFSV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280-288, </w:t>
            </w:r>
            <w:proofErr w:type="spellStart"/>
            <w:r>
              <w:rPr>
                <w:rFonts w:ascii="Arial" w:hAnsi="Arial" w:cs="Arial"/>
                <w:color w:val="000000"/>
              </w:rPr>
              <w:t>288V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YLEPGPVTV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A3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17-25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ALLAVGATK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DR4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44-59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WNRQLYPEWTEAQRLD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MAGE-</w:t>
            </w:r>
            <w:proofErr w:type="spellStart"/>
            <w:r>
              <w:rPr>
                <w:rFonts w:ascii="Arial" w:hAnsi="Arial" w:cs="Arial"/>
                <w:color w:val="000000"/>
              </w:rPr>
              <w:t>A3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DR13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121-134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LLKYRAREPVTKAE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MART-1/</w:t>
            </w:r>
            <w:proofErr w:type="spellStart"/>
            <w:r>
              <w:rPr>
                <w:rFonts w:ascii="Arial" w:hAnsi="Arial" w:cs="Arial"/>
                <w:color w:val="000000"/>
              </w:rPr>
              <w:t>Melan</w:t>
            </w:r>
            <w:proofErr w:type="spellEnd"/>
            <w:r>
              <w:rPr>
                <w:rFonts w:ascii="Arial" w:hAnsi="Arial" w:cs="Arial"/>
                <w:color w:val="000000"/>
              </w:rPr>
              <w:t>-A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26-35, </w:t>
            </w:r>
            <w:proofErr w:type="spellStart"/>
            <w:r>
              <w:rPr>
                <w:rFonts w:ascii="Arial" w:hAnsi="Arial" w:cs="Arial"/>
                <w:color w:val="000000"/>
              </w:rPr>
              <w:t>27L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ELAGIGILTV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100-115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APPAYEKLSAEQSPPP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pMART</w:t>
            </w:r>
            <w:proofErr w:type="spellEnd"/>
            <w:r>
              <w:rPr>
                <w:rFonts w:ascii="Arial" w:hAnsi="Arial" w:cs="Arial"/>
                <w:color w:val="000000"/>
              </w:rPr>
              <w:t>-1/</w:t>
            </w:r>
            <w:proofErr w:type="spellStart"/>
            <w:r>
              <w:rPr>
                <w:rFonts w:ascii="Arial" w:hAnsi="Arial" w:cs="Arial"/>
                <w:color w:val="000000"/>
              </w:rPr>
              <w:t>Melan</w:t>
            </w:r>
            <w:proofErr w:type="spellEnd"/>
            <w:r>
              <w:rPr>
                <w:rFonts w:ascii="Arial" w:hAnsi="Arial" w:cs="Arial"/>
                <w:color w:val="000000"/>
              </w:rPr>
              <w:t>-A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100-115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APPAYEKLpSAEQSPPP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Tyrosinase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A1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243-251, </w:t>
            </w:r>
            <w:proofErr w:type="spellStart"/>
            <w:r>
              <w:rPr>
                <w:rFonts w:ascii="Arial" w:hAnsi="Arial" w:cs="Arial"/>
              </w:rPr>
              <w:t>244S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KSDICTDEY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369-377, </w:t>
            </w:r>
            <w:proofErr w:type="spellStart"/>
            <w:r>
              <w:rPr>
                <w:rFonts w:ascii="Arial" w:hAnsi="Arial" w:cs="Arial"/>
                <w:color w:val="000000"/>
              </w:rPr>
              <w:t>371D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YMDGTMSQV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A24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206-214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AFLPWHRLF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DR4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56-70, </w:t>
            </w:r>
            <w:proofErr w:type="spellStart"/>
            <w:r>
              <w:rPr>
                <w:rFonts w:ascii="Arial" w:hAnsi="Arial" w:cs="Arial"/>
                <w:color w:val="000000"/>
              </w:rPr>
              <w:t>63V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QNILLSNVPLGPQFP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DR15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386-406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FLLHHAFVDSIFEQWLRRHRP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DR15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386-406, </w:t>
            </w:r>
            <w:proofErr w:type="spellStart"/>
            <w:r>
              <w:rPr>
                <w:rFonts w:ascii="Arial" w:hAnsi="Arial" w:cs="Arial"/>
                <w:color w:val="000000"/>
              </w:rPr>
              <w:t>402Q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FLLHHAFVDSIFEQWLQRHRP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*Hepatitis B virus core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A2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18-27, </w:t>
            </w:r>
            <w:proofErr w:type="spellStart"/>
            <w:r>
              <w:rPr>
                <w:rFonts w:ascii="Arial" w:hAnsi="Arial" w:cs="Arial"/>
                <w:color w:val="000000"/>
              </w:rPr>
              <w:t>27V</w:t>
            </w:r>
            <w:proofErr w:type="spellEnd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FLPSDFFPSV</w:t>
            </w:r>
            <w:proofErr w:type="spellEnd"/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*Influenza hemagglutinin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DR1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DR4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307-319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PKYVKQNTLKLAT</w:t>
            </w:r>
            <w:proofErr w:type="spellEnd"/>
          </w:p>
        </w:tc>
      </w:tr>
      <w:tr w:rsidR="007E30CC" w:rsidTr="00A126EE">
        <w:trPr>
          <w:trHeight w:val="13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</w:tr>
      <w:tr w:rsidR="007E30CC" w:rsidTr="00A126EE">
        <w:trPr>
          <w:trHeight w:val="285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 Negative controls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7E30CC" w:rsidRDefault="007E30CC" w:rsidP="007E30CC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:rsidR="007E30CC" w:rsidRDefault="007E30CC" w:rsidP="007E30CC">
      <w:pPr>
        <w:spacing w:line="360" w:lineRule="auto"/>
        <w:rPr>
          <w:rFonts w:ascii="Arial" w:eastAsia="Calibri" w:hAnsi="Arial" w:cs="Arial"/>
          <w:b/>
        </w:rPr>
        <w:sectPr w:rsidR="007E30CC" w:rsidSect="00D12A1F"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  <w:r w:rsidRPr="002B2B88">
        <w:rPr>
          <w:rFonts w:ascii="Arial" w:eastAsia="Calibri" w:hAnsi="Arial" w:cs="Arial"/>
          <w:b/>
        </w:rPr>
        <w:lastRenderedPageBreak/>
        <w:t xml:space="preserve">Supplementary Table </w:t>
      </w:r>
      <w:proofErr w:type="spellStart"/>
      <w:r w:rsidRPr="002B2B88">
        <w:rPr>
          <w:rFonts w:ascii="Arial" w:eastAsia="Calibri" w:hAnsi="Arial" w:cs="Arial"/>
          <w:b/>
        </w:rPr>
        <w:t>S</w:t>
      </w:r>
      <w:r>
        <w:rPr>
          <w:rFonts w:ascii="Arial" w:eastAsia="Calibri" w:hAnsi="Arial" w:cs="Arial"/>
          <w:b/>
        </w:rPr>
        <w:t>2</w:t>
      </w:r>
      <w:proofErr w:type="spellEnd"/>
      <w:r w:rsidRPr="002B2B88">
        <w:rPr>
          <w:rFonts w:ascii="Arial" w:eastAsia="Calibri" w:hAnsi="Arial" w:cs="Arial"/>
          <w:b/>
        </w:rPr>
        <w:t>: Patient characteristics</w:t>
      </w: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</w:p>
    <w:tbl>
      <w:tblPr>
        <w:tblStyle w:val="TableGrid"/>
        <w:tblW w:w="11898" w:type="dxa"/>
        <w:tblLook w:val="04A0"/>
      </w:tblPr>
      <w:tblGrid>
        <w:gridCol w:w="2268"/>
        <w:gridCol w:w="2160"/>
        <w:gridCol w:w="2610"/>
        <w:gridCol w:w="3060"/>
        <w:gridCol w:w="1800"/>
      </w:tblGrid>
      <w:tr w:rsidR="007E30CC" w:rsidRPr="002B2B88" w:rsidTr="00A126EE">
        <w:tc>
          <w:tcPr>
            <w:tcW w:w="2268" w:type="dxa"/>
            <w:tcBorders>
              <w:bottom w:val="single" w:sz="4" w:space="0" w:color="auto"/>
            </w:tcBorders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Cohort A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  <w:vertAlign w:val="superscript"/>
              </w:rPr>
              <w:t>a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; n=3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Cohort B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  <w:vertAlign w:val="superscript"/>
              </w:rPr>
              <w:t>b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 xml:space="preserve">; n=9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Cohort C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  <w:vertAlign w:val="superscript"/>
              </w:rPr>
              <w:t>c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; n=8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Total; N=20</w:t>
            </w:r>
          </w:p>
        </w:tc>
      </w:tr>
      <w:tr w:rsidR="007E30CC" w:rsidRPr="002B2B88" w:rsidTr="00A126EE"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Age (yrs; median, range)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B88">
              <w:rPr>
                <w:rFonts w:ascii="Arial" w:hAnsi="Arial" w:cs="Arial"/>
                <w:sz w:val="22"/>
                <w:szCs w:val="22"/>
              </w:rPr>
              <w:t>49.9 (22-53)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62.0 (40-69)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hAnsi="Arial" w:cs="Arial"/>
                <w:sz w:val="22"/>
                <w:szCs w:val="22"/>
              </w:rPr>
              <w:t>60.7 (42-75)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55.2 (22-75)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Gender (n, %)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0CC" w:rsidRPr="002B2B88" w:rsidTr="00A126EE">
        <w:tc>
          <w:tcPr>
            <w:tcW w:w="2268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Male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B88">
              <w:rPr>
                <w:rFonts w:ascii="Arial" w:hAnsi="Arial" w:cs="Arial"/>
                <w:sz w:val="22"/>
                <w:szCs w:val="22"/>
              </w:rPr>
              <w:t>1 (33%)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4 (44%)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7 (88%)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12 (60%)</w:t>
            </w:r>
          </w:p>
        </w:tc>
      </w:tr>
      <w:tr w:rsidR="007E30CC" w:rsidRPr="002B2B88" w:rsidTr="00A126EE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2 (67%)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5 (56%)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 (12%)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8 (40%)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>Melanoma clinicopathologic stage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  <w:vertAlign w:val="superscript"/>
              </w:rPr>
              <w:t>d</w:t>
            </w:r>
            <w:r w:rsidRPr="002B2B88">
              <w:rPr>
                <w:rFonts w:ascii="Arial" w:eastAsia="Calibri" w:hAnsi="Arial" w:cs="Arial"/>
                <w:b/>
                <w:sz w:val="22"/>
                <w:szCs w:val="22"/>
              </w:rPr>
              <w:t xml:space="preserve"> (n, %)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proofErr w:type="spellStart"/>
            <w:r w:rsidRPr="002B2B88">
              <w:rPr>
                <w:rFonts w:ascii="Arial" w:eastAsia="Calibri" w:hAnsi="Arial" w:cs="Arial"/>
                <w:sz w:val="22"/>
                <w:szCs w:val="22"/>
              </w:rPr>
              <w:t>IIB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1 (33%)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2 (22%)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 xml:space="preserve"> (12%)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4 (20%)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proofErr w:type="spellStart"/>
            <w:r w:rsidRPr="002B2B88">
              <w:rPr>
                <w:rFonts w:ascii="Arial" w:eastAsia="Calibri" w:hAnsi="Arial" w:cs="Arial"/>
                <w:sz w:val="22"/>
                <w:szCs w:val="22"/>
              </w:rPr>
              <w:t>IIIA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1 (33%)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 xml:space="preserve"> (33%)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5 (63%)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9 (45%)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proofErr w:type="spellStart"/>
            <w:r w:rsidRPr="002B2B88">
              <w:rPr>
                <w:rFonts w:ascii="Arial" w:eastAsia="Calibri" w:hAnsi="Arial" w:cs="Arial"/>
                <w:sz w:val="22"/>
                <w:szCs w:val="22"/>
              </w:rPr>
              <w:t>IIIB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 xml:space="preserve"> (11%)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1 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(12%)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2 (10%)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</w:t>
            </w:r>
            <w:proofErr w:type="spellStart"/>
            <w:r w:rsidRPr="002B2B88">
              <w:rPr>
                <w:rFonts w:ascii="Arial" w:eastAsia="Calibri" w:hAnsi="Arial" w:cs="Arial"/>
                <w:sz w:val="22"/>
                <w:szCs w:val="22"/>
              </w:rPr>
              <w:t>IIIC</w:t>
            </w:r>
            <w:proofErr w:type="spellEnd"/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1 (33%)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 xml:space="preserve"> (22%)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1 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(12%)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4 (20%)</w:t>
            </w:r>
          </w:p>
        </w:tc>
      </w:tr>
      <w:tr w:rsidR="007E30CC" w:rsidRPr="002B2B88" w:rsidTr="00A126EE">
        <w:tc>
          <w:tcPr>
            <w:tcW w:w="2268" w:type="dxa"/>
            <w:shd w:val="clear" w:color="auto" w:fill="FFFFFF" w:themeFill="background1"/>
          </w:tcPr>
          <w:p w:rsidR="007E30CC" w:rsidRPr="002B2B88" w:rsidRDefault="007E30CC" w:rsidP="00A126EE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 xml:space="preserve">        IV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Pr="002B2B88">
              <w:rPr>
                <w:rFonts w:ascii="Arial" w:hAnsi="Arial" w:cs="Arial"/>
                <w:color w:val="000000"/>
                <w:sz w:val="22"/>
                <w:szCs w:val="22"/>
              </w:rPr>
              <w:t xml:space="preserve"> (11%)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7E30CC" w:rsidRPr="002B2B88" w:rsidRDefault="007E30CC" w:rsidP="00A126EE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2B2B88">
              <w:rPr>
                <w:rFonts w:ascii="Arial" w:eastAsia="Calibri" w:hAnsi="Arial" w:cs="Arial"/>
                <w:sz w:val="22"/>
                <w:szCs w:val="22"/>
              </w:rPr>
              <w:t>1 (5%)</w:t>
            </w:r>
          </w:p>
        </w:tc>
      </w:tr>
    </w:tbl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</w:p>
    <w:p w:rsidR="007E30CC" w:rsidRPr="002B2B88" w:rsidRDefault="007E30CC" w:rsidP="007E30CC">
      <w:pPr>
        <w:tabs>
          <w:tab w:val="num" w:pos="720"/>
        </w:tabs>
        <w:spacing w:line="360" w:lineRule="auto"/>
        <w:jc w:val="both"/>
        <w:rPr>
          <w:rFonts w:ascii="Arial" w:eastAsia="Calibri" w:hAnsi="Arial" w:cs="Arial"/>
          <w:b/>
        </w:rPr>
      </w:pP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</w:rPr>
      </w:pPr>
      <w:proofErr w:type="spellStart"/>
      <w:r w:rsidRPr="002B2B88">
        <w:rPr>
          <w:rFonts w:ascii="Arial" w:eastAsia="Calibri" w:hAnsi="Arial" w:cs="Arial"/>
          <w:vertAlign w:val="superscript"/>
        </w:rPr>
        <w:t>A</w:t>
      </w:r>
      <w:r w:rsidRPr="002B2B88">
        <w:rPr>
          <w:rFonts w:ascii="Arial" w:eastAsia="Calibri" w:hAnsi="Arial" w:cs="Arial"/>
        </w:rPr>
        <w:t>Vaccine</w:t>
      </w:r>
      <w:proofErr w:type="spellEnd"/>
      <w:r w:rsidRPr="002B2B88">
        <w:rPr>
          <w:rFonts w:ascii="Arial" w:eastAsia="Calibri" w:hAnsi="Arial" w:cs="Arial"/>
        </w:rPr>
        <w:t xml:space="preserve"> alone (</w:t>
      </w:r>
      <w:proofErr w:type="spellStart"/>
      <w:r w:rsidRPr="002B2B88">
        <w:rPr>
          <w:rFonts w:ascii="Arial" w:eastAsia="Calibri" w:hAnsi="Arial" w:cs="Arial"/>
        </w:rPr>
        <w:t>5E7</w:t>
      </w:r>
      <w:proofErr w:type="spellEnd"/>
      <w:r w:rsidRPr="002B2B88">
        <w:rPr>
          <w:rFonts w:ascii="Arial" w:eastAsia="Calibri" w:hAnsi="Arial" w:cs="Arial"/>
        </w:rPr>
        <w:t xml:space="preserve"> cells per dose)</w:t>
      </w: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</w:rPr>
      </w:pPr>
      <w:proofErr w:type="spellStart"/>
      <w:proofErr w:type="gramStart"/>
      <w:r w:rsidRPr="002B2B88">
        <w:rPr>
          <w:rFonts w:ascii="Arial" w:eastAsia="Calibri" w:hAnsi="Arial" w:cs="Arial"/>
          <w:vertAlign w:val="superscript"/>
        </w:rPr>
        <w:t>b</w:t>
      </w:r>
      <w:r w:rsidRPr="002B2B88">
        <w:rPr>
          <w:rFonts w:ascii="Arial" w:eastAsia="Calibri" w:hAnsi="Arial" w:cs="Arial"/>
        </w:rPr>
        <w:t>Vaccine</w:t>
      </w:r>
      <w:proofErr w:type="spellEnd"/>
      <w:proofErr w:type="gramEnd"/>
      <w:r w:rsidRPr="002B2B88">
        <w:rPr>
          <w:rFonts w:ascii="Arial" w:eastAsia="Calibri" w:hAnsi="Arial" w:cs="Arial"/>
        </w:rPr>
        <w:t xml:space="preserve"> alone (</w:t>
      </w:r>
      <w:proofErr w:type="spellStart"/>
      <w:r w:rsidRPr="002B2B88">
        <w:rPr>
          <w:rFonts w:ascii="Arial" w:eastAsia="Calibri" w:hAnsi="Arial" w:cs="Arial"/>
        </w:rPr>
        <w:t>2E8</w:t>
      </w:r>
      <w:proofErr w:type="spellEnd"/>
      <w:r w:rsidRPr="002B2B88">
        <w:rPr>
          <w:rFonts w:ascii="Arial" w:eastAsia="Calibri" w:hAnsi="Arial" w:cs="Arial"/>
        </w:rPr>
        <w:t xml:space="preserve"> cells per dose)</w:t>
      </w: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</w:rPr>
      </w:pPr>
      <w:proofErr w:type="spellStart"/>
      <w:proofErr w:type="gramStart"/>
      <w:r w:rsidRPr="002B2B88">
        <w:rPr>
          <w:rFonts w:ascii="Arial" w:eastAsia="Calibri" w:hAnsi="Arial" w:cs="Arial"/>
          <w:vertAlign w:val="superscript"/>
        </w:rPr>
        <w:t>c</w:t>
      </w:r>
      <w:r w:rsidRPr="002B2B88">
        <w:rPr>
          <w:rFonts w:ascii="Arial" w:eastAsia="Calibri" w:hAnsi="Arial" w:cs="Arial"/>
        </w:rPr>
        <w:t>Vaccine</w:t>
      </w:r>
      <w:proofErr w:type="spellEnd"/>
      <w:proofErr w:type="gramEnd"/>
      <w:r w:rsidRPr="002B2B88">
        <w:rPr>
          <w:rFonts w:ascii="Arial" w:eastAsia="Calibri" w:hAnsi="Arial" w:cs="Arial"/>
        </w:rPr>
        <w:t xml:space="preserve"> (</w:t>
      </w:r>
      <w:proofErr w:type="spellStart"/>
      <w:r w:rsidRPr="002B2B88">
        <w:rPr>
          <w:rFonts w:ascii="Arial" w:eastAsia="Calibri" w:hAnsi="Arial" w:cs="Arial"/>
        </w:rPr>
        <w:t>2E8</w:t>
      </w:r>
      <w:proofErr w:type="spellEnd"/>
      <w:r w:rsidRPr="002B2B88">
        <w:rPr>
          <w:rFonts w:ascii="Arial" w:eastAsia="Calibri" w:hAnsi="Arial" w:cs="Arial"/>
        </w:rPr>
        <w:t xml:space="preserve"> cells per dose) plus CPM (</w:t>
      </w:r>
      <w:proofErr w:type="spellStart"/>
      <w:r w:rsidRPr="002B2B88">
        <w:rPr>
          <w:rFonts w:ascii="Arial" w:eastAsia="Calibri" w:hAnsi="Arial" w:cs="Arial"/>
        </w:rPr>
        <w:t>200mg</w:t>
      </w:r>
      <w:proofErr w:type="spellEnd"/>
      <w:r w:rsidRPr="002B2B88">
        <w:rPr>
          <w:rFonts w:ascii="Arial" w:eastAsia="Calibri" w:hAnsi="Arial" w:cs="Arial"/>
        </w:rPr>
        <w:t>/</w:t>
      </w:r>
      <w:proofErr w:type="spellStart"/>
      <w:r w:rsidRPr="002B2B88">
        <w:rPr>
          <w:rFonts w:ascii="Arial" w:eastAsia="Calibri" w:hAnsi="Arial" w:cs="Arial"/>
        </w:rPr>
        <w:t>m2</w:t>
      </w:r>
      <w:proofErr w:type="spellEnd"/>
      <w:r w:rsidRPr="002B2B88">
        <w:rPr>
          <w:rFonts w:ascii="Arial" w:eastAsia="Calibri" w:hAnsi="Arial" w:cs="Arial"/>
        </w:rPr>
        <w:t>) given one day prior to vaccination</w:t>
      </w:r>
    </w:p>
    <w:p w:rsidR="007E30CC" w:rsidRDefault="007E30CC" w:rsidP="007E30CC">
      <w:pPr>
        <w:spacing w:line="360" w:lineRule="auto"/>
        <w:rPr>
          <w:rFonts w:ascii="Arial" w:hAnsi="Arial" w:cs="Arial"/>
        </w:rPr>
      </w:pPr>
      <w:proofErr w:type="spellStart"/>
      <w:proofErr w:type="gramStart"/>
      <w:r w:rsidRPr="002B2B88">
        <w:rPr>
          <w:rFonts w:ascii="Arial" w:hAnsi="Arial" w:cs="Arial"/>
          <w:vertAlign w:val="superscript"/>
        </w:rPr>
        <w:lastRenderedPageBreak/>
        <w:t>d</w:t>
      </w:r>
      <w:r w:rsidRPr="002B2B88">
        <w:rPr>
          <w:rFonts w:ascii="Arial" w:hAnsi="Arial" w:cs="Arial"/>
        </w:rPr>
        <w:t>All</w:t>
      </w:r>
      <w:proofErr w:type="spellEnd"/>
      <w:proofErr w:type="gramEnd"/>
      <w:r w:rsidRPr="002B2B88">
        <w:rPr>
          <w:rFonts w:ascii="Arial" w:hAnsi="Arial" w:cs="Arial"/>
        </w:rPr>
        <w:t xml:space="preserve"> patients underwent complete surgical resection of </w:t>
      </w:r>
      <w:proofErr w:type="spellStart"/>
      <w:r w:rsidRPr="002B2B88">
        <w:rPr>
          <w:rFonts w:ascii="Arial" w:hAnsi="Arial" w:cs="Arial"/>
        </w:rPr>
        <w:t>tumor</w:t>
      </w:r>
      <w:proofErr w:type="spellEnd"/>
      <w:r w:rsidRPr="002B2B88">
        <w:rPr>
          <w:rFonts w:ascii="Arial" w:hAnsi="Arial" w:cs="Arial"/>
        </w:rPr>
        <w:t xml:space="preserve"> prior to enrolling in study</w:t>
      </w:r>
    </w:p>
    <w:p w:rsidR="007E30CC" w:rsidRDefault="007E30CC" w:rsidP="007E30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  <w:r w:rsidRPr="002B2B88">
        <w:rPr>
          <w:rFonts w:ascii="Arial" w:eastAsia="Calibri" w:hAnsi="Arial" w:cs="Arial"/>
          <w:b/>
        </w:rPr>
        <w:lastRenderedPageBreak/>
        <w:t xml:space="preserve">Supplementary Table </w:t>
      </w:r>
      <w:proofErr w:type="spellStart"/>
      <w:r w:rsidRPr="002B2B88">
        <w:rPr>
          <w:rFonts w:ascii="Arial" w:eastAsia="Calibri" w:hAnsi="Arial" w:cs="Arial"/>
          <w:b/>
        </w:rPr>
        <w:t>S</w:t>
      </w:r>
      <w:r>
        <w:rPr>
          <w:rFonts w:ascii="Arial" w:eastAsia="Calibri" w:hAnsi="Arial" w:cs="Arial"/>
          <w:b/>
        </w:rPr>
        <w:t>3</w:t>
      </w:r>
      <w:proofErr w:type="spellEnd"/>
      <w:r w:rsidRPr="002B2B88">
        <w:rPr>
          <w:rFonts w:ascii="Arial" w:eastAsia="Calibri" w:hAnsi="Arial" w:cs="Arial"/>
          <w:b/>
        </w:rPr>
        <w:t xml:space="preserve">: </w:t>
      </w:r>
      <w:r>
        <w:rPr>
          <w:rFonts w:ascii="Arial" w:eastAsia="Calibri" w:hAnsi="Arial" w:cs="Arial"/>
          <w:b/>
        </w:rPr>
        <w:t>T</w:t>
      </w:r>
      <w:r w:rsidRPr="001E458C">
        <w:rPr>
          <w:rFonts w:ascii="Arial" w:eastAsia="Calibri" w:hAnsi="Arial" w:cs="Arial"/>
          <w:b/>
        </w:rPr>
        <w:t>reatment-related adverse events</w:t>
      </w:r>
    </w:p>
    <w:tbl>
      <w:tblPr>
        <w:tblW w:w="1242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/>
      </w:tblPr>
      <w:tblGrid>
        <w:gridCol w:w="3519"/>
        <w:gridCol w:w="961"/>
        <w:gridCol w:w="961"/>
        <w:gridCol w:w="960"/>
        <w:gridCol w:w="1600"/>
        <w:gridCol w:w="960"/>
        <w:gridCol w:w="960"/>
        <w:gridCol w:w="1540"/>
        <w:gridCol w:w="960"/>
      </w:tblGrid>
      <w:tr w:rsidR="007E30CC" w:rsidRPr="00972488" w:rsidTr="00A126EE">
        <w:trPr>
          <w:trHeight w:val="240"/>
        </w:trPr>
        <w:tc>
          <w:tcPr>
            <w:tcW w:w="4480" w:type="dxa"/>
            <w:gridSpan w:val="2"/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b/>
                <w:color w:val="000000"/>
              </w:rPr>
            </w:pPr>
          </w:p>
          <w:p w:rsidR="007E30CC" w:rsidRPr="00D12A1F" w:rsidRDefault="007E30CC" w:rsidP="00A126EE">
            <w:pPr>
              <w:rPr>
                <w:rFonts w:ascii="Arial" w:hAnsi="Arial" w:cs="Arial"/>
                <w:b/>
                <w:color w:val="000000"/>
              </w:rPr>
            </w:pPr>
            <w:r w:rsidRPr="00D12A1F">
              <w:rPr>
                <w:rFonts w:ascii="Arial" w:hAnsi="Arial" w:cs="Arial"/>
                <w:b/>
                <w:color w:val="000000"/>
              </w:rPr>
              <w:t>Injection site reactions</w:t>
            </w:r>
            <w:r>
              <w:rPr>
                <w:rFonts w:ascii="Arial" w:hAnsi="Arial" w:cs="Arial"/>
                <w:b/>
                <w:color w:val="000000"/>
              </w:rPr>
              <w:t>, by</w:t>
            </w:r>
            <w:r w:rsidRPr="00D12A1F">
              <w:rPr>
                <w:rFonts w:ascii="Arial" w:hAnsi="Arial" w:cs="Arial"/>
                <w:b/>
                <w:color w:val="000000"/>
              </w:rPr>
              <w:t xml:space="preserve"> vaccine</w:t>
            </w:r>
            <w:r>
              <w:rPr>
                <w:rFonts w:ascii="Arial" w:hAnsi="Arial" w:cs="Arial"/>
                <w:b/>
                <w:color w:val="000000"/>
              </w:rPr>
              <w:t xml:space="preserve"> cycle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A (n=3)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B (n=9)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C (n=8)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Cycle 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Erythema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Pain/soreness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Induration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Burning sensation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A (n=3)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B (n=8)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C (n=8)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Cycle 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Erythema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Pain/soreness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Induration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Burning sensation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A (n=3)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B (n=7)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C (n=8)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Cycle 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Erythema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Pain/soreness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Induration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Burning sensation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A (n=3)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B (n=7)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C (n=8)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Cycle 4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Erythema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Pain/soreness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Induration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Burning sensation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55"/>
        </w:trPr>
        <w:tc>
          <w:tcPr>
            <w:tcW w:w="4480" w:type="dxa"/>
            <w:gridSpan w:val="2"/>
            <w:shd w:val="clear" w:color="auto" w:fill="auto"/>
            <w:noWrap/>
            <w:vAlign w:val="bottom"/>
            <w:hideMark/>
          </w:tcPr>
          <w:p w:rsidR="007E30CC" w:rsidRDefault="007E30CC" w:rsidP="00A126E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</w:rPr>
              <w:t>All other treatment-related adverse events, by system organ class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E30CC" w:rsidRPr="00972488" w:rsidTr="00A126EE">
        <w:trPr>
          <w:trHeight w:val="315"/>
        </w:trPr>
        <w:tc>
          <w:tcPr>
            <w:tcW w:w="3519" w:type="dxa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gridSpan w:val="2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A (n=3)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B (n=9)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shd w:val="clear" w:color="auto" w:fill="auto"/>
            <w:noWrap/>
            <w:vAlign w:val="center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Cohort C (n=8)</w:t>
            </w:r>
          </w:p>
        </w:tc>
      </w:tr>
      <w:tr w:rsidR="007E30CC" w:rsidRPr="00972488" w:rsidTr="00A126EE">
        <w:trPr>
          <w:trHeight w:val="240"/>
        </w:trPr>
        <w:tc>
          <w:tcPr>
            <w:tcW w:w="4480" w:type="dxa"/>
            <w:gridSpan w:val="2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Blood and Lymphatic system disorders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Lymph node swelling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Gastrointestinal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Vomiting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Dysphagia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Constipation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Dyspepsia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General Disorders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Fever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Chills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 xml:space="preserve">Facial </w:t>
            </w:r>
            <w:proofErr w:type="spellStart"/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edema</w:t>
            </w:r>
            <w:proofErr w:type="spellEnd"/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Flu-like symptoms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 xml:space="preserve">Limb </w:t>
            </w:r>
            <w:proofErr w:type="spellStart"/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edema</w:t>
            </w:r>
            <w:proofErr w:type="spellEnd"/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Musculoskeletal/connective tissue 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Limb weakness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Arthralgia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Myalgia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Skin and subcutaneous tissue disorders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Pruritus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Vitiligo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Rash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Vascular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30CC" w:rsidRPr="00972488" w:rsidTr="00A126EE">
        <w:trPr>
          <w:trHeight w:val="240"/>
        </w:trPr>
        <w:tc>
          <w:tcPr>
            <w:tcW w:w="35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Flushing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2A1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0CC" w:rsidRPr="00D12A1F" w:rsidRDefault="007E30CC" w:rsidP="00A126E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7E30CC" w:rsidRPr="002B2B88" w:rsidRDefault="007E30CC" w:rsidP="007E30CC">
      <w:pPr>
        <w:spacing w:line="360" w:lineRule="auto"/>
        <w:rPr>
          <w:rFonts w:ascii="Arial" w:eastAsia="Calibri" w:hAnsi="Arial" w:cs="Arial"/>
          <w:b/>
        </w:rPr>
      </w:pPr>
    </w:p>
    <w:p w:rsidR="00C96566" w:rsidRDefault="00C96566"/>
    <w:sectPr w:rsidR="00C96566" w:rsidSect="00EC26BD"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E30CC"/>
    <w:rsid w:val="00021DF7"/>
    <w:rsid w:val="00032024"/>
    <w:rsid w:val="00033EFF"/>
    <w:rsid w:val="000362FA"/>
    <w:rsid w:val="00045B5C"/>
    <w:rsid w:val="00060BAF"/>
    <w:rsid w:val="00061968"/>
    <w:rsid w:val="00062C92"/>
    <w:rsid w:val="000A276E"/>
    <w:rsid w:val="000A3411"/>
    <w:rsid w:val="000C1D7B"/>
    <w:rsid w:val="000C71FF"/>
    <w:rsid w:val="000D10D5"/>
    <w:rsid w:val="000F2E25"/>
    <w:rsid w:val="001038DD"/>
    <w:rsid w:val="00111ACB"/>
    <w:rsid w:val="00130566"/>
    <w:rsid w:val="00133F5D"/>
    <w:rsid w:val="001340D7"/>
    <w:rsid w:val="00134144"/>
    <w:rsid w:val="00151D65"/>
    <w:rsid w:val="001537D9"/>
    <w:rsid w:val="00166D44"/>
    <w:rsid w:val="00186187"/>
    <w:rsid w:val="00190395"/>
    <w:rsid w:val="0019082D"/>
    <w:rsid w:val="00196E63"/>
    <w:rsid w:val="001A223D"/>
    <w:rsid w:val="001C1B05"/>
    <w:rsid w:val="001C6E21"/>
    <w:rsid w:val="001D2C15"/>
    <w:rsid w:val="001E193A"/>
    <w:rsid w:val="001E46B3"/>
    <w:rsid w:val="001E4799"/>
    <w:rsid w:val="002044BD"/>
    <w:rsid w:val="0020678A"/>
    <w:rsid w:val="002159A7"/>
    <w:rsid w:val="00246D81"/>
    <w:rsid w:val="0026662E"/>
    <w:rsid w:val="00266A5A"/>
    <w:rsid w:val="002A0B33"/>
    <w:rsid w:val="002A39E2"/>
    <w:rsid w:val="002C7ABE"/>
    <w:rsid w:val="002E5EE0"/>
    <w:rsid w:val="003223F5"/>
    <w:rsid w:val="00332EA7"/>
    <w:rsid w:val="00344EF5"/>
    <w:rsid w:val="00355A61"/>
    <w:rsid w:val="00362942"/>
    <w:rsid w:val="00362EBF"/>
    <w:rsid w:val="00372C2B"/>
    <w:rsid w:val="003964C1"/>
    <w:rsid w:val="00396E7A"/>
    <w:rsid w:val="003B7D9C"/>
    <w:rsid w:val="003C1F7E"/>
    <w:rsid w:val="003D3F35"/>
    <w:rsid w:val="003E3122"/>
    <w:rsid w:val="003E3EA5"/>
    <w:rsid w:val="0041403D"/>
    <w:rsid w:val="0041765F"/>
    <w:rsid w:val="00420C6F"/>
    <w:rsid w:val="00426046"/>
    <w:rsid w:val="00435CD8"/>
    <w:rsid w:val="004362FB"/>
    <w:rsid w:val="00447FE2"/>
    <w:rsid w:val="00453D00"/>
    <w:rsid w:val="00456FC6"/>
    <w:rsid w:val="004830CC"/>
    <w:rsid w:val="0048760B"/>
    <w:rsid w:val="0049128C"/>
    <w:rsid w:val="00494DF7"/>
    <w:rsid w:val="004B3125"/>
    <w:rsid w:val="004D6BAC"/>
    <w:rsid w:val="004D7620"/>
    <w:rsid w:val="00506771"/>
    <w:rsid w:val="005239E4"/>
    <w:rsid w:val="005329F5"/>
    <w:rsid w:val="005376EC"/>
    <w:rsid w:val="00543E2B"/>
    <w:rsid w:val="00594B84"/>
    <w:rsid w:val="005A649E"/>
    <w:rsid w:val="005A7F49"/>
    <w:rsid w:val="005B65CD"/>
    <w:rsid w:val="005C5624"/>
    <w:rsid w:val="005C6015"/>
    <w:rsid w:val="005D279C"/>
    <w:rsid w:val="005D3937"/>
    <w:rsid w:val="005F6862"/>
    <w:rsid w:val="006236A3"/>
    <w:rsid w:val="0064251A"/>
    <w:rsid w:val="00654B44"/>
    <w:rsid w:val="00666C9E"/>
    <w:rsid w:val="006830AE"/>
    <w:rsid w:val="00685C23"/>
    <w:rsid w:val="00685CE3"/>
    <w:rsid w:val="006A57BA"/>
    <w:rsid w:val="006C0832"/>
    <w:rsid w:val="006E02A2"/>
    <w:rsid w:val="006E4360"/>
    <w:rsid w:val="006E6FF4"/>
    <w:rsid w:val="006F42B2"/>
    <w:rsid w:val="007109FE"/>
    <w:rsid w:val="007151C8"/>
    <w:rsid w:val="0072688B"/>
    <w:rsid w:val="00730F7E"/>
    <w:rsid w:val="00735493"/>
    <w:rsid w:val="007609B0"/>
    <w:rsid w:val="007867B2"/>
    <w:rsid w:val="00787E3C"/>
    <w:rsid w:val="007938C8"/>
    <w:rsid w:val="007A2F85"/>
    <w:rsid w:val="007B5B47"/>
    <w:rsid w:val="007B7976"/>
    <w:rsid w:val="007E2DC6"/>
    <w:rsid w:val="007E30CC"/>
    <w:rsid w:val="007F3568"/>
    <w:rsid w:val="007F4A00"/>
    <w:rsid w:val="0081551E"/>
    <w:rsid w:val="00823331"/>
    <w:rsid w:val="00842045"/>
    <w:rsid w:val="008A58DA"/>
    <w:rsid w:val="008E5E88"/>
    <w:rsid w:val="008E63F1"/>
    <w:rsid w:val="00915808"/>
    <w:rsid w:val="00931A5D"/>
    <w:rsid w:val="00951656"/>
    <w:rsid w:val="00961779"/>
    <w:rsid w:val="00961801"/>
    <w:rsid w:val="009661D9"/>
    <w:rsid w:val="009675D0"/>
    <w:rsid w:val="00976B87"/>
    <w:rsid w:val="009B21F1"/>
    <w:rsid w:val="009B2783"/>
    <w:rsid w:val="009B4DAE"/>
    <w:rsid w:val="009B58F5"/>
    <w:rsid w:val="009F37EF"/>
    <w:rsid w:val="00A40438"/>
    <w:rsid w:val="00A524FD"/>
    <w:rsid w:val="00A72248"/>
    <w:rsid w:val="00A96225"/>
    <w:rsid w:val="00AA1466"/>
    <w:rsid w:val="00AA2680"/>
    <w:rsid w:val="00AC40AB"/>
    <w:rsid w:val="00B0610A"/>
    <w:rsid w:val="00B1176C"/>
    <w:rsid w:val="00B14BF4"/>
    <w:rsid w:val="00B178FA"/>
    <w:rsid w:val="00B22908"/>
    <w:rsid w:val="00B25A34"/>
    <w:rsid w:val="00B25C7E"/>
    <w:rsid w:val="00B26651"/>
    <w:rsid w:val="00B32CFE"/>
    <w:rsid w:val="00B42EA1"/>
    <w:rsid w:val="00B536D0"/>
    <w:rsid w:val="00B6760B"/>
    <w:rsid w:val="00B72163"/>
    <w:rsid w:val="00B72BF0"/>
    <w:rsid w:val="00B87E30"/>
    <w:rsid w:val="00BA7209"/>
    <w:rsid w:val="00BB3E08"/>
    <w:rsid w:val="00BE3676"/>
    <w:rsid w:val="00C01D16"/>
    <w:rsid w:val="00C04254"/>
    <w:rsid w:val="00C106D5"/>
    <w:rsid w:val="00C14AD6"/>
    <w:rsid w:val="00C204A9"/>
    <w:rsid w:val="00C2367F"/>
    <w:rsid w:val="00C343D5"/>
    <w:rsid w:val="00C366E2"/>
    <w:rsid w:val="00C47CCC"/>
    <w:rsid w:val="00C63E72"/>
    <w:rsid w:val="00C76922"/>
    <w:rsid w:val="00C838EE"/>
    <w:rsid w:val="00C96566"/>
    <w:rsid w:val="00CA2BDA"/>
    <w:rsid w:val="00CA4617"/>
    <w:rsid w:val="00CC2C00"/>
    <w:rsid w:val="00CD7D3B"/>
    <w:rsid w:val="00CE2B7B"/>
    <w:rsid w:val="00CE382C"/>
    <w:rsid w:val="00CF066E"/>
    <w:rsid w:val="00CF74D0"/>
    <w:rsid w:val="00D058A5"/>
    <w:rsid w:val="00D13F72"/>
    <w:rsid w:val="00D42FE4"/>
    <w:rsid w:val="00D57A64"/>
    <w:rsid w:val="00D819E5"/>
    <w:rsid w:val="00DE4601"/>
    <w:rsid w:val="00DF534E"/>
    <w:rsid w:val="00E0675F"/>
    <w:rsid w:val="00E24932"/>
    <w:rsid w:val="00E35402"/>
    <w:rsid w:val="00E45AF6"/>
    <w:rsid w:val="00E54FEC"/>
    <w:rsid w:val="00E567D8"/>
    <w:rsid w:val="00E62807"/>
    <w:rsid w:val="00E6413A"/>
    <w:rsid w:val="00E70500"/>
    <w:rsid w:val="00E719A5"/>
    <w:rsid w:val="00E80C39"/>
    <w:rsid w:val="00E87AC2"/>
    <w:rsid w:val="00E97D5A"/>
    <w:rsid w:val="00EA2E7A"/>
    <w:rsid w:val="00EC26DC"/>
    <w:rsid w:val="00EC4777"/>
    <w:rsid w:val="00EE7170"/>
    <w:rsid w:val="00F16007"/>
    <w:rsid w:val="00F37E5E"/>
    <w:rsid w:val="00F553A4"/>
    <w:rsid w:val="00F55660"/>
    <w:rsid w:val="00F973D8"/>
    <w:rsid w:val="00FA010C"/>
    <w:rsid w:val="00FA038D"/>
    <w:rsid w:val="00FA13BB"/>
    <w:rsid w:val="00FC0B77"/>
    <w:rsid w:val="00FC625E"/>
    <w:rsid w:val="00FD27E1"/>
    <w:rsid w:val="00FE14B3"/>
    <w:rsid w:val="00FE5CCD"/>
    <w:rsid w:val="00FF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524</Words>
  <Characters>2989</Characters>
  <Application>Microsoft Office Word</Application>
  <DocSecurity>0</DocSecurity>
  <Lines>24</Lines>
  <Paragraphs>7</Paragraphs>
  <ScaleCrop>false</ScaleCrop>
  <Company>sps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0009542</dc:creator>
  <cp:lastModifiedBy>0009542</cp:lastModifiedBy>
  <cp:revision>1</cp:revision>
  <dcterms:created xsi:type="dcterms:W3CDTF">2015-06-23T01:09:00Z</dcterms:created>
  <dcterms:modified xsi:type="dcterms:W3CDTF">2015-06-23T01:10:00Z</dcterms:modified>
</cp:coreProperties>
</file>