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F42AB" w14:textId="7C779973" w:rsidR="00590665" w:rsidRPr="00937BAF" w:rsidRDefault="00980418" w:rsidP="0058052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 w:eastAsia="de-DE"/>
        </w:rPr>
        <w:t>Figure S</w:t>
      </w:r>
      <w:r w:rsidR="00937BAF" w:rsidRPr="00937BAF">
        <w:rPr>
          <w:rFonts w:ascii="Arial" w:hAnsi="Arial" w:cs="Arial"/>
          <w:b/>
          <w:noProof/>
          <w:lang w:val="en-US" w:eastAsia="de-DE"/>
        </w:rPr>
        <w:t>2: Gating of CD15</w:t>
      </w:r>
      <w:r w:rsidR="00937BAF" w:rsidRPr="00937BAF">
        <w:rPr>
          <w:rFonts w:ascii="Arial" w:hAnsi="Arial" w:cs="Arial"/>
          <w:b/>
          <w:noProof/>
          <w:vertAlign w:val="superscript"/>
          <w:lang w:val="en-US" w:eastAsia="de-DE"/>
        </w:rPr>
        <w:t>+</w:t>
      </w:r>
      <w:r w:rsidR="00937BAF" w:rsidRPr="00937BAF">
        <w:rPr>
          <w:rFonts w:ascii="Arial" w:hAnsi="Arial" w:cs="Arial"/>
          <w:b/>
          <w:noProof/>
          <w:lang w:val="en-US" w:eastAsia="de-DE"/>
        </w:rPr>
        <w:t>/CD66b</w:t>
      </w:r>
      <w:r w:rsidR="00937BAF" w:rsidRPr="00937BAF">
        <w:rPr>
          <w:rFonts w:ascii="Arial" w:hAnsi="Arial" w:cs="Arial"/>
          <w:b/>
          <w:noProof/>
          <w:vertAlign w:val="superscript"/>
          <w:lang w:val="en-US" w:eastAsia="de-DE"/>
        </w:rPr>
        <w:t>+</w:t>
      </w:r>
      <w:r w:rsidR="00937BAF" w:rsidRPr="00937BAF">
        <w:rPr>
          <w:rFonts w:ascii="Arial" w:hAnsi="Arial" w:cs="Arial"/>
          <w:b/>
          <w:noProof/>
          <w:lang w:val="en-US" w:eastAsia="de-DE"/>
        </w:rPr>
        <w:t xml:space="preserve"> population</w:t>
      </w:r>
    </w:p>
    <w:p w14:paraId="29484233" w14:textId="49608D0C" w:rsidR="00636DEF" w:rsidRDefault="00D06F30" w:rsidP="00580520">
      <w:pPr>
        <w:spacing w:line="360" w:lineRule="auto"/>
        <w:rPr>
          <w:rFonts w:cs="Arial"/>
          <w:b/>
        </w:rPr>
      </w:pPr>
      <w:r>
        <w:rPr>
          <w:rFonts w:cs="Arial"/>
          <w:b/>
          <w:noProof/>
          <w:lang w:eastAsia="en-GB"/>
        </w:rPr>
        <w:drawing>
          <wp:inline distT="0" distB="0" distL="0" distR="0" wp14:anchorId="180FD409" wp14:editId="247AC163">
            <wp:extent cx="5760720" cy="342328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Supp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BEF63" w14:textId="43725561" w:rsidR="00937BAF" w:rsidRPr="00937BAF" w:rsidRDefault="00937BAF" w:rsidP="00937BAF">
      <w:pPr>
        <w:spacing w:after="0" w:line="240" w:lineRule="auto"/>
        <w:rPr>
          <w:rFonts w:ascii="Arial" w:eastAsia="Times New Roman" w:hAnsi="Arial" w:cs="Arial"/>
          <w:lang w:val="en-US" w:eastAsia="de-DE"/>
        </w:rPr>
      </w:pP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Representative dot plots of gMDSC of 3 HIV patients gated on CD15</w:t>
      </w:r>
      <w:r w:rsidR="00342922" w:rsidRPr="00342922">
        <w:rPr>
          <w:rFonts w:ascii="Arial" w:eastAsiaTheme="minorEastAsia" w:hAnsi="Arial" w:cs="Arial"/>
          <w:color w:val="000000" w:themeColor="text1"/>
          <w:kern w:val="24"/>
          <w:vertAlign w:val="superscript"/>
          <w:lang w:val="en-US" w:eastAsia="de-DE"/>
        </w:rPr>
        <w:t>+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/CD66b</w:t>
      </w:r>
      <w:r w:rsidRPr="00937BAF">
        <w:rPr>
          <w:rFonts w:ascii="Arial" w:eastAsiaTheme="minorEastAsia" w:hAnsi="Arial" w:cs="Arial"/>
          <w:color w:val="000000" w:themeColor="text1"/>
          <w:kern w:val="24"/>
          <w:vertAlign w:val="superscript"/>
          <w:lang w:val="en-US" w:eastAsia="de-DE"/>
        </w:rPr>
        <w:t>+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 xml:space="preserve"> (rectangle gate). </w:t>
      </w:r>
    </w:p>
    <w:p w14:paraId="4E1FC628" w14:textId="333F72AF" w:rsidR="00937BAF" w:rsidRPr="00937BAF" w:rsidRDefault="00937BAF" w:rsidP="00937BAF">
      <w:pPr>
        <w:spacing w:after="0" w:line="240" w:lineRule="auto"/>
        <w:rPr>
          <w:rFonts w:ascii="Arial" w:eastAsia="Times New Roman" w:hAnsi="Arial" w:cs="Arial"/>
          <w:lang w:val="en-US" w:eastAsia="de-DE"/>
        </w:rPr>
      </w:pP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Comparable to the CD11</w:t>
      </w:r>
      <w:r w:rsidR="00342922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b</w:t>
      </w:r>
      <w:r w:rsidRPr="00937BAF">
        <w:rPr>
          <w:rFonts w:ascii="Arial" w:eastAsiaTheme="minorEastAsia" w:hAnsi="Arial" w:cs="Arial"/>
          <w:color w:val="000000" w:themeColor="text1"/>
          <w:kern w:val="24"/>
          <w:vertAlign w:val="superscript"/>
          <w:lang w:val="en-US" w:eastAsia="de-DE"/>
        </w:rPr>
        <w:t>+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/CD14</w:t>
      </w:r>
      <w:r w:rsidRPr="00937BAF">
        <w:rPr>
          <w:rFonts w:ascii="Arial" w:eastAsiaTheme="minorEastAsia" w:hAnsi="Arial" w:cs="Arial"/>
          <w:color w:val="000000" w:themeColor="text1"/>
          <w:kern w:val="24"/>
          <w:vertAlign w:val="superscript"/>
          <w:lang w:val="en-US" w:eastAsia="de-DE"/>
        </w:rPr>
        <w:t>-</w:t>
      </w:r>
      <w:r w:rsidRPr="00937BAF">
        <w:rPr>
          <w:rFonts w:ascii="Arial" w:eastAsiaTheme="minorEastAsia" w:hAnsi="Arial" w:cs="Arial"/>
          <w:color w:val="000000" w:themeColor="text1"/>
          <w:kern w:val="24"/>
          <w:position w:val="11"/>
          <w:vertAlign w:val="superscript"/>
          <w:lang w:val="en-US" w:eastAsia="de-DE"/>
        </w:rPr>
        <w:t xml:space="preserve"> 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population, the majority of the</w:t>
      </w:r>
      <w:r w:rsidRPr="00937BAF">
        <w:t xml:space="preserve"> 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CD15</w:t>
      </w:r>
      <w:r w:rsidRPr="00937BAF">
        <w:rPr>
          <w:rFonts w:ascii="Arial" w:eastAsiaTheme="minorEastAsia" w:hAnsi="Arial" w:cs="Arial"/>
          <w:color w:val="000000" w:themeColor="text1"/>
          <w:kern w:val="24"/>
          <w:vertAlign w:val="superscript"/>
          <w:lang w:val="en-US" w:eastAsia="de-DE"/>
        </w:rPr>
        <w:t>+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/CD66b</w:t>
      </w:r>
      <w:r w:rsidRPr="00937BAF">
        <w:rPr>
          <w:rFonts w:ascii="Arial" w:eastAsiaTheme="minorEastAsia" w:hAnsi="Arial" w:cs="Arial"/>
          <w:color w:val="000000" w:themeColor="text1"/>
          <w:kern w:val="24"/>
          <w:vertAlign w:val="superscript"/>
          <w:lang w:val="en-US" w:eastAsia="de-DE"/>
        </w:rPr>
        <w:t>+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 xml:space="preserve"> remained similar after 2h, 4h and 6h with a slight increase after ON (A and B). Again, the population disappeared after freezing/thawing procedure. The third panel</w:t>
      </w:r>
      <w:r w:rsidR="00FC41FD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 xml:space="preserve"> (C)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 xml:space="preserve"> shows a minor divergent presentation with </w:t>
      </w:r>
      <w:r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d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ecreased gMDSC frequencies after 4h, 6h and ON compared to 2</w:t>
      </w:r>
      <w:r w:rsidR="0063215A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>h</w:t>
      </w:r>
      <w:r w:rsidRPr="00937BAF">
        <w:rPr>
          <w:rFonts w:ascii="Arial" w:eastAsiaTheme="minorEastAsia" w:hAnsi="Arial" w:cs="Arial"/>
          <w:color w:val="000000" w:themeColor="text1"/>
          <w:kern w:val="24"/>
          <w:lang w:val="en-US" w:eastAsia="de-DE"/>
        </w:rPr>
        <w:t xml:space="preserve"> time point.</w:t>
      </w:r>
    </w:p>
    <w:p w14:paraId="61A1E7EB" w14:textId="77777777" w:rsidR="00937BAF" w:rsidRPr="00937BAF" w:rsidRDefault="00937BAF" w:rsidP="00580520">
      <w:pPr>
        <w:spacing w:line="360" w:lineRule="auto"/>
        <w:rPr>
          <w:rFonts w:cs="Arial"/>
          <w:b/>
          <w:lang w:val="en-US"/>
        </w:rPr>
      </w:pPr>
      <w:bookmarkStart w:id="0" w:name="_GoBack"/>
      <w:bookmarkEnd w:id="0"/>
    </w:p>
    <w:sectPr w:rsidR="00937BAF" w:rsidRPr="00937BAF" w:rsidSect="00A80533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27277"/>
    <w:multiLevelType w:val="hybridMultilevel"/>
    <w:tmpl w:val="94EE0B9E"/>
    <w:lvl w:ilvl="0" w:tplc="D7382A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E505A"/>
    <w:multiLevelType w:val="hybridMultilevel"/>
    <w:tmpl w:val="4DDA0E72"/>
    <w:lvl w:ilvl="0" w:tplc="6EAC5F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astroenter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430C47"/>
    <w:rsid w:val="00000886"/>
    <w:rsid w:val="00005251"/>
    <w:rsid w:val="00021F80"/>
    <w:rsid w:val="000228E3"/>
    <w:rsid w:val="00024391"/>
    <w:rsid w:val="00026218"/>
    <w:rsid w:val="00060437"/>
    <w:rsid w:val="00061C10"/>
    <w:rsid w:val="00061C2C"/>
    <w:rsid w:val="000651FB"/>
    <w:rsid w:val="0007092C"/>
    <w:rsid w:val="00071F2C"/>
    <w:rsid w:val="00074164"/>
    <w:rsid w:val="00075461"/>
    <w:rsid w:val="00096AA2"/>
    <w:rsid w:val="000B0ED4"/>
    <w:rsid w:val="000B5966"/>
    <w:rsid w:val="000C1A6F"/>
    <w:rsid w:val="000E44FC"/>
    <w:rsid w:val="000E53CF"/>
    <w:rsid w:val="00104288"/>
    <w:rsid w:val="00131823"/>
    <w:rsid w:val="00134039"/>
    <w:rsid w:val="00143131"/>
    <w:rsid w:val="00156163"/>
    <w:rsid w:val="001607DE"/>
    <w:rsid w:val="00180430"/>
    <w:rsid w:val="0018281C"/>
    <w:rsid w:val="001908B7"/>
    <w:rsid w:val="0019295E"/>
    <w:rsid w:val="00193A8F"/>
    <w:rsid w:val="001A0457"/>
    <w:rsid w:val="001A3A52"/>
    <w:rsid w:val="001A3E1C"/>
    <w:rsid w:val="001A65DC"/>
    <w:rsid w:val="001B43D1"/>
    <w:rsid w:val="001C3D4B"/>
    <w:rsid w:val="001C3D61"/>
    <w:rsid w:val="001F63AB"/>
    <w:rsid w:val="002074BE"/>
    <w:rsid w:val="0021522C"/>
    <w:rsid w:val="00217514"/>
    <w:rsid w:val="00225C5C"/>
    <w:rsid w:val="00236315"/>
    <w:rsid w:val="00240BD3"/>
    <w:rsid w:val="00243CB8"/>
    <w:rsid w:val="00244E33"/>
    <w:rsid w:val="00260E82"/>
    <w:rsid w:val="00261210"/>
    <w:rsid w:val="002614AC"/>
    <w:rsid w:val="002633B5"/>
    <w:rsid w:val="0026418B"/>
    <w:rsid w:val="00264D71"/>
    <w:rsid w:val="00266E6B"/>
    <w:rsid w:val="0027619D"/>
    <w:rsid w:val="002A6125"/>
    <w:rsid w:val="002B4D54"/>
    <w:rsid w:val="002D02B2"/>
    <w:rsid w:val="002D6EA9"/>
    <w:rsid w:val="002D755D"/>
    <w:rsid w:val="002E282D"/>
    <w:rsid w:val="002E4D52"/>
    <w:rsid w:val="002F2144"/>
    <w:rsid w:val="00307484"/>
    <w:rsid w:val="00317EEC"/>
    <w:rsid w:val="003217D0"/>
    <w:rsid w:val="00337356"/>
    <w:rsid w:val="00337AF8"/>
    <w:rsid w:val="00342922"/>
    <w:rsid w:val="00356CDF"/>
    <w:rsid w:val="00367EBD"/>
    <w:rsid w:val="00383FA3"/>
    <w:rsid w:val="0039169C"/>
    <w:rsid w:val="00392117"/>
    <w:rsid w:val="003A324C"/>
    <w:rsid w:val="003C098C"/>
    <w:rsid w:val="003C1170"/>
    <w:rsid w:val="003C2504"/>
    <w:rsid w:val="003E37C5"/>
    <w:rsid w:val="003E5110"/>
    <w:rsid w:val="003F26A4"/>
    <w:rsid w:val="003F335E"/>
    <w:rsid w:val="004038C4"/>
    <w:rsid w:val="00404CC6"/>
    <w:rsid w:val="0040751D"/>
    <w:rsid w:val="00422A92"/>
    <w:rsid w:val="00422AA8"/>
    <w:rsid w:val="004273D0"/>
    <w:rsid w:val="0042797D"/>
    <w:rsid w:val="00430B2C"/>
    <w:rsid w:val="00430C47"/>
    <w:rsid w:val="00435E5E"/>
    <w:rsid w:val="00454A5A"/>
    <w:rsid w:val="0047057D"/>
    <w:rsid w:val="004747F6"/>
    <w:rsid w:val="00477F92"/>
    <w:rsid w:val="00482728"/>
    <w:rsid w:val="00484AED"/>
    <w:rsid w:val="004A2858"/>
    <w:rsid w:val="004B14ED"/>
    <w:rsid w:val="004C7196"/>
    <w:rsid w:val="004D5D3A"/>
    <w:rsid w:val="004E1324"/>
    <w:rsid w:val="004E76AF"/>
    <w:rsid w:val="004F33E1"/>
    <w:rsid w:val="004F6ABF"/>
    <w:rsid w:val="004F7F81"/>
    <w:rsid w:val="0050316C"/>
    <w:rsid w:val="005033EE"/>
    <w:rsid w:val="00520568"/>
    <w:rsid w:val="00522D63"/>
    <w:rsid w:val="00525232"/>
    <w:rsid w:val="00536D94"/>
    <w:rsid w:val="005446B7"/>
    <w:rsid w:val="00545A5B"/>
    <w:rsid w:val="005747D4"/>
    <w:rsid w:val="00580520"/>
    <w:rsid w:val="0058747B"/>
    <w:rsid w:val="00590665"/>
    <w:rsid w:val="00591018"/>
    <w:rsid w:val="0059606E"/>
    <w:rsid w:val="00597D5D"/>
    <w:rsid w:val="005A0428"/>
    <w:rsid w:val="005A5C1E"/>
    <w:rsid w:val="005B0447"/>
    <w:rsid w:val="005B283A"/>
    <w:rsid w:val="005B4BC5"/>
    <w:rsid w:val="005C1981"/>
    <w:rsid w:val="005C27D7"/>
    <w:rsid w:val="005D4532"/>
    <w:rsid w:val="005D6431"/>
    <w:rsid w:val="005E2569"/>
    <w:rsid w:val="005F33F6"/>
    <w:rsid w:val="006058E1"/>
    <w:rsid w:val="00611A6B"/>
    <w:rsid w:val="00615A0E"/>
    <w:rsid w:val="00624C0D"/>
    <w:rsid w:val="0063215A"/>
    <w:rsid w:val="00636DEF"/>
    <w:rsid w:val="0064547B"/>
    <w:rsid w:val="00651DAC"/>
    <w:rsid w:val="00656FB8"/>
    <w:rsid w:val="00667674"/>
    <w:rsid w:val="00667F68"/>
    <w:rsid w:val="00680733"/>
    <w:rsid w:val="006A3673"/>
    <w:rsid w:val="006A739F"/>
    <w:rsid w:val="006E16DA"/>
    <w:rsid w:val="006E1880"/>
    <w:rsid w:val="006F6D64"/>
    <w:rsid w:val="00700AC6"/>
    <w:rsid w:val="00705283"/>
    <w:rsid w:val="00710AF7"/>
    <w:rsid w:val="007143F4"/>
    <w:rsid w:val="00714418"/>
    <w:rsid w:val="007173A7"/>
    <w:rsid w:val="007201E7"/>
    <w:rsid w:val="00725BA8"/>
    <w:rsid w:val="00731701"/>
    <w:rsid w:val="00757E30"/>
    <w:rsid w:val="007677E8"/>
    <w:rsid w:val="00767839"/>
    <w:rsid w:val="00767F66"/>
    <w:rsid w:val="00770903"/>
    <w:rsid w:val="00773D6F"/>
    <w:rsid w:val="007801E1"/>
    <w:rsid w:val="00780748"/>
    <w:rsid w:val="00783739"/>
    <w:rsid w:val="007B04D7"/>
    <w:rsid w:val="007B1453"/>
    <w:rsid w:val="007B2F96"/>
    <w:rsid w:val="007C2B20"/>
    <w:rsid w:val="007D0975"/>
    <w:rsid w:val="007D1A1D"/>
    <w:rsid w:val="007F3BAE"/>
    <w:rsid w:val="007F3F81"/>
    <w:rsid w:val="007F7F74"/>
    <w:rsid w:val="00817F53"/>
    <w:rsid w:val="00820627"/>
    <w:rsid w:val="0082546F"/>
    <w:rsid w:val="00825570"/>
    <w:rsid w:val="00826965"/>
    <w:rsid w:val="00827AEF"/>
    <w:rsid w:val="00831D2B"/>
    <w:rsid w:val="008333C2"/>
    <w:rsid w:val="00840234"/>
    <w:rsid w:val="0084040C"/>
    <w:rsid w:val="00841961"/>
    <w:rsid w:val="00844BC0"/>
    <w:rsid w:val="00845B68"/>
    <w:rsid w:val="00850181"/>
    <w:rsid w:val="008522DE"/>
    <w:rsid w:val="00862B94"/>
    <w:rsid w:val="008677F0"/>
    <w:rsid w:val="0087287B"/>
    <w:rsid w:val="0088025B"/>
    <w:rsid w:val="00883157"/>
    <w:rsid w:val="00892119"/>
    <w:rsid w:val="008A0F5B"/>
    <w:rsid w:val="008A733C"/>
    <w:rsid w:val="008B1A57"/>
    <w:rsid w:val="008B2915"/>
    <w:rsid w:val="008B77AD"/>
    <w:rsid w:val="008C2914"/>
    <w:rsid w:val="008C564C"/>
    <w:rsid w:val="008D277A"/>
    <w:rsid w:val="008D691F"/>
    <w:rsid w:val="008E3A8D"/>
    <w:rsid w:val="008E76C4"/>
    <w:rsid w:val="00903C0D"/>
    <w:rsid w:val="009074CE"/>
    <w:rsid w:val="0092565A"/>
    <w:rsid w:val="00933CBF"/>
    <w:rsid w:val="00936BCC"/>
    <w:rsid w:val="00936C4C"/>
    <w:rsid w:val="00937BAF"/>
    <w:rsid w:val="00946D9F"/>
    <w:rsid w:val="0095793E"/>
    <w:rsid w:val="00966B48"/>
    <w:rsid w:val="0097088F"/>
    <w:rsid w:val="00971C68"/>
    <w:rsid w:val="00980418"/>
    <w:rsid w:val="00983101"/>
    <w:rsid w:val="009863C8"/>
    <w:rsid w:val="00992DFD"/>
    <w:rsid w:val="009A73CC"/>
    <w:rsid w:val="009B7BC6"/>
    <w:rsid w:val="009C10E9"/>
    <w:rsid w:val="009D52FD"/>
    <w:rsid w:val="009D6AE5"/>
    <w:rsid w:val="009E26C5"/>
    <w:rsid w:val="009E5B09"/>
    <w:rsid w:val="009E7220"/>
    <w:rsid w:val="009E733A"/>
    <w:rsid w:val="009F24D0"/>
    <w:rsid w:val="009F5986"/>
    <w:rsid w:val="00A218D5"/>
    <w:rsid w:val="00A2497E"/>
    <w:rsid w:val="00A321EB"/>
    <w:rsid w:val="00A36F3A"/>
    <w:rsid w:val="00A41CD1"/>
    <w:rsid w:val="00A46E17"/>
    <w:rsid w:val="00A7024A"/>
    <w:rsid w:val="00A8000E"/>
    <w:rsid w:val="00A80533"/>
    <w:rsid w:val="00A876BC"/>
    <w:rsid w:val="00A92AA1"/>
    <w:rsid w:val="00A9667F"/>
    <w:rsid w:val="00AA2101"/>
    <w:rsid w:val="00AA277E"/>
    <w:rsid w:val="00AA4138"/>
    <w:rsid w:val="00AD2FD9"/>
    <w:rsid w:val="00AF2F3E"/>
    <w:rsid w:val="00B0146D"/>
    <w:rsid w:val="00B01509"/>
    <w:rsid w:val="00B02040"/>
    <w:rsid w:val="00B033CA"/>
    <w:rsid w:val="00B03B96"/>
    <w:rsid w:val="00B04356"/>
    <w:rsid w:val="00B07B98"/>
    <w:rsid w:val="00B22B21"/>
    <w:rsid w:val="00B26F27"/>
    <w:rsid w:val="00B278EF"/>
    <w:rsid w:val="00B3054A"/>
    <w:rsid w:val="00B34F38"/>
    <w:rsid w:val="00B36E53"/>
    <w:rsid w:val="00B43DCB"/>
    <w:rsid w:val="00B469D5"/>
    <w:rsid w:val="00B50464"/>
    <w:rsid w:val="00B51276"/>
    <w:rsid w:val="00B565C3"/>
    <w:rsid w:val="00B62875"/>
    <w:rsid w:val="00B664E1"/>
    <w:rsid w:val="00B67B23"/>
    <w:rsid w:val="00B71893"/>
    <w:rsid w:val="00B72877"/>
    <w:rsid w:val="00B74F97"/>
    <w:rsid w:val="00B80734"/>
    <w:rsid w:val="00B8325F"/>
    <w:rsid w:val="00B83B13"/>
    <w:rsid w:val="00B925F6"/>
    <w:rsid w:val="00BA4B89"/>
    <w:rsid w:val="00BB1D33"/>
    <w:rsid w:val="00BB2A90"/>
    <w:rsid w:val="00BB343C"/>
    <w:rsid w:val="00BB4A16"/>
    <w:rsid w:val="00BD6163"/>
    <w:rsid w:val="00C172E9"/>
    <w:rsid w:val="00C26C2C"/>
    <w:rsid w:val="00C3497F"/>
    <w:rsid w:val="00C44CB9"/>
    <w:rsid w:val="00C4772F"/>
    <w:rsid w:val="00C702F7"/>
    <w:rsid w:val="00C763F4"/>
    <w:rsid w:val="00C764F3"/>
    <w:rsid w:val="00C85140"/>
    <w:rsid w:val="00C8550A"/>
    <w:rsid w:val="00CA35C8"/>
    <w:rsid w:val="00CA39D2"/>
    <w:rsid w:val="00CA632F"/>
    <w:rsid w:val="00CB2A66"/>
    <w:rsid w:val="00CB4751"/>
    <w:rsid w:val="00CD760C"/>
    <w:rsid w:val="00CE22F4"/>
    <w:rsid w:val="00CE421C"/>
    <w:rsid w:val="00CE784E"/>
    <w:rsid w:val="00CF3511"/>
    <w:rsid w:val="00D01F48"/>
    <w:rsid w:val="00D04086"/>
    <w:rsid w:val="00D0462A"/>
    <w:rsid w:val="00D05A2E"/>
    <w:rsid w:val="00D06F30"/>
    <w:rsid w:val="00D10B75"/>
    <w:rsid w:val="00D132DC"/>
    <w:rsid w:val="00D21CAC"/>
    <w:rsid w:val="00D32963"/>
    <w:rsid w:val="00D429CC"/>
    <w:rsid w:val="00D53588"/>
    <w:rsid w:val="00D60096"/>
    <w:rsid w:val="00D64597"/>
    <w:rsid w:val="00D7504D"/>
    <w:rsid w:val="00D801F3"/>
    <w:rsid w:val="00D815E4"/>
    <w:rsid w:val="00D8434F"/>
    <w:rsid w:val="00D84354"/>
    <w:rsid w:val="00D85AD4"/>
    <w:rsid w:val="00D91E2D"/>
    <w:rsid w:val="00DB4877"/>
    <w:rsid w:val="00DC4E15"/>
    <w:rsid w:val="00DC71A3"/>
    <w:rsid w:val="00DD359E"/>
    <w:rsid w:val="00DF43D9"/>
    <w:rsid w:val="00DF51FD"/>
    <w:rsid w:val="00DF68FE"/>
    <w:rsid w:val="00E057E5"/>
    <w:rsid w:val="00E1247F"/>
    <w:rsid w:val="00E31E15"/>
    <w:rsid w:val="00E34F74"/>
    <w:rsid w:val="00E4039A"/>
    <w:rsid w:val="00E42938"/>
    <w:rsid w:val="00E42AED"/>
    <w:rsid w:val="00E46E89"/>
    <w:rsid w:val="00E47F80"/>
    <w:rsid w:val="00E63A11"/>
    <w:rsid w:val="00E74140"/>
    <w:rsid w:val="00E856E8"/>
    <w:rsid w:val="00E877C0"/>
    <w:rsid w:val="00EC0750"/>
    <w:rsid w:val="00EC0755"/>
    <w:rsid w:val="00EC5539"/>
    <w:rsid w:val="00ED6771"/>
    <w:rsid w:val="00EE196D"/>
    <w:rsid w:val="00EE4D02"/>
    <w:rsid w:val="00EE6181"/>
    <w:rsid w:val="00EF7528"/>
    <w:rsid w:val="00F00E58"/>
    <w:rsid w:val="00F01751"/>
    <w:rsid w:val="00F04FA1"/>
    <w:rsid w:val="00F101F4"/>
    <w:rsid w:val="00F2103B"/>
    <w:rsid w:val="00F256C1"/>
    <w:rsid w:val="00F26BCF"/>
    <w:rsid w:val="00F43859"/>
    <w:rsid w:val="00F44838"/>
    <w:rsid w:val="00F53B7E"/>
    <w:rsid w:val="00F6080E"/>
    <w:rsid w:val="00F71841"/>
    <w:rsid w:val="00F8283E"/>
    <w:rsid w:val="00F855C2"/>
    <w:rsid w:val="00F85CE8"/>
    <w:rsid w:val="00F92653"/>
    <w:rsid w:val="00FA127F"/>
    <w:rsid w:val="00FB2255"/>
    <w:rsid w:val="00FB4172"/>
    <w:rsid w:val="00FC41FD"/>
    <w:rsid w:val="00FD44EC"/>
    <w:rsid w:val="00FE34F4"/>
    <w:rsid w:val="00FE7BF6"/>
    <w:rsid w:val="00FF3106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4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4547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1247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363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3631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3631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63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631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631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bsatz-Standardschriftart"/>
    <w:rsid w:val="009074CE"/>
  </w:style>
  <w:style w:type="paragraph" w:styleId="StandardWeb">
    <w:name w:val="Normal (Web)"/>
    <w:basedOn w:val="Standard"/>
    <w:uiPriority w:val="99"/>
    <w:unhideWhenUsed/>
    <w:rsid w:val="00F210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2E28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4547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1247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363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3631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3631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63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631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631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bsatz-Standardschriftart"/>
    <w:rsid w:val="009074CE"/>
  </w:style>
  <w:style w:type="paragraph" w:styleId="StandardWeb">
    <w:name w:val="Normal (Web)"/>
    <w:basedOn w:val="Standard"/>
    <w:uiPriority w:val="99"/>
    <w:unhideWhenUsed/>
    <w:rsid w:val="00F210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2E2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675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82464">
                  <w:marLeft w:val="168"/>
                  <w:marRight w:val="1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6995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108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single" w:sz="6" w:space="7" w:color="CCCCC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9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042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51255">
                  <w:marLeft w:val="168"/>
                  <w:marRight w:val="1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2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1589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7553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single" w:sz="6" w:space="7" w:color="CCCCC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F5609-F834-45AE-A561-C5BECE46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egruetzn</dc:creator>
  <cp:lastModifiedBy>egruetzn</cp:lastModifiedBy>
  <cp:revision>2</cp:revision>
  <cp:lastPrinted>2015-04-29T15:32:00Z</cp:lastPrinted>
  <dcterms:created xsi:type="dcterms:W3CDTF">2015-11-25T11:17:00Z</dcterms:created>
  <dcterms:modified xsi:type="dcterms:W3CDTF">2015-11-25T11:17:00Z</dcterms:modified>
</cp:coreProperties>
</file>